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7EF9A" w14:textId="252F86BC" w:rsidR="00901DD5" w:rsidRDefault="00A1374B" w:rsidP="00A1374B">
      <w:pPr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>Supplementary Movie 1</w:t>
      </w:r>
      <w:r w:rsidRPr="00A1374B">
        <w:rPr>
          <w:rFonts w:ascii="Times New Roman" w:eastAsia="Times New Roman" w:hAnsi="Times New Roman" w:cs="Times New Roman"/>
          <w:b/>
          <w:noProof/>
          <w:kern w:val="0"/>
          <w14:ligatures w14:val="none"/>
        </w:rPr>
        <w:t xml:space="preserve"> </w:t>
      </w:r>
    </w:p>
    <w:p w14:paraId="3ECB46FE" w14:textId="77777777" w:rsidR="00901DD5" w:rsidRDefault="00901DD5" w:rsidP="00A1374B">
      <w:pPr>
        <w:rPr>
          <w:rFonts w:ascii="Times New Roman" w:eastAsia="Times New Roman" w:hAnsi="Times New Roman" w:cs="Times New Roman"/>
          <w:b/>
          <w:noProof/>
          <w:kern w:val="0"/>
          <w14:ligatures w14:val="none"/>
        </w:rPr>
      </w:pPr>
    </w:p>
    <w:p w14:paraId="0CCC2425" w14:textId="57DFC667" w:rsidR="003D5D1C" w:rsidRPr="00A1374B" w:rsidRDefault="00A1374B" w:rsidP="00A1374B">
      <w:r w:rsidRPr="00901DD5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>Cryo-EM density and model of Rpd3S-nucleosome complex,</w:t>
      </w:r>
      <w:r w:rsidRPr="00A1374B">
        <w:rPr>
          <w:rFonts w:ascii="Times New Roman" w:eastAsia="Times New Roman" w:hAnsi="Times New Roman" w:cs="Times New Roman"/>
          <w:b/>
          <w:bCs/>
          <w:noProof/>
          <w:color w:val="000000"/>
          <w:kern w:val="0"/>
          <w14:ligatures w14:val="none"/>
        </w:rPr>
        <w:t xml:space="preserve"> </w:t>
      </w:r>
      <w:r w:rsidRPr="00A1374B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 xml:space="preserve">The </w:t>
      </w:r>
      <w:r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 xml:space="preserve">Cryo-EM </w:t>
      </w:r>
      <w:r w:rsidR="0088673D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>density</w:t>
      </w:r>
      <w:r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 xml:space="preserve"> and corresponding model of the Rpd3S complex is presented with </w:t>
      </w:r>
      <w:r w:rsidR="008E598E"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>subunits</w:t>
      </w:r>
      <w:r>
        <w:rPr>
          <w:rFonts w:ascii="Times New Roman" w:eastAsia="Times New Roman" w:hAnsi="Times New Roman" w:cs="Times New Roman"/>
          <w:noProof/>
          <w:color w:val="000000"/>
          <w:kern w:val="0"/>
          <w14:ligatures w14:val="none"/>
        </w:rPr>
        <w:t xml:space="preserve"> colored accordingly. </w:t>
      </w:r>
    </w:p>
    <w:sectPr w:rsidR="003D5D1C" w:rsidRPr="00A13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4B"/>
    <w:rsid w:val="003D5D1C"/>
    <w:rsid w:val="0088673D"/>
    <w:rsid w:val="008E598E"/>
    <w:rsid w:val="00901DD5"/>
    <w:rsid w:val="00964E0D"/>
    <w:rsid w:val="00A1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F5DE8"/>
  <w15:chartTrackingRefBased/>
  <w15:docId w15:val="{56F7C6AE-8B9A-044D-8E55-78043859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Markert, Jonathan Webster</dc:creator>
  <cp:keywords/>
  <dc:description/>
  <cp:lastModifiedBy>Stephane Larochelle</cp:lastModifiedBy>
  <cp:revision>2</cp:revision>
  <dcterms:created xsi:type="dcterms:W3CDTF">2023-11-24T16:44:00Z</dcterms:created>
  <dcterms:modified xsi:type="dcterms:W3CDTF">2023-11-24T16:44:00Z</dcterms:modified>
</cp:coreProperties>
</file>