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353717" w14:textId="5D10C00D" w:rsidR="00D2537D" w:rsidRDefault="00871961" w:rsidP="00871961">
      <w:pPr>
        <w:jc w:val="center"/>
        <w:rPr>
          <w:b/>
          <w:bCs/>
          <w:sz w:val="28"/>
          <w:szCs w:val="28"/>
          <w:u w:val="single"/>
        </w:rPr>
      </w:pPr>
      <w:r w:rsidRPr="00871961">
        <w:rPr>
          <w:b/>
          <w:bCs/>
          <w:sz w:val="28"/>
          <w:szCs w:val="28"/>
          <w:u w:val="single"/>
        </w:rPr>
        <w:t>Description of Additional Supplementary Files</w:t>
      </w:r>
    </w:p>
    <w:p w14:paraId="66A4A61C" w14:textId="558575E2" w:rsidR="005F1BFA" w:rsidRDefault="005F1BFA" w:rsidP="00871961">
      <w:pPr>
        <w:jc w:val="center"/>
        <w:rPr>
          <w:b/>
          <w:bCs/>
          <w:sz w:val="28"/>
          <w:szCs w:val="28"/>
          <w:u w:val="single"/>
        </w:rPr>
      </w:pPr>
    </w:p>
    <w:p w14:paraId="3E38EE9B" w14:textId="3673B33B" w:rsidR="005F1BFA" w:rsidRDefault="005F1BFA" w:rsidP="00871961">
      <w:pPr>
        <w:jc w:val="center"/>
      </w:pPr>
      <w:r w:rsidRPr="005F1BFA">
        <w:rPr>
          <w:b/>
          <w:bCs/>
        </w:rPr>
        <w:t>Supplementary Data 1</w:t>
      </w:r>
      <w:r w:rsidRPr="005F1BFA">
        <w:rPr>
          <w:b/>
          <w:bCs/>
        </w:rPr>
        <w:t>:</w:t>
      </w:r>
      <w:r>
        <w:t xml:space="preserve"> Crystallographic Information Files of synthesized perovskites. </w:t>
      </w:r>
    </w:p>
    <w:p w14:paraId="0FAFB37B" w14:textId="77777777" w:rsidR="005F1BFA" w:rsidRDefault="005F1BFA" w:rsidP="00871961">
      <w:pPr>
        <w:jc w:val="center"/>
      </w:pPr>
    </w:p>
    <w:p w14:paraId="7C0846A6" w14:textId="2E5CBAB6" w:rsidR="005F1BFA" w:rsidRPr="00871961" w:rsidRDefault="005F1BFA" w:rsidP="00871961">
      <w:pPr>
        <w:jc w:val="center"/>
        <w:rPr>
          <w:b/>
          <w:bCs/>
          <w:sz w:val="28"/>
          <w:szCs w:val="28"/>
          <w:u w:val="single"/>
        </w:rPr>
      </w:pPr>
      <w:r w:rsidRPr="005F1BFA">
        <w:rPr>
          <w:b/>
          <w:bCs/>
        </w:rPr>
        <w:t>Supplementary Data 2</w:t>
      </w:r>
      <w:r w:rsidRPr="005F1BFA">
        <w:rPr>
          <w:b/>
          <w:bCs/>
        </w:rPr>
        <w:t>:</w:t>
      </w:r>
      <w:r>
        <w:t xml:space="preserve"> Visualization of prediction results of all compounds in the prediction set.</w:t>
      </w:r>
    </w:p>
    <w:sectPr w:rsidR="005F1BFA" w:rsidRPr="008719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734"/>
    <w:rsid w:val="000F7734"/>
    <w:rsid w:val="00174830"/>
    <w:rsid w:val="001E7B88"/>
    <w:rsid w:val="004D03A4"/>
    <w:rsid w:val="004D4E32"/>
    <w:rsid w:val="00510613"/>
    <w:rsid w:val="005F1BFA"/>
    <w:rsid w:val="00854E9A"/>
    <w:rsid w:val="00871961"/>
    <w:rsid w:val="00990771"/>
    <w:rsid w:val="00A2325E"/>
    <w:rsid w:val="00A94B0F"/>
    <w:rsid w:val="00B63B8A"/>
    <w:rsid w:val="00B97999"/>
    <w:rsid w:val="00E27AC3"/>
    <w:rsid w:val="00F4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13198"/>
  <w15:chartTrackingRefBased/>
  <w15:docId w15:val="{73B47020-21C7-4DE3-8028-92E43E11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>Springer Nature IT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Osunsade</dc:creator>
  <cp:keywords/>
  <dc:description/>
  <cp:lastModifiedBy>Simon Osunsade</cp:lastModifiedBy>
  <cp:revision>2</cp:revision>
  <dcterms:created xsi:type="dcterms:W3CDTF">2023-11-28T10:52:00Z</dcterms:created>
  <dcterms:modified xsi:type="dcterms:W3CDTF">2023-11-28T10:52:00Z</dcterms:modified>
</cp:coreProperties>
</file>