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0B5CA" w14:textId="77777777" w:rsidR="007610FE" w:rsidRPr="007610FE" w:rsidRDefault="007610FE" w:rsidP="007610FE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610FE">
        <w:rPr>
          <w:rFonts w:ascii="Times New Roman" w:hAnsi="Times New Roman" w:cs="Times New Roman"/>
          <w:b/>
          <w:bCs/>
          <w:sz w:val="28"/>
          <w:szCs w:val="28"/>
          <w:u w:val="single"/>
        </w:rPr>
        <w:t>Description of Additional Supplementary Files</w:t>
      </w:r>
    </w:p>
    <w:p w14:paraId="50EF9369" w14:textId="77777777" w:rsidR="007610FE" w:rsidRDefault="007610FE" w:rsidP="007610FE">
      <w:pPr>
        <w:pStyle w:val="NoSpacing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43F78B" w14:textId="7E926312" w:rsidR="007610FE" w:rsidRDefault="007610FE" w:rsidP="007610F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10FE">
        <w:rPr>
          <w:rFonts w:ascii="Times New Roman" w:hAnsi="Times New Roman" w:cs="Times New Roman"/>
          <w:b/>
          <w:bCs/>
          <w:sz w:val="24"/>
          <w:szCs w:val="24"/>
        </w:rPr>
        <w:t>Supplementary Data 1</w:t>
      </w:r>
      <w:r w:rsidRPr="007610F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16F43">
        <w:rPr>
          <w:rFonts w:ascii="Times New Roman" w:hAnsi="Times New Roman" w:cs="Times New Roman"/>
          <w:sz w:val="24"/>
          <w:szCs w:val="24"/>
        </w:rPr>
        <w:t xml:space="preserve"> Differentially expressed genes from sorted microglia collected using YFP reporter via FACS from Cx3cr1</w:t>
      </w:r>
      <w:proofErr w:type="gramStart"/>
      <w:r w:rsidRPr="00916F43">
        <w:rPr>
          <w:rFonts w:ascii="Times New Roman" w:hAnsi="Times New Roman" w:cs="Times New Roman"/>
          <w:sz w:val="24"/>
          <w:szCs w:val="24"/>
        </w:rPr>
        <w:t>CreER(</w:t>
      </w:r>
      <w:proofErr w:type="gramEnd"/>
      <w:r w:rsidRPr="00916F43">
        <w:rPr>
          <w:rFonts w:ascii="Times New Roman" w:hAnsi="Times New Roman" w:cs="Times New Roman"/>
          <w:sz w:val="24"/>
          <w:szCs w:val="24"/>
        </w:rPr>
        <w:t>Jung)Tgfb1wt/</w:t>
      </w:r>
      <w:proofErr w:type="spellStart"/>
      <w:r w:rsidRPr="00916F43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Pr="00916F43">
        <w:rPr>
          <w:rFonts w:ascii="Times New Roman" w:hAnsi="Times New Roman" w:cs="Times New Roman"/>
          <w:sz w:val="24"/>
          <w:szCs w:val="24"/>
        </w:rPr>
        <w:t xml:space="preserve"> and Cx3cr1CreER(Jung)Tgfb1fl/fl. Related to Fig 7.</w:t>
      </w:r>
    </w:p>
    <w:p w14:paraId="220A41FE" w14:textId="77777777" w:rsidR="007610FE" w:rsidRPr="00916F43" w:rsidRDefault="007610FE" w:rsidP="007610F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7C7B3E" w14:textId="095B997B" w:rsidR="007610FE" w:rsidRDefault="007610FE" w:rsidP="007610F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10FE">
        <w:rPr>
          <w:rFonts w:ascii="Times New Roman" w:hAnsi="Times New Roman" w:cs="Times New Roman"/>
          <w:b/>
          <w:bCs/>
          <w:sz w:val="24"/>
          <w:szCs w:val="24"/>
        </w:rPr>
        <w:t>Supplementary Data 2</w:t>
      </w:r>
      <w:r w:rsidRPr="007610F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16F43">
        <w:rPr>
          <w:rFonts w:ascii="Times New Roman" w:hAnsi="Times New Roman" w:cs="Times New Roman"/>
          <w:sz w:val="24"/>
          <w:szCs w:val="24"/>
        </w:rPr>
        <w:t xml:space="preserve"> Differentially expressed genes from sorted astrocytes collected using ASCA-2 antibody labeling via FACS from Cx3cr1</w:t>
      </w:r>
      <w:proofErr w:type="gramStart"/>
      <w:r w:rsidRPr="00916F43">
        <w:rPr>
          <w:rFonts w:ascii="Times New Roman" w:hAnsi="Times New Roman" w:cs="Times New Roman"/>
          <w:sz w:val="24"/>
          <w:szCs w:val="24"/>
        </w:rPr>
        <w:t>CreER(</w:t>
      </w:r>
      <w:proofErr w:type="gramEnd"/>
      <w:r w:rsidRPr="00916F43">
        <w:rPr>
          <w:rFonts w:ascii="Times New Roman" w:hAnsi="Times New Roman" w:cs="Times New Roman"/>
          <w:sz w:val="24"/>
          <w:szCs w:val="24"/>
        </w:rPr>
        <w:t>Jung)Tgfb1wt/</w:t>
      </w:r>
      <w:proofErr w:type="spellStart"/>
      <w:r w:rsidRPr="00916F43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Pr="00916F43">
        <w:rPr>
          <w:rFonts w:ascii="Times New Roman" w:hAnsi="Times New Roman" w:cs="Times New Roman"/>
          <w:sz w:val="24"/>
          <w:szCs w:val="24"/>
        </w:rPr>
        <w:t xml:space="preserve"> and Cx3cr1CreER(Jung)Tgfb1fl/fl. Related to Fig 7.</w:t>
      </w:r>
    </w:p>
    <w:p w14:paraId="4F1FB582" w14:textId="77777777" w:rsidR="007610FE" w:rsidRPr="00916F43" w:rsidRDefault="007610FE" w:rsidP="007610F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090DB01" w14:textId="1DCD4264" w:rsidR="007610FE" w:rsidRDefault="007610FE" w:rsidP="007610F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10FE">
        <w:rPr>
          <w:rFonts w:ascii="Times New Roman" w:hAnsi="Times New Roman" w:cs="Times New Roman"/>
          <w:b/>
          <w:bCs/>
          <w:sz w:val="24"/>
          <w:szCs w:val="24"/>
        </w:rPr>
        <w:t>Supplementary Data 3</w:t>
      </w:r>
      <w:r w:rsidRPr="007610F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16F43">
        <w:rPr>
          <w:rFonts w:ascii="Times New Roman" w:hAnsi="Times New Roman" w:cs="Times New Roman"/>
          <w:sz w:val="24"/>
          <w:szCs w:val="24"/>
        </w:rPr>
        <w:t xml:space="preserve"> GSEA showing negatively regulated pathways from microglia from the RNA-seq data collected using Cx3cr1</w:t>
      </w:r>
      <w:proofErr w:type="gramStart"/>
      <w:r w:rsidRPr="00916F43">
        <w:rPr>
          <w:rFonts w:ascii="Times New Roman" w:hAnsi="Times New Roman" w:cs="Times New Roman"/>
          <w:sz w:val="24"/>
          <w:szCs w:val="24"/>
        </w:rPr>
        <w:t>CreER(</w:t>
      </w:r>
      <w:proofErr w:type="gramEnd"/>
      <w:r w:rsidRPr="00916F43">
        <w:rPr>
          <w:rFonts w:ascii="Times New Roman" w:hAnsi="Times New Roman" w:cs="Times New Roman"/>
          <w:sz w:val="24"/>
          <w:szCs w:val="24"/>
        </w:rPr>
        <w:t>Jung)Tgfb1wt/</w:t>
      </w:r>
      <w:proofErr w:type="spellStart"/>
      <w:r w:rsidRPr="00916F43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Pr="00916F43">
        <w:rPr>
          <w:rFonts w:ascii="Times New Roman" w:hAnsi="Times New Roman" w:cs="Times New Roman"/>
          <w:sz w:val="24"/>
          <w:szCs w:val="24"/>
        </w:rPr>
        <w:t xml:space="preserve"> and Cx3cr1CreER(Jung)Tgfb1fl/fl. Related to Fig 7 and supplementary Fig 15.</w:t>
      </w:r>
    </w:p>
    <w:p w14:paraId="541AF10E" w14:textId="77777777" w:rsidR="007610FE" w:rsidRPr="00916F43" w:rsidRDefault="007610FE" w:rsidP="007610F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2E9B44" w14:textId="3F140A21" w:rsidR="007610FE" w:rsidRDefault="007610FE" w:rsidP="007610F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10FE">
        <w:rPr>
          <w:rFonts w:ascii="Times New Roman" w:hAnsi="Times New Roman" w:cs="Times New Roman"/>
          <w:b/>
          <w:bCs/>
          <w:sz w:val="24"/>
          <w:szCs w:val="24"/>
        </w:rPr>
        <w:t>Supplementary Data 4</w:t>
      </w:r>
      <w:r w:rsidRPr="007610F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16F43">
        <w:rPr>
          <w:rFonts w:ascii="Times New Roman" w:hAnsi="Times New Roman" w:cs="Times New Roman"/>
          <w:sz w:val="24"/>
          <w:szCs w:val="24"/>
        </w:rPr>
        <w:t xml:space="preserve"> GSEA showing positively regulated pathways from microglia from the RNA-seq data collected using Cx3cr1</w:t>
      </w:r>
      <w:proofErr w:type="gramStart"/>
      <w:r w:rsidRPr="00916F43">
        <w:rPr>
          <w:rFonts w:ascii="Times New Roman" w:hAnsi="Times New Roman" w:cs="Times New Roman"/>
          <w:sz w:val="24"/>
          <w:szCs w:val="24"/>
        </w:rPr>
        <w:t>CreER(</w:t>
      </w:r>
      <w:proofErr w:type="gramEnd"/>
      <w:r w:rsidRPr="00916F43">
        <w:rPr>
          <w:rFonts w:ascii="Times New Roman" w:hAnsi="Times New Roman" w:cs="Times New Roman"/>
          <w:sz w:val="24"/>
          <w:szCs w:val="24"/>
        </w:rPr>
        <w:t>Jung)Tgfb1wt/</w:t>
      </w:r>
      <w:proofErr w:type="spellStart"/>
      <w:r w:rsidRPr="00916F43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Pr="00916F43">
        <w:rPr>
          <w:rFonts w:ascii="Times New Roman" w:hAnsi="Times New Roman" w:cs="Times New Roman"/>
          <w:sz w:val="24"/>
          <w:szCs w:val="24"/>
        </w:rPr>
        <w:t xml:space="preserve"> and Cx3cr1CreER(Jung)Tgfb1fl/fl. Related to Fig 7 and supplementary Fig 15.</w:t>
      </w:r>
    </w:p>
    <w:p w14:paraId="671990AD" w14:textId="77777777" w:rsidR="007610FE" w:rsidRPr="00916F43" w:rsidRDefault="007610FE" w:rsidP="007610F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075ABF" w14:textId="5A370E77" w:rsidR="007610FE" w:rsidRPr="00916F43" w:rsidRDefault="007610FE" w:rsidP="007610F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10FE">
        <w:rPr>
          <w:rFonts w:ascii="Times New Roman" w:hAnsi="Times New Roman" w:cs="Times New Roman"/>
          <w:b/>
          <w:bCs/>
          <w:sz w:val="24"/>
          <w:szCs w:val="24"/>
        </w:rPr>
        <w:t>Supplementary Data 5</w:t>
      </w:r>
      <w:r w:rsidRPr="007610F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16F43">
        <w:rPr>
          <w:rFonts w:ascii="Times New Roman" w:hAnsi="Times New Roman" w:cs="Times New Roman"/>
          <w:sz w:val="24"/>
          <w:szCs w:val="24"/>
        </w:rPr>
        <w:t xml:space="preserve"> GSEA showing negatively regulated pathways from astrocytes from the RNA-seq data collected using Cx3cr1</w:t>
      </w:r>
      <w:proofErr w:type="gramStart"/>
      <w:r w:rsidRPr="00916F43">
        <w:rPr>
          <w:rFonts w:ascii="Times New Roman" w:hAnsi="Times New Roman" w:cs="Times New Roman"/>
          <w:sz w:val="24"/>
          <w:szCs w:val="24"/>
        </w:rPr>
        <w:t>CreER(</w:t>
      </w:r>
      <w:proofErr w:type="gramEnd"/>
      <w:r w:rsidRPr="00916F43">
        <w:rPr>
          <w:rFonts w:ascii="Times New Roman" w:hAnsi="Times New Roman" w:cs="Times New Roman"/>
          <w:sz w:val="24"/>
          <w:szCs w:val="24"/>
        </w:rPr>
        <w:t>Jung)Tgfb1wt/</w:t>
      </w:r>
      <w:proofErr w:type="spellStart"/>
      <w:r w:rsidRPr="00916F43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Pr="00916F43">
        <w:rPr>
          <w:rFonts w:ascii="Times New Roman" w:hAnsi="Times New Roman" w:cs="Times New Roman"/>
          <w:sz w:val="24"/>
          <w:szCs w:val="24"/>
        </w:rPr>
        <w:t xml:space="preserve"> and Cx3cr1CreER(Jung)Tgfb1fl/fl. Related to Fig 7 and supplementary Fig 16.</w:t>
      </w:r>
    </w:p>
    <w:p w14:paraId="4030F919" w14:textId="72EF707B" w:rsidR="007610FE" w:rsidRDefault="007610FE" w:rsidP="007610F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10FE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Data 6</w:t>
      </w:r>
      <w:r w:rsidRPr="007610F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16F43">
        <w:rPr>
          <w:rFonts w:ascii="Times New Roman" w:hAnsi="Times New Roman" w:cs="Times New Roman"/>
          <w:sz w:val="24"/>
          <w:szCs w:val="24"/>
        </w:rPr>
        <w:t xml:space="preserve"> GSEA showing positively regulated pathways from astrocytes from the RNA-seq data collected using Cx3cr1</w:t>
      </w:r>
      <w:proofErr w:type="gramStart"/>
      <w:r w:rsidRPr="00916F43">
        <w:rPr>
          <w:rFonts w:ascii="Times New Roman" w:hAnsi="Times New Roman" w:cs="Times New Roman"/>
          <w:sz w:val="24"/>
          <w:szCs w:val="24"/>
        </w:rPr>
        <w:t>CreER(</w:t>
      </w:r>
      <w:proofErr w:type="gramEnd"/>
      <w:r w:rsidRPr="00916F43">
        <w:rPr>
          <w:rFonts w:ascii="Times New Roman" w:hAnsi="Times New Roman" w:cs="Times New Roman"/>
          <w:sz w:val="24"/>
          <w:szCs w:val="24"/>
        </w:rPr>
        <w:t>Jung)Tgfb1wt/</w:t>
      </w:r>
      <w:proofErr w:type="spellStart"/>
      <w:r w:rsidRPr="00916F43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Pr="00916F43">
        <w:rPr>
          <w:rFonts w:ascii="Times New Roman" w:hAnsi="Times New Roman" w:cs="Times New Roman"/>
          <w:sz w:val="24"/>
          <w:szCs w:val="24"/>
        </w:rPr>
        <w:t xml:space="preserve"> and Cx3cr1CreER(Jung)Tgfb1fl/fl. Related to Fig 7 and supplementary Fig 16.</w:t>
      </w:r>
    </w:p>
    <w:p w14:paraId="7FF70215" w14:textId="77777777" w:rsidR="007610FE" w:rsidRPr="00916F43" w:rsidRDefault="007610FE" w:rsidP="007610F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D11843" w14:textId="30A01E9D" w:rsidR="007610FE" w:rsidRDefault="007610FE" w:rsidP="007610F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10FE">
        <w:rPr>
          <w:rFonts w:ascii="Times New Roman" w:hAnsi="Times New Roman" w:cs="Times New Roman"/>
          <w:b/>
          <w:bCs/>
          <w:sz w:val="24"/>
          <w:szCs w:val="24"/>
        </w:rPr>
        <w:t>Supplementary Data 7</w:t>
      </w:r>
      <w:r w:rsidRPr="007610F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16F43">
        <w:rPr>
          <w:rFonts w:ascii="Times New Roman" w:hAnsi="Times New Roman" w:cs="Times New Roman"/>
          <w:sz w:val="24"/>
          <w:szCs w:val="24"/>
        </w:rPr>
        <w:t xml:space="preserve"> GO biological processes downregulated in the absence of TGF-β ligand present in the RNA-seq data collected from Cx3cr1</w:t>
      </w:r>
      <w:proofErr w:type="gramStart"/>
      <w:r w:rsidRPr="00916F43">
        <w:rPr>
          <w:rFonts w:ascii="Times New Roman" w:hAnsi="Times New Roman" w:cs="Times New Roman"/>
          <w:sz w:val="24"/>
          <w:szCs w:val="24"/>
        </w:rPr>
        <w:t>CreER(</w:t>
      </w:r>
      <w:proofErr w:type="gramEnd"/>
      <w:r w:rsidRPr="00916F43">
        <w:rPr>
          <w:rFonts w:ascii="Times New Roman" w:hAnsi="Times New Roman" w:cs="Times New Roman"/>
          <w:sz w:val="24"/>
          <w:szCs w:val="24"/>
        </w:rPr>
        <w:t>Jung)Tgfb1wt/</w:t>
      </w:r>
      <w:proofErr w:type="spellStart"/>
      <w:r w:rsidRPr="00916F43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Pr="00916F43">
        <w:rPr>
          <w:rFonts w:ascii="Times New Roman" w:hAnsi="Times New Roman" w:cs="Times New Roman"/>
          <w:sz w:val="24"/>
          <w:szCs w:val="24"/>
        </w:rPr>
        <w:t xml:space="preserve"> and Cx3cr1CreER(Jung)Tgfb1fl/</w:t>
      </w:r>
      <w:proofErr w:type="spellStart"/>
      <w:r w:rsidRPr="00916F43">
        <w:rPr>
          <w:rFonts w:ascii="Times New Roman" w:hAnsi="Times New Roman" w:cs="Times New Roman"/>
          <w:sz w:val="24"/>
          <w:szCs w:val="24"/>
        </w:rPr>
        <w:t>fl</w:t>
      </w:r>
      <w:proofErr w:type="spellEnd"/>
      <w:r w:rsidRPr="00916F43">
        <w:rPr>
          <w:rFonts w:ascii="Times New Roman" w:hAnsi="Times New Roman" w:cs="Times New Roman"/>
          <w:sz w:val="24"/>
          <w:szCs w:val="24"/>
        </w:rPr>
        <w:t xml:space="preserve"> mice and human microglia like cells derived from iPSCs underwent 24 hours of TGF-β ligand withdrawal.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26C5">
        <w:rPr>
          <w:rFonts w:ascii="Times New Roman" w:hAnsi="Times New Roman" w:cs="Times New Roman"/>
          <w:sz w:val="24"/>
          <w:szCs w:val="24"/>
        </w:rPr>
        <w:t xml:space="preserve">GO analysis was performed using the </w:t>
      </w:r>
      <w:proofErr w:type="spellStart"/>
      <w:r w:rsidRPr="002A26C5">
        <w:rPr>
          <w:rFonts w:ascii="Times New Roman" w:hAnsi="Times New Roman" w:cs="Times New Roman"/>
          <w:sz w:val="24"/>
          <w:szCs w:val="24"/>
        </w:rPr>
        <w:t>Enrichr</w:t>
      </w:r>
      <w:proofErr w:type="spellEnd"/>
      <w:r w:rsidRPr="002A26C5">
        <w:rPr>
          <w:rFonts w:ascii="Times New Roman" w:hAnsi="Times New Roman" w:cs="Times New Roman"/>
          <w:sz w:val="24"/>
          <w:szCs w:val="24"/>
        </w:rPr>
        <w:t xml:space="preserve"> online database.  P values were calculated using Fisher’s exact test, and adjustments for multiple comparisons were made using the Benjamini-Hochberg method.</w:t>
      </w:r>
    </w:p>
    <w:p w14:paraId="58EC5B24" w14:textId="77777777" w:rsidR="007610FE" w:rsidRDefault="007610FE" w:rsidP="007610FE">
      <w:pPr>
        <w:spacing w:after="0"/>
        <w:rPr>
          <w:rFonts w:ascii="Times New Roman" w:hAnsi="Times New Roman" w:cs="Times New Roman"/>
          <w:kern w:val="0"/>
          <w14:ligatures w14:val="none"/>
        </w:rPr>
      </w:pPr>
    </w:p>
    <w:p w14:paraId="4830F625" w14:textId="77777777" w:rsidR="007610FE" w:rsidRDefault="007610FE" w:rsidP="007610FE">
      <w:pPr>
        <w:spacing w:after="0"/>
        <w:rPr>
          <w:rFonts w:ascii="Times New Roman" w:hAnsi="Times New Roman" w:cs="Times New Roman"/>
          <w:kern w:val="0"/>
          <w14:ligatures w14:val="none"/>
        </w:rPr>
      </w:pPr>
    </w:p>
    <w:p w14:paraId="785BFCFA" w14:textId="77777777" w:rsidR="007610FE" w:rsidRPr="00916F43" w:rsidRDefault="007610FE" w:rsidP="007610F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Video</w:t>
      </w:r>
      <w:r w:rsidRPr="001A3061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Pr="00916F43">
        <w:rPr>
          <w:rFonts w:ascii="Times New Roman" w:hAnsi="Times New Roman" w:cs="Times New Roman"/>
          <w:sz w:val="24"/>
          <w:szCs w:val="24"/>
        </w:rPr>
        <w:t xml:space="preserve">. 3D rendered confocal image stack of coimmunostaining of IBA1 (red) and TMEM119 (white) in sparse MG-Tgfb1 </w:t>
      </w:r>
      <w:proofErr w:type="spellStart"/>
      <w:r w:rsidRPr="00916F43">
        <w:rPr>
          <w:rFonts w:ascii="Times New Roman" w:hAnsi="Times New Roman" w:cs="Times New Roman"/>
          <w:sz w:val="24"/>
          <w:szCs w:val="24"/>
        </w:rPr>
        <w:t>iKO</w:t>
      </w:r>
      <w:proofErr w:type="spellEnd"/>
      <w:r w:rsidRPr="00916F43">
        <w:rPr>
          <w:rFonts w:ascii="Times New Roman" w:hAnsi="Times New Roman" w:cs="Times New Roman"/>
          <w:sz w:val="24"/>
          <w:szCs w:val="24"/>
        </w:rPr>
        <w:t xml:space="preserve"> brain showing a single morphologically altered and IBA1+/TMEM119- KO</w:t>
      </w:r>
    </w:p>
    <w:p w14:paraId="7C04FF0C" w14:textId="77777777" w:rsidR="007610FE" w:rsidRDefault="007610FE" w:rsidP="007610F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16F43">
        <w:rPr>
          <w:rFonts w:ascii="Times New Roman" w:hAnsi="Times New Roman" w:cs="Times New Roman"/>
          <w:sz w:val="24"/>
          <w:szCs w:val="24"/>
        </w:rPr>
        <w:t>microglia surrounded by normal neighboring microglia (IBA1+/TMEM119+).</w:t>
      </w:r>
    </w:p>
    <w:p w14:paraId="5DE369BA" w14:textId="77777777" w:rsidR="007610FE" w:rsidRPr="00E059AD" w:rsidRDefault="007610FE" w:rsidP="007610FE">
      <w:pPr>
        <w:spacing w:after="0"/>
        <w:rPr>
          <w:rFonts w:ascii="Times New Roman" w:hAnsi="Times New Roman" w:cs="Times New Roman"/>
          <w:kern w:val="0"/>
          <w14:ligatures w14:val="none"/>
        </w:rPr>
      </w:pPr>
    </w:p>
    <w:sectPr w:rsidR="007610FE" w:rsidRPr="00E059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C7E"/>
    <w:rsid w:val="000112FF"/>
    <w:rsid w:val="00104942"/>
    <w:rsid w:val="00421C7E"/>
    <w:rsid w:val="007610FE"/>
    <w:rsid w:val="009B6F02"/>
    <w:rsid w:val="00BA32EF"/>
    <w:rsid w:val="00CD6BC8"/>
    <w:rsid w:val="00D11D62"/>
    <w:rsid w:val="00E0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FAB2A"/>
  <w15:chartTrackingRefBased/>
  <w15:docId w15:val="{2EBE0737-182E-4DE8-9548-87AA19C62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C7E"/>
    <w:pPr>
      <w:spacing w:line="276" w:lineRule="auto"/>
    </w:pPr>
    <w:rPr>
      <w:rFonts w:eastAsiaTheme="minorEastAsia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1C7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1C7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1C7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1C7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C7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1C7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1C7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1C7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1C7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1C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1C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1C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1C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C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1C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1C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1C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1C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1C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21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1C7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21C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1C7E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21C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1C7E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421C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C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C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1C7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21C7E"/>
    <w:pPr>
      <w:spacing w:after="0" w:line="240" w:lineRule="auto"/>
    </w:pPr>
    <w:rPr>
      <w:rFonts w:eastAsia="SimSu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5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3BE8A-4C7D-412A-9A42-7253A9EB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1807</Characters>
  <Application>Microsoft Office Word</Application>
  <DocSecurity>0</DocSecurity>
  <Lines>15</Lines>
  <Paragraphs>4</Paragraphs>
  <ScaleCrop>false</ScaleCrop>
  <Company>University of Cincinnati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Wegman, Elliot (wegmaner)</dc:creator>
  <cp:keywords/>
  <dc:description/>
  <cp:lastModifiedBy>Simon Osunsade</cp:lastModifiedBy>
  <cp:revision>2</cp:revision>
  <dcterms:created xsi:type="dcterms:W3CDTF">2024-05-29T21:47:00Z</dcterms:created>
  <dcterms:modified xsi:type="dcterms:W3CDTF">2024-05-29T21:47:00Z</dcterms:modified>
</cp:coreProperties>
</file>