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67A7F" w14:textId="336419B4" w:rsidR="00CF6836" w:rsidRDefault="006313EF">
      <w:r w:rsidRPr="006313EF">
        <w:t>Erythropoietic protoporphyria is a genetic disease characterized by protoporphyrin IX-mediated painful phototoxicity.</w:t>
      </w:r>
      <w:r>
        <w:t xml:space="preserve"> Here, the authors demonstrate th</w:t>
      </w:r>
      <w:r w:rsidRPr="006313EF">
        <w:t>at ABCG2 inhibitors can effectively prevent phototoxicity in</w:t>
      </w:r>
      <w:r>
        <w:t xml:space="preserve"> a mouse model of </w:t>
      </w:r>
      <w:r w:rsidRPr="006313EF">
        <w:t>erythropoietic protoporphyria</w:t>
      </w:r>
      <w:r>
        <w:t>.</w:t>
      </w:r>
      <w:r w:rsidRPr="006313EF">
        <w:t xml:space="preserve"> </w:t>
      </w:r>
    </w:p>
    <w:sectPr w:rsidR="00CF6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B65"/>
    <w:rsid w:val="00357B65"/>
    <w:rsid w:val="005A15E7"/>
    <w:rsid w:val="006313EF"/>
    <w:rsid w:val="00A51BDF"/>
    <w:rsid w:val="00C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C10D"/>
  <w15:chartTrackingRefBased/>
  <w15:docId w15:val="{EE9484CB-3809-4D65-9EB9-A254C35B3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B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B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B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B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B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B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B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B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B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B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B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B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B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>Springer Nature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Ekaterini Lyras</dc:creator>
  <cp:keywords/>
  <dc:description/>
  <cp:lastModifiedBy>Ekaterini Lyras</cp:lastModifiedBy>
  <cp:revision>2</cp:revision>
  <dcterms:created xsi:type="dcterms:W3CDTF">2024-11-15T10:50:00Z</dcterms:created>
  <dcterms:modified xsi:type="dcterms:W3CDTF">2024-11-15T10:51:00Z</dcterms:modified>
</cp:coreProperties>
</file>