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8258D4" w:rsidRDefault="0040204E">
      <w:pPr>
        <w:pBdr>
          <w:top w:val="nil"/>
          <w:left w:val="nil"/>
          <w:bottom w:val="nil"/>
          <w:right w:val="nil"/>
          <w:between w:val="nil"/>
        </w:pBdr>
        <w:spacing w:after="0" w:line="240" w:lineRule="auto"/>
        <w:rPr>
          <w:b/>
          <w:color w:val="000000"/>
          <w:sz w:val="24"/>
          <w:szCs w:val="24"/>
        </w:rPr>
      </w:pPr>
      <w:r>
        <w:rPr>
          <w:b/>
          <w:color w:val="000000"/>
          <w:sz w:val="24"/>
          <w:szCs w:val="24"/>
        </w:rPr>
        <w:t>Description of Additional Supplementary Files</w:t>
      </w:r>
    </w:p>
    <w:p w14:paraId="4DB4B3A0" w14:textId="77777777" w:rsidR="0040204E" w:rsidRDefault="0040204E">
      <w:pPr>
        <w:pBdr>
          <w:top w:val="nil"/>
          <w:left w:val="nil"/>
          <w:bottom w:val="nil"/>
          <w:right w:val="nil"/>
          <w:between w:val="nil"/>
        </w:pBdr>
        <w:spacing w:after="0" w:line="240" w:lineRule="auto"/>
        <w:rPr>
          <w:color w:val="000000"/>
          <w:sz w:val="24"/>
          <w:szCs w:val="24"/>
        </w:rPr>
      </w:pPr>
    </w:p>
    <w:p w14:paraId="00000003" w14:textId="77777777"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p>
    <w:p w14:paraId="00000004" w14:textId="5A978FD6"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007B7FDF" w:rsidRPr="007B7FDF">
        <w:rPr>
          <w:color w:val="000000"/>
          <w:sz w:val="24"/>
          <w:szCs w:val="24"/>
        </w:rPr>
        <w:t>Live-cell imaging of SD2 GSCs migration through channels with 3 or 8 µm constrictions.</w:t>
      </w:r>
      <w:r w:rsidR="007B7FDF">
        <w:rPr>
          <w:color w:val="000000"/>
          <w:sz w:val="24"/>
          <w:szCs w:val="24"/>
        </w:rPr>
        <w:t xml:space="preserve"> </w:t>
      </w:r>
      <w:r w:rsidR="007B7FDF" w:rsidRPr="007B7FDF">
        <w:rPr>
          <w:color w:val="000000"/>
          <w:sz w:val="24"/>
          <w:szCs w:val="24"/>
        </w:rPr>
        <w:t xml:space="preserve">SD2 wild-type glioma stem cells (GSCs) migrating through microchannels containing 3 or 8 µm constrictions, imaged every 5 min over approximately 21 hr. </w:t>
      </w:r>
      <w:proofErr w:type="spellStart"/>
      <w:r w:rsidR="007B7FDF" w:rsidRPr="007B7FDF">
        <w:rPr>
          <w:color w:val="000000"/>
          <w:sz w:val="24"/>
          <w:szCs w:val="24"/>
        </w:rPr>
        <w:t>NucSpot</w:t>
      </w:r>
      <w:proofErr w:type="spellEnd"/>
      <w:r w:rsidR="007B7FDF" w:rsidRPr="007B7FDF">
        <w:rPr>
          <w:color w:val="000000"/>
          <w:sz w:val="24"/>
          <w:szCs w:val="24"/>
        </w:rPr>
        <w:t xml:space="preserve"> for nucleus staining. Note that in contrast to 8 µm constrictions, GSCs passing through 3 µm constrictions gained higher speed and higher momentum moving forward.</w:t>
      </w:r>
    </w:p>
    <w:p w14:paraId="48CC76C4" w14:textId="77777777" w:rsidR="007B7FDF" w:rsidRDefault="007B7FDF">
      <w:pPr>
        <w:pBdr>
          <w:top w:val="nil"/>
          <w:left w:val="nil"/>
          <w:bottom w:val="nil"/>
          <w:right w:val="nil"/>
          <w:between w:val="nil"/>
        </w:pBdr>
        <w:spacing w:after="0" w:line="240" w:lineRule="auto"/>
        <w:rPr>
          <w:color w:val="000000"/>
          <w:sz w:val="24"/>
          <w:szCs w:val="24"/>
        </w:rPr>
      </w:pPr>
    </w:p>
    <w:p w14:paraId="66B74250" w14:textId="0306047B"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2</w:t>
      </w:r>
    </w:p>
    <w:p w14:paraId="1F77D300" w14:textId="52CF6764"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SD2 vs. SD3 GSCs migrating through 3 µm constrictions. SD2 vs. SD3 GSCs migrating through microchannels with 3 µm constrictions, imaged every 5 min over approximately 16 hr. </w:t>
      </w:r>
      <w:proofErr w:type="spellStart"/>
      <w:r w:rsidRPr="007B7FDF">
        <w:rPr>
          <w:color w:val="000000"/>
          <w:sz w:val="24"/>
          <w:szCs w:val="24"/>
        </w:rPr>
        <w:t>NucSpot</w:t>
      </w:r>
      <w:proofErr w:type="spellEnd"/>
      <w:r w:rsidRPr="007B7FDF">
        <w:rPr>
          <w:color w:val="000000"/>
          <w:sz w:val="24"/>
          <w:szCs w:val="24"/>
        </w:rPr>
        <w:t xml:space="preserve"> for nucleus staining. Note that SD3 traversed the 3 µm constrictions at a higher velocity than SD2.</w:t>
      </w:r>
    </w:p>
    <w:p w14:paraId="651160B1" w14:textId="77777777" w:rsidR="007B7FDF" w:rsidRDefault="007B7FDF">
      <w:pPr>
        <w:pBdr>
          <w:top w:val="nil"/>
          <w:left w:val="nil"/>
          <w:bottom w:val="nil"/>
          <w:right w:val="nil"/>
          <w:between w:val="nil"/>
        </w:pBdr>
        <w:spacing w:after="0" w:line="240" w:lineRule="auto"/>
        <w:rPr>
          <w:color w:val="000000"/>
          <w:sz w:val="24"/>
          <w:szCs w:val="24"/>
        </w:rPr>
      </w:pPr>
    </w:p>
    <w:p w14:paraId="6D768DC9" w14:textId="3F47C439"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3</w:t>
      </w:r>
    </w:p>
    <w:p w14:paraId="782A5A9E" w14:textId="72817D25"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SD2 GSCs migrating through 8 µm constriction channels or open channels. SD2 GSCs migrating through microchannels containing 8 µm constrictions or open channels, imaged every 5 min over approximately 16 hr. </w:t>
      </w:r>
      <w:proofErr w:type="spellStart"/>
      <w:r w:rsidRPr="007B7FDF">
        <w:rPr>
          <w:color w:val="000000"/>
          <w:sz w:val="24"/>
          <w:szCs w:val="24"/>
        </w:rPr>
        <w:t>NucSpot</w:t>
      </w:r>
      <w:proofErr w:type="spellEnd"/>
      <w:r w:rsidRPr="007B7FDF">
        <w:rPr>
          <w:color w:val="000000"/>
          <w:sz w:val="24"/>
          <w:szCs w:val="24"/>
        </w:rPr>
        <w:t xml:space="preserve"> for nucleus staining. Note that 8 µm constrictions did not slow down migration</w:t>
      </w:r>
      <w:r>
        <w:rPr>
          <w:color w:val="000000"/>
          <w:sz w:val="24"/>
          <w:szCs w:val="24"/>
        </w:rPr>
        <w:t>.</w:t>
      </w:r>
    </w:p>
    <w:p w14:paraId="6F2EB22E" w14:textId="77777777" w:rsidR="007B7FDF" w:rsidRDefault="007B7FDF">
      <w:pPr>
        <w:pBdr>
          <w:top w:val="nil"/>
          <w:left w:val="nil"/>
          <w:bottom w:val="nil"/>
          <w:right w:val="nil"/>
          <w:between w:val="nil"/>
        </w:pBdr>
        <w:spacing w:after="0" w:line="240" w:lineRule="auto"/>
        <w:rPr>
          <w:color w:val="000000"/>
          <w:sz w:val="24"/>
          <w:szCs w:val="24"/>
        </w:rPr>
      </w:pPr>
    </w:p>
    <w:p w14:paraId="7EBBCCF6" w14:textId="18BE5E94"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4</w:t>
      </w:r>
    </w:p>
    <w:p w14:paraId="05B2EA23" w14:textId="575CB8A9"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human </w:t>
      </w:r>
      <w:proofErr w:type="spellStart"/>
      <w:r w:rsidRPr="007B7FDF">
        <w:rPr>
          <w:color w:val="000000"/>
          <w:sz w:val="24"/>
          <w:szCs w:val="24"/>
        </w:rPr>
        <w:t>neuroprogenitor</w:t>
      </w:r>
      <w:proofErr w:type="spellEnd"/>
      <w:r w:rsidRPr="007B7FDF">
        <w:rPr>
          <w:color w:val="000000"/>
          <w:sz w:val="24"/>
          <w:szCs w:val="24"/>
        </w:rPr>
        <w:t xml:space="preserve"> cells and SD3 GSCs migrating through 3 µm constrictions. Human </w:t>
      </w:r>
      <w:proofErr w:type="spellStart"/>
      <w:r w:rsidRPr="007B7FDF">
        <w:rPr>
          <w:color w:val="000000"/>
          <w:sz w:val="24"/>
          <w:szCs w:val="24"/>
        </w:rPr>
        <w:t>neuroprogenitor</w:t>
      </w:r>
      <w:proofErr w:type="spellEnd"/>
      <w:r w:rsidRPr="007B7FDF">
        <w:rPr>
          <w:color w:val="000000"/>
          <w:sz w:val="24"/>
          <w:szCs w:val="24"/>
        </w:rPr>
        <w:t xml:space="preserve"> cells (</w:t>
      </w:r>
      <w:proofErr w:type="spellStart"/>
      <w:r w:rsidRPr="007B7FDF">
        <w:rPr>
          <w:color w:val="000000"/>
          <w:sz w:val="24"/>
          <w:szCs w:val="24"/>
        </w:rPr>
        <w:t>hNPCs</w:t>
      </w:r>
      <w:proofErr w:type="spellEnd"/>
      <w:r w:rsidRPr="007B7FDF">
        <w:rPr>
          <w:color w:val="000000"/>
          <w:sz w:val="24"/>
          <w:szCs w:val="24"/>
        </w:rPr>
        <w:t xml:space="preserve">) derived from human embryonic stem cells and SD3 GSCs migrating through microchannels with 3 µm constrictions, imaged every 5 min over approximately 16 hr. </w:t>
      </w:r>
      <w:proofErr w:type="spellStart"/>
      <w:r w:rsidRPr="007B7FDF">
        <w:rPr>
          <w:color w:val="000000"/>
          <w:sz w:val="24"/>
          <w:szCs w:val="24"/>
        </w:rPr>
        <w:t>NucSpot</w:t>
      </w:r>
      <w:proofErr w:type="spellEnd"/>
      <w:r w:rsidRPr="007B7FDF">
        <w:rPr>
          <w:color w:val="000000"/>
          <w:sz w:val="24"/>
          <w:szCs w:val="24"/>
        </w:rPr>
        <w:t xml:space="preserve"> for nucleus staining. Note that lower migratory capacity of </w:t>
      </w:r>
      <w:proofErr w:type="spellStart"/>
      <w:r w:rsidRPr="007B7FDF">
        <w:rPr>
          <w:color w:val="000000"/>
          <w:sz w:val="24"/>
          <w:szCs w:val="24"/>
        </w:rPr>
        <w:t>hNPCs</w:t>
      </w:r>
      <w:proofErr w:type="spellEnd"/>
      <w:r w:rsidRPr="007B7FDF">
        <w:rPr>
          <w:color w:val="000000"/>
          <w:sz w:val="24"/>
          <w:szCs w:val="24"/>
        </w:rPr>
        <w:t xml:space="preserve"> in 3 µm microchannels than</w:t>
      </w:r>
      <w:r>
        <w:rPr>
          <w:color w:val="000000"/>
          <w:sz w:val="24"/>
          <w:szCs w:val="24"/>
        </w:rPr>
        <w:t xml:space="preserve"> GSCs.</w:t>
      </w:r>
    </w:p>
    <w:p w14:paraId="2A8D0314" w14:textId="77777777" w:rsidR="007B7FDF" w:rsidRDefault="007B7FDF">
      <w:pPr>
        <w:pBdr>
          <w:top w:val="nil"/>
          <w:left w:val="nil"/>
          <w:bottom w:val="nil"/>
          <w:right w:val="nil"/>
          <w:between w:val="nil"/>
        </w:pBdr>
        <w:spacing w:after="0" w:line="240" w:lineRule="auto"/>
        <w:rPr>
          <w:color w:val="000000"/>
          <w:sz w:val="24"/>
          <w:szCs w:val="24"/>
        </w:rPr>
      </w:pPr>
    </w:p>
    <w:p w14:paraId="17DA0B93" w14:textId="143B7DD2"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5</w:t>
      </w:r>
    </w:p>
    <w:p w14:paraId="22FACF16" w14:textId="5585EA56"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GSCs treated with endocytosis inhibitors through 3 µm constriction. SD2 GSCs migrating through microchannels with 3 µm constrictions, treated with endocytosis inhibitors (PitStop2, </w:t>
      </w:r>
      <w:proofErr w:type="spellStart"/>
      <w:r w:rsidRPr="007B7FDF">
        <w:rPr>
          <w:color w:val="000000"/>
          <w:sz w:val="24"/>
          <w:szCs w:val="24"/>
        </w:rPr>
        <w:t>Dynasore</w:t>
      </w:r>
      <w:proofErr w:type="spellEnd"/>
      <w:r w:rsidRPr="007B7FDF">
        <w:rPr>
          <w:color w:val="000000"/>
          <w:sz w:val="24"/>
          <w:szCs w:val="24"/>
        </w:rPr>
        <w:t xml:space="preserve">, or EIPA) or vehicle and imaged every 5 min over approximately 17 hr. </w:t>
      </w:r>
      <w:proofErr w:type="spellStart"/>
      <w:r w:rsidRPr="007B7FDF">
        <w:rPr>
          <w:color w:val="000000"/>
          <w:sz w:val="24"/>
          <w:szCs w:val="24"/>
        </w:rPr>
        <w:t>NucSpot</w:t>
      </w:r>
      <w:proofErr w:type="spellEnd"/>
      <w:r w:rsidRPr="007B7FDF">
        <w:rPr>
          <w:color w:val="000000"/>
          <w:sz w:val="24"/>
          <w:szCs w:val="24"/>
        </w:rPr>
        <w:t xml:space="preserve"> for nucleus staining.</w:t>
      </w:r>
    </w:p>
    <w:p w14:paraId="42E2F4E7" w14:textId="77777777" w:rsidR="007B7FDF" w:rsidRDefault="007B7FDF">
      <w:pPr>
        <w:pBdr>
          <w:top w:val="nil"/>
          <w:left w:val="nil"/>
          <w:bottom w:val="nil"/>
          <w:right w:val="nil"/>
          <w:between w:val="nil"/>
        </w:pBdr>
        <w:spacing w:after="0" w:line="240" w:lineRule="auto"/>
        <w:rPr>
          <w:color w:val="000000"/>
          <w:sz w:val="24"/>
          <w:szCs w:val="24"/>
        </w:rPr>
      </w:pPr>
    </w:p>
    <w:p w14:paraId="4C1A4E61" w14:textId="535C42DB"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6</w:t>
      </w:r>
    </w:p>
    <w:p w14:paraId="283DABD1" w14:textId="50216D31"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GSCs treated with endocytosis inhibitors through 8µm constriction. SD2 GSCs migrating through microchannels with 8 µm constrictions, treated with endocytosis inhibitors (PitStop2, </w:t>
      </w:r>
      <w:proofErr w:type="spellStart"/>
      <w:r w:rsidRPr="007B7FDF">
        <w:rPr>
          <w:color w:val="000000"/>
          <w:sz w:val="24"/>
          <w:szCs w:val="24"/>
        </w:rPr>
        <w:t>Dynasore</w:t>
      </w:r>
      <w:proofErr w:type="spellEnd"/>
      <w:r w:rsidRPr="007B7FDF">
        <w:rPr>
          <w:color w:val="000000"/>
          <w:sz w:val="24"/>
          <w:szCs w:val="24"/>
        </w:rPr>
        <w:t xml:space="preserve">, or EIPA) or vehicle and imaged every 5 min over approximately 17 hr. </w:t>
      </w:r>
      <w:proofErr w:type="spellStart"/>
      <w:r w:rsidRPr="007B7FDF">
        <w:rPr>
          <w:color w:val="000000"/>
          <w:sz w:val="24"/>
          <w:szCs w:val="24"/>
        </w:rPr>
        <w:t>NucSpot</w:t>
      </w:r>
      <w:proofErr w:type="spellEnd"/>
      <w:r w:rsidRPr="007B7FDF">
        <w:rPr>
          <w:color w:val="000000"/>
          <w:sz w:val="24"/>
          <w:szCs w:val="24"/>
        </w:rPr>
        <w:t xml:space="preserve"> for nucleus staining.</w:t>
      </w:r>
    </w:p>
    <w:p w14:paraId="63A1AA97" w14:textId="77777777" w:rsidR="007B7FDF" w:rsidRDefault="007B7FDF">
      <w:pPr>
        <w:pBdr>
          <w:top w:val="nil"/>
          <w:left w:val="nil"/>
          <w:bottom w:val="nil"/>
          <w:right w:val="nil"/>
          <w:between w:val="nil"/>
        </w:pBdr>
        <w:spacing w:after="0" w:line="240" w:lineRule="auto"/>
        <w:rPr>
          <w:color w:val="000000"/>
          <w:sz w:val="24"/>
          <w:szCs w:val="24"/>
        </w:rPr>
      </w:pPr>
    </w:p>
    <w:p w14:paraId="0BB2051B" w14:textId="7C90483F"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7</w:t>
      </w:r>
    </w:p>
    <w:p w14:paraId="477A8BB7" w14:textId="04CDD325"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Plexin-B2 deficient GSCs show long tethers during migration in 2D culture. The videos show SD2 GSCs with CRISPR/Cas9-mediated PLXNB2 knockout (PB2 KO) migrating in laminin coated 2D cell culture. </w:t>
      </w:r>
      <w:proofErr w:type="spellStart"/>
      <w:r w:rsidRPr="007B7FDF">
        <w:rPr>
          <w:color w:val="000000"/>
          <w:sz w:val="24"/>
          <w:szCs w:val="24"/>
        </w:rPr>
        <w:t>Solvatochromic</w:t>
      </w:r>
      <w:proofErr w:type="spellEnd"/>
      <w:r w:rsidRPr="007B7FDF">
        <w:rPr>
          <w:color w:val="000000"/>
          <w:sz w:val="24"/>
          <w:szCs w:val="24"/>
        </w:rPr>
        <w:t xml:space="preserve"> plasma membrane dye Nile red NR12A (red) and </w:t>
      </w:r>
      <w:proofErr w:type="spellStart"/>
      <w:r w:rsidRPr="007B7FDF">
        <w:rPr>
          <w:color w:val="000000"/>
          <w:sz w:val="24"/>
          <w:szCs w:val="24"/>
        </w:rPr>
        <w:t>NucSpot</w:t>
      </w:r>
      <w:proofErr w:type="spellEnd"/>
      <w:r w:rsidRPr="007B7FDF">
        <w:rPr>
          <w:color w:val="000000"/>
          <w:sz w:val="24"/>
          <w:szCs w:val="24"/>
        </w:rPr>
        <w:t xml:space="preserve"> (blue) were used for staining cells, and imaged every 5 min over 13 hrs. No obvious overall motility impairment was observed, but PB2 KO cells </w:t>
      </w:r>
      <w:proofErr w:type="spellStart"/>
      <w:r w:rsidRPr="007B7FDF">
        <w:rPr>
          <w:color w:val="000000"/>
          <w:sz w:val="24"/>
          <w:szCs w:val="24"/>
        </w:rPr>
        <w:t>harbored</w:t>
      </w:r>
      <w:proofErr w:type="spellEnd"/>
      <w:r w:rsidRPr="007B7FDF">
        <w:rPr>
          <w:color w:val="000000"/>
          <w:sz w:val="24"/>
          <w:szCs w:val="24"/>
        </w:rPr>
        <w:t xml:space="preserve"> long tethers.</w:t>
      </w:r>
    </w:p>
    <w:p w14:paraId="3B2B6AEE" w14:textId="77777777" w:rsidR="007B7FDF" w:rsidRDefault="007B7FDF">
      <w:pPr>
        <w:pBdr>
          <w:top w:val="nil"/>
          <w:left w:val="nil"/>
          <w:bottom w:val="nil"/>
          <w:right w:val="nil"/>
          <w:between w:val="nil"/>
        </w:pBdr>
        <w:spacing w:after="0" w:line="240" w:lineRule="auto"/>
        <w:rPr>
          <w:color w:val="000000"/>
          <w:sz w:val="24"/>
          <w:szCs w:val="24"/>
        </w:rPr>
      </w:pPr>
    </w:p>
    <w:p w14:paraId="0B46F8A9" w14:textId="2E61C267"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lastRenderedPageBreak/>
        <w:t xml:space="preserve">File Name: Supplementary Movie </w:t>
      </w:r>
      <w:r>
        <w:rPr>
          <w:color w:val="000000"/>
          <w:sz w:val="24"/>
          <w:szCs w:val="24"/>
        </w:rPr>
        <w:t>8</w:t>
      </w:r>
    </w:p>
    <w:p w14:paraId="3CBE27CA" w14:textId="6FB8507F"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Live-cell imaging of SD3 Ctrl and Plexin-B2 KO GSCs migrating through 3 µm constrictions. The videos show SD3 control (Ctrl) and PB2 KO GSCs migrating through microchannels with 3 µm</w:t>
      </w:r>
      <w:r>
        <w:rPr>
          <w:color w:val="000000"/>
          <w:sz w:val="24"/>
          <w:szCs w:val="24"/>
        </w:rPr>
        <w:t xml:space="preserve"> </w:t>
      </w:r>
      <w:r w:rsidRPr="007B7FDF">
        <w:rPr>
          <w:color w:val="000000"/>
          <w:sz w:val="24"/>
          <w:szCs w:val="24"/>
        </w:rPr>
        <w:t xml:space="preserve">constrictions, imaged every 5 min over approximately 15 hr. SPY555 for F-actin (red), </w:t>
      </w:r>
      <w:proofErr w:type="spellStart"/>
      <w:r w:rsidRPr="007B7FDF">
        <w:rPr>
          <w:color w:val="000000"/>
          <w:sz w:val="24"/>
          <w:szCs w:val="24"/>
        </w:rPr>
        <w:t>MemGlow</w:t>
      </w:r>
      <w:proofErr w:type="spellEnd"/>
      <w:r w:rsidRPr="007B7FDF">
        <w:rPr>
          <w:color w:val="000000"/>
          <w:sz w:val="24"/>
          <w:szCs w:val="24"/>
        </w:rPr>
        <w:t xml:space="preserve"> (green) for cell membranes, and </w:t>
      </w:r>
      <w:proofErr w:type="spellStart"/>
      <w:r w:rsidRPr="007B7FDF">
        <w:rPr>
          <w:color w:val="000000"/>
          <w:sz w:val="24"/>
          <w:szCs w:val="24"/>
        </w:rPr>
        <w:t>NucSpot</w:t>
      </w:r>
      <w:proofErr w:type="spellEnd"/>
      <w:r w:rsidRPr="007B7FDF">
        <w:rPr>
          <w:color w:val="000000"/>
          <w:sz w:val="24"/>
          <w:szCs w:val="24"/>
        </w:rPr>
        <w:t xml:space="preserve"> (blue) for nuclei.</w:t>
      </w:r>
    </w:p>
    <w:p w14:paraId="3E457FDC" w14:textId="77777777" w:rsidR="007B7FDF" w:rsidRDefault="007B7FDF">
      <w:pPr>
        <w:pBdr>
          <w:top w:val="nil"/>
          <w:left w:val="nil"/>
          <w:bottom w:val="nil"/>
          <w:right w:val="nil"/>
          <w:between w:val="nil"/>
        </w:pBdr>
        <w:spacing w:after="0" w:line="240" w:lineRule="auto"/>
        <w:rPr>
          <w:color w:val="000000"/>
          <w:sz w:val="24"/>
          <w:szCs w:val="24"/>
        </w:rPr>
      </w:pPr>
    </w:p>
    <w:p w14:paraId="7C485615" w14:textId="6A4C3119"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File Name: Supplementary Movie </w:t>
      </w:r>
      <w:r>
        <w:rPr>
          <w:color w:val="000000"/>
          <w:sz w:val="24"/>
          <w:szCs w:val="24"/>
        </w:rPr>
        <w:t>9</w:t>
      </w:r>
    </w:p>
    <w:p w14:paraId="7E1B58AA" w14:textId="11E36585"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SD2 Ctrl and Plexin-B2 KO GSCs migrating through 3 µm constrictions. The videos show SD2 control (Ctrl) and PB2 KO GSCs migrating through microchannels with 3 µm constrictions, imaged every 5 min over approximately 14 hr. SPY555 for F-actin (red), </w:t>
      </w:r>
      <w:proofErr w:type="spellStart"/>
      <w:r w:rsidRPr="007B7FDF">
        <w:rPr>
          <w:color w:val="000000"/>
          <w:sz w:val="24"/>
          <w:szCs w:val="24"/>
        </w:rPr>
        <w:t>MemGlow</w:t>
      </w:r>
      <w:proofErr w:type="spellEnd"/>
      <w:r w:rsidRPr="007B7FDF">
        <w:rPr>
          <w:color w:val="000000"/>
          <w:sz w:val="24"/>
          <w:szCs w:val="24"/>
        </w:rPr>
        <w:t xml:space="preserve"> (green) for cell membranes, and </w:t>
      </w:r>
      <w:proofErr w:type="spellStart"/>
      <w:r w:rsidRPr="007B7FDF">
        <w:rPr>
          <w:color w:val="000000"/>
          <w:sz w:val="24"/>
          <w:szCs w:val="24"/>
        </w:rPr>
        <w:t>NucSpot</w:t>
      </w:r>
      <w:proofErr w:type="spellEnd"/>
      <w:r w:rsidRPr="007B7FDF">
        <w:rPr>
          <w:color w:val="000000"/>
          <w:sz w:val="24"/>
          <w:szCs w:val="24"/>
        </w:rPr>
        <w:t xml:space="preserve"> (blue) for nuclei.</w:t>
      </w:r>
    </w:p>
    <w:p w14:paraId="0A01A5F5" w14:textId="77777777" w:rsidR="007B7FDF" w:rsidRDefault="007B7FDF">
      <w:pPr>
        <w:pBdr>
          <w:top w:val="nil"/>
          <w:left w:val="nil"/>
          <w:bottom w:val="nil"/>
          <w:right w:val="nil"/>
          <w:between w:val="nil"/>
        </w:pBdr>
        <w:spacing w:after="0" w:line="240" w:lineRule="auto"/>
        <w:rPr>
          <w:color w:val="000000"/>
          <w:sz w:val="24"/>
          <w:szCs w:val="24"/>
        </w:rPr>
      </w:pPr>
    </w:p>
    <w:p w14:paraId="68689C46" w14:textId="533A04AE"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0</w:t>
      </w:r>
    </w:p>
    <w:p w14:paraId="104012C8" w14:textId="58E05C0D"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SD3 GSC migration through channels with 3 vs. 8 µm constrictions. SD3 control (Ctrl) and PB2 KO GSCs migrating through microchannels containing 3 vs. 8 µm constrictions, imaged every 5 min over approximately 16 hr. </w:t>
      </w:r>
      <w:proofErr w:type="spellStart"/>
      <w:r w:rsidRPr="007B7FDF">
        <w:rPr>
          <w:color w:val="000000"/>
          <w:sz w:val="24"/>
          <w:szCs w:val="24"/>
        </w:rPr>
        <w:t>NucSpot</w:t>
      </w:r>
      <w:proofErr w:type="spellEnd"/>
      <w:r w:rsidRPr="007B7FDF">
        <w:rPr>
          <w:color w:val="000000"/>
          <w:sz w:val="24"/>
          <w:szCs w:val="24"/>
        </w:rPr>
        <w:t xml:space="preserve"> for nucleus staining.</w:t>
      </w:r>
    </w:p>
    <w:p w14:paraId="07FF4E39" w14:textId="77777777" w:rsidR="007B7FDF" w:rsidRDefault="007B7FDF">
      <w:pPr>
        <w:pBdr>
          <w:top w:val="nil"/>
          <w:left w:val="nil"/>
          <w:bottom w:val="nil"/>
          <w:right w:val="nil"/>
          <w:between w:val="nil"/>
        </w:pBdr>
        <w:spacing w:after="0" w:line="240" w:lineRule="auto"/>
        <w:rPr>
          <w:color w:val="000000"/>
          <w:sz w:val="24"/>
          <w:szCs w:val="24"/>
        </w:rPr>
      </w:pPr>
    </w:p>
    <w:p w14:paraId="428F0DEC" w14:textId="64ACC622"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1</w:t>
      </w:r>
    </w:p>
    <w:p w14:paraId="0515E26A" w14:textId="651439C2"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Live-cell imaging of SD2 GSC migration through channels with vs. 8 µm constrictions. SD3 control (Ctrl) and PB2 KO GSCs migrating through microchannels containing 3 vs. 8 µm constrictions, imaged every 5 min over approximately 14 hr. </w:t>
      </w:r>
      <w:proofErr w:type="spellStart"/>
      <w:r w:rsidRPr="007B7FDF">
        <w:rPr>
          <w:color w:val="000000"/>
          <w:sz w:val="24"/>
          <w:szCs w:val="24"/>
        </w:rPr>
        <w:t>NucSpot</w:t>
      </w:r>
      <w:proofErr w:type="spellEnd"/>
      <w:r w:rsidRPr="007B7FDF">
        <w:rPr>
          <w:color w:val="000000"/>
          <w:sz w:val="24"/>
          <w:szCs w:val="24"/>
        </w:rPr>
        <w:t xml:space="preserve"> for nucleus staining.</w:t>
      </w:r>
    </w:p>
    <w:p w14:paraId="4EEBAE6B" w14:textId="77777777" w:rsidR="007B7FDF" w:rsidRDefault="007B7FDF">
      <w:pPr>
        <w:pBdr>
          <w:top w:val="nil"/>
          <w:left w:val="nil"/>
          <w:bottom w:val="nil"/>
          <w:right w:val="nil"/>
          <w:between w:val="nil"/>
        </w:pBdr>
        <w:spacing w:after="0" w:line="240" w:lineRule="auto"/>
        <w:rPr>
          <w:color w:val="000000"/>
          <w:sz w:val="24"/>
          <w:szCs w:val="24"/>
        </w:rPr>
      </w:pPr>
    </w:p>
    <w:p w14:paraId="515F9026" w14:textId="6199CF26"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2</w:t>
      </w:r>
    </w:p>
    <w:p w14:paraId="5A29DB0B" w14:textId="46586581"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PlexinB2 deficient GSCs show long tethers during migration through microchannels. The videos show SD2 control (Ctrl) and PB2 KO GSCs migrating through microchannels with 8 µm constrictions, imaged every 5 min over approximately 14 hr. SPY555 for</w:t>
      </w:r>
      <w:r w:rsidRPr="007B7FDF">
        <w:t xml:space="preserve"> </w:t>
      </w:r>
      <w:r w:rsidRPr="007B7FDF">
        <w:rPr>
          <w:color w:val="000000"/>
          <w:sz w:val="24"/>
          <w:szCs w:val="24"/>
        </w:rPr>
        <w:t xml:space="preserve">F-actin (red) and </w:t>
      </w:r>
      <w:proofErr w:type="spellStart"/>
      <w:r w:rsidRPr="007B7FDF">
        <w:rPr>
          <w:color w:val="000000"/>
          <w:sz w:val="24"/>
          <w:szCs w:val="24"/>
        </w:rPr>
        <w:t>NucSpot</w:t>
      </w:r>
      <w:proofErr w:type="spellEnd"/>
      <w:r w:rsidRPr="007B7FDF">
        <w:rPr>
          <w:color w:val="000000"/>
          <w:sz w:val="24"/>
          <w:szCs w:val="24"/>
        </w:rPr>
        <w:t xml:space="preserve"> (blue) for nuclei. Note the long tethers containing F-actin between PB2 KO GSCs attempting to dissociate from </w:t>
      </w:r>
      <w:proofErr w:type="spellStart"/>
      <w:r w:rsidRPr="007B7FDF">
        <w:rPr>
          <w:color w:val="000000"/>
          <w:sz w:val="24"/>
          <w:szCs w:val="24"/>
        </w:rPr>
        <w:t>neighbor</w:t>
      </w:r>
      <w:proofErr w:type="spellEnd"/>
      <w:r w:rsidRPr="007B7FDF">
        <w:rPr>
          <w:color w:val="000000"/>
          <w:sz w:val="24"/>
          <w:szCs w:val="24"/>
        </w:rPr>
        <w:t xml:space="preserve"> cells.</w:t>
      </w:r>
    </w:p>
    <w:p w14:paraId="795BC9F4" w14:textId="77777777" w:rsidR="007B7FDF" w:rsidRDefault="007B7FDF">
      <w:pPr>
        <w:pBdr>
          <w:top w:val="nil"/>
          <w:left w:val="nil"/>
          <w:bottom w:val="nil"/>
          <w:right w:val="nil"/>
          <w:between w:val="nil"/>
        </w:pBdr>
        <w:spacing w:after="0" w:line="240" w:lineRule="auto"/>
        <w:rPr>
          <w:color w:val="000000"/>
          <w:sz w:val="24"/>
          <w:szCs w:val="24"/>
        </w:rPr>
      </w:pPr>
    </w:p>
    <w:p w14:paraId="7733EC33" w14:textId="2158AAB6"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3</w:t>
      </w:r>
    </w:p>
    <w:p w14:paraId="1DF94875" w14:textId="366E29F0"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Migration through long constricted tunnels requires actin polarization and endocytosis. The videos show SD3 control (Ctrl) GSCs migrating through tunnels of 3 µm width, displaying actin assembly at rear and endocytosis at the front, both reduced in PB2 KO cells that were stalled and unable to squeeze through tunnels. SPY555 (red) for </w:t>
      </w:r>
      <w:proofErr w:type="spellStart"/>
      <w:r w:rsidRPr="007B7FDF">
        <w:rPr>
          <w:color w:val="000000"/>
          <w:sz w:val="24"/>
          <w:szCs w:val="24"/>
        </w:rPr>
        <w:t>Factin</w:t>
      </w:r>
      <w:proofErr w:type="spellEnd"/>
      <w:r w:rsidRPr="007B7FDF">
        <w:rPr>
          <w:color w:val="000000"/>
          <w:sz w:val="24"/>
          <w:szCs w:val="24"/>
        </w:rPr>
        <w:t xml:space="preserve">, </w:t>
      </w:r>
      <w:proofErr w:type="spellStart"/>
      <w:r w:rsidRPr="007B7FDF">
        <w:rPr>
          <w:color w:val="000000"/>
          <w:sz w:val="24"/>
          <w:szCs w:val="24"/>
        </w:rPr>
        <w:t>MemGlow</w:t>
      </w:r>
      <w:proofErr w:type="spellEnd"/>
      <w:r w:rsidRPr="007B7FDF">
        <w:rPr>
          <w:color w:val="000000"/>
          <w:sz w:val="24"/>
          <w:szCs w:val="24"/>
        </w:rPr>
        <w:t xml:space="preserve"> (green) for cell membranes, and </w:t>
      </w:r>
      <w:proofErr w:type="spellStart"/>
      <w:r w:rsidRPr="007B7FDF">
        <w:rPr>
          <w:color w:val="000000"/>
          <w:sz w:val="24"/>
          <w:szCs w:val="24"/>
        </w:rPr>
        <w:t>NucSpot</w:t>
      </w:r>
      <w:proofErr w:type="spellEnd"/>
      <w:r w:rsidRPr="007B7FDF">
        <w:rPr>
          <w:color w:val="000000"/>
          <w:sz w:val="24"/>
          <w:szCs w:val="24"/>
        </w:rPr>
        <w:t xml:space="preserve"> (blue) for nuclei. Cells were imaged every 5 min over approximately 15 hr.</w:t>
      </w:r>
    </w:p>
    <w:p w14:paraId="2EC2834D" w14:textId="77777777" w:rsidR="007B7FDF" w:rsidRDefault="007B7FDF">
      <w:pPr>
        <w:pBdr>
          <w:top w:val="nil"/>
          <w:left w:val="nil"/>
          <w:bottom w:val="nil"/>
          <w:right w:val="nil"/>
          <w:between w:val="nil"/>
        </w:pBdr>
        <w:spacing w:after="0" w:line="240" w:lineRule="auto"/>
        <w:rPr>
          <w:color w:val="000000"/>
          <w:sz w:val="24"/>
          <w:szCs w:val="24"/>
        </w:rPr>
      </w:pPr>
    </w:p>
    <w:p w14:paraId="7F701F98" w14:textId="599AC3DC"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4</w:t>
      </w:r>
    </w:p>
    <w:p w14:paraId="0B7900C2" w14:textId="615868B2"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Molecular dynamics simulation of cortical contractility and membrane tension determining the rate of endocytosis under compression. The videos show increasing confinement of two cells, </w:t>
      </w:r>
      <w:proofErr w:type="spellStart"/>
      <w:r w:rsidRPr="007B7FDF">
        <w:rPr>
          <w:color w:val="000000"/>
          <w:sz w:val="24"/>
          <w:szCs w:val="24"/>
        </w:rPr>
        <w:t>modeled</w:t>
      </w:r>
      <w:proofErr w:type="spellEnd"/>
      <w:r w:rsidRPr="007B7FDF">
        <w:rPr>
          <w:color w:val="000000"/>
          <w:sz w:val="24"/>
          <w:szCs w:val="24"/>
        </w:rPr>
        <w:t xml:space="preserve"> with a coarse-grained bead-spring model. The left video represents membrane-cytoskeleton energy setting of U3=15, mimicking high membrane-cytoskeleton energy, and the right represents setting of U3=0.03, mimicking low </w:t>
      </w:r>
      <w:proofErr w:type="spellStart"/>
      <w:r w:rsidRPr="007B7FDF">
        <w:rPr>
          <w:color w:val="000000"/>
          <w:sz w:val="24"/>
          <w:szCs w:val="24"/>
        </w:rPr>
        <w:lastRenderedPageBreak/>
        <w:t>membranecytoskeleton</w:t>
      </w:r>
      <w:proofErr w:type="spellEnd"/>
      <w:r w:rsidRPr="007B7FDF">
        <w:rPr>
          <w:color w:val="000000"/>
          <w:sz w:val="24"/>
          <w:szCs w:val="24"/>
        </w:rPr>
        <w:t xml:space="preserve"> energy. When the confinement reaches 0.6 of cell diameter, for U3=0.03, the nucleus is loose within the cytoplasm and there is no formation of involution. In contrast, for U3=15, the involution is generated by the high force in the heads of the actin filaments during the constriction. The simulations were performed using membrane elastic constant κ00=500. The beads represent actin filaments (white), actin filament head (yellow), nuclear envelope (green), cell membrane (red), and constrictions are</w:t>
      </w:r>
      <w:r w:rsidRPr="007B7FDF">
        <w:t xml:space="preserve"> </w:t>
      </w:r>
      <w:r w:rsidRPr="007B7FDF">
        <w:rPr>
          <w:color w:val="000000"/>
          <w:sz w:val="24"/>
          <w:szCs w:val="24"/>
        </w:rPr>
        <w:t>represented by two opposite beads (light pink).</w:t>
      </w:r>
    </w:p>
    <w:p w14:paraId="3C7569FF" w14:textId="77777777" w:rsidR="007B7FDF" w:rsidRDefault="007B7FDF">
      <w:pPr>
        <w:pBdr>
          <w:top w:val="nil"/>
          <w:left w:val="nil"/>
          <w:bottom w:val="nil"/>
          <w:right w:val="nil"/>
          <w:between w:val="nil"/>
        </w:pBdr>
        <w:spacing w:after="0" w:line="240" w:lineRule="auto"/>
        <w:rPr>
          <w:color w:val="000000"/>
          <w:sz w:val="24"/>
          <w:szCs w:val="24"/>
        </w:rPr>
      </w:pPr>
    </w:p>
    <w:p w14:paraId="79CB3955" w14:textId="395A55CF"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5</w:t>
      </w:r>
    </w:p>
    <w:p w14:paraId="04635EAE" w14:textId="574B8D02"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Molecular dynamics simulation of cortical contractility and membrane tension determining cell movement rate under confinement. The videos show simulations of invasiveness of three cells under confinement. The beads represent actin filaments (red), actin filament head (black), nuclear envelope (green), cell membrane (yellow), and constrictions are represented by two opposite lines. When the confinement reaches 0.6 of the cell diameters, the intermediate values of </w:t>
      </w:r>
      <w:proofErr w:type="spellStart"/>
      <w:r w:rsidRPr="007B7FDF">
        <w:rPr>
          <w:color w:val="000000"/>
          <w:sz w:val="24"/>
          <w:szCs w:val="24"/>
        </w:rPr>
        <w:t>membranecytoskeleton</w:t>
      </w:r>
      <w:proofErr w:type="spellEnd"/>
      <w:r w:rsidRPr="007B7FDF">
        <w:rPr>
          <w:color w:val="000000"/>
          <w:sz w:val="24"/>
          <w:szCs w:val="24"/>
        </w:rPr>
        <w:t xml:space="preserve"> energy and cell membrane energy (U3=6, κ00=100) promoted sustained unidirectional confined migration. Please note the different values on the y-axes for XCM/</w:t>
      </w:r>
      <w:proofErr w:type="spellStart"/>
      <w:r w:rsidRPr="007B7FDF">
        <w:rPr>
          <w:color w:val="000000"/>
          <w:sz w:val="24"/>
          <w:szCs w:val="24"/>
        </w:rPr>
        <w:t>Rcell</w:t>
      </w:r>
      <w:proofErr w:type="spellEnd"/>
      <w:r w:rsidRPr="007B7FDF">
        <w:rPr>
          <w:color w:val="000000"/>
          <w:sz w:val="24"/>
          <w:szCs w:val="24"/>
        </w:rPr>
        <w:t xml:space="preserve"> values that indicate migration distance. For low values (U3=0.03, κ00=10) the cell moved for a short period in one direction and suddenly changed directionality. For high values (U3=30, κ00=5000), the cell displayed a hypercontractile state with reduced displacement.</w:t>
      </w:r>
    </w:p>
    <w:p w14:paraId="05ADDB85" w14:textId="77777777" w:rsidR="007B7FDF" w:rsidRDefault="007B7FDF">
      <w:pPr>
        <w:pBdr>
          <w:top w:val="nil"/>
          <w:left w:val="nil"/>
          <w:bottom w:val="nil"/>
          <w:right w:val="nil"/>
          <w:between w:val="nil"/>
        </w:pBdr>
        <w:spacing w:after="0" w:line="240" w:lineRule="auto"/>
        <w:rPr>
          <w:color w:val="000000"/>
          <w:sz w:val="24"/>
          <w:szCs w:val="24"/>
        </w:rPr>
      </w:pPr>
    </w:p>
    <w:p w14:paraId="4A58B9A5" w14:textId="3B5B51B5"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6</w:t>
      </w:r>
    </w:p>
    <w:p w14:paraId="48D6C003" w14:textId="2BA7D918"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Migration through constricting tunnels involves high </w:t>
      </w:r>
      <w:proofErr w:type="spellStart"/>
      <w:r w:rsidRPr="007B7FDF">
        <w:rPr>
          <w:color w:val="000000"/>
          <w:sz w:val="24"/>
          <w:szCs w:val="24"/>
        </w:rPr>
        <w:t>FluoVolt</w:t>
      </w:r>
      <w:proofErr w:type="spellEnd"/>
      <w:r w:rsidRPr="007B7FDF">
        <w:rPr>
          <w:color w:val="000000"/>
          <w:sz w:val="24"/>
          <w:szCs w:val="24"/>
        </w:rPr>
        <w:t xml:space="preserve"> signals at rear zone of the GSCs. The videos show control (Ctrl) SD2 GSCs migrating through tunnels of 3 µm width, displaying high </w:t>
      </w:r>
      <w:proofErr w:type="spellStart"/>
      <w:r w:rsidRPr="007B7FDF">
        <w:rPr>
          <w:color w:val="000000"/>
          <w:sz w:val="24"/>
          <w:szCs w:val="24"/>
        </w:rPr>
        <w:t>FluoVolt</w:t>
      </w:r>
      <w:proofErr w:type="spellEnd"/>
      <w:r w:rsidRPr="007B7FDF">
        <w:rPr>
          <w:color w:val="000000"/>
          <w:sz w:val="24"/>
          <w:szCs w:val="24"/>
        </w:rPr>
        <w:t xml:space="preserve"> signals at rear end (i.e., less negative charge), in contrast to stalled PB2 KO cells that showed reduced </w:t>
      </w:r>
      <w:proofErr w:type="spellStart"/>
      <w:r w:rsidRPr="007B7FDF">
        <w:rPr>
          <w:color w:val="000000"/>
          <w:sz w:val="24"/>
          <w:szCs w:val="24"/>
        </w:rPr>
        <w:t>FluoVolt</w:t>
      </w:r>
      <w:proofErr w:type="spellEnd"/>
      <w:r w:rsidRPr="007B7FDF">
        <w:rPr>
          <w:color w:val="000000"/>
          <w:sz w:val="24"/>
          <w:szCs w:val="24"/>
        </w:rPr>
        <w:t xml:space="preserve"> signals. </w:t>
      </w:r>
      <w:proofErr w:type="spellStart"/>
      <w:r w:rsidRPr="007B7FDF">
        <w:rPr>
          <w:color w:val="000000"/>
          <w:sz w:val="24"/>
          <w:szCs w:val="24"/>
        </w:rPr>
        <w:t>FluoVolt</w:t>
      </w:r>
      <w:proofErr w:type="spellEnd"/>
      <w:r w:rsidRPr="007B7FDF">
        <w:rPr>
          <w:color w:val="000000"/>
          <w:sz w:val="24"/>
          <w:szCs w:val="24"/>
        </w:rPr>
        <w:t xml:space="preserve"> (orange) is a voltage-sensitive fluorescent membrane dye and </w:t>
      </w:r>
      <w:proofErr w:type="spellStart"/>
      <w:r w:rsidRPr="007B7FDF">
        <w:rPr>
          <w:color w:val="000000"/>
          <w:sz w:val="24"/>
          <w:szCs w:val="24"/>
        </w:rPr>
        <w:t>NucSpot</w:t>
      </w:r>
      <w:proofErr w:type="spellEnd"/>
      <w:r w:rsidRPr="007B7FDF">
        <w:rPr>
          <w:color w:val="000000"/>
          <w:sz w:val="24"/>
          <w:szCs w:val="24"/>
        </w:rPr>
        <w:t xml:space="preserve"> (blue) was used to stain nuclei. Cells were imaged every 5 min over approximately 17 hr.</w:t>
      </w:r>
    </w:p>
    <w:p w14:paraId="28907EAF" w14:textId="77777777" w:rsidR="007B7FDF" w:rsidRDefault="007B7FDF">
      <w:pPr>
        <w:pBdr>
          <w:top w:val="nil"/>
          <w:left w:val="nil"/>
          <w:bottom w:val="nil"/>
          <w:right w:val="nil"/>
          <w:between w:val="nil"/>
        </w:pBdr>
        <w:spacing w:after="0" w:line="240" w:lineRule="auto"/>
        <w:rPr>
          <w:color w:val="000000"/>
          <w:sz w:val="24"/>
          <w:szCs w:val="24"/>
        </w:rPr>
      </w:pPr>
    </w:p>
    <w:p w14:paraId="6A32BFC8" w14:textId="30DA221C"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File Name: Supplementary Movie 1</w:t>
      </w:r>
      <w:r>
        <w:rPr>
          <w:color w:val="000000"/>
          <w:sz w:val="24"/>
          <w:szCs w:val="24"/>
        </w:rPr>
        <w:t>7</w:t>
      </w:r>
    </w:p>
    <w:p w14:paraId="37F443CF" w14:textId="183501EE" w:rsidR="007B7FDF" w:rsidRDefault="007B7FDF" w:rsidP="007B7FDF">
      <w:pPr>
        <w:pBdr>
          <w:top w:val="nil"/>
          <w:left w:val="nil"/>
          <w:bottom w:val="nil"/>
          <w:right w:val="nil"/>
          <w:between w:val="nil"/>
        </w:pBdr>
        <w:spacing w:after="0" w:line="240" w:lineRule="auto"/>
        <w:rPr>
          <w:color w:val="000000"/>
          <w:sz w:val="24"/>
          <w:szCs w:val="24"/>
        </w:rPr>
      </w:pPr>
      <w:r>
        <w:rPr>
          <w:color w:val="000000"/>
          <w:sz w:val="24"/>
          <w:szCs w:val="24"/>
        </w:rPr>
        <w:t xml:space="preserve">Description: </w:t>
      </w:r>
      <w:r w:rsidRPr="007B7FDF">
        <w:rPr>
          <w:color w:val="000000"/>
          <w:sz w:val="24"/>
          <w:szCs w:val="24"/>
        </w:rPr>
        <w:t xml:space="preserve">Migration through constricting tunnels involves calcium </w:t>
      </w:r>
      <w:proofErr w:type="spellStart"/>
      <w:r w:rsidRPr="007B7FDF">
        <w:rPr>
          <w:color w:val="000000"/>
          <w:sz w:val="24"/>
          <w:szCs w:val="24"/>
        </w:rPr>
        <w:t>signaling</w:t>
      </w:r>
      <w:proofErr w:type="spellEnd"/>
      <w:r w:rsidRPr="007B7FDF">
        <w:rPr>
          <w:color w:val="000000"/>
          <w:sz w:val="24"/>
          <w:szCs w:val="24"/>
        </w:rPr>
        <w:t xml:space="preserve"> in GSC. The videos show SD2 control GSCs migrating through chambers and tunnels of 3 µm width, with or without treatment with the calcium chelator BAPTA-AM. BAPTA treated GSCs showed reduced </w:t>
      </w:r>
      <w:proofErr w:type="spellStart"/>
      <w:r w:rsidRPr="007B7FDF">
        <w:rPr>
          <w:color w:val="000000"/>
          <w:sz w:val="24"/>
          <w:szCs w:val="24"/>
        </w:rPr>
        <w:t>FluoVolt</w:t>
      </w:r>
      <w:proofErr w:type="spellEnd"/>
      <w:r w:rsidRPr="007B7FDF">
        <w:rPr>
          <w:color w:val="000000"/>
          <w:sz w:val="24"/>
          <w:szCs w:val="24"/>
        </w:rPr>
        <w:t xml:space="preserve"> signals and were stalled in chambers and unable to squeeze through tunnels. </w:t>
      </w:r>
      <w:proofErr w:type="spellStart"/>
      <w:r w:rsidRPr="007B7FDF">
        <w:rPr>
          <w:color w:val="000000"/>
          <w:sz w:val="24"/>
          <w:szCs w:val="24"/>
        </w:rPr>
        <w:t>FluoVolt</w:t>
      </w:r>
      <w:proofErr w:type="spellEnd"/>
      <w:r w:rsidRPr="007B7FDF">
        <w:rPr>
          <w:color w:val="000000"/>
          <w:sz w:val="24"/>
          <w:szCs w:val="24"/>
        </w:rPr>
        <w:t xml:space="preserve"> (orange) is a voltage-sensitive fluorescent membrane dye and </w:t>
      </w:r>
      <w:proofErr w:type="spellStart"/>
      <w:r w:rsidRPr="007B7FDF">
        <w:rPr>
          <w:color w:val="000000"/>
          <w:sz w:val="24"/>
          <w:szCs w:val="24"/>
        </w:rPr>
        <w:t>NucSpot</w:t>
      </w:r>
      <w:proofErr w:type="spellEnd"/>
      <w:r w:rsidRPr="007B7FDF">
        <w:rPr>
          <w:color w:val="000000"/>
          <w:sz w:val="24"/>
          <w:szCs w:val="24"/>
        </w:rPr>
        <w:t xml:space="preserve"> (blue) was used to stain nuclei. Cells were imaged every 5 min over approximately 17 hr.</w:t>
      </w:r>
    </w:p>
    <w:p w14:paraId="67BD74B2" w14:textId="77777777" w:rsidR="007B7FDF" w:rsidRDefault="007B7FDF">
      <w:pPr>
        <w:pBdr>
          <w:top w:val="nil"/>
          <w:left w:val="nil"/>
          <w:bottom w:val="nil"/>
          <w:right w:val="nil"/>
          <w:between w:val="nil"/>
        </w:pBdr>
        <w:spacing w:after="0" w:line="240" w:lineRule="auto"/>
        <w:rPr>
          <w:color w:val="000000"/>
          <w:sz w:val="24"/>
          <w:szCs w:val="24"/>
        </w:rPr>
      </w:pPr>
    </w:p>
    <w:p w14:paraId="00000005" w14:textId="77777777" w:rsidR="008258D4" w:rsidRDefault="008258D4">
      <w:pPr>
        <w:pBdr>
          <w:top w:val="nil"/>
          <w:left w:val="nil"/>
          <w:bottom w:val="nil"/>
          <w:right w:val="nil"/>
          <w:between w:val="nil"/>
        </w:pBdr>
        <w:spacing w:after="0" w:line="240" w:lineRule="auto"/>
        <w:rPr>
          <w:color w:val="000000"/>
          <w:sz w:val="24"/>
          <w:szCs w:val="24"/>
        </w:rPr>
      </w:pPr>
    </w:p>
    <w:p w14:paraId="0000000A" w14:textId="4C098BE7" w:rsidR="008258D4" w:rsidRDefault="0040204E">
      <w:pPr>
        <w:pBdr>
          <w:top w:val="nil"/>
          <w:left w:val="nil"/>
          <w:bottom w:val="nil"/>
          <w:right w:val="nil"/>
          <w:between w:val="nil"/>
        </w:pBdr>
        <w:spacing w:after="0" w:line="240" w:lineRule="auto"/>
        <w:rPr>
          <w:color w:val="000000"/>
          <w:sz w:val="24"/>
          <w:szCs w:val="24"/>
        </w:rPr>
      </w:pPr>
      <w:r>
        <w:rPr>
          <w:color w:val="000000"/>
          <w:sz w:val="24"/>
          <w:szCs w:val="24"/>
        </w:rPr>
        <w:t xml:space="preserve"> </w:t>
      </w:r>
    </w:p>
    <w:sectPr w:rsidR="008258D4">
      <w:pgSz w:w="11906" w:h="16838"/>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8D4"/>
    <w:rsid w:val="002A6F5C"/>
    <w:rsid w:val="002D20C1"/>
    <w:rsid w:val="0040204E"/>
    <w:rsid w:val="007B7FDF"/>
    <w:rsid w:val="00825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129D7"/>
  <w15:docId w15:val="{8CDE6561-4D31-48F1-93AD-89074DF0E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1239</Words>
  <Characters>7065</Characters>
  <Application>Microsoft Office Word</Application>
  <DocSecurity>0</DocSecurity>
  <Lines>58</Lines>
  <Paragraphs>16</Paragraphs>
  <ScaleCrop>false</ScaleCrop>
  <Company>Springer-SBM</Company>
  <LinksUpToDate>false</LinksUpToDate>
  <CharactersWithSpaces>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Connor Cudmore</dc:creator>
  <cp:lastModifiedBy>Connor Cudmore</cp:lastModifiedBy>
  <cp:revision>3</cp:revision>
  <dcterms:created xsi:type="dcterms:W3CDTF">2024-05-07T16:02:00Z</dcterms:created>
  <dcterms:modified xsi:type="dcterms:W3CDTF">2024-11-28T15:38:00Z</dcterms:modified>
</cp:coreProperties>
</file>