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ED7C" w14:textId="5EA28DD2" w:rsidR="005747D9" w:rsidRPr="00883BDB" w:rsidRDefault="00883BDB">
      <w:pPr>
        <w:rPr>
          <w:b/>
          <w:bCs/>
        </w:rPr>
      </w:pPr>
      <w:r w:rsidRPr="00883BDB">
        <w:rPr>
          <w:b/>
          <w:bCs/>
        </w:rPr>
        <w:t>Description of Additional Supplementary Files</w:t>
      </w:r>
    </w:p>
    <w:p w14:paraId="109B67F7" w14:textId="69611D5B" w:rsidR="00883BDB" w:rsidRDefault="00E552FF">
      <w:r>
        <w:t>File Name: Supplementary Data 1</w:t>
      </w:r>
    </w:p>
    <w:p w14:paraId="7862D1BF" w14:textId="1B6F156C" w:rsidR="00E552FF" w:rsidRDefault="00E552FF">
      <w:r>
        <w:t xml:space="preserve">Description: </w:t>
      </w:r>
      <w:r w:rsidR="00952C3D" w:rsidRPr="00952C3D">
        <w:t>Patient demographics and tumour characteristics.</w:t>
      </w:r>
    </w:p>
    <w:p w14:paraId="19C7A5F9" w14:textId="77777777" w:rsidR="00E552FF" w:rsidRDefault="00E552FF"/>
    <w:p w14:paraId="574226C4" w14:textId="0DCBA7B6" w:rsidR="00E552FF" w:rsidRDefault="00E552FF" w:rsidP="00E552FF">
      <w:r>
        <w:t xml:space="preserve">File Name: Supplementary Data </w:t>
      </w:r>
      <w:r>
        <w:t>2</w:t>
      </w:r>
    </w:p>
    <w:p w14:paraId="1FD607A5" w14:textId="77E51BDF" w:rsidR="00E552FF" w:rsidRPr="00E552FF" w:rsidRDefault="00E552FF" w:rsidP="00E552FF">
      <w:r>
        <w:t xml:space="preserve">Description: </w:t>
      </w:r>
      <w:r w:rsidR="00952C3D" w:rsidRPr="00952C3D">
        <w:t>Post-operative treatment and radiological details.</w:t>
      </w:r>
    </w:p>
    <w:p w14:paraId="27E3550A" w14:textId="77777777" w:rsidR="00E552FF" w:rsidRDefault="00E552FF"/>
    <w:p w14:paraId="12947E37" w14:textId="3100DF2F" w:rsidR="00E552FF" w:rsidRDefault="00E552FF" w:rsidP="00E552FF">
      <w:r>
        <w:t xml:space="preserve">File Name: Supplementary Data </w:t>
      </w:r>
      <w:r>
        <w:t>3</w:t>
      </w:r>
    </w:p>
    <w:p w14:paraId="65BAB98D" w14:textId="3B11AFF0" w:rsidR="00E552FF" w:rsidRPr="00E552FF" w:rsidRDefault="00E552FF" w:rsidP="00E552FF">
      <w:r>
        <w:t xml:space="preserve">Description: </w:t>
      </w:r>
      <w:r w:rsidR="00EB4D45" w:rsidRPr="00EB4D45">
        <w:t>Pathogenic germline mutations detected across 393 patients with glioma.</w:t>
      </w:r>
    </w:p>
    <w:p w14:paraId="2A496510" w14:textId="77777777" w:rsidR="00E552FF" w:rsidRDefault="00E552FF"/>
    <w:p w14:paraId="522C06FF" w14:textId="6249680F" w:rsidR="00E552FF" w:rsidRDefault="00E552FF" w:rsidP="00E552FF">
      <w:r>
        <w:t xml:space="preserve">File Name: Supplementary Data </w:t>
      </w:r>
      <w:r>
        <w:t>4</w:t>
      </w:r>
    </w:p>
    <w:p w14:paraId="7E153EEC" w14:textId="3E4CFDA2" w:rsidR="00E552FF" w:rsidRPr="00E552FF" w:rsidRDefault="00E552FF" w:rsidP="00E552FF">
      <w:r>
        <w:t xml:space="preserve">Description: </w:t>
      </w:r>
      <w:r w:rsidR="00EA1DCD" w:rsidRPr="00EA1DCD">
        <w:t>Association testing of clinical and genomic features by Kruskal-wallis test.</w:t>
      </w:r>
    </w:p>
    <w:p w14:paraId="7BA709B3" w14:textId="77777777" w:rsidR="00E552FF" w:rsidRDefault="00E552FF"/>
    <w:p w14:paraId="4E87C316" w14:textId="27E4A9CF" w:rsidR="00E552FF" w:rsidRDefault="00E552FF" w:rsidP="00E552FF">
      <w:r>
        <w:t xml:space="preserve">File Name: Supplementary Data </w:t>
      </w:r>
      <w:r>
        <w:t>5</w:t>
      </w:r>
    </w:p>
    <w:p w14:paraId="495400F4" w14:textId="23E13E1F" w:rsidR="00E552FF" w:rsidRPr="00E552FF" w:rsidRDefault="00E552FF" w:rsidP="00E552FF">
      <w:r>
        <w:t xml:space="preserve">Description: </w:t>
      </w:r>
      <w:r w:rsidR="00621432" w:rsidRPr="00621432">
        <w:t>Arm-level copy number gains and deletion.</w:t>
      </w:r>
    </w:p>
    <w:p w14:paraId="5439F563" w14:textId="77777777" w:rsidR="00E552FF" w:rsidRDefault="00E552FF"/>
    <w:p w14:paraId="1A92118B" w14:textId="33B72FBA" w:rsidR="00E552FF" w:rsidRDefault="00E552FF" w:rsidP="00E552FF">
      <w:r>
        <w:t xml:space="preserve">File Name: Supplementary Data </w:t>
      </w:r>
      <w:r>
        <w:t>6</w:t>
      </w:r>
    </w:p>
    <w:p w14:paraId="70B7CCA6" w14:textId="7B8ACEDF" w:rsidR="00E552FF" w:rsidRPr="00E552FF" w:rsidRDefault="00E552FF" w:rsidP="00E552FF">
      <w:r>
        <w:t xml:space="preserve">Description: </w:t>
      </w:r>
      <w:r w:rsidR="00621432" w:rsidRPr="00621432">
        <w:t>Identified protein-coding driver genes.</w:t>
      </w:r>
    </w:p>
    <w:p w14:paraId="6987D20C" w14:textId="77777777" w:rsidR="00E552FF" w:rsidRDefault="00E552FF"/>
    <w:p w14:paraId="4FCB153E" w14:textId="696C9D49" w:rsidR="00E552FF" w:rsidRDefault="00E552FF" w:rsidP="00E552FF">
      <w:r>
        <w:t xml:space="preserve">File Name: Supplementary Data </w:t>
      </w:r>
      <w:r>
        <w:t>7</w:t>
      </w:r>
    </w:p>
    <w:p w14:paraId="3CFABA6C" w14:textId="1E958C6F" w:rsidR="00E552FF" w:rsidRPr="00E552FF" w:rsidRDefault="00E552FF" w:rsidP="00E552FF">
      <w:r>
        <w:t xml:space="preserve">Description: </w:t>
      </w:r>
      <w:r w:rsidR="0017060B" w:rsidRPr="0017060B">
        <w:t>Frequency of driver gene mutations across glioma subtypes.</w:t>
      </w:r>
    </w:p>
    <w:p w14:paraId="38CDF209" w14:textId="77777777" w:rsidR="00E552FF" w:rsidRDefault="00E552FF"/>
    <w:p w14:paraId="577397FB" w14:textId="182F90F4" w:rsidR="00E552FF" w:rsidRDefault="00E552FF" w:rsidP="00E552FF">
      <w:r>
        <w:t xml:space="preserve">File Name: Supplementary Data </w:t>
      </w:r>
      <w:r>
        <w:t>8</w:t>
      </w:r>
    </w:p>
    <w:p w14:paraId="089A49A2" w14:textId="47FCF46E" w:rsidR="00E552FF" w:rsidRPr="00E552FF" w:rsidRDefault="00E552FF" w:rsidP="00E552FF">
      <w:r>
        <w:t xml:space="preserve">Description: </w:t>
      </w:r>
      <w:r w:rsidR="0017060B" w:rsidRPr="0017060B">
        <w:t>Frequency of recurrent driver mutations across glioma subtypes.</w:t>
      </w:r>
    </w:p>
    <w:p w14:paraId="609F39A7" w14:textId="77777777" w:rsidR="00E552FF" w:rsidRDefault="00E552FF"/>
    <w:p w14:paraId="7193F088" w14:textId="57AE4972" w:rsidR="00E552FF" w:rsidRDefault="00E552FF" w:rsidP="00E552FF">
      <w:r>
        <w:t xml:space="preserve">File Name: Supplementary Data </w:t>
      </w:r>
      <w:r>
        <w:t>9</w:t>
      </w:r>
    </w:p>
    <w:p w14:paraId="537F92CE" w14:textId="76EC4A14" w:rsidR="00E552FF" w:rsidRPr="00E552FF" w:rsidRDefault="00E552FF" w:rsidP="00E552FF">
      <w:r>
        <w:t xml:space="preserve">Description: </w:t>
      </w:r>
      <w:r w:rsidR="007D7E6D" w:rsidRPr="007D7E6D">
        <w:t>Oncogenic clonal and subclonal candidate driver gene mutation counts across tumour cohorts.</w:t>
      </w:r>
    </w:p>
    <w:p w14:paraId="41CD070A" w14:textId="77777777" w:rsidR="00E552FF" w:rsidRDefault="00E552FF"/>
    <w:p w14:paraId="695545DB" w14:textId="54449106" w:rsidR="00E552FF" w:rsidRDefault="00E552FF" w:rsidP="00E552FF">
      <w:r>
        <w:t>File Name: Supplementary Data 1</w:t>
      </w:r>
      <w:r>
        <w:t>0</w:t>
      </w:r>
    </w:p>
    <w:p w14:paraId="0765D221" w14:textId="6F30D9DE" w:rsidR="00E552FF" w:rsidRPr="00E552FF" w:rsidRDefault="00E552FF" w:rsidP="00E552FF">
      <w:r>
        <w:t xml:space="preserve">Description: </w:t>
      </w:r>
      <w:r w:rsidR="0041395B" w:rsidRPr="0041395B">
        <w:t>Overlap of driver mutations with "second hit" copy number events.</w:t>
      </w:r>
    </w:p>
    <w:p w14:paraId="7A71584C" w14:textId="77777777" w:rsidR="00E552FF" w:rsidRDefault="00E552FF"/>
    <w:p w14:paraId="2454FB00" w14:textId="657C819F" w:rsidR="00E552FF" w:rsidRDefault="00E552FF" w:rsidP="00E552FF">
      <w:r>
        <w:t>File Name: Supplementary Data 1</w:t>
      </w:r>
      <w:r>
        <w:t>1</w:t>
      </w:r>
    </w:p>
    <w:p w14:paraId="6B2DFF78" w14:textId="647C0143" w:rsidR="00E552FF" w:rsidRPr="00E552FF" w:rsidRDefault="00E552FF" w:rsidP="00E552FF">
      <w:r>
        <w:t xml:space="preserve">Description: </w:t>
      </w:r>
      <w:r w:rsidR="0041395B" w:rsidRPr="0041395B">
        <w:t>Coding driver mutations not catalogued by COSMIC and OncoKB, with data on efficacy and selectivity from shinyDepMap and on druggability from canSAR.</w:t>
      </w:r>
    </w:p>
    <w:p w14:paraId="6412124D" w14:textId="77777777" w:rsidR="00E552FF" w:rsidRDefault="00E552FF"/>
    <w:p w14:paraId="63B2994D" w14:textId="7485A6EC" w:rsidR="00E552FF" w:rsidRDefault="00E552FF" w:rsidP="00E552FF">
      <w:r>
        <w:t>File Name: Supplementary Data 1</w:t>
      </w:r>
      <w:r>
        <w:t>2</w:t>
      </w:r>
    </w:p>
    <w:p w14:paraId="55B0138F" w14:textId="6ECE9DCB" w:rsidR="00E552FF" w:rsidRPr="00E552FF" w:rsidRDefault="00E552FF" w:rsidP="00E552FF">
      <w:r>
        <w:t xml:space="preserve">Description: </w:t>
      </w:r>
      <w:r w:rsidR="00534F23" w:rsidRPr="00534F23">
        <w:t>Non-coding elements identified by OncodriveFML as significantly enriched for mutations of high functional impact.</w:t>
      </w:r>
    </w:p>
    <w:p w14:paraId="27F7ACF2" w14:textId="77777777" w:rsidR="00E552FF" w:rsidRDefault="00E552FF"/>
    <w:p w14:paraId="2F9DC3FF" w14:textId="466196BB" w:rsidR="00E552FF" w:rsidRDefault="00E552FF" w:rsidP="00E552FF">
      <w:r>
        <w:t>File Name: Supplementary Data 1</w:t>
      </w:r>
      <w:r>
        <w:t>3</w:t>
      </w:r>
    </w:p>
    <w:p w14:paraId="5274E873" w14:textId="2AE6DC82" w:rsidR="00E552FF" w:rsidRPr="00E552FF" w:rsidRDefault="00E552FF" w:rsidP="00E552FF">
      <w:r>
        <w:t xml:space="preserve">Description: </w:t>
      </w:r>
      <w:r w:rsidR="0099239A" w:rsidRPr="0099239A">
        <w:t>Non-canonical TERT promoter mutations.</w:t>
      </w:r>
    </w:p>
    <w:p w14:paraId="4FF9722B" w14:textId="77777777" w:rsidR="00E552FF" w:rsidRDefault="00E552FF"/>
    <w:p w14:paraId="6FC0853D" w14:textId="28E06C76" w:rsidR="00E552FF" w:rsidRDefault="00E552FF" w:rsidP="00E552FF">
      <w:r>
        <w:t>File Name: Supplementary Data 1</w:t>
      </w:r>
      <w:r>
        <w:t>4</w:t>
      </w:r>
    </w:p>
    <w:p w14:paraId="47C47849" w14:textId="063DA7B1" w:rsidR="00E552FF" w:rsidRPr="00E552FF" w:rsidRDefault="00E552FF" w:rsidP="00E552FF">
      <w:r>
        <w:t xml:space="preserve">Description: </w:t>
      </w:r>
      <w:r w:rsidR="00E463B4" w:rsidRPr="00E463B4">
        <w:t>Counts of TERT and ATRX mutation carriers by glioma subtype.</w:t>
      </w:r>
    </w:p>
    <w:p w14:paraId="09B13EBD" w14:textId="77777777" w:rsidR="00E552FF" w:rsidRDefault="00E552FF"/>
    <w:p w14:paraId="22D8545B" w14:textId="15517CF8" w:rsidR="00E552FF" w:rsidRDefault="00E552FF" w:rsidP="00E552FF">
      <w:r>
        <w:t>File Name: Supplementary Data 1</w:t>
      </w:r>
      <w:r>
        <w:t>5</w:t>
      </w:r>
    </w:p>
    <w:p w14:paraId="6028D909" w14:textId="47E163D2" w:rsidR="00E552FF" w:rsidRPr="00E552FF" w:rsidRDefault="00E552FF" w:rsidP="00E552FF">
      <w:r>
        <w:t xml:space="preserve">Description: </w:t>
      </w:r>
      <w:r w:rsidR="00356E9E" w:rsidRPr="00356E9E">
        <w:t>Summary of signifi</w:t>
      </w:r>
      <w:r w:rsidR="00356E9E">
        <w:t>c</w:t>
      </w:r>
      <w:r w:rsidR="00356E9E" w:rsidRPr="00356E9E">
        <w:t>ant associations with overall survival across glioma subtypes</w:t>
      </w:r>
      <w:r w:rsidR="00356E9E">
        <w:t>.</w:t>
      </w:r>
    </w:p>
    <w:p w14:paraId="7E371973" w14:textId="77777777" w:rsidR="00E552FF" w:rsidRDefault="00E552FF"/>
    <w:p w14:paraId="6ACF66F8" w14:textId="5A877848" w:rsidR="00E552FF" w:rsidRDefault="00E552FF" w:rsidP="00E552FF">
      <w:r>
        <w:t>File Name: Supplementary Data 1</w:t>
      </w:r>
      <w:r>
        <w:t>6</w:t>
      </w:r>
    </w:p>
    <w:p w14:paraId="31AE2EDB" w14:textId="6A8B1E82" w:rsidR="00E552FF" w:rsidRPr="00E552FF" w:rsidRDefault="00E552FF" w:rsidP="00E552FF">
      <w:r>
        <w:t xml:space="preserve">Description: </w:t>
      </w:r>
      <w:r w:rsidR="00B65DBA" w:rsidRPr="00B65DBA">
        <w:t>Association testing of clinical and genomic features by fisher's exact test.</w:t>
      </w:r>
    </w:p>
    <w:p w14:paraId="04206BAC" w14:textId="77777777" w:rsidR="00E552FF" w:rsidRDefault="00E552FF"/>
    <w:p w14:paraId="55B0F38B" w14:textId="1A1E35A1" w:rsidR="00E552FF" w:rsidRDefault="00E552FF" w:rsidP="00E552FF">
      <w:r>
        <w:t>File Name: Supplementary Data 1</w:t>
      </w:r>
      <w:r>
        <w:t>7</w:t>
      </w:r>
    </w:p>
    <w:p w14:paraId="007C11BD" w14:textId="53995D3D" w:rsidR="00E552FF" w:rsidRPr="00E552FF" w:rsidRDefault="00E552FF" w:rsidP="00E552FF">
      <w:r>
        <w:t xml:space="preserve">Description: </w:t>
      </w:r>
      <w:r w:rsidR="00B65DBA" w:rsidRPr="00B65DBA">
        <w:t>Focal copy number gains (AMP) and deletions (DEL).</w:t>
      </w:r>
    </w:p>
    <w:p w14:paraId="446444D2" w14:textId="77777777" w:rsidR="00E552FF" w:rsidRDefault="00E552FF"/>
    <w:p w14:paraId="160FA442" w14:textId="13FC224E" w:rsidR="00E552FF" w:rsidRDefault="00E552FF" w:rsidP="00E552FF">
      <w:r>
        <w:t>File Name: Supplementary Data 1</w:t>
      </w:r>
      <w:r>
        <w:t>8</w:t>
      </w:r>
    </w:p>
    <w:p w14:paraId="711D248E" w14:textId="32BC9559" w:rsidR="00E552FF" w:rsidRPr="00E552FF" w:rsidRDefault="00E552FF" w:rsidP="00E552FF">
      <w:r>
        <w:t xml:space="preserve">Description: </w:t>
      </w:r>
      <w:r w:rsidR="0003434E" w:rsidRPr="0003434E">
        <w:t>Structural variant hotspots.</w:t>
      </w:r>
    </w:p>
    <w:p w14:paraId="3D5C3951" w14:textId="77777777" w:rsidR="00E552FF" w:rsidRDefault="00E552FF"/>
    <w:p w14:paraId="32C9785D" w14:textId="511F6084" w:rsidR="00E552FF" w:rsidRDefault="00E552FF" w:rsidP="00E552FF">
      <w:r>
        <w:t>File Name: Supplementary Data 1</w:t>
      </w:r>
      <w:r>
        <w:t>9</w:t>
      </w:r>
    </w:p>
    <w:p w14:paraId="761B6511" w14:textId="24EFB663" w:rsidR="00E552FF" w:rsidRPr="00E552FF" w:rsidRDefault="00E552FF" w:rsidP="00E552FF">
      <w:r>
        <w:t xml:space="preserve">Description: </w:t>
      </w:r>
      <w:r w:rsidR="009D566D" w:rsidRPr="009D566D">
        <w:t>Association between recurrent SVs and SV signature activities.</w:t>
      </w:r>
    </w:p>
    <w:p w14:paraId="795E5400" w14:textId="77777777" w:rsidR="00E552FF" w:rsidRDefault="00E552FF"/>
    <w:p w14:paraId="49AC17FA" w14:textId="3D3A5FDC" w:rsidR="00E552FF" w:rsidRDefault="00E552FF" w:rsidP="00E552FF">
      <w:r>
        <w:t xml:space="preserve">File Name: Supplementary Data </w:t>
      </w:r>
      <w:r>
        <w:t>20</w:t>
      </w:r>
    </w:p>
    <w:p w14:paraId="6A20A1FE" w14:textId="1C0DE64B" w:rsidR="00E552FF" w:rsidRDefault="00E552FF" w:rsidP="00E552FF">
      <w:r>
        <w:t xml:space="preserve">Description: </w:t>
      </w:r>
      <w:r w:rsidR="007270CF" w:rsidRPr="007270CF">
        <w:t>Extrachromosomal DNA (ecDNA) detected across glioma subtypes and its contribution to common oncogene amplification.</w:t>
      </w:r>
    </w:p>
    <w:p w14:paraId="7E6752C3" w14:textId="77777777" w:rsidR="00E552FF" w:rsidRPr="00E552FF" w:rsidRDefault="00E552FF" w:rsidP="00E552FF"/>
    <w:p w14:paraId="2DC333BF" w14:textId="01AA1C49" w:rsidR="00E552FF" w:rsidRDefault="00E552FF" w:rsidP="00E552FF">
      <w:r>
        <w:t xml:space="preserve">File Name: Supplementary Data </w:t>
      </w:r>
      <w:r>
        <w:t>21</w:t>
      </w:r>
    </w:p>
    <w:p w14:paraId="34A4F793" w14:textId="7324B95E" w:rsidR="00E552FF" w:rsidRPr="00E552FF" w:rsidRDefault="00E552FF" w:rsidP="00E552FF">
      <w:r>
        <w:t xml:space="preserve">Description: </w:t>
      </w:r>
      <w:r w:rsidR="007270CF" w:rsidRPr="007270CF">
        <w:t>Association between copy number (CN) profiles and driver mutations.</w:t>
      </w:r>
    </w:p>
    <w:p w14:paraId="16D2BDAC" w14:textId="77777777" w:rsidR="00E552FF" w:rsidRDefault="00E552FF"/>
    <w:p w14:paraId="42B26009" w14:textId="32DD8568" w:rsidR="00E552FF" w:rsidRDefault="00E552FF" w:rsidP="00E552FF">
      <w:r>
        <w:t xml:space="preserve">File Name: Supplementary Data </w:t>
      </w:r>
      <w:r>
        <w:t>22</w:t>
      </w:r>
    </w:p>
    <w:p w14:paraId="501B08C5" w14:textId="0F641FBC" w:rsidR="00E552FF" w:rsidRPr="00E552FF" w:rsidRDefault="00E552FF" w:rsidP="00E552FF">
      <w:r>
        <w:t xml:space="preserve">Description: </w:t>
      </w:r>
      <w:r w:rsidR="00C4278B" w:rsidRPr="00C4278B">
        <w:t>Decomposition of de novo SBS, DBS and ID signatures to COSMIC.</w:t>
      </w:r>
    </w:p>
    <w:p w14:paraId="02744CC9" w14:textId="77777777" w:rsidR="00E552FF" w:rsidRDefault="00E552FF"/>
    <w:p w14:paraId="34FD4CF1" w14:textId="6480D32E" w:rsidR="00E552FF" w:rsidRDefault="00E552FF" w:rsidP="00E552FF">
      <w:r>
        <w:t xml:space="preserve">File Name: Supplementary Data </w:t>
      </w:r>
      <w:r>
        <w:t>23</w:t>
      </w:r>
    </w:p>
    <w:p w14:paraId="747D9ABB" w14:textId="28B42029" w:rsidR="00E552FF" w:rsidRPr="00E552FF" w:rsidRDefault="00E552FF" w:rsidP="00E552FF">
      <w:r>
        <w:t xml:space="preserve">Description: </w:t>
      </w:r>
      <w:r w:rsidR="00C4278B" w:rsidRPr="00C4278B">
        <w:t>Clinical and genomic characteristics of tumours exhibiting combined MMR and POLE deficiency.</w:t>
      </w:r>
    </w:p>
    <w:p w14:paraId="17939D3F" w14:textId="77777777" w:rsidR="00E552FF" w:rsidRDefault="00E552FF"/>
    <w:p w14:paraId="74BD3C25" w14:textId="7AE6FC51" w:rsidR="00E552FF" w:rsidRDefault="00E552FF" w:rsidP="00E552FF">
      <w:r>
        <w:t xml:space="preserve">File Name: Supplementary Data </w:t>
      </w:r>
      <w:r>
        <w:t>24</w:t>
      </w:r>
    </w:p>
    <w:p w14:paraId="1AB95313" w14:textId="0BA2C195" w:rsidR="00E552FF" w:rsidRPr="00E552FF" w:rsidRDefault="00E552FF" w:rsidP="00E552FF">
      <w:r>
        <w:t xml:space="preserve">Description: </w:t>
      </w:r>
      <w:r w:rsidR="00815C20" w:rsidRPr="00815C20">
        <w:t>Association testing of clinical and genomic features by Spearman's rank correlation test.</w:t>
      </w:r>
    </w:p>
    <w:p w14:paraId="36F8756A" w14:textId="77777777" w:rsidR="00E552FF" w:rsidRDefault="00E552FF"/>
    <w:p w14:paraId="7E3047D3" w14:textId="7B954FC5" w:rsidR="00E552FF" w:rsidRDefault="00E552FF" w:rsidP="00E552FF">
      <w:r>
        <w:t xml:space="preserve">File Name: Supplementary Data </w:t>
      </w:r>
      <w:r>
        <w:t>25</w:t>
      </w:r>
    </w:p>
    <w:p w14:paraId="1D4064E9" w14:textId="341860C5" w:rsidR="00E552FF" w:rsidRPr="00E552FF" w:rsidRDefault="00E552FF" w:rsidP="00E552FF">
      <w:r>
        <w:t xml:space="preserve">Description: </w:t>
      </w:r>
      <w:r w:rsidR="00815C20" w:rsidRPr="00815C20">
        <w:t>Summary of telomere content across glioma subtypes.</w:t>
      </w:r>
    </w:p>
    <w:p w14:paraId="7D62F317" w14:textId="77777777" w:rsidR="00E552FF" w:rsidRDefault="00E552FF"/>
    <w:p w14:paraId="6CF3076B" w14:textId="2775A8A9" w:rsidR="00E552FF" w:rsidRDefault="00E552FF" w:rsidP="00E552FF">
      <w:r>
        <w:t xml:space="preserve">File Name: Supplementary Data </w:t>
      </w:r>
      <w:r>
        <w:t>26</w:t>
      </w:r>
    </w:p>
    <w:p w14:paraId="42707C79" w14:textId="1DA5E3EA" w:rsidR="00E552FF" w:rsidRPr="00E552FF" w:rsidRDefault="00E552FF" w:rsidP="00E552FF">
      <w:r>
        <w:t xml:space="preserve">Description: </w:t>
      </w:r>
      <w:r w:rsidR="00DE651D" w:rsidRPr="00DE651D">
        <w:t>Summary of neoantigens and immune escape mechanisms across glioma subtypes.</w:t>
      </w:r>
    </w:p>
    <w:p w14:paraId="2ECEEBE9" w14:textId="77777777" w:rsidR="00E552FF" w:rsidRDefault="00E552FF"/>
    <w:p w14:paraId="40777D73" w14:textId="1E26DA92" w:rsidR="00E552FF" w:rsidRDefault="00E552FF" w:rsidP="00E552FF">
      <w:r>
        <w:t xml:space="preserve">File Name: Supplementary Data </w:t>
      </w:r>
      <w:r>
        <w:t>27</w:t>
      </w:r>
    </w:p>
    <w:p w14:paraId="43146930" w14:textId="7EE5AF18" w:rsidR="00E552FF" w:rsidRPr="00E552FF" w:rsidRDefault="00E552FF" w:rsidP="00E552FF">
      <w:r>
        <w:t xml:space="preserve">Description: </w:t>
      </w:r>
      <w:r w:rsidR="00DE651D" w:rsidRPr="00DE651D">
        <w:t>Survival anal</w:t>
      </w:r>
      <w:r w:rsidR="00DE651D">
        <w:t>y</w:t>
      </w:r>
      <w:r w:rsidR="00DE651D" w:rsidRPr="00DE651D">
        <w:t>sis of clinical and genomic features by cox's proportional hazards.</w:t>
      </w:r>
    </w:p>
    <w:p w14:paraId="46138B3C" w14:textId="77777777" w:rsidR="00E552FF" w:rsidRDefault="00E552FF"/>
    <w:p w14:paraId="64F6CCA9" w14:textId="7871FF52" w:rsidR="00E552FF" w:rsidRDefault="00E552FF" w:rsidP="00E552FF">
      <w:r>
        <w:t xml:space="preserve">File Name: Supplementary Data </w:t>
      </w:r>
      <w:r>
        <w:t>28</w:t>
      </w:r>
    </w:p>
    <w:p w14:paraId="6B166195" w14:textId="7B7ADC4C" w:rsidR="00E552FF" w:rsidRPr="00E552FF" w:rsidRDefault="00E552FF" w:rsidP="00E552FF">
      <w:r>
        <w:t xml:space="preserve">Description: </w:t>
      </w:r>
      <w:r w:rsidR="00A72753" w:rsidRPr="00A72753">
        <w:t>Summary of signifiant clinicogenomic associations between binary/categorical variables across glioma subtypes.</w:t>
      </w:r>
    </w:p>
    <w:p w14:paraId="7D9E5032" w14:textId="77777777" w:rsidR="00E552FF" w:rsidRDefault="00E552FF"/>
    <w:p w14:paraId="332C3B8B" w14:textId="5F2E7BA4" w:rsidR="00E552FF" w:rsidRDefault="00E552FF" w:rsidP="00E552FF">
      <w:r>
        <w:t xml:space="preserve">File Name: Supplementary Data </w:t>
      </w:r>
      <w:r>
        <w:t>29</w:t>
      </w:r>
    </w:p>
    <w:p w14:paraId="42F5117F" w14:textId="44D68040" w:rsidR="00E552FF" w:rsidRPr="00E552FF" w:rsidRDefault="00E552FF" w:rsidP="00E552FF">
      <w:r>
        <w:t xml:space="preserve">Description: </w:t>
      </w:r>
      <w:r w:rsidR="00A72753" w:rsidRPr="00A72753">
        <w:t>Summary of signifiant clinicogenomic associations between continuous and binary/categorical variables across glioma subtypes.</w:t>
      </w:r>
    </w:p>
    <w:p w14:paraId="2D8DC786" w14:textId="77777777" w:rsidR="00E552FF" w:rsidRDefault="00E552FF"/>
    <w:p w14:paraId="1F08EE72" w14:textId="451C74C1" w:rsidR="00E552FF" w:rsidRDefault="00E552FF" w:rsidP="00E552FF">
      <w:r>
        <w:t xml:space="preserve">File Name: Supplementary Data </w:t>
      </w:r>
      <w:r>
        <w:t>30</w:t>
      </w:r>
    </w:p>
    <w:p w14:paraId="34B0566B" w14:textId="5AEB6BCD" w:rsidR="00E552FF" w:rsidRPr="00E552FF" w:rsidRDefault="00E552FF" w:rsidP="00E552FF">
      <w:r>
        <w:t xml:space="preserve">Description: </w:t>
      </w:r>
      <w:r w:rsidR="00500AEE" w:rsidRPr="00500AEE">
        <w:t>Summary of signifiant clinicogenomic associations between continuous variables across glioma subtypes.</w:t>
      </w:r>
    </w:p>
    <w:p w14:paraId="60A5B8AC" w14:textId="77777777" w:rsidR="00E552FF" w:rsidRDefault="00E552FF"/>
    <w:p w14:paraId="499CD71B" w14:textId="64CEB534" w:rsidR="00E552FF" w:rsidRDefault="00E552FF" w:rsidP="00E552FF">
      <w:r>
        <w:t xml:space="preserve">File Name: Supplementary Data </w:t>
      </w:r>
      <w:r>
        <w:t>31</w:t>
      </w:r>
    </w:p>
    <w:p w14:paraId="20F4F39D" w14:textId="7618B2A6" w:rsidR="00E552FF" w:rsidRPr="00E552FF" w:rsidRDefault="00E552FF" w:rsidP="00E552FF">
      <w:r>
        <w:t xml:space="preserve">Description: </w:t>
      </w:r>
      <w:r w:rsidR="00EB4EC1" w:rsidRPr="00EB4EC1">
        <w:t>Summary of clinicogenomic features surveyed.</w:t>
      </w:r>
    </w:p>
    <w:p w14:paraId="751E238E" w14:textId="77777777" w:rsidR="00E552FF" w:rsidRDefault="00E552FF"/>
    <w:p w14:paraId="6DB6ADC8" w14:textId="6D4A6B4E" w:rsidR="00E552FF" w:rsidRDefault="00E552FF" w:rsidP="00E552FF">
      <w:r>
        <w:t xml:space="preserve">File Name: Supplementary Data </w:t>
      </w:r>
      <w:r>
        <w:t>32</w:t>
      </w:r>
    </w:p>
    <w:p w14:paraId="1435C3C6" w14:textId="428ED46B" w:rsidR="00E552FF" w:rsidRPr="00E552FF" w:rsidRDefault="00E552FF" w:rsidP="00E552FF">
      <w:r>
        <w:t xml:space="preserve">Description: </w:t>
      </w:r>
      <w:r w:rsidR="00EB4EC1" w:rsidRPr="00EB4EC1">
        <w:t>Summary of per-tumour actionable alterations across glioma subtypes.</w:t>
      </w:r>
    </w:p>
    <w:p w14:paraId="1C4066DB" w14:textId="77777777" w:rsidR="00E552FF" w:rsidRDefault="00E552FF"/>
    <w:p w14:paraId="1C0C6C9A" w14:textId="30F99324" w:rsidR="00E552FF" w:rsidRDefault="00E552FF" w:rsidP="00E552FF">
      <w:r>
        <w:t xml:space="preserve">File Name: Supplementary Data </w:t>
      </w:r>
      <w:r>
        <w:t>33</w:t>
      </w:r>
    </w:p>
    <w:p w14:paraId="23AF0B11" w14:textId="6EB7F3BF" w:rsidR="00E552FF" w:rsidRPr="00E552FF" w:rsidRDefault="00E552FF" w:rsidP="00E552FF">
      <w:r>
        <w:t xml:space="preserve">Description: </w:t>
      </w:r>
      <w:r w:rsidR="00EB4EC1" w:rsidRPr="00EB4EC1">
        <w:t>Summary of sample and tumour quality control steps.</w:t>
      </w:r>
    </w:p>
    <w:p w14:paraId="745C82A2" w14:textId="77777777" w:rsidR="00E552FF" w:rsidRDefault="00E552FF"/>
    <w:p w14:paraId="3C158D6B" w14:textId="69C1F8F2" w:rsidR="00E552FF" w:rsidRDefault="00E552FF" w:rsidP="00E552FF">
      <w:r>
        <w:t xml:space="preserve">File Name: Supplementary Data </w:t>
      </w:r>
      <w:r>
        <w:t>34</w:t>
      </w:r>
    </w:p>
    <w:p w14:paraId="21DF1951" w14:textId="7AEE8445" w:rsidR="00E552FF" w:rsidRPr="00E552FF" w:rsidRDefault="00E552FF" w:rsidP="00E552FF">
      <w:r>
        <w:t xml:space="preserve">Description: </w:t>
      </w:r>
      <w:r w:rsidR="00917707" w:rsidRPr="00917707">
        <w:t>Frequency of GWAS SNPs across glioma subtypes in 393 patients with glioma.</w:t>
      </w:r>
    </w:p>
    <w:p w14:paraId="050C1886" w14:textId="77777777" w:rsidR="00E552FF" w:rsidRDefault="00E552FF"/>
    <w:p w14:paraId="4C169813" w14:textId="52972F30" w:rsidR="00E552FF" w:rsidRDefault="00E552FF" w:rsidP="00E552FF">
      <w:r>
        <w:t xml:space="preserve">File Name: Supplementary Data </w:t>
      </w:r>
      <w:r>
        <w:t>35</w:t>
      </w:r>
    </w:p>
    <w:p w14:paraId="19D4FFCD" w14:textId="272E1135" w:rsidR="00E552FF" w:rsidRPr="00E552FF" w:rsidRDefault="00E552FF" w:rsidP="00E552FF">
      <w:r>
        <w:t xml:space="preserve">Description: </w:t>
      </w:r>
      <w:r w:rsidR="00046CA8">
        <w:t>Software and datasets used in this study.</w:t>
      </w:r>
    </w:p>
    <w:p w14:paraId="345B5D55" w14:textId="77777777" w:rsidR="00E552FF" w:rsidRPr="00E552FF" w:rsidRDefault="00E552FF"/>
    <w:sectPr w:rsidR="00E552FF" w:rsidRPr="00E55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DB"/>
    <w:rsid w:val="0003434E"/>
    <w:rsid w:val="00046CA8"/>
    <w:rsid w:val="00057624"/>
    <w:rsid w:val="00077C89"/>
    <w:rsid w:val="001020AA"/>
    <w:rsid w:val="0011016B"/>
    <w:rsid w:val="00114456"/>
    <w:rsid w:val="001154D3"/>
    <w:rsid w:val="0017060B"/>
    <w:rsid w:val="0018329B"/>
    <w:rsid w:val="00265785"/>
    <w:rsid w:val="002A6DDD"/>
    <w:rsid w:val="002E5A6B"/>
    <w:rsid w:val="00303CA7"/>
    <w:rsid w:val="00304D77"/>
    <w:rsid w:val="00356E9E"/>
    <w:rsid w:val="003A0234"/>
    <w:rsid w:val="003B7462"/>
    <w:rsid w:val="003E15F3"/>
    <w:rsid w:val="003E63E8"/>
    <w:rsid w:val="004001DF"/>
    <w:rsid w:val="0041395B"/>
    <w:rsid w:val="004217E7"/>
    <w:rsid w:val="00436B0D"/>
    <w:rsid w:val="004436E1"/>
    <w:rsid w:val="0047094B"/>
    <w:rsid w:val="00480A5C"/>
    <w:rsid w:val="004B2CFE"/>
    <w:rsid w:val="004C0225"/>
    <w:rsid w:val="004E1434"/>
    <w:rsid w:val="00500AEE"/>
    <w:rsid w:val="00522D88"/>
    <w:rsid w:val="00534F23"/>
    <w:rsid w:val="005747D9"/>
    <w:rsid w:val="005772F7"/>
    <w:rsid w:val="0059000B"/>
    <w:rsid w:val="005C61D6"/>
    <w:rsid w:val="005D588E"/>
    <w:rsid w:val="005F2E6D"/>
    <w:rsid w:val="00611120"/>
    <w:rsid w:val="00621432"/>
    <w:rsid w:val="00636E86"/>
    <w:rsid w:val="00650C29"/>
    <w:rsid w:val="00687E4E"/>
    <w:rsid w:val="006A0A19"/>
    <w:rsid w:val="007123B6"/>
    <w:rsid w:val="00713878"/>
    <w:rsid w:val="007270CF"/>
    <w:rsid w:val="00730894"/>
    <w:rsid w:val="00763089"/>
    <w:rsid w:val="007B0F54"/>
    <w:rsid w:val="007D2B1F"/>
    <w:rsid w:val="007D7E6D"/>
    <w:rsid w:val="00811E94"/>
    <w:rsid w:val="00815C20"/>
    <w:rsid w:val="0082051E"/>
    <w:rsid w:val="00835BA6"/>
    <w:rsid w:val="00883BDB"/>
    <w:rsid w:val="008D0F2E"/>
    <w:rsid w:val="008D1FCF"/>
    <w:rsid w:val="008E0B7B"/>
    <w:rsid w:val="0090486E"/>
    <w:rsid w:val="00907BDF"/>
    <w:rsid w:val="00917707"/>
    <w:rsid w:val="00925598"/>
    <w:rsid w:val="009342D3"/>
    <w:rsid w:val="00952C3D"/>
    <w:rsid w:val="0096284C"/>
    <w:rsid w:val="0097656C"/>
    <w:rsid w:val="0099239A"/>
    <w:rsid w:val="009D566D"/>
    <w:rsid w:val="009F0366"/>
    <w:rsid w:val="00A21DA9"/>
    <w:rsid w:val="00A72753"/>
    <w:rsid w:val="00AF2816"/>
    <w:rsid w:val="00B30EB8"/>
    <w:rsid w:val="00B34B52"/>
    <w:rsid w:val="00B46466"/>
    <w:rsid w:val="00B65DBA"/>
    <w:rsid w:val="00B80C74"/>
    <w:rsid w:val="00B81874"/>
    <w:rsid w:val="00BB7CAA"/>
    <w:rsid w:val="00BE727F"/>
    <w:rsid w:val="00C055CF"/>
    <w:rsid w:val="00C10CBF"/>
    <w:rsid w:val="00C23EDF"/>
    <w:rsid w:val="00C3448A"/>
    <w:rsid w:val="00C348E0"/>
    <w:rsid w:val="00C4278B"/>
    <w:rsid w:val="00C51582"/>
    <w:rsid w:val="00C90C2D"/>
    <w:rsid w:val="00CC55B8"/>
    <w:rsid w:val="00D35C9E"/>
    <w:rsid w:val="00D452A1"/>
    <w:rsid w:val="00D51B28"/>
    <w:rsid w:val="00D85D6C"/>
    <w:rsid w:val="00DA5281"/>
    <w:rsid w:val="00DB13FB"/>
    <w:rsid w:val="00DE651D"/>
    <w:rsid w:val="00E208B3"/>
    <w:rsid w:val="00E25771"/>
    <w:rsid w:val="00E2622F"/>
    <w:rsid w:val="00E463B4"/>
    <w:rsid w:val="00E552FF"/>
    <w:rsid w:val="00EA1DCD"/>
    <w:rsid w:val="00EB4D45"/>
    <w:rsid w:val="00EB4EC1"/>
    <w:rsid w:val="00ED3771"/>
    <w:rsid w:val="00F158EA"/>
    <w:rsid w:val="00F26659"/>
    <w:rsid w:val="00F50F4D"/>
    <w:rsid w:val="00F515A7"/>
    <w:rsid w:val="00FA2AE1"/>
    <w:rsid w:val="00FC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ECD277"/>
  <w15:chartTrackingRefBased/>
  <w15:docId w15:val="{6BC962A4-A144-AF47-A440-79F25BD39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B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B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B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B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B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B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B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B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B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B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B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B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B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B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B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B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B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602</Words>
  <Characters>3620</Characters>
  <Application>Microsoft Office Word</Application>
  <DocSecurity>0</DocSecurity>
  <Lines>67</Lines>
  <Paragraphs>27</Paragraphs>
  <ScaleCrop>false</ScaleCrop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KINNERSLEY, Benjamin (UNIVERSITY COLLEGE LONDON HOSPITALS NHS FOUNDATION TRUST)</dc:creator>
  <cp:keywords/>
  <dc:description/>
  <cp:lastModifiedBy>KINNERSLEY, Benjamin (UNIVERSITY COLLEGE LONDON HOSPITALS NHS FOUNDATION TRUST)</cp:lastModifiedBy>
  <cp:revision>25</cp:revision>
  <dcterms:created xsi:type="dcterms:W3CDTF">2025-03-26T15:20:00Z</dcterms:created>
  <dcterms:modified xsi:type="dcterms:W3CDTF">2025-03-26T15:36:00Z</dcterms:modified>
</cp:coreProperties>
</file>