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4E2BA" w14:textId="3ECF3AC0" w:rsidR="00452A1E" w:rsidRDefault="004F3946" w:rsidP="004F3946">
      <w:pPr>
        <w:spacing w:line="360" w:lineRule="auto"/>
        <w:rPr>
          <w:rFonts w:ascii="Times New Roman" w:eastAsia="Times New Roman" w:hAnsi="Times New Roman" w:cs="Times New Roman"/>
          <w:b/>
          <w:kern w:val="0"/>
          <w:lang w:eastAsia="en-US"/>
          <w14:ligatures w14:val="none"/>
        </w:rPr>
      </w:pPr>
      <w:r w:rsidRPr="004F3946">
        <w:rPr>
          <w:rFonts w:ascii="Times New Roman" w:eastAsia="Times New Roman" w:hAnsi="Times New Roman" w:cs="Times New Roman"/>
          <w:b/>
          <w:bCs/>
          <w:kern w:val="0"/>
          <w:lang w:eastAsia="en-US"/>
          <w14:ligatures w14:val="none"/>
        </w:rPr>
        <w:t xml:space="preserve">Supplementary </w:t>
      </w:r>
      <w:r w:rsidRPr="004F3946">
        <w:rPr>
          <w:rFonts w:ascii="Times New Roman" w:eastAsia="Times New Roman" w:hAnsi="Times New Roman" w:cs="Times New Roman"/>
          <w:b/>
          <w:kern w:val="0"/>
          <w:lang w:eastAsia="en-US"/>
          <w14:ligatures w14:val="none"/>
        </w:rPr>
        <w:t xml:space="preserve">Movie 1 </w:t>
      </w:r>
      <w:r w:rsidR="00452A1E">
        <w:rPr>
          <w:rFonts w:ascii="Times New Roman" w:eastAsia="Times New Roman" w:hAnsi="Times New Roman" w:cs="Times New Roman"/>
          <w:b/>
          <w:kern w:val="0"/>
          <w:lang w:eastAsia="en-US"/>
          <w14:ligatures w14:val="none"/>
        </w:rPr>
        <w:t xml:space="preserve">Time-resolved </w:t>
      </w:r>
      <w:r w:rsidRPr="004F3946">
        <w:rPr>
          <w:rFonts w:ascii="Times New Roman" w:eastAsia="Times New Roman" w:hAnsi="Times New Roman" w:cs="Times New Roman"/>
          <w:b/>
          <w:kern w:val="0"/>
          <w:lang w:eastAsia="en-US"/>
          <w14:ligatures w14:val="none"/>
        </w:rPr>
        <w:t xml:space="preserve">NPQ </w:t>
      </w:r>
      <w:r w:rsidR="00452A1E" w:rsidRPr="004F3946">
        <w:rPr>
          <w:rFonts w:ascii="Times New Roman" w:eastAsia="Times New Roman" w:hAnsi="Times New Roman" w:cs="Times New Roman"/>
          <w:b/>
          <w:kern w:val="0"/>
          <w:lang w:eastAsia="en-US"/>
          <w14:ligatures w14:val="none"/>
        </w:rPr>
        <w:t>component</w:t>
      </w:r>
      <w:r w:rsidR="00452A1E">
        <w:rPr>
          <w:rFonts w:ascii="Times New Roman" w:eastAsia="Times New Roman" w:hAnsi="Times New Roman" w:cs="Times New Roman"/>
          <w:b/>
          <w:kern w:val="0"/>
          <w:lang w:eastAsia="en-US"/>
          <w14:ligatures w14:val="none"/>
        </w:rPr>
        <w:t xml:space="preserve"> </w:t>
      </w:r>
      <w:r w:rsidRPr="004F3946">
        <w:rPr>
          <w:rFonts w:ascii="Times New Roman" w:eastAsia="Times New Roman" w:hAnsi="Times New Roman" w:cs="Times New Roman"/>
          <w:b/>
          <w:kern w:val="0"/>
          <w:lang w:eastAsia="en-US"/>
          <w14:ligatures w14:val="none"/>
        </w:rPr>
        <w:t xml:space="preserve">contributions </w:t>
      </w:r>
      <w:r w:rsidR="00452A1E">
        <w:rPr>
          <w:rFonts w:ascii="Times New Roman" w:eastAsia="Times New Roman" w:hAnsi="Times New Roman" w:cs="Times New Roman"/>
          <w:b/>
          <w:kern w:val="0"/>
          <w:lang w:eastAsia="en-US"/>
          <w14:ligatures w14:val="none"/>
        </w:rPr>
        <w:t>during</w:t>
      </w:r>
      <w:r w:rsidRPr="004F3946">
        <w:rPr>
          <w:rFonts w:ascii="Times New Roman" w:eastAsia="Times New Roman" w:hAnsi="Times New Roman" w:cs="Times New Roman"/>
          <w:b/>
          <w:kern w:val="0"/>
          <w:lang w:eastAsia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lang w:eastAsia="en-US"/>
          <w14:ligatures w14:val="none"/>
        </w:rPr>
        <w:t xml:space="preserve">20 min </w:t>
      </w:r>
      <w:r w:rsidRPr="004F3946">
        <w:rPr>
          <w:rFonts w:ascii="Times New Roman" w:eastAsia="Times New Roman" w:hAnsi="Times New Roman" w:cs="Times New Roman"/>
          <w:b/>
          <w:kern w:val="0"/>
          <w:lang w:eastAsia="en-US"/>
          <w14:ligatures w14:val="none"/>
        </w:rPr>
        <w:t>continuous high light</w:t>
      </w:r>
      <w:r w:rsidR="00452A1E">
        <w:rPr>
          <w:rFonts w:ascii="Times New Roman" w:eastAsia="Times New Roman" w:hAnsi="Times New Roman" w:cs="Times New Roman"/>
          <w:b/>
          <w:kern w:val="0"/>
          <w:lang w:eastAsia="en-US"/>
          <w14:ligatures w14:val="none"/>
        </w:rPr>
        <w:t xml:space="preserve"> (</w:t>
      </w:r>
      <w:r w:rsidR="00452A1E" w:rsidRPr="00452A1E">
        <w:rPr>
          <w:rFonts w:ascii="Times New Roman" w:eastAsia="Times New Roman" w:hAnsi="Times New Roman" w:cs="Times New Roman"/>
          <w:b/>
          <w:kern w:val="0"/>
          <w:lang w:eastAsia="en-US"/>
          <w14:ligatures w14:val="none"/>
        </w:rPr>
        <w:t>20HL</w:t>
      </w:r>
      <w:r w:rsidR="00452A1E">
        <w:rPr>
          <w:rFonts w:ascii="Times New Roman" w:eastAsia="Times New Roman" w:hAnsi="Times New Roman" w:cs="Times New Roman"/>
          <w:b/>
          <w:kern w:val="0"/>
          <w:lang w:eastAsia="en-US"/>
          <w14:ligatures w14:val="none"/>
        </w:rPr>
        <w:t>)</w:t>
      </w:r>
      <w:r w:rsidRPr="004F3946">
        <w:rPr>
          <w:rFonts w:ascii="Times New Roman" w:eastAsia="Times New Roman" w:hAnsi="Times New Roman" w:cs="Times New Roman"/>
          <w:b/>
          <w:kern w:val="0"/>
          <w:lang w:eastAsia="en-US"/>
          <w14:ligatures w14:val="none"/>
        </w:rPr>
        <w:t xml:space="preserve">. </w:t>
      </w:r>
    </w:p>
    <w:p w14:paraId="073EE93D" w14:textId="6DB94B5E" w:rsidR="004F3946" w:rsidRDefault="00452A1E" w:rsidP="00452A1E">
      <w:pPr>
        <w:spacing w:line="360" w:lineRule="auto"/>
        <w:rPr>
          <w:rFonts w:ascii="Times New Roman" w:eastAsia="Times New Roman" w:hAnsi="Times New Roman" w:cs="Times New Roman"/>
          <w:kern w:val="0"/>
          <w:lang w:eastAsia="en-US"/>
          <w14:ligatures w14:val="none"/>
        </w:rPr>
      </w:pPr>
      <w:r w:rsidRPr="00452A1E"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 xml:space="preserve">Stacked bars show the contributions of </w:t>
      </w:r>
      <w:proofErr w:type="spellStart"/>
      <w:r w:rsidRPr="00452A1E"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>qZ</w:t>
      </w:r>
      <w:proofErr w:type="spellEnd"/>
      <w:r w:rsidRPr="00452A1E"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 xml:space="preserve">, </w:t>
      </w:r>
      <w:proofErr w:type="spellStart"/>
      <w:r w:rsidRPr="00452A1E"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>qI</w:t>
      </w:r>
      <w:proofErr w:type="spellEnd"/>
      <w:r w:rsidRPr="00452A1E"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 xml:space="preserve">, and </w:t>
      </w:r>
      <w:proofErr w:type="spellStart"/>
      <w:r w:rsidRPr="00452A1E"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>qE</w:t>
      </w:r>
      <w:proofErr w:type="spellEnd"/>
      <w:r w:rsidRPr="00452A1E"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 xml:space="preserve"> subcomponents</w:t>
      </w:r>
      <w:r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 xml:space="preserve"> (</w:t>
      </w:r>
      <w:proofErr w:type="spellStart"/>
      <w:r w:rsidRPr="00452A1E"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>qE</w:t>
      </w:r>
      <w:r w:rsidRPr="00452A1E">
        <w:rPr>
          <w:rFonts w:ascii="Times New Roman" w:eastAsia="Times New Roman" w:hAnsi="Times New Roman" w:cs="Times New Roman"/>
          <w:bCs/>
          <w:kern w:val="0"/>
          <w:vertAlign w:val="subscript"/>
          <w:lang w:eastAsia="en-US"/>
          <w14:ligatures w14:val="none"/>
        </w:rPr>
        <w:t>L</w:t>
      </w:r>
      <w:proofErr w:type="spellEnd"/>
      <w:r w:rsidRPr="004F3946"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 xml:space="preserve">, </w:t>
      </w:r>
      <w:proofErr w:type="spellStart"/>
      <w:r w:rsidRPr="00452A1E"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>qE</w:t>
      </w:r>
      <w:r w:rsidRPr="00452A1E">
        <w:rPr>
          <w:rFonts w:ascii="Times New Roman" w:eastAsia="Times New Roman" w:hAnsi="Times New Roman" w:cs="Times New Roman"/>
          <w:bCs/>
          <w:kern w:val="0"/>
          <w:vertAlign w:val="subscript"/>
          <w:lang w:eastAsia="en-US"/>
          <w14:ligatures w14:val="none"/>
        </w:rPr>
        <w:t>V</w:t>
      </w:r>
      <w:proofErr w:type="spellEnd"/>
      <w:r w:rsidRPr="00452A1E"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 xml:space="preserve">, </w:t>
      </w:r>
      <w:proofErr w:type="spellStart"/>
      <w:r w:rsidRPr="00452A1E"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>qE</w:t>
      </w:r>
      <w:r w:rsidRPr="00452A1E">
        <w:rPr>
          <w:rFonts w:ascii="Times New Roman" w:eastAsia="Times New Roman" w:hAnsi="Times New Roman" w:cs="Times New Roman"/>
          <w:bCs/>
          <w:kern w:val="0"/>
          <w:vertAlign w:val="subscript"/>
          <w:lang w:eastAsia="en-US"/>
          <w14:ligatures w14:val="none"/>
        </w:rPr>
        <w:t>A</w:t>
      </w:r>
      <w:proofErr w:type="spellEnd"/>
      <w:r w:rsidRPr="00452A1E">
        <w:rPr>
          <w:rFonts w:ascii="Times New Roman" w:eastAsia="Times New Roman" w:hAnsi="Times New Roman" w:cs="Times New Roman"/>
          <w:bCs/>
          <w:kern w:val="0"/>
          <w:vertAlign w:val="subscript"/>
          <w:lang w:eastAsia="en-US"/>
          <w14:ligatures w14:val="none"/>
        </w:rPr>
        <w:t xml:space="preserve">, </w:t>
      </w:r>
      <w:proofErr w:type="spellStart"/>
      <w:r w:rsidRPr="00452A1E"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>qE</w:t>
      </w:r>
      <w:r w:rsidRPr="00452A1E">
        <w:rPr>
          <w:rFonts w:ascii="Times New Roman" w:eastAsia="Times New Roman" w:hAnsi="Times New Roman" w:cs="Times New Roman"/>
          <w:bCs/>
          <w:kern w:val="0"/>
          <w:vertAlign w:val="subscript"/>
          <w:lang w:eastAsia="en-US"/>
          <w14:ligatures w14:val="none"/>
        </w:rPr>
        <w:t>Z</w:t>
      </w:r>
      <w:proofErr w:type="spellEnd"/>
      <w:r w:rsidRPr="00452A1E"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>)</w:t>
      </w:r>
      <w:r w:rsidRPr="004F3946"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 xml:space="preserve"> in </w:t>
      </w:r>
      <w:r w:rsidRPr="004F3946">
        <w:rPr>
          <w:rFonts w:ascii="Times New Roman" w:eastAsia="Times New Roman" w:hAnsi="Times New Roman" w:cs="Times New Roman"/>
          <w:bCs/>
          <w:i/>
          <w:kern w:val="0"/>
          <w:lang w:eastAsia="en-US"/>
          <w14:ligatures w14:val="none"/>
        </w:rPr>
        <w:t>npq4npq1</w:t>
      </w:r>
      <w:r w:rsidRPr="00452A1E">
        <w:rPr>
          <w:rFonts w:ascii="Times New Roman" w:eastAsia="Times New Roman" w:hAnsi="Times New Roman" w:cs="Times New Roman"/>
          <w:bCs/>
          <w:iCs/>
          <w:kern w:val="0"/>
          <w:lang w:eastAsia="en-US"/>
          <w14:ligatures w14:val="none"/>
        </w:rPr>
        <w:t xml:space="preserve">, </w:t>
      </w:r>
      <w:r w:rsidRPr="004F3946">
        <w:rPr>
          <w:rFonts w:ascii="Times New Roman" w:eastAsia="Times New Roman" w:hAnsi="Times New Roman" w:cs="Times New Roman"/>
          <w:bCs/>
          <w:i/>
          <w:kern w:val="0"/>
          <w:lang w:eastAsia="en-US"/>
          <w14:ligatures w14:val="none"/>
        </w:rPr>
        <w:t>npq4</w:t>
      </w:r>
      <w:r w:rsidRPr="00452A1E">
        <w:rPr>
          <w:rFonts w:ascii="Times New Roman" w:eastAsia="Times New Roman" w:hAnsi="Times New Roman" w:cs="Times New Roman"/>
          <w:bCs/>
          <w:iCs/>
          <w:kern w:val="0"/>
          <w:lang w:eastAsia="en-US"/>
          <w14:ligatures w14:val="none"/>
        </w:rPr>
        <w:t xml:space="preserve">, </w:t>
      </w:r>
      <w:r w:rsidRPr="004F3946">
        <w:rPr>
          <w:rFonts w:ascii="Times New Roman" w:eastAsia="Times New Roman" w:hAnsi="Times New Roman" w:cs="Times New Roman"/>
          <w:bCs/>
          <w:i/>
          <w:kern w:val="0"/>
          <w:lang w:eastAsia="en-US"/>
          <w14:ligatures w14:val="none"/>
        </w:rPr>
        <w:t>npq1</w:t>
      </w:r>
      <w:r w:rsidRPr="00452A1E">
        <w:rPr>
          <w:rFonts w:ascii="Times New Roman" w:eastAsia="Times New Roman" w:hAnsi="Times New Roman" w:cs="Times New Roman"/>
          <w:bCs/>
          <w:iCs/>
          <w:kern w:val="0"/>
          <w:lang w:eastAsia="en-US"/>
          <w14:ligatures w14:val="none"/>
        </w:rPr>
        <w:t xml:space="preserve">, </w:t>
      </w:r>
      <w:r w:rsidRPr="004F3946">
        <w:rPr>
          <w:rFonts w:ascii="Times New Roman" w:eastAsia="Times New Roman" w:hAnsi="Times New Roman" w:cs="Times New Roman"/>
          <w:bCs/>
          <w:i/>
          <w:kern w:val="0"/>
          <w:lang w:eastAsia="en-US"/>
          <w14:ligatures w14:val="none"/>
        </w:rPr>
        <w:t>lut2</w:t>
      </w:r>
      <w:r w:rsidRPr="00452A1E">
        <w:rPr>
          <w:rFonts w:ascii="Times New Roman" w:eastAsia="Times New Roman" w:hAnsi="Times New Roman" w:cs="Times New Roman"/>
          <w:bCs/>
          <w:iCs/>
          <w:kern w:val="0"/>
          <w:lang w:eastAsia="en-US"/>
          <w14:ligatures w14:val="none"/>
        </w:rPr>
        <w:t xml:space="preserve">, </w:t>
      </w:r>
      <w:r w:rsidRPr="004F3946">
        <w:rPr>
          <w:rFonts w:ascii="Times New Roman" w:eastAsia="Times New Roman" w:hAnsi="Times New Roman" w:cs="Times New Roman"/>
          <w:bCs/>
          <w:i/>
          <w:kern w:val="0"/>
          <w:lang w:eastAsia="en-US"/>
          <w14:ligatures w14:val="none"/>
        </w:rPr>
        <w:t>zep2</w:t>
      </w:r>
      <w:r w:rsidRPr="00452A1E">
        <w:rPr>
          <w:rFonts w:ascii="Times New Roman" w:eastAsia="Times New Roman" w:hAnsi="Times New Roman" w:cs="Times New Roman"/>
          <w:bCs/>
          <w:iCs/>
          <w:kern w:val="0"/>
          <w:lang w:eastAsia="en-US"/>
          <w14:ligatures w14:val="none"/>
        </w:rPr>
        <w:t xml:space="preserve">, </w:t>
      </w:r>
      <w:r w:rsidR="0028278A">
        <w:rPr>
          <w:rFonts w:ascii="Times New Roman" w:eastAsia="Times New Roman" w:hAnsi="Times New Roman" w:cs="Times New Roman"/>
          <w:bCs/>
          <w:iCs/>
          <w:kern w:val="0"/>
          <w:lang w:eastAsia="en-US"/>
          <w14:ligatures w14:val="none"/>
        </w:rPr>
        <w:t xml:space="preserve">and </w:t>
      </w:r>
      <w:r w:rsidRPr="004F3946"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 xml:space="preserve">WT </w:t>
      </w:r>
      <w:r w:rsidRPr="00452A1E"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 xml:space="preserve">over time </w:t>
      </w:r>
      <w:r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>under the 20HL actinic light sequence</w:t>
      </w:r>
      <w:r w:rsidRPr="00452A1E"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>.</w:t>
      </w:r>
      <w:r w:rsidRPr="00452A1E"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 xml:space="preserve"> </w:t>
      </w:r>
      <w:r w:rsidR="004F3946" w:rsidRPr="004F3946"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>NPQ</w:t>
      </w:r>
      <w:r w:rsidR="004F3946" w:rsidRPr="004F3946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 xml:space="preserve"> contributions were quantified component-wise by the linear relation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en-US"/>
                <w14:ligatures w14:val="none"/>
              </w:rPr>
            </m:ctrlPr>
          </m:sSubPr>
          <m:e>
            <m:r>
              <w:rPr>
                <w:rFonts w:ascii="Cambria Math" w:eastAsia="Calibri" w:hAnsi="Cambria Math" w:cs="Calibri"/>
                <w:kern w:val="0"/>
                <w:lang w:eastAsia="en-US"/>
                <w14:ligatures w14:val="none"/>
              </w:rPr>
              <m:t>κ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en-US"/>
                <w14:ligatures w14:val="none"/>
              </w:rPr>
              <m:t>qX</m:t>
            </m:r>
          </m:sub>
        </m:sSub>
        <m:r>
          <w:rPr>
            <w:rFonts w:ascii="Cambria Math" w:eastAsia="Times New Roman" w:hAnsi="Cambria Math" w:cs="Times New Roman"/>
            <w:kern w:val="0"/>
            <w:lang w:eastAsia="en-US"/>
            <w14:ligatures w14:val="none"/>
          </w:rPr>
          <m:t>⋅QX(t)</m:t>
        </m:r>
      </m:oMath>
      <w:r w:rsidR="004F3946" w:rsidRPr="004F3946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 xml:space="preserve"> for each quenching xanthophyll </w:t>
      </w:r>
      <w:r w:rsidR="004F3946" w:rsidRPr="004F3946">
        <w:rPr>
          <w:rFonts w:ascii="Times New Roman" w:eastAsia="Times New Roman" w:hAnsi="Times New Roman" w:cs="Times New Roman"/>
          <w:i/>
          <w:kern w:val="0"/>
          <w:lang w:eastAsia="en-US"/>
          <w14:ligatures w14:val="none"/>
        </w:rPr>
        <w:t>QX</w:t>
      </w:r>
      <w:r w:rsidR="004F3946" w:rsidRPr="004F3946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en-US"/>
                <w14:ligatures w14:val="none"/>
              </w:rPr>
            </m:ctrlPr>
          </m:sSubPr>
          <m:e>
            <m:r>
              <w:rPr>
                <w:rFonts w:ascii="Cambria Math" w:eastAsia="Calibri" w:hAnsi="Cambria Math" w:cs="Calibri"/>
                <w:kern w:val="0"/>
                <w:lang w:eastAsia="en-US"/>
                <w14:ligatures w14:val="none"/>
              </w:rPr>
              <m:t>κ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en-US"/>
                <w14:ligatures w14:val="none"/>
              </w:rPr>
              <m:t>qZ</m:t>
            </m:r>
          </m:sub>
        </m:sSub>
        <m:r>
          <w:rPr>
            <w:rFonts w:ascii="Cambria Math" w:eastAsia="Times New Roman" w:hAnsi="Cambria Math" w:cs="Times New Roman"/>
            <w:kern w:val="0"/>
            <w:lang w:eastAsia="en-US"/>
            <w14:ligatures w14:val="none"/>
          </w:rPr>
          <m:t>⋅Z(t)</m:t>
        </m:r>
      </m:oMath>
      <w:r w:rsidR="004F3946" w:rsidRPr="004F3946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 xml:space="preserve"> for qZ, and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en-US"/>
                <w14:ligatures w14:val="none"/>
              </w:rPr>
            </m:ctrlPr>
          </m:sSubPr>
          <m:e>
            <m:r>
              <w:rPr>
                <w:rFonts w:ascii="Cambria Math" w:eastAsia="Calibri" w:hAnsi="Cambria Math" w:cs="Calibri"/>
                <w:kern w:val="0"/>
                <w:lang w:eastAsia="en-US"/>
                <w14:ligatures w14:val="none"/>
              </w:rPr>
              <m:t>κ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en-US"/>
                <w14:ligatures w14:val="none"/>
              </w:rPr>
              <m:t>qI</m:t>
            </m:r>
          </m:sub>
        </m:sSub>
        <m:r>
          <w:rPr>
            <w:rFonts w:ascii="Cambria Math" w:eastAsia="Times New Roman" w:hAnsi="Cambria Math" w:cs="Times New Roman"/>
            <w:kern w:val="0"/>
            <w:lang w:eastAsia="en-US"/>
            <w14:ligatures w14:val="none"/>
          </w:rPr>
          <m:t>⋅</m:t>
        </m:r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en-US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en-US"/>
                <w14:ligatures w14:val="none"/>
              </w:rPr>
              <m:t>α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en-US"/>
                <w14:ligatures w14:val="none"/>
              </w:rPr>
              <m:t>qI</m:t>
            </m:r>
          </m:sub>
        </m:sSub>
        <m:r>
          <w:rPr>
            <w:rFonts w:ascii="Cambria Math" w:eastAsia="Times New Roman" w:hAnsi="Cambria Math" w:cs="Times New Roman"/>
            <w:kern w:val="0"/>
            <w:lang w:eastAsia="en-US"/>
            <w14:ligatures w14:val="none"/>
          </w:rPr>
          <m:t>(t)</m:t>
        </m:r>
      </m:oMath>
      <w:r w:rsidR="004F3946" w:rsidRPr="004F3946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 xml:space="preserve"> for qI. </w:t>
      </w:r>
      <w:r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>Y</w:t>
      </w:r>
      <w:r w:rsidRPr="00452A1E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>ellow background indicates HL illumination; grey background indicates darkness.</w:t>
      </w:r>
      <w:r w:rsidR="002578B9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 xml:space="preserve"> </w:t>
      </w:r>
      <w:r w:rsidR="004F3946" w:rsidRPr="004F3946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 xml:space="preserve">The sum of NPQ contributions may not be linearly proportional to overall </w:t>
      </w:r>
      <w:proofErr w:type="spellStart"/>
      <w:r w:rsidR="004F3946" w:rsidRPr="004F3946">
        <w:rPr>
          <w:rFonts w:ascii="Times New Roman" w:eastAsia="Times New Roman" w:hAnsi="Times New Roman" w:cs="Times New Roman"/>
          <w:iCs/>
          <w:kern w:val="0"/>
          <w:lang w:eastAsia="en-US"/>
          <w14:ligatures w14:val="none"/>
        </w:rPr>
        <w:t>Chl</w:t>
      </w:r>
      <w:proofErr w:type="spellEnd"/>
      <w:r w:rsidR="004F3946" w:rsidRPr="004F3946">
        <w:rPr>
          <w:rFonts w:ascii="Times New Roman" w:eastAsia="Times New Roman" w:hAnsi="Times New Roman" w:cs="Times New Roman"/>
          <w:iCs/>
          <w:kern w:val="0"/>
          <w:lang w:eastAsia="en-US"/>
          <w14:ligatures w14:val="none"/>
        </w:rPr>
        <w:t>*</w:t>
      </w:r>
      <w:r w:rsidR="004F3946" w:rsidRPr="004F3946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 xml:space="preserve"> quenching.</w:t>
      </w:r>
    </w:p>
    <w:p w14:paraId="7E8CDE4E" w14:textId="77777777" w:rsidR="00452A1E" w:rsidRPr="004F3946" w:rsidRDefault="00452A1E" w:rsidP="00452A1E">
      <w:pPr>
        <w:spacing w:line="360" w:lineRule="auto"/>
        <w:rPr>
          <w:rFonts w:ascii="Times New Roman" w:eastAsia="Times New Roman" w:hAnsi="Times New Roman" w:cs="Times New Roman"/>
          <w:b/>
          <w:kern w:val="0"/>
          <w:lang w:eastAsia="en-US"/>
          <w14:ligatures w14:val="none"/>
        </w:rPr>
      </w:pPr>
    </w:p>
    <w:p w14:paraId="6BF5E10A" w14:textId="2E866904" w:rsidR="00452A1E" w:rsidRDefault="00452A1E" w:rsidP="00452A1E">
      <w:pPr>
        <w:spacing w:line="360" w:lineRule="auto"/>
        <w:rPr>
          <w:rFonts w:ascii="Times New Roman" w:eastAsia="Times New Roman" w:hAnsi="Times New Roman" w:cs="Times New Roman"/>
          <w:b/>
          <w:kern w:val="0"/>
          <w:lang w:eastAsia="en-US"/>
          <w14:ligatures w14:val="none"/>
        </w:rPr>
      </w:pPr>
      <w:r w:rsidRPr="004F3946">
        <w:rPr>
          <w:rFonts w:ascii="Times New Roman" w:eastAsia="Times New Roman" w:hAnsi="Times New Roman" w:cs="Times New Roman"/>
          <w:b/>
          <w:bCs/>
          <w:kern w:val="0"/>
          <w:lang w:eastAsia="en-US"/>
          <w14:ligatures w14:val="none"/>
        </w:rPr>
        <w:t xml:space="preserve">Supplementary </w:t>
      </w:r>
      <w:r w:rsidRPr="004F3946">
        <w:rPr>
          <w:rFonts w:ascii="Times New Roman" w:eastAsia="Times New Roman" w:hAnsi="Times New Roman" w:cs="Times New Roman"/>
          <w:b/>
          <w:kern w:val="0"/>
          <w:lang w:eastAsia="en-US"/>
          <w14:ligatures w14:val="none"/>
        </w:rPr>
        <w:t xml:space="preserve">Movie </w:t>
      </w:r>
      <w:r>
        <w:rPr>
          <w:rFonts w:ascii="Times New Roman" w:eastAsia="Times New Roman" w:hAnsi="Times New Roman" w:cs="Times New Roman"/>
          <w:b/>
          <w:kern w:val="0"/>
          <w:lang w:eastAsia="en-US"/>
          <w14:ligatures w14:val="none"/>
        </w:rPr>
        <w:t>2</w:t>
      </w:r>
      <w:r w:rsidRPr="004F3946">
        <w:rPr>
          <w:rFonts w:ascii="Times New Roman" w:eastAsia="Times New Roman" w:hAnsi="Times New Roman" w:cs="Times New Roman"/>
          <w:b/>
          <w:kern w:val="0"/>
          <w:lang w:eastAsia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lang w:eastAsia="en-US"/>
          <w14:ligatures w14:val="none"/>
        </w:rPr>
        <w:t xml:space="preserve">Time-resolved </w:t>
      </w:r>
      <w:r w:rsidRPr="004F3946">
        <w:rPr>
          <w:rFonts w:ascii="Times New Roman" w:eastAsia="Times New Roman" w:hAnsi="Times New Roman" w:cs="Times New Roman"/>
          <w:b/>
          <w:kern w:val="0"/>
          <w:lang w:eastAsia="en-US"/>
          <w14:ligatures w14:val="none"/>
        </w:rPr>
        <w:t>NPQ component</w:t>
      </w:r>
      <w:r>
        <w:rPr>
          <w:rFonts w:ascii="Times New Roman" w:eastAsia="Times New Roman" w:hAnsi="Times New Roman" w:cs="Times New Roman"/>
          <w:b/>
          <w:kern w:val="0"/>
          <w:lang w:eastAsia="en-US"/>
          <w14:ligatures w14:val="none"/>
        </w:rPr>
        <w:t xml:space="preserve"> </w:t>
      </w:r>
      <w:r w:rsidRPr="004F3946">
        <w:rPr>
          <w:rFonts w:ascii="Times New Roman" w:eastAsia="Times New Roman" w:hAnsi="Times New Roman" w:cs="Times New Roman"/>
          <w:b/>
          <w:kern w:val="0"/>
          <w:lang w:eastAsia="en-US"/>
          <w14:ligatures w14:val="none"/>
        </w:rPr>
        <w:t xml:space="preserve">contributions </w:t>
      </w:r>
      <w:r w:rsidR="0028278A">
        <w:rPr>
          <w:rFonts w:ascii="Times New Roman" w:eastAsia="Times New Roman" w:hAnsi="Times New Roman" w:cs="Times New Roman"/>
          <w:b/>
          <w:kern w:val="0"/>
          <w:lang w:eastAsia="en-US"/>
          <w14:ligatures w14:val="none"/>
        </w:rPr>
        <w:t>under</w:t>
      </w:r>
      <w:r w:rsidRPr="004F3946">
        <w:rPr>
          <w:rFonts w:ascii="Times New Roman" w:eastAsia="Times New Roman" w:hAnsi="Times New Roman" w:cs="Times New Roman"/>
          <w:b/>
          <w:kern w:val="0"/>
          <w:lang w:eastAsia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lang w:eastAsia="en-US"/>
          <w14:ligatures w14:val="none"/>
        </w:rPr>
        <w:t xml:space="preserve">the </w:t>
      </w:r>
      <w:r w:rsidRPr="002578B9">
        <w:rPr>
          <w:rFonts w:ascii="Times New Roman" w:eastAsia="Times New Roman" w:hAnsi="Times New Roman" w:cs="Times New Roman"/>
          <w:b/>
          <w:kern w:val="0"/>
          <w:lang w:eastAsia="en-US"/>
          <w14:ligatures w14:val="none"/>
        </w:rPr>
        <w:t>5HL-10D-5HL</w:t>
      </w:r>
      <w:r>
        <w:rPr>
          <w:rFonts w:ascii="Times New Roman" w:eastAsia="Times New Roman" w:hAnsi="Times New Roman" w:cs="Times New Roman"/>
          <w:b/>
          <w:kern w:val="0"/>
          <w:lang w:eastAsia="en-US"/>
          <w14:ligatures w14:val="none"/>
        </w:rPr>
        <w:t xml:space="preserve"> actinic light sequence</w:t>
      </w:r>
      <w:r w:rsidRPr="004F3946">
        <w:rPr>
          <w:rFonts w:ascii="Times New Roman" w:eastAsia="Times New Roman" w:hAnsi="Times New Roman" w:cs="Times New Roman"/>
          <w:b/>
          <w:kern w:val="0"/>
          <w:lang w:eastAsia="en-US"/>
          <w14:ligatures w14:val="none"/>
        </w:rPr>
        <w:t xml:space="preserve">. </w:t>
      </w:r>
    </w:p>
    <w:p w14:paraId="4338D9BD" w14:textId="7BB13F3B" w:rsidR="002578B9" w:rsidRDefault="00452A1E" w:rsidP="00452A1E">
      <w:pPr>
        <w:spacing w:line="360" w:lineRule="auto"/>
      </w:pPr>
      <w:r w:rsidRPr="00452A1E"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 xml:space="preserve">Stacked bars show the contributions of </w:t>
      </w:r>
      <w:proofErr w:type="spellStart"/>
      <w:r w:rsidRPr="00452A1E"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>qZ</w:t>
      </w:r>
      <w:proofErr w:type="spellEnd"/>
      <w:r w:rsidRPr="00452A1E"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 xml:space="preserve">, </w:t>
      </w:r>
      <w:proofErr w:type="spellStart"/>
      <w:r w:rsidRPr="00452A1E"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>qI</w:t>
      </w:r>
      <w:proofErr w:type="spellEnd"/>
      <w:r w:rsidRPr="00452A1E"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 xml:space="preserve">, and </w:t>
      </w:r>
      <w:proofErr w:type="spellStart"/>
      <w:r w:rsidRPr="00452A1E"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>qE</w:t>
      </w:r>
      <w:proofErr w:type="spellEnd"/>
      <w:r w:rsidRPr="00452A1E"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 xml:space="preserve"> subcomponents</w:t>
      </w:r>
      <w:r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 xml:space="preserve"> (</w:t>
      </w:r>
      <w:proofErr w:type="spellStart"/>
      <w:r w:rsidRPr="00452A1E"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>qE</w:t>
      </w:r>
      <w:r w:rsidRPr="00452A1E">
        <w:rPr>
          <w:rFonts w:ascii="Times New Roman" w:eastAsia="Times New Roman" w:hAnsi="Times New Roman" w:cs="Times New Roman"/>
          <w:bCs/>
          <w:kern w:val="0"/>
          <w:vertAlign w:val="subscript"/>
          <w:lang w:eastAsia="en-US"/>
          <w14:ligatures w14:val="none"/>
        </w:rPr>
        <w:t>L</w:t>
      </w:r>
      <w:proofErr w:type="spellEnd"/>
      <w:r w:rsidRPr="004F3946"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 xml:space="preserve">, </w:t>
      </w:r>
      <w:proofErr w:type="spellStart"/>
      <w:r w:rsidRPr="00452A1E"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>qE</w:t>
      </w:r>
      <w:r w:rsidRPr="00452A1E">
        <w:rPr>
          <w:rFonts w:ascii="Times New Roman" w:eastAsia="Times New Roman" w:hAnsi="Times New Roman" w:cs="Times New Roman"/>
          <w:bCs/>
          <w:kern w:val="0"/>
          <w:vertAlign w:val="subscript"/>
          <w:lang w:eastAsia="en-US"/>
          <w14:ligatures w14:val="none"/>
        </w:rPr>
        <w:t>V</w:t>
      </w:r>
      <w:proofErr w:type="spellEnd"/>
      <w:r w:rsidRPr="00452A1E"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 xml:space="preserve">, </w:t>
      </w:r>
      <w:proofErr w:type="spellStart"/>
      <w:r w:rsidRPr="00452A1E"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>qE</w:t>
      </w:r>
      <w:r w:rsidRPr="00452A1E">
        <w:rPr>
          <w:rFonts w:ascii="Times New Roman" w:eastAsia="Times New Roman" w:hAnsi="Times New Roman" w:cs="Times New Roman"/>
          <w:bCs/>
          <w:kern w:val="0"/>
          <w:vertAlign w:val="subscript"/>
          <w:lang w:eastAsia="en-US"/>
          <w14:ligatures w14:val="none"/>
        </w:rPr>
        <w:t>A</w:t>
      </w:r>
      <w:proofErr w:type="spellEnd"/>
      <w:r w:rsidRPr="00452A1E">
        <w:rPr>
          <w:rFonts w:ascii="Times New Roman" w:eastAsia="Times New Roman" w:hAnsi="Times New Roman" w:cs="Times New Roman"/>
          <w:bCs/>
          <w:kern w:val="0"/>
          <w:vertAlign w:val="subscript"/>
          <w:lang w:eastAsia="en-US"/>
          <w14:ligatures w14:val="none"/>
        </w:rPr>
        <w:t xml:space="preserve">, </w:t>
      </w:r>
      <w:proofErr w:type="spellStart"/>
      <w:r w:rsidRPr="00452A1E"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>qE</w:t>
      </w:r>
      <w:r w:rsidRPr="00452A1E">
        <w:rPr>
          <w:rFonts w:ascii="Times New Roman" w:eastAsia="Times New Roman" w:hAnsi="Times New Roman" w:cs="Times New Roman"/>
          <w:bCs/>
          <w:kern w:val="0"/>
          <w:vertAlign w:val="subscript"/>
          <w:lang w:eastAsia="en-US"/>
          <w14:ligatures w14:val="none"/>
        </w:rPr>
        <w:t>Z</w:t>
      </w:r>
      <w:proofErr w:type="spellEnd"/>
      <w:r w:rsidRPr="00452A1E"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>)</w:t>
      </w:r>
      <w:r w:rsidRPr="004F3946"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 xml:space="preserve"> in </w:t>
      </w:r>
      <w:r w:rsidRPr="004F3946">
        <w:rPr>
          <w:rFonts w:ascii="Times New Roman" w:eastAsia="Times New Roman" w:hAnsi="Times New Roman" w:cs="Times New Roman"/>
          <w:bCs/>
          <w:i/>
          <w:kern w:val="0"/>
          <w:lang w:eastAsia="en-US"/>
          <w14:ligatures w14:val="none"/>
        </w:rPr>
        <w:t>npq4npq1</w:t>
      </w:r>
      <w:r w:rsidRPr="00452A1E">
        <w:rPr>
          <w:rFonts w:ascii="Times New Roman" w:eastAsia="Times New Roman" w:hAnsi="Times New Roman" w:cs="Times New Roman"/>
          <w:bCs/>
          <w:iCs/>
          <w:kern w:val="0"/>
          <w:lang w:eastAsia="en-US"/>
          <w14:ligatures w14:val="none"/>
        </w:rPr>
        <w:t xml:space="preserve">, </w:t>
      </w:r>
      <w:r w:rsidRPr="004F3946">
        <w:rPr>
          <w:rFonts w:ascii="Times New Roman" w:eastAsia="Times New Roman" w:hAnsi="Times New Roman" w:cs="Times New Roman"/>
          <w:bCs/>
          <w:i/>
          <w:kern w:val="0"/>
          <w:lang w:eastAsia="en-US"/>
          <w14:ligatures w14:val="none"/>
        </w:rPr>
        <w:t>npq4</w:t>
      </w:r>
      <w:r w:rsidRPr="00452A1E">
        <w:rPr>
          <w:rFonts w:ascii="Times New Roman" w:eastAsia="Times New Roman" w:hAnsi="Times New Roman" w:cs="Times New Roman"/>
          <w:bCs/>
          <w:iCs/>
          <w:kern w:val="0"/>
          <w:lang w:eastAsia="en-US"/>
          <w14:ligatures w14:val="none"/>
        </w:rPr>
        <w:t xml:space="preserve">, </w:t>
      </w:r>
      <w:r w:rsidRPr="004F3946">
        <w:rPr>
          <w:rFonts w:ascii="Times New Roman" w:eastAsia="Times New Roman" w:hAnsi="Times New Roman" w:cs="Times New Roman"/>
          <w:bCs/>
          <w:i/>
          <w:kern w:val="0"/>
          <w:lang w:eastAsia="en-US"/>
          <w14:ligatures w14:val="none"/>
        </w:rPr>
        <w:t>npq1</w:t>
      </w:r>
      <w:r w:rsidRPr="00452A1E">
        <w:rPr>
          <w:rFonts w:ascii="Times New Roman" w:eastAsia="Times New Roman" w:hAnsi="Times New Roman" w:cs="Times New Roman"/>
          <w:bCs/>
          <w:iCs/>
          <w:kern w:val="0"/>
          <w:lang w:eastAsia="en-US"/>
          <w14:ligatures w14:val="none"/>
        </w:rPr>
        <w:t xml:space="preserve">, </w:t>
      </w:r>
      <w:r w:rsidRPr="004F3946">
        <w:rPr>
          <w:rFonts w:ascii="Times New Roman" w:eastAsia="Times New Roman" w:hAnsi="Times New Roman" w:cs="Times New Roman"/>
          <w:bCs/>
          <w:i/>
          <w:kern w:val="0"/>
          <w:lang w:eastAsia="en-US"/>
          <w14:ligatures w14:val="none"/>
        </w:rPr>
        <w:t>lut2</w:t>
      </w:r>
      <w:r w:rsidRPr="00452A1E">
        <w:rPr>
          <w:rFonts w:ascii="Times New Roman" w:eastAsia="Times New Roman" w:hAnsi="Times New Roman" w:cs="Times New Roman"/>
          <w:bCs/>
          <w:iCs/>
          <w:kern w:val="0"/>
          <w:lang w:eastAsia="en-US"/>
          <w14:ligatures w14:val="none"/>
        </w:rPr>
        <w:t xml:space="preserve">, </w:t>
      </w:r>
      <w:r w:rsidRPr="004F3946">
        <w:rPr>
          <w:rFonts w:ascii="Times New Roman" w:eastAsia="Times New Roman" w:hAnsi="Times New Roman" w:cs="Times New Roman"/>
          <w:bCs/>
          <w:i/>
          <w:kern w:val="0"/>
          <w:lang w:eastAsia="en-US"/>
          <w14:ligatures w14:val="none"/>
        </w:rPr>
        <w:t>zep2</w:t>
      </w:r>
      <w:r w:rsidRPr="00452A1E">
        <w:rPr>
          <w:rFonts w:ascii="Times New Roman" w:eastAsia="Times New Roman" w:hAnsi="Times New Roman" w:cs="Times New Roman"/>
          <w:bCs/>
          <w:iCs/>
          <w:kern w:val="0"/>
          <w:lang w:eastAsia="en-US"/>
          <w14:ligatures w14:val="none"/>
        </w:rPr>
        <w:t xml:space="preserve">, </w:t>
      </w:r>
      <w:r w:rsidR="0028278A">
        <w:rPr>
          <w:rFonts w:ascii="Times New Roman" w:eastAsia="Times New Roman" w:hAnsi="Times New Roman" w:cs="Times New Roman"/>
          <w:bCs/>
          <w:iCs/>
          <w:kern w:val="0"/>
          <w:lang w:eastAsia="en-US"/>
          <w14:ligatures w14:val="none"/>
        </w:rPr>
        <w:t xml:space="preserve">and </w:t>
      </w:r>
      <w:r w:rsidRPr="004F3946"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 xml:space="preserve">WT </w:t>
      </w:r>
      <w:r w:rsidRPr="00452A1E"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 xml:space="preserve">over time </w:t>
      </w:r>
      <w:r w:rsidRPr="004F3946"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 xml:space="preserve">under </w:t>
      </w:r>
      <w:r w:rsidRPr="00452A1E"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 xml:space="preserve">the 5HL-10D-5HL sequence. </w:t>
      </w:r>
      <w:r w:rsidRPr="004F3946">
        <w:rPr>
          <w:rFonts w:ascii="Times New Roman" w:eastAsia="Times New Roman" w:hAnsi="Times New Roman" w:cs="Times New Roman"/>
          <w:bCs/>
          <w:kern w:val="0"/>
          <w:lang w:eastAsia="en-US"/>
          <w14:ligatures w14:val="none"/>
        </w:rPr>
        <w:t>NPQ</w:t>
      </w:r>
      <w:r w:rsidRPr="004F3946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 xml:space="preserve"> contributions were quantified component-wise by the linear relation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en-US"/>
                <w14:ligatures w14:val="none"/>
              </w:rPr>
            </m:ctrlPr>
          </m:sSubPr>
          <m:e>
            <m:r>
              <w:rPr>
                <w:rFonts w:ascii="Cambria Math" w:eastAsia="Calibri" w:hAnsi="Cambria Math" w:cs="Calibri"/>
                <w:kern w:val="0"/>
                <w:lang w:eastAsia="en-US"/>
                <w14:ligatures w14:val="none"/>
              </w:rPr>
              <m:t>κ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en-US"/>
                <w14:ligatures w14:val="none"/>
              </w:rPr>
              <m:t>qX</m:t>
            </m:r>
          </m:sub>
        </m:sSub>
        <m:r>
          <w:rPr>
            <w:rFonts w:ascii="Cambria Math" w:eastAsia="Times New Roman" w:hAnsi="Cambria Math" w:cs="Times New Roman"/>
            <w:kern w:val="0"/>
            <w:lang w:eastAsia="en-US"/>
            <w14:ligatures w14:val="none"/>
          </w:rPr>
          <m:t>⋅QX(t)</m:t>
        </m:r>
      </m:oMath>
      <w:r w:rsidRPr="004F3946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 xml:space="preserve"> for each quenching xanthophyll </w:t>
      </w:r>
      <w:r w:rsidRPr="004F3946">
        <w:rPr>
          <w:rFonts w:ascii="Times New Roman" w:eastAsia="Times New Roman" w:hAnsi="Times New Roman" w:cs="Times New Roman"/>
          <w:i/>
          <w:kern w:val="0"/>
          <w:lang w:eastAsia="en-US"/>
          <w14:ligatures w14:val="none"/>
        </w:rPr>
        <w:t>QX</w:t>
      </w:r>
      <w:r w:rsidRPr="004F3946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en-US"/>
                <w14:ligatures w14:val="none"/>
              </w:rPr>
            </m:ctrlPr>
          </m:sSubPr>
          <m:e>
            <m:r>
              <w:rPr>
                <w:rFonts w:ascii="Cambria Math" w:eastAsia="Calibri" w:hAnsi="Cambria Math" w:cs="Calibri"/>
                <w:kern w:val="0"/>
                <w:lang w:eastAsia="en-US"/>
                <w14:ligatures w14:val="none"/>
              </w:rPr>
              <m:t>κ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en-US"/>
                <w14:ligatures w14:val="none"/>
              </w:rPr>
              <m:t>qZ</m:t>
            </m:r>
          </m:sub>
        </m:sSub>
        <m:r>
          <w:rPr>
            <w:rFonts w:ascii="Cambria Math" w:eastAsia="Times New Roman" w:hAnsi="Cambria Math" w:cs="Times New Roman"/>
            <w:kern w:val="0"/>
            <w:lang w:eastAsia="en-US"/>
            <w14:ligatures w14:val="none"/>
          </w:rPr>
          <m:t>⋅Z(t)</m:t>
        </m:r>
      </m:oMath>
      <w:r w:rsidRPr="004F3946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 xml:space="preserve"> for qZ, and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en-US"/>
                <w14:ligatures w14:val="none"/>
              </w:rPr>
            </m:ctrlPr>
          </m:sSubPr>
          <m:e>
            <m:r>
              <w:rPr>
                <w:rFonts w:ascii="Cambria Math" w:eastAsia="Calibri" w:hAnsi="Cambria Math" w:cs="Calibri"/>
                <w:kern w:val="0"/>
                <w:lang w:eastAsia="en-US"/>
                <w14:ligatures w14:val="none"/>
              </w:rPr>
              <m:t>κ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en-US"/>
                <w14:ligatures w14:val="none"/>
              </w:rPr>
              <m:t>qI</m:t>
            </m:r>
          </m:sub>
        </m:sSub>
        <m:r>
          <w:rPr>
            <w:rFonts w:ascii="Cambria Math" w:eastAsia="Times New Roman" w:hAnsi="Cambria Math" w:cs="Times New Roman"/>
            <w:kern w:val="0"/>
            <w:lang w:eastAsia="en-US"/>
            <w14:ligatures w14:val="none"/>
          </w:rPr>
          <m:t>⋅</m:t>
        </m:r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en-US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en-US"/>
                <w14:ligatures w14:val="none"/>
              </w:rPr>
              <m:t>α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en-US"/>
                <w14:ligatures w14:val="none"/>
              </w:rPr>
              <m:t>qI</m:t>
            </m:r>
          </m:sub>
        </m:sSub>
        <m:r>
          <w:rPr>
            <w:rFonts w:ascii="Cambria Math" w:eastAsia="Times New Roman" w:hAnsi="Cambria Math" w:cs="Times New Roman"/>
            <w:kern w:val="0"/>
            <w:lang w:eastAsia="en-US"/>
            <w14:ligatures w14:val="none"/>
          </w:rPr>
          <m:t>(t)</m:t>
        </m:r>
      </m:oMath>
      <w:r w:rsidRPr="004F3946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 xml:space="preserve"> for qI. </w:t>
      </w:r>
      <w:r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>Y</w:t>
      </w:r>
      <w:r w:rsidRPr="00452A1E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>ellow background indicates HL illumination; grey background indicates darkness.</w:t>
      </w:r>
      <w:r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 xml:space="preserve"> </w:t>
      </w:r>
      <w:r w:rsidRPr="004F3946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 xml:space="preserve">The sum of NPQ contributions may not be linearly proportional to overall </w:t>
      </w:r>
      <w:proofErr w:type="spellStart"/>
      <w:r w:rsidRPr="004F3946">
        <w:rPr>
          <w:rFonts w:ascii="Times New Roman" w:eastAsia="Times New Roman" w:hAnsi="Times New Roman" w:cs="Times New Roman"/>
          <w:iCs/>
          <w:kern w:val="0"/>
          <w:lang w:eastAsia="en-US"/>
          <w14:ligatures w14:val="none"/>
        </w:rPr>
        <w:t>Chl</w:t>
      </w:r>
      <w:proofErr w:type="spellEnd"/>
      <w:r w:rsidRPr="004F3946">
        <w:rPr>
          <w:rFonts w:ascii="Times New Roman" w:eastAsia="Times New Roman" w:hAnsi="Times New Roman" w:cs="Times New Roman"/>
          <w:iCs/>
          <w:kern w:val="0"/>
          <w:lang w:eastAsia="en-US"/>
          <w14:ligatures w14:val="none"/>
        </w:rPr>
        <w:t>*</w:t>
      </w:r>
      <w:r w:rsidRPr="004F3946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 xml:space="preserve"> quenching.</w:t>
      </w:r>
    </w:p>
    <w:sectPr w:rsidR="002578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946"/>
    <w:rsid w:val="002578B9"/>
    <w:rsid w:val="00271785"/>
    <w:rsid w:val="0028278A"/>
    <w:rsid w:val="00452A1E"/>
    <w:rsid w:val="004F3946"/>
    <w:rsid w:val="00802074"/>
    <w:rsid w:val="008103BD"/>
    <w:rsid w:val="00867F46"/>
    <w:rsid w:val="00FD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694565"/>
  <w15:chartTrackingRefBased/>
  <w15:docId w15:val="{2068893D-0E93-E647-8B74-49EB26583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39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39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39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39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39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39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39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39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39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39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39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39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39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39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39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39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39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39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39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39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39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39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39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39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39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39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39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39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3946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2578B9"/>
    <w:pPr>
      <w:widowControl w:val="0"/>
      <w:autoSpaceDE w:val="0"/>
      <w:autoSpaceDN w:val="0"/>
      <w:spacing w:after="0" w:line="163" w:lineRule="exact"/>
      <w:ind w:left="106"/>
    </w:pPr>
    <w:rPr>
      <w:rFonts w:ascii="Arial" w:eastAsia="Arial" w:hAnsi="Arial" w:cs="Arial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196</Words>
  <Characters>1096</Characters>
  <Application>Microsoft Office Word</Application>
  <DocSecurity>0</DocSecurity>
  <Lines>29</Lines>
  <Paragraphs>8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 Lam</dc:creator>
  <cp:keywords/>
  <dc:description/>
  <cp:lastModifiedBy>Lam Lam</cp:lastModifiedBy>
  <cp:revision>12</cp:revision>
  <dcterms:created xsi:type="dcterms:W3CDTF">2026-02-09T03:11:00Z</dcterms:created>
  <dcterms:modified xsi:type="dcterms:W3CDTF">2026-02-11T23:21:00Z</dcterms:modified>
</cp:coreProperties>
</file>