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9CEF" w14:textId="20ECD36A" w:rsidR="00F7219F" w:rsidRPr="00F7219F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 w:rsidRPr="00F7219F">
        <w:rPr>
          <w:rFonts w:ascii="Helvetica" w:eastAsiaTheme="majorEastAsia" w:hAnsi="Helvetica"/>
          <w:sz w:val="22"/>
          <w:szCs w:val="22"/>
        </w:rPr>
        <w:t>Title: Supplementary Data 1</w:t>
      </w:r>
    </w:p>
    <w:p w14:paraId="075B125C" w14:textId="510D09CD" w:rsidR="00F7219F" w:rsidRPr="00D63691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>
        <w:rPr>
          <w:rFonts w:ascii="Helvetica" w:eastAsiaTheme="majorEastAsia" w:hAnsi="Helvetica"/>
          <w:sz w:val="22"/>
          <w:szCs w:val="22"/>
        </w:rPr>
        <w:t xml:space="preserve">Description: </w:t>
      </w:r>
      <w:r>
        <w:rPr>
          <w:rFonts w:ascii="Helvetica" w:eastAsiaTheme="majorEastAsia" w:hAnsi="Helvetica"/>
          <w:sz w:val="22"/>
          <w:szCs w:val="22"/>
        </w:rPr>
        <w:t xml:space="preserve">Summary of the metagenome and metatranscriptome data generated in this study and the environmental characteristics of the samples. </w:t>
      </w:r>
    </w:p>
    <w:p w14:paraId="4BDC17C2" w14:textId="77777777" w:rsidR="00F7219F" w:rsidRDefault="00F7219F" w:rsidP="00F7219F">
      <w:pPr>
        <w:jc w:val="both"/>
        <w:rPr>
          <w:rFonts w:ascii="Helvetica" w:eastAsiaTheme="majorEastAsia" w:hAnsi="Helvetica"/>
          <w:b/>
          <w:bCs/>
          <w:sz w:val="22"/>
          <w:szCs w:val="22"/>
        </w:rPr>
      </w:pPr>
    </w:p>
    <w:p w14:paraId="26282CE8" w14:textId="77777777" w:rsidR="00F7219F" w:rsidRDefault="00F7219F" w:rsidP="00F7219F">
      <w:pPr>
        <w:jc w:val="both"/>
        <w:rPr>
          <w:rFonts w:ascii="Helvetica" w:eastAsiaTheme="majorEastAsia" w:hAnsi="Helvetica"/>
          <w:b/>
          <w:bCs/>
          <w:sz w:val="22"/>
          <w:szCs w:val="22"/>
        </w:rPr>
      </w:pPr>
      <w:r w:rsidRPr="00F7219F">
        <w:rPr>
          <w:rFonts w:ascii="Helvetica" w:eastAsiaTheme="majorEastAsia" w:hAnsi="Helvetica"/>
          <w:sz w:val="22"/>
          <w:szCs w:val="22"/>
        </w:rPr>
        <w:t>Title: Supplementary Data</w:t>
      </w:r>
      <w:r>
        <w:rPr>
          <w:rFonts w:ascii="Helvetica" w:eastAsiaTheme="majorEastAsia" w:hAnsi="Helvetica"/>
          <w:sz w:val="22"/>
          <w:szCs w:val="22"/>
        </w:rPr>
        <w:t xml:space="preserve"> 2</w:t>
      </w:r>
    </w:p>
    <w:p w14:paraId="55883A21" w14:textId="7155267D" w:rsidR="00F7219F" w:rsidRPr="00D63691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>
        <w:rPr>
          <w:rFonts w:ascii="Helvetica" w:eastAsiaTheme="majorEastAsia" w:hAnsi="Helvetica"/>
          <w:sz w:val="22"/>
          <w:szCs w:val="22"/>
        </w:rPr>
        <w:t>Description: Summary of MAG characteristics and distributions across the metagenomes.</w:t>
      </w:r>
    </w:p>
    <w:p w14:paraId="662AD6DB" w14:textId="77777777" w:rsidR="00F7219F" w:rsidRDefault="00F7219F" w:rsidP="00F7219F">
      <w:pPr>
        <w:jc w:val="both"/>
        <w:rPr>
          <w:rFonts w:ascii="Helvetica" w:eastAsiaTheme="majorEastAsia" w:hAnsi="Helvetica"/>
          <w:b/>
          <w:bCs/>
          <w:sz w:val="22"/>
          <w:szCs w:val="22"/>
        </w:rPr>
      </w:pPr>
    </w:p>
    <w:p w14:paraId="1D09A5A1" w14:textId="77777777" w:rsidR="00F7219F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 w:rsidRPr="00F7219F">
        <w:rPr>
          <w:rFonts w:ascii="Helvetica" w:eastAsiaTheme="majorEastAsia" w:hAnsi="Helvetica"/>
          <w:sz w:val="22"/>
          <w:szCs w:val="22"/>
        </w:rPr>
        <w:t>Title: Supplementary Data</w:t>
      </w:r>
      <w:r>
        <w:rPr>
          <w:rFonts w:ascii="Helvetica" w:eastAsiaTheme="majorEastAsia" w:hAnsi="Helvetica"/>
          <w:sz w:val="22"/>
          <w:szCs w:val="22"/>
        </w:rPr>
        <w:t xml:space="preserve"> 3</w:t>
      </w:r>
      <w:r w:rsidRPr="00D63691">
        <w:rPr>
          <w:rFonts w:ascii="Helvetica" w:eastAsiaTheme="majorEastAsia" w:hAnsi="Helvetica"/>
          <w:b/>
          <w:bCs/>
          <w:sz w:val="22"/>
          <w:szCs w:val="22"/>
        </w:rPr>
        <w:t>.</w:t>
      </w:r>
      <w:r>
        <w:rPr>
          <w:rFonts w:ascii="Helvetica" w:eastAsiaTheme="majorEastAsia" w:hAnsi="Helvetica"/>
          <w:sz w:val="22"/>
          <w:szCs w:val="22"/>
        </w:rPr>
        <w:t xml:space="preserve"> </w:t>
      </w:r>
    </w:p>
    <w:p w14:paraId="14818BB8" w14:textId="1623D90C" w:rsidR="00F7219F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>
        <w:rPr>
          <w:rFonts w:ascii="Helvetica" w:eastAsiaTheme="majorEastAsia" w:hAnsi="Helvetica"/>
          <w:sz w:val="22"/>
          <w:szCs w:val="22"/>
        </w:rPr>
        <w:t>Description: Environmental data associated with the 16S rRNA time series samples.</w:t>
      </w:r>
    </w:p>
    <w:p w14:paraId="48D9C47F" w14:textId="77777777" w:rsidR="00F7219F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</w:p>
    <w:p w14:paraId="59546881" w14:textId="77777777" w:rsidR="00F7219F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 w:rsidRPr="00F7219F">
        <w:rPr>
          <w:rFonts w:ascii="Helvetica" w:eastAsiaTheme="majorEastAsia" w:hAnsi="Helvetica"/>
          <w:sz w:val="22"/>
          <w:szCs w:val="22"/>
        </w:rPr>
        <w:t>Title: Supplementary Data</w:t>
      </w:r>
      <w:r>
        <w:rPr>
          <w:rFonts w:ascii="Helvetica" w:eastAsiaTheme="majorEastAsia" w:hAnsi="Helvetica"/>
          <w:sz w:val="22"/>
          <w:szCs w:val="22"/>
        </w:rPr>
        <w:t xml:space="preserve"> 4</w:t>
      </w:r>
      <w:r w:rsidRPr="007E18D3">
        <w:rPr>
          <w:rFonts w:ascii="Helvetica" w:eastAsiaTheme="majorEastAsia" w:hAnsi="Helvetica"/>
          <w:b/>
          <w:bCs/>
          <w:sz w:val="22"/>
          <w:szCs w:val="22"/>
        </w:rPr>
        <w:t>.</w:t>
      </w:r>
      <w:r>
        <w:rPr>
          <w:rFonts w:ascii="Helvetica" w:eastAsiaTheme="majorEastAsia" w:hAnsi="Helvetica"/>
          <w:sz w:val="22"/>
          <w:szCs w:val="22"/>
        </w:rPr>
        <w:t xml:space="preserve"> </w:t>
      </w:r>
    </w:p>
    <w:p w14:paraId="65540DE2" w14:textId="163A02D8" w:rsidR="00F7219F" w:rsidRPr="00D63691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>
        <w:rPr>
          <w:rFonts w:ascii="Helvetica" w:eastAsiaTheme="majorEastAsia" w:hAnsi="Helvetica"/>
          <w:sz w:val="22"/>
          <w:szCs w:val="22"/>
        </w:rPr>
        <w:t xml:space="preserve">Description: Functional annotation of the </w:t>
      </w:r>
      <w:r w:rsidRPr="0098260E">
        <w:rPr>
          <w:rFonts w:ascii="Helvetica" w:eastAsiaTheme="majorEastAsia" w:hAnsi="Helvetica"/>
          <w:i/>
          <w:iCs/>
          <w:sz w:val="22"/>
          <w:szCs w:val="22"/>
        </w:rPr>
        <w:t>P. arcticus</w:t>
      </w:r>
      <w:r>
        <w:rPr>
          <w:rFonts w:ascii="Helvetica" w:eastAsiaTheme="majorEastAsia" w:hAnsi="Helvetica"/>
          <w:sz w:val="22"/>
          <w:szCs w:val="22"/>
        </w:rPr>
        <w:t xml:space="preserve"> genome. </w:t>
      </w:r>
    </w:p>
    <w:p w14:paraId="64A57775" w14:textId="77777777" w:rsidR="00F7219F" w:rsidRDefault="00F7219F" w:rsidP="00F7219F">
      <w:pPr>
        <w:jc w:val="both"/>
        <w:rPr>
          <w:rFonts w:eastAsiaTheme="majorEastAsia"/>
        </w:rPr>
      </w:pPr>
    </w:p>
    <w:p w14:paraId="3512E189" w14:textId="77777777" w:rsidR="00F7219F" w:rsidRDefault="00F7219F" w:rsidP="00F7219F">
      <w:pPr>
        <w:jc w:val="both"/>
        <w:rPr>
          <w:rFonts w:ascii="Helvetica" w:eastAsiaTheme="majorEastAsia" w:hAnsi="Helvetica"/>
          <w:b/>
          <w:bCs/>
          <w:sz w:val="22"/>
          <w:szCs w:val="22"/>
        </w:rPr>
      </w:pPr>
      <w:r w:rsidRPr="00F7219F">
        <w:rPr>
          <w:rFonts w:ascii="Helvetica" w:eastAsiaTheme="majorEastAsia" w:hAnsi="Helvetica"/>
          <w:sz w:val="22"/>
          <w:szCs w:val="22"/>
        </w:rPr>
        <w:t>Title: Supplementary Data</w:t>
      </w:r>
      <w:r>
        <w:rPr>
          <w:rFonts w:ascii="Helvetica" w:eastAsiaTheme="majorEastAsia" w:hAnsi="Helvetica"/>
          <w:sz w:val="22"/>
          <w:szCs w:val="22"/>
        </w:rPr>
        <w:t xml:space="preserve"> 5</w:t>
      </w:r>
      <w:r>
        <w:rPr>
          <w:rFonts w:ascii="Helvetica" w:eastAsiaTheme="majorEastAsia" w:hAnsi="Helvetica"/>
          <w:b/>
          <w:bCs/>
          <w:sz w:val="22"/>
          <w:szCs w:val="22"/>
        </w:rPr>
        <w:t xml:space="preserve">. </w:t>
      </w:r>
    </w:p>
    <w:p w14:paraId="3AE4B3F9" w14:textId="4A8BD41D" w:rsidR="00F7219F" w:rsidRPr="006E2FFC" w:rsidRDefault="00F7219F" w:rsidP="00F7219F">
      <w:pPr>
        <w:jc w:val="both"/>
        <w:rPr>
          <w:rFonts w:ascii="Helvetica" w:eastAsiaTheme="majorEastAsia" w:hAnsi="Helvetica"/>
          <w:sz w:val="22"/>
          <w:szCs w:val="22"/>
        </w:rPr>
      </w:pPr>
      <w:r>
        <w:rPr>
          <w:rFonts w:ascii="Helvetica" w:eastAsiaTheme="majorEastAsia" w:hAnsi="Helvetica"/>
          <w:sz w:val="22"/>
          <w:szCs w:val="22"/>
        </w:rPr>
        <w:t xml:space="preserve">Description: Gene expression patterns of </w:t>
      </w:r>
      <w:r w:rsidRPr="006E2FFC">
        <w:rPr>
          <w:rFonts w:ascii="Helvetica" w:eastAsiaTheme="majorEastAsia" w:hAnsi="Helvetica"/>
          <w:i/>
          <w:iCs/>
          <w:sz w:val="22"/>
          <w:szCs w:val="22"/>
        </w:rPr>
        <w:t>P. arcticus.</w:t>
      </w:r>
      <w:r>
        <w:rPr>
          <w:rFonts w:ascii="Helvetica" w:eastAsiaTheme="majorEastAsia" w:hAnsi="Helvetica"/>
          <w:sz w:val="22"/>
          <w:szCs w:val="22"/>
        </w:rPr>
        <w:t xml:space="preserve"> </w:t>
      </w:r>
    </w:p>
    <w:p w14:paraId="2805C326" w14:textId="77777777" w:rsidR="006D7F16" w:rsidRDefault="006D7F16"/>
    <w:sectPr w:rsidR="006D7F16">
      <w:headerReference w:type="even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2F846" w14:textId="77777777" w:rsidR="00856B1D" w:rsidRDefault="00856B1D" w:rsidP="00703140">
      <w:r>
        <w:separator/>
      </w:r>
    </w:p>
  </w:endnote>
  <w:endnote w:type="continuationSeparator" w:id="0">
    <w:p w14:paraId="2D508A2B" w14:textId="77777777" w:rsidR="00856B1D" w:rsidRDefault="00856B1D" w:rsidP="0070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6683" w14:textId="015B9221" w:rsidR="00703140" w:rsidRDefault="007031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101B35D" wp14:editId="4E457A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49780" cy="370205"/>
              <wp:effectExtent l="0" t="0" r="7620" b="0"/>
              <wp:wrapNone/>
              <wp:docPr id="147135652" name="Text Box 5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99279D" w14:textId="1A91AD42" w:rsidR="00703140" w:rsidRPr="00703140" w:rsidRDefault="00703140" w:rsidP="0070314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314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1B35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Unclassified | Sans classification" style="position:absolute;margin-left:0;margin-top:0;width:161.4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" filled="f" stroked="f">
              <v:fill o:detectmouseclick="t"/>
              <v:textbox style="mso-fit-shape-to-text:t" inset="20pt,0,0,15pt">
                <w:txbxContent>
                  <w:p w14:paraId="7C99279D" w14:textId="1A91AD42" w:rsidR="00703140" w:rsidRPr="00703140" w:rsidRDefault="00703140" w:rsidP="0070314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0314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2E83" w14:textId="48BA269E" w:rsidR="00703140" w:rsidRDefault="007031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8684F8B" wp14:editId="0C539B4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049780" cy="370205"/>
              <wp:effectExtent l="0" t="0" r="7620" b="0"/>
              <wp:wrapNone/>
              <wp:docPr id="741768416" name="Text Box 6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DBE62" w14:textId="1E2D8075" w:rsidR="00703140" w:rsidRPr="00703140" w:rsidRDefault="00703140" w:rsidP="0070314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314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684F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Unclassified | Sans classification" style="position:absolute;margin-left:0;margin-top:0;width:161.4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" filled="f" stroked="f">
              <v:fill o:detectmouseclick="t"/>
              <v:textbox style="mso-fit-shape-to-text:t" inset="20pt,0,0,15pt">
                <w:txbxContent>
                  <w:p w14:paraId="456DBE62" w14:textId="1E2D8075" w:rsidR="00703140" w:rsidRPr="00703140" w:rsidRDefault="00703140" w:rsidP="0070314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0314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EFCB" w14:textId="1444E3E0" w:rsidR="00703140" w:rsidRDefault="007031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1E6B7F5" wp14:editId="0CA7DDD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49780" cy="370205"/>
              <wp:effectExtent l="0" t="0" r="7620" b="0"/>
              <wp:wrapNone/>
              <wp:docPr id="2043410010" name="Text Box 4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EEC63" w14:textId="32DF825C" w:rsidR="00703140" w:rsidRPr="00703140" w:rsidRDefault="00703140" w:rsidP="0070314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314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6B7F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Unclassified | Sans classification" style="position:absolute;margin-left:0;margin-top:0;width:161.4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" filled="f" stroked="f">
              <v:fill o:detectmouseclick="t"/>
              <v:textbox style="mso-fit-shape-to-text:t" inset="20pt,0,0,15pt">
                <w:txbxContent>
                  <w:p w14:paraId="739EEC63" w14:textId="32DF825C" w:rsidR="00703140" w:rsidRPr="00703140" w:rsidRDefault="00703140" w:rsidP="0070314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0314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CE69B" w14:textId="77777777" w:rsidR="00856B1D" w:rsidRDefault="00856B1D" w:rsidP="00703140">
      <w:r>
        <w:separator/>
      </w:r>
    </w:p>
  </w:footnote>
  <w:footnote w:type="continuationSeparator" w:id="0">
    <w:p w14:paraId="4F6A10FD" w14:textId="77777777" w:rsidR="00856B1D" w:rsidRDefault="00856B1D" w:rsidP="00703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5173" w14:textId="3DB363BF" w:rsidR="00703140" w:rsidRDefault="007031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6066B6F" wp14:editId="1FB60E6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49780" cy="370205"/>
              <wp:effectExtent l="0" t="0" r="0" b="10795"/>
              <wp:wrapNone/>
              <wp:docPr id="1186725870" name="Text Box 2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B4AFC3" w14:textId="2EC76C6F" w:rsidR="00703140" w:rsidRPr="00703140" w:rsidRDefault="00703140" w:rsidP="0070314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314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66B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| Sans classification" style="position:absolute;margin-left:110.2pt;margin-top:0;width:161.4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" filled="f" stroked="f">
              <v:fill o:detectmouseclick="t"/>
              <v:textbox style="mso-fit-shape-to-text:t" inset="0,15pt,20pt,0">
                <w:txbxContent>
                  <w:p w14:paraId="00B4AFC3" w14:textId="2EC76C6F" w:rsidR="00703140" w:rsidRPr="00703140" w:rsidRDefault="00703140" w:rsidP="0070314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0314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CA99E" w14:textId="4FF5EABE" w:rsidR="00703140" w:rsidRDefault="007031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3B480D" wp14:editId="5D726C6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49780" cy="370205"/>
              <wp:effectExtent l="0" t="0" r="0" b="10795"/>
              <wp:wrapNone/>
              <wp:docPr id="1099778401" name="Text Box 1" descr="Unclassified | Sans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FF93F" w14:textId="2C99A607" w:rsidR="00703140" w:rsidRPr="00703140" w:rsidRDefault="00703140" w:rsidP="0070314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314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| Sans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B48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Unclassified | Sans classification" style="position:absolute;margin-left:110.2pt;margin-top:0;width:161.4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" filled="f" stroked="f">
              <v:fill o:detectmouseclick="t"/>
              <v:textbox style="mso-fit-shape-to-text:t" inset="0,15pt,20pt,0">
                <w:txbxContent>
                  <w:p w14:paraId="13CFF93F" w14:textId="2C99A607" w:rsidR="00703140" w:rsidRPr="00703140" w:rsidRDefault="00703140" w:rsidP="0070314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0314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| Sans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40"/>
    <w:rsid w:val="006D7F16"/>
    <w:rsid w:val="006E37D6"/>
    <w:rsid w:val="00703140"/>
    <w:rsid w:val="00856B1D"/>
    <w:rsid w:val="00C87670"/>
    <w:rsid w:val="00E24247"/>
    <w:rsid w:val="00E5180B"/>
    <w:rsid w:val="00ED0CBD"/>
    <w:rsid w:val="00F7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138BB5"/>
  <w15:chartTrackingRefBased/>
  <w15:docId w15:val="{4FC48333-8D94-D948-A1E3-C0EE622E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19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1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1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1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1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1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1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1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1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1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1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1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3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1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3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1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3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1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3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1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314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03140"/>
  </w:style>
  <w:style w:type="paragraph" w:styleId="Footer">
    <w:name w:val="footer"/>
    <w:basedOn w:val="Normal"/>
    <w:link w:val="FooterChar"/>
    <w:uiPriority w:val="99"/>
    <w:unhideWhenUsed/>
    <w:rsid w:val="0070314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03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1501 Walsh,David</dc:creator>
  <cp:keywords/>
  <dc:description/>
  <cp:lastModifiedBy>1501 Walsh,David</cp:lastModifiedBy>
  <cp:revision>2</cp:revision>
  <dcterms:created xsi:type="dcterms:W3CDTF">2026-08-06T15:48:00Z</dcterms:created>
  <dcterms:modified xsi:type="dcterms:W3CDTF">2026-08-06T15:50:00Z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418d4961,46bbffee,55ed5844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Unclassified | Sans classification</vt:lpwstr>
  </property>
  <property fmtid="{D5CDD505-2E9C-101B-9397-08002B2CF9AE}" pid="5" name="ClassificationContentMarkingFooterShapeIds">
    <vt:lpwstr>79cbf65a,8c51ca4,2c367ce0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Unclassified | Sans classification</vt:lpwstr>
  </property>
  <property fmtid="{D5CDD505-2E9C-101B-9397-08002B2CF9AE}" pid="8" name="MSIP_Label_3a431285-bd35-4dd5-a64e-d321d4ce54f4_Enabled">
    <vt:lpwstr>true</vt:lpwstr>
  </property>
  <property fmtid="{D5CDD505-2E9C-101B-9397-08002B2CF9AE}" pid="9" name="MSIP_Label_3a431285-bd35-4dd5-a64e-d321d4ce54f4_SetDate">
    <vt:lpwstr>2026-08-06T15:48:30Z</vt:lpwstr>
  </property>
  <property fmtid="{D5CDD505-2E9C-101B-9397-08002B2CF9AE}" pid="10" name="MSIP_Label_3a431285-bd35-4dd5-a64e-d321d4ce54f4_Method">
    <vt:lpwstr>Standard</vt:lpwstr>
  </property>
  <property fmtid="{D5CDD505-2E9C-101B-9397-08002B2CF9AE}" pid="11" name="MSIP_Label_3a431285-bd35-4dd5-a64e-d321d4ce54f4_Name">
    <vt:lpwstr>Unclassified -- Sans classification</vt:lpwstr>
  </property>
  <property fmtid="{D5CDD505-2E9C-101B-9397-08002B2CF9AE}" pid="12" name="MSIP_Label_3a431285-bd35-4dd5-a64e-d321d4ce54f4_SiteId">
    <vt:lpwstr>fbef0798-20e3-4be7-bdc8-372032610f65</vt:lpwstr>
  </property>
  <property fmtid="{D5CDD505-2E9C-101B-9397-08002B2CF9AE}" pid="13" name="MSIP_Label_3a431285-bd35-4dd5-a64e-d321d4ce54f4_ActionId">
    <vt:lpwstr>87d4f3c3-f36e-4b42-87bf-6eb388f756e7</vt:lpwstr>
  </property>
  <property fmtid="{D5CDD505-2E9C-101B-9397-08002B2CF9AE}" pid="14" name="MSIP_Label_3a431285-bd35-4dd5-a64e-d321d4ce54f4_ContentBits">
    <vt:lpwstr>3</vt:lpwstr>
  </property>
  <property fmtid="{D5CDD505-2E9C-101B-9397-08002B2CF9AE}" pid="15" name="MSIP_Label_3a431285-bd35-4dd5-a64e-d321d4ce54f4_Tag">
    <vt:lpwstr>50, 3, 0, 1</vt:lpwstr>
  </property>
</Properties>
</file>