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A2E" w:rsidRDefault="00DA6A2E" w:rsidP="00DA6A2E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Files:</w:t>
      </w:r>
    </w:p>
    <w:p w:rsidR="00DA6A2E" w:rsidRDefault="00DA6A2E" w:rsidP="00DA6A2E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Text Summary:</w:t>
      </w:r>
    </w:p>
    <w:p w:rsidR="00531259" w:rsidRDefault="000507BB" w:rsidP="00DA6A2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Supplementary File 1 (.doc)</w:t>
      </w:r>
      <w:r w:rsidR="00B0376A">
        <w:rPr>
          <w:rFonts w:ascii="Arial" w:hAnsi="Arial" w:cs="Arial"/>
          <w:sz w:val="24"/>
          <w:szCs w:val="24"/>
        </w:rPr>
        <w:t xml:space="preserve"> i</w:t>
      </w:r>
      <w:r w:rsidR="00222B75">
        <w:rPr>
          <w:rFonts w:ascii="Arial" w:hAnsi="Arial" w:cs="Arial"/>
          <w:sz w:val="24"/>
          <w:szCs w:val="24"/>
        </w:rPr>
        <w:t>ncludes s</w:t>
      </w:r>
      <w:r w:rsidR="00991028">
        <w:rPr>
          <w:rFonts w:ascii="Arial" w:hAnsi="Arial" w:cs="Arial"/>
          <w:sz w:val="24"/>
          <w:szCs w:val="24"/>
        </w:rPr>
        <w:t>upplementary Tables</w:t>
      </w:r>
      <w:r w:rsidR="00AA164E">
        <w:rPr>
          <w:rFonts w:ascii="Arial" w:hAnsi="Arial" w:cs="Arial"/>
          <w:sz w:val="24"/>
          <w:szCs w:val="24"/>
        </w:rPr>
        <w:t xml:space="preserve"> including </w:t>
      </w:r>
      <w:r w:rsidR="008A095F">
        <w:rPr>
          <w:rFonts w:ascii="Arial" w:hAnsi="Arial" w:cs="Arial"/>
          <w:sz w:val="24"/>
          <w:szCs w:val="24"/>
        </w:rPr>
        <w:t>l</w:t>
      </w:r>
      <w:r w:rsidR="00DA6A2E" w:rsidRPr="00B0376A">
        <w:rPr>
          <w:rFonts w:ascii="Arial" w:hAnsi="Arial" w:cs="Arial"/>
          <w:sz w:val="24"/>
          <w:szCs w:val="24"/>
        </w:rPr>
        <w:t xml:space="preserve">egends </w:t>
      </w:r>
      <w:r>
        <w:rPr>
          <w:rFonts w:ascii="Arial" w:hAnsi="Arial" w:cs="Arial"/>
          <w:sz w:val="24"/>
          <w:szCs w:val="24"/>
        </w:rPr>
        <w:t>elaborating</w:t>
      </w:r>
      <w:r w:rsidR="00531259">
        <w:rPr>
          <w:rFonts w:ascii="Arial" w:hAnsi="Arial" w:cs="Arial"/>
          <w:sz w:val="24"/>
          <w:szCs w:val="24"/>
        </w:rPr>
        <w:t xml:space="preserve"> on</w:t>
      </w:r>
      <w:r w:rsidR="00B0376A">
        <w:rPr>
          <w:rFonts w:ascii="Arial" w:hAnsi="Arial" w:cs="Arial"/>
          <w:sz w:val="24"/>
          <w:szCs w:val="24"/>
        </w:rPr>
        <w:t xml:space="preserve"> patient characteristics and </w:t>
      </w:r>
      <w:r>
        <w:rPr>
          <w:rFonts w:ascii="Arial" w:hAnsi="Arial" w:cs="Arial"/>
          <w:sz w:val="24"/>
          <w:szCs w:val="24"/>
        </w:rPr>
        <w:t>cor</w:t>
      </w:r>
      <w:r w:rsidR="00B0376A">
        <w:rPr>
          <w:rFonts w:ascii="Arial" w:hAnsi="Arial" w:cs="Arial"/>
          <w:sz w:val="24"/>
          <w:szCs w:val="24"/>
        </w:rPr>
        <w:t>relation</w:t>
      </w:r>
      <w:r>
        <w:rPr>
          <w:rFonts w:ascii="Arial" w:hAnsi="Arial" w:cs="Arial"/>
          <w:sz w:val="24"/>
          <w:szCs w:val="24"/>
        </w:rPr>
        <w:t>s</w:t>
      </w:r>
      <w:r w:rsidR="004A3A8A">
        <w:rPr>
          <w:rFonts w:ascii="Arial" w:hAnsi="Arial" w:cs="Arial"/>
          <w:sz w:val="24"/>
          <w:szCs w:val="24"/>
        </w:rPr>
        <w:t xml:space="preserve"> of Int</w:t>
      </w:r>
      <w:r w:rsidR="00B0376A">
        <w:rPr>
          <w:rFonts w:ascii="Arial" w:hAnsi="Arial" w:cs="Arial"/>
          <w:sz w:val="24"/>
          <w:szCs w:val="24"/>
        </w:rPr>
        <w:t xml:space="preserve">Clusters with </w:t>
      </w:r>
      <w:r w:rsidR="00AA164E">
        <w:rPr>
          <w:rFonts w:ascii="Arial" w:hAnsi="Arial" w:cs="Arial"/>
          <w:sz w:val="24"/>
          <w:szCs w:val="24"/>
        </w:rPr>
        <w:t xml:space="preserve">pathological </w:t>
      </w:r>
      <w:r w:rsidR="00B0376A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rade components and PAM50/</w:t>
      </w:r>
      <w:r w:rsidR="008F714A">
        <w:rPr>
          <w:rFonts w:ascii="Arial" w:hAnsi="Arial" w:cs="Arial"/>
          <w:sz w:val="24"/>
          <w:szCs w:val="24"/>
        </w:rPr>
        <w:t>SCMGENE</w:t>
      </w:r>
      <w:r w:rsidR="00B0376A">
        <w:rPr>
          <w:rFonts w:ascii="Arial" w:hAnsi="Arial" w:cs="Arial"/>
          <w:sz w:val="24"/>
          <w:szCs w:val="24"/>
        </w:rPr>
        <w:t xml:space="preserve"> subtypes</w:t>
      </w:r>
      <w:r w:rsidR="009F7905">
        <w:rPr>
          <w:rFonts w:ascii="Arial" w:hAnsi="Arial" w:cs="Arial"/>
          <w:sz w:val="24"/>
          <w:szCs w:val="24"/>
        </w:rPr>
        <w:t>. It also includes</w:t>
      </w:r>
      <w:r w:rsidR="002C4FA4">
        <w:rPr>
          <w:rFonts w:ascii="Arial" w:hAnsi="Arial" w:cs="Arial"/>
          <w:sz w:val="24"/>
          <w:szCs w:val="24"/>
        </w:rPr>
        <w:t xml:space="preserve"> analysis of deviance for models testing for conditional independence</w:t>
      </w:r>
      <w:r w:rsidR="009F7905">
        <w:rPr>
          <w:rFonts w:ascii="Arial" w:hAnsi="Arial" w:cs="Arial"/>
          <w:sz w:val="24"/>
          <w:szCs w:val="24"/>
        </w:rPr>
        <w:t xml:space="preserve"> </w:t>
      </w:r>
      <w:r w:rsidR="009F7905" w:rsidRPr="00991028">
        <w:rPr>
          <w:rFonts w:ascii="Arial" w:hAnsi="Arial" w:cs="Arial"/>
          <w:sz w:val="24"/>
          <w:szCs w:val="24"/>
        </w:rPr>
        <w:t xml:space="preserve">between </w:t>
      </w:r>
      <w:proofErr w:type="spellStart"/>
      <w:r w:rsidR="009F7905" w:rsidRPr="00991028">
        <w:rPr>
          <w:rFonts w:ascii="Arial" w:hAnsi="Arial" w:cs="Arial"/>
          <w:sz w:val="24"/>
          <w:szCs w:val="24"/>
        </w:rPr>
        <w:t>IntCl</w:t>
      </w:r>
      <w:r w:rsidR="009F7905">
        <w:rPr>
          <w:rFonts w:ascii="Arial" w:hAnsi="Arial" w:cs="Arial"/>
          <w:sz w:val="24"/>
          <w:szCs w:val="24"/>
        </w:rPr>
        <w:t>usts</w:t>
      </w:r>
      <w:proofErr w:type="spellEnd"/>
      <w:r w:rsidR="009F7905">
        <w:rPr>
          <w:rFonts w:ascii="Arial" w:hAnsi="Arial" w:cs="Arial"/>
          <w:sz w:val="24"/>
          <w:szCs w:val="24"/>
        </w:rPr>
        <w:t xml:space="preserve"> and histological types</w:t>
      </w:r>
      <w:r w:rsidR="00123576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A table summarising all molecul</w:t>
      </w:r>
      <w:r w:rsidR="009F7905">
        <w:rPr>
          <w:rFonts w:ascii="Arial" w:hAnsi="Arial" w:cs="Arial"/>
          <w:sz w:val="24"/>
          <w:szCs w:val="24"/>
        </w:rPr>
        <w:t>ar/pathological data is provided</w:t>
      </w:r>
      <w:r>
        <w:rPr>
          <w:rFonts w:ascii="Arial" w:hAnsi="Arial" w:cs="Arial"/>
          <w:sz w:val="24"/>
          <w:szCs w:val="24"/>
        </w:rPr>
        <w:t>.</w:t>
      </w:r>
      <w:r w:rsidR="00676514">
        <w:rPr>
          <w:rFonts w:ascii="Arial" w:hAnsi="Arial" w:cs="Arial"/>
          <w:sz w:val="24"/>
          <w:szCs w:val="24"/>
        </w:rPr>
        <w:t xml:space="preserve"> Immuno-histochemical staining parameters are also elaborated.</w:t>
      </w:r>
    </w:p>
    <w:p w:rsidR="00A95862" w:rsidRDefault="00327DE5" w:rsidP="00DA6A2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Supplementary File 2</w:t>
      </w:r>
      <w:r w:rsidR="008E5808">
        <w:rPr>
          <w:rFonts w:ascii="Arial" w:hAnsi="Arial" w:cs="Arial"/>
          <w:sz w:val="24"/>
          <w:szCs w:val="24"/>
        </w:rPr>
        <w:t xml:space="preserve"> [.</w:t>
      </w:r>
      <w:proofErr w:type="spellStart"/>
      <w:r w:rsidR="008E5808">
        <w:rPr>
          <w:rFonts w:ascii="Arial" w:hAnsi="Arial" w:cs="Arial"/>
          <w:sz w:val="24"/>
          <w:szCs w:val="24"/>
        </w:rPr>
        <w:t>tif</w:t>
      </w:r>
      <w:proofErr w:type="spellEnd"/>
      <w:r w:rsidR="008E5808">
        <w:rPr>
          <w:rFonts w:ascii="Arial" w:hAnsi="Arial" w:cs="Arial"/>
          <w:sz w:val="24"/>
          <w:szCs w:val="24"/>
        </w:rPr>
        <w:t>] includes figures</w:t>
      </w:r>
      <w:r w:rsidR="007057B4">
        <w:rPr>
          <w:rFonts w:ascii="Arial" w:hAnsi="Arial" w:cs="Arial"/>
          <w:sz w:val="24"/>
          <w:szCs w:val="24"/>
        </w:rPr>
        <w:t xml:space="preserve"> </w:t>
      </w:r>
      <w:r w:rsidR="007A53D8">
        <w:rPr>
          <w:rFonts w:ascii="Arial" w:hAnsi="Arial" w:cs="Arial"/>
          <w:sz w:val="24"/>
          <w:szCs w:val="24"/>
        </w:rPr>
        <w:t>(</w:t>
      </w:r>
      <w:proofErr w:type="spellStart"/>
      <w:r w:rsidR="007A53D8">
        <w:rPr>
          <w:rFonts w:ascii="Arial" w:hAnsi="Arial" w:cs="Arial"/>
          <w:sz w:val="24"/>
          <w:szCs w:val="24"/>
        </w:rPr>
        <w:t>Suppl</w:t>
      </w:r>
      <w:proofErr w:type="spellEnd"/>
      <w:r w:rsidR="007A53D8">
        <w:rPr>
          <w:rFonts w:ascii="Arial" w:hAnsi="Arial" w:cs="Arial"/>
          <w:sz w:val="24"/>
          <w:szCs w:val="24"/>
        </w:rPr>
        <w:t xml:space="preserve"> Fig 1a and 1b) </w:t>
      </w:r>
      <w:r w:rsidR="00A95862">
        <w:rPr>
          <w:rFonts w:ascii="Arial" w:hAnsi="Arial" w:cs="Arial"/>
          <w:sz w:val="24"/>
          <w:szCs w:val="24"/>
        </w:rPr>
        <w:t xml:space="preserve">to show </w:t>
      </w:r>
      <w:proofErr w:type="spellStart"/>
      <w:r w:rsidR="00A95862">
        <w:rPr>
          <w:rFonts w:ascii="Arial" w:hAnsi="Arial" w:cs="Arial"/>
          <w:sz w:val="24"/>
          <w:szCs w:val="24"/>
        </w:rPr>
        <w:t>immunohistochemical</w:t>
      </w:r>
      <w:proofErr w:type="spellEnd"/>
      <w:r w:rsidR="00A95862">
        <w:rPr>
          <w:rFonts w:ascii="Arial" w:hAnsi="Arial" w:cs="Arial"/>
          <w:sz w:val="24"/>
          <w:szCs w:val="24"/>
        </w:rPr>
        <w:t xml:space="preserve"> e</w:t>
      </w:r>
      <w:r w:rsidR="00727E49">
        <w:rPr>
          <w:rFonts w:ascii="Arial" w:hAnsi="Arial" w:cs="Arial"/>
          <w:sz w:val="24"/>
          <w:szCs w:val="24"/>
        </w:rPr>
        <w:t xml:space="preserve">xpression of </w:t>
      </w:r>
      <w:r w:rsidR="00A95862" w:rsidRPr="00E74B7F">
        <w:rPr>
          <w:rFonts w:ascii="Arial" w:hAnsi="Arial" w:cs="Arial"/>
          <w:sz w:val="24"/>
          <w:szCs w:val="24"/>
        </w:rPr>
        <w:t>ER/PR</w:t>
      </w:r>
      <w:r w:rsidR="00727E49">
        <w:rPr>
          <w:rFonts w:ascii="Arial" w:hAnsi="Arial" w:cs="Arial"/>
          <w:sz w:val="24"/>
          <w:szCs w:val="24"/>
        </w:rPr>
        <w:t xml:space="preserve"> and </w:t>
      </w:r>
      <w:r w:rsidR="00A95862" w:rsidRPr="00E74B7F">
        <w:rPr>
          <w:rFonts w:ascii="Arial" w:hAnsi="Arial" w:cs="Arial"/>
          <w:sz w:val="24"/>
          <w:szCs w:val="24"/>
        </w:rPr>
        <w:t xml:space="preserve">HER2 </w:t>
      </w:r>
      <w:r w:rsidR="00A95862" w:rsidRPr="00FC6B0A">
        <w:rPr>
          <w:rFonts w:ascii="Arial" w:hAnsi="Arial" w:cs="Arial"/>
          <w:sz w:val="24"/>
          <w:szCs w:val="24"/>
        </w:rPr>
        <w:t xml:space="preserve">within each </w:t>
      </w:r>
      <w:proofErr w:type="spellStart"/>
      <w:r w:rsidR="00A95862" w:rsidRPr="00FC6B0A">
        <w:rPr>
          <w:rFonts w:ascii="Arial" w:hAnsi="Arial" w:cs="Arial"/>
          <w:sz w:val="24"/>
          <w:szCs w:val="24"/>
        </w:rPr>
        <w:t>IntClust</w:t>
      </w:r>
      <w:proofErr w:type="spellEnd"/>
      <w:r w:rsidR="00A17131">
        <w:rPr>
          <w:rFonts w:ascii="Arial" w:hAnsi="Arial" w:cs="Arial"/>
          <w:sz w:val="24"/>
          <w:szCs w:val="24"/>
        </w:rPr>
        <w:t>.</w:t>
      </w:r>
    </w:p>
    <w:p w:rsidR="00B64292" w:rsidRDefault="00B64292" w:rsidP="00B64292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Supplementary File 3 [.</w:t>
      </w:r>
      <w:proofErr w:type="spellStart"/>
      <w:r>
        <w:rPr>
          <w:rFonts w:ascii="Arial" w:hAnsi="Arial" w:cs="Arial"/>
          <w:sz w:val="24"/>
          <w:szCs w:val="24"/>
        </w:rPr>
        <w:t>tif</w:t>
      </w:r>
      <w:proofErr w:type="spellEnd"/>
      <w:r w:rsidR="007A53D8">
        <w:rPr>
          <w:rFonts w:ascii="Arial" w:hAnsi="Arial" w:cs="Arial"/>
          <w:sz w:val="24"/>
          <w:szCs w:val="24"/>
        </w:rPr>
        <w:t>] includes figure (</w:t>
      </w:r>
      <w:proofErr w:type="spellStart"/>
      <w:r w:rsidR="007A53D8">
        <w:rPr>
          <w:rFonts w:ascii="Arial" w:hAnsi="Arial" w:cs="Arial"/>
          <w:sz w:val="24"/>
          <w:szCs w:val="24"/>
        </w:rPr>
        <w:t>Suppl</w:t>
      </w:r>
      <w:proofErr w:type="spellEnd"/>
      <w:r w:rsidR="007A53D8">
        <w:rPr>
          <w:rFonts w:ascii="Arial" w:hAnsi="Arial" w:cs="Arial"/>
          <w:sz w:val="24"/>
          <w:szCs w:val="24"/>
        </w:rPr>
        <w:t xml:space="preserve"> Fig 2)</w:t>
      </w:r>
      <w:r>
        <w:rPr>
          <w:rFonts w:ascii="Arial" w:hAnsi="Arial" w:cs="Arial"/>
          <w:sz w:val="24"/>
          <w:szCs w:val="24"/>
        </w:rPr>
        <w:t xml:space="preserve"> to show </w:t>
      </w:r>
      <w:proofErr w:type="spellStart"/>
      <w:r>
        <w:rPr>
          <w:rFonts w:ascii="Arial" w:hAnsi="Arial" w:cs="Arial"/>
          <w:sz w:val="24"/>
          <w:szCs w:val="24"/>
        </w:rPr>
        <w:t>immunohistochemical</w:t>
      </w:r>
      <w:proofErr w:type="spellEnd"/>
      <w:r>
        <w:rPr>
          <w:rFonts w:ascii="Arial" w:hAnsi="Arial" w:cs="Arial"/>
          <w:sz w:val="24"/>
          <w:szCs w:val="24"/>
        </w:rPr>
        <w:t xml:space="preserve"> expression of ER/PR/HER2 </w:t>
      </w:r>
      <w:r w:rsidRPr="00FC6B0A">
        <w:rPr>
          <w:rFonts w:ascii="Arial" w:hAnsi="Arial" w:cs="Arial"/>
          <w:sz w:val="24"/>
          <w:szCs w:val="24"/>
        </w:rPr>
        <w:t xml:space="preserve">within each </w:t>
      </w:r>
      <w:proofErr w:type="spellStart"/>
      <w:r w:rsidRPr="00FC6B0A">
        <w:rPr>
          <w:rFonts w:ascii="Arial" w:hAnsi="Arial" w:cs="Arial"/>
          <w:sz w:val="24"/>
          <w:szCs w:val="24"/>
        </w:rPr>
        <w:t>IntClust</w:t>
      </w:r>
      <w:proofErr w:type="spellEnd"/>
      <w:r w:rsidR="00A17131">
        <w:rPr>
          <w:rFonts w:ascii="Arial" w:hAnsi="Arial" w:cs="Arial"/>
          <w:sz w:val="24"/>
          <w:szCs w:val="24"/>
        </w:rPr>
        <w:t>.</w:t>
      </w:r>
    </w:p>
    <w:p w:rsidR="00DA6A2E" w:rsidRDefault="00B64292" w:rsidP="00DA6A2E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Supplementary File 4</w:t>
      </w:r>
      <w:r w:rsidR="00334F87">
        <w:rPr>
          <w:rFonts w:ascii="Arial" w:hAnsi="Arial" w:cs="Arial"/>
          <w:sz w:val="24"/>
          <w:szCs w:val="24"/>
        </w:rPr>
        <w:t xml:space="preserve"> [.</w:t>
      </w:r>
      <w:proofErr w:type="spellStart"/>
      <w:r w:rsidR="00334F87">
        <w:rPr>
          <w:rFonts w:ascii="Arial" w:hAnsi="Arial" w:cs="Arial"/>
          <w:sz w:val="24"/>
          <w:szCs w:val="24"/>
        </w:rPr>
        <w:t>tif</w:t>
      </w:r>
      <w:proofErr w:type="spellEnd"/>
      <w:r w:rsidR="00B0376A" w:rsidRPr="00B0376A">
        <w:rPr>
          <w:rFonts w:ascii="Arial" w:hAnsi="Arial" w:cs="Arial"/>
          <w:sz w:val="24"/>
          <w:szCs w:val="24"/>
        </w:rPr>
        <w:t>]</w:t>
      </w:r>
      <w:r w:rsidR="000507BB">
        <w:rPr>
          <w:rFonts w:ascii="Arial" w:hAnsi="Arial" w:cs="Arial"/>
          <w:sz w:val="24"/>
          <w:szCs w:val="24"/>
        </w:rPr>
        <w:t xml:space="preserve"> includes figures </w:t>
      </w:r>
      <w:r w:rsidR="007A53D8">
        <w:rPr>
          <w:rFonts w:ascii="Arial" w:hAnsi="Arial" w:cs="Arial"/>
          <w:sz w:val="24"/>
          <w:szCs w:val="24"/>
        </w:rPr>
        <w:t>(</w:t>
      </w:r>
      <w:proofErr w:type="spellStart"/>
      <w:r w:rsidR="007A53D8">
        <w:rPr>
          <w:rFonts w:ascii="Arial" w:hAnsi="Arial" w:cs="Arial"/>
          <w:sz w:val="24"/>
          <w:szCs w:val="24"/>
        </w:rPr>
        <w:t>Suppl</w:t>
      </w:r>
      <w:proofErr w:type="spellEnd"/>
      <w:r w:rsidR="007A53D8">
        <w:rPr>
          <w:rFonts w:ascii="Arial" w:hAnsi="Arial" w:cs="Arial"/>
          <w:sz w:val="24"/>
          <w:szCs w:val="24"/>
        </w:rPr>
        <w:t xml:space="preserve"> Fig 3a and 3b) </w:t>
      </w:r>
      <w:r w:rsidR="000507BB">
        <w:rPr>
          <w:rFonts w:ascii="Arial" w:hAnsi="Arial" w:cs="Arial"/>
          <w:sz w:val="24"/>
          <w:szCs w:val="24"/>
        </w:rPr>
        <w:t>to portray</w:t>
      </w:r>
      <w:r w:rsidR="00FA38E7">
        <w:rPr>
          <w:rFonts w:ascii="Arial" w:hAnsi="Arial" w:cs="Arial"/>
          <w:sz w:val="24"/>
          <w:szCs w:val="24"/>
        </w:rPr>
        <w:t xml:space="preserve"> the </w:t>
      </w:r>
      <w:r w:rsidR="000507BB">
        <w:rPr>
          <w:rFonts w:ascii="Arial" w:hAnsi="Arial" w:cs="Arial"/>
          <w:sz w:val="24"/>
          <w:szCs w:val="24"/>
        </w:rPr>
        <w:t xml:space="preserve">probability </w:t>
      </w:r>
      <w:r w:rsidR="00AA164E">
        <w:rPr>
          <w:rFonts w:ascii="Arial" w:hAnsi="Arial" w:cs="Arial"/>
          <w:sz w:val="24"/>
          <w:szCs w:val="24"/>
        </w:rPr>
        <w:t xml:space="preserve">of </w:t>
      </w:r>
      <w:r w:rsidR="00FA38E7">
        <w:rPr>
          <w:rFonts w:ascii="Arial" w:hAnsi="Arial" w:cs="Arial"/>
          <w:sz w:val="24"/>
          <w:szCs w:val="24"/>
        </w:rPr>
        <w:t>p</w:t>
      </w:r>
      <w:r w:rsidR="004A3A8A">
        <w:rPr>
          <w:rFonts w:ascii="Arial" w:hAnsi="Arial" w:cs="Arial"/>
          <w:sz w:val="24"/>
          <w:szCs w:val="24"/>
        </w:rPr>
        <w:t>rediction of Int</w:t>
      </w:r>
      <w:r w:rsidR="00123576">
        <w:rPr>
          <w:rFonts w:ascii="Arial" w:hAnsi="Arial" w:cs="Arial"/>
          <w:sz w:val="24"/>
          <w:szCs w:val="24"/>
        </w:rPr>
        <w:t xml:space="preserve">Clusters </w:t>
      </w:r>
      <w:r w:rsidR="00FA38E7">
        <w:rPr>
          <w:rFonts w:ascii="Arial" w:hAnsi="Arial" w:cs="Arial"/>
          <w:sz w:val="24"/>
          <w:szCs w:val="24"/>
        </w:rPr>
        <w:t>from clinicopathologial variables</w:t>
      </w:r>
      <w:r w:rsidR="000507BB">
        <w:rPr>
          <w:rFonts w:ascii="Arial" w:hAnsi="Arial" w:cs="Arial"/>
          <w:sz w:val="24"/>
          <w:szCs w:val="24"/>
        </w:rPr>
        <w:t>.</w:t>
      </w:r>
    </w:p>
    <w:p w:rsidR="00DA6A2E" w:rsidRPr="00865C0A" w:rsidRDefault="00B64292" w:rsidP="00865C0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Supplementary File 5</w:t>
      </w:r>
      <w:r w:rsidR="001D07EA">
        <w:rPr>
          <w:rFonts w:ascii="Arial" w:hAnsi="Arial" w:cs="Arial"/>
          <w:sz w:val="24"/>
          <w:szCs w:val="24"/>
        </w:rPr>
        <w:t xml:space="preserve"> (.doc) includes published</w:t>
      </w:r>
      <w:r w:rsidR="00AA164E">
        <w:rPr>
          <w:rFonts w:ascii="Arial" w:hAnsi="Arial" w:cs="Arial"/>
          <w:sz w:val="24"/>
          <w:szCs w:val="24"/>
        </w:rPr>
        <w:t xml:space="preserve"> IDs of cases in the </w:t>
      </w:r>
      <w:r w:rsidR="001D07EA">
        <w:rPr>
          <w:rFonts w:ascii="Arial" w:hAnsi="Arial" w:cs="Arial"/>
          <w:sz w:val="24"/>
          <w:szCs w:val="24"/>
        </w:rPr>
        <w:t>study.</w:t>
      </w:r>
      <w:r w:rsidR="00DA6A2E">
        <w:rPr>
          <w:rFonts w:ascii="Arial" w:hAnsi="Arial" w:cs="Arial"/>
          <w:b/>
          <w:sz w:val="24"/>
          <w:szCs w:val="24"/>
        </w:rPr>
        <w:br w:type="page"/>
      </w:r>
    </w:p>
    <w:p w:rsidR="00AA1D0B" w:rsidRPr="00AA1D0B" w:rsidRDefault="00AA1D0B" w:rsidP="00DA6A2E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AA1D0B">
        <w:rPr>
          <w:rFonts w:ascii="Arial" w:hAnsi="Arial" w:cs="Arial"/>
          <w:b/>
          <w:sz w:val="24"/>
          <w:szCs w:val="24"/>
        </w:rPr>
        <w:lastRenderedPageBreak/>
        <w:t>Supplementary Table Legends</w:t>
      </w:r>
    </w:p>
    <w:p w:rsidR="00AA1D0B" w:rsidRDefault="000507BB" w:rsidP="00AA1D0B">
      <w:pPr>
        <w:spacing w:line="480" w:lineRule="auto"/>
        <w:rPr>
          <w:rFonts w:ascii="Arial" w:hAnsi="Arial" w:cs="Arial"/>
          <w:sz w:val="24"/>
          <w:szCs w:val="24"/>
        </w:rPr>
      </w:pPr>
      <w:r w:rsidRPr="00B35C67">
        <w:rPr>
          <w:rFonts w:ascii="Arial" w:hAnsi="Arial" w:cs="Arial"/>
          <w:b/>
          <w:sz w:val="24"/>
          <w:szCs w:val="24"/>
        </w:rPr>
        <w:t xml:space="preserve">Suppl </w:t>
      </w:r>
      <w:r w:rsidR="00AA1D0B" w:rsidRPr="00B35C67">
        <w:rPr>
          <w:rFonts w:ascii="Arial" w:hAnsi="Arial" w:cs="Arial"/>
          <w:b/>
          <w:sz w:val="24"/>
          <w:szCs w:val="24"/>
        </w:rPr>
        <w:t>Table A:</w:t>
      </w:r>
      <w:r w:rsidR="00AA1D0B" w:rsidRPr="00AA1D0B">
        <w:rPr>
          <w:rFonts w:ascii="Arial" w:hAnsi="Arial" w:cs="Arial"/>
          <w:sz w:val="24"/>
          <w:szCs w:val="24"/>
        </w:rPr>
        <w:t xml:space="preserve"> Patients’ parameters of the METABRIC series (n=1643, where central pathology review with integrated genomic data was available)</w:t>
      </w:r>
    </w:p>
    <w:p w:rsidR="00837F70" w:rsidRDefault="000507BB" w:rsidP="00AA1D0B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B35C67">
        <w:rPr>
          <w:rFonts w:ascii="Arial" w:hAnsi="Arial" w:cs="Arial"/>
          <w:b/>
          <w:sz w:val="24"/>
          <w:szCs w:val="24"/>
        </w:rPr>
        <w:t>Suppl</w:t>
      </w:r>
      <w:proofErr w:type="spellEnd"/>
      <w:r w:rsidRPr="00B35C67">
        <w:rPr>
          <w:rFonts w:ascii="Arial" w:hAnsi="Arial" w:cs="Arial"/>
          <w:b/>
          <w:sz w:val="24"/>
          <w:szCs w:val="24"/>
        </w:rPr>
        <w:t xml:space="preserve"> </w:t>
      </w:r>
      <w:r w:rsidR="00837F70" w:rsidRPr="00B35C67">
        <w:rPr>
          <w:rFonts w:ascii="Arial" w:hAnsi="Arial" w:cs="Arial"/>
          <w:b/>
          <w:sz w:val="24"/>
          <w:szCs w:val="24"/>
        </w:rPr>
        <w:t>Table B:</w:t>
      </w:r>
      <w:r w:rsidR="00837F70" w:rsidRPr="007F289D">
        <w:rPr>
          <w:rFonts w:ascii="Arial" w:hAnsi="Arial" w:cs="Arial"/>
          <w:sz w:val="24"/>
          <w:szCs w:val="24"/>
        </w:rPr>
        <w:t xml:space="preserve"> Distribution of the components of grade: i) tubule score ii) </w:t>
      </w:r>
      <w:r w:rsidR="002F7823" w:rsidRPr="007F289D">
        <w:rPr>
          <w:rFonts w:ascii="Arial" w:hAnsi="Arial" w:cs="Arial"/>
          <w:sz w:val="24"/>
          <w:szCs w:val="24"/>
        </w:rPr>
        <w:t xml:space="preserve">mitoses score </w:t>
      </w:r>
      <w:r w:rsidR="00837F70" w:rsidRPr="007F289D">
        <w:rPr>
          <w:rFonts w:ascii="Arial" w:hAnsi="Arial" w:cs="Arial"/>
          <w:sz w:val="24"/>
          <w:szCs w:val="24"/>
        </w:rPr>
        <w:t xml:space="preserve">and iii) </w:t>
      </w:r>
      <w:r w:rsidR="002F7823" w:rsidRPr="007F289D">
        <w:rPr>
          <w:rFonts w:ascii="Arial" w:hAnsi="Arial" w:cs="Arial"/>
          <w:sz w:val="24"/>
          <w:szCs w:val="24"/>
        </w:rPr>
        <w:t xml:space="preserve">pleomorphism score </w:t>
      </w:r>
      <w:r w:rsidR="00837F70" w:rsidRPr="007F289D">
        <w:rPr>
          <w:rFonts w:ascii="Arial" w:hAnsi="Arial" w:cs="Arial"/>
          <w:sz w:val="24"/>
          <w:szCs w:val="24"/>
        </w:rPr>
        <w:t xml:space="preserve">among </w:t>
      </w:r>
      <w:r w:rsidR="00A83DF9">
        <w:rPr>
          <w:rFonts w:ascii="Arial" w:hAnsi="Arial" w:cs="Arial"/>
          <w:sz w:val="24"/>
          <w:szCs w:val="24"/>
        </w:rPr>
        <w:t xml:space="preserve">(a) </w:t>
      </w:r>
      <w:r w:rsidR="00837F70" w:rsidRPr="007F289D">
        <w:rPr>
          <w:rFonts w:ascii="Arial" w:hAnsi="Arial" w:cs="Arial"/>
          <w:sz w:val="24"/>
          <w:szCs w:val="24"/>
        </w:rPr>
        <w:t>IntClusts</w:t>
      </w:r>
      <w:r w:rsidR="004A1278">
        <w:rPr>
          <w:rFonts w:ascii="Arial" w:hAnsi="Arial" w:cs="Arial"/>
          <w:sz w:val="24"/>
          <w:szCs w:val="24"/>
        </w:rPr>
        <w:t xml:space="preserve"> and </w:t>
      </w:r>
      <w:r w:rsidR="00A83DF9">
        <w:rPr>
          <w:rFonts w:ascii="Arial" w:hAnsi="Arial" w:cs="Arial"/>
          <w:sz w:val="24"/>
          <w:szCs w:val="24"/>
        </w:rPr>
        <w:t xml:space="preserve">(b) PAM50 subtypes </w:t>
      </w:r>
      <w:r w:rsidR="00837F70" w:rsidRPr="007F289D">
        <w:rPr>
          <w:rFonts w:ascii="Arial" w:hAnsi="Arial" w:cs="Arial"/>
          <w:sz w:val="24"/>
          <w:szCs w:val="24"/>
        </w:rPr>
        <w:t>in the METABRIC series</w:t>
      </w:r>
      <w:r w:rsidR="007C263A" w:rsidRPr="007F289D">
        <w:rPr>
          <w:rFonts w:ascii="Arial" w:hAnsi="Arial" w:cs="Arial"/>
          <w:sz w:val="24"/>
          <w:szCs w:val="24"/>
        </w:rPr>
        <w:t xml:space="preserve"> [% in brackets indicate</w:t>
      </w:r>
      <w:r w:rsidR="004D675D">
        <w:rPr>
          <w:rFonts w:ascii="Arial" w:hAnsi="Arial" w:cs="Arial"/>
          <w:sz w:val="24"/>
          <w:szCs w:val="24"/>
        </w:rPr>
        <w:t>s</w:t>
      </w:r>
      <w:r w:rsidR="007C263A" w:rsidRPr="007F289D">
        <w:rPr>
          <w:rFonts w:ascii="Arial" w:hAnsi="Arial" w:cs="Arial"/>
          <w:sz w:val="24"/>
          <w:szCs w:val="24"/>
        </w:rPr>
        <w:t xml:space="preserve"> the % of cases </w:t>
      </w:r>
      <w:r w:rsidR="004D675D" w:rsidRPr="007F289D">
        <w:rPr>
          <w:rFonts w:ascii="Arial" w:hAnsi="Arial" w:cs="Arial"/>
          <w:sz w:val="24"/>
          <w:szCs w:val="24"/>
        </w:rPr>
        <w:t>for a particular score 1/2/3</w:t>
      </w:r>
      <w:r w:rsidR="004D675D">
        <w:rPr>
          <w:rFonts w:ascii="Arial" w:hAnsi="Arial" w:cs="Arial"/>
          <w:sz w:val="24"/>
          <w:szCs w:val="24"/>
        </w:rPr>
        <w:t xml:space="preserve"> distributed </w:t>
      </w:r>
      <w:r w:rsidR="002B7873" w:rsidRPr="007F289D">
        <w:rPr>
          <w:rFonts w:ascii="Arial" w:hAnsi="Arial" w:cs="Arial"/>
          <w:sz w:val="24"/>
          <w:szCs w:val="24"/>
        </w:rPr>
        <w:t>in the I</w:t>
      </w:r>
      <w:r w:rsidR="00B35C67">
        <w:rPr>
          <w:rFonts w:ascii="Arial" w:hAnsi="Arial" w:cs="Arial"/>
          <w:sz w:val="24"/>
          <w:szCs w:val="24"/>
        </w:rPr>
        <w:t>ntClust</w:t>
      </w:r>
      <w:r w:rsidR="00C86DD9" w:rsidRPr="007F289D">
        <w:rPr>
          <w:rFonts w:ascii="Arial" w:hAnsi="Arial" w:cs="Arial"/>
          <w:sz w:val="24"/>
          <w:szCs w:val="24"/>
        </w:rPr>
        <w:t>/PAM50 subclass</w:t>
      </w:r>
      <w:r w:rsidR="002B7873" w:rsidRPr="007F289D">
        <w:rPr>
          <w:rFonts w:ascii="Arial" w:hAnsi="Arial" w:cs="Arial"/>
          <w:sz w:val="24"/>
          <w:szCs w:val="24"/>
        </w:rPr>
        <w:t>]</w:t>
      </w:r>
    </w:p>
    <w:p w:rsidR="00991028" w:rsidRPr="007F289D" w:rsidRDefault="00991028" w:rsidP="00AA1D0B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B35C67">
        <w:rPr>
          <w:rFonts w:ascii="Arial" w:hAnsi="Arial" w:cs="Arial"/>
          <w:b/>
          <w:sz w:val="24"/>
          <w:szCs w:val="24"/>
        </w:rPr>
        <w:t>Suppl</w:t>
      </w:r>
      <w:proofErr w:type="spellEnd"/>
      <w:r w:rsidRPr="00B35C67">
        <w:rPr>
          <w:rFonts w:ascii="Arial" w:hAnsi="Arial" w:cs="Arial"/>
          <w:b/>
          <w:sz w:val="24"/>
          <w:szCs w:val="24"/>
        </w:rPr>
        <w:t xml:space="preserve"> Table C:</w:t>
      </w:r>
      <w:r w:rsidRPr="00AA1D0B">
        <w:rPr>
          <w:rFonts w:ascii="Arial" w:hAnsi="Arial" w:cs="Arial"/>
          <w:sz w:val="24"/>
          <w:szCs w:val="24"/>
        </w:rPr>
        <w:t xml:space="preserve"> </w:t>
      </w:r>
      <w:r w:rsidRPr="00991028">
        <w:rPr>
          <w:rFonts w:ascii="Arial" w:hAnsi="Arial" w:cs="Arial"/>
          <w:sz w:val="24"/>
          <w:szCs w:val="24"/>
        </w:rPr>
        <w:t xml:space="preserve">Tests for conditional independence between </w:t>
      </w:r>
      <w:proofErr w:type="spellStart"/>
      <w:r w:rsidRPr="00991028">
        <w:rPr>
          <w:rFonts w:ascii="Arial" w:hAnsi="Arial" w:cs="Arial"/>
          <w:sz w:val="24"/>
          <w:szCs w:val="24"/>
        </w:rPr>
        <w:t>IntClusts</w:t>
      </w:r>
      <w:proofErr w:type="spellEnd"/>
      <w:r w:rsidRPr="00991028">
        <w:rPr>
          <w:rFonts w:ascii="Arial" w:hAnsi="Arial" w:cs="Arial"/>
          <w:sz w:val="24"/>
          <w:szCs w:val="24"/>
        </w:rPr>
        <w:t xml:space="preserve"> and histological types (HT) for the parameters: a) Grade and b) ERHER2.  Analysis of deviance tables comparing deviances of Model 2 (including) and Model 1 (excluding) </w:t>
      </w:r>
      <w:proofErr w:type="spellStart"/>
      <w:r w:rsidRPr="00991028">
        <w:rPr>
          <w:rFonts w:ascii="Arial" w:hAnsi="Arial" w:cs="Arial"/>
          <w:sz w:val="24"/>
          <w:szCs w:val="24"/>
        </w:rPr>
        <w:t>IntClusts</w:t>
      </w:r>
      <w:proofErr w:type="spellEnd"/>
      <w:r w:rsidRPr="00991028">
        <w:rPr>
          <w:rFonts w:ascii="Arial" w:hAnsi="Arial" w:cs="Arial"/>
          <w:sz w:val="24"/>
          <w:szCs w:val="24"/>
        </w:rPr>
        <w:t xml:space="preserve"> and HT interactions. The highly significant p value indicates that Model 2 is the preferred model. </w:t>
      </w:r>
      <w:proofErr w:type="spellStart"/>
      <w:proofErr w:type="gramStart"/>
      <w:r w:rsidRPr="00991028">
        <w:rPr>
          <w:rFonts w:ascii="Arial" w:hAnsi="Arial" w:cs="Arial"/>
          <w:sz w:val="24"/>
          <w:szCs w:val="24"/>
        </w:rPr>
        <w:t>Df</w:t>
      </w:r>
      <w:proofErr w:type="spellEnd"/>
      <w:r w:rsidRPr="00991028">
        <w:rPr>
          <w:rFonts w:ascii="Arial" w:hAnsi="Arial" w:cs="Arial"/>
          <w:sz w:val="24"/>
          <w:szCs w:val="24"/>
        </w:rPr>
        <w:t>=</w:t>
      </w:r>
      <w:proofErr w:type="gramEnd"/>
      <w:r w:rsidRPr="00991028">
        <w:rPr>
          <w:rFonts w:ascii="Arial" w:hAnsi="Arial" w:cs="Arial"/>
          <w:sz w:val="24"/>
          <w:szCs w:val="24"/>
        </w:rPr>
        <w:t xml:space="preserve">degrees of freedom; </w:t>
      </w:r>
      <w:proofErr w:type="spellStart"/>
      <w:r w:rsidRPr="00991028">
        <w:rPr>
          <w:rFonts w:ascii="Arial" w:hAnsi="Arial" w:cs="Arial"/>
          <w:sz w:val="24"/>
          <w:szCs w:val="24"/>
        </w:rPr>
        <w:t>Pr</w:t>
      </w:r>
      <w:proofErr w:type="spellEnd"/>
      <w:r w:rsidRPr="00991028">
        <w:rPr>
          <w:rFonts w:ascii="Arial" w:hAnsi="Arial" w:cs="Arial"/>
          <w:sz w:val="24"/>
          <w:szCs w:val="24"/>
        </w:rPr>
        <w:t xml:space="preserve"> (&gt;Chi)</w:t>
      </w:r>
      <w:r>
        <w:rPr>
          <w:rFonts w:ascii="Arial" w:hAnsi="Arial" w:cs="Arial"/>
          <w:sz w:val="24"/>
          <w:szCs w:val="24"/>
        </w:rPr>
        <w:t xml:space="preserve"> </w:t>
      </w:r>
      <w:r w:rsidRPr="00991028">
        <w:rPr>
          <w:rFonts w:ascii="Arial" w:hAnsi="Arial" w:cs="Arial"/>
          <w:sz w:val="24"/>
          <w:szCs w:val="24"/>
        </w:rPr>
        <w:t>= probability of observing Chi square statistic</w:t>
      </w:r>
    </w:p>
    <w:p w:rsidR="00AA1D0B" w:rsidRPr="00AA1D0B" w:rsidRDefault="000507BB" w:rsidP="00AA1D0B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B35C67">
        <w:rPr>
          <w:rFonts w:ascii="Arial" w:hAnsi="Arial" w:cs="Arial"/>
          <w:b/>
          <w:sz w:val="24"/>
          <w:szCs w:val="24"/>
        </w:rPr>
        <w:t>Suppl</w:t>
      </w:r>
      <w:proofErr w:type="spellEnd"/>
      <w:r w:rsidRPr="00B35C67">
        <w:rPr>
          <w:rFonts w:ascii="Arial" w:hAnsi="Arial" w:cs="Arial"/>
          <w:b/>
          <w:sz w:val="24"/>
          <w:szCs w:val="24"/>
        </w:rPr>
        <w:t xml:space="preserve"> </w:t>
      </w:r>
      <w:r w:rsidR="00991028">
        <w:rPr>
          <w:rFonts w:ascii="Arial" w:hAnsi="Arial" w:cs="Arial"/>
          <w:b/>
          <w:sz w:val="24"/>
          <w:szCs w:val="24"/>
        </w:rPr>
        <w:t>Table D</w:t>
      </w:r>
      <w:r w:rsidR="00AA1D0B" w:rsidRPr="00B35C67">
        <w:rPr>
          <w:rFonts w:ascii="Arial" w:hAnsi="Arial" w:cs="Arial"/>
          <w:b/>
          <w:sz w:val="24"/>
          <w:szCs w:val="24"/>
        </w:rPr>
        <w:t>:</w:t>
      </w:r>
      <w:r w:rsidR="00AA1D0B" w:rsidRPr="00AA1D0B">
        <w:rPr>
          <w:rFonts w:ascii="Arial" w:hAnsi="Arial" w:cs="Arial"/>
          <w:sz w:val="24"/>
          <w:szCs w:val="24"/>
        </w:rPr>
        <w:t xml:space="preserve"> Distribution of </w:t>
      </w:r>
      <w:proofErr w:type="spellStart"/>
      <w:r w:rsidR="00AA1D0B" w:rsidRPr="00AA1D0B">
        <w:rPr>
          <w:rFonts w:ascii="Arial" w:hAnsi="Arial" w:cs="Arial"/>
          <w:sz w:val="24"/>
          <w:szCs w:val="24"/>
        </w:rPr>
        <w:t>i</w:t>
      </w:r>
      <w:proofErr w:type="spellEnd"/>
      <w:r w:rsidR="00AA1D0B" w:rsidRPr="00AA1D0B">
        <w:rPr>
          <w:rFonts w:ascii="Arial" w:hAnsi="Arial" w:cs="Arial"/>
          <w:sz w:val="24"/>
          <w:szCs w:val="24"/>
        </w:rPr>
        <w:t xml:space="preserve">) PAM50 and ii) SCMGENE types </w:t>
      </w:r>
      <w:r w:rsidR="00AA164E">
        <w:rPr>
          <w:rFonts w:ascii="Arial" w:hAnsi="Arial" w:cs="Arial"/>
          <w:sz w:val="24"/>
          <w:szCs w:val="24"/>
        </w:rPr>
        <w:t xml:space="preserve">among IntClusts in the </w:t>
      </w:r>
      <w:r w:rsidR="00C8355C">
        <w:rPr>
          <w:rFonts w:ascii="Arial" w:hAnsi="Arial" w:cs="Arial"/>
          <w:sz w:val="24"/>
          <w:szCs w:val="24"/>
        </w:rPr>
        <w:t>series</w:t>
      </w:r>
      <w:r w:rsidR="00B35C67">
        <w:rPr>
          <w:rFonts w:ascii="Arial" w:hAnsi="Arial" w:cs="Arial"/>
          <w:sz w:val="24"/>
          <w:szCs w:val="24"/>
        </w:rPr>
        <w:t xml:space="preserve"> </w:t>
      </w:r>
      <w:r w:rsidR="00B35C67" w:rsidRPr="007F289D">
        <w:rPr>
          <w:rFonts w:ascii="Arial" w:hAnsi="Arial" w:cs="Arial"/>
          <w:sz w:val="24"/>
          <w:szCs w:val="24"/>
        </w:rPr>
        <w:t>[% in brackets indicate the % of cases in the I</w:t>
      </w:r>
      <w:r w:rsidR="00B35C67">
        <w:rPr>
          <w:rFonts w:ascii="Arial" w:hAnsi="Arial" w:cs="Arial"/>
          <w:sz w:val="24"/>
          <w:szCs w:val="24"/>
        </w:rPr>
        <w:t xml:space="preserve">ntClust belonging to </w:t>
      </w:r>
      <w:r w:rsidR="00B35C67" w:rsidRPr="007F289D">
        <w:rPr>
          <w:rFonts w:ascii="Arial" w:hAnsi="Arial" w:cs="Arial"/>
          <w:sz w:val="24"/>
          <w:szCs w:val="24"/>
        </w:rPr>
        <w:t>PAM50</w:t>
      </w:r>
      <w:r w:rsidR="00B35C67">
        <w:rPr>
          <w:rFonts w:ascii="Arial" w:hAnsi="Arial" w:cs="Arial"/>
          <w:sz w:val="24"/>
          <w:szCs w:val="24"/>
        </w:rPr>
        <w:t>/SCMGENE gene</w:t>
      </w:r>
      <w:r w:rsidR="00B35C67" w:rsidRPr="007F289D">
        <w:rPr>
          <w:rFonts w:ascii="Arial" w:hAnsi="Arial" w:cs="Arial"/>
          <w:sz w:val="24"/>
          <w:szCs w:val="24"/>
        </w:rPr>
        <w:t xml:space="preserve"> subclass]</w:t>
      </w:r>
    </w:p>
    <w:p w:rsidR="00AA1D0B" w:rsidRDefault="000507BB" w:rsidP="008A095F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B35C67">
        <w:rPr>
          <w:rFonts w:ascii="Arial" w:hAnsi="Arial" w:cs="Arial"/>
          <w:b/>
          <w:sz w:val="24"/>
          <w:szCs w:val="24"/>
        </w:rPr>
        <w:t>Suppl</w:t>
      </w:r>
      <w:proofErr w:type="spellEnd"/>
      <w:r w:rsidRPr="00B35C67">
        <w:rPr>
          <w:rFonts w:ascii="Arial" w:hAnsi="Arial" w:cs="Arial"/>
          <w:b/>
          <w:sz w:val="24"/>
          <w:szCs w:val="24"/>
        </w:rPr>
        <w:t xml:space="preserve"> </w:t>
      </w:r>
      <w:r w:rsidR="00991028">
        <w:rPr>
          <w:rFonts w:ascii="Arial" w:hAnsi="Arial" w:cs="Arial"/>
          <w:b/>
          <w:sz w:val="24"/>
          <w:szCs w:val="24"/>
        </w:rPr>
        <w:t>Table E</w:t>
      </w:r>
      <w:r w:rsidR="00AA1D0B" w:rsidRPr="00B35C67">
        <w:rPr>
          <w:rFonts w:ascii="Arial" w:hAnsi="Arial" w:cs="Arial"/>
          <w:b/>
          <w:sz w:val="24"/>
          <w:szCs w:val="24"/>
        </w:rPr>
        <w:t>:</w:t>
      </w:r>
      <w:r w:rsidR="00AA1D0B" w:rsidRPr="00AA1D0B">
        <w:rPr>
          <w:rFonts w:ascii="Arial" w:hAnsi="Arial" w:cs="Arial"/>
          <w:sz w:val="24"/>
          <w:szCs w:val="24"/>
        </w:rPr>
        <w:t xml:space="preserve"> Summary characteristics of IntClusts generated through the METABRIC analysis</w:t>
      </w:r>
      <w:r w:rsidR="00441CB3">
        <w:rPr>
          <w:rFonts w:ascii="Arial" w:hAnsi="Arial" w:cs="Arial"/>
          <w:sz w:val="24"/>
          <w:szCs w:val="24"/>
        </w:rPr>
        <w:t xml:space="preserve"> (strongest histological associations indicated with *)</w:t>
      </w:r>
    </w:p>
    <w:p w:rsidR="00AA1D0B" w:rsidRPr="0008625C" w:rsidRDefault="00B04F9B" w:rsidP="0008625C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 w:rsidRPr="00B35C67">
        <w:rPr>
          <w:rFonts w:ascii="Arial" w:hAnsi="Arial" w:cs="Arial"/>
          <w:b/>
          <w:sz w:val="24"/>
          <w:szCs w:val="24"/>
        </w:rPr>
        <w:t>Suppl</w:t>
      </w:r>
      <w:proofErr w:type="spellEnd"/>
      <w:r w:rsidRPr="00B35C67">
        <w:rPr>
          <w:rFonts w:ascii="Arial" w:hAnsi="Arial" w:cs="Arial"/>
          <w:b/>
          <w:sz w:val="24"/>
          <w:szCs w:val="24"/>
        </w:rPr>
        <w:t xml:space="preserve"> </w:t>
      </w:r>
      <w:r w:rsidR="00991028">
        <w:rPr>
          <w:rFonts w:ascii="Arial" w:hAnsi="Arial" w:cs="Arial"/>
          <w:b/>
          <w:sz w:val="24"/>
          <w:szCs w:val="24"/>
        </w:rPr>
        <w:t>Table F</w:t>
      </w:r>
      <w:r w:rsidRPr="00B35C67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B04F9B">
        <w:rPr>
          <w:rFonts w:ascii="Arial" w:hAnsi="Arial" w:cs="Arial"/>
          <w:sz w:val="24"/>
          <w:szCs w:val="24"/>
        </w:rPr>
        <w:t xml:space="preserve">Antibody panel used for </w:t>
      </w:r>
      <w:proofErr w:type="spellStart"/>
      <w:r w:rsidRPr="00B04F9B">
        <w:rPr>
          <w:rFonts w:ascii="Arial" w:hAnsi="Arial" w:cs="Arial"/>
          <w:sz w:val="24"/>
          <w:szCs w:val="24"/>
        </w:rPr>
        <w:t>immunohistochemical</w:t>
      </w:r>
      <w:proofErr w:type="spellEnd"/>
      <w:r w:rsidRPr="00B04F9B">
        <w:rPr>
          <w:rFonts w:ascii="Arial" w:hAnsi="Arial" w:cs="Arial"/>
          <w:sz w:val="24"/>
          <w:szCs w:val="24"/>
        </w:rPr>
        <w:t xml:space="preserve"> profiling. CC1 [</w:t>
      </w:r>
      <w:proofErr w:type="spellStart"/>
      <w:r w:rsidRPr="00B04F9B">
        <w:rPr>
          <w:rFonts w:ascii="Arial" w:hAnsi="Arial" w:cs="Arial"/>
          <w:sz w:val="24"/>
          <w:szCs w:val="24"/>
        </w:rPr>
        <w:t>Ventana</w:t>
      </w:r>
      <w:proofErr w:type="spellEnd"/>
      <w:r w:rsidRPr="00B04F9B">
        <w:rPr>
          <w:rFonts w:ascii="Arial" w:hAnsi="Arial" w:cs="Arial"/>
          <w:sz w:val="24"/>
          <w:szCs w:val="24"/>
        </w:rPr>
        <w:t xml:space="preserve"> Antigen Retrieval Cell Conditioning Buffer 1 (</w:t>
      </w:r>
      <w:proofErr w:type="spellStart"/>
      <w:r w:rsidRPr="00B04F9B">
        <w:rPr>
          <w:rFonts w:ascii="Arial" w:hAnsi="Arial" w:cs="Arial"/>
          <w:sz w:val="24"/>
          <w:szCs w:val="24"/>
        </w:rPr>
        <w:t>Tris</w:t>
      </w:r>
      <w:proofErr w:type="spellEnd"/>
      <w:r w:rsidRPr="00B04F9B">
        <w:rPr>
          <w:rFonts w:ascii="Arial" w:hAnsi="Arial" w:cs="Arial"/>
          <w:sz w:val="24"/>
          <w:szCs w:val="24"/>
        </w:rPr>
        <w:t xml:space="preserve">/Borate/EDTA Buffer pH8.0); H [Human]; </w:t>
      </w:r>
      <w:proofErr w:type="spellStart"/>
      <w:r w:rsidRPr="00B04F9B">
        <w:rPr>
          <w:rFonts w:ascii="Arial" w:hAnsi="Arial" w:cs="Arial"/>
          <w:sz w:val="24"/>
          <w:szCs w:val="24"/>
        </w:rPr>
        <w:t>Rb</w:t>
      </w:r>
      <w:proofErr w:type="spellEnd"/>
      <w:r w:rsidRPr="00B04F9B">
        <w:rPr>
          <w:rFonts w:ascii="Arial" w:hAnsi="Arial" w:cs="Arial"/>
          <w:sz w:val="24"/>
          <w:szCs w:val="24"/>
        </w:rPr>
        <w:t xml:space="preserve"> [Rabbit]; Ms [Mouse]; DAB [DAB (3</w:t>
      </w:r>
      <w:proofErr w:type="gramStart"/>
      <w:r w:rsidRPr="00B04F9B">
        <w:rPr>
          <w:rFonts w:ascii="Arial" w:hAnsi="Arial" w:cs="Arial"/>
          <w:sz w:val="24"/>
          <w:szCs w:val="24"/>
        </w:rPr>
        <w:t>,3'</w:t>
      </w:r>
      <w:proofErr w:type="gramEnd"/>
      <w:r w:rsidRPr="00B04F9B">
        <w:rPr>
          <w:rFonts w:ascii="Arial" w:hAnsi="Arial" w:cs="Arial"/>
          <w:sz w:val="24"/>
          <w:szCs w:val="24"/>
        </w:rPr>
        <w:t>-diaminobenzidine); HRP [Horse-radish peroxidase]; CISH [chromogenic in-situ hybridisation]</w:t>
      </w:r>
      <w:r w:rsidR="00AA1D0B">
        <w:br w:type="page"/>
      </w:r>
    </w:p>
    <w:p w:rsidR="00F67F16" w:rsidRPr="004A1278" w:rsidRDefault="00AA1D0B">
      <w:pPr>
        <w:rPr>
          <w:rFonts w:ascii="Arial" w:hAnsi="Arial" w:cs="Arial"/>
          <w:b/>
          <w:sz w:val="24"/>
          <w:szCs w:val="24"/>
        </w:rPr>
      </w:pPr>
      <w:r w:rsidRPr="004A1278">
        <w:rPr>
          <w:rFonts w:ascii="Arial" w:hAnsi="Arial" w:cs="Arial"/>
          <w:b/>
          <w:sz w:val="24"/>
          <w:szCs w:val="24"/>
        </w:rPr>
        <w:lastRenderedPageBreak/>
        <w:t>Supplementary Table A</w:t>
      </w:r>
      <w:r w:rsidR="00260496" w:rsidRPr="004A1278">
        <w:rPr>
          <w:rFonts w:ascii="Arial" w:hAnsi="Arial" w:cs="Arial"/>
          <w:b/>
          <w:sz w:val="24"/>
          <w:szCs w:val="24"/>
        </w:rPr>
        <w:t xml:space="preserve">: </w:t>
      </w:r>
      <w:r w:rsidR="004A1278" w:rsidRPr="004A1278">
        <w:rPr>
          <w:rFonts w:ascii="Arial" w:hAnsi="Arial" w:cs="Arial"/>
          <w:b/>
          <w:sz w:val="24"/>
          <w:szCs w:val="24"/>
        </w:rPr>
        <w:t>Patient Parameters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1"/>
        <w:gridCol w:w="1522"/>
        <w:gridCol w:w="1612"/>
        <w:gridCol w:w="1753"/>
        <w:gridCol w:w="1217"/>
        <w:gridCol w:w="1261"/>
      </w:tblGrid>
      <w:tr w:rsidR="00E47047" w:rsidTr="00CA23FA">
        <w:tc>
          <w:tcPr>
            <w:tcW w:w="1695" w:type="dxa"/>
          </w:tcPr>
          <w:p w:rsidR="00E47047" w:rsidRPr="007D5315" w:rsidRDefault="00E4704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Parameter</w:t>
            </w:r>
          </w:p>
        </w:tc>
        <w:tc>
          <w:tcPr>
            <w:tcW w:w="7547" w:type="dxa"/>
            <w:gridSpan w:val="5"/>
          </w:tcPr>
          <w:p w:rsidR="00E47047" w:rsidRPr="00E47047" w:rsidRDefault="00E47047" w:rsidP="00E470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7047">
              <w:rPr>
                <w:rFonts w:ascii="Arial" w:hAnsi="Arial" w:cs="Arial"/>
                <w:b/>
                <w:sz w:val="18"/>
                <w:szCs w:val="18"/>
              </w:rPr>
              <w:t>Descriptions of Parameters</w:t>
            </w:r>
          </w:p>
        </w:tc>
      </w:tr>
      <w:tr w:rsidR="00330FBD" w:rsidTr="00F80211">
        <w:tc>
          <w:tcPr>
            <w:tcW w:w="1695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1583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Mean</w:t>
            </w:r>
            <w:r w:rsidRPr="007D5315">
              <w:rPr>
                <w:rFonts w:ascii="Arial" w:hAnsi="Arial" w:cs="Arial"/>
                <w:sz w:val="18"/>
                <w:szCs w:val="18"/>
              </w:rPr>
              <w:t xml:space="preserve"> 61.25 years</w:t>
            </w:r>
          </w:p>
        </w:tc>
        <w:tc>
          <w:tcPr>
            <w:tcW w:w="1676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Range</w:t>
            </w:r>
            <w:r w:rsidRPr="007D5315">
              <w:rPr>
                <w:rFonts w:ascii="Arial" w:hAnsi="Arial" w:cs="Arial"/>
                <w:sz w:val="18"/>
                <w:szCs w:val="18"/>
              </w:rPr>
              <w:t xml:space="preserve"> 22-96 years</w:t>
            </w:r>
          </w:p>
        </w:tc>
        <w:tc>
          <w:tcPr>
            <w:tcW w:w="1806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5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0FBD" w:rsidTr="00F80211">
        <w:tc>
          <w:tcPr>
            <w:tcW w:w="1695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sz w:val="18"/>
                <w:szCs w:val="18"/>
              </w:rPr>
              <w:t>Menopausal status</w:t>
            </w:r>
          </w:p>
        </w:tc>
        <w:tc>
          <w:tcPr>
            <w:tcW w:w="1583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Pre</w:t>
            </w:r>
            <w:r w:rsidRPr="007D5315">
              <w:rPr>
                <w:rFonts w:ascii="Arial" w:hAnsi="Arial" w:cs="Arial"/>
                <w:sz w:val="18"/>
                <w:szCs w:val="18"/>
              </w:rPr>
              <w:t xml:space="preserve"> 364 (22.2%)</w:t>
            </w:r>
          </w:p>
        </w:tc>
        <w:tc>
          <w:tcPr>
            <w:tcW w:w="1676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Post</w:t>
            </w:r>
            <w:r w:rsidR="00177B17">
              <w:rPr>
                <w:rFonts w:ascii="Arial" w:hAnsi="Arial" w:cs="Arial"/>
                <w:sz w:val="18"/>
                <w:szCs w:val="18"/>
              </w:rPr>
              <w:t xml:space="preserve"> 1268 (77.2</w:t>
            </w:r>
            <w:r w:rsidRPr="007D5315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806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Unavailable</w:t>
            </w:r>
            <w:r w:rsidRPr="007D5315">
              <w:rPr>
                <w:rFonts w:ascii="Arial" w:hAnsi="Arial" w:cs="Arial"/>
                <w:sz w:val="18"/>
                <w:szCs w:val="18"/>
              </w:rPr>
              <w:t xml:space="preserve"> 11 (0.7%)</w:t>
            </w:r>
          </w:p>
        </w:tc>
        <w:tc>
          <w:tcPr>
            <w:tcW w:w="1217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5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0FBD" w:rsidTr="00F80211">
        <w:tc>
          <w:tcPr>
            <w:tcW w:w="1695" w:type="dxa"/>
          </w:tcPr>
          <w:p w:rsidR="00330FBD" w:rsidRPr="007D5315" w:rsidRDefault="006A5118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sz w:val="18"/>
                <w:szCs w:val="18"/>
              </w:rPr>
              <w:t xml:space="preserve">T </w:t>
            </w:r>
            <w:r w:rsidR="00330FBD" w:rsidRPr="007D5315">
              <w:rPr>
                <w:rFonts w:ascii="Arial" w:hAnsi="Arial" w:cs="Arial"/>
                <w:sz w:val="18"/>
                <w:szCs w:val="18"/>
              </w:rPr>
              <w:t>Stage</w:t>
            </w:r>
          </w:p>
        </w:tc>
        <w:tc>
          <w:tcPr>
            <w:tcW w:w="1583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 xml:space="preserve">T1 </w:t>
            </w:r>
            <w:r w:rsidRPr="007D5315">
              <w:rPr>
                <w:rFonts w:ascii="Arial" w:hAnsi="Arial" w:cs="Arial"/>
                <w:sz w:val="18"/>
                <w:szCs w:val="18"/>
              </w:rPr>
              <w:t>708</w:t>
            </w:r>
            <w:r w:rsidR="00A313DA" w:rsidRPr="007D5315">
              <w:rPr>
                <w:rFonts w:ascii="Arial" w:hAnsi="Arial" w:cs="Arial"/>
                <w:sz w:val="18"/>
                <w:szCs w:val="18"/>
              </w:rPr>
              <w:t xml:space="preserve"> (43%)</w:t>
            </w:r>
          </w:p>
        </w:tc>
        <w:tc>
          <w:tcPr>
            <w:tcW w:w="1676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T2</w:t>
            </w:r>
            <w:r w:rsidR="00F2745E" w:rsidRPr="007D5315">
              <w:rPr>
                <w:rFonts w:ascii="Arial" w:hAnsi="Arial" w:cs="Arial"/>
                <w:sz w:val="18"/>
                <w:szCs w:val="18"/>
              </w:rPr>
              <w:t xml:space="preserve"> 785</w:t>
            </w:r>
            <w:r w:rsidR="00A313DA" w:rsidRPr="007D5315">
              <w:rPr>
                <w:rFonts w:ascii="Arial" w:hAnsi="Arial" w:cs="Arial"/>
                <w:sz w:val="18"/>
                <w:szCs w:val="18"/>
              </w:rPr>
              <w:t xml:space="preserve"> (48%)</w:t>
            </w:r>
          </w:p>
        </w:tc>
        <w:tc>
          <w:tcPr>
            <w:tcW w:w="1806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T3</w:t>
            </w:r>
            <w:r w:rsidRPr="007D531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745E" w:rsidRPr="007D5315">
              <w:rPr>
                <w:rFonts w:ascii="Arial" w:hAnsi="Arial" w:cs="Arial"/>
                <w:sz w:val="18"/>
                <w:szCs w:val="18"/>
              </w:rPr>
              <w:t>122</w:t>
            </w:r>
            <w:r w:rsidR="00A313DA" w:rsidRPr="007D5315">
              <w:rPr>
                <w:rFonts w:ascii="Arial" w:hAnsi="Arial" w:cs="Arial"/>
                <w:sz w:val="18"/>
                <w:szCs w:val="18"/>
              </w:rPr>
              <w:t xml:space="preserve"> (7%)</w:t>
            </w:r>
          </w:p>
        </w:tc>
        <w:tc>
          <w:tcPr>
            <w:tcW w:w="1217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T4</w:t>
            </w:r>
            <w:r w:rsidRPr="007D531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745E" w:rsidRPr="007D5315">
              <w:rPr>
                <w:rFonts w:ascii="Arial" w:hAnsi="Arial" w:cs="Arial"/>
                <w:sz w:val="18"/>
                <w:szCs w:val="18"/>
              </w:rPr>
              <w:t>10</w:t>
            </w:r>
            <w:r w:rsidR="00A313DA" w:rsidRPr="007D5315">
              <w:rPr>
                <w:rFonts w:ascii="Arial" w:hAnsi="Arial" w:cs="Arial"/>
                <w:sz w:val="18"/>
                <w:szCs w:val="18"/>
              </w:rPr>
              <w:t xml:space="preserve"> (1%)</w:t>
            </w:r>
          </w:p>
        </w:tc>
        <w:tc>
          <w:tcPr>
            <w:tcW w:w="1265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 xml:space="preserve">Unavailable </w:t>
            </w:r>
            <w:r w:rsidRPr="007D5315">
              <w:rPr>
                <w:rFonts w:ascii="Arial" w:hAnsi="Arial" w:cs="Arial"/>
                <w:sz w:val="18"/>
                <w:szCs w:val="18"/>
              </w:rPr>
              <w:t>18</w:t>
            </w:r>
            <w:r w:rsidR="00A313DA" w:rsidRPr="007D5315">
              <w:rPr>
                <w:rFonts w:ascii="Arial" w:hAnsi="Arial" w:cs="Arial"/>
                <w:sz w:val="18"/>
                <w:szCs w:val="18"/>
              </w:rPr>
              <w:t xml:space="preserve"> (1%)</w:t>
            </w:r>
          </w:p>
        </w:tc>
      </w:tr>
      <w:tr w:rsidR="00330FBD" w:rsidTr="00F80211">
        <w:tc>
          <w:tcPr>
            <w:tcW w:w="1695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sz w:val="18"/>
                <w:szCs w:val="18"/>
              </w:rPr>
              <w:t>Lymph Node status</w:t>
            </w:r>
          </w:p>
        </w:tc>
        <w:tc>
          <w:tcPr>
            <w:tcW w:w="1583" w:type="dxa"/>
          </w:tcPr>
          <w:p w:rsidR="00330FBD" w:rsidRPr="007D5315" w:rsidRDefault="00330F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Positive</w:t>
            </w:r>
          </w:p>
          <w:p w:rsidR="00A313DA" w:rsidRPr="007D5315" w:rsidRDefault="00A313DA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sz w:val="18"/>
                <w:szCs w:val="18"/>
              </w:rPr>
              <w:t>868 (52.8%)</w:t>
            </w:r>
          </w:p>
        </w:tc>
        <w:tc>
          <w:tcPr>
            <w:tcW w:w="1676" w:type="dxa"/>
          </w:tcPr>
          <w:p w:rsidR="00A313DA" w:rsidRPr="007D5315" w:rsidRDefault="00330F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Negative</w:t>
            </w:r>
            <w:r w:rsidR="00A313DA" w:rsidRPr="007D531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330FBD" w:rsidRPr="007D5315" w:rsidRDefault="00A313DA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sz w:val="18"/>
                <w:szCs w:val="18"/>
              </w:rPr>
              <w:t>770 (46.9%)</w:t>
            </w:r>
          </w:p>
        </w:tc>
        <w:tc>
          <w:tcPr>
            <w:tcW w:w="1806" w:type="dxa"/>
          </w:tcPr>
          <w:p w:rsidR="00A313DA" w:rsidRPr="007D5315" w:rsidRDefault="00330F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Unavailable</w:t>
            </w:r>
            <w:r w:rsidR="00A313DA" w:rsidRPr="007D531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330FBD" w:rsidRPr="007D5315" w:rsidRDefault="00A313DA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sz w:val="18"/>
                <w:szCs w:val="18"/>
              </w:rPr>
              <w:t>5 (0.3%)</w:t>
            </w:r>
          </w:p>
        </w:tc>
        <w:tc>
          <w:tcPr>
            <w:tcW w:w="1217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5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0FBD" w:rsidTr="00F80211">
        <w:tc>
          <w:tcPr>
            <w:tcW w:w="1695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sz w:val="18"/>
                <w:szCs w:val="18"/>
              </w:rPr>
              <w:t>ER status</w:t>
            </w:r>
          </w:p>
        </w:tc>
        <w:tc>
          <w:tcPr>
            <w:tcW w:w="1583" w:type="dxa"/>
          </w:tcPr>
          <w:p w:rsidR="00330FBD" w:rsidRPr="007D5315" w:rsidRDefault="00330FBD" w:rsidP="00F67F16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Positive</w:t>
            </w:r>
            <w:r w:rsidR="007F1F03">
              <w:rPr>
                <w:rFonts w:ascii="Arial" w:hAnsi="Arial" w:cs="Arial"/>
                <w:sz w:val="18"/>
                <w:szCs w:val="18"/>
              </w:rPr>
              <w:t xml:space="preserve"> 1261 (76.7</w:t>
            </w:r>
            <w:r w:rsidRPr="007D5315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676" w:type="dxa"/>
          </w:tcPr>
          <w:p w:rsidR="007F1F03" w:rsidRDefault="00330FBD" w:rsidP="00F67F16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Negative</w:t>
            </w:r>
            <w:r w:rsidR="007F1F03">
              <w:rPr>
                <w:rFonts w:ascii="Arial" w:hAnsi="Arial" w:cs="Arial"/>
                <w:sz w:val="18"/>
                <w:szCs w:val="18"/>
              </w:rPr>
              <w:t xml:space="preserve"> 374</w:t>
            </w:r>
          </w:p>
          <w:p w:rsidR="00330FBD" w:rsidRPr="007D5315" w:rsidRDefault="007F1F03" w:rsidP="00F67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(22.8</w:t>
            </w:r>
            <w:r w:rsidR="00330FBD" w:rsidRPr="007D5315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806" w:type="dxa"/>
          </w:tcPr>
          <w:p w:rsidR="00330FBD" w:rsidRPr="007D5315" w:rsidRDefault="00330FBD" w:rsidP="00F67F16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Unavailable</w:t>
            </w:r>
            <w:r w:rsidRPr="007D5315">
              <w:rPr>
                <w:rFonts w:ascii="Arial" w:hAnsi="Arial" w:cs="Arial"/>
                <w:sz w:val="18"/>
                <w:szCs w:val="18"/>
              </w:rPr>
              <w:t xml:space="preserve"> 8 </w:t>
            </w:r>
          </w:p>
          <w:p w:rsidR="00330FBD" w:rsidRPr="007D5315" w:rsidRDefault="00330FBD" w:rsidP="00F67F16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sz w:val="18"/>
                <w:szCs w:val="18"/>
              </w:rPr>
              <w:t>(0.5%)</w:t>
            </w:r>
          </w:p>
        </w:tc>
        <w:tc>
          <w:tcPr>
            <w:tcW w:w="1217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5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0FBD" w:rsidTr="00F80211">
        <w:tc>
          <w:tcPr>
            <w:tcW w:w="1695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sz w:val="18"/>
                <w:szCs w:val="18"/>
              </w:rPr>
              <w:t>PR status</w:t>
            </w:r>
          </w:p>
        </w:tc>
        <w:tc>
          <w:tcPr>
            <w:tcW w:w="1583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Positive</w:t>
            </w:r>
            <w:r w:rsidRPr="007D5315">
              <w:rPr>
                <w:rFonts w:ascii="Arial" w:hAnsi="Arial" w:cs="Arial"/>
                <w:sz w:val="18"/>
                <w:szCs w:val="18"/>
              </w:rPr>
              <w:t xml:space="preserve"> 675 (41%)</w:t>
            </w:r>
          </w:p>
        </w:tc>
        <w:tc>
          <w:tcPr>
            <w:tcW w:w="1676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Negative</w:t>
            </w:r>
            <w:r w:rsidRPr="007D5315">
              <w:rPr>
                <w:rFonts w:ascii="Arial" w:hAnsi="Arial" w:cs="Arial"/>
                <w:sz w:val="18"/>
                <w:szCs w:val="18"/>
              </w:rPr>
              <w:t xml:space="preserve"> 657 (40%)</w:t>
            </w:r>
          </w:p>
        </w:tc>
        <w:tc>
          <w:tcPr>
            <w:tcW w:w="1806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Unavailable</w:t>
            </w:r>
            <w:r w:rsidR="00B33DDA" w:rsidRPr="007D531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D5315">
              <w:rPr>
                <w:rFonts w:ascii="Arial" w:hAnsi="Arial" w:cs="Arial"/>
                <w:sz w:val="18"/>
                <w:szCs w:val="18"/>
              </w:rPr>
              <w:t>311</w:t>
            </w:r>
          </w:p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sz w:val="18"/>
                <w:szCs w:val="18"/>
              </w:rPr>
              <w:t>(19%)</w:t>
            </w:r>
          </w:p>
        </w:tc>
        <w:tc>
          <w:tcPr>
            <w:tcW w:w="1217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5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0FBD" w:rsidTr="00F80211">
        <w:tc>
          <w:tcPr>
            <w:tcW w:w="1695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sz w:val="18"/>
                <w:szCs w:val="18"/>
              </w:rPr>
              <w:t>Her2 status</w:t>
            </w:r>
          </w:p>
        </w:tc>
        <w:tc>
          <w:tcPr>
            <w:tcW w:w="1583" w:type="dxa"/>
          </w:tcPr>
          <w:p w:rsidR="00330FBD" w:rsidRPr="007D5315" w:rsidRDefault="00330FBD" w:rsidP="00F67F16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Positive</w:t>
            </w:r>
            <w:r w:rsidRPr="007D5315">
              <w:rPr>
                <w:rFonts w:ascii="Arial" w:hAnsi="Arial" w:cs="Arial"/>
                <w:sz w:val="18"/>
                <w:szCs w:val="18"/>
              </w:rPr>
              <w:t xml:space="preserve"> 198 (12</w:t>
            </w:r>
            <w:r w:rsidR="007F1F03">
              <w:rPr>
                <w:rFonts w:ascii="Arial" w:hAnsi="Arial" w:cs="Arial"/>
                <w:sz w:val="18"/>
                <w:szCs w:val="18"/>
              </w:rPr>
              <w:t>.1</w:t>
            </w:r>
            <w:r w:rsidRPr="007D5315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676" w:type="dxa"/>
          </w:tcPr>
          <w:p w:rsidR="00330FBD" w:rsidRPr="007D5315" w:rsidRDefault="00330FBD" w:rsidP="00F67F16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Negative</w:t>
            </w:r>
            <w:r w:rsidR="007F1F03">
              <w:rPr>
                <w:rFonts w:ascii="Arial" w:hAnsi="Arial" w:cs="Arial"/>
                <w:sz w:val="18"/>
                <w:szCs w:val="18"/>
              </w:rPr>
              <w:t xml:space="preserve"> 1413</w:t>
            </w:r>
          </w:p>
          <w:p w:rsidR="00330FBD" w:rsidRPr="007D5315" w:rsidRDefault="007F1F03" w:rsidP="00F67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(86</w:t>
            </w:r>
            <w:r w:rsidR="00330FBD" w:rsidRPr="007D5315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806" w:type="dxa"/>
          </w:tcPr>
          <w:p w:rsidR="007F1F03" w:rsidRDefault="007F1F03" w:rsidP="007F1F03">
            <w:pPr>
              <w:rPr>
                <w:rFonts w:ascii="Arial" w:hAnsi="Arial" w:cs="Arial"/>
                <w:sz w:val="18"/>
                <w:szCs w:val="18"/>
              </w:rPr>
            </w:pPr>
            <w:r w:rsidRPr="007F1F03">
              <w:rPr>
                <w:rFonts w:ascii="Arial" w:hAnsi="Arial" w:cs="Arial"/>
                <w:b/>
                <w:sz w:val="18"/>
                <w:szCs w:val="18"/>
              </w:rPr>
              <w:t>Equivocal</w:t>
            </w:r>
            <w:r>
              <w:rPr>
                <w:rFonts w:ascii="Arial" w:hAnsi="Arial" w:cs="Arial"/>
                <w:sz w:val="18"/>
                <w:szCs w:val="18"/>
              </w:rPr>
              <w:t xml:space="preserve"> 2 </w:t>
            </w:r>
          </w:p>
          <w:p w:rsidR="00330FBD" w:rsidRPr="007D5315" w:rsidRDefault="007F1F03" w:rsidP="007F1F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(0.1%)</w:t>
            </w:r>
          </w:p>
        </w:tc>
        <w:tc>
          <w:tcPr>
            <w:tcW w:w="1217" w:type="dxa"/>
          </w:tcPr>
          <w:p w:rsidR="007F1F03" w:rsidRPr="007D5315" w:rsidRDefault="007F1F03" w:rsidP="007F1F03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b/>
                <w:sz w:val="18"/>
                <w:szCs w:val="18"/>
              </w:rPr>
              <w:t>Unavailable</w:t>
            </w:r>
            <w:r>
              <w:rPr>
                <w:rFonts w:ascii="Arial" w:hAnsi="Arial" w:cs="Arial"/>
                <w:sz w:val="18"/>
                <w:szCs w:val="18"/>
              </w:rPr>
              <w:t xml:space="preserve"> 30</w:t>
            </w:r>
          </w:p>
          <w:p w:rsidR="00330FBD" w:rsidRPr="007D5315" w:rsidRDefault="007F1F03" w:rsidP="007F1F03">
            <w:pPr>
              <w:rPr>
                <w:rFonts w:ascii="Arial" w:hAnsi="Arial" w:cs="Arial"/>
                <w:sz w:val="18"/>
                <w:szCs w:val="18"/>
              </w:rPr>
            </w:pPr>
            <w:r w:rsidRPr="007D5315">
              <w:rPr>
                <w:rFonts w:ascii="Arial" w:hAnsi="Arial" w:cs="Arial"/>
                <w:sz w:val="18"/>
                <w:szCs w:val="18"/>
              </w:rPr>
              <w:t>(1</w:t>
            </w:r>
            <w:r>
              <w:rPr>
                <w:rFonts w:ascii="Arial" w:hAnsi="Arial" w:cs="Arial"/>
                <w:sz w:val="18"/>
                <w:szCs w:val="18"/>
              </w:rPr>
              <w:t>.8</w:t>
            </w:r>
            <w:r w:rsidRPr="007D5315">
              <w:rPr>
                <w:rFonts w:ascii="Arial" w:hAnsi="Arial" w:cs="Arial"/>
                <w:sz w:val="18"/>
                <w:szCs w:val="18"/>
              </w:rPr>
              <w:t>%)</w:t>
            </w:r>
          </w:p>
        </w:tc>
        <w:tc>
          <w:tcPr>
            <w:tcW w:w="1265" w:type="dxa"/>
          </w:tcPr>
          <w:p w:rsidR="00330FBD" w:rsidRPr="007D5315" w:rsidRDefault="00330F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2363D" w:rsidRDefault="0032363D"/>
    <w:p w:rsidR="007A6715" w:rsidRPr="007F289D" w:rsidRDefault="00FF46ED">
      <w:r w:rsidRPr="007F289D">
        <w:br w:type="page"/>
      </w:r>
    </w:p>
    <w:p w:rsidR="007A6715" w:rsidRPr="007F289D" w:rsidRDefault="007A6715" w:rsidP="00FF46ED">
      <w:pPr>
        <w:rPr>
          <w:rFonts w:ascii="Arial" w:hAnsi="Arial" w:cs="Arial"/>
        </w:rPr>
      </w:pPr>
      <w:r w:rsidRPr="004A1278">
        <w:rPr>
          <w:rFonts w:ascii="Arial" w:hAnsi="Arial" w:cs="Arial"/>
          <w:b/>
        </w:rPr>
        <w:lastRenderedPageBreak/>
        <w:t>Supplementary Table Bi</w:t>
      </w:r>
      <w:r w:rsidR="00A83DF9">
        <w:rPr>
          <w:rFonts w:ascii="Arial" w:hAnsi="Arial" w:cs="Arial"/>
          <w:b/>
        </w:rPr>
        <w:t>.</w:t>
      </w:r>
      <w:r w:rsidR="0080267E" w:rsidRPr="004A1278">
        <w:rPr>
          <w:rFonts w:ascii="Arial" w:hAnsi="Arial" w:cs="Arial"/>
          <w:b/>
        </w:rPr>
        <w:t>a</w:t>
      </w:r>
      <w:r w:rsidR="004A1278" w:rsidRPr="004A1278">
        <w:rPr>
          <w:rFonts w:ascii="Arial" w:hAnsi="Arial" w:cs="Arial"/>
          <w:b/>
        </w:rPr>
        <w:t>:</w:t>
      </w:r>
      <w:r w:rsidR="004A1278">
        <w:rPr>
          <w:rFonts w:ascii="Arial" w:hAnsi="Arial" w:cs="Arial"/>
        </w:rPr>
        <w:t xml:space="preserve"> </w:t>
      </w:r>
      <w:r w:rsidR="004A1278" w:rsidRPr="004A1278">
        <w:rPr>
          <w:rFonts w:ascii="Arial" w:hAnsi="Arial" w:cs="Arial"/>
          <w:b/>
        </w:rPr>
        <w:t>Distribution of the tubule score among IntClusts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7"/>
        <w:gridCol w:w="2249"/>
        <w:gridCol w:w="2250"/>
        <w:gridCol w:w="2250"/>
      </w:tblGrid>
      <w:tr w:rsidR="006146DF" w:rsidRPr="007F289D" w:rsidTr="007A6715">
        <w:trPr>
          <w:jc w:val="center"/>
        </w:trPr>
        <w:tc>
          <w:tcPr>
            <w:tcW w:w="2310" w:type="dxa"/>
          </w:tcPr>
          <w:p w:rsidR="007A6715" w:rsidRPr="00107542" w:rsidRDefault="007A6715" w:rsidP="007A6715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07542">
              <w:rPr>
                <w:rFonts w:ascii="Arial" w:hAnsi="Arial" w:cs="Arial"/>
                <w:b/>
              </w:rPr>
              <w:t>I</w:t>
            </w:r>
            <w:r w:rsidR="00DB158D">
              <w:rPr>
                <w:rFonts w:ascii="Arial" w:hAnsi="Arial" w:cs="Arial"/>
                <w:b/>
              </w:rPr>
              <w:t>nt</w:t>
            </w:r>
            <w:r w:rsidRPr="00107542">
              <w:rPr>
                <w:rFonts w:ascii="Arial" w:hAnsi="Arial" w:cs="Arial"/>
                <w:b/>
              </w:rPr>
              <w:t>Cluster</w:t>
            </w:r>
            <w:proofErr w:type="spellEnd"/>
          </w:p>
        </w:tc>
        <w:tc>
          <w:tcPr>
            <w:tcW w:w="2310" w:type="dxa"/>
          </w:tcPr>
          <w:p w:rsidR="007A6715" w:rsidRPr="00107542" w:rsidRDefault="007A6715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T1</w:t>
            </w:r>
          </w:p>
        </w:tc>
        <w:tc>
          <w:tcPr>
            <w:tcW w:w="2311" w:type="dxa"/>
          </w:tcPr>
          <w:p w:rsidR="007A6715" w:rsidRPr="00107542" w:rsidRDefault="007A6715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T2</w:t>
            </w:r>
          </w:p>
        </w:tc>
        <w:tc>
          <w:tcPr>
            <w:tcW w:w="2311" w:type="dxa"/>
          </w:tcPr>
          <w:p w:rsidR="007A6715" w:rsidRPr="00107542" w:rsidRDefault="007A6715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T3</w:t>
            </w:r>
          </w:p>
        </w:tc>
      </w:tr>
      <w:tr w:rsidR="006146DF" w:rsidRPr="007F289D" w:rsidTr="007A6715">
        <w:trPr>
          <w:jc w:val="center"/>
        </w:trPr>
        <w:tc>
          <w:tcPr>
            <w:tcW w:w="2310" w:type="dxa"/>
          </w:tcPr>
          <w:p w:rsidR="007A6715" w:rsidRPr="00107542" w:rsidRDefault="007A6715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310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0</w:t>
            </w:r>
            <w:r w:rsidR="00F67F16" w:rsidRPr="007F289D">
              <w:rPr>
                <w:rFonts w:ascii="Arial" w:hAnsi="Arial" w:cs="Arial"/>
              </w:rPr>
              <w:t xml:space="preserve"> (0%)</w:t>
            </w:r>
          </w:p>
        </w:tc>
        <w:tc>
          <w:tcPr>
            <w:tcW w:w="2311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14</w:t>
            </w:r>
            <w:r w:rsidR="00F67F16" w:rsidRPr="007F289D">
              <w:rPr>
                <w:rFonts w:ascii="Arial" w:hAnsi="Arial" w:cs="Arial"/>
              </w:rPr>
              <w:t xml:space="preserve"> (4%)</w:t>
            </w:r>
          </w:p>
        </w:tc>
        <w:tc>
          <w:tcPr>
            <w:tcW w:w="2311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105</w:t>
            </w:r>
            <w:r w:rsidR="00F67F16" w:rsidRPr="007F289D">
              <w:rPr>
                <w:rFonts w:ascii="Arial" w:hAnsi="Arial" w:cs="Arial"/>
              </w:rPr>
              <w:t xml:space="preserve"> (9%)</w:t>
            </w:r>
          </w:p>
        </w:tc>
      </w:tr>
      <w:tr w:rsidR="006146DF" w:rsidRPr="007F289D" w:rsidTr="007A6715">
        <w:trPr>
          <w:jc w:val="center"/>
        </w:trPr>
        <w:tc>
          <w:tcPr>
            <w:tcW w:w="2310" w:type="dxa"/>
          </w:tcPr>
          <w:p w:rsidR="007A6715" w:rsidRPr="00107542" w:rsidRDefault="007A6715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310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0</w:t>
            </w:r>
            <w:r w:rsidR="00F67F16" w:rsidRPr="007F289D">
              <w:rPr>
                <w:rFonts w:ascii="Arial" w:hAnsi="Arial" w:cs="Arial"/>
              </w:rPr>
              <w:t xml:space="preserve"> (0%)</w:t>
            </w:r>
          </w:p>
        </w:tc>
        <w:tc>
          <w:tcPr>
            <w:tcW w:w="2311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10</w:t>
            </w:r>
            <w:r w:rsidR="00F67F16" w:rsidRPr="007F289D">
              <w:rPr>
                <w:rFonts w:ascii="Arial" w:hAnsi="Arial" w:cs="Arial"/>
              </w:rPr>
              <w:t xml:space="preserve"> (3%)</w:t>
            </w:r>
          </w:p>
        </w:tc>
        <w:tc>
          <w:tcPr>
            <w:tcW w:w="2311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55</w:t>
            </w:r>
            <w:r w:rsidR="00F67F16" w:rsidRPr="007F289D">
              <w:rPr>
                <w:rFonts w:ascii="Arial" w:hAnsi="Arial" w:cs="Arial"/>
              </w:rPr>
              <w:t xml:space="preserve"> (5%)</w:t>
            </w:r>
          </w:p>
        </w:tc>
      </w:tr>
      <w:tr w:rsidR="006146DF" w:rsidRPr="007F289D" w:rsidTr="007A6715">
        <w:trPr>
          <w:jc w:val="center"/>
        </w:trPr>
        <w:tc>
          <w:tcPr>
            <w:tcW w:w="2310" w:type="dxa"/>
          </w:tcPr>
          <w:p w:rsidR="007A6715" w:rsidRPr="00107542" w:rsidRDefault="007A6715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310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16</w:t>
            </w:r>
            <w:r w:rsidR="00F67F16" w:rsidRPr="007F289D">
              <w:rPr>
                <w:rFonts w:ascii="Arial" w:hAnsi="Arial" w:cs="Arial"/>
              </w:rPr>
              <w:t xml:space="preserve"> (30%)</w:t>
            </w:r>
          </w:p>
        </w:tc>
        <w:tc>
          <w:tcPr>
            <w:tcW w:w="2311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76</w:t>
            </w:r>
            <w:r w:rsidR="00F67F16" w:rsidRPr="007F289D">
              <w:rPr>
                <w:rFonts w:ascii="Arial" w:hAnsi="Arial" w:cs="Arial"/>
              </w:rPr>
              <w:t xml:space="preserve"> (21%)</w:t>
            </w:r>
          </w:p>
        </w:tc>
        <w:tc>
          <w:tcPr>
            <w:tcW w:w="2311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148</w:t>
            </w:r>
            <w:r w:rsidR="00F67F16" w:rsidRPr="007F289D">
              <w:rPr>
                <w:rFonts w:ascii="Arial" w:hAnsi="Arial" w:cs="Arial"/>
              </w:rPr>
              <w:t xml:space="preserve"> (12%)</w:t>
            </w:r>
          </w:p>
        </w:tc>
      </w:tr>
      <w:tr w:rsidR="006146DF" w:rsidRPr="007F289D" w:rsidTr="007A6715">
        <w:trPr>
          <w:jc w:val="center"/>
        </w:trPr>
        <w:tc>
          <w:tcPr>
            <w:tcW w:w="2310" w:type="dxa"/>
          </w:tcPr>
          <w:p w:rsidR="007A6715" w:rsidRPr="00107542" w:rsidRDefault="007A6715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310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11</w:t>
            </w:r>
            <w:r w:rsidR="00F67F16" w:rsidRPr="007F289D">
              <w:rPr>
                <w:rFonts w:ascii="Arial" w:hAnsi="Arial" w:cs="Arial"/>
              </w:rPr>
              <w:t xml:space="preserve"> (20%)</w:t>
            </w:r>
          </w:p>
        </w:tc>
        <w:tc>
          <w:tcPr>
            <w:tcW w:w="2311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57</w:t>
            </w:r>
            <w:r w:rsidR="00F67F16" w:rsidRPr="007F289D">
              <w:rPr>
                <w:rFonts w:ascii="Arial" w:hAnsi="Arial" w:cs="Arial"/>
              </w:rPr>
              <w:t xml:space="preserve"> (16%)</w:t>
            </w:r>
          </w:p>
        </w:tc>
        <w:tc>
          <w:tcPr>
            <w:tcW w:w="2311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211</w:t>
            </w:r>
            <w:r w:rsidR="00F67F16" w:rsidRPr="007F289D">
              <w:rPr>
                <w:rFonts w:ascii="Arial" w:hAnsi="Arial" w:cs="Arial"/>
              </w:rPr>
              <w:t xml:space="preserve"> (17%)</w:t>
            </w:r>
          </w:p>
        </w:tc>
      </w:tr>
      <w:tr w:rsidR="006146DF" w:rsidRPr="007F289D" w:rsidTr="007A6715">
        <w:trPr>
          <w:jc w:val="center"/>
        </w:trPr>
        <w:tc>
          <w:tcPr>
            <w:tcW w:w="2310" w:type="dxa"/>
          </w:tcPr>
          <w:p w:rsidR="007A6715" w:rsidRPr="00107542" w:rsidRDefault="007A6715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310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0</w:t>
            </w:r>
            <w:r w:rsidR="00F67F16" w:rsidRPr="007F289D">
              <w:rPr>
                <w:rFonts w:ascii="Arial" w:hAnsi="Arial" w:cs="Arial"/>
              </w:rPr>
              <w:t xml:space="preserve"> (0%)</w:t>
            </w:r>
          </w:p>
        </w:tc>
        <w:tc>
          <w:tcPr>
            <w:tcW w:w="2311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20</w:t>
            </w:r>
            <w:r w:rsidR="00F67F16" w:rsidRPr="007F289D">
              <w:rPr>
                <w:rFonts w:ascii="Arial" w:hAnsi="Arial" w:cs="Arial"/>
              </w:rPr>
              <w:t xml:space="preserve"> (6%)</w:t>
            </w:r>
          </w:p>
        </w:tc>
        <w:tc>
          <w:tcPr>
            <w:tcW w:w="2311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129</w:t>
            </w:r>
            <w:r w:rsidR="00F67F16" w:rsidRPr="007F289D">
              <w:rPr>
                <w:rFonts w:ascii="Arial" w:hAnsi="Arial" w:cs="Arial"/>
              </w:rPr>
              <w:t xml:space="preserve"> (11%)</w:t>
            </w:r>
          </w:p>
        </w:tc>
      </w:tr>
      <w:tr w:rsidR="006146DF" w:rsidRPr="007F289D" w:rsidTr="007A6715">
        <w:trPr>
          <w:jc w:val="center"/>
        </w:trPr>
        <w:tc>
          <w:tcPr>
            <w:tcW w:w="2310" w:type="dxa"/>
          </w:tcPr>
          <w:p w:rsidR="007A6715" w:rsidRPr="00107542" w:rsidRDefault="007A6715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310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</w:t>
            </w:r>
            <w:r w:rsidR="00F67F16" w:rsidRPr="007F289D">
              <w:rPr>
                <w:rFonts w:ascii="Arial" w:hAnsi="Arial" w:cs="Arial"/>
              </w:rPr>
              <w:t xml:space="preserve"> (2%)</w:t>
            </w:r>
          </w:p>
        </w:tc>
        <w:tc>
          <w:tcPr>
            <w:tcW w:w="2311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11</w:t>
            </w:r>
            <w:r w:rsidR="00F67F16" w:rsidRPr="007F289D">
              <w:rPr>
                <w:rFonts w:ascii="Arial" w:hAnsi="Arial" w:cs="Arial"/>
              </w:rPr>
              <w:t xml:space="preserve"> (3%)</w:t>
            </w:r>
          </w:p>
        </w:tc>
        <w:tc>
          <w:tcPr>
            <w:tcW w:w="2311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57</w:t>
            </w:r>
            <w:r w:rsidR="00F67F16" w:rsidRPr="007F289D">
              <w:rPr>
                <w:rFonts w:ascii="Arial" w:hAnsi="Arial" w:cs="Arial"/>
              </w:rPr>
              <w:t xml:space="preserve"> (5%)</w:t>
            </w:r>
          </w:p>
        </w:tc>
      </w:tr>
      <w:tr w:rsidR="006146DF" w:rsidRPr="007F289D" w:rsidTr="007A6715">
        <w:trPr>
          <w:jc w:val="center"/>
        </w:trPr>
        <w:tc>
          <w:tcPr>
            <w:tcW w:w="2310" w:type="dxa"/>
          </w:tcPr>
          <w:p w:rsidR="007A6715" w:rsidRPr="00107542" w:rsidRDefault="007A6715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310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5</w:t>
            </w:r>
            <w:r w:rsidR="00F67F16" w:rsidRPr="007F289D">
              <w:rPr>
                <w:rFonts w:ascii="Arial" w:hAnsi="Arial" w:cs="Arial"/>
              </w:rPr>
              <w:t xml:space="preserve"> (9%)</w:t>
            </w:r>
          </w:p>
        </w:tc>
        <w:tc>
          <w:tcPr>
            <w:tcW w:w="2311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53</w:t>
            </w:r>
            <w:r w:rsidR="00F67F16" w:rsidRPr="007F289D">
              <w:rPr>
                <w:rFonts w:ascii="Arial" w:hAnsi="Arial" w:cs="Arial"/>
              </w:rPr>
              <w:t xml:space="preserve"> (15%)</w:t>
            </w:r>
          </w:p>
        </w:tc>
        <w:tc>
          <w:tcPr>
            <w:tcW w:w="2311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113</w:t>
            </w:r>
            <w:r w:rsidR="00F67F16" w:rsidRPr="007F289D">
              <w:rPr>
                <w:rFonts w:ascii="Arial" w:hAnsi="Arial" w:cs="Arial"/>
              </w:rPr>
              <w:t xml:space="preserve"> (9%)</w:t>
            </w:r>
          </w:p>
        </w:tc>
      </w:tr>
      <w:tr w:rsidR="006146DF" w:rsidRPr="007F289D" w:rsidTr="007A6715">
        <w:trPr>
          <w:jc w:val="center"/>
        </w:trPr>
        <w:tc>
          <w:tcPr>
            <w:tcW w:w="2310" w:type="dxa"/>
          </w:tcPr>
          <w:p w:rsidR="007A6715" w:rsidRPr="00107542" w:rsidRDefault="007A6715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310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19</w:t>
            </w:r>
            <w:r w:rsidR="00F67F16" w:rsidRPr="007F289D">
              <w:rPr>
                <w:rFonts w:ascii="Arial" w:hAnsi="Arial" w:cs="Arial"/>
              </w:rPr>
              <w:t xml:space="preserve"> (35%)</w:t>
            </w:r>
          </w:p>
        </w:tc>
        <w:tc>
          <w:tcPr>
            <w:tcW w:w="2311" w:type="dxa"/>
          </w:tcPr>
          <w:p w:rsidR="007A6715" w:rsidRPr="007F289D" w:rsidRDefault="00AC2575" w:rsidP="007A6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0725E3" w:rsidRPr="007F289D">
              <w:rPr>
                <w:rFonts w:ascii="Arial" w:hAnsi="Arial" w:cs="Arial"/>
              </w:rPr>
              <w:t>8</w:t>
            </w:r>
            <w:r w:rsidR="00F67F16" w:rsidRPr="007F289D">
              <w:rPr>
                <w:rFonts w:ascii="Arial" w:hAnsi="Arial" w:cs="Arial"/>
              </w:rPr>
              <w:t xml:space="preserve"> (28%)</w:t>
            </w:r>
          </w:p>
        </w:tc>
        <w:tc>
          <w:tcPr>
            <w:tcW w:w="2311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125</w:t>
            </w:r>
            <w:r w:rsidR="00F67F16" w:rsidRPr="007F289D">
              <w:rPr>
                <w:rFonts w:ascii="Arial" w:hAnsi="Arial" w:cs="Arial"/>
              </w:rPr>
              <w:t xml:space="preserve"> (10%)</w:t>
            </w:r>
          </w:p>
        </w:tc>
      </w:tr>
      <w:tr w:rsidR="006146DF" w:rsidRPr="007F289D" w:rsidTr="007A6715">
        <w:trPr>
          <w:jc w:val="center"/>
        </w:trPr>
        <w:tc>
          <w:tcPr>
            <w:tcW w:w="2310" w:type="dxa"/>
          </w:tcPr>
          <w:p w:rsidR="007A6715" w:rsidRPr="00107542" w:rsidRDefault="007A6715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310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</w:t>
            </w:r>
            <w:r w:rsidR="00F67F16" w:rsidRPr="007F289D">
              <w:rPr>
                <w:rFonts w:ascii="Arial" w:hAnsi="Arial" w:cs="Arial"/>
              </w:rPr>
              <w:t xml:space="preserve"> (4%)</w:t>
            </w:r>
          </w:p>
        </w:tc>
        <w:tc>
          <w:tcPr>
            <w:tcW w:w="2311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9</w:t>
            </w:r>
            <w:r w:rsidR="00F67F16" w:rsidRPr="007F289D">
              <w:rPr>
                <w:rFonts w:ascii="Arial" w:hAnsi="Arial" w:cs="Arial"/>
              </w:rPr>
              <w:t xml:space="preserve"> (3%)</w:t>
            </w:r>
          </w:p>
        </w:tc>
        <w:tc>
          <w:tcPr>
            <w:tcW w:w="2311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107</w:t>
            </w:r>
            <w:r w:rsidR="00F67F16" w:rsidRPr="007F289D">
              <w:rPr>
                <w:rFonts w:ascii="Arial" w:hAnsi="Arial" w:cs="Arial"/>
              </w:rPr>
              <w:t xml:space="preserve"> (9%)</w:t>
            </w:r>
          </w:p>
        </w:tc>
      </w:tr>
      <w:tr w:rsidR="006146DF" w:rsidRPr="007F289D" w:rsidTr="007A6715">
        <w:trPr>
          <w:jc w:val="center"/>
        </w:trPr>
        <w:tc>
          <w:tcPr>
            <w:tcW w:w="2310" w:type="dxa"/>
          </w:tcPr>
          <w:p w:rsidR="007A6715" w:rsidRPr="00107542" w:rsidRDefault="007A6715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310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0 (0</w:t>
            </w:r>
            <w:r w:rsidR="00F67F16" w:rsidRPr="007F289D">
              <w:rPr>
                <w:rFonts w:ascii="Arial" w:hAnsi="Arial" w:cs="Arial"/>
              </w:rPr>
              <w:t>%</w:t>
            </w:r>
            <w:r w:rsidRPr="007F289D">
              <w:rPr>
                <w:rFonts w:ascii="Arial" w:hAnsi="Arial" w:cs="Arial"/>
              </w:rPr>
              <w:t>)</w:t>
            </w:r>
          </w:p>
        </w:tc>
        <w:tc>
          <w:tcPr>
            <w:tcW w:w="2311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8 (2</w:t>
            </w:r>
            <w:r w:rsidR="00F67F16" w:rsidRPr="007F289D">
              <w:rPr>
                <w:rFonts w:ascii="Arial" w:hAnsi="Arial" w:cs="Arial"/>
              </w:rPr>
              <w:t>%</w:t>
            </w:r>
            <w:r w:rsidRPr="007F289D">
              <w:rPr>
                <w:rFonts w:ascii="Arial" w:hAnsi="Arial" w:cs="Arial"/>
              </w:rPr>
              <w:t>)</w:t>
            </w:r>
          </w:p>
        </w:tc>
        <w:tc>
          <w:tcPr>
            <w:tcW w:w="2311" w:type="dxa"/>
          </w:tcPr>
          <w:p w:rsidR="007A6715" w:rsidRPr="007F289D" w:rsidRDefault="000725E3" w:rsidP="007A6715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176</w:t>
            </w:r>
            <w:r w:rsidR="00F67F16" w:rsidRPr="007F289D">
              <w:rPr>
                <w:rFonts w:ascii="Arial" w:hAnsi="Arial" w:cs="Arial"/>
              </w:rPr>
              <w:t xml:space="preserve"> (14%)</w:t>
            </w:r>
          </w:p>
        </w:tc>
      </w:tr>
    </w:tbl>
    <w:p w:rsidR="006146DF" w:rsidRPr="007F289D" w:rsidRDefault="006146DF" w:rsidP="006146DF">
      <w:pPr>
        <w:rPr>
          <w:rFonts w:ascii="Arial" w:hAnsi="Arial" w:cs="Arial"/>
        </w:rPr>
      </w:pPr>
    </w:p>
    <w:p w:rsidR="007A6715" w:rsidRPr="004A1278" w:rsidRDefault="006146DF" w:rsidP="00FF46ED">
      <w:pPr>
        <w:rPr>
          <w:rFonts w:ascii="Arial" w:hAnsi="Arial" w:cs="Arial"/>
          <w:b/>
        </w:rPr>
      </w:pPr>
      <w:r w:rsidRPr="004A1278">
        <w:rPr>
          <w:rFonts w:ascii="Arial" w:hAnsi="Arial" w:cs="Arial"/>
          <w:b/>
        </w:rPr>
        <w:t>Supplementary Table Bi</w:t>
      </w:r>
      <w:r w:rsidR="00A83DF9">
        <w:rPr>
          <w:rFonts w:ascii="Arial" w:hAnsi="Arial" w:cs="Arial"/>
          <w:b/>
        </w:rPr>
        <w:t>.</w:t>
      </w:r>
      <w:r w:rsidRPr="004A1278">
        <w:rPr>
          <w:rFonts w:ascii="Arial" w:hAnsi="Arial" w:cs="Arial"/>
          <w:b/>
        </w:rPr>
        <w:t>b</w:t>
      </w:r>
      <w:r w:rsidR="004A1278" w:rsidRPr="004A1278">
        <w:rPr>
          <w:rFonts w:ascii="Arial" w:hAnsi="Arial" w:cs="Arial"/>
          <w:b/>
        </w:rPr>
        <w:t>: Distribution of the tubule score among PAM50 subtypes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1"/>
        <w:gridCol w:w="2250"/>
        <w:gridCol w:w="2251"/>
        <w:gridCol w:w="2254"/>
      </w:tblGrid>
      <w:tr w:rsidR="006146DF" w:rsidRPr="007F289D" w:rsidTr="0080267E">
        <w:tc>
          <w:tcPr>
            <w:tcW w:w="2310" w:type="dxa"/>
          </w:tcPr>
          <w:p w:rsidR="0080267E" w:rsidRPr="00107542" w:rsidRDefault="0080267E" w:rsidP="0080267E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PAM50 subtype</w:t>
            </w:r>
          </w:p>
        </w:tc>
        <w:tc>
          <w:tcPr>
            <w:tcW w:w="2310" w:type="dxa"/>
          </w:tcPr>
          <w:p w:rsidR="0080267E" w:rsidRPr="00107542" w:rsidRDefault="0080267E" w:rsidP="0080267E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T1</w:t>
            </w:r>
          </w:p>
        </w:tc>
        <w:tc>
          <w:tcPr>
            <w:tcW w:w="2311" w:type="dxa"/>
          </w:tcPr>
          <w:p w:rsidR="0080267E" w:rsidRPr="00107542" w:rsidRDefault="0080267E" w:rsidP="0080267E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T2</w:t>
            </w:r>
          </w:p>
        </w:tc>
        <w:tc>
          <w:tcPr>
            <w:tcW w:w="2311" w:type="dxa"/>
          </w:tcPr>
          <w:p w:rsidR="0080267E" w:rsidRPr="00107542" w:rsidRDefault="0080267E" w:rsidP="0080267E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T3</w:t>
            </w:r>
          </w:p>
        </w:tc>
      </w:tr>
      <w:tr w:rsidR="006146DF" w:rsidRPr="007F289D" w:rsidTr="0080267E">
        <w:tc>
          <w:tcPr>
            <w:tcW w:w="2310" w:type="dxa"/>
          </w:tcPr>
          <w:p w:rsidR="0080267E" w:rsidRPr="00107542" w:rsidRDefault="0080267E" w:rsidP="0080267E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Basal</w:t>
            </w:r>
          </w:p>
        </w:tc>
        <w:tc>
          <w:tcPr>
            <w:tcW w:w="2310" w:type="dxa"/>
          </w:tcPr>
          <w:p w:rsidR="0080267E" w:rsidRPr="007F289D" w:rsidRDefault="002426FE" w:rsidP="0080267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 xml:space="preserve">0 </w:t>
            </w:r>
            <w:r w:rsidR="0080267E" w:rsidRPr="007F289D">
              <w:rPr>
                <w:rFonts w:ascii="Arial" w:hAnsi="Arial" w:cs="Arial"/>
              </w:rPr>
              <w:t>(0%)</w:t>
            </w:r>
          </w:p>
        </w:tc>
        <w:tc>
          <w:tcPr>
            <w:tcW w:w="2311" w:type="dxa"/>
          </w:tcPr>
          <w:p w:rsidR="0080267E" w:rsidRPr="007F289D" w:rsidRDefault="002426FE" w:rsidP="0080267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13 (4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2426FE" w:rsidP="0080267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 xml:space="preserve">243 </w:t>
            </w:r>
            <w:r w:rsidR="0080267E" w:rsidRPr="007F289D">
              <w:rPr>
                <w:rFonts w:ascii="Arial" w:hAnsi="Arial" w:cs="Arial"/>
              </w:rPr>
              <w:t>(</w:t>
            </w:r>
            <w:r w:rsidRPr="007F289D">
              <w:rPr>
                <w:rFonts w:ascii="Arial" w:hAnsi="Arial" w:cs="Arial"/>
              </w:rPr>
              <w:t>2</w:t>
            </w:r>
            <w:r w:rsidR="0080267E" w:rsidRPr="007F289D">
              <w:rPr>
                <w:rFonts w:ascii="Arial" w:hAnsi="Arial" w:cs="Arial"/>
              </w:rPr>
              <w:t>0%)</w:t>
            </w:r>
          </w:p>
        </w:tc>
      </w:tr>
      <w:tr w:rsidR="006146DF" w:rsidRPr="007F289D" w:rsidTr="0080267E">
        <w:tc>
          <w:tcPr>
            <w:tcW w:w="2310" w:type="dxa"/>
          </w:tcPr>
          <w:p w:rsidR="0080267E" w:rsidRPr="00107542" w:rsidRDefault="0080267E" w:rsidP="0080267E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Her2</w:t>
            </w:r>
          </w:p>
        </w:tc>
        <w:tc>
          <w:tcPr>
            <w:tcW w:w="2310" w:type="dxa"/>
          </w:tcPr>
          <w:p w:rsidR="0080267E" w:rsidRPr="007F289D" w:rsidRDefault="002426FE" w:rsidP="0080267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 (2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2426FE" w:rsidP="0080267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19 (5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2426FE" w:rsidP="0080267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168 (14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</w:tr>
      <w:tr w:rsidR="006146DF" w:rsidRPr="007F289D" w:rsidTr="0080267E">
        <w:tc>
          <w:tcPr>
            <w:tcW w:w="2310" w:type="dxa"/>
          </w:tcPr>
          <w:p w:rsidR="0080267E" w:rsidRPr="00107542" w:rsidRDefault="0080267E" w:rsidP="0080267E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LUMA</w:t>
            </w:r>
          </w:p>
        </w:tc>
        <w:tc>
          <w:tcPr>
            <w:tcW w:w="2310" w:type="dxa"/>
          </w:tcPr>
          <w:p w:rsidR="0080267E" w:rsidRPr="007F289D" w:rsidRDefault="00817FA1" w:rsidP="008026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 (83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2426FE" w:rsidP="0080267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214 (60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2426FE" w:rsidP="0080267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366 (30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</w:tr>
      <w:tr w:rsidR="006146DF" w:rsidRPr="007F289D" w:rsidTr="0080267E">
        <w:tc>
          <w:tcPr>
            <w:tcW w:w="2310" w:type="dxa"/>
          </w:tcPr>
          <w:p w:rsidR="0080267E" w:rsidRPr="00107542" w:rsidRDefault="0080267E" w:rsidP="0080267E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LUMB</w:t>
            </w:r>
          </w:p>
        </w:tc>
        <w:tc>
          <w:tcPr>
            <w:tcW w:w="2310" w:type="dxa"/>
          </w:tcPr>
          <w:p w:rsidR="0080267E" w:rsidRPr="007F289D" w:rsidRDefault="002426FE" w:rsidP="0080267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3 (6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2426FE" w:rsidP="0080267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69 (19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2426FE" w:rsidP="0080267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334 (27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</w:tr>
      <w:tr w:rsidR="006146DF" w:rsidRPr="007F289D" w:rsidTr="0080267E">
        <w:tc>
          <w:tcPr>
            <w:tcW w:w="2310" w:type="dxa"/>
          </w:tcPr>
          <w:p w:rsidR="0080267E" w:rsidRPr="00107542" w:rsidRDefault="0080267E" w:rsidP="0080267E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Normal-like</w:t>
            </w:r>
          </w:p>
        </w:tc>
        <w:tc>
          <w:tcPr>
            <w:tcW w:w="2310" w:type="dxa"/>
          </w:tcPr>
          <w:p w:rsidR="0080267E" w:rsidRPr="007F289D" w:rsidRDefault="002426FE" w:rsidP="0080267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5 (9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2426FE" w:rsidP="0080267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39 (11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2426FE" w:rsidP="0080267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112 (9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</w:tr>
      <w:tr w:rsidR="0080267E" w:rsidRPr="007F289D" w:rsidTr="0080267E">
        <w:tc>
          <w:tcPr>
            <w:tcW w:w="2310" w:type="dxa"/>
          </w:tcPr>
          <w:p w:rsidR="0080267E" w:rsidRPr="00107542" w:rsidRDefault="0080267E" w:rsidP="0080267E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Not-coded</w:t>
            </w:r>
          </w:p>
        </w:tc>
        <w:tc>
          <w:tcPr>
            <w:tcW w:w="2310" w:type="dxa"/>
          </w:tcPr>
          <w:p w:rsidR="0080267E" w:rsidRPr="007F289D" w:rsidRDefault="002426FE" w:rsidP="0080267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 xml:space="preserve">0 </w:t>
            </w:r>
            <w:r w:rsidR="0080267E" w:rsidRPr="007F289D">
              <w:rPr>
                <w:rFonts w:ascii="Arial" w:hAnsi="Arial" w:cs="Arial"/>
              </w:rPr>
              <w:t>(0%)</w:t>
            </w:r>
          </w:p>
        </w:tc>
        <w:tc>
          <w:tcPr>
            <w:tcW w:w="2311" w:type="dxa"/>
          </w:tcPr>
          <w:p w:rsidR="0080267E" w:rsidRPr="007F289D" w:rsidRDefault="002426FE" w:rsidP="0080267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 (1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2426FE" w:rsidP="0080267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 xml:space="preserve">3 </w:t>
            </w:r>
            <w:r w:rsidR="0080267E" w:rsidRPr="007F289D">
              <w:rPr>
                <w:rFonts w:ascii="Arial" w:hAnsi="Arial" w:cs="Arial"/>
              </w:rPr>
              <w:t>(0</w:t>
            </w:r>
            <w:r w:rsidR="0088389E">
              <w:rPr>
                <w:rFonts w:ascii="Arial" w:hAnsi="Arial" w:cs="Arial"/>
              </w:rPr>
              <w:t>.2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</w:tr>
    </w:tbl>
    <w:p w:rsidR="0080267E" w:rsidRPr="007F289D" w:rsidRDefault="0080267E" w:rsidP="00FF46ED">
      <w:pPr>
        <w:rPr>
          <w:rFonts w:ascii="Arial" w:hAnsi="Arial" w:cs="Arial"/>
        </w:rPr>
      </w:pPr>
    </w:p>
    <w:p w:rsidR="002F7823" w:rsidRPr="004A1278" w:rsidRDefault="002F7823" w:rsidP="002F782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Supplementary Table Bii.</w:t>
      </w:r>
      <w:r w:rsidRPr="004A1278">
        <w:rPr>
          <w:rFonts w:ascii="Arial" w:hAnsi="Arial" w:cs="Arial"/>
          <w:b/>
        </w:rPr>
        <w:t>a: Distribution of the mitotic score among IntClusts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53"/>
        <w:gridCol w:w="2249"/>
        <w:gridCol w:w="2249"/>
      </w:tblGrid>
      <w:tr w:rsidR="002F7823" w:rsidRPr="007F289D" w:rsidTr="002D47D3">
        <w:tc>
          <w:tcPr>
            <w:tcW w:w="2310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07542">
              <w:rPr>
                <w:rFonts w:ascii="Arial" w:hAnsi="Arial" w:cs="Arial"/>
                <w:b/>
              </w:rPr>
              <w:t>I</w:t>
            </w:r>
            <w:r w:rsidR="00DB158D">
              <w:rPr>
                <w:rFonts w:ascii="Arial" w:hAnsi="Arial" w:cs="Arial"/>
                <w:b/>
              </w:rPr>
              <w:t>nt</w:t>
            </w:r>
            <w:r w:rsidRPr="00107542">
              <w:rPr>
                <w:rFonts w:ascii="Arial" w:hAnsi="Arial" w:cs="Arial"/>
                <w:b/>
              </w:rPr>
              <w:t>Cluster</w:t>
            </w:r>
            <w:proofErr w:type="spellEnd"/>
          </w:p>
        </w:tc>
        <w:tc>
          <w:tcPr>
            <w:tcW w:w="2310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M1</w:t>
            </w:r>
          </w:p>
        </w:tc>
        <w:tc>
          <w:tcPr>
            <w:tcW w:w="2311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M2</w:t>
            </w:r>
          </w:p>
        </w:tc>
        <w:tc>
          <w:tcPr>
            <w:tcW w:w="2311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M3</w:t>
            </w:r>
          </w:p>
        </w:tc>
      </w:tr>
      <w:tr w:rsidR="002F7823" w:rsidRPr="007F289D" w:rsidTr="002D47D3">
        <w:tc>
          <w:tcPr>
            <w:tcW w:w="2310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310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57 (6%)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32 (</w:t>
            </w:r>
            <w:r>
              <w:rPr>
                <w:rFonts w:ascii="Arial" w:hAnsi="Arial" w:cs="Arial"/>
              </w:rPr>
              <w:t>8</w:t>
            </w:r>
            <w:r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30 (12%)</w:t>
            </w:r>
          </w:p>
        </w:tc>
      </w:tr>
      <w:tr w:rsidR="002F7823" w:rsidRPr="007F289D" w:rsidTr="002D47D3">
        <w:tc>
          <w:tcPr>
            <w:tcW w:w="2310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310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36 (4%)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24 (6%)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5 (2%)</w:t>
            </w:r>
          </w:p>
        </w:tc>
      </w:tr>
      <w:tr w:rsidR="002F7823" w:rsidRPr="007F289D" w:rsidTr="002D47D3">
        <w:tc>
          <w:tcPr>
            <w:tcW w:w="2310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310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201 (20%)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34 (9%)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5 (2%)</w:t>
            </w:r>
          </w:p>
        </w:tc>
      </w:tr>
      <w:tr w:rsidR="002F7823" w:rsidRPr="007F289D" w:rsidTr="002D47D3">
        <w:tc>
          <w:tcPr>
            <w:tcW w:w="2310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310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193 (19%)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62 (16%)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23 (9%)</w:t>
            </w:r>
          </w:p>
        </w:tc>
      </w:tr>
      <w:tr w:rsidR="002F7823" w:rsidRPr="007F289D" w:rsidTr="002D47D3">
        <w:tc>
          <w:tcPr>
            <w:tcW w:w="2310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310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62 (6%)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49 (13%)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38 (15%)</w:t>
            </w:r>
          </w:p>
        </w:tc>
      </w:tr>
      <w:tr w:rsidR="002F7823" w:rsidRPr="007F289D" w:rsidTr="002D47D3">
        <w:tc>
          <w:tcPr>
            <w:tcW w:w="2310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310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37 (4%)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19 (5%)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13 (5%)</w:t>
            </w:r>
          </w:p>
        </w:tc>
      </w:tr>
      <w:tr w:rsidR="002F7823" w:rsidRPr="007F289D" w:rsidTr="002D47D3">
        <w:tc>
          <w:tcPr>
            <w:tcW w:w="2310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310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137 (14%)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28 (7%)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7F289D">
              <w:rPr>
                <w:rFonts w:ascii="Arial" w:hAnsi="Arial" w:cs="Arial"/>
              </w:rPr>
              <w:t xml:space="preserve"> (2%)</w:t>
            </w:r>
          </w:p>
        </w:tc>
      </w:tr>
      <w:tr w:rsidR="002F7823" w:rsidRPr="007F289D" w:rsidTr="002D47D3">
        <w:tc>
          <w:tcPr>
            <w:tcW w:w="2310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310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184 (18%)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52 (14%)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6 (2%)</w:t>
            </w:r>
          </w:p>
        </w:tc>
      </w:tr>
      <w:tr w:rsidR="002F7823" w:rsidRPr="007F289D" w:rsidTr="002D47D3">
        <w:tc>
          <w:tcPr>
            <w:tcW w:w="2310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310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7F289D">
              <w:rPr>
                <w:rFonts w:ascii="Arial" w:hAnsi="Arial" w:cs="Arial"/>
              </w:rPr>
              <w:t>1 (6%)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34 (9%)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23 (9%)</w:t>
            </w:r>
          </w:p>
        </w:tc>
      </w:tr>
      <w:tr w:rsidR="002F7823" w:rsidRPr="007F289D" w:rsidTr="002D47D3">
        <w:tc>
          <w:tcPr>
            <w:tcW w:w="2310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310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37(4%)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44 (12%)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103 (41%)</w:t>
            </w:r>
          </w:p>
        </w:tc>
      </w:tr>
    </w:tbl>
    <w:p w:rsidR="002F7823" w:rsidRPr="007F289D" w:rsidRDefault="002F7823" w:rsidP="002F7823">
      <w:pPr>
        <w:rPr>
          <w:rFonts w:ascii="Arial" w:hAnsi="Arial" w:cs="Arial"/>
        </w:rPr>
      </w:pPr>
    </w:p>
    <w:p w:rsidR="002F7823" w:rsidRPr="007F289D" w:rsidRDefault="002F7823" w:rsidP="002F7823">
      <w:pPr>
        <w:rPr>
          <w:rFonts w:ascii="Arial" w:hAnsi="Arial" w:cs="Arial"/>
        </w:rPr>
      </w:pPr>
      <w:r>
        <w:rPr>
          <w:rFonts w:ascii="Arial" w:hAnsi="Arial" w:cs="Arial"/>
          <w:b/>
        </w:rPr>
        <w:t>Supplementary Table Bii.b</w:t>
      </w:r>
      <w:r w:rsidRPr="004A1278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Pr="004A1278">
        <w:rPr>
          <w:rFonts w:ascii="Arial" w:hAnsi="Arial" w:cs="Arial"/>
          <w:b/>
        </w:rPr>
        <w:t xml:space="preserve">Distribution of the </w:t>
      </w:r>
      <w:r>
        <w:rPr>
          <w:rFonts w:ascii="Arial" w:hAnsi="Arial" w:cs="Arial"/>
          <w:b/>
        </w:rPr>
        <w:t>mitotic score</w:t>
      </w:r>
      <w:r w:rsidRPr="004A127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among PAM50 subtypes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1"/>
        <w:gridCol w:w="2251"/>
        <w:gridCol w:w="2252"/>
        <w:gridCol w:w="2252"/>
      </w:tblGrid>
      <w:tr w:rsidR="002F7823" w:rsidRPr="007F289D" w:rsidTr="002D47D3">
        <w:tc>
          <w:tcPr>
            <w:tcW w:w="2310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PAM50 subtype</w:t>
            </w:r>
          </w:p>
        </w:tc>
        <w:tc>
          <w:tcPr>
            <w:tcW w:w="2310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M1</w:t>
            </w:r>
          </w:p>
        </w:tc>
        <w:tc>
          <w:tcPr>
            <w:tcW w:w="2311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M2</w:t>
            </w:r>
          </w:p>
        </w:tc>
        <w:tc>
          <w:tcPr>
            <w:tcW w:w="2311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M3</w:t>
            </w:r>
          </w:p>
        </w:tc>
      </w:tr>
      <w:tr w:rsidR="002F7823" w:rsidRPr="007F289D" w:rsidTr="002D47D3">
        <w:tc>
          <w:tcPr>
            <w:tcW w:w="2310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Basal</w:t>
            </w:r>
          </w:p>
        </w:tc>
        <w:tc>
          <w:tcPr>
            <w:tcW w:w="2310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62 (6%)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72 (19%)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122 (48%)</w:t>
            </w:r>
          </w:p>
        </w:tc>
      </w:tr>
      <w:tr w:rsidR="002F7823" w:rsidRPr="007F289D" w:rsidTr="002D47D3">
        <w:tc>
          <w:tcPr>
            <w:tcW w:w="2310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Her2</w:t>
            </w:r>
          </w:p>
        </w:tc>
        <w:tc>
          <w:tcPr>
            <w:tcW w:w="2310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92 (9%)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55 (15%)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41 (16%)</w:t>
            </w:r>
          </w:p>
        </w:tc>
      </w:tr>
      <w:tr w:rsidR="002F7823" w:rsidRPr="007F289D" w:rsidTr="002D47D3">
        <w:tc>
          <w:tcPr>
            <w:tcW w:w="2310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LUMA</w:t>
            </w:r>
          </w:p>
        </w:tc>
        <w:tc>
          <w:tcPr>
            <w:tcW w:w="2310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522 (52%)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86 (23%)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17 (7%)</w:t>
            </w:r>
          </w:p>
        </w:tc>
      </w:tr>
      <w:tr w:rsidR="002F7823" w:rsidRPr="007F289D" w:rsidTr="002D47D3">
        <w:tc>
          <w:tcPr>
            <w:tcW w:w="2310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LUMB</w:t>
            </w:r>
          </w:p>
        </w:tc>
        <w:tc>
          <w:tcPr>
            <w:tcW w:w="2310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206 (21%)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138 (37%)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62 (25%)</w:t>
            </w:r>
          </w:p>
        </w:tc>
      </w:tr>
      <w:tr w:rsidR="002F7823" w:rsidRPr="007F289D" w:rsidTr="002D47D3">
        <w:tc>
          <w:tcPr>
            <w:tcW w:w="2310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Normal-like</w:t>
            </w:r>
          </w:p>
        </w:tc>
        <w:tc>
          <w:tcPr>
            <w:tcW w:w="2310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119 (12%)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26 (7%)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10 (4%)</w:t>
            </w:r>
          </w:p>
        </w:tc>
      </w:tr>
      <w:tr w:rsidR="002F7823" w:rsidRPr="007F289D" w:rsidTr="002D47D3">
        <w:tc>
          <w:tcPr>
            <w:tcW w:w="2310" w:type="dxa"/>
          </w:tcPr>
          <w:p w:rsidR="002F7823" w:rsidRPr="00107542" w:rsidRDefault="002F7823" w:rsidP="002D47D3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Not-coded</w:t>
            </w:r>
          </w:p>
        </w:tc>
        <w:tc>
          <w:tcPr>
            <w:tcW w:w="2310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4 (0%)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 (0%)</w:t>
            </w:r>
          </w:p>
        </w:tc>
        <w:tc>
          <w:tcPr>
            <w:tcW w:w="2311" w:type="dxa"/>
          </w:tcPr>
          <w:p w:rsidR="002F7823" w:rsidRPr="007F289D" w:rsidRDefault="002F7823" w:rsidP="002D47D3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0 (0%)</w:t>
            </w:r>
          </w:p>
        </w:tc>
      </w:tr>
    </w:tbl>
    <w:p w:rsidR="002F7823" w:rsidRDefault="002F7823" w:rsidP="00FF46ED">
      <w:pPr>
        <w:rPr>
          <w:rFonts w:ascii="Arial" w:hAnsi="Arial" w:cs="Arial"/>
          <w:b/>
        </w:rPr>
      </w:pPr>
    </w:p>
    <w:p w:rsidR="002F7823" w:rsidRDefault="002F7823" w:rsidP="00FF46ED">
      <w:pPr>
        <w:rPr>
          <w:rFonts w:ascii="Arial" w:hAnsi="Arial" w:cs="Arial"/>
          <w:b/>
        </w:rPr>
      </w:pPr>
    </w:p>
    <w:p w:rsidR="007A6715" w:rsidRPr="007F289D" w:rsidRDefault="007A6715" w:rsidP="00FF46ED">
      <w:pPr>
        <w:rPr>
          <w:rFonts w:ascii="Arial" w:hAnsi="Arial" w:cs="Arial"/>
        </w:rPr>
      </w:pPr>
      <w:r w:rsidRPr="004A1278">
        <w:rPr>
          <w:rFonts w:ascii="Arial" w:hAnsi="Arial" w:cs="Arial"/>
          <w:b/>
        </w:rPr>
        <w:lastRenderedPageBreak/>
        <w:t>Supplementary Table Bii</w:t>
      </w:r>
      <w:r w:rsidR="002F7823">
        <w:rPr>
          <w:rFonts w:ascii="Arial" w:hAnsi="Arial" w:cs="Arial"/>
          <w:b/>
        </w:rPr>
        <w:t>i</w:t>
      </w:r>
      <w:r w:rsidR="00A83DF9">
        <w:rPr>
          <w:rFonts w:ascii="Arial" w:hAnsi="Arial" w:cs="Arial"/>
          <w:b/>
        </w:rPr>
        <w:t>.</w:t>
      </w:r>
      <w:r w:rsidR="006146DF" w:rsidRPr="004A1278">
        <w:rPr>
          <w:rFonts w:ascii="Arial" w:hAnsi="Arial" w:cs="Arial"/>
          <w:b/>
        </w:rPr>
        <w:t>a</w:t>
      </w:r>
      <w:r w:rsidR="004A1278" w:rsidRPr="004A1278">
        <w:rPr>
          <w:rFonts w:ascii="Arial" w:hAnsi="Arial" w:cs="Arial"/>
          <w:b/>
        </w:rPr>
        <w:t>:</w:t>
      </w:r>
      <w:r w:rsidR="004A1278">
        <w:rPr>
          <w:rFonts w:ascii="Arial" w:hAnsi="Arial" w:cs="Arial"/>
        </w:rPr>
        <w:t xml:space="preserve"> </w:t>
      </w:r>
      <w:r w:rsidR="004A1278" w:rsidRPr="004A1278">
        <w:rPr>
          <w:rFonts w:ascii="Arial" w:hAnsi="Arial" w:cs="Arial"/>
          <w:b/>
        </w:rPr>
        <w:t xml:space="preserve">Distribution of the </w:t>
      </w:r>
      <w:r w:rsidR="004A1278">
        <w:rPr>
          <w:rFonts w:ascii="Arial" w:hAnsi="Arial" w:cs="Arial"/>
          <w:b/>
        </w:rPr>
        <w:t>pleomorphism</w:t>
      </w:r>
      <w:r w:rsidR="004A1278" w:rsidRPr="004A1278">
        <w:rPr>
          <w:rFonts w:ascii="Arial" w:hAnsi="Arial" w:cs="Arial"/>
          <w:b/>
        </w:rPr>
        <w:t xml:space="preserve"> score among IntClusts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7"/>
        <w:gridCol w:w="2249"/>
        <w:gridCol w:w="2250"/>
        <w:gridCol w:w="2250"/>
      </w:tblGrid>
      <w:tr w:rsidR="006146DF" w:rsidRPr="007F289D" w:rsidTr="007A6715">
        <w:trPr>
          <w:jc w:val="center"/>
        </w:trPr>
        <w:tc>
          <w:tcPr>
            <w:tcW w:w="2310" w:type="dxa"/>
          </w:tcPr>
          <w:p w:rsidR="007A6715" w:rsidRPr="00107542" w:rsidRDefault="007A6715" w:rsidP="007A6715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07542">
              <w:rPr>
                <w:rFonts w:ascii="Arial" w:hAnsi="Arial" w:cs="Arial"/>
                <w:b/>
              </w:rPr>
              <w:t>I</w:t>
            </w:r>
            <w:r w:rsidR="005E66A6">
              <w:rPr>
                <w:rFonts w:ascii="Arial" w:hAnsi="Arial" w:cs="Arial"/>
                <w:b/>
              </w:rPr>
              <w:t>nt</w:t>
            </w:r>
            <w:r w:rsidRPr="00107542">
              <w:rPr>
                <w:rFonts w:ascii="Arial" w:hAnsi="Arial" w:cs="Arial"/>
                <w:b/>
              </w:rPr>
              <w:t>Cluster</w:t>
            </w:r>
            <w:proofErr w:type="spellEnd"/>
          </w:p>
        </w:tc>
        <w:tc>
          <w:tcPr>
            <w:tcW w:w="2310" w:type="dxa"/>
          </w:tcPr>
          <w:p w:rsidR="007A6715" w:rsidRPr="00107542" w:rsidRDefault="00C446D0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P</w:t>
            </w:r>
            <w:r w:rsidR="007A6715" w:rsidRPr="0010754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311" w:type="dxa"/>
          </w:tcPr>
          <w:p w:rsidR="007A6715" w:rsidRPr="00107542" w:rsidRDefault="00C446D0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P</w:t>
            </w:r>
            <w:r w:rsidR="007A6715" w:rsidRPr="00107542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311" w:type="dxa"/>
          </w:tcPr>
          <w:p w:rsidR="007A6715" w:rsidRPr="00107542" w:rsidRDefault="00C446D0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P</w:t>
            </w:r>
            <w:r w:rsidR="007A6715" w:rsidRPr="00107542">
              <w:rPr>
                <w:rFonts w:ascii="Arial" w:hAnsi="Arial" w:cs="Arial"/>
                <w:b/>
              </w:rPr>
              <w:t>3</w:t>
            </w:r>
          </w:p>
        </w:tc>
      </w:tr>
      <w:tr w:rsidR="006146DF" w:rsidRPr="007F289D" w:rsidTr="007A6715">
        <w:trPr>
          <w:jc w:val="center"/>
        </w:trPr>
        <w:tc>
          <w:tcPr>
            <w:tcW w:w="2310" w:type="dxa"/>
          </w:tcPr>
          <w:p w:rsidR="00F67F16" w:rsidRPr="00107542" w:rsidRDefault="00F67F16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310" w:type="dxa"/>
          </w:tcPr>
          <w:p w:rsidR="00F67F16" w:rsidRPr="007F289D" w:rsidRDefault="00C446D0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6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F67F16" w:rsidRPr="007F289D" w:rsidRDefault="00C446D0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26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4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F67F16" w:rsidRPr="007F289D" w:rsidRDefault="00C446D0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92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9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</w:tr>
      <w:tr w:rsidR="006146DF" w:rsidRPr="007F289D" w:rsidTr="007A6715">
        <w:trPr>
          <w:jc w:val="center"/>
        </w:trPr>
        <w:tc>
          <w:tcPr>
            <w:tcW w:w="2310" w:type="dxa"/>
          </w:tcPr>
          <w:p w:rsidR="00F67F16" w:rsidRPr="00107542" w:rsidRDefault="00F67F16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310" w:type="dxa"/>
          </w:tcPr>
          <w:p w:rsidR="00F67F16" w:rsidRPr="007F289D" w:rsidRDefault="00F67F16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0 (</w:t>
            </w:r>
            <w:r w:rsidR="00C446D0" w:rsidRPr="007F289D">
              <w:rPr>
                <w:rFonts w:ascii="Arial" w:hAnsi="Arial" w:cs="Arial"/>
              </w:rPr>
              <w:t>0</w:t>
            </w:r>
            <w:r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F67F16" w:rsidRPr="007F289D" w:rsidRDefault="00C446D0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25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4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F67F16" w:rsidRPr="007F289D" w:rsidRDefault="00C446D0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40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4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</w:tr>
      <w:tr w:rsidR="006146DF" w:rsidRPr="007F289D" w:rsidTr="007A6715">
        <w:trPr>
          <w:jc w:val="center"/>
        </w:trPr>
        <w:tc>
          <w:tcPr>
            <w:tcW w:w="2310" w:type="dxa"/>
          </w:tcPr>
          <w:p w:rsidR="00F67F16" w:rsidRPr="00107542" w:rsidRDefault="00F67F16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310" w:type="dxa"/>
          </w:tcPr>
          <w:p w:rsidR="00F67F16" w:rsidRPr="007F289D" w:rsidRDefault="00C446D0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12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F67F16" w:rsidRPr="007F289D" w:rsidRDefault="00C446D0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145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24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F67F16" w:rsidRPr="007F289D" w:rsidRDefault="00C446D0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93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9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</w:tr>
      <w:tr w:rsidR="006146DF" w:rsidRPr="007F289D" w:rsidTr="007A6715">
        <w:trPr>
          <w:jc w:val="center"/>
        </w:trPr>
        <w:tc>
          <w:tcPr>
            <w:tcW w:w="2310" w:type="dxa"/>
          </w:tcPr>
          <w:p w:rsidR="00F67F16" w:rsidRPr="00107542" w:rsidRDefault="00F67F16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310" w:type="dxa"/>
          </w:tcPr>
          <w:p w:rsidR="00F67F16" w:rsidRPr="007F289D" w:rsidRDefault="00C446D0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9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53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F67F16" w:rsidRPr="007F289D" w:rsidRDefault="00C446D0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110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18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F67F16" w:rsidRPr="007F289D" w:rsidRDefault="00C446D0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160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16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</w:tr>
      <w:tr w:rsidR="006146DF" w:rsidRPr="007F289D" w:rsidTr="007A6715">
        <w:trPr>
          <w:jc w:val="center"/>
        </w:trPr>
        <w:tc>
          <w:tcPr>
            <w:tcW w:w="2310" w:type="dxa"/>
          </w:tcPr>
          <w:p w:rsidR="00F67F16" w:rsidRPr="00107542" w:rsidRDefault="00F67F16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310" w:type="dxa"/>
          </w:tcPr>
          <w:p w:rsidR="00F67F16" w:rsidRPr="007F289D" w:rsidRDefault="00F67F16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0 (</w:t>
            </w:r>
            <w:r w:rsidR="00C446D0" w:rsidRPr="007F289D">
              <w:rPr>
                <w:rFonts w:ascii="Arial" w:hAnsi="Arial" w:cs="Arial"/>
              </w:rPr>
              <w:t>0</w:t>
            </w:r>
            <w:r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F67F16" w:rsidRPr="007F289D" w:rsidRDefault="00C446D0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21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4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F67F16" w:rsidRPr="007F289D" w:rsidRDefault="00C446D0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128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13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</w:tr>
      <w:tr w:rsidR="006146DF" w:rsidRPr="007F289D" w:rsidTr="007A6715">
        <w:trPr>
          <w:jc w:val="center"/>
        </w:trPr>
        <w:tc>
          <w:tcPr>
            <w:tcW w:w="2310" w:type="dxa"/>
          </w:tcPr>
          <w:p w:rsidR="00F67F16" w:rsidRPr="00107542" w:rsidRDefault="00F67F16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310" w:type="dxa"/>
          </w:tcPr>
          <w:p w:rsidR="00F67F16" w:rsidRPr="007F289D" w:rsidRDefault="00C446D0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0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="00EA3EFF" w:rsidRPr="007F289D">
              <w:rPr>
                <w:rFonts w:ascii="Arial" w:hAnsi="Arial" w:cs="Arial"/>
              </w:rPr>
              <w:t>0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F67F16" w:rsidRPr="007F289D" w:rsidRDefault="00C446D0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21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="00EA3EFF" w:rsidRPr="007F289D">
              <w:rPr>
                <w:rFonts w:ascii="Arial" w:hAnsi="Arial" w:cs="Arial"/>
              </w:rPr>
              <w:t>4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F67F16" w:rsidRPr="007F289D" w:rsidRDefault="00C446D0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48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="001B7E59">
              <w:rPr>
                <w:rFonts w:ascii="Arial" w:hAnsi="Arial" w:cs="Arial"/>
              </w:rPr>
              <w:t>5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</w:tr>
      <w:tr w:rsidR="006146DF" w:rsidRPr="007F289D" w:rsidTr="007A6715">
        <w:trPr>
          <w:jc w:val="center"/>
        </w:trPr>
        <w:tc>
          <w:tcPr>
            <w:tcW w:w="2310" w:type="dxa"/>
          </w:tcPr>
          <w:p w:rsidR="00F67F16" w:rsidRPr="00107542" w:rsidRDefault="00F67F16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310" w:type="dxa"/>
          </w:tcPr>
          <w:p w:rsidR="00F67F16" w:rsidRPr="007F289D" w:rsidRDefault="00EA3EFF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3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18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F67F16" w:rsidRPr="007F289D" w:rsidRDefault="00EA3EFF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86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14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F67F16" w:rsidRPr="007F289D" w:rsidRDefault="00EA3EFF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82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8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</w:tr>
      <w:tr w:rsidR="006146DF" w:rsidRPr="007F289D" w:rsidTr="007A6715">
        <w:trPr>
          <w:jc w:val="center"/>
        </w:trPr>
        <w:tc>
          <w:tcPr>
            <w:tcW w:w="2310" w:type="dxa"/>
          </w:tcPr>
          <w:p w:rsidR="00F67F16" w:rsidRPr="00107542" w:rsidRDefault="00F67F16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310" w:type="dxa"/>
          </w:tcPr>
          <w:p w:rsidR="00F67F16" w:rsidRPr="007F289D" w:rsidRDefault="00EA3EFF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6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F67F16" w:rsidRPr="007F289D" w:rsidRDefault="00EA3EFF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127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21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F67F16" w:rsidRPr="007F289D" w:rsidRDefault="00EA3EFF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114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11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</w:tr>
      <w:tr w:rsidR="006146DF" w:rsidRPr="007F289D" w:rsidTr="007A6715">
        <w:trPr>
          <w:jc w:val="center"/>
        </w:trPr>
        <w:tc>
          <w:tcPr>
            <w:tcW w:w="2310" w:type="dxa"/>
          </w:tcPr>
          <w:p w:rsidR="00F67F16" w:rsidRPr="00107542" w:rsidRDefault="00F67F16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310" w:type="dxa"/>
          </w:tcPr>
          <w:p w:rsidR="00F67F16" w:rsidRPr="007F289D" w:rsidRDefault="00EA3EFF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6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F67F16" w:rsidRPr="007F289D" w:rsidRDefault="00EA3EFF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27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5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F67F16" w:rsidRPr="007F289D" w:rsidRDefault="00EA3EFF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90</w:t>
            </w:r>
            <w:r w:rsidR="00F67F16" w:rsidRPr="007F289D">
              <w:rPr>
                <w:rFonts w:ascii="Arial" w:hAnsi="Arial" w:cs="Arial"/>
              </w:rPr>
              <w:t xml:space="preserve"> (</w:t>
            </w:r>
            <w:r w:rsidRPr="007F289D">
              <w:rPr>
                <w:rFonts w:ascii="Arial" w:hAnsi="Arial" w:cs="Arial"/>
              </w:rPr>
              <w:t>9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</w:tr>
      <w:tr w:rsidR="006146DF" w:rsidRPr="007F289D" w:rsidTr="007A6715">
        <w:trPr>
          <w:jc w:val="center"/>
        </w:trPr>
        <w:tc>
          <w:tcPr>
            <w:tcW w:w="2310" w:type="dxa"/>
          </w:tcPr>
          <w:p w:rsidR="00F67F16" w:rsidRPr="00107542" w:rsidRDefault="00F67F16" w:rsidP="007A6715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310" w:type="dxa"/>
          </w:tcPr>
          <w:p w:rsidR="00F67F16" w:rsidRPr="007F289D" w:rsidRDefault="00F67F16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0 (0%)</w:t>
            </w:r>
          </w:p>
        </w:tc>
        <w:tc>
          <w:tcPr>
            <w:tcW w:w="2311" w:type="dxa"/>
          </w:tcPr>
          <w:p w:rsidR="00F67F16" w:rsidRPr="007F289D" w:rsidRDefault="00EA3EFF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10</w:t>
            </w:r>
            <w:r w:rsidR="00F67F16" w:rsidRPr="007F289D">
              <w:rPr>
                <w:rFonts w:ascii="Arial" w:hAnsi="Arial" w:cs="Arial"/>
              </w:rPr>
              <w:t xml:space="preserve"> (2%)</w:t>
            </w:r>
          </w:p>
        </w:tc>
        <w:tc>
          <w:tcPr>
            <w:tcW w:w="2311" w:type="dxa"/>
          </w:tcPr>
          <w:p w:rsidR="00F67F16" w:rsidRPr="007F289D" w:rsidRDefault="00EA3EFF" w:rsidP="00F67F16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174 (17</w:t>
            </w:r>
            <w:r w:rsidR="00F67F16" w:rsidRPr="007F289D">
              <w:rPr>
                <w:rFonts w:ascii="Arial" w:hAnsi="Arial" w:cs="Arial"/>
              </w:rPr>
              <w:t>%)</w:t>
            </w:r>
          </w:p>
        </w:tc>
      </w:tr>
    </w:tbl>
    <w:p w:rsidR="007A6715" w:rsidRPr="007F289D" w:rsidRDefault="007A6715" w:rsidP="00FF46ED">
      <w:pPr>
        <w:rPr>
          <w:rFonts w:ascii="Arial" w:hAnsi="Arial" w:cs="Arial"/>
        </w:rPr>
      </w:pPr>
    </w:p>
    <w:p w:rsidR="006146DF" w:rsidRPr="007F289D" w:rsidRDefault="00AA164E" w:rsidP="00FF46ED">
      <w:pPr>
        <w:rPr>
          <w:rFonts w:ascii="Arial" w:hAnsi="Arial" w:cs="Arial"/>
        </w:rPr>
      </w:pPr>
      <w:r>
        <w:rPr>
          <w:rFonts w:ascii="Arial" w:hAnsi="Arial" w:cs="Arial"/>
          <w:b/>
        </w:rPr>
        <w:t>Supplementary Table Bii</w:t>
      </w:r>
      <w:r w:rsidR="002F7823">
        <w:rPr>
          <w:rFonts w:ascii="Arial" w:hAnsi="Arial" w:cs="Arial"/>
          <w:b/>
        </w:rPr>
        <w:t>i</w:t>
      </w:r>
      <w:r w:rsidR="00A83DF9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b</w:t>
      </w:r>
      <w:r w:rsidR="004A1278" w:rsidRPr="004A1278">
        <w:rPr>
          <w:rFonts w:ascii="Arial" w:hAnsi="Arial" w:cs="Arial"/>
          <w:b/>
        </w:rPr>
        <w:t>:</w:t>
      </w:r>
      <w:r w:rsidR="004A1278">
        <w:rPr>
          <w:rFonts w:ascii="Arial" w:hAnsi="Arial" w:cs="Arial"/>
        </w:rPr>
        <w:t xml:space="preserve"> </w:t>
      </w:r>
      <w:r w:rsidR="004A1278" w:rsidRPr="004A1278">
        <w:rPr>
          <w:rFonts w:ascii="Arial" w:hAnsi="Arial" w:cs="Arial"/>
          <w:b/>
        </w:rPr>
        <w:t xml:space="preserve">Distribution of the </w:t>
      </w:r>
      <w:r w:rsidR="004A1278">
        <w:rPr>
          <w:rFonts w:ascii="Arial" w:hAnsi="Arial" w:cs="Arial"/>
          <w:b/>
        </w:rPr>
        <w:t>pleomorphism</w:t>
      </w:r>
      <w:r w:rsidR="004A1278" w:rsidRPr="004A1278">
        <w:rPr>
          <w:rFonts w:ascii="Arial" w:hAnsi="Arial" w:cs="Arial"/>
          <w:b/>
        </w:rPr>
        <w:t xml:space="preserve"> score </w:t>
      </w:r>
      <w:r w:rsidR="004A1278">
        <w:rPr>
          <w:rFonts w:ascii="Arial" w:hAnsi="Arial" w:cs="Arial"/>
          <w:b/>
        </w:rPr>
        <w:t>among PAM50 subtypes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1"/>
        <w:gridCol w:w="2250"/>
        <w:gridCol w:w="2251"/>
        <w:gridCol w:w="2254"/>
      </w:tblGrid>
      <w:tr w:rsidR="006146DF" w:rsidRPr="007F289D" w:rsidTr="00DA6A2E">
        <w:tc>
          <w:tcPr>
            <w:tcW w:w="2310" w:type="dxa"/>
          </w:tcPr>
          <w:p w:rsidR="0080267E" w:rsidRPr="00107542" w:rsidRDefault="0080267E" w:rsidP="00DA6A2E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PAM50 subtype</w:t>
            </w:r>
          </w:p>
        </w:tc>
        <w:tc>
          <w:tcPr>
            <w:tcW w:w="2310" w:type="dxa"/>
          </w:tcPr>
          <w:p w:rsidR="0080267E" w:rsidRPr="00107542" w:rsidRDefault="0080267E" w:rsidP="00DA6A2E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P1</w:t>
            </w:r>
          </w:p>
        </w:tc>
        <w:tc>
          <w:tcPr>
            <w:tcW w:w="2311" w:type="dxa"/>
          </w:tcPr>
          <w:p w:rsidR="0080267E" w:rsidRPr="00107542" w:rsidRDefault="0080267E" w:rsidP="00DA6A2E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P2</w:t>
            </w:r>
          </w:p>
        </w:tc>
        <w:tc>
          <w:tcPr>
            <w:tcW w:w="2311" w:type="dxa"/>
          </w:tcPr>
          <w:p w:rsidR="0080267E" w:rsidRPr="00107542" w:rsidRDefault="0080267E" w:rsidP="00DA6A2E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P3</w:t>
            </w:r>
          </w:p>
        </w:tc>
      </w:tr>
      <w:tr w:rsidR="006146DF" w:rsidRPr="007F289D" w:rsidTr="00DA6A2E">
        <w:tc>
          <w:tcPr>
            <w:tcW w:w="2310" w:type="dxa"/>
          </w:tcPr>
          <w:p w:rsidR="0080267E" w:rsidRPr="00107542" w:rsidRDefault="0080267E" w:rsidP="00DA6A2E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Basal</w:t>
            </w:r>
          </w:p>
        </w:tc>
        <w:tc>
          <w:tcPr>
            <w:tcW w:w="2310" w:type="dxa"/>
          </w:tcPr>
          <w:p w:rsidR="0080267E" w:rsidRPr="007F289D" w:rsidRDefault="008D7B53" w:rsidP="00DA6A2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 xml:space="preserve"> 1 (6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8D7B53" w:rsidP="00DA6A2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 xml:space="preserve">17 </w:t>
            </w:r>
            <w:r w:rsidR="000803AF">
              <w:rPr>
                <w:rFonts w:ascii="Arial" w:hAnsi="Arial" w:cs="Arial"/>
              </w:rPr>
              <w:t>(3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010DE7" w:rsidP="00DA6A2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238 (23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</w:tr>
      <w:tr w:rsidR="006146DF" w:rsidRPr="007F289D" w:rsidTr="00DA6A2E">
        <w:tc>
          <w:tcPr>
            <w:tcW w:w="2310" w:type="dxa"/>
          </w:tcPr>
          <w:p w:rsidR="0080267E" w:rsidRPr="00107542" w:rsidRDefault="0080267E" w:rsidP="00DA6A2E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Her2</w:t>
            </w:r>
          </w:p>
        </w:tc>
        <w:tc>
          <w:tcPr>
            <w:tcW w:w="2310" w:type="dxa"/>
          </w:tcPr>
          <w:p w:rsidR="0080267E" w:rsidRPr="007F289D" w:rsidRDefault="008D7B53" w:rsidP="00DA6A2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0 (0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8D7B53" w:rsidP="00DA6A2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 xml:space="preserve">36 </w:t>
            </w:r>
            <w:r w:rsidR="000803AF">
              <w:rPr>
                <w:rFonts w:ascii="Arial" w:hAnsi="Arial" w:cs="Arial"/>
              </w:rPr>
              <w:t>(6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010DE7" w:rsidP="00DA6A2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152 (15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</w:tr>
      <w:tr w:rsidR="006146DF" w:rsidRPr="007F289D" w:rsidTr="00DA6A2E">
        <w:tc>
          <w:tcPr>
            <w:tcW w:w="2310" w:type="dxa"/>
          </w:tcPr>
          <w:p w:rsidR="0080267E" w:rsidRPr="00107542" w:rsidRDefault="0080267E" w:rsidP="00DA6A2E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LUMA</w:t>
            </w:r>
          </w:p>
        </w:tc>
        <w:tc>
          <w:tcPr>
            <w:tcW w:w="2310" w:type="dxa"/>
          </w:tcPr>
          <w:p w:rsidR="0080267E" w:rsidRPr="007F289D" w:rsidRDefault="008D7B53" w:rsidP="00DA6A2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9 (53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8D7B53" w:rsidP="00DA6A2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 xml:space="preserve">337 </w:t>
            </w:r>
            <w:r w:rsidR="000803AF">
              <w:rPr>
                <w:rFonts w:ascii="Arial" w:hAnsi="Arial" w:cs="Arial"/>
              </w:rPr>
              <w:t>(56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010DE7" w:rsidP="00DA6A2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279 (27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</w:tr>
      <w:tr w:rsidR="006146DF" w:rsidRPr="007F289D" w:rsidTr="00DA6A2E">
        <w:tc>
          <w:tcPr>
            <w:tcW w:w="2310" w:type="dxa"/>
          </w:tcPr>
          <w:p w:rsidR="0080267E" w:rsidRPr="00107542" w:rsidRDefault="0080267E" w:rsidP="00DA6A2E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LUMB</w:t>
            </w:r>
          </w:p>
        </w:tc>
        <w:tc>
          <w:tcPr>
            <w:tcW w:w="2310" w:type="dxa"/>
          </w:tcPr>
          <w:p w:rsidR="0080267E" w:rsidRPr="007F289D" w:rsidRDefault="008D7B53" w:rsidP="00DA6A2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 (1</w:t>
            </w:r>
            <w:r w:rsidR="000803AF">
              <w:rPr>
                <w:rFonts w:ascii="Arial" w:hAnsi="Arial" w:cs="Arial"/>
              </w:rPr>
              <w:t>2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8D7B53" w:rsidP="00DA6A2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 xml:space="preserve">127 </w:t>
            </w:r>
            <w:r w:rsidR="000803AF">
              <w:rPr>
                <w:rFonts w:ascii="Arial" w:hAnsi="Arial" w:cs="Arial"/>
              </w:rPr>
              <w:t>(21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010DE7" w:rsidP="00DA6A2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277 (27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</w:tr>
      <w:tr w:rsidR="006146DF" w:rsidRPr="007F289D" w:rsidTr="00DA6A2E">
        <w:tc>
          <w:tcPr>
            <w:tcW w:w="2310" w:type="dxa"/>
          </w:tcPr>
          <w:p w:rsidR="0080267E" w:rsidRPr="00107542" w:rsidRDefault="0080267E" w:rsidP="00DA6A2E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Normal-like</w:t>
            </w:r>
          </w:p>
        </w:tc>
        <w:tc>
          <w:tcPr>
            <w:tcW w:w="2310" w:type="dxa"/>
          </w:tcPr>
          <w:p w:rsidR="0080267E" w:rsidRPr="007F289D" w:rsidRDefault="008D7B53" w:rsidP="00DA6A2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5 (3</w:t>
            </w:r>
            <w:r w:rsidR="000803AF">
              <w:rPr>
                <w:rFonts w:ascii="Arial" w:hAnsi="Arial" w:cs="Arial"/>
              </w:rPr>
              <w:t>0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8D7B53" w:rsidP="00DA6A2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 xml:space="preserve">77 </w:t>
            </w:r>
            <w:r w:rsidR="000803AF">
              <w:rPr>
                <w:rFonts w:ascii="Arial" w:hAnsi="Arial" w:cs="Arial"/>
              </w:rPr>
              <w:t>(13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010DE7" w:rsidP="00DA6A2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>74 (7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</w:tr>
      <w:tr w:rsidR="0080267E" w:rsidRPr="007F289D" w:rsidTr="00DA6A2E">
        <w:tc>
          <w:tcPr>
            <w:tcW w:w="2310" w:type="dxa"/>
          </w:tcPr>
          <w:p w:rsidR="0080267E" w:rsidRPr="00107542" w:rsidRDefault="0080267E" w:rsidP="00DA6A2E">
            <w:pPr>
              <w:jc w:val="center"/>
              <w:rPr>
                <w:rFonts w:ascii="Arial" w:hAnsi="Arial" w:cs="Arial"/>
                <w:b/>
              </w:rPr>
            </w:pPr>
            <w:r w:rsidRPr="00107542">
              <w:rPr>
                <w:rFonts w:ascii="Arial" w:hAnsi="Arial" w:cs="Arial"/>
                <w:b/>
              </w:rPr>
              <w:t>Not-coded</w:t>
            </w:r>
          </w:p>
        </w:tc>
        <w:tc>
          <w:tcPr>
            <w:tcW w:w="2310" w:type="dxa"/>
          </w:tcPr>
          <w:p w:rsidR="0080267E" w:rsidRPr="007F289D" w:rsidRDefault="008D7B53" w:rsidP="00DA6A2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 xml:space="preserve">0 </w:t>
            </w:r>
            <w:r w:rsidR="0080267E" w:rsidRPr="007F289D">
              <w:rPr>
                <w:rFonts w:ascii="Arial" w:hAnsi="Arial" w:cs="Arial"/>
              </w:rPr>
              <w:t>(0%)</w:t>
            </w:r>
          </w:p>
        </w:tc>
        <w:tc>
          <w:tcPr>
            <w:tcW w:w="2311" w:type="dxa"/>
          </w:tcPr>
          <w:p w:rsidR="0080267E" w:rsidRPr="007F289D" w:rsidRDefault="008D7B53" w:rsidP="00DA6A2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 xml:space="preserve">4 </w:t>
            </w:r>
            <w:r w:rsidR="000803AF">
              <w:rPr>
                <w:rFonts w:ascii="Arial" w:hAnsi="Arial" w:cs="Arial"/>
              </w:rPr>
              <w:t>(1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  <w:tc>
          <w:tcPr>
            <w:tcW w:w="2311" w:type="dxa"/>
          </w:tcPr>
          <w:p w:rsidR="0080267E" w:rsidRPr="007F289D" w:rsidRDefault="00010DE7" w:rsidP="00DA6A2E">
            <w:pPr>
              <w:jc w:val="center"/>
              <w:rPr>
                <w:rFonts w:ascii="Arial" w:hAnsi="Arial" w:cs="Arial"/>
              </w:rPr>
            </w:pPr>
            <w:r w:rsidRPr="007F289D">
              <w:rPr>
                <w:rFonts w:ascii="Arial" w:hAnsi="Arial" w:cs="Arial"/>
              </w:rPr>
              <w:t xml:space="preserve">1 </w:t>
            </w:r>
            <w:r w:rsidR="0080267E" w:rsidRPr="007F289D">
              <w:rPr>
                <w:rFonts w:ascii="Arial" w:hAnsi="Arial" w:cs="Arial"/>
              </w:rPr>
              <w:t>(0</w:t>
            </w:r>
            <w:r w:rsidR="00556DF2">
              <w:rPr>
                <w:rFonts w:ascii="Arial" w:hAnsi="Arial" w:cs="Arial"/>
              </w:rPr>
              <w:t>.1</w:t>
            </w:r>
            <w:r w:rsidR="0080267E" w:rsidRPr="007F289D">
              <w:rPr>
                <w:rFonts w:ascii="Arial" w:hAnsi="Arial" w:cs="Arial"/>
              </w:rPr>
              <w:t>%)</w:t>
            </w:r>
          </w:p>
        </w:tc>
      </w:tr>
    </w:tbl>
    <w:p w:rsidR="0080267E" w:rsidRPr="007F289D" w:rsidRDefault="0080267E" w:rsidP="00FF46ED">
      <w:pPr>
        <w:rPr>
          <w:rFonts w:ascii="Arial" w:hAnsi="Arial" w:cs="Arial"/>
        </w:rPr>
      </w:pPr>
    </w:p>
    <w:p w:rsidR="007A6715" w:rsidRPr="007F289D" w:rsidRDefault="007A6715" w:rsidP="00FF46ED">
      <w:pPr>
        <w:rPr>
          <w:rFonts w:ascii="Arial" w:hAnsi="Arial" w:cs="Arial"/>
        </w:rPr>
      </w:pPr>
    </w:p>
    <w:p w:rsidR="007A6715" w:rsidRPr="006146DF" w:rsidRDefault="007A6715" w:rsidP="00FF46ED">
      <w:pPr>
        <w:rPr>
          <w:rFonts w:ascii="Arial" w:hAnsi="Arial" w:cs="Arial"/>
          <w:color w:val="FF0000"/>
        </w:rPr>
      </w:pPr>
    </w:p>
    <w:p w:rsidR="007A6715" w:rsidRPr="006146DF" w:rsidRDefault="007A6715" w:rsidP="007A6715">
      <w:pPr>
        <w:jc w:val="both"/>
        <w:rPr>
          <w:rFonts w:ascii="Arial" w:hAnsi="Arial" w:cs="Arial"/>
          <w:color w:val="FF0000"/>
        </w:rPr>
      </w:pPr>
      <w:r w:rsidRPr="006146DF">
        <w:rPr>
          <w:rFonts w:ascii="Arial" w:hAnsi="Arial" w:cs="Arial"/>
          <w:color w:val="FF0000"/>
        </w:rPr>
        <w:br w:type="page"/>
      </w:r>
    </w:p>
    <w:p w:rsidR="00991028" w:rsidRPr="002C4FA4" w:rsidRDefault="00991028" w:rsidP="0099102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Supplementary Table C</w:t>
      </w:r>
      <w:r w:rsidR="002C4FA4">
        <w:rPr>
          <w:rFonts w:ascii="Arial" w:hAnsi="Arial" w:cs="Arial"/>
          <w:b/>
        </w:rPr>
        <w:t xml:space="preserve">i: </w:t>
      </w:r>
      <w:r w:rsidR="002C4FA4" w:rsidRPr="002C4FA4">
        <w:rPr>
          <w:rFonts w:ascii="Arial" w:hAnsi="Arial" w:cs="Arial"/>
          <w:b/>
        </w:rPr>
        <w:t xml:space="preserve">Analysis of deviance </w:t>
      </w:r>
      <w:r w:rsidRPr="002C4FA4">
        <w:rPr>
          <w:rFonts w:ascii="Arial" w:hAnsi="Arial" w:cs="Arial"/>
          <w:b/>
        </w:rPr>
        <w:t>for models related to Grade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8"/>
        <w:gridCol w:w="1133"/>
        <w:gridCol w:w="1133"/>
        <w:gridCol w:w="1183"/>
        <w:gridCol w:w="1183"/>
        <w:gridCol w:w="963"/>
      </w:tblGrid>
      <w:tr w:rsidR="00991028" w:rsidRPr="00EE76D9" w:rsidTr="00991028">
        <w:tc>
          <w:tcPr>
            <w:tcW w:w="3238" w:type="dxa"/>
          </w:tcPr>
          <w:p w:rsidR="00991028" w:rsidRPr="002C4FA4" w:rsidRDefault="00991028" w:rsidP="00991028">
            <w:pPr>
              <w:rPr>
                <w:rFonts w:ascii="Arial" w:hAnsi="Arial" w:cs="Arial"/>
                <w:b/>
              </w:rPr>
            </w:pPr>
            <w:r w:rsidRPr="002C4FA4">
              <w:rPr>
                <w:rFonts w:ascii="Arial" w:hAnsi="Arial" w:cs="Arial"/>
                <w:b/>
              </w:rPr>
              <w:t xml:space="preserve">Model number and </w:t>
            </w:r>
          </w:p>
          <w:p w:rsidR="00991028" w:rsidRPr="002C4FA4" w:rsidRDefault="002C4FA4" w:rsidP="0099102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</w:t>
            </w:r>
            <w:r w:rsidR="00991028" w:rsidRPr="002C4FA4">
              <w:rPr>
                <w:rFonts w:ascii="Arial" w:hAnsi="Arial" w:cs="Arial"/>
                <w:b/>
              </w:rPr>
              <w:t>Parameters Included</w:t>
            </w:r>
            <w:r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969" w:type="dxa"/>
          </w:tcPr>
          <w:p w:rsidR="00991028" w:rsidRPr="002C4FA4" w:rsidRDefault="00991028" w:rsidP="00991028">
            <w:pPr>
              <w:rPr>
                <w:rFonts w:ascii="Arial" w:hAnsi="Arial" w:cs="Arial"/>
                <w:b/>
              </w:rPr>
            </w:pPr>
            <w:r w:rsidRPr="002C4FA4">
              <w:rPr>
                <w:rFonts w:ascii="Arial" w:hAnsi="Arial" w:cs="Arial"/>
                <w:b/>
              </w:rPr>
              <w:t>Residual</w:t>
            </w:r>
          </w:p>
        </w:tc>
        <w:tc>
          <w:tcPr>
            <w:tcW w:w="1121" w:type="dxa"/>
          </w:tcPr>
          <w:p w:rsidR="00991028" w:rsidRPr="002C4FA4" w:rsidRDefault="00991028" w:rsidP="00991028">
            <w:pPr>
              <w:rPr>
                <w:rFonts w:ascii="Arial" w:hAnsi="Arial" w:cs="Arial"/>
                <w:b/>
              </w:rPr>
            </w:pPr>
            <w:proofErr w:type="spellStart"/>
            <w:r w:rsidRPr="002C4FA4">
              <w:rPr>
                <w:rFonts w:ascii="Arial" w:hAnsi="Arial" w:cs="Arial"/>
                <w:b/>
              </w:rPr>
              <w:t>Df</w:t>
            </w:r>
            <w:proofErr w:type="spellEnd"/>
            <w:r w:rsidRPr="002C4FA4">
              <w:rPr>
                <w:rFonts w:ascii="Arial" w:hAnsi="Arial" w:cs="Arial"/>
                <w:b/>
              </w:rPr>
              <w:t xml:space="preserve"> Residual</w:t>
            </w:r>
          </w:p>
        </w:tc>
        <w:tc>
          <w:tcPr>
            <w:tcW w:w="874" w:type="dxa"/>
          </w:tcPr>
          <w:p w:rsidR="00991028" w:rsidRPr="002C4FA4" w:rsidRDefault="00991028" w:rsidP="00991028">
            <w:pPr>
              <w:rPr>
                <w:rFonts w:ascii="Arial" w:hAnsi="Arial" w:cs="Arial"/>
                <w:b/>
              </w:rPr>
            </w:pPr>
            <w:r w:rsidRPr="002C4FA4">
              <w:rPr>
                <w:rFonts w:ascii="Arial" w:hAnsi="Arial" w:cs="Arial"/>
                <w:b/>
              </w:rPr>
              <w:t>Deviance</w:t>
            </w:r>
          </w:p>
        </w:tc>
        <w:tc>
          <w:tcPr>
            <w:tcW w:w="1035" w:type="dxa"/>
          </w:tcPr>
          <w:p w:rsidR="00991028" w:rsidRPr="002C4FA4" w:rsidRDefault="00991028" w:rsidP="00991028">
            <w:pPr>
              <w:rPr>
                <w:rFonts w:ascii="Arial" w:hAnsi="Arial" w:cs="Arial"/>
                <w:b/>
              </w:rPr>
            </w:pPr>
            <w:proofErr w:type="spellStart"/>
            <w:r w:rsidRPr="002C4FA4">
              <w:rPr>
                <w:rFonts w:ascii="Arial" w:hAnsi="Arial" w:cs="Arial"/>
                <w:b/>
              </w:rPr>
              <w:t>Df</w:t>
            </w:r>
            <w:proofErr w:type="spellEnd"/>
            <w:r w:rsidRPr="002C4FA4">
              <w:rPr>
                <w:rFonts w:ascii="Arial" w:hAnsi="Arial" w:cs="Arial"/>
                <w:b/>
              </w:rPr>
              <w:t xml:space="preserve"> Deviance</w:t>
            </w:r>
          </w:p>
        </w:tc>
        <w:tc>
          <w:tcPr>
            <w:tcW w:w="932" w:type="dxa"/>
          </w:tcPr>
          <w:p w:rsidR="00991028" w:rsidRPr="002C4FA4" w:rsidRDefault="00991028" w:rsidP="00991028">
            <w:pPr>
              <w:rPr>
                <w:rFonts w:ascii="Arial" w:hAnsi="Arial" w:cs="Arial"/>
                <w:b/>
              </w:rPr>
            </w:pPr>
            <w:proofErr w:type="spellStart"/>
            <w:r w:rsidRPr="002C4FA4">
              <w:rPr>
                <w:rFonts w:ascii="Arial" w:hAnsi="Arial" w:cs="Arial"/>
                <w:b/>
              </w:rPr>
              <w:t>Pr</w:t>
            </w:r>
            <w:proofErr w:type="spellEnd"/>
            <w:r w:rsidRPr="002C4FA4">
              <w:rPr>
                <w:rFonts w:ascii="Arial" w:hAnsi="Arial" w:cs="Arial"/>
                <w:b/>
              </w:rPr>
              <w:t xml:space="preserve"> (&gt;Chi)</w:t>
            </w:r>
          </w:p>
        </w:tc>
      </w:tr>
      <w:tr w:rsidR="00991028" w:rsidRPr="00EE76D9" w:rsidTr="00991028">
        <w:tc>
          <w:tcPr>
            <w:tcW w:w="3238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1</w:t>
            </w:r>
          </w:p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[</w:t>
            </w:r>
            <w:proofErr w:type="spellStart"/>
            <w:r w:rsidRPr="00EE76D9">
              <w:rPr>
                <w:rFonts w:ascii="Arial" w:hAnsi="Arial" w:cs="Arial"/>
              </w:rPr>
              <w:t>Freq</w:t>
            </w:r>
            <w:proofErr w:type="spellEnd"/>
            <w:r w:rsidRPr="00EE76D9">
              <w:rPr>
                <w:rFonts w:ascii="Arial" w:hAnsi="Arial" w:cs="Arial"/>
              </w:rPr>
              <w:t xml:space="preserve"> ~ </w:t>
            </w:r>
            <w:proofErr w:type="spellStart"/>
            <w:r w:rsidRPr="00EE76D9">
              <w:rPr>
                <w:rFonts w:ascii="Arial" w:hAnsi="Arial" w:cs="Arial"/>
              </w:rPr>
              <w:t>IntClust</w:t>
            </w:r>
            <w:proofErr w:type="spellEnd"/>
            <w:r w:rsidRPr="00EE76D9">
              <w:rPr>
                <w:rFonts w:ascii="Arial" w:hAnsi="Arial" w:cs="Arial"/>
              </w:rPr>
              <w:t xml:space="preserve"> + HT + GRADE + </w:t>
            </w:r>
            <w:proofErr w:type="spellStart"/>
            <w:r w:rsidRPr="00EE76D9">
              <w:rPr>
                <w:rFonts w:ascii="Arial" w:hAnsi="Arial" w:cs="Arial"/>
              </w:rPr>
              <w:t>IntClust:GRADE</w:t>
            </w:r>
            <w:proofErr w:type="spellEnd"/>
            <w:r w:rsidRPr="00EE76D9">
              <w:rPr>
                <w:rFonts w:ascii="Arial" w:hAnsi="Arial" w:cs="Arial"/>
              </w:rPr>
              <w:t xml:space="preserve"> + HT:GRADE]</w:t>
            </w:r>
          </w:p>
        </w:tc>
        <w:tc>
          <w:tcPr>
            <w:tcW w:w="969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162</w:t>
            </w:r>
          </w:p>
        </w:tc>
        <w:tc>
          <w:tcPr>
            <w:tcW w:w="1121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206.22</w:t>
            </w:r>
          </w:p>
        </w:tc>
        <w:tc>
          <w:tcPr>
            <w:tcW w:w="874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</w:p>
        </w:tc>
        <w:tc>
          <w:tcPr>
            <w:tcW w:w="1035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</w:p>
        </w:tc>
      </w:tr>
      <w:tr w:rsidR="00991028" w:rsidRPr="00EE76D9" w:rsidTr="00991028">
        <w:tc>
          <w:tcPr>
            <w:tcW w:w="3238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2</w:t>
            </w:r>
          </w:p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[</w:t>
            </w:r>
            <w:proofErr w:type="spellStart"/>
            <w:r w:rsidRPr="00EE76D9">
              <w:rPr>
                <w:rFonts w:ascii="Arial" w:hAnsi="Arial" w:cs="Arial"/>
              </w:rPr>
              <w:t>Freq</w:t>
            </w:r>
            <w:proofErr w:type="spellEnd"/>
            <w:r w:rsidRPr="00EE76D9">
              <w:rPr>
                <w:rFonts w:ascii="Arial" w:hAnsi="Arial" w:cs="Arial"/>
              </w:rPr>
              <w:t xml:space="preserve"> ~ </w:t>
            </w:r>
            <w:proofErr w:type="spellStart"/>
            <w:r w:rsidRPr="00EE76D9">
              <w:rPr>
                <w:rFonts w:ascii="Arial" w:hAnsi="Arial" w:cs="Arial"/>
              </w:rPr>
              <w:t>IntClust</w:t>
            </w:r>
            <w:proofErr w:type="spellEnd"/>
            <w:r w:rsidRPr="00EE76D9">
              <w:rPr>
                <w:rFonts w:ascii="Arial" w:hAnsi="Arial" w:cs="Arial"/>
              </w:rPr>
              <w:t xml:space="preserve"> + HT + GRADE + </w:t>
            </w:r>
            <w:proofErr w:type="spellStart"/>
            <w:r w:rsidRPr="00EE76D9">
              <w:rPr>
                <w:rFonts w:ascii="Arial" w:hAnsi="Arial" w:cs="Arial"/>
              </w:rPr>
              <w:t>IntClust:GRADE</w:t>
            </w:r>
            <w:proofErr w:type="spellEnd"/>
            <w:r w:rsidRPr="00EE76D9">
              <w:rPr>
                <w:rFonts w:ascii="Arial" w:hAnsi="Arial" w:cs="Arial"/>
              </w:rPr>
              <w:t xml:space="preserve"> + HT:GRADE + </w:t>
            </w:r>
            <w:proofErr w:type="spellStart"/>
            <w:r w:rsidRPr="00EE76D9">
              <w:rPr>
                <w:rFonts w:ascii="Arial" w:hAnsi="Arial" w:cs="Arial"/>
              </w:rPr>
              <w:t>IntClust:HT</w:t>
            </w:r>
            <w:proofErr w:type="spellEnd"/>
            <w:r w:rsidRPr="00EE76D9">
              <w:rPr>
                <w:rFonts w:ascii="Arial" w:hAnsi="Arial" w:cs="Arial"/>
              </w:rPr>
              <w:t>]</w:t>
            </w:r>
          </w:p>
        </w:tc>
        <w:tc>
          <w:tcPr>
            <w:tcW w:w="969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108</w:t>
            </w:r>
          </w:p>
        </w:tc>
        <w:tc>
          <w:tcPr>
            <w:tcW w:w="1121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62.50</w:t>
            </w:r>
          </w:p>
        </w:tc>
        <w:tc>
          <w:tcPr>
            <w:tcW w:w="874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54</w:t>
            </w:r>
          </w:p>
        </w:tc>
        <w:tc>
          <w:tcPr>
            <w:tcW w:w="1035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143.72</w:t>
            </w:r>
          </w:p>
        </w:tc>
        <w:tc>
          <w:tcPr>
            <w:tcW w:w="932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4.413e-10 ***</w:t>
            </w:r>
          </w:p>
        </w:tc>
      </w:tr>
    </w:tbl>
    <w:p w:rsidR="00991028" w:rsidRPr="00EE76D9" w:rsidRDefault="00991028" w:rsidP="002C4FA4">
      <w:pPr>
        <w:rPr>
          <w:rFonts w:ascii="Arial" w:hAnsi="Arial" w:cs="Arial"/>
        </w:rPr>
      </w:pPr>
    </w:p>
    <w:p w:rsidR="00991028" w:rsidRPr="00EE76D9" w:rsidRDefault="002C4FA4" w:rsidP="00991028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Table </w:t>
      </w:r>
      <w:proofErr w:type="spellStart"/>
      <w:r>
        <w:rPr>
          <w:rFonts w:ascii="Arial" w:hAnsi="Arial" w:cs="Arial"/>
          <w:b/>
        </w:rPr>
        <w:t>Cii</w:t>
      </w:r>
      <w:proofErr w:type="spellEnd"/>
      <w:r>
        <w:rPr>
          <w:rFonts w:ascii="Arial" w:hAnsi="Arial" w:cs="Arial"/>
        </w:rPr>
        <w:t xml:space="preserve">: </w:t>
      </w:r>
      <w:r w:rsidRPr="002C4FA4">
        <w:rPr>
          <w:rFonts w:ascii="Arial" w:hAnsi="Arial" w:cs="Arial"/>
          <w:b/>
        </w:rPr>
        <w:t xml:space="preserve">Analysis of deviance </w:t>
      </w:r>
      <w:r w:rsidR="00991028" w:rsidRPr="002C4FA4">
        <w:rPr>
          <w:rFonts w:ascii="Arial" w:hAnsi="Arial" w:cs="Arial"/>
          <w:b/>
        </w:rPr>
        <w:t>for models related to ERHER2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8"/>
        <w:gridCol w:w="1133"/>
        <w:gridCol w:w="1133"/>
        <w:gridCol w:w="1183"/>
        <w:gridCol w:w="1183"/>
        <w:gridCol w:w="963"/>
      </w:tblGrid>
      <w:tr w:rsidR="00991028" w:rsidRPr="00EE76D9" w:rsidTr="00991028">
        <w:tc>
          <w:tcPr>
            <w:tcW w:w="3238" w:type="dxa"/>
          </w:tcPr>
          <w:p w:rsidR="00991028" w:rsidRPr="002C4FA4" w:rsidRDefault="00991028" w:rsidP="00991028">
            <w:pPr>
              <w:rPr>
                <w:rFonts w:ascii="Arial" w:hAnsi="Arial" w:cs="Arial"/>
                <w:b/>
              </w:rPr>
            </w:pPr>
            <w:r w:rsidRPr="002C4FA4">
              <w:rPr>
                <w:rFonts w:ascii="Arial" w:hAnsi="Arial" w:cs="Arial"/>
                <w:b/>
              </w:rPr>
              <w:t>Model number and</w:t>
            </w:r>
          </w:p>
          <w:p w:rsidR="00991028" w:rsidRPr="002C4FA4" w:rsidRDefault="00991028" w:rsidP="00991028">
            <w:pPr>
              <w:rPr>
                <w:rFonts w:ascii="Arial" w:hAnsi="Arial" w:cs="Arial"/>
                <w:b/>
              </w:rPr>
            </w:pPr>
            <w:r w:rsidRPr="002C4FA4">
              <w:rPr>
                <w:rFonts w:ascii="Arial" w:hAnsi="Arial" w:cs="Arial"/>
                <w:b/>
              </w:rPr>
              <w:t>[Parameters Included]</w:t>
            </w:r>
          </w:p>
        </w:tc>
        <w:tc>
          <w:tcPr>
            <w:tcW w:w="969" w:type="dxa"/>
          </w:tcPr>
          <w:p w:rsidR="00991028" w:rsidRPr="002C4FA4" w:rsidRDefault="00991028" w:rsidP="00991028">
            <w:pPr>
              <w:rPr>
                <w:rFonts w:ascii="Arial" w:hAnsi="Arial" w:cs="Arial"/>
                <w:b/>
              </w:rPr>
            </w:pPr>
            <w:r w:rsidRPr="002C4FA4">
              <w:rPr>
                <w:rFonts w:ascii="Arial" w:hAnsi="Arial" w:cs="Arial"/>
                <w:b/>
              </w:rPr>
              <w:t>Residual</w:t>
            </w:r>
          </w:p>
        </w:tc>
        <w:tc>
          <w:tcPr>
            <w:tcW w:w="1121" w:type="dxa"/>
          </w:tcPr>
          <w:p w:rsidR="00991028" w:rsidRPr="002C4FA4" w:rsidRDefault="00991028" w:rsidP="00991028">
            <w:pPr>
              <w:rPr>
                <w:rFonts w:ascii="Arial" w:hAnsi="Arial" w:cs="Arial"/>
                <w:b/>
              </w:rPr>
            </w:pPr>
            <w:proofErr w:type="spellStart"/>
            <w:r w:rsidRPr="002C4FA4">
              <w:rPr>
                <w:rFonts w:ascii="Arial" w:hAnsi="Arial" w:cs="Arial"/>
                <w:b/>
              </w:rPr>
              <w:t>Df</w:t>
            </w:r>
            <w:proofErr w:type="spellEnd"/>
            <w:r w:rsidRPr="002C4FA4">
              <w:rPr>
                <w:rFonts w:ascii="Arial" w:hAnsi="Arial" w:cs="Arial"/>
                <w:b/>
              </w:rPr>
              <w:t xml:space="preserve"> Residual</w:t>
            </w:r>
          </w:p>
        </w:tc>
        <w:tc>
          <w:tcPr>
            <w:tcW w:w="874" w:type="dxa"/>
          </w:tcPr>
          <w:p w:rsidR="00991028" w:rsidRPr="002C4FA4" w:rsidRDefault="00991028" w:rsidP="00991028">
            <w:pPr>
              <w:rPr>
                <w:rFonts w:ascii="Arial" w:hAnsi="Arial" w:cs="Arial"/>
                <w:b/>
              </w:rPr>
            </w:pPr>
            <w:r w:rsidRPr="002C4FA4">
              <w:rPr>
                <w:rFonts w:ascii="Arial" w:hAnsi="Arial" w:cs="Arial"/>
                <w:b/>
              </w:rPr>
              <w:t>Deviance</w:t>
            </w:r>
          </w:p>
        </w:tc>
        <w:tc>
          <w:tcPr>
            <w:tcW w:w="1035" w:type="dxa"/>
          </w:tcPr>
          <w:p w:rsidR="00991028" w:rsidRPr="002C4FA4" w:rsidRDefault="00991028" w:rsidP="00991028">
            <w:pPr>
              <w:rPr>
                <w:rFonts w:ascii="Arial" w:hAnsi="Arial" w:cs="Arial"/>
                <w:b/>
              </w:rPr>
            </w:pPr>
            <w:proofErr w:type="spellStart"/>
            <w:r w:rsidRPr="002C4FA4">
              <w:rPr>
                <w:rFonts w:ascii="Arial" w:hAnsi="Arial" w:cs="Arial"/>
                <w:b/>
              </w:rPr>
              <w:t>Df</w:t>
            </w:r>
            <w:proofErr w:type="spellEnd"/>
            <w:r w:rsidRPr="002C4FA4">
              <w:rPr>
                <w:rFonts w:ascii="Arial" w:hAnsi="Arial" w:cs="Arial"/>
                <w:b/>
              </w:rPr>
              <w:t xml:space="preserve"> Deviance</w:t>
            </w:r>
          </w:p>
        </w:tc>
        <w:tc>
          <w:tcPr>
            <w:tcW w:w="932" w:type="dxa"/>
          </w:tcPr>
          <w:p w:rsidR="00991028" w:rsidRPr="002C4FA4" w:rsidRDefault="00991028" w:rsidP="00991028">
            <w:pPr>
              <w:rPr>
                <w:rFonts w:ascii="Arial" w:hAnsi="Arial" w:cs="Arial"/>
                <w:b/>
              </w:rPr>
            </w:pPr>
            <w:proofErr w:type="spellStart"/>
            <w:r w:rsidRPr="002C4FA4">
              <w:rPr>
                <w:rFonts w:ascii="Arial" w:hAnsi="Arial" w:cs="Arial"/>
                <w:b/>
              </w:rPr>
              <w:t>Pr</w:t>
            </w:r>
            <w:proofErr w:type="spellEnd"/>
            <w:r w:rsidRPr="002C4FA4">
              <w:rPr>
                <w:rFonts w:ascii="Arial" w:hAnsi="Arial" w:cs="Arial"/>
                <w:b/>
              </w:rPr>
              <w:t xml:space="preserve"> (&gt;Chi)</w:t>
            </w:r>
          </w:p>
        </w:tc>
      </w:tr>
      <w:tr w:rsidR="00991028" w:rsidRPr="00EE76D9" w:rsidTr="00991028">
        <w:tc>
          <w:tcPr>
            <w:tcW w:w="3238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1</w:t>
            </w:r>
          </w:p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[</w:t>
            </w:r>
            <w:proofErr w:type="spellStart"/>
            <w:r w:rsidRPr="00EE76D9">
              <w:rPr>
                <w:rFonts w:ascii="Arial" w:hAnsi="Arial" w:cs="Arial"/>
              </w:rPr>
              <w:t>Freq</w:t>
            </w:r>
            <w:proofErr w:type="spellEnd"/>
            <w:r w:rsidRPr="00EE76D9">
              <w:rPr>
                <w:rFonts w:ascii="Arial" w:hAnsi="Arial" w:cs="Arial"/>
              </w:rPr>
              <w:t xml:space="preserve"> ~ </w:t>
            </w:r>
            <w:proofErr w:type="spellStart"/>
            <w:r w:rsidRPr="00EE76D9">
              <w:rPr>
                <w:rFonts w:ascii="Arial" w:hAnsi="Arial" w:cs="Arial"/>
              </w:rPr>
              <w:t>IntClust</w:t>
            </w:r>
            <w:proofErr w:type="spellEnd"/>
            <w:r w:rsidRPr="00EE76D9">
              <w:rPr>
                <w:rFonts w:ascii="Arial" w:hAnsi="Arial" w:cs="Arial"/>
              </w:rPr>
              <w:t xml:space="preserve"> + HT + ERHER2 + IntClust:ERHER2 + HT:ERHER2]</w:t>
            </w:r>
          </w:p>
        </w:tc>
        <w:tc>
          <w:tcPr>
            <w:tcW w:w="969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216</w:t>
            </w:r>
          </w:p>
        </w:tc>
        <w:tc>
          <w:tcPr>
            <w:tcW w:w="1121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189.630</w:t>
            </w:r>
          </w:p>
        </w:tc>
        <w:tc>
          <w:tcPr>
            <w:tcW w:w="874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</w:p>
        </w:tc>
        <w:tc>
          <w:tcPr>
            <w:tcW w:w="1035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</w:p>
        </w:tc>
        <w:tc>
          <w:tcPr>
            <w:tcW w:w="932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</w:p>
        </w:tc>
      </w:tr>
      <w:tr w:rsidR="00991028" w:rsidRPr="00EE76D9" w:rsidTr="00991028">
        <w:tc>
          <w:tcPr>
            <w:tcW w:w="3238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2</w:t>
            </w:r>
          </w:p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[</w:t>
            </w:r>
            <w:proofErr w:type="spellStart"/>
            <w:r w:rsidRPr="00EE76D9">
              <w:rPr>
                <w:rFonts w:ascii="Arial" w:hAnsi="Arial" w:cs="Arial"/>
              </w:rPr>
              <w:t>Freq</w:t>
            </w:r>
            <w:proofErr w:type="spellEnd"/>
            <w:r w:rsidRPr="00EE76D9">
              <w:rPr>
                <w:rFonts w:ascii="Arial" w:hAnsi="Arial" w:cs="Arial"/>
              </w:rPr>
              <w:t xml:space="preserve"> ~ </w:t>
            </w:r>
            <w:proofErr w:type="spellStart"/>
            <w:r w:rsidRPr="00EE76D9">
              <w:rPr>
                <w:rFonts w:ascii="Arial" w:hAnsi="Arial" w:cs="Arial"/>
              </w:rPr>
              <w:t>IntClust</w:t>
            </w:r>
            <w:proofErr w:type="spellEnd"/>
            <w:r w:rsidRPr="00EE76D9">
              <w:rPr>
                <w:rFonts w:ascii="Arial" w:hAnsi="Arial" w:cs="Arial"/>
              </w:rPr>
              <w:t xml:space="preserve"> + HT + ERHER2 + IntClust:ERHER2 + HT:ERHER2 +  </w:t>
            </w:r>
            <w:proofErr w:type="spellStart"/>
            <w:r w:rsidRPr="00EE76D9">
              <w:rPr>
                <w:rFonts w:ascii="Arial" w:hAnsi="Arial" w:cs="Arial"/>
              </w:rPr>
              <w:t>IntClust:HT</w:t>
            </w:r>
            <w:proofErr w:type="spellEnd"/>
            <w:r w:rsidRPr="00EE76D9">
              <w:rPr>
                <w:rFonts w:ascii="Arial" w:hAnsi="Arial" w:cs="Arial"/>
              </w:rPr>
              <w:t>]</w:t>
            </w:r>
          </w:p>
        </w:tc>
        <w:tc>
          <w:tcPr>
            <w:tcW w:w="969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162</w:t>
            </w:r>
          </w:p>
        </w:tc>
        <w:tc>
          <w:tcPr>
            <w:tcW w:w="1121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43.973</w:t>
            </w:r>
          </w:p>
        </w:tc>
        <w:tc>
          <w:tcPr>
            <w:tcW w:w="874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54</w:t>
            </w:r>
          </w:p>
        </w:tc>
        <w:tc>
          <w:tcPr>
            <w:tcW w:w="1035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145.66</w:t>
            </w:r>
          </w:p>
        </w:tc>
        <w:tc>
          <w:tcPr>
            <w:tcW w:w="932" w:type="dxa"/>
          </w:tcPr>
          <w:p w:rsidR="00991028" w:rsidRPr="00EE76D9" w:rsidRDefault="00991028" w:rsidP="00991028">
            <w:pPr>
              <w:rPr>
                <w:rFonts w:ascii="Arial" w:hAnsi="Arial" w:cs="Arial"/>
              </w:rPr>
            </w:pPr>
            <w:r w:rsidRPr="00EE76D9">
              <w:rPr>
                <w:rFonts w:ascii="Arial" w:hAnsi="Arial" w:cs="Arial"/>
              </w:rPr>
              <w:t>2.356e-10 ***</w:t>
            </w:r>
          </w:p>
        </w:tc>
      </w:tr>
    </w:tbl>
    <w:p w:rsidR="00991028" w:rsidRDefault="00991028" w:rsidP="00991028"/>
    <w:p w:rsidR="00991028" w:rsidRDefault="0099102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7A6715" w:rsidRPr="004A1278" w:rsidRDefault="00991028" w:rsidP="00FF46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Supplementary Table D</w:t>
      </w:r>
      <w:r w:rsidR="00AA1D0B" w:rsidRPr="004A1278">
        <w:rPr>
          <w:rFonts w:ascii="Arial" w:hAnsi="Arial" w:cs="Arial"/>
          <w:b/>
        </w:rPr>
        <w:t>i</w:t>
      </w:r>
      <w:r w:rsidR="00FF46ED" w:rsidRPr="004A1278">
        <w:rPr>
          <w:rFonts w:ascii="Arial" w:hAnsi="Arial" w:cs="Arial"/>
          <w:b/>
        </w:rPr>
        <w:t xml:space="preserve">: </w:t>
      </w:r>
      <w:r w:rsidR="004A1278" w:rsidRPr="004A1278">
        <w:rPr>
          <w:rFonts w:ascii="Arial" w:hAnsi="Arial" w:cs="Arial"/>
          <w:b/>
        </w:rPr>
        <w:t>Distribution of PAM50 types among IntClusts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"/>
        <w:gridCol w:w="730"/>
        <w:gridCol w:w="731"/>
        <w:gridCol w:w="720"/>
        <w:gridCol w:w="734"/>
        <w:gridCol w:w="733"/>
        <w:gridCol w:w="733"/>
        <w:gridCol w:w="733"/>
        <w:gridCol w:w="734"/>
        <w:gridCol w:w="733"/>
        <w:gridCol w:w="734"/>
        <w:gridCol w:w="752"/>
      </w:tblGrid>
      <w:tr w:rsidR="00F2517F" w:rsidRPr="00F013CA" w:rsidTr="00B3450C">
        <w:tc>
          <w:tcPr>
            <w:tcW w:w="951" w:type="dxa"/>
            <w:vMerge w:val="restart"/>
          </w:tcPr>
          <w:p w:rsidR="00F2517F" w:rsidRPr="00F2517F" w:rsidRDefault="00F2517F" w:rsidP="00F67F16">
            <w:pPr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PAM50 subtype</w:t>
            </w:r>
          </w:p>
        </w:tc>
        <w:tc>
          <w:tcPr>
            <w:tcW w:w="7324" w:type="dxa"/>
            <w:gridSpan w:val="10"/>
          </w:tcPr>
          <w:p w:rsidR="00F2517F" w:rsidRPr="00F2517F" w:rsidRDefault="004A3A8A" w:rsidP="00F2517F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IntClust</w:t>
            </w:r>
          </w:p>
        </w:tc>
        <w:tc>
          <w:tcPr>
            <w:tcW w:w="755" w:type="dxa"/>
            <w:vMerge w:val="restart"/>
          </w:tcPr>
          <w:p w:rsidR="00F2517F" w:rsidRPr="00F2517F" w:rsidRDefault="00F2517F" w:rsidP="00F67F16">
            <w:pPr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Total</w:t>
            </w:r>
          </w:p>
        </w:tc>
      </w:tr>
      <w:tr w:rsidR="00F2517F" w:rsidRPr="00F013CA" w:rsidTr="00B3450C">
        <w:tc>
          <w:tcPr>
            <w:tcW w:w="951" w:type="dxa"/>
            <w:vMerge/>
          </w:tcPr>
          <w:p w:rsidR="00F2517F" w:rsidRPr="00F013CA" w:rsidRDefault="00F2517F" w:rsidP="00F67F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32" w:type="dxa"/>
          </w:tcPr>
          <w:p w:rsidR="00F2517F" w:rsidRPr="00F2517F" w:rsidRDefault="00F2517F" w:rsidP="001F233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1</w:t>
            </w:r>
          </w:p>
        </w:tc>
        <w:tc>
          <w:tcPr>
            <w:tcW w:w="733" w:type="dxa"/>
          </w:tcPr>
          <w:p w:rsidR="00F2517F" w:rsidRPr="00F2517F" w:rsidRDefault="00F2517F" w:rsidP="001F233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2</w:t>
            </w:r>
          </w:p>
        </w:tc>
        <w:tc>
          <w:tcPr>
            <w:tcW w:w="721" w:type="dxa"/>
          </w:tcPr>
          <w:p w:rsidR="00F2517F" w:rsidRPr="00F2517F" w:rsidRDefault="00F2517F" w:rsidP="001F233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3</w:t>
            </w:r>
          </w:p>
        </w:tc>
        <w:tc>
          <w:tcPr>
            <w:tcW w:w="734" w:type="dxa"/>
          </w:tcPr>
          <w:p w:rsidR="00F2517F" w:rsidRPr="00F2517F" w:rsidRDefault="00F2517F" w:rsidP="001F233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734" w:type="dxa"/>
          </w:tcPr>
          <w:p w:rsidR="00F2517F" w:rsidRPr="00F2517F" w:rsidRDefault="00F2517F" w:rsidP="001F233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5</w:t>
            </w:r>
          </w:p>
        </w:tc>
        <w:tc>
          <w:tcPr>
            <w:tcW w:w="734" w:type="dxa"/>
          </w:tcPr>
          <w:p w:rsidR="00F2517F" w:rsidRPr="00F2517F" w:rsidRDefault="00F2517F" w:rsidP="001F233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6</w:t>
            </w:r>
          </w:p>
        </w:tc>
        <w:tc>
          <w:tcPr>
            <w:tcW w:w="734" w:type="dxa"/>
          </w:tcPr>
          <w:p w:rsidR="00F2517F" w:rsidRPr="00F2517F" w:rsidRDefault="00F2517F" w:rsidP="001F233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7</w:t>
            </w:r>
          </w:p>
        </w:tc>
        <w:tc>
          <w:tcPr>
            <w:tcW w:w="734" w:type="dxa"/>
          </w:tcPr>
          <w:p w:rsidR="00F2517F" w:rsidRPr="00F2517F" w:rsidRDefault="00F2517F" w:rsidP="001F233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8</w:t>
            </w:r>
          </w:p>
        </w:tc>
        <w:tc>
          <w:tcPr>
            <w:tcW w:w="734" w:type="dxa"/>
          </w:tcPr>
          <w:p w:rsidR="00F2517F" w:rsidRPr="00F2517F" w:rsidRDefault="00F2517F" w:rsidP="001F233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9</w:t>
            </w:r>
          </w:p>
        </w:tc>
        <w:tc>
          <w:tcPr>
            <w:tcW w:w="734" w:type="dxa"/>
          </w:tcPr>
          <w:p w:rsidR="00F2517F" w:rsidRPr="00F2517F" w:rsidRDefault="00F2517F" w:rsidP="001F233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10</w:t>
            </w:r>
          </w:p>
        </w:tc>
        <w:tc>
          <w:tcPr>
            <w:tcW w:w="755" w:type="dxa"/>
            <w:vMerge/>
          </w:tcPr>
          <w:p w:rsidR="00F2517F" w:rsidRPr="00F013CA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F46ED" w:rsidRPr="00F013CA" w:rsidTr="00B3450C">
        <w:tc>
          <w:tcPr>
            <w:tcW w:w="951" w:type="dxa"/>
          </w:tcPr>
          <w:p w:rsidR="00FF46ED" w:rsidRPr="00F2517F" w:rsidRDefault="00FF46ED" w:rsidP="00F67F16">
            <w:pPr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LumA</w:t>
            </w:r>
          </w:p>
        </w:tc>
        <w:tc>
          <w:tcPr>
            <w:tcW w:w="732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9</w:t>
            </w:r>
          </w:p>
          <w:p w:rsidR="001F233E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(8%)</w:t>
            </w:r>
          </w:p>
        </w:tc>
        <w:tc>
          <w:tcPr>
            <w:tcW w:w="733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23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(35%)</w:t>
            </w:r>
          </w:p>
        </w:tc>
        <w:tc>
          <w:tcPr>
            <w:tcW w:w="721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165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(69%)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94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(34%)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16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(11%)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20</w:t>
            </w:r>
          </w:p>
          <w:p w:rsidR="00710391" w:rsidRPr="00F013CA" w:rsidRDefault="00B3450C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(29</w:t>
            </w:r>
            <w:r w:rsidR="00710391">
              <w:rPr>
                <w:rFonts w:cs="Arial"/>
                <w:sz w:val="20"/>
                <w:szCs w:val="20"/>
              </w:rPr>
              <w:t>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113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(66%)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162</w:t>
            </w:r>
          </w:p>
          <w:p w:rsidR="00710391" w:rsidRPr="00F013CA" w:rsidRDefault="00B3450C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(67</w:t>
            </w:r>
            <w:r w:rsidR="00710391">
              <w:rPr>
                <w:rFonts w:cs="Arial"/>
                <w:sz w:val="20"/>
                <w:szCs w:val="20"/>
              </w:rPr>
              <w:t>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23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(19%)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(0.5%)</w:t>
            </w:r>
          </w:p>
        </w:tc>
        <w:tc>
          <w:tcPr>
            <w:tcW w:w="755" w:type="dxa"/>
          </w:tcPr>
          <w:p w:rsidR="00FF46ED" w:rsidRPr="00F013CA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626</w:t>
            </w:r>
          </w:p>
        </w:tc>
      </w:tr>
      <w:tr w:rsidR="00FF46ED" w:rsidRPr="00F013CA" w:rsidTr="00B3450C">
        <w:tc>
          <w:tcPr>
            <w:tcW w:w="951" w:type="dxa"/>
          </w:tcPr>
          <w:p w:rsidR="00FF46ED" w:rsidRPr="00F2517F" w:rsidRDefault="00FF46ED" w:rsidP="00F67F16">
            <w:pPr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LumB</w:t>
            </w:r>
          </w:p>
        </w:tc>
        <w:tc>
          <w:tcPr>
            <w:tcW w:w="732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79</w:t>
            </w:r>
          </w:p>
          <w:p w:rsidR="001F233E" w:rsidRPr="00F013CA" w:rsidRDefault="00710391" w:rsidP="0071039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(66%)</w:t>
            </w:r>
          </w:p>
        </w:tc>
        <w:tc>
          <w:tcPr>
            <w:tcW w:w="733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31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(48%)</w:t>
            </w:r>
          </w:p>
        </w:tc>
        <w:tc>
          <w:tcPr>
            <w:tcW w:w="721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35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(15%)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25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(9%)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30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(20%)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34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(49%)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36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(21%)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68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(28%)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57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(48%)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13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(7%)</w:t>
            </w:r>
          </w:p>
        </w:tc>
        <w:tc>
          <w:tcPr>
            <w:tcW w:w="755" w:type="dxa"/>
          </w:tcPr>
          <w:p w:rsidR="00FF46ED" w:rsidRPr="00F013CA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408</w:t>
            </w:r>
          </w:p>
        </w:tc>
      </w:tr>
      <w:tr w:rsidR="00FF46ED" w:rsidRPr="00F013CA" w:rsidTr="00B3450C">
        <w:tc>
          <w:tcPr>
            <w:tcW w:w="951" w:type="dxa"/>
          </w:tcPr>
          <w:p w:rsidR="00FF46ED" w:rsidRPr="00F2517F" w:rsidRDefault="00FF46ED" w:rsidP="00F67F16">
            <w:pPr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Her2</w:t>
            </w:r>
          </w:p>
        </w:tc>
        <w:tc>
          <w:tcPr>
            <w:tcW w:w="732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17</w:t>
            </w:r>
          </w:p>
          <w:p w:rsidR="001F233E" w:rsidRPr="00F013CA" w:rsidRDefault="00710391" w:rsidP="0071039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(14%)</w:t>
            </w:r>
          </w:p>
        </w:tc>
        <w:tc>
          <w:tcPr>
            <w:tcW w:w="733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6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(9%)</w:t>
            </w:r>
          </w:p>
        </w:tc>
        <w:tc>
          <w:tcPr>
            <w:tcW w:w="721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7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(3%)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30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(11%)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83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(55%)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8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(12%)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9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(5%)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5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(2%)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17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(14%)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8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(4%)</w:t>
            </w:r>
          </w:p>
        </w:tc>
        <w:tc>
          <w:tcPr>
            <w:tcW w:w="755" w:type="dxa"/>
          </w:tcPr>
          <w:p w:rsidR="00FF46ED" w:rsidRPr="00F013CA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190</w:t>
            </w:r>
          </w:p>
        </w:tc>
      </w:tr>
      <w:tr w:rsidR="00FF46ED" w:rsidRPr="00F013CA" w:rsidTr="00B3450C">
        <w:tc>
          <w:tcPr>
            <w:tcW w:w="951" w:type="dxa"/>
          </w:tcPr>
          <w:p w:rsidR="00FF46ED" w:rsidRPr="00F2517F" w:rsidRDefault="00FF46ED" w:rsidP="00F67F16">
            <w:pPr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Basal</w:t>
            </w:r>
          </w:p>
        </w:tc>
        <w:tc>
          <w:tcPr>
            <w:tcW w:w="732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7</w:t>
            </w:r>
          </w:p>
          <w:p w:rsidR="001F233E" w:rsidRPr="00F013CA" w:rsidRDefault="00710391" w:rsidP="0071039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(6%)</w:t>
            </w:r>
          </w:p>
        </w:tc>
        <w:tc>
          <w:tcPr>
            <w:tcW w:w="733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2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(3%)</w:t>
            </w:r>
          </w:p>
        </w:tc>
        <w:tc>
          <w:tcPr>
            <w:tcW w:w="721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2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47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(17%)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14</w:t>
            </w:r>
          </w:p>
          <w:p w:rsidR="00710391" w:rsidRPr="00F013CA" w:rsidRDefault="00B3450C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(9</w:t>
            </w:r>
            <w:r w:rsidR="00710391">
              <w:rPr>
                <w:rFonts w:cs="Arial"/>
                <w:sz w:val="20"/>
                <w:szCs w:val="20"/>
              </w:rPr>
              <w:t>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3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(2%)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</w:t>
            </w:r>
            <w:r w:rsidR="009C2457">
              <w:rPr>
                <w:rFonts w:cs="Arial"/>
                <w:sz w:val="20"/>
                <w:szCs w:val="20"/>
              </w:rPr>
              <w:t>0.4</w:t>
            </w:r>
            <w:r>
              <w:rPr>
                <w:rFonts w:cs="Arial"/>
                <w:sz w:val="20"/>
                <w:szCs w:val="20"/>
              </w:rPr>
              <w:t>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19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(16%)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162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(88%)</w:t>
            </w:r>
          </w:p>
        </w:tc>
        <w:tc>
          <w:tcPr>
            <w:tcW w:w="755" w:type="dxa"/>
          </w:tcPr>
          <w:p w:rsidR="00FF46ED" w:rsidRPr="00F013CA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258</w:t>
            </w:r>
          </w:p>
        </w:tc>
      </w:tr>
      <w:tr w:rsidR="00FF46ED" w:rsidRPr="00F013CA" w:rsidTr="00B3450C">
        <w:tc>
          <w:tcPr>
            <w:tcW w:w="951" w:type="dxa"/>
          </w:tcPr>
          <w:p w:rsidR="00FF46ED" w:rsidRPr="00F2517F" w:rsidRDefault="00FF46ED" w:rsidP="00F67F16">
            <w:pPr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Normal-like</w:t>
            </w:r>
          </w:p>
        </w:tc>
        <w:tc>
          <w:tcPr>
            <w:tcW w:w="732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7</w:t>
            </w:r>
          </w:p>
          <w:p w:rsidR="001F233E" w:rsidRPr="00F013CA" w:rsidRDefault="00710391" w:rsidP="0071039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(6%)</w:t>
            </w:r>
          </w:p>
        </w:tc>
        <w:tc>
          <w:tcPr>
            <w:tcW w:w="733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3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(5%)</w:t>
            </w:r>
          </w:p>
        </w:tc>
        <w:tc>
          <w:tcPr>
            <w:tcW w:w="721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28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(12%)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83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(30%)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8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(5%)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6</w:t>
            </w:r>
          </w:p>
          <w:p w:rsidR="00710391" w:rsidRPr="00F013CA" w:rsidRDefault="00B3450C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(9</w:t>
            </w:r>
            <w:r w:rsidR="00710391">
              <w:rPr>
                <w:rFonts w:cs="Arial"/>
                <w:sz w:val="20"/>
                <w:szCs w:val="20"/>
              </w:rPr>
              <w:t>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9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(5%)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7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(3%)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4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(3%)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(0.5%)</w:t>
            </w:r>
          </w:p>
        </w:tc>
        <w:tc>
          <w:tcPr>
            <w:tcW w:w="755" w:type="dxa"/>
          </w:tcPr>
          <w:p w:rsidR="00FF46ED" w:rsidRPr="00F013CA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156</w:t>
            </w:r>
          </w:p>
        </w:tc>
      </w:tr>
      <w:tr w:rsidR="00FF46ED" w:rsidRPr="00F013CA" w:rsidTr="00B3450C">
        <w:tc>
          <w:tcPr>
            <w:tcW w:w="951" w:type="dxa"/>
          </w:tcPr>
          <w:p w:rsidR="00FF46ED" w:rsidRPr="00F2517F" w:rsidRDefault="00FF46ED" w:rsidP="00F67F16">
            <w:pPr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Not Coded</w:t>
            </w:r>
          </w:p>
        </w:tc>
        <w:tc>
          <w:tcPr>
            <w:tcW w:w="732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0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(0%)</w:t>
            </w:r>
          </w:p>
        </w:tc>
        <w:tc>
          <w:tcPr>
            <w:tcW w:w="733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0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(0%)</w:t>
            </w:r>
          </w:p>
        </w:tc>
        <w:tc>
          <w:tcPr>
            <w:tcW w:w="721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3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(0.</w:t>
            </w:r>
            <w:r w:rsidR="00B3450C">
              <w:rPr>
                <w:rFonts w:cs="Arial"/>
                <w:sz w:val="20"/>
                <w:szCs w:val="20"/>
              </w:rPr>
              <w:t>4</w:t>
            </w:r>
            <w:r>
              <w:rPr>
                <w:rFonts w:cs="Arial"/>
                <w:sz w:val="20"/>
                <w:szCs w:val="20"/>
              </w:rPr>
              <w:t>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0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(0%)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0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(0%)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</w:t>
            </w:r>
          </w:p>
          <w:p w:rsidR="00710391" w:rsidRPr="00F013CA" w:rsidRDefault="0071039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0</w:t>
            </w:r>
          </w:p>
          <w:p w:rsidR="00710391" w:rsidRPr="00F013CA" w:rsidRDefault="00D7668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(0</w:t>
            </w:r>
            <w:r w:rsidR="00710391">
              <w:rPr>
                <w:rFonts w:cs="Arial"/>
                <w:sz w:val="20"/>
                <w:szCs w:val="20"/>
              </w:rPr>
              <w:t>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0</w:t>
            </w:r>
          </w:p>
          <w:p w:rsidR="00710391" w:rsidRPr="00F013CA" w:rsidRDefault="00710391" w:rsidP="00D7668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</w:t>
            </w:r>
            <w:r w:rsidR="00D76681">
              <w:rPr>
                <w:rFonts w:cs="Arial"/>
                <w:sz w:val="20"/>
                <w:szCs w:val="20"/>
              </w:rPr>
              <w:t>0</w:t>
            </w:r>
            <w:r>
              <w:rPr>
                <w:rFonts w:cs="Arial"/>
                <w:sz w:val="20"/>
                <w:szCs w:val="20"/>
              </w:rPr>
              <w:t>%)</w:t>
            </w:r>
          </w:p>
        </w:tc>
        <w:tc>
          <w:tcPr>
            <w:tcW w:w="734" w:type="dxa"/>
          </w:tcPr>
          <w:p w:rsidR="00FF46ED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0</w:t>
            </w:r>
          </w:p>
          <w:p w:rsidR="00710391" w:rsidRPr="00F013CA" w:rsidRDefault="00D76681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(0</w:t>
            </w:r>
            <w:r w:rsidR="00710391">
              <w:rPr>
                <w:rFonts w:cs="Arial"/>
                <w:sz w:val="20"/>
                <w:szCs w:val="20"/>
              </w:rPr>
              <w:t>%)</w:t>
            </w:r>
          </w:p>
        </w:tc>
        <w:tc>
          <w:tcPr>
            <w:tcW w:w="755" w:type="dxa"/>
          </w:tcPr>
          <w:p w:rsidR="00FF46ED" w:rsidRPr="00F013CA" w:rsidRDefault="00FF46ED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5</w:t>
            </w:r>
          </w:p>
        </w:tc>
      </w:tr>
    </w:tbl>
    <w:p w:rsidR="00FF46ED" w:rsidRDefault="00FF46ED" w:rsidP="00FF46ED"/>
    <w:p w:rsidR="00FF46ED" w:rsidRPr="00F2517F" w:rsidRDefault="00991028" w:rsidP="00FF46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Table </w:t>
      </w:r>
      <w:proofErr w:type="spellStart"/>
      <w:r>
        <w:rPr>
          <w:rFonts w:ascii="Arial" w:hAnsi="Arial" w:cs="Arial"/>
          <w:b/>
        </w:rPr>
        <w:t>D</w:t>
      </w:r>
      <w:r w:rsidR="00AA1D0B" w:rsidRPr="00F2517F">
        <w:rPr>
          <w:rFonts w:ascii="Arial" w:hAnsi="Arial" w:cs="Arial"/>
          <w:b/>
        </w:rPr>
        <w:t>ii</w:t>
      </w:r>
      <w:proofErr w:type="spellEnd"/>
      <w:r w:rsidR="00FF46ED" w:rsidRPr="00F2517F">
        <w:rPr>
          <w:rFonts w:ascii="Arial" w:hAnsi="Arial" w:cs="Arial"/>
          <w:b/>
        </w:rPr>
        <w:t xml:space="preserve">: </w:t>
      </w:r>
      <w:r w:rsidR="004A1278" w:rsidRPr="00F2517F">
        <w:rPr>
          <w:rFonts w:ascii="Arial" w:hAnsi="Arial" w:cs="Arial"/>
          <w:b/>
        </w:rPr>
        <w:t>Distribution of SCMGENE types among IntClusts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1"/>
        <w:gridCol w:w="688"/>
        <w:gridCol w:w="688"/>
        <w:gridCol w:w="695"/>
        <w:gridCol w:w="688"/>
        <w:gridCol w:w="689"/>
        <w:gridCol w:w="689"/>
        <w:gridCol w:w="706"/>
        <w:gridCol w:w="706"/>
        <w:gridCol w:w="689"/>
        <w:gridCol w:w="695"/>
        <w:gridCol w:w="742"/>
      </w:tblGrid>
      <w:tr w:rsidR="00F2517F" w:rsidRPr="00F013CA" w:rsidTr="00CA23FA">
        <w:tc>
          <w:tcPr>
            <w:tcW w:w="1341" w:type="dxa"/>
            <w:vMerge w:val="restart"/>
          </w:tcPr>
          <w:p w:rsidR="00F2517F" w:rsidRPr="00F2517F" w:rsidRDefault="00F2517F" w:rsidP="00F67F16">
            <w:pPr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SCMGENE subtype</w:t>
            </w:r>
          </w:p>
        </w:tc>
        <w:tc>
          <w:tcPr>
            <w:tcW w:w="6933" w:type="dxa"/>
            <w:gridSpan w:val="10"/>
          </w:tcPr>
          <w:p w:rsidR="00F2517F" w:rsidRPr="00F013CA" w:rsidRDefault="004A3A8A" w:rsidP="00F2517F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IntClust</w:t>
            </w:r>
          </w:p>
        </w:tc>
        <w:tc>
          <w:tcPr>
            <w:tcW w:w="742" w:type="dxa"/>
            <w:vMerge w:val="restart"/>
          </w:tcPr>
          <w:p w:rsidR="00F2517F" w:rsidRPr="00F2517F" w:rsidRDefault="00F2517F" w:rsidP="00F67F16">
            <w:pPr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Total</w:t>
            </w:r>
          </w:p>
        </w:tc>
      </w:tr>
      <w:tr w:rsidR="00F2517F" w:rsidRPr="00F013CA" w:rsidTr="00F67F16">
        <w:tc>
          <w:tcPr>
            <w:tcW w:w="1341" w:type="dxa"/>
            <w:vMerge/>
          </w:tcPr>
          <w:p w:rsidR="00F2517F" w:rsidRPr="00F013CA" w:rsidRDefault="00F2517F" w:rsidP="00F67F16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8" w:type="dxa"/>
          </w:tcPr>
          <w:p w:rsidR="00F2517F" w:rsidRPr="00F2517F" w:rsidRDefault="00F2517F" w:rsidP="001F233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1</w:t>
            </w:r>
          </w:p>
        </w:tc>
        <w:tc>
          <w:tcPr>
            <w:tcW w:w="688" w:type="dxa"/>
          </w:tcPr>
          <w:p w:rsidR="00F2517F" w:rsidRPr="00F2517F" w:rsidRDefault="00F2517F" w:rsidP="001F233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2</w:t>
            </w:r>
          </w:p>
        </w:tc>
        <w:tc>
          <w:tcPr>
            <w:tcW w:w="695" w:type="dxa"/>
          </w:tcPr>
          <w:p w:rsidR="00F2517F" w:rsidRPr="00F2517F" w:rsidRDefault="00F2517F" w:rsidP="001F233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3</w:t>
            </w:r>
          </w:p>
        </w:tc>
        <w:tc>
          <w:tcPr>
            <w:tcW w:w="688" w:type="dxa"/>
          </w:tcPr>
          <w:p w:rsidR="00F2517F" w:rsidRPr="00F2517F" w:rsidRDefault="00F2517F" w:rsidP="001F233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689" w:type="dxa"/>
          </w:tcPr>
          <w:p w:rsidR="00F2517F" w:rsidRPr="00F2517F" w:rsidRDefault="00F2517F" w:rsidP="001F233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5</w:t>
            </w:r>
          </w:p>
        </w:tc>
        <w:tc>
          <w:tcPr>
            <w:tcW w:w="689" w:type="dxa"/>
          </w:tcPr>
          <w:p w:rsidR="00F2517F" w:rsidRPr="00F2517F" w:rsidRDefault="00F2517F" w:rsidP="001F233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6</w:t>
            </w:r>
          </w:p>
        </w:tc>
        <w:tc>
          <w:tcPr>
            <w:tcW w:w="706" w:type="dxa"/>
          </w:tcPr>
          <w:p w:rsidR="00F2517F" w:rsidRPr="00F2517F" w:rsidRDefault="00F2517F" w:rsidP="001F233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7</w:t>
            </w:r>
          </w:p>
        </w:tc>
        <w:tc>
          <w:tcPr>
            <w:tcW w:w="706" w:type="dxa"/>
          </w:tcPr>
          <w:p w:rsidR="00F2517F" w:rsidRPr="00F2517F" w:rsidRDefault="00F2517F" w:rsidP="001F233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8</w:t>
            </w:r>
          </w:p>
        </w:tc>
        <w:tc>
          <w:tcPr>
            <w:tcW w:w="689" w:type="dxa"/>
          </w:tcPr>
          <w:p w:rsidR="00F2517F" w:rsidRPr="00F2517F" w:rsidRDefault="00F2517F" w:rsidP="001F233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9</w:t>
            </w:r>
          </w:p>
        </w:tc>
        <w:tc>
          <w:tcPr>
            <w:tcW w:w="695" w:type="dxa"/>
          </w:tcPr>
          <w:p w:rsidR="00F2517F" w:rsidRPr="00F2517F" w:rsidRDefault="00F2517F" w:rsidP="001F233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10</w:t>
            </w:r>
          </w:p>
        </w:tc>
        <w:tc>
          <w:tcPr>
            <w:tcW w:w="742" w:type="dxa"/>
            <w:vMerge/>
          </w:tcPr>
          <w:p w:rsidR="00F2517F" w:rsidRPr="00F013CA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2517F" w:rsidRPr="00F013CA" w:rsidTr="00F67F16">
        <w:tc>
          <w:tcPr>
            <w:tcW w:w="1341" w:type="dxa"/>
          </w:tcPr>
          <w:p w:rsidR="00F2517F" w:rsidRPr="00F2517F" w:rsidRDefault="00F2517F" w:rsidP="00F67F16">
            <w:pPr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ER+/Her2-ve low proliferation</w:t>
            </w:r>
          </w:p>
        </w:tc>
        <w:tc>
          <w:tcPr>
            <w:tcW w:w="688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9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(8%)</w:t>
            </w:r>
          </w:p>
        </w:tc>
        <w:tc>
          <w:tcPr>
            <w:tcW w:w="688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13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(20%)</w:t>
            </w:r>
          </w:p>
        </w:tc>
        <w:tc>
          <w:tcPr>
            <w:tcW w:w="695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168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(70%)</w:t>
            </w:r>
          </w:p>
        </w:tc>
        <w:tc>
          <w:tcPr>
            <w:tcW w:w="688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127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(45%)</w:t>
            </w:r>
          </w:p>
        </w:tc>
        <w:tc>
          <w:tcPr>
            <w:tcW w:w="689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0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(0%)</w:t>
            </w:r>
          </w:p>
        </w:tc>
        <w:tc>
          <w:tcPr>
            <w:tcW w:w="689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12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(17%)</w:t>
            </w:r>
          </w:p>
        </w:tc>
        <w:tc>
          <w:tcPr>
            <w:tcW w:w="706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79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(46%)</w:t>
            </w:r>
          </w:p>
        </w:tc>
        <w:tc>
          <w:tcPr>
            <w:tcW w:w="706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123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(51%)</w:t>
            </w:r>
          </w:p>
        </w:tc>
        <w:tc>
          <w:tcPr>
            <w:tcW w:w="689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6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(5%)</w:t>
            </w:r>
          </w:p>
        </w:tc>
        <w:tc>
          <w:tcPr>
            <w:tcW w:w="695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0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(0%)</w:t>
            </w:r>
          </w:p>
        </w:tc>
        <w:tc>
          <w:tcPr>
            <w:tcW w:w="742" w:type="dxa"/>
          </w:tcPr>
          <w:p w:rsidR="00F2517F" w:rsidRPr="00F013CA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537</w:t>
            </w:r>
          </w:p>
        </w:tc>
      </w:tr>
      <w:tr w:rsidR="00F2517F" w:rsidRPr="00F013CA" w:rsidTr="00F67F16">
        <w:tc>
          <w:tcPr>
            <w:tcW w:w="1341" w:type="dxa"/>
          </w:tcPr>
          <w:p w:rsidR="00F2517F" w:rsidRPr="00F2517F" w:rsidRDefault="00F2517F" w:rsidP="00F67F16">
            <w:pPr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ER+/Her2-ve high proliferation</w:t>
            </w:r>
          </w:p>
        </w:tc>
        <w:tc>
          <w:tcPr>
            <w:tcW w:w="688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75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(63%)</w:t>
            </w:r>
          </w:p>
        </w:tc>
        <w:tc>
          <w:tcPr>
            <w:tcW w:w="688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43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(66%)</w:t>
            </w:r>
          </w:p>
        </w:tc>
        <w:tc>
          <w:tcPr>
            <w:tcW w:w="695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45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(19%)</w:t>
            </w:r>
          </w:p>
        </w:tc>
        <w:tc>
          <w:tcPr>
            <w:tcW w:w="688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34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(12%)</w:t>
            </w:r>
          </w:p>
        </w:tc>
        <w:tc>
          <w:tcPr>
            <w:tcW w:w="689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10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(7%)</w:t>
            </w:r>
          </w:p>
        </w:tc>
        <w:tc>
          <w:tcPr>
            <w:tcW w:w="689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49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(71%)</w:t>
            </w:r>
          </w:p>
        </w:tc>
        <w:tc>
          <w:tcPr>
            <w:tcW w:w="706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69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(40%)</w:t>
            </w:r>
          </w:p>
        </w:tc>
        <w:tc>
          <w:tcPr>
            <w:tcW w:w="706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92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(38%)</w:t>
            </w:r>
          </w:p>
        </w:tc>
        <w:tc>
          <w:tcPr>
            <w:tcW w:w="689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80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(67%)</w:t>
            </w:r>
          </w:p>
        </w:tc>
        <w:tc>
          <w:tcPr>
            <w:tcW w:w="695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14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(8%)</w:t>
            </w:r>
          </w:p>
        </w:tc>
        <w:tc>
          <w:tcPr>
            <w:tcW w:w="742" w:type="dxa"/>
          </w:tcPr>
          <w:p w:rsidR="00F2517F" w:rsidRPr="00F013CA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511</w:t>
            </w:r>
          </w:p>
        </w:tc>
      </w:tr>
      <w:tr w:rsidR="00F2517F" w:rsidRPr="00F013CA" w:rsidTr="00F67F16">
        <w:tc>
          <w:tcPr>
            <w:tcW w:w="1341" w:type="dxa"/>
          </w:tcPr>
          <w:p w:rsidR="00F2517F" w:rsidRPr="00F2517F" w:rsidRDefault="005A6BB7" w:rsidP="00F67F16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Her2</w:t>
            </w:r>
            <w:r w:rsidR="00F2517F" w:rsidRPr="00F2517F">
              <w:rPr>
                <w:rFonts w:cs="Arial"/>
                <w:b/>
                <w:sz w:val="20"/>
                <w:szCs w:val="20"/>
              </w:rPr>
              <w:t>+</w:t>
            </w:r>
          </w:p>
        </w:tc>
        <w:tc>
          <w:tcPr>
            <w:tcW w:w="688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8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(7%)</w:t>
            </w:r>
          </w:p>
        </w:tc>
        <w:tc>
          <w:tcPr>
            <w:tcW w:w="688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2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(3%)</w:t>
            </w:r>
          </w:p>
        </w:tc>
        <w:tc>
          <w:tcPr>
            <w:tcW w:w="695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0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(0%)</w:t>
            </w:r>
          </w:p>
        </w:tc>
        <w:tc>
          <w:tcPr>
            <w:tcW w:w="688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11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(4%)</w:t>
            </w:r>
          </w:p>
        </w:tc>
        <w:tc>
          <w:tcPr>
            <w:tcW w:w="689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126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(83%)</w:t>
            </w:r>
          </w:p>
        </w:tc>
        <w:tc>
          <w:tcPr>
            <w:tcW w:w="689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(1%)</w:t>
            </w:r>
          </w:p>
        </w:tc>
        <w:tc>
          <w:tcPr>
            <w:tcW w:w="706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0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(0%)</w:t>
            </w:r>
          </w:p>
        </w:tc>
        <w:tc>
          <w:tcPr>
            <w:tcW w:w="706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0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(0%)</w:t>
            </w:r>
          </w:p>
        </w:tc>
        <w:tc>
          <w:tcPr>
            <w:tcW w:w="689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9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(8%)</w:t>
            </w:r>
          </w:p>
        </w:tc>
        <w:tc>
          <w:tcPr>
            <w:tcW w:w="695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(1%)</w:t>
            </w:r>
          </w:p>
        </w:tc>
        <w:tc>
          <w:tcPr>
            <w:tcW w:w="742" w:type="dxa"/>
          </w:tcPr>
          <w:p w:rsidR="00F2517F" w:rsidRPr="00F013CA" w:rsidRDefault="00D752F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158</w:t>
            </w:r>
          </w:p>
        </w:tc>
      </w:tr>
      <w:tr w:rsidR="00F2517F" w:rsidRPr="00F013CA" w:rsidTr="00F67F16">
        <w:tc>
          <w:tcPr>
            <w:tcW w:w="1341" w:type="dxa"/>
          </w:tcPr>
          <w:p w:rsidR="00F2517F" w:rsidRPr="00F2517F" w:rsidRDefault="00F2517F" w:rsidP="00F67F16">
            <w:pPr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ER-/HER2-</w:t>
            </w:r>
          </w:p>
        </w:tc>
        <w:tc>
          <w:tcPr>
            <w:tcW w:w="688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7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(6%)</w:t>
            </w:r>
          </w:p>
        </w:tc>
        <w:tc>
          <w:tcPr>
            <w:tcW w:w="688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2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(3%)</w:t>
            </w:r>
          </w:p>
        </w:tc>
        <w:tc>
          <w:tcPr>
            <w:tcW w:w="695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3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(1%)</w:t>
            </w:r>
          </w:p>
        </w:tc>
        <w:tc>
          <w:tcPr>
            <w:tcW w:w="688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75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(27%)</w:t>
            </w:r>
          </w:p>
        </w:tc>
        <w:tc>
          <w:tcPr>
            <w:tcW w:w="689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3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(2%)</w:t>
            </w:r>
          </w:p>
        </w:tc>
        <w:tc>
          <w:tcPr>
            <w:tcW w:w="689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0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(0%)</w:t>
            </w:r>
          </w:p>
        </w:tc>
        <w:tc>
          <w:tcPr>
            <w:tcW w:w="706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2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(1%)</w:t>
            </w:r>
          </w:p>
        </w:tc>
        <w:tc>
          <w:tcPr>
            <w:tcW w:w="706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2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(1%)</w:t>
            </w:r>
          </w:p>
        </w:tc>
        <w:tc>
          <w:tcPr>
            <w:tcW w:w="689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16</w:t>
            </w:r>
          </w:p>
          <w:p w:rsidR="00655DA5" w:rsidRPr="00F013CA" w:rsidRDefault="005A6BB7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(13</w:t>
            </w:r>
            <w:r w:rsidR="00655DA5">
              <w:rPr>
                <w:rFonts w:cs="Arial"/>
                <w:sz w:val="20"/>
                <w:szCs w:val="20"/>
              </w:rPr>
              <w:t>%)</w:t>
            </w:r>
          </w:p>
        </w:tc>
        <w:tc>
          <w:tcPr>
            <w:tcW w:w="695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138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(75%)</w:t>
            </w:r>
          </w:p>
        </w:tc>
        <w:tc>
          <w:tcPr>
            <w:tcW w:w="742" w:type="dxa"/>
          </w:tcPr>
          <w:p w:rsidR="00F2517F" w:rsidRPr="00F013CA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248</w:t>
            </w:r>
          </w:p>
        </w:tc>
      </w:tr>
      <w:tr w:rsidR="00F2517F" w:rsidRPr="00F013CA" w:rsidTr="00F67F16">
        <w:tc>
          <w:tcPr>
            <w:tcW w:w="1341" w:type="dxa"/>
          </w:tcPr>
          <w:p w:rsidR="00F2517F" w:rsidRPr="00F2517F" w:rsidRDefault="00F2517F" w:rsidP="00F67F16">
            <w:pPr>
              <w:rPr>
                <w:rFonts w:cs="Arial"/>
                <w:b/>
                <w:sz w:val="20"/>
                <w:szCs w:val="20"/>
              </w:rPr>
            </w:pPr>
            <w:r w:rsidRPr="00F2517F">
              <w:rPr>
                <w:rFonts w:cs="Arial"/>
                <w:b/>
                <w:sz w:val="20"/>
                <w:szCs w:val="20"/>
              </w:rPr>
              <w:t>Not coded</w:t>
            </w:r>
          </w:p>
        </w:tc>
        <w:tc>
          <w:tcPr>
            <w:tcW w:w="688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20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(17%)</w:t>
            </w:r>
          </w:p>
        </w:tc>
        <w:tc>
          <w:tcPr>
            <w:tcW w:w="688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5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(8%)</w:t>
            </w:r>
          </w:p>
        </w:tc>
        <w:tc>
          <w:tcPr>
            <w:tcW w:w="695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24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(10%)</w:t>
            </w:r>
          </w:p>
        </w:tc>
        <w:tc>
          <w:tcPr>
            <w:tcW w:w="688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33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(12%)</w:t>
            </w:r>
          </w:p>
        </w:tc>
        <w:tc>
          <w:tcPr>
            <w:tcW w:w="689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12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(8%)</w:t>
            </w:r>
          </w:p>
        </w:tc>
        <w:tc>
          <w:tcPr>
            <w:tcW w:w="689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7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(10%)</w:t>
            </w:r>
          </w:p>
        </w:tc>
        <w:tc>
          <w:tcPr>
            <w:tcW w:w="706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21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(12%)</w:t>
            </w:r>
          </w:p>
        </w:tc>
        <w:tc>
          <w:tcPr>
            <w:tcW w:w="706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26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(11%)</w:t>
            </w:r>
          </w:p>
        </w:tc>
        <w:tc>
          <w:tcPr>
            <w:tcW w:w="689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9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(8%)</w:t>
            </w:r>
          </w:p>
        </w:tc>
        <w:tc>
          <w:tcPr>
            <w:tcW w:w="695" w:type="dxa"/>
          </w:tcPr>
          <w:p w:rsidR="00F2517F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32</w:t>
            </w:r>
          </w:p>
          <w:p w:rsidR="00655DA5" w:rsidRPr="00F013CA" w:rsidRDefault="00655DA5" w:rsidP="001F233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(17%)</w:t>
            </w:r>
          </w:p>
        </w:tc>
        <w:tc>
          <w:tcPr>
            <w:tcW w:w="742" w:type="dxa"/>
          </w:tcPr>
          <w:p w:rsidR="00F2517F" w:rsidRPr="00F013CA" w:rsidRDefault="00F2517F" w:rsidP="001F233E">
            <w:pPr>
              <w:jc w:val="center"/>
              <w:rPr>
                <w:rFonts w:cs="Arial"/>
                <w:sz w:val="20"/>
                <w:szCs w:val="20"/>
              </w:rPr>
            </w:pPr>
            <w:r w:rsidRPr="00F013CA">
              <w:rPr>
                <w:rFonts w:cs="Arial"/>
                <w:sz w:val="20"/>
                <w:szCs w:val="20"/>
              </w:rPr>
              <w:t>189</w:t>
            </w:r>
          </w:p>
        </w:tc>
      </w:tr>
    </w:tbl>
    <w:p w:rsidR="00FF46ED" w:rsidRDefault="00FF46ED" w:rsidP="00FF46ED"/>
    <w:p w:rsidR="00746FF4" w:rsidRDefault="00746FF4">
      <w:r>
        <w:br w:type="page"/>
      </w:r>
    </w:p>
    <w:p w:rsidR="00FF46ED" w:rsidRPr="00BC41EC" w:rsidRDefault="00991028" w:rsidP="00746FF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Supplementary Table E</w:t>
      </w:r>
      <w:r w:rsidR="00AA1D0B" w:rsidRPr="00BC41EC">
        <w:rPr>
          <w:rFonts w:ascii="Arial" w:hAnsi="Arial" w:cs="Arial"/>
          <w:b/>
        </w:rPr>
        <w:t>:</w:t>
      </w:r>
      <w:r w:rsidR="00BC41EC" w:rsidRPr="00BC41EC">
        <w:rPr>
          <w:rFonts w:ascii="Arial" w:hAnsi="Arial" w:cs="Arial"/>
          <w:b/>
        </w:rPr>
        <w:t xml:space="preserve"> </w:t>
      </w:r>
      <w:r w:rsidR="00BC41EC" w:rsidRPr="00BC41EC">
        <w:rPr>
          <w:rFonts w:ascii="Arial" w:hAnsi="Arial" w:cs="Arial"/>
          <w:b/>
          <w:sz w:val="24"/>
          <w:szCs w:val="24"/>
        </w:rPr>
        <w:t>Summary characteristics of IntClusts</w:t>
      </w:r>
    </w:p>
    <w:p w:rsidR="00746FF4" w:rsidRDefault="00746FF4" w:rsidP="00746FF4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1417"/>
        <w:gridCol w:w="1276"/>
        <w:gridCol w:w="1276"/>
        <w:gridCol w:w="992"/>
        <w:gridCol w:w="912"/>
      </w:tblGrid>
      <w:tr w:rsidR="004F5750" w:rsidRPr="004F5750" w:rsidTr="007764B5">
        <w:tc>
          <w:tcPr>
            <w:tcW w:w="817" w:type="dxa"/>
          </w:tcPr>
          <w:p w:rsidR="001614EA" w:rsidRPr="004F5750" w:rsidRDefault="001614EA" w:rsidP="00746FF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F5750">
              <w:rPr>
                <w:rFonts w:ascii="Arial" w:hAnsi="Arial" w:cs="Arial"/>
                <w:b/>
                <w:sz w:val="16"/>
                <w:szCs w:val="16"/>
              </w:rPr>
              <w:t>IntClust</w:t>
            </w:r>
          </w:p>
        </w:tc>
        <w:tc>
          <w:tcPr>
            <w:tcW w:w="1276" w:type="dxa"/>
          </w:tcPr>
          <w:p w:rsidR="001614EA" w:rsidRPr="004F5750" w:rsidRDefault="001614EA" w:rsidP="001614E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F5750">
              <w:rPr>
                <w:rFonts w:ascii="Arial" w:hAnsi="Arial" w:cs="Arial"/>
                <w:b/>
                <w:sz w:val="16"/>
                <w:szCs w:val="16"/>
              </w:rPr>
              <w:t>Prognosis</w:t>
            </w:r>
          </w:p>
        </w:tc>
        <w:tc>
          <w:tcPr>
            <w:tcW w:w="1276" w:type="dxa"/>
          </w:tcPr>
          <w:p w:rsidR="001614EA" w:rsidRPr="004F5750" w:rsidRDefault="001614EA" w:rsidP="00746FF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F5750">
              <w:rPr>
                <w:rFonts w:ascii="Arial" w:hAnsi="Arial" w:cs="Arial"/>
                <w:b/>
                <w:sz w:val="16"/>
                <w:szCs w:val="16"/>
              </w:rPr>
              <w:t>Copy Number</w:t>
            </w:r>
          </w:p>
          <w:p w:rsidR="001614EA" w:rsidRPr="004F5750" w:rsidRDefault="001614EA" w:rsidP="00746FF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F5750">
              <w:rPr>
                <w:rFonts w:ascii="Arial" w:hAnsi="Arial" w:cs="Arial"/>
                <w:b/>
                <w:sz w:val="16"/>
                <w:szCs w:val="16"/>
              </w:rPr>
              <w:t>Defects</w:t>
            </w:r>
          </w:p>
        </w:tc>
        <w:tc>
          <w:tcPr>
            <w:tcW w:w="1417" w:type="dxa"/>
          </w:tcPr>
          <w:p w:rsidR="001614EA" w:rsidRPr="004F5750" w:rsidRDefault="001614EA" w:rsidP="00746FF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F5750">
              <w:rPr>
                <w:rFonts w:ascii="Arial" w:hAnsi="Arial" w:cs="Arial"/>
                <w:b/>
                <w:sz w:val="16"/>
                <w:szCs w:val="16"/>
              </w:rPr>
              <w:t>Drivers</w:t>
            </w:r>
          </w:p>
        </w:tc>
        <w:tc>
          <w:tcPr>
            <w:tcW w:w="1276" w:type="dxa"/>
          </w:tcPr>
          <w:p w:rsidR="001614EA" w:rsidRPr="004F5750" w:rsidRDefault="001614EA" w:rsidP="00746FF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F5750">
              <w:rPr>
                <w:rFonts w:ascii="Arial" w:hAnsi="Arial" w:cs="Arial"/>
                <w:b/>
                <w:sz w:val="16"/>
                <w:szCs w:val="16"/>
              </w:rPr>
              <w:t>Histological subtype</w:t>
            </w:r>
          </w:p>
        </w:tc>
        <w:tc>
          <w:tcPr>
            <w:tcW w:w="1276" w:type="dxa"/>
          </w:tcPr>
          <w:p w:rsidR="001614EA" w:rsidRPr="004F5750" w:rsidRDefault="001614EA" w:rsidP="00746FF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F5750">
              <w:rPr>
                <w:rFonts w:ascii="Arial" w:hAnsi="Arial" w:cs="Arial"/>
                <w:b/>
                <w:sz w:val="16"/>
                <w:szCs w:val="16"/>
              </w:rPr>
              <w:t>Lymphocytic</w:t>
            </w:r>
          </w:p>
          <w:p w:rsidR="001614EA" w:rsidRPr="004F5750" w:rsidRDefault="001614EA" w:rsidP="00746FF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F5750">
              <w:rPr>
                <w:rFonts w:ascii="Arial" w:hAnsi="Arial" w:cs="Arial"/>
                <w:b/>
                <w:sz w:val="16"/>
                <w:szCs w:val="16"/>
              </w:rPr>
              <w:t>Infiltrate</w:t>
            </w:r>
          </w:p>
        </w:tc>
        <w:tc>
          <w:tcPr>
            <w:tcW w:w="992" w:type="dxa"/>
          </w:tcPr>
          <w:p w:rsidR="001614EA" w:rsidRPr="004F5750" w:rsidRDefault="001614EA" w:rsidP="001614E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F5750">
              <w:rPr>
                <w:rFonts w:ascii="Arial" w:hAnsi="Arial" w:cs="Arial"/>
                <w:b/>
                <w:sz w:val="16"/>
                <w:szCs w:val="16"/>
              </w:rPr>
              <w:t>Receptor</w:t>
            </w:r>
          </w:p>
          <w:p w:rsidR="001614EA" w:rsidRDefault="00FF4849" w:rsidP="001614E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F5750"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="001614EA" w:rsidRPr="004F5750">
              <w:rPr>
                <w:rFonts w:ascii="Arial" w:hAnsi="Arial" w:cs="Arial"/>
                <w:b/>
                <w:sz w:val="16"/>
                <w:szCs w:val="16"/>
              </w:rPr>
              <w:t>tatus</w:t>
            </w:r>
          </w:p>
          <w:p w:rsidR="00FF4849" w:rsidRPr="004F5750" w:rsidRDefault="00FF4849" w:rsidP="001614E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[IHC]</w:t>
            </w:r>
          </w:p>
        </w:tc>
        <w:tc>
          <w:tcPr>
            <w:tcW w:w="912" w:type="dxa"/>
          </w:tcPr>
          <w:p w:rsidR="001614EA" w:rsidRPr="004F5750" w:rsidRDefault="006768B8" w:rsidP="00746FF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F5750">
              <w:rPr>
                <w:rFonts w:ascii="Arial" w:hAnsi="Arial" w:cs="Arial"/>
                <w:b/>
                <w:sz w:val="16"/>
                <w:szCs w:val="16"/>
              </w:rPr>
              <w:t>Major PAM50 subtype</w:t>
            </w:r>
          </w:p>
        </w:tc>
      </w:tr>
      <w:tr w:rsidR="004F5750" w:rsidRPr="004F5750" w:rsidTr="007764B5">
        <w:tc>
          <w:tcPr>
            <w:tcW w:w="817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Intermediate</w:t>
            </w:r>
          </w:p>
        </w:tc>
        <w:tc>
          <w:tcPr>
            <w:tcW w:w="1276" w:type="dxa"/>
          </w:tcPr>
          <w:p w:rsidR="001614EA" w:rsidRPr="004F5750" w:rsidRDefault="00273017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17q23 amplification</w:t>
            </w:r>
          </w:p>
        </w:tc>
        <w:tc>
          <w:tcPr>
            <w:tcW w:w="1417" w:type="dxa"/>
          </w:tcPr>
          <w:p w:rsidR="001614EA" w:rsidRPr="004F5750" w:rsidRDefault="00273017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i/>
                <w:sz w:val="16"/>
                <w:szCs w:val="16"/>
              </w:rPr>
              <w:t>RPS6KB1</w:t>
            </w:r>
            <w:r w:rsidRPr="004F5750">
              <w:rPr>
                <w:rFonts w:ascii="Arial" w:hAnsi="Arial" w:cs="Arial"/>
                <w:sz w:val="16"/>
                <w:szCs w:val="16"/>
              </w:rPr>
              <w:t xml:space="preserve"> and </w:t>
            </w:r>
            <w:r w:rsidRPr="004F5750">
              <w:rPr>
                <w:rFonts w:ascii="Arial" w:hAnsi="Arial" w:cs="Arial"/>
                <w:i/>
                <w:sz w:val="16"/>
                <w:szCs w:val="16"/>
              </w:rPr>
              <w:t>PPM1D</w:t>
            </w:r>
            <w:r w:rsidRPr="004F5750">
              <w:rPr>
                <w:rFonts w:ascii="Arial" w:hAnsi="Arial" w:cs="Arial"/>
                <w:sz w:val="16"/>
                <w:szCs w:val="16"/>
              </w:rPr>
              <w:t xml:space="preserve"> and have the highest prevalence of </w:t>
            </w:r>
            <w:r w:rsidRPr="004F5750">
              <w:rPr>
                <w:rFonts w:ascii="Arial" w:hAnsi="Arial" w:cs="Arial"/>
                <w:i/>
                <w:sz w:val="16"/>
                <w:szCs w:val="16"/>
              </w:rPr>
              <w:t>GATA3</w:t>
            </w:r>
            <w:r w:rsidRPr="004F5750">
              <w:rPr>
                <w:rFonts w:ascii="Arial" w:hAnsi="Arial" w:cs="Arial"/>
                <w:sz w:val="16"/>
                <w:szCs w:val="16"/>
              </w:rPr>
              <w:t xml:space="preserve"> mutations</w:t>
            </w:r>
          </w:p>
        </w:tc>
        <w:tc>
          <w:tcPr>
            <w:tcW w:w="1276" w:type="dxa"/>
          </w:tcPr>
          <w:p w:rsidR="001614EA" w:rsidRPr="004F5750" w:rsidRDefault="0073590C" w:rsidP="00CA23FA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NST</w:t>
            </w:r>
          </w:p>
        </w:tc>
        <w:tc>
          <w:tcPr>
            <w:tcW w:w="1276" w:type="dxa"/>
          </w:tcPr>
          <w:p w:rsidR="001614EA" w:rsidRPr="004F5750" w:rsidRDefault="00DB4445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92" w:type="dxa"/>
          </w:tcPr>
          <w:p w:rsidR="001614EA" w:rsidRDefault="004D2EEB" w:rsidP="00746FF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ER+, PR+</w:t>
            </w:r>
            <w:r w:rsidR="00DB4445" w:rsidRPr="004F5750">
              <w:rPr>
                <w:rFonts w:ascii="Arial" w:hAnsi="Arial" w:cs="Arial"/>
                <w:sz w:val="16"/>
                <w:szCs w:val="16"/>
              </w:rPr>
              <w:t>, HER2-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4D2EEB" w:rsidRDefault="004D2EEB" w:rsidP="004D2EEB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ER+, PR-, HER2-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4D2EEB" w:rsidRPr="004F5750" w:rsidRDefault="004D2EEB" w:rsidP="00746FF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2" w:type="dxa"/>
          </w:tcPr>
          <w:p w:rsidR="001614EA" w:rsidRPr="004F5750" w:rsidRDefault="006768B8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Luminal B</w:t>
            </w:r>
          </w:p>
        </w:tc>
      </w:tr>
      <w:tr w:rsidR="004F5750" w:rsidRPr="004F5750" w:rsidTr="007764B5">
        <w:tc>
          <w:tcPr>
            <w:tcW w:w="817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Poor</w:t>
            </w:r>
          </w:p>
        </w:tc>
        <w:tc>
          <w:tcPr>
            <w:tcW w:w="1276" w:type="dxa"/>
          </w:tcPr>
          <w:p w:rsidR="00273017" w:rsidRPr="004F5750" w:rsidRDefault="004A752A" w:rsidP="00746FF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="00273017" w:rsidRPr="004F5750">
              <w:rPr>
                <w:rFonts w:ascii="Arial" w:hAnsi="Arial" w:cs="Arial"/>
                <w:sz w:val="16"/>
                <w:szCs w:val="16"/>
              </w:rPr>
              <w:t>mplification of 11q13/14</w:t>
            </w:r>
          </w:p>
        </w:tc>
        <w:tc>
          <w:tcPr>
            <w:tcW w:w="1417" w:type="dxa"/>
          </w:tcPr>
          <w:p w:rsidR="001614EA" w:rsidRPr="004F5750" w:rsidRDefault="00273017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i/>
                <w:sz w:val="16"/>
                <w:szCs w:val="16"/>
              </w:rPr>
              <w:t>CCND1</w:t>
            </w:r>
            <w:r w:rsidRPr="004F5750">
              <w:rPr>
                <w:rFonts w:ascii="Arial" w:hAnsi="Arial" w:cs="Arial"/>
                <w:sz w:val="16"/>
                <w:szCs w:val="16"/>
              </w:rPr>
              <w:t xml:space="preserve"> (11q13.3), </w:t>
            </w:r>
            <w:r w:rsidRPr="004F5750">
              <w:rPr>
                <w:rFonts w:ascii="Arial" w:hAnsi="Arial" w:cs="Arial"/>
                <w:i/>
                <w:sz w:val="16"/>
                <w:szCs w:val="16"/>
              </w:rPr>
              <w:t>EMSY</w:t>
            </w:r>
            <w:r w:rsidRPr="004F5750">
              <w:rPr>
                <w:rFonts w:ascii="Arial" w:hAnsi="Arial" w:cs="Arial"/>
                <w:sz w:val="16"/>
                <w:szCs w:val="16"/>
              </w:rPr>
              <w:t xml:space="preserve"> (11q13.5), </w:t>
            </w:r>
            <w:r w:rsidRPr="004F5750">
              <w:rPr>
                <w:rFonts w:ascii="Arial" w:hAnsi="Arial" w:cs="Arial"/>
                <w:i/>
                <w:sz w:val="16"/>
                <w:szCs w:val="16"/>
              </w:rPr>
              <w:t>PAK1</w:t>
            </w:r>
            <w:r w:rsidRPr="004F5750">
              <w:rPr>
                <w:rFonts w:ascii="Arial" w:hAnsi="Arial" w:cs="Arial"/>
                <w:sz w:val="16"/>
                <w:szCs w:val="16"/>
              </w:rPr>
              <w:t xml:space="preserve"> (11q14.1) and </w:t>
            </w:r>
            <w:r w:rsidRPr="004F5750">
              <w:rPr>
                <w:rFonts w:ascii="Arial" w:hAnsi="Arial" w:cs="Arial"/>
                <w:i/>
                <w:sz w:val="16"/>
                <w:szCs w:val="16"/>
              </w:rPr>
              <w:t>RSF1</w:t>
            </w:r>
            <w:r w:rsidRPr="004F5750">
              <w:rPr>
                <w:rFonts w:ascii="Arial" w:hAnsi="Arial" w:cs="Arial"/>
                <w:sz w:val="16"/>
                <w:szCs w:val="16"/>
              </w:rPr>
              <w:t xml:space="preserve"> (11q14.1)</w:t>
            </w:r>
          </w:p>
        </w:tc>
        <w:tc>
          <w:tcPr>
            <w:tcW w:w="1276" w:type="dxa"/>
          </w:tcPr>
          <w:p w:rsidR="001614EA" w:rsidRPr="004F5750" w:rsidRDefault="0073590C" w:rsidP="00CA23FA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NST</w:t>
            </w:r>
          </w:p>
          <w:p w:rsidR="0073590C" w:rsidRPr="004F5750" w:rsidRDefault="0073590C" w:rsidP="00CA23FA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Lobular</w:t>
            </w:r>
          </w:p>
        </w:tc>
        <w:tc>
          <w:tcPr>
            <w:tcW w:w="1276" w:type="dxa"/>
          </w:tcPr>
          <w:p w:rsidR="001614EA" w:rsidRPr="004F5750" w:rsidRDefault="00DB4445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92" w:type="dxa"/>
          </w:tcPr>
          <w:p w:rsidR="001614EA" w:rsidRPr="004F5750" w:rsidRDefault="005629EB" w:rsidP="00746FF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ER+, PR+</w:t>
            </w:r>
            <w:r w:rsidR="00DB4445" w:rsidRPr="004F5750">
              <w:rPr>
                <w:rFonts w:ascii="Arial" w:hAnsi="Arial" w:cs="Arial"/>
                <w:sz w:val="16"/>
                <w:szCs w:val="16"/>
              </w:rPr>
              <w:t>, HER2-</w:t>
            </w:r>
          </w:p>
        </w:tc>
        <w:tc>
          <w:tcPr>
            <w:tcW w:w="912" w:type="dxa"/>
          </w:tcPr>
          <w:p w:rsidR="001614EA" w:rsidRPr="004F5750" w:rsidRDefault="006768B8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Luminal B</w:t>
            </w:r>
          </w:p>
        </w:tc>
      </w:tr>
      <w:tr w:rsidR="004F5750" w:rsidRPr="004F5750" w:rsidTr="007764B5">
        <w:tc>
          <w:tcPr>
            <w:tcW w:w="817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Good</w:t>
            </w:r>
          </w:p>
        </w:tc>
        <w:tc>
          <w:tcPr>
            <w:tcW w:w="1276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Very few</w:t>
            </w:r>
          </w:p>
        </w:tc>
        <w:tc>
          <w:tcPr>
            <w:tcW w:w="1417" w:type="dxa"/>
          </w:tcPr>
          <w:p w:rsidR="001614EA" w:rsidRPr="004F5750" w:rsidRDefault="004E4087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 xml:space="preserve">highest frequency of </w:t>
            </w:r>
            <w:r w:rsidRPr="004F5750">
              <w:rPr>
                <w:rFonts w:ascii="Arial" w:hAnsi="Arial" w:cs="Arial"/>
                <w:i/>
                <w:sz w:val="16"/>
                <w:szCs w:val="16"/>
              </w:rPr>
              <w:t>PIK3CA</w:t>
            </w:r>
            <w:r w:rsidRPr="004F575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F5750">
              <w:rPr>
                <w:rFonts w:ascii="Arial" w:hAnsi="Arial" w:cs="Arial"/>
                <w:i/>
                <w:sz w:val="16"/>
                <w:szCs w:val="16"/>
              </w:rPr>
              <w:t>CDH1</w:t>
            </w:r>
            <w:r w:rsidRPr="004F5750">
              <w:rPr>
                <w:rFonts w:ascii="Arial" w:hAnsi="Arial" w:cs="Arial"/>
                <w:sz w:val="16"/>
                <w:szCs w:val="16"/>
              </w:rPr>
              <w:t xml:space="preserve"> and </w:t>
            </w:r>
            <w:r w:rsidRPr="004F5750">
              <w:rPr>
                <w:rFonts w:ascii="Arial" w:hAnsi="Arial" w:cs="Arial"/>
                <w:i/>
                <w:sz w:val="16"/>
                <w:szCs w:val="16"/>
              </w:rPr>
              <w:t>RUNX1</w:t>
            </w:r>
            <w:r w:rsidRPr="004F5750">
              <w:rPr>
                <w:rFonts w:ascii="Arial" w:hAnsi="Arial" w:cs="Arial"/>
                <w:sz w:val="16"/>
                <w:szCs w:val="16"/>
              </w:rPr>
              <w:t xml:space="preserve"> mutations</w:t>
            </w:r>
          </w:p>
        </w:tc>
        <w:tc>
          <w:tcPr>
            <w:tcW w:w="1276" w:type="dxa"/>
          </w:tcPr>
          <w:p w:rsidR="004938E8" w:rsidRDefault="004938E8" w:rsidP="00CA23FA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NST</w:t>
            </w:r>
          </w:p>
          <w:p w:rsidR="00042AB7" w:rsidRPr="004F5750" w:rsidRDefault="00042AB7" w:rsidP="00CA23F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Mixed</w:t>
            </w:r>
            <w:r w:rsidR="00BB326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NST*</w:t>
            </w:r>
          </w:p>
          <w:p w:rsidR="001614EA" w:rsidRPr="004F5750" w:rsidRDefault="0092314E" w:rsidP="00CA23FA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Tubular</w:t>
            </w:r>
            <w:r w:rsidR="00042AB7">
              <w:rPr>
                <w:rFonts w:ascii="Arial" w:hAnsi="Arial" w:cs="Arial"/>
                <w:sz w:val="16"/>
                <w:szCs w:val="16"/>
              </w:rPr>
              <w:t>*</w:t>
            </w:r>
          </w:p>
          <w:p w:rsidR="0092314E" w:rsidRPr="004F5750" w:rsidRDefault="0092314E" w:rsidP="00CA23FA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Lobular</w:t>
            </w:r>
            <w:r w:rsidR="00042AB7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76" w:type="dxa"/>
          </w:tcPr>
          <w:p w:rsidR="001614EA" w:rsidRPr="004F5750" w:rsidRDefault="00DB4445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92" w:type="dxa"/>
          </w:tcPr>
          <w:p w:rsidR="001614EA" w:rsidRPr="004F5750" w:rsidRDefault="00C7389C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ER+, PR+, HER2-</w:t>
            </w:r>
            <w:r w:rsidR="00441CB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12" w:type="dxa"/>
          </w:tcPr>
          <w:p w:rsidR="001614EA" w:rsidRPr="004F5750" w:rsidRDefault="006768B8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Luminal A</w:t>
            </w:r>
          </w:p>
        </w:tc>
      </w:tr>
      <w:tr w:rsidR="004F5750" w:rsidRPr="004F5750" w:rsidTr="007764B5">
        <w:tc>
          <w:tcPr>
            <w:tcW w:w="817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Good</w:t>
            </w:r>
          </w:p>
        </w:tc>
        <w:tc>
          <w:tcPr>
            <w:tcW w:w="1276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Very few</w:t>
            </w:r>
            <w:r w:rsidR="004E4087" w:rsidRPr="004F5750"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="001A745C" w:rsidRPr="004F5750">
              <w:rPr>
                <w:rFonts w:ascii="Arial" w:hAnsi="Arial" w:cs="Arial"/>
                <w:sz w:val="16"/>
                <w:szCs w:val="16"/>
              </w:rPr>
              <w:t xml:space="preserve">20% have </w:t>
            </w:r>
            <w:r w:rsidR="004E4087" w:rsidRPr="004F5750">
              <w:rPr>
                <w:rFonts w:ascii="Arial" w:hAnsi="Arial" w:cs="Arial"/>
                <w:sz w:val="16"/>
                <w:szCs w:val="16"/>
              </w:rPr>
              <w:t>deletions at the T</w:t>
            </w:r>
            <w:r w:rsidR="004E4087" w:rsidRPr="004F5750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="004E4087" w:rsidRPr="004F5750">
              <w:rPr>
                <w:rFonts w:ascii="Arial" w:hAnsi="Arial" w:cs="Arial"/>
                <w:sz w:val="16"/>
                <w:szCs w:val="16"/>
              </w:rPr>
              <w:t>cell receptor (TCR) loci on chromosomes 7 (</w:t>
            </w:r>
            <w:r w:rsidR="004E4087" w:rsidRPr="004F5750">
              <w:rPr>
                <w:rFonts w:ascii="Arial" w:hAnsi="Arial" w:cs="Arial"/>
                <w:i/>
                <w:sz w:val="16"/>
                <w:szCs w:val="16"/>
              </w:rPr>
              <w:t>TRG</w:t>
            </w:r>
            <w:r w:rsidR="004E4087" w:rsidRPr="004F5750">
              <w:rPr>
                <w:rFonts w:ascii="Arial" w:hAnsi="Arial" w:cs="Arial"/>
                <w:sz w:val="16"/>
                <w:szCs w:val="16"/>
              </w:rPr>
              <w:t>) and 14 (</w:t>
            </w:r>
            <w:r w:rsidR="004E4087" w:rsidRPr="004F5750">
              <w:rPr>
                <w:rFonts w:ascii="Arial" w:hAnsi="Arial" w:cs="Arial"/>
                <w:i/>
                <w:sz w:val="16"/>
                <w:szCs w:val="16"/>
              </w:rPr>
              <w:t>TRA</w:t>
            </w:r>
            <w:r w:rsidR="004E4087" w:rsidRPr="004F575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1614EA" w:rsidRPr="004F5750" w:rsidRDefault="00080BD1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activation of immune pathways</w:t>
            </w:r>
          </w:p>
        </w:tc>
        <w:tc>
          <w:tcPr>
            <w:tcW w:w="1276" w:type="dxa"/>
          </w:tcPr>
          <w:p w:rsidR="004938E8" w:rsidRPr="004F5750" w:rsidRDefault="004938E8" w:rsidP="00CA23FA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NST</w:t>
            </w:r>
          </w:p>
          <w:p w:rsidR="0092314E" w:rsidRPr="004F5750" w:rsidRDefault="0092314E" w:rsidP="00CA23FA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Tubular</w:t>
            </w:r>
          </w:p>
          <w:p w:rsidR="0092314E" w:rsidRPr="004F5750" w:rsidRDefault="0092314E" w:rsidP="00CA23FA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Lobular</w:t>
            </w:r>
          </w:p>
          <w:p w:rsidR="001614EA" w:rsidRPr="004F5750" w:rsidRDefault="0092314E" w:rsidP="00CA23FA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Medullary like carcinoma</w:t>
            </w:r>
          </w:p>
        </w:tc>
        <w:tc>
          <w:tcPr>
            <w:tcW w:w="1276" w:type="dxa"/>
          </w:tcPr>
          <w:p w:rsidR="001614EA" w:rsidRPr="004F5750" w:rsidRDefault="006D4BE7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992" w:type="dxa"/>
          </w:tcPr>
          <w:p w:rsidR="001614EA" w:rsidRPr="004F5750" w:rsidRDefault="00C7389C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ER+, PR+, HER2-</w:t>
            </w:r>
          </w:p>
        </w:tc>
        <w:tc>
          <w:tcPr>
            <w:tcW w:w="912" w:type="dxa"/>
          </w:tcPr>
          <w:p w:rsidR="00914434" w:rsidRPr="004F5750" w:rsidRDefault="006768B8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Luminal A</w:t>
            </w:r>
          </w:p>
        </w:tc>
      </w:tr>
      <w:tr w:rsidR="004F5750" w:rsidRPr="004F5750" w:rsidTr="007764B5">
        <w:tc>
          <w:tcPr>
            <w:tcW w:w="817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Extremely poor</w:t>
            </w:r>
          </w:p>
        </w:tc>
        <w:tc>
          <w:tcPr>
            <w:tcW w:w="1276" w:type="dxa"/>
          </w:tcPr>
          <w:p w:rsidR="001614EA" w:rsidRDefault="001614EA" w:rsidP="001A745C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17</w:t>
            </w:r>
            <w:r w:rsidR="001A745C" w:rsidRPr="004F5750">
              <w:rPr>
                <w:rFonts w:ascii="Arial" w:hAnsi="Arial" w:cs="Arial"/>
                <w:sz w:val="16"/>
                <w:szCs w:val="16"/>
              </w:rPr>
              <w:t>q12</w:t>
            </w:r>
          </w:p>
          <w:p w:rsidR="00994F12" w:rsidRPr="004F5750" w:rsidRDefault="004A752A" w:rsidP="001A74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(ERBB2 </w:t>
            </w:r>
            <w:r w:rsidR="00994F12">
              <w:rPr>
                <w:rFonts w:ascii="Arial" w:hAnsi="Arial" w:cs="Arial"/>
                <w:sz w:val="16"/>
                <w:szCs w:val="16"/>
              </w:rPr>
              <w:t>amplification)</w:t>
            </w:r>
          </w:p>
        </w:tc>
        <w:tc>
          <w:tcPr>
            <w:tcW w:w="1417" w:type="dxa"/>
          </w:tcPr>
          <w:p w:rsidR="001614EA" w:rsidRPr="004F5750" w:rsidRDefault="001A745C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HER2 amplification and p53 mutations</w:t>
            </w:r>
          </w:p>
        </w:tc>
        <w:tc>
          <w:tcPr>
            <w:tcW w:w="1276" w:type="dxa"/>
          </w:tcPr>
          <w:p w:rsidR="001614EA" w:rsidRPr="004F5750" w:rsidRDefault="0073590C" w:rsidP="00CA23FA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NST</w:t>
            </w:r>
            <w:r w:rsidR="00042AB7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76" w:type="dxa"/>
          </w:tcPr>
          <w:p w:rsidR="001614EA" w:rsidRPr="004F5750" w:rsidRDefault="00DB4445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92" w:type="dxa"/>
          </w:tcPr>
          <w:p w:rsidR="007764B5" w:rsidRDefault="005629EB" w:rsidP="00746FF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ER-PR-</w:t>
            </w:r>
            <w:r w:rsidR="00C7389C" w:rsidRPr="004F5750">
              <w:rPr>
                <w:rFonts w:ascii="Arial" w:hAnsi="Arial" w:cs="Arial"/>
                <w:sz w:val="16"/>
                <w:szCs w:val="16"/>
              </w:rPr>
              <w:t>HER2+</w:t>
            </w:r>
            <w:r w:rsidR="00441CB3">
              <w:rPr>
                <w:rFonts w:ascii="Arial" w:hAnsi="Arial" w:cs="Arial"/>
                <w:sz w:val="16"/>
                <w:szCs w:val="16"/>
              </w:rPr>
              <w:t>*</w:t>
            </w:r>
            <w:r w:rsidR="001A745C" w:rsidRPr="004F5750">
              <w:rPr>
                <w:rFonts w:ascii="Arial" w:hAnsi="Arial" w:cs="Arial"/>
                <w:sz w:val="16"/>
                <w:szCs w:val="16"/>
              </w:rPr>
              <w:t>; ER+</w:t>
            </w:r>
            <w:r>
              <w:rPr>
                <w:rFonts w:ascii="Arial" w:hAnsi="Arial" w:cs="Arial"/>
                <w:sz w:val="16"/>
                <w:szCs w:val="16"/>
              </w:rPr>
              <w:t>PR-</w:t>
            </w:r>
          </w:p>
          <w:p w:rsidR="001614EA" w:rsidRPr="004F5750" w:rsidRDefault="001A745C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HER2+</w:t>
            </w:r>
            <w:r w:rsidR="00441CB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12" w:type="dxa"/>
          </w:tcPr>
          <w:p w:rsidR="001614EA" w:rsidRPr="004F5750" w:rsidRDefault="006768B8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HER2</w:t>
            </w:r>
          </w:p>
        </w:tc>
      </w:tr>
      <w:tr w:rsidR="004F5750" w:rsidRPr="004F5750" w:rsidTr="007764B5">
        <w:tc>
          <w:tcPr>
            <w:tcW w:w="817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Intermediate</w:t>
            </w:r>
          </w:p>
        </w:tc>
        <w:tc>
          <w:tcPr>
            <w:tcW w:w="1276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8</w:t>
            </w:r>
            <w:r w:rsidR="00DA6A2E">
              <w:rPr>
                <w:rFonts w:ascii="Arial" w:hAnsi="Arial" w:cs="Arial"/>
                <w:sz w:val="16"/>
                <w:szCs w:val="16"/>
              </w:rPr>
              <w:t>p</w:t>
            </w:r>
            <w:r w:rsidR="001A745C" w:rsidRPr="004F5750">
              <w:rPr>
                <w:rFonts w:ascii="Arial" w:hAnsi="Arial" w:cs="Arial"/>
                <w:sz w:val="16"/>
                <w:szCs w:val="16"/>
              </w:rPr>
              <w:t>12 amplification</w:t>
            </w:r>
          </w:p>
        </w:tc>
        <w:tc>
          <w:tcPr>
            <w:tcW w:w="1417" w:type="dxa"/>
          </w:tcPr>
          <w:p w:rsidR="001614EA" w:rsidRPr="004F5750" w:rsidRDefault="00273017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 xml:space="preserve">ZNF703, harbours the lowest levels of </w:t>
            </w:r>
            <w:r w:rsidRPr="004F5750">
              <w:rPr>
                <w:rFonts w:ascii="Arial" w:hAnsi="Arial" w:cs="Arial"/>
                <w:i/>
                <w:sz w:val="16"/>
                <w:szCs w:val="16"/>
              </w:rPr>
              <w:t>PIK3CA</w:t>
            </w:r>
            <w:r w:rsidRPr="004F5750">
              <w:rPr>
                <w:rFonts w:ascii="Arial" w:hAnsi="Arial" w:cs="Arial"/>
                <w:sz w:val="16"/>
                <w:szCs w:val="16"/>
              </w:rPr>
              <w:t xml:space="preserve"> mutations</w:t>
            </w:r>
          </w:p>
        </w:tc>
        <w:tc>
          <w:tcPr>
            <w:tcW w:w="1276" w:type="dxa"/>
          </w:tcPr>
          <w:p w:rsidR="001614EA" w:rsidRPr="004F5750" w:rsidRDefault="0073590C" w:rsidP="00CA23FA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NST</w:t>
            </w:r>
          </w:p>
        </w:tc>
        <w:tc>
          <w:tcPr>
            <w:tcW w:w="1276" w:type="dxa"/>
          </w:tcPr>
          <w:p w:rsidR="001614EA" w:rsidRPr="004F5750" w:rsidRDefault="00DB4445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92" w:type="dxa"/>
          </w:tcPr>
          <w:p w:rsidR="001614EA" w:rsidRDefault="00C7389C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ER+, PR+, HER2-</w:t>
            </w:r>
            <w:r w:rsidR="005629EB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5629EB" w:rsidRDefault="005629EB" w:rsidP="005629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ER+, PR-</w:t>
            </w:r>
            <w:r w:rsidRPr="004F5750">
              <w:rPr>
                <w:rFonts w:ascii="Arial" w:hAnsi="Arial" w:cs="Arial"/>
                <w:sz w:val="16"/>
                <w:szCs w:val="16"/>
              </w:rPr>
              <w:t>, HER2-</w:t>
            </w:r>
            <w:r w:rsidR="00441CB3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5629EB" w:rsidRPr="004F5750" w:rsidRDefault="005629EB" w:rsidP="00746FF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2" w:type="dxa"/>
          </w:tcPr>
          <w:p w:rsidR="001614EA" w:rsidRPr="004F5750" w:rsidRDefault="006768B8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Luminal B</w:t>
            </w:r>
          </w:p>
        </w:tc>
      </w:tr>
      <w:tr w:rsidR="004F5750" w:rsidRPr="004F5750" w:rsidTr="007764B5">
        <w:tc>
          <w:tcPr>
            <w:tcW w:w="817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Good</w:t>
            </w:r>
          </w:p>
        </w:tc>
        <w:tc>
          <w:tcPr>
            <w:tcW w:w="1276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16</w:t>
            </w:r>
            <w:r w:rsidR="001A745C" w:rsidRPr="004F5750">
              <w:rPr>
                <w:rFonts w:ascii="Arial" w:hAnsi="Arial" w:cs="Arial"/>
                <w:sz w:val="16"/>
                <w:szCs w:val="16"/>
              </w:rPr>
              <w:t>p gain and 16q loss</w:t>
            </w:r>
            <w:r w:rsidR="000004FF" w:rsidRPr="004F5750">
              <w:rPr>
                <w:rFonts w:ascii="Arial" w:hAnsi="Arial" w:cs="Arial"/>
                <w:sz w:val="16"/>
                <w:szCs w:val="16"/>
              </w:rPr>
              <w:t>; 8q amplification; lacks 1q alteration</w:t>
            </w:r>
          </w:p>
        </w:tc>
        <w:tc>
          <w:tcPr>
            <w:tcW w:w="1417" w:type="dxa"/>
          </w:tcPr>
          <w:p w:rsidR="001614EA" w:rsidRPr="004F5750" w:rsidRDefault="001A745C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 xml:space="preserve">highest frequency of </w:t>
            </w:r>
            <w:r w:rsidRPr="004F5750">
              <w:rPr>
                <w:rFonts w:ascii="Arial" w:hAnsi="Arial" w:cs="Arial"/>
                <w:i/>
                <w:sz w:val="16"/>
                <w:szCs w:val="16"/>
              </w:rPr>
              <w:t xml:space="preserve">MAP3K1 </w:t>
            </w:r>
            <w:r w:rsidRPr="004F5750">
              <w:rPr>
                <w:rFonts w:ascii="Arial" w:hAnsi="Arial" w:cs="Arial"/>
                <w:sz w:val="16"/>
                <w:szCs w:val="16"/>
              </w:rPr>
              <w:t xml:space="preserve">and </w:t>
            </w:r>
            <w:r w:rsidRPr="004F5750">
              <w:rPr>
                <w:rFonts w:ascii="Arial" w:hAnsi="Arial" w:cs="Arial"/>
                <w:i/>
                <w:sz w:val="16"/>
                <w:szCs w:val="16"/>
              </w:rPr>
              <w:t>CTCF</w:t>
            </w:r>
            <w:r w:rsidRPr="004F5750">
              <w:rPr>
                <w:rFonts w:ascii="Arial" w:hAnsi="Arial" w:cs="Arial"/>
                <w:sz w:val="16"/>
                <w:szCs w:val="16"/>
              </w:rPr>
              <w:t xml:space="preserve"> mutations</w:t>
            </w:r>
          </w:p>
        </w:tc>
        <w:tc>
          <w:tcPr>
            <w:tcW w:w="1276" w:type="dxa"/>
          </w:tcPr>
          <w:p w:rsidR="0073590C" w:rsidRPr="004F5750" w:rsidRDefault="0073590C" w:rsidP="00CA23FA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NST</w:t>
            </w:r>
          </w:p>
          <w:p w:rsidR="001614EA" w:rsidRPr="004F5750" w:rsidRDefault="0073590C" w:rsidP="00CA23FA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Lobular</w:t>
            </w:r>
          </w:p>
        </w:tc>
        <w:tc>
          <w:tcPr>
            <w:tcW w:w="1276" w:type="dxa"/>
          </w:tcPr>
          <w:p w:rsidR="001614EA" w:rsidRPr="004F5750" w:rsidRDefault="00DB4445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92" w:type="dxa"/>
          </w:tcPr>
          <w:p w:rsidR="001614EA" w:rsidRPr="004F5750" w:rsidRDefault="00C7389C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ER+, PR+, HER2-</w:t>
            </w:r>
            <w:r w:rsidR="00441CB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12" w:type="dxa"/>
          </w:tcPr>
          <w:p w:rsidR="001614EA" w:rsidRPr="004F5750" w:rsidRDefault="006768B8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Luminal A</w:t>
            </w:r>
          </w:p>
        </w:tc>
      </w:tr>
      <w:tr w:rsidR="004F5750" w:rsidRPr="004F5750" w:rsidTr="007764B5">
        <w:tc>
          <w:tcPr>
            <w:tcW w:w="817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Good</w:t>
            </w:r>
          </w:p>
        </w:tc>
        <w:tc>
          <w:tcPr>
            <w:tcW w:w="1276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1</w:t>
            </w:r>
            <w:r w:rsidR="00994F12">
              <w:rPr>
                <w:rFonts w:ascii="Arial" w:hAnsi="Arial" w:cs="Arial"/>
                <w:sz w:val="16"/>
                <w:szCs w:val="16"/>
              </w:rPr>
              <w:t>q gain</w:t>
            </w:r>
            <w:r w:rsidRPr="004F5750">
              <w:rPr>
                <w:rFonts w:ascii="Arial" w:hAnsi="Arial" w:cs="Arial"/>
                <w:sz w:val="16"/>
                <w:szCs w:val="16"/>
              </w:rPr>
              <w:t>, 16</w:t>
            </w:r>
            <w:r w:rsidR="00994F12">
              <w:rPr>
                <w:rFonts w:ascii="Arial" w:hAnsi="Arial" w:cs="Arial"/>
                <w:sz w:val="16"/>
                <w:szCs w:val="16"/>
              </w:rPr>
              <w:t>q loss</w:t>
            </w:r>
          </w:p>
        </w:tc>
        <w:tc>
          <w:tcPr>
            <w:tcW w:w="1417" w:type="dxa"/>
          </w:tcPr>
          <w:p w:rsidR="001614EA" w:rsidRPr="004F5750" w:rsidRDefault="00080BD1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i/>
                <w:sz w:val="16"/>
                <w:szCs w:val="16"/>
              </w:rPr>
              <w:t>PIK3CA</w:t>
            </w:r>
            <w:r w:rsidRPr="004F5750">
              <w:rPr>
                <w:rFonts w:ascii="Arial" w:hAnsi="Arial" w:cs="Arial"/>
                <w:sz w:val="16"/>
                <w:szCs w:val="16"/>
              </w:rPr>
              <w:t xml:space="preserve"> and </w:t>
            </w:r>
            <w:r w:rsidRPr="004F5750">
              <w:rPr>
                <w:rFonts w:ascii="Arial" w:hAnsi="Arial" w:cs="Arial"/>
                <w:i/>
                <w:sz w:val="16"/>
                <w:szCs w:val="16"/>
              </w:rPr>
              <w:t>GATA3</w:t>
            </w:r>
            <w:r w:rsidRPr="004F575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F5750" w:rsidRPr="004F5750">
              <w:rPr>
                <w:rFonts w:ascii="Arial" w:hAnsi="Arial" w:cs="Arial"/>
                <w:sz w:val="16"/>
                <w:szCs w:val="16"/>
              </w:rPr>
              <w:t xml:space="preserve">and </w:t>
            </w:r>
            <w:r w:rsidR="004F5750" w:rsidRPr="004F5750">
              <w:rPr>
                <w:rFonts w:ascii="Arial" w:hAnsi="Arial" w:cs="Arial"/>
                <w:i/>
                <w:sz w:val="16"/>
                <w:szCs w:val="16"/>
              </w:rPr>
              <w:t xml:space="preserve">MAP2K4 </w:t>
            </w:r>
            <w:r w:rsidRPr="004F5750">
              <w:rPr>
                <w:rFonts w:ascii="Arial" w:hAnsi="Arial" w:cs="Arial"/>
                <w:sz w:val="16"/>
                <w:szCs w:val="16"/>
              </w:rPr>
              <w:t>mutations</w:t>
            </w:r>
          </w:p>
        </w:tc>
        <w:tc>
          <w:tcPr>
            <w:tcW w:w="1276" w:type="dxa"/>
          </w:tcPr>
          <w:p w:rsidR="001614EA" w:rsidRDefault="0092314E" w:rsidP="00CA23FA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NST</w:t>
            </w:r>
          </w:p>
          <w:p w:rsidR="00042AB7" w:rsidRPr="004F5750" w:rsidRDefault="00042AB7" w:rsidP="00CA23F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Mixed</w:t>
            </w:r>
            <w:r w:rsidR="00BB326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NST*</w:t>
            </w:r>
          </w:p>
          <w:p w:rsidR="0092314E" w:rsidRPr="004F5750" w:rsidRDefault="0092314E" w:rsidP="00CA23FA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Lobular</w:t>
            </w:r>
          </w:p>
        </w:tc>
        <w:tc>
          <w:tcPr>
            <w:tcW w:w="1276" w:type="dxa"/>
          </w:tcPr>
          <w:p w:rsidR="001614EA" w:rsidRPr="004F5750" w:rsidRDefault="00DB4445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92" w:type="dxa"/>
          </w:tcPr>
          <w:p w:rsidR="001614EA" w:rsidRPr="004F5750" w:rsidRDefault="00C7389C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ER+, PR+, HER2-</w:t>
            </w:r>
            <w:r w:rsidR="00441CB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12" w:type="dxa"/>
          </w:tcPr>
          <w:p w:rsidR="001614EA" w:rsidRPr="004F5750" w:rsidRDefault="006768B8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Luminal A</w:t>
            </w:r>
          </w:p>
        </w:tc>
        <w:bookmarkStart w:id="0" w:name="_GoBack"/>
        <w:bookmarkEnd w:id="0"/>
      </w:tr>
      <w:tr w:rsidR="004F5750" w:rsidRPr="004F5750" w:rsidTr="007764B5">
        <w:tc>
          <w:tcPr>
            <w:tcW w:w="817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Intermediate</w:t>
            </w:r>
          </w:p>
        </w:tc>
        <w:tc>
          <w:tcPr>
            <w:tcW w:w="1276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 xml:space="preserve">8 </w:t>
            </w:r>
            <w:r w:rsidR="00A84874">
              <w:rPr>
                <w:rFonts w:ascii="Arial" w:hAnsi="Arial" w:cs="Arial"/>
                <w:sz w:val="16"/>
                <w:szCs w:val="16"/>
              </w:rPr>
              <w:t xml:space="preserve">q gain, </w:t>
            </w:r>
          </w:p>
          <w:p w:rsidR="00273017" w:rsidRPr="004F5750" w:rsidRDefault="00273017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20q amplification</w:t>
            </w:r>
          </w:p>
        </w:tc>
        <w:tc>
          <w:tcPr>
            <w:tcW w:w="1417" w:type="dxa"/>
          </w:tcPr>
          <w:p w:rsidR="001614EA" w:rsidRPr="004F5750" w:rsidRDefault="004F5750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highest level of TP53 mutations among the ER</w:t>
            </w:r>
            <w:r w:rsidRPr="004F5750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4F5750">
              <w:rPr>
                <w:rFonts w:ascii="Arial" w:hAnsi="Arial" w:cs="Arial"/>
                <w:sz w:val="16"/>
                <w:szCs w:val="16"/>
              </w:rPr>
              <w:t xml:space="preserve">positive subtypes; deletions of </w:t>
            </w:r>
            <w:r w:rsidRPr="004F5750">
              <w:rPr>
                <w:rFonts w:ascii="Arial" w:hAnsi="Arial" w:cs="Arial"/>
                <w:i/>
                <w:sz w:val="16"/>
                <w:szCs w:val="16"/>
              </w:rPr>
              <w:t>PPP2R2A</w:t>
            </w:r>
          </w:p>
        </w:tc>
        <w:tc>
          <w:tcPr>
            <w:tcW w:w="1276" w:type="dxa"/>
          </w:tcPr>
          <w:p w:rsidR="001614EA" w:rsidRPr="004F5750" w:rsidRDefault="0092314E" w:rsidP="00CA23FA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NST</w:t>
            </w:r>
          </w:p>
        </w:tc>
        <w:tc>
          <w:tcPr>
            <w:tcW w:w="1276" w:type="dxa"/>
          </w:tcPr>
          <w:p w:rsidR="001614EA" w:rsidRPr="004F5750" w:rsidRDefault="00DB4445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992" w:type="dxa"/>
          </w:tcPr>
          <w:p w:rsidR="005629EB" w:rsidRPr="004F5750" w:rsidRDefault="00C7389C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ER+, PR+,</w:t>
            </w:r>
            <w:r w:rsidR="004D2EEB">
              <w:rPr>
                <w:rFonts w:ascii="Arial" w:hAnsi="Arial" w:cs="Arial"/>
                <w:sz w:val="16"/>
                <w:szCs w:val="16"/>
              </w:rPr>
              <w:t xml:space="preserve"> HER2-</w:t>
            </w:r>
          </w:p>
        </w:tc>
        <w:tc>
          <w:tcPr>
            <w:tcW w:w="912" w:type="dxa"/>
          </w:tcPr>
          <w:p w:rsidR="001614EA" w:rsidRPr="004F5750" w:rsidRDefault="006768B8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Luminal B</w:t>
            </w:r>
          </w:p>
        </w:tc>
      </w:tr>
      <w:tr w:rsidR="004F5750" w:rsidRPr="004F5750" w:rsidTr="007764B5">
        <w:tc>
          <w:tcPr>
            <w:tcW w:w="817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1614EA" w:rsidRPr="004F5750" w:rsidRDefault="001614EA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Extremely poor in the first 5 years; better thereafter</w:t>
            </w:r>
          </w:p>
        </w:tc>
        <w:tc>
          <w:tcPr>
            <w:tcW w:w="1276" w:type="dxa"/>
          </w:tcPr>
          <w:p w:rsidR="001614EA" w:rsidRPr="004F5750" w:rsidRDefault="00080BD1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5q loss and 8q, 10p and12p gain</w:t>
            </w:r>
          </w:p>
        </w:tc>
        <w:tc>
          <w:tcPr>
            <w:tcW w:w="1417" w:type="dxa"/>
          </w:tcPr>
          <w:p w:rsidR="001614EA" w:rsidRPr="004F5750" w:rsidRDefault="00080BD1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impaired DNA damage repair and cell-cycle checkpoint regulation</w:t>
            </w:r>
            <w:r w:rsidR="004F5750" w:rsidRPr="004F5750">
              <w:rPr>
                <w:rFonts w:ascii="Arial" w:hAnsi="Arial" w:cs="Arial"/>
                <w:sz w:val="16"/>
                <w:szCs w:val="16"/>
              </w:rPr>
              <w:t>; highest rates of TP53 mutations</w:t>
            </w:r>
          </w:p>
        </w:tc>
        <w:tc>
          <w:tcPr>
            <w:tcW w:w="1276" w:type="dxa"/>
          </w:tcPr>
          <w:p w:rsidR="0092314E" w:rsidRPr="004F5750" w:rsidRDefault="0092314E" w:rsidP="00CA23FA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NST</w:t>
            </w:r>
          </w:p>
          <w:p w:rsidR="001614EA" w:rsidRPr="004F5750" w:rsidRDefault="0092314E" w:rsidP="00CA23FA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Medullary like carcinoma</w:t>
            </w:r>
            <w:r w:rsidR="00042AB7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276" w:type="dxa"/>
          </w:tcPr>
          <w:p w:rsidR="001614EA" w:rsidRPr="004F5750" w:rsidRDefault="006D4BE7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992" w:type="dxa"/>
          </w:tcPr>
          <w:p w:rsidR="001614EA" w:rsidRPr="004F5750" w:rsidRDefault="00C7389C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ER-PR-HER2-</w:t>
            </w:r>
            <w:r w:rsidR="00441CB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912" w:type="dxa"/>
          </w:tcPr>
          <w:p w:rsidR="001614EA" w:rsidRPr="004F5750" w:rsidRDefault="006768B8" w:rsidP="00746FF4">
            <w:pPr>
              <w:rPr>
                <w:rFonts w:ascii="Arial" w:hAnsi="Arial" w:cs="Arial"/>
                <w:sz w:val="16"/>
                <w:szCs w:val="16"/>
              </w:rPr>
            </w:pPr>
            <w:r w:rsidRPr="004F5750">
              <w:rPr>
                <w:rFonts w:ascii="Arial" w:hAnsi="Arial" w:cs="Arial"/>
                <w:sz w:val="16"/>
                <w:szCs w:val="16"/>
              </w:rPr>
              <w:t>Basal</w:t>
            </w:r>
          </w:p>
        </w:tc>
      </w:tr>
    </w:tbl>
    <w:p w:rsidR="00746FF4" w:rsidRDefault="00746FF4" w:rsidP="00746FF4"/>
    <w:p w:rsidR="00444371" w:rsidRDefault="00444371">
      <w:r>
        <w:br w:type="page"/>
      </w:r>
    </w:p>
    <w:p w:rsidR="00B04F9B" w:rsidRPr="00B04F9B" w:rsidRDefault="00991028" w:rsidP="00B04F9B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Supplementary Table F</w:t>
      </w:r>
      <w:r w:rsidR="00B04F9B" w:rsidRPr="00B04F9B">
        <w:rPr>
          <w:rFonts w:ascii="Arial" w:hAnsi="Arial" w:cs="Arial"/>
          <w:b/>
          <w:sz w:val="24"/>
          <w:szCs w:val="24"/>
        </w:rPr>
        <w:t xml:space="preserve">: Summary of </w:t>
      </w:r>
      <w:proofErr w:type="spellStart"/>
      <w:r w:rsidR="00B04F9B" w:rsidRPr="00B04F9B">
        <w:rPr>
          <w:rFonts w:ascii="Arial" w:hAnsi="Arial" w:cs="Arial"/>
          <w:b/>
          <w:sz w:val="24"/>
          <w:szCs w:val="24"/>
        </w:rPr>
        <w:t>immunohistochemical</w:t>
      </w:r>
      <w:proofErr w:type="spellEnd"/>
      <w:r w:rsidR="00B04F9B" w:rsidRPr="00B04F9B">
        <w:rPr>
          <w:rFonts w:ascii="Arial" w:hAnsi="Arial" w:cs="Arial"/>
          <w:b/>
          <w:sz w:val="24"/>
          <w:szCs w:val="24"/>
        </w:rPr>
        <w:t xml:space="preserve"> profiling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3"/>
        <w:gridCol w:w="557"/>
        <w:gridCol w:w="826"/>
        <w:gridCol w:w="828"/>
        <w:gridCol w:w="970"/>
        <w:gridCol w:w="689"/>
        <w:gridCol w:w="1105"/>
        <w:gridCol w:w="968"/>
        <w:gridCol w:w="829"/>
        <w:gridCol w:w="829"/>
        <w:gridCol w:w="752"/>
      </w:tblGrid>
      <w:tr w:rsidR="00B04F9B" w:rsidRPr="00D24A00" w:rsidTr="002D47D3">
        <w:tc>
          <w:tcPr>
            <w:tcW w:w="367" w:type="pct"/>
          </w:tcPr>
          <w:p w:rsidR="00B04F9B" w:rsidRPr="00D24A00" w:rsidRDefault="00B04F9B" w:rsidP="002D47D3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24A00">
              <w:rPr>
                <w:b/>
                <w:sz w:val="14"/>
                <w:szCs w:val="14"/>
              </w:rPr>
              <w:t>Antigen</w:t>
            </w:r>
          </w:p>
        </w:tc>
        <w:tc>
          <w:tcPr>
            <w:tcW w:w="309" w:type="pct"/>
          </w:tcPr>
          <w:p w:rsidR="00B04F9B" w:rsidRPr="00D24A00" w:rsidRDefault="00B04F9B" w:rsidP="002D47D3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24A00">
              <w:rPr>
                <w:b/>
                <w:sz w:val="14"/>
                <w:szCs w:val="14"/>
              </w:rPr>
              <w:t>Clone</w:t>
            </w:r>
          </w:p>
        </w:tc>
        <w:tc>
          <w:tcPr>
            <w:tcW w:w="458" w:type="pct"/>
          </w:tcPr>
          <w:p w:rsidR="00B04F9B" w:rsidRPr="00D24A00" w:rsidRDefault="00B04F9B" w:rsidP="002D47D3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24A00">
              <w:rPr>
                <w:b/>
                <w:sz w:val="14"/>
                <w:szCs w:val="14"/>
              </w:rPr>
              <w:t>Source</w:t>
            </w:r>
          </w:p>
        </w:tc>
        <w:tc>
          <w:tcPr>
            <w:tcW w:w="459" w:type="pct"/>
          </w:tcPr>
          <w:p w:rsidR="00B04F9B" w:rsidRPr="00D24A00" w:rsidRDefault="00B04F9B" w:rsidP="002D47D3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24A00">
              <w:rPr>
                <w:b/>
                <w:sz w:val="14"/>
                <w:szCs w:val="14"/>
              </w:rPr>
              <w:t>Primary antibody species</w:t>
            </w:r>
          </w:p>
        </w:tc>
        <w:tc>
          <w:tcPr>
            <w:tcW w:w="538" w:type="pct"/>
          </w:tcPr>
          <w:p w:rsidR="00B04F9B" w:rsidRPr="00D24A00" w:rsidRDefault="00B04F9B" w:rsidP="002D47D3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24A00">
              <w:rPr>
                <w:b/>
                <w:sz w:val="14"/>
                <w:szCs w:val="14"/>
              </w:rPr>
              <w:t>Reactive species</w:t>
            </w:r>
          </w:p>
        </w:tc>
        <w:tc>
          <w:tcPr>
            <w:tcW w:w="382" w:type="pct"/>
          </w:tcPr>
          <w:p w:rsidR="00B04F9B" w:rsidRPr="00D24A00" w:rsidRDefault="00B04F9B" w:rsidP="002D47D3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24A00">
              <w:rPr>
                <w:b/>
                <w:sz w:val="14"/>
                <w:szCs w:val="14"/>
              </w:rPr>
              <w:t>Primary antibody dilution</w:t>
            </w:r>
          </w:p>
        </w:tc>
        <w:tc>
          <w:tcPr>
            <w:tcW w:w="613" w:type="pct"/>
          </w:tcPr>
          <w:p w:rsidR="00B04F9B" w:rsidRPr="00D24A00" w:rsidRDefault="00B04F9B" w:rsidP="002D47D3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24A00">
              <w:rPr>
                <w:b/>
                <w:sz w:val="14"/>
                <w:szCs w:val="14"/>
              </w:rPr>
              <w:t>Antigen retrieval</w:t>
            </w:r>
          </w:p>
        </w:tc>
        <w:tc>
          <w:tcPr>
            <w:tcW w:w="537" w:type="pct"/>
          </w:tcPr>
          <w:p w:rsidR="00B04F9B" w:rsidRPr="00D24A00" w:rsidRDefault="00B04F9B" w:rsidP="002D47D3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24A00">
              <w:rPr>
                <w:b/>
                <w:sz w:val="14"/>
                <w:szCs w:val="14"/>
              </w:rPr>
              <w:t>System</w:t>
            </w:r>
          </w:p>
        </w:tc>
        <w:tc>
          <w:tcPr>
            <w:tcW w:w="460" w:type="pct"/>
          </w:tcPr>
          <w:p w:rsidR="00B04F9B" w:rsidRPr="00D24A00" w:rsidRDefault="00B04F9B" w:rsidP="002D47D3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24A00">
              <w:rPr>
                <w:b/>
                <w:sz w:val="14"/>
                <w:szCs w:val="14"/>
              </w:rPr>
              <w:t>Secondary antibody</w:t>
            </w:r>
          </w:p>
        </w:tc>
        <w:tc>
          <w:tcPr>
            <w:tcW w:w="460" w:type="pct"/>
          </w:tcPr>
          <w:p w:rsidR="00B04F9B" w:rsidRPr="00D24A00" w:rsidRDefault="00B04F9B" w:rsidP="002D47D3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24A00">
              <w:rPr>
                <w:b/>
                <w:sz w:val="14"/>
                <w:szCs w:val="14"/>
              </w:rPr>
              <w:t>Detection system</w:t>
            </w:r>
          </w:p>
        </w:tc>
        <w:tc>
          <w:tcPr>
            <w:tcW w:w="417" w:type="pct"/>
          </w:tcPr>
          <w:p w:rsidR="00B04F9B" w:rsidRPr="00D24A00" w:rsidRDefault="00B04F9B" w:rsidP="002D47D3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24A00">
              <w:rPr>
                <w:b/>
                <w:sz w:val="14"/>
                <w:szCs w:val="14"/>
              </w:rPr>
              <w:t>Positive Score</w:t>
            </w:r>
          </w:p>
        </w:tc>
      </w:tr>
      <w:tr w:rsidR="00B04F9B" w:rsidRPr="00D24A00" w:rsidTr="002D47D3">
        <w:tc>
          <w:tcPr>
            <w:tcW w:w="367" w:type="pct"/>
          </w:tcPr>
          <w:p w:rsidR="00B04F9B" w:rsidRPr="00D24A00" w:rsidRDefault="00B04F9B" w:rsidP="002D47D3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24A00">
              <w:rPr>
                <w:b/>
                <w:sz w:val="14"/>
                <w:szCs w:val="14"/>
              </w:rPr>
              <w:t>ER</w:t>
            </w:r>
          </w:p>
        </w:tc>
        <w:tc>
          <w:tcPr>
            <w:tcW w:w="309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r w:rsidRPr="00D24A00">
              <w:rPr>
                <w:sz w:val="14"/>
                <w:szCs w:val="14"/>
              </w:rPr>
              <w:t>SP1</w:t>
            </w:r>
          </w:p>
        </w:tc>
        <w:tc>
          <w:tcPr>
            <w:tcW w:w="458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r w:rsidRPr="00D24A00">
              <w:rPr>
                <w:rFonts w:cs="AdvMelior-R"/>
                <w:color w:val="231F20"/>
                <w:sz w:val="14"/>
                <w:szCs w:val="14"/>
              </w:rPr>
              <w:t>Thermo-scientific</w:t>
            </w:r>
          </w:p>
        </w:tc>
        <w:tc>
          <w:tcPr>
            <w:tcW w:w="459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r w:rsidRPr="00D24A00">
              <w:rPr>
                <w:sz w:val="14"/>
                <w:szCs w:val="14"/>
              </w:rPr>
              <w:t>Rabbit</w:t>
            </w:r>
          </w:p>
        </w:tc>
        <w:tc>
          <w:tcPr>
            <w:tcW w:w="538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r w:rsidRPr="00D24A00">
              <w:rPr>
                <w:sz w:val="14"/>
                <w:szCs w:val="14"/>
              </w:rPr>
              <w:t>H, M</w:t>
            </w:r>
            <w:r>
              <w:rPr>
                <w:sz w:val="14"/>
                <w:szCs w:val="14"/>
              </w:rPr>
              <w:t>s</w:t>
            </w:r>
          </w:p>
        </w:tc>
        <w:tc>
          <w:tcPr>
            <w:tcW w:w="382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r w:rsidRPr="00D24A00">
              <w:rPr>
                <w:sz w:val="14"/>
                <w:szCs w:val="14"/>
              </w:rPr>
              <w:t>1:50</w:t>
            </w:r>
          </w:p>
        </w:tc>
        <w:tc>
          <w:tcPr>
            <w:tcW w:w="613" w:type="pct"/>
          </w:tcPr>
          <w:p w:rsidR="00B04F9B" w:rsidRPr="00D24A00" w:rsidRDefault="00B04F9B" w:rsidP="002D47D3">
            <w:pPr>
              <w:spacing w:after="0" w:line="240" w:lineRule="auto"/>
              <w:rPr>
                <w:rFonts w:cs="AdvMelior-R"/>
                <w:color w:val="231F20"/>
                <w:sz w:val="14"/>
                <w:szCs w:val="14"/>
              </w:rPr>
            </w:pPr>
            <w:r w:rsidRPr="00D24A00">
              <w:rPr>
                <w:rFonts w:cs="AdvMelior-R"/>
                <w:color w:val="231F20"/>
                <w:sz w:val="14"/>
                <w:szCs w:val="14"/>
              </w:rPr>
              <w:t>1 hour, no heat;</w:t>
            </w:r>
          </w:p>
          <w:p w:rsidR="00B04F9B" w:rsidRPr="00D24A00" w:rsidRDefault="00B04F9B" w:rsidP="002D47D3">
            <w:pPr>
              <w:spacing w:after="0" w:line="240" w:lineRule="auto"/>
              <w:rPr>
                <w:rFonts w:cs="AdvMelior-R"/>
                <w:color w:val="231F20"/>
                <w:sz w:val="14"/>
                <w:szCs w:val="14"/>
              </w:rPr>
            </w:pPr>
            <w:r w:rsidRPr="00D24A00">
              <w:rPr>
                <w:rFonts w:cs="AdvMelior-R"/>
                <w:color w:val="231F20"/>
                <w:sz w:val="14"/>
                <w:szCs w:val="14"/>
              </w:rPr>
              <w:t>CC1 standard</w:t>
            </w:r>
          </w:p>
        </w:tc>
        <w:tc>
          <w:tcPr>
            <w:tcW w:w="537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proofErr w:type="spellStart"/>
            <w:r w:rsidRPr="00D24A00">
              <w:rPr>
                <w:rFonts w:cs="AdvMelior-R"/>
                <w:color w:val="231F20"/>
                <w:sz w:val="14"/>
                <w:szCs w:val="14"/>
              </w:rPr>
              <w:t>Ventana</w:t>
            </w:r>
            <w:proofErr w:type="spellEnd"/>
            <w:r w:rsidRPr="00D24A00">
              <w:rPr>
                <w:rFonts w:cs="AdvMelior-R"/>
                <w:color w:val="231F20"/>
                <w:sz w:val="14"/>
                <w:szCs w:val="14"/>
              </w:rPr>
              <w:t xml:space="preserve"> Discovery</w:t>
            </w:r>
            <w:r>
              <w:rPr>
                <w:rFonts w:cs="AdvMelior-R"/>
                <w:color w:val="231F20"/>
                <w:sz w:val="14"/>
                <w:szCs w:val="14"/>
              </w:rPr>
              <w:t xml:space="preserve"> </w:t>
            </w:r>
            <w:r w:rsidRPr="00D24A00">
              <w:rPr>
                <w:rFonts w:cs="AdvMelior-R"/>
                <w:color w:val="231F20"/>
                <w:sz w:val="14"/>
                <w:szCs w:val="14"/>
              </w:rPr>
              <w:t>XT</w:t>
            </w:r>
          </w:p>
        </w:tc>
        <w:tc>
          <w:tcPr>
            <w:tcW w:w="460" w:type="pct"/>
          </w:tcPr>
          <w:p w:rsidR="00B04F9B" w:rsidRPr="00D24A00" w:rsidRDefault="00B04F9B" w:rsidP="002D47D3">
            <w:pPr>
              <w:spacing w:after="0" w:line="240" w:lineRule="auto"/>
              <w:jc w:val="center"/>
              <w:rPr>
                <w:rFonts w:cs="AdvMelior-R"/>
                <w:color w:val="231F20"/>
                <w:sz w:val="14"/>
                <w:szCs w:val="14"/>
              </w:rPr>
            </w:pPr>
            <w:proofErr w:type="spellStart"/>
            <w:r w:rsidRPr="00D24A00">
              <w:rPr>
                <w:rFonts w:cs="AdvMelior-R"/>
                <w:color w:val="231F20"/>
                <w:sz w:val="14"/>
                <w:szCs w:val="14"/>
              </w:rPr>
              <w:t>Ultramap</w:t>
            </w:r>
            <w:proofErr w:type="spellEnd"/>
            <w:r w:rsidRPr="00D24A00">
              <w:rPr>
                <w:rFonts w:cs="AdvMelior-R"/>
                <w:color w:val="231F20"/>
                <w:sz w:val="14"/>
                <w:szCs w:val="14"/>
              </w:rPr>
              <w:t xml:space="preserve"> anti-</w:t>
            </w:r>
            <w:proofErr w:type="spellStart"/>
            <w:r w:rsidRPr="00D24A00">
              <w:rPr>
                <w:rFonts w:cs="AdvMelior-R"/>
                <w:color w:val="231F20"/>
                <w:sz w:val="14"/>
                <w:szCs w:val="14"/>
              </w:rPr>
              <w:t>Rb</w:t>
            </w:r>
            <w:proofErr w:type="spellEnd"/>
            <w:r w:rsidRPr="00D24A00">
              <w:rPr>
                <w:rFonts w:cs="AdvMelior-R"/>
                <w:color w:val="231F20"/>
                <w:sz w:val="14"/>
                <w:szCs w:val="14"/>
              </w:rPr>
              <w:t xml:space="preserve"> HRP</w:t>
            </w:r>
          </w:p>
        </w:tc>
        <w:tc>
          <w:tcPr>
            <w:tcW w:w="460" w:type="pct"/>
          </w:tcPr>
          <w:p w:rsidR="00B04F9B" w:rsidRPr="00D24A00" w:rsidRDefault="00B04F9B" w:rsidP="002D47D3">
            <w:pPr>
              <w:spacing w:after="0" w:line="240" w:lineRule="auto"/>
              <w:jc w:val="center"/>
              <w:rPr>
                <w:rFonts w:cs="AdvMelior-R"/>
                <w:color w:val="231F20"/>
                <w:sz w:val="14"/>
                <w:szCs w:val="14"/>
              </w:rPr>
            </w:pPr>
            <w:proofErr w:type="spellStart"/>
            <w:r w:rsidRPr="00D24A00">
              <w:rPr>
                <w:rFonts w:cs="AdvMelior-R"/>
                <w:color w:val="231F20"/>
                <w:sz w:val="14"/>
                <w:szCs w:val="14"/>
              </w:rPr>
              <w:t>Ultramap</w:t>
            </w:r>
            <w:proofErr w:type="spellEnd"/>
            <w:r w:rsidRPr="00D24A00">
              <w:rPr>
                <w:rFonts w:cs="AdvMelior-R"/>
                <w:color w:val="231F20"/>
                <w:sz w:val="14"/>
                <w:szCs w:val="14"/>
              </w:rPr>
              <w:t xml:space="preserve"> DAB</w:t>
            </w:r>
          </w:p>
        </w:tc>
        <w:tc>
          <w:tcPr>
            <w:tcW w:w="417" w:type="pct"/>
          </w:tcPr>
          <w:p w:rsidR="00B04F9B" w:rsidRPr="00D24A00" w:rsidRDefault="00B04F9B" w:rsidP="002D47D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cs="AdvMelior-R"/>
                <w:color w:val="231F20"/>
                <w:sz w:val="14"/>
                <w:szCs w:val="14"/>
              </w:rPr>
              <w:t>≥</w:t>
            </w:r>
            <w:r w:rsidRPr="00D24A00">
              <w:rPr>
                <w:rFonts w:cs="AdvMelior-R"/>
                <w:color w:val="231F20"/>
                <w:sz w:val="14"/>
                <w:szCs w:val="14"/>
              </w:rPr>
              <w:t>2 Allred</w:t>
            </w:r>
          </w:p>
        </w:tc>
      </w:tr>
      <w:tr w:rsidR="00B04F9B" w:rsidRPr="00D24A00" w:rsidTr="002D47D3">
        <w:tc>
          <w:tcPr>
            <w:tcW w:w="367" w:type="pct"/>
          </w:tcPr>
          <w:p w:rsidR="00B04F9B" w:rsidRPr="00D24A00" w:rsidRDefault="00B04F9B" w:rsidP="002D47D3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24A00">
              <w:rPr>
                <w:b/>
                <w:sz w:val="14"/>
                <w:szCs w:val="14"/>
              </w:rPr>
              <w:t>PR</w:t>
            </w:r>
          </w:p>
        </w:tc>
        <w:tc>
          <w:tcPr>
            <w:tcW w:w="309" w:type="pct"/>
          </w:tcPr>
          <w:p w:rsidR="00B04F9B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proofErr w:type="spellStart"/>
            <w:r w:rsidRPr="00D24A00">
              <w:rPr>
                <w:sz w:val="14"/>
                <w:szCs w:val="14"/>
              </w:rPr>
              <w:t>PgR</w:t>
            </w:r>
            <w:proofErr w:type="spellEnd"/>
          </w:p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r w:rsidRPr="00D24A00">
              <w:rPr>
                <w:sz w:val="14"/>
                <w:szCs w:val="14"/>
              </w:rPr>
              <w:t>636</w:t>
            </w:r>
          </w:p>
        </w:tc>
        <w:tc>
          <w:tcPr>
            <w:tcW w:w="458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proofErr w:type="spellStart"/>
            <w:r w:rsidRPr="00D24A00">
              <w:rPr>
                <w:sz w:val="14"/>
                <w:szCs w:val="14"/>
              </w:rPr>
              <w:t>Dako</w:t>
            </w:r>
            <w:proofErr w:type="spellEnd"/>
          </w:p>
        </w:tc>
        <w:tc>
          <w:tcPr>
            <w:tcW w:w="459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r w:rsidRPr="00D24A00">
              <w:rPr>
                <w:sz w:val="14"/>
                <w:szCs w:val="14"/>
              </w:rPr>
              <w:t>Mouse</w:t>
            </w:r>
          </w:p>
        </w:tc>
        <w:tc>
          <w:tcPr>
            <w:tcW w:w="538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r w:rsidRPr="00D24A00">
              <w:rPr>
                <w:sz w:val="14"/>
                <w:szCs w:val="14"/>
              </w:rPr>
              <w:t>H</w:t>
            </w:r>
          </w:p>
        </w:tc>
        <w:tc>
          <w:tcPr>
            <w:tcW w:w="382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r w:rsidRPr="00D24A00">
              <w:rPr>
                <w:sz w:val="14"/>
                <w:szCs w:val="14"/>
              </w:rPr>
              <w:t>1:50</w:t>
            </w:r>
          </w:p>
        </w:tc>
        <w:tc>
          <w:tcPr>
            <w:tcW w:w="613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r w:rsidRPr="00D24A00">
              <w:rPr>
                <w:sz w:val="14"/>
                <w:szCs w:val="14"/>
              </w:rPr>
              <w:t>1 hour, no heat;</w:t>
            </w:r>
          </w:p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r w:rsidRPr="00D24A00">
              <w:rPr>
                <w:rFonts w:cs="AdvMelior-R"/>
                <w:color w:val="231F20"/>
                <w:sz w:val="14"/>
                <w:szCs w:val="14"/>
              </w:rPr>
              <w:t>CC1 standard</w:t>
            </w:r>
          </w:p>
        </w:tc>
        <w:tc>
          <w:tcPr>
            <w:tcW w:w="537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r w:rsidRPr="00D24A00">
              <w:rPr>
                <w:sz w:val="14"/>
                <w:szCs w:val="14"/>
              </w:rPr>
              <w:t>Leica-Bond Max</w:t>
            </w:r>
          </w:p>
        </w:tc>
        <w:tc>
          <w:tcPr>
            <w:tcW w:w="460" w:type="pct"/>
          </w:tcPr>
          <w:p w:rsidR="00B04F9B" w:rsidRPr="00D24A00" w:rsidRDefault="00B04F9B" w:rsidP="002D47D3">
            <w:pPr>
              <w:spacing w:after="0" w:line="240" w:lineRule="auto"/>
              <w:jc w:val="center"/>
              <w:rPr>
                <w:rFonts w:cs="AdvMelior-R"/>
                <w:color w:val="231F20"/>
                <w:sz w:val="14"/>
                <w:szCs w:val="14"/>
              </w:rPr>
            </w:pPr>
            <w:proofErr w:type="spellStart"/>
            <w:r w:rsidRPr="00D24A00">
              <w:rPr>
                <w:rFonts w:cs="AdvMelior-R"/>
                <w:color w:val="231F20"/>
                <w:sz w:val="14"/>
                <w:szCs w:val="14"/>
              </w:rPr>
              <w:t>Ultramap</w:t>
            </w:r>
            <w:proofErr w:type="spellEnd"/>
            <w:r w:rsidRPr="00D24A00">
              <w:rPr>
                <w:rFonts w:cs="AdvMelior-R"/>
                <w:color w:val="231F20"/>
                <w:sz w:val="14"/>
                <w:szCs w:val="14"/>
              </w:rPr>
              <w:t xml:space="preserve"> anti-Ms HRP</w:t>
            </w:r>
          </w:p>
        </w:tc>
        <w:tc>
          <w:tcPr>
            <w:tcW w:w="460" w:type="pct"/>
          </w:tcPr>
          <w:p w:rsidR="00B04F9B" w:rsidRPr="00D24A00" w:rsidRDefault="00B04F9B" w:rsidP="002D47D3">
            <w:pPr>
              <w:spacing w:after="0" w:line="240" w:lineRule="auto"/>
              <w:jc w:val="center"/>
              <w:rPr>
                <w:rFonts w:cs="AdvMelior-R"/>
                <w:color w:val="231F20"/>
                <w:sz w:val="14"/>
                <w:szCs w:val="14"/>
              </w:rPr>
            </w:pPr>
            <w:proofErr w:type="spellStart"/>
            <w:r w:rsidRPr="00D24A00">
              <w:rPr>
                <w:rFonts w:cs="AdvMelior-R"/>
                <w:color w:val="231F20"/>
                <w:sz w:val="14"/>
                <w:szCs w:val="14"/>
              </w:rPr>
              <w:t>Ultramap</w:t>
            </w:r>
            <w:proofErr w:type="spellEnd"/>
            <w:r w:rsidRPr="00D24A00">
              <w:rPr>
                <w:rFonts w:cs="AdvMelior-R"/>
                <w:color w:val="231F20"/>
                <w:sz w:val="14"/>
                <w:szCs w:val="14"/>
              </w:rPr>
              <w:t xml:space="preserve"> DAB</w:t>
            </w:r>
          </w:p>
        </w:tc>
        <w:tc>
          <w:tcPr>
            <w:tcW w:w="417" w:type="pct"/>
          </w:tcPr>
          <w:p w:rsidR="00B04F9B" w:rsidRPr="00D24A00" w:rsidRDefault="00B04F9B" w:rsidP="002D47D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cs="AdvMelior-R"/>
                <w:color w:val="231F20"/>
                <w:sz w:val="14"/>
                <w:szCs w:val="14"/>
              </w:rPr>
              <w:t>≥</w:t>
            </w:r>
            <w:r w:rsidRPr="00D24A00">
              <w:rPr>
                <w:rFonts w:cs="AdvMelior-R"/>
                <w:color w:val="231F20"/>
                <w:sz w:val="14"/>
                <w:szCs w:val="14"/>
              </w:rPr>
              <w:t>2 Allred</w:t>
            </w:r>
          </w:p>
        </w:tc>
      </w:tr>
      <w:tr w:rsidR="00B04F9B" w:rsidRPr="00D24A00" w:rsidTr="002D47D3">
        <w:tc>
          <w:tcPr>
            <w:tcW w:w="367" w:type="pct"/>
          </w:tcPr>
          <w:p w:rsidR="00B04F9B" w:rsidRPr="00D24A00" w:rsidRDefault="00B04F9B" w:rsidP="002D47D3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24A00">
              <w:rPr>
                <w:b/>
                <w:sz w:val="14"/>
                <w:szCs w:val="14"/>
              </w:rPr>
              <w:t>HER2</w:t>
            </w:r>
          </w:p>
        </w:tc>
        <w:tc>
          <w:tcPr>
            <w:tcW w:w="309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r w:rsidRPr="00D24A00">
              <w:rPr>
                <w:sz w:val="14"/>
                <w:szCs w:val="14"/>
              </w:rPr>
              <w:t>4B5</w:t>
            </w:r>
          </w:p>
        </w:tc>
        <w:tc>
          <w:tcPr>
            <w:tcW w:w="458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proofErr w:type="spellStart"/>
            <w:r w:rsidRPr="00D24A00">
              <w:rPr>
                <w:sz w:val="14"/>
                <w:szCs w:val="14"/>
              </w:rPr>
              <w:t>Ventana</w:t>
            </w:r>
            <w:proofErr w:type="spellEnd"/>
          </w:p>
        </w:tc>
        <w:tc>
          <w:tcPr>
            <w:tcW w:w="459" w:type="pct"/>
          </w:tcPr>
          <w:p w:rsidR="00B04F9B" w:rsidRPr="00D24A00" w:rsidRDefault="00B04F9B" w:rsidP="002D47D3">
            <w:pPr>
              <w:spacing w:after="0" w:line="240" w:lineRule="auto"/>
              <w:rPr>
                <w:rFonts w:cs="AdvMelior-R"/>
                <w:color w:val="231F20"/>
                <w:sz w:val="14"/>
                <w:szCs w:val="14"/>
              </w:rPr>
            </w:pPr>
            <w:r w:rsidRPr="00D24A00">
              <w:rPr>
                <w:rFonts w:cs="AdvMelior-R"/>
                <w:color w:val="231F20"/>
                <w:sz w:val="14"/>
                <w:szCs w:val="14"/>
              </w:rPr>
              <w:t>Rabbit</w:t>
            </w:r>
          </w:p>
        </w:tc>
        <w:tc>
          <w:tcPr>
            <w:tcW w:w="538" w:type="pct"/>
          </w:tcPr>
          <w:p w:rsidR="00B04F9B" w:rsidRPr="00D24A00" w:rsidRDefault="00B04F9B" w:rsidP="002D47D3">
            <w:pPr>
              <w:spacing w:after="0" w:line="240" w:lineRule="auto"/>
              <w:rPr>
                <w:rFonts w:cs="AdvMelior-R"/>
                <w:color w:val="231F20"/>
                <w:sz w:val="14"/>
                <w:szCs w:val="14"/>
              </w:rPr>
            </w:pPr>
            <w:r w:rsidRPr="00D24A00">
              <w:rPr>
                <w:rFonts w:cs="AdvMelior-R"/>
                <w:color w:val="231F20"/>
                <w:sz w:val="14"/>
                <w:szCs w:val="14"/>
              </w:rPr>
              <w:t>H</w:t>
            </w:r>
          </w:p>
        </w:tc>
        <w:tc>
          <w:tcPr>
            <w:tcW w:w="382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r w:rsidRPr="00D24A00">
              <w:rPr>
                <w:rFonts w:cs="AdvMelior-R"/>
                <w:color w:val="231F20"/>
                <w:sz w:val="14"/>
                <w:szCs w:val="14"/>
              </w:rPr>
              <w:t>Neat</w:t>
            </w:r>
          </w:p>
        </w:tc>
        <w:tc>
          <w:tcPr>
            <w:tcW w:w="613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r w:rsidRPr="00D24A00">
              <w:rPr>
                <w:sz w:val="14"/>
                <w:szCs w:val="14"/>
              </w:rPr>
              <w:t>32 minutes with heat;</w:t>
            </w:r>
          </w:p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r w:rsidRPr="00D24A00">
              <w:rPr>
                <w:rFonts w:cs="AdvMelior-R"/>
                <w:color w:val="231F20"/>
                <w:sz w:val="14"/>
                <w:szCs w:val="14"/>
              </w:rPr>
              <w:t>CC1 standard</w:t>
            </w:r>
          </w:p>
        </w:tc>
        <w:tc>
          <w:tcPr>
            <w:tcW w:w="537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proofErr w:type="spellStart"/>
            <w:r w:rsidRPr="00D24A00">
              <w:rPr>
                <w:rFonts w:cs="AdvMelior-R"/>
                <w:color w:val="231F20"/>
                <w:sz w:val="14"/>
                <w:szCs w:val="14"/>
              </w:rPr>
              <w:t>Ventana</w:t>
            </w:r>
            <w:proofErr w:type="spellEnd"/>
            <w:r w:rsidRPr="00D24A00">
              <w:rPr>
                <w:rFonts w:cs="AdvMelior-R"/>
                <w:color w:val="231F20"/>
                <w:sz w:val="14"/>
                <w:szCs w:val="14"/>
              </w:rPr>
              <w:t xml:space="preserve"> Discovery</w:t>
            </w:r>
            <w:r>
              <w:rPr>
                <w:rFonts w:cs="AdvMelior-R"/>
                <w:color w:val="231F20"/>
                <w:sz w:val="14"/>
                <w:szCs w:val="14"/>
              </w:rPr>
              <w:t xml:space="preserve"> </w:t>
            </w:r>
            <w:r w:rsidRPr="00D24A00">
              <w:rPr>
                <w:rFonts w:cs="AdvMelior-R"/>
                <w:color w:val="231F20"/>
                <w:sz w:val="14"/>
                <w:szCs w:val="14"/>
              </w:rPr>
              <w:t>XT</w:t>
            </w:r>
          </w:p>
        </w:tc>
        <w:tc>
          <w:tcPr>
            <w:tcW w:w="460" w:type="pct"/>
          </w:tcPr>
          <w:p w:rsidR="00B04F9B" w:rsidRPr="00D24A00" w:rsidRDefault="00B04F9B" w:rsidP="002D47D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proofErr w:type="spellStart"/>
            <w:r w:rsidRPr="00D24A00">
              <w:rPr>
                <w:sz w:val="14"/>
                <w:szCs w:val="14"/>
              </w:rPr>
              <w:t>Ventana</w:t>
            </w:r>
            <w:proofErr w:type="spellEnd"/>
            <w:r w:rsidRPr="00D24A00">
              <w:rPr>
                <w:sz w:val="14"/>
                <w:szCs w:val="14"/>
              </w:rPr>
              <w:t xml:space="preserve"> Universal</w:t>
            </w:r>
          </w:p>
        </w:tc>
        <w:tc>
          <w:tcPr>
            <w:tcW w:w="460" w:type="pct"/>
          </w:tcPr>
          <w:p w:rsidR="00B04F9B" w:rsidRPr="00D24A00" w:rsidRDefault="00B04F9B" w:rsidP="002D47D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proofErr w:type="spellStart"/>
            <w:r w:rsidRPr="00D24A00">
              <w:rPr>
                <w:rFonts w:cs="AdvMelior-R"/>
                <w:color w:val="231F20"/>
                <w:sz w:val="14"/>
                <w:szCs w:val="14"/>
              </w:rPr>
              <w:t>Ultramap</w:t>
            </w:r>
            <w:proofErr w:type="spellEnd"/>
            <w:r w:rsidRPr="00D24A00">
              <w:rPr>
                <w:rFonts w:cs="AdvMelior-R"/>
                <w:color w:val="231F20"/>
                <w:sz w:val="14"/>
                <w:szCs w:val="14"/>
              </w:rPr>
              <w:t xml:space="preserve"> DAB</w:t>
            </w:r>
          </w:p>
        </w:tc>
        <w:tc>
          <w:tcPr>
            <w:tcW w:w="417" w:type="pct"/>
          </w:tcPr>
          <w:p w:rsidR="00B04F9B" w:rsidRPr="00D24A00" w:rsidRDefault="00B04F9B" w:rsidP="002D47D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24A00">
              <w:rPr>
                <w:sz w:val="14"/>
                <w:szCs w:val="14"/>
              </w:rPr>
              <w:t>3+</w:t>
            </w:r>
          </w:p>
        </w:tc>
      </w:tr>
      <w:tr w:rsidR="00B04F9B" w:rsidRPr="00D24A00" w:rsidTr="002D47D3">
        <w:tc>
          <w:tcPr>
            <w:tcW w:w="367" w:type="pct"/>
          </w:tcPr>
          <w:p w:rsidR="00B04F9B" w:rsidRPr="00D24A00" w:rsidRDefault="00B04F9B" w:rsidP="002D47D3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D24A00">
              <w:rPr>
                <w:b/>
                <w:sz w:val="14"/>
                <w:szCs w:val="14"/>
              </w:rPr>
              <w:t>HER2</w:t>
            </w:r>
          </w:p>
        </w:tc>
        <w:tc>
          <w:tcPr>
            <w:tcW w:w="309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58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proofErr w:type="spellStart"/>
            <w:r w:rsidRPr="00D24A00">
              <w:rPr>
                <w:sz w:val="14"/>
                <w:szCs w:val="14"/>
              </w:rPr>
              <w:t>Ventana</w:t>
            </w:r>
            <w:proofErr w:type="spellEnd"/>
          </w:p>
        </w:tc>
        <w:tc>
          <w:tcPr>
            <w:tcW w:w="459" w:type="pct"/>
          </w:tcPr>
          <w:p w:rsidR="00B04F9B" w:rsidRPr="00D24A00" w:rsidRDefault="00B04F9B" w:rsidP="002D47D3">
            <w:pPr>
              <w:spacing w:after="0" w:line="240" w:lineRule="auto"/>
              <w:rPr>
                <w:rFonts w:cs="AdvMelior-R"/>
                <w:color w:val="231F20"/>
                <w:sz w:val="14"/>
                <w:szCs w:val="14"/>
              </w:rPr>
            </w:pPr>
          </w:p>
        </w:tc>
        <w:tc>
          <w:tcPr>
            <w:tcW w:w="538" w:type="pct"/>
          </w:tcPr>
          <w:p w:rsidR="00B04F9B" w:rsidRPr="00D24A00" w:rsidRDefault="00B04F9B" w:rsidP="002D47D3">
            <w:pPr>
              <w:spacing w:after="0" w:line="240" w:lineRule="auto"/>
              <w:rPr>
                <w:rFonts w:cs="AdvMelior-R"/>
                <w:color w:val="231F20"/>
                <w:sz w:val="14"/>
                <w:szCs w:val="14"/>
              </w:rPr>
            </w:pPr>
          </w:p>
        </w:tc>
        <w:tc>
          <w:tcPr>
            <w:tcW w:w="382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r w:rsidRPr="00D24A00">
              <w:rPr>
                <w:rFonts w:cs="AdvMelior-R"/>
                <w:color w:val="231F20"/>
                <w:sz w:val="14"/>
                <w:szCs w:val="14"/>
              </w:rPr>
              <w:t>Ready to use kit</w:t>
            </w:r>
          </w:p>
        </w:tc>
        <w:tc>
          <w:tcPr>
            <w:tcW w:w="613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537" w:type="pct"/>
          </w:tcPr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proofErr w:type="spellStart"/>
            <w:r w:rsidRPr="00D24A00">
              <w:rPr>
                <w:sz w:val="14"/>
                <w:szCs w:val="14"/>
              </w:rPr>
              <w:t>Ventana</w:t>
            </w:r>
            <w:proofErr w:type="spellEnd"/>
            <w:r w:rsidRPr="00D24A00">
              <w:rPr>
                <w:sz w:val="14"/>
                <w:szCs w:val="14"/>
              </w:rPr>
              <w:t xml:space="preserve"> (CISH)</w:t>
            </w:r>
          </w:p>
        </w:tc>
        <w:tc>
          <w:tcPr>
            <w:tcW w:w="460" w:type="pct"/>
          </w:tcPr>
          <w:p w:rsidR="00B04F9B" w:rsidRPr="00D24A00" w:rsidRDefault="00B04F9B" w:rsidP="002D47D3">
            <w:pPr>
              <w:spacing w:after="0"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460" w:type="pct"/>
          </w:tcPr>
          <w:p w:rsidR="00B04F9B" w:rsidRPr="00D24A00" w:rsidRDefault="00B04F9B" w:rsidP="002D47D3">
            <w:pPr>
              <w:spacing w:after="0" w:line="240" w:lineRule="au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417" w:type="pct"/>
          </w:tcPr>
          <w:p w:rsidR="00B04F9B" w:rsidRDefault="00B04F9B" w:rsidP="002D47D3">
            <w:pPr>
              <w:spacing w:after="0" w:line="240" w:lineRule="auto"/>
              <w:rPr>
                <w:rFonts w:cs="Arial"/>
                <w:sz w:val="14"/>
                <w:szCs w:val="14"/>
              </w:rPr>
            </w:pPr>
            <w:r w:rsidRPr="00D24A00">
              <w:rPr>
                <w:rFonts w:cs="Arial"/>
                <w:sz w:val="14"/>
                <w:szCs w:val="14"/>
              </w:rPr>
              <w:t>&gt;6</w:t>
            </w:r>
            <w:r>
              <w:rPr>
                <w:rFonts w:cs="Arial"/>
                <w:sz w:val="14"/>
                <w:szCs w:val="14"/>
              </w:rPr>
              <w:t>.0</w:t>
            </w:r>
          </w:p>
          <w:p w:rsidR="00B04F9B" w:rsidRPr="00D24A00" w:rsidRDefault="00B04F9B" w:rsidP="002D47D3">
            <w:pPr>
              <w:spacing w:after="0" w:line="240" w:lineRule="auto"/>
              <w:rPr>
                <w:sz w:val="14"/>
                <w:szCs w:val="14"/>
              </w:rPr>
            </w:pPr>
            <w:r w:rsidRPr="00D24A00">
              <w:rPr>
                <w:rFonts w:cs="Arial"/>
                <w:sz w:val="14"/>
                <w:szCs w:val="14"/>
              </w:rPr>
              <w:t>copies deemed as amplified</w:t>
            </w:r>
          </w:p>
        </w:tc>
      </w:tr>
    </w:tbl>
    <w:p w:rsidR="00B04F9B" w:rsidRDefault="00B04F9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4F5750" w:rsidRPr="00BB1857" w:rsidRDefault="004F5750" w:rsidP="008923E3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BB1857">
        <w:rPr>
          <w:rFonts w:ascii="Arial" w:hAnsi="Arial" w:cs="Arial"/>
          <w:b/>
          <w:sz w:val="24"/>
          <w:szCs w:val="24"/>
        </w:rPr>
        <w:lastRenderedPageBreak/>
        <w:t>Supplementary Figure Legends:</w:t>
      </w:r>
    </w:p>
    <w:p w:rsidR="00AD1E06" w:rsidRDefault="00AD1E06" w:rsidP="00F82CE7">
      <w:pPr>
        <w:spacing w:line="480" w:lineRule="auto"/>
        <w:rPr>
          <w:rFonts w:ascii="Arial" w:hAnsi="Arial" w:cs="Arial"/>
          <w:sz w:val="24"/>
          <w:szCs w:val="24"/>
        </w:rPr>
      </w:pPr>
      <w:r w:rsidRPr="00B0279B">
        <w:rPr>
          <w:rFonts w:ascii="Arial" w:hAnsi="Arial" w:cs="Arial"/>
          <w:b/>
          <w:sz w:val="24"/>
          <w:szCs w:val="24"/>
        </w:rPr>
        <w:t xml:space="preserve">Supplementary Fig </w:t>
      </w:r>
      <w:r>
        <w:rPr>
          <w:rFonts w:ascii="Arial" w:hAnsi="Arial" w:cs="Arial"/>
          <w:b/>
          <w:sz w:val="24"/>
          <w:szCs w:val="24"/>
        </w:rPr>
        <w:t>1</w:t>
      </w:r>
      <w:r w:rsidR="00F82CE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82CE7">
        <w:rPr>
          <w:rFonts w:ascii="Arial" w:hAnsi="Arial" w:cs="Arial"/>
          <w:sz w:val="24"/>
          <w:szCs w:val="24"/>
        </w:rPr>
        <w:t>Immunohistochemical</w:t>
      </w:r>
      <w:proofErr w:type="spellEnd"/>
      <w:r w:rsidR="00F82CE7">
        <w:rPr>
          <w:rFonts w:ascii="Arial" w:hAnsi="Arial" w:cs="Arial"/>
          <w:sz w:val="24"/>
          <w:szCs w:val="24"/>
        </w:rPr>
        <w:t xml:space="preserve"> e</w:t>
      </w:r>
      <w:r w:rsidR="00F82CE7" w:rsidRPr="00E74B7F">
        <w:rPr>
          <w:rFonts w:ascii="Arial" w:hAnsi="Arial" w:cs="Arial"/>
          <w:sz w:val="24"/>
          <w:szCs w:val="24"/>
        </w:rPr>
        <w:t xml:space="preserve">xpression of </w:t>
      </w:r>
      <w:r w:rsidR="00F82CE7" w:rsidRPr="00913FDC">
        <w:rPr>
          <w:rFonts w:ascii="Arial" w:hAnsi="Arial" w:cs="Arial"/>
          <w:b/>
          <w:sz w:val="24"/>
          <w:szCs w:val="24"/>
        </w:rPr>
        <w:t xml:space="preserve">a) </w:t>
      </w:r>
      <w:r w:rsidR="00F82CE7" w:rsidRPr="00E74B7F">
        <w:rPr>
          <w:rFonts w:ascii="Arial" w:hAnsi="Arial" w:cs="Arial"/>
          <w:sz w:val="24"/>
          <w:szCs w:val="24"/>
        </w:rPr>
        <w:t>ER/PR</w:t>
      </w:r>
      <w:r w:rsidR="00F82CE7">
        <w:rPr>
          <w:rFonts w:ascii="Arial" w:hAnsi="Arial" w:cs="Arial"/>
          <w:sz w:val="24"/>
          <w:szCs w:val="24"/>
        </w:rPr>
        <w:t xml:space="preserve"> and </w:t>
      </w:r>
      <w:r w:rsidR="00F82CE7" w:rsidRPr="00913FDC">
        <w:rPr>
          <w:rFonts w:ascii="Arial" w:hAnsi="Arial" w:cs="Arial"/>
          <w:b/>
          <w:sz w:val="24"/>
          <w:szCs w:val="24"/>
        </w:rPr>
        <w:t>b)</w:t>
      </w:r>
      <w:r w:rsidR="00F82CE7" w:rsidRPr="00E74B7F">
        <w:rPr>
          <w:rFonts w:ascii="Arial" w:hAnsi="Arial" w:cs="Arial"/>
          <w:sz w:val="24"/>
          <w:szCs w:val="24"/>
        </w:rPr>
        <w:t xml:space="preserve"> HER2 within Integrative Clusters (</w:t>
      </w:r>
      <w:proofErr w:type="spellStart"/>
      <w:r w:rsidR="00F82CE7" w:rsidRPr="00E74B7F">
        <w:rPr>
          <w:rFonts w:ascii="Arial" w:hAnsi="Arial" w:cs="Arial"/>
          <w:sz w:val="24"/>
          <w:szCs w:val="24"/>
        </w:rPr>
        <w:t>IntClust</w:t>
      </w:r>
      <w:proofErr w:type="spellEnd"/>
      <w:r w:rsidR="00F82CE7" w:rsidRPr="00E74B7F">
        <w:rPr>
          <w:rFonts w:ascii="Arial" w:hAnsi="Arial" w:cs="Arial"/>
          <w:sz w:val="24"/>
          <w:szCs w:val="24"/>
        </w:rPr>
        <w:t>)</w:t>
      </w:r>
      <w:r w:rsidR="00F82CE7" w:rsidRPr="00E74B7F">
        <w:rPr>
          <w:rFonts w:ascii="Arial" w:hAnsi="Arial" w:cs="Arial"/>
          <w:noProof/>
          <w:sz w:val="24"/>
          <w:szCs w:val="24"/>
          <w:lang w:eastAsia="en-GB"/>
        </w:rPr>
        <w:t xml:space="preserve"> </w:t>
      </w:r>
      <w:r w:rsidR="00F82CE7" w:rsidRPr="00E74B7F">
        <w:rPr>
          <w:rFonts w:ascii="Arial" w:hAnsi="Arial" w:cs="Arial"/>
          <w:sz w:val="24"/>
          <w:szCs w:val="24"/>
        </w:rPr>
        <w:t>[data labels show absolute values</w:t>
      </w:r>
      <w:r w:rsidR="00F82CE7">
        <w:rPr>
          <w:rFonts w:ascii="Arial" w:hAnsi="Arial" w:cs="Arial"/>
          <w:sz w:val="24"/>
          <w:szCs w:val="24"/>
        </w:rPr>
        <w:t xml:space="preserve">; </w:t>
      </w:r>
      <w:r w:rsidR="00F82CE7" w:rsidRPr="00FC6B0A">
        <w:rPr>
          <w:rFonts w:ascii="Arial" w:hAnsi="Arial" w:cs="Arial"/>
          <w:sz w:val="24"/>
          <w:szCs w:val="24"/>
        </w:rPr>
        <w:t xml:space="preserve">areas </w:t>
      </w:r>
      <w:r w:rsidR="00F82CE7">
        <w:rPr>
          <w:rFonts w:ascii="Arial" w:hAnsi="Arial" w:cs="Arial"/>
          <w:sz w:val="24"/>
          <w:szCs w:val="24"/>
        </w:rPr>
        <w:t>within</w:t>
      </w:r>
      <w:r w:rsidR="00F82CE7" w:rsidRPr="00FC6B0A">
        <w:rPr>
          <w:rFonts w:ascii="Arial" w:hAnsi="Arial" w:cs="Arial"/>
          <w:sz w:val="24"/>
          <w:szCs w:val="24"/>
        </w:rPr>
        <w:t xml:space="preserve"> </w:t>
      </w:r>
      <w:r w:rsidR="00F82CE7">
        <w:rPr>
          <w:rFonts w:ascii="Arial" w:hAnsi="Arial" w:cs="Arial"/>
          <w:sz w:val="24"/>
          <w:szCs w:val="24"/>
        </w:rPr>
        <w:t xml:space="preserve">the tiles in the </w:t>
      </w:r>
      <w:r w:rsidR="00F82CE7" w:rsidRPr="00FC6B0A">
        <w:rPr>
          <w:rFonts w:ascii="Arial" w:hAnsi="Arial" w:cs="Arial"/>
          <w:sz w:val="24"/>
          <w:szCs w:val="24"/>
        </w:rPr>
        <w:t>spin</w:t>
      </w:r>
      <w:r w:rsidR="00F82CE7">
        <w:rPr>
          <w:rFonts w:ascii="Arial" w:hAnsi="Arial" w:cs="Arial"/>
          <w:sz w:val="24"/>
          <w:szCs w:val="24"/>
        </w:rPr>
        <w:t>e-</w:t>
      </w:r>
      <w:r w:rsidR="00F82CE7" w:rsidRPr="00FC6B0A">
        <w:rPr>
          <w:rFonts w:ascii="Arial" w:hAnsi="Arial" w:cs="Arial"/>
          <w:sz w:val="24"/>
          <w:szCs w:val="24"/>
        </w:rPr>
        <w:t>plot are proporti</w:t>
      </w:r>
      <w:r w:rsidR="00F82CE7">
        <w:rPr>
          <w:rFonts w:ascii="Arial" w:hAnsi="Arial" w:cs="Arial"/>
          <w:sz w:val="24"/>
          <w:szCs w:val="24"/>
        </w:rPr>
        <w:t>onal representations; X-axis: (</w:t>
      </w:r>
      <w:r w:rsidR="00F82CE7" w:rsidRPr="00FC6B0A">
        <w:rPr>
          <w:rFonts w:ascii="Arial" w:hAnsi="Arial" w:cs="Arial"/>
          <w:sz w:val="24"/>
          <w:szCs w:val="24"/>
        </w:rPr>
        <w:t>of the whole cohort</w:t>
      </w:r>
      <w:r w:rsidR="00F82CE7">
        <w:rPr>
          <w:rFonts w:ascii="Arial" w:hAnsi="Arial" w:cs="Arial"/>
          <w:sz w:val="24"/>
          <w:szCs w:val="24"/>
        </w:rPr>
        <w:t>); Y axis: (</w:t>
      </w:r>
      <w:r w:rsidR="00F82CE7" w:rsidRPr="00FC6B0A">
        <w:rPr>
          <w:rFonts w:ascii="Arial" w:hAnsi="Arial" w:cs="Arial"/>
          <w:sz w:val="24"/>
          <w:szCs w:val="24"/>
        </w:rPr>
        <w:t xml:space="preserve">within each </w:t>
      </w:r>
      <w:proofErr w:type="spellStart"/>
      <w:r w:rsidR="00F82CE7" w:rsidRPr="00FC6B0A">
        <w:rPr>
          <w:rFonts w:ascii="Arial" w:hAnsi="Arial" w:cs="Arial"/>
          <w:sz w:val="24"/>
          <w:szCs w:val="24"/>
        </w:rPr>
        <w:t>IntClust</w:t>
      </w:r>
      <w:proofErr w:type="spellEnd"/>
      <w:r w:rsidR="00F82CE7">
        <w:rPr>
          <w:rFonts w:ascii="Arial" w:hAnsi="Arial" w:cs="Arial"/>
          <w:sz w:val="24"/>
          <w:szCs w:val="24"/>
        </w:rPr>
        <w:t>)</w:t>
      </w:r>
      <w:r w:rsidR="00F82CE7" w:rsidRPr="00E74B7F">
        <w:rPr>
          <w:rFonts w:ascii="Arial" w:hAnsi="Arial" w:cs="Arial"/>
          <w:sz w:val="24"/>
          <w:szCs w:val="24"/>
        </w:rPr>
        <w:t>]</w:t>
      </w:r>
    </w:p>
    <w:p w:rsidR="00A95862" w:rsidRPr="00246F5F" w:rsidRDefault="00A95862" w:rsidP="00AD1E06">
      <w:pPr>
        <w:spacing w:line="480" w:lineRule="auto"/>
        <w:rPr>
          <w:rFonts w:ascii="Arial" w:hAnsi="Arial" w:cs="Arial"/>
          <w:sz w:val="24"/>
          <w:szCs w:val="24"/>
        </w:rPr>
      </w:pPr>
      <w:r w:rsidRPr="00A95862">
        <w:rPr>
          <w:rFonts w:ascii="Arial" w:hAnsi="Arial" w:cs="Arial"/>
          <w:b/>
          <w:sz w:val="24"/>
          <w:szCs w:val="24"/>
        </w:rPr>
        <w:t>Supplementary Fig 2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Immunohistochemical</w:t>
      </w:r>
      <w:proofErr w:type="spellEnd"/>
      <w:r>
        <w:rPr>
          <w:rFonts w:ascii="Arial" w:hAnsi="Arial" w:cs="Arial"/>
          <w:sz w:val="24"/>
          <w:szCs w:val="24"/>
        </w:rPr>
        <w:t xml:space="preserve"> e</w:t>
      </w:r>
      <w:r w:rsidRPr="00E74B7F">
        <w:rPr>
          <w:rFonts w:ascii="Arial" w:hAnsi="Arial" w:cs="Arial"/>
          <w:sz w:val="24"/>
          <w:szCs w:val="24"/>
        </w:rPr>
        <w:t>xpression of ER/PR</w:t>
      </w:r>
      <w:r w:rsidR="00F82CE7">
        <w:rPr>
          <w:rFonts w:ascii="Arial" w:hAnsi="Arial" w:cs="Arial"/>
          <w:sz w:val="24"/>
          <w:szCs w:val="24"/>
        </w:rPr>
        <w:t>/</w:t>
      </w:r>
      <w:r w:rsidRPr="00E74B7F">
        <w:rPr>
          <w:rFonts w:ascii="Arial" w:hAnsi="Arial" w:cs="Arial"/>
          <w:sz w:val="24"/>
          <w:szCs w:val="24"/>
        </w:rPr>
        <w:t>HER2 within Integrative Clusters (</w:t>
      </w:r>
      <w:proofErr w:type="spellStart"/>
      <w:r w:rsidRPr="00E74B7F">
        <w:rPr>
          <w:rFonts w:ascii="Arial" w:hAnsi="Arial" w:cs="Arial"/>
          <w:sz w:val="24"/>
          <w:szCs w:val="24"/>
        </w:rPr>
        <w:t>IntClust</w:t>
      </w:r>
      <w:proofErr w:type="spellEnd"/>
      <w:r w:rsidRPr="00E74B7F">
        <w:rPr>
          <w:rFonts w:ascii="Arial" w:hAnsi="Arial" w:cs="Arial"/>
          <w:sz w:val="24"/>
          <w:szCs w:val="24"/>
        </w:rPr>
        <w:t>)</w:t>
      </w:r>
      <w:r w:rsidRPr="00E74B7F">
        <w:rPr>
          <w:rFonts w:ascii="Arial" w:hAnsi="Arial" w:cs="Arial"/>
          <w:noProof/>
          <w:sz w:val="24"/>
          <w:szCs w:val="24"/>
          <w:lang w:eastAsia="en-GB"/>
        </w:rPr>
        <w:t xml:space="preserve"> </w:t>
      </w:r>
      <w:r w:rsidRPr="00E74B7F">
        <w:rPr>
          <w:rFonts w:ascii="Arial" w:hAnsi="Arial" w:cs="Arial"/>
          <w:sz w:val="24"/>
          <w:szCs w:val="24"/>
        </w:rPr>
        <w:t>[data labels show absolute values</w:t>
      </w:r>
      <w:r>
        <w:rPr>
          <w:rFonts w:ascii="Arial" w:hAnsi="Arial" w:cs="Arial"/>
          <w:sz w:val="24"/>
          <w:szCs w:val="24"/>
        </w:rPr>
        <w:t xml:space="preserve">; </w:t>
      </w:r>
      <w:r w:rsidRPr="00FC6B0A">
        <w:rPr>
          <w:rFonts w:ascii="Arial" w:hAnsi="Arial" w:cs="Arial"/>
          <w:sz w:val="24"/>
          <w:szCs w:val="24"/>
        </w:rPr>
        <w:t xml:space="preserve">areas </w:t>
      </w:r>
      <w:r>
        <w:rPr>
          <w:rFonts w:ascii="Arial" w:hAnsi="Arial" w:cs="Arial"/>
          <w:sz w:val="24"/>
          <w:szCs w:val="24"/>
        </w:rPr>
        <w:t>within</w:t>
      </w:r>
      <w:r w:rsidRPr="00FC6B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tiles in the </w:t>
      </w:r>
      <w:r w:rsidRPr="00FC6B0A">
        <w:rPr>
          <w:rFonts w:ascii="Arial" w:hAnsi="Arial" w:cs="Arial"/>
          <w:sz w:val="24"/>
          <w:szCs w:val="24"/>
        </w:rPr>
        <w:t>spin</w:t>
      </w:r>
      <w:r>
        <w:rPr>
          <w:rFonts w:ascii="Arial" w:hAnsi="Arial" w:cs="Arial"/>
          <w:sz w:val="24"/>
          <w:szCs w:val="24"/>
        </w:rPr>
        <w:t>e-</w:t>
      </w:r>
      <w:r w:rsidRPr="00FC6B0A">
        <w:rPr>
          <w:rFonts w:ascii="Arial" w:hAnsi="Arial" w:cs="Arial"/>
          <w:sz w:val="24"/>
          <w:szCs w:val="24"/>
        </w:rPr>
        <w:t>plot are proporti</w:t>
      </w:r>
      <w:r>
        <w:rPr>
          <w:rFonts w:ascii="Arial" w:hAnsi="Arial" w:cs="Arial"/>
          <w:sz w:val="24"/>
          <w:szCs w:val="24"/>
        </w:rPr>
        <w:t>onal representations; X-axis: (</w:t>
      </w:r>
      <w:r w:rsidRPr="00FC6B0A">
        <w:rPr>
          <w:rFonts w:ascii="Arial" w:hAnsi="Arial" w:cs="Arial"/>
          <w:sz w:val="24"/>
          <w:szCs w:val="24"/>
        </w:rPr>
        <w:t>of the whole cohort</w:t>
      </w:r>
      <w:r>
        <w:rPr>
          <w:rFonts w:ascii="Arial" w:hAnsi="Arial" w:cs="Arial"/>
          <w:sz w:val="24"/>
          <w:szCs w:val="24"/>
        </w:rPr>
        <w:t>); Y axis: (</w:t>
      </w:r>
      <w:r w:rsidRPr="00FC6B0A">
        <w:rPr>
          <w:rFonts w:ascii="Arial" w:hAnsi="Arial" w:cs="Arial"/>
          <w:sz w:val="24"/>
          <w:szCs w:val="24"/>
        </w:rPr>
        <w:t xml:space="preserve">within each </w:t>
      </w:r>
      <w:proofErr w:type="spellStart"/>
      <w:r w:rsidRPr="00FC6B0A">
        <w:rPr>
          <w:rFonts w:ascii="Arial" w:hAnsi="Arial" w:cs="Arial"/>
          <w:sz w:val="24"/>
          <w:szCs w:val="24"/>
        </w:rPr>
        <w:t>IntClust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E74B7F">
        <w:rPr>
          <w:rFonts w:ascii="Arial" w:hAnsi="Arial" w:cs="Arial"/>
          <w:sz w:val="24"/>
          <w:szCs w:val="24"/>
        </w:rPr>
        <w:t>]</w:t>
      </w:r>
    </w:p>
    <w:p w:rsidR="00FF46ED" w:rsidRPr="00246F5F" w:rsidRDefault="00AD1E06" w:rsidP="00246F5F">
      <w:pPr>
        <w:spacing w:line="480" w:lineRule="auto"/>
        <w:rPr>
          <w:rFonts w:ascii="Arial" w:hAnsi="Arial" w:cs="Arial"/>
          <w:sz w:val="24"/>
          <w:szCs w:val="24"/>
        </w:rPr>
      </w:pPr>
      <w:r w:rsidRPr="00B0279B">
        <w:rPr>
          <w:rFonts w:ascii="Arial" w:hAnsi="Arial" w:cs="Arial"/>
          <w:b/>
          <w:sz w:val="24"/>
          <w:szCs w:val="24"/>
        </w:rPr>
        <w:t xml:space="preserve">Supplementary Fig </w:t>
      </w:r>
      <w:r w:rsidR="00913FDC">
        <w:rPr>
          <w:rFonts w:ascii="Arial" w:hAnsi="Arial" w:cs="Arial"/>
          <w:b/>
          <w:sz w:val="24"/>
          <w:szCs w:val="24"/>
        </w:rPr>
        <w:t>3</w:t>
      </w:r>
      <w:r w:rsidRPr="00555699">
        <w:rPr>
          <w:rFonts w:ascii="Arial" w:hAnsi="Arial" w:cs="Arial"/>
          <w:b/>
          <w:sz w:val="24"/>
          <w:szCs w:val="24"/>
        </w:rPr>
        <w:t>a)</w:t>
      </w:r>
      <w:r w:rsidRPr="008923E3">
        <w:rPr>
          <w:rFonts w:ascii="Arial" w:hAnsi="Arial" w:cs="Arial"/>
          <w:sz w:val="24"/>
          <w:szCs w:val="24"/>
        </w:rPr>
        <w:t xml:space="preserve"> Agreement between </w:t>
      </w:r>
      <w:proofErr w:type="spellStart"/>
      <w:r w:rsidRPr="008923E3">
        <w:rPr>
          <w:rFonts w:ascii="Arial" w:hAnsi="Arial" w:cs="Arial"/>
          <w:sz w:val="24"/>
          <w:szCs w:val="24"/>
        </w:rPr>
        <w:t>IntClusts</w:t>
      </w:r>
      <w:proofErr w:type="spellEnd"/>
      <w:r w:rsidRPr="008923E3">
        <w:rPr>
          <w:rFonts w:ascii="Arial" w:hAnsi="Arial" w:cs="Arial"/>
          <w:sz w:val="24"/>
          <w:szCs w:val="24"/>
        </w:rPr>
        <w:t xml:space="preserve"> predicted from regression models based on </w:t>
      </w:r>
      <w:proofErr w:type="spellStart"/>
      <w:r w:rsidRPr="008923E3">
        <w:rPr>
          <w:rFonts w:ascii="Arial" w:hAnsi="Arial" w:cs="Arial"/>
          <w:sz w:val="24"/>
          <w:szCs w:val="24"/>
        </w:rPr>
        <w:t>clinicopathological</w:t>
      </w:r>
      <w:proofErr w:type="spellEnd"/>
      <w:r w:rsidRPr="008923E3">
        <w:rPr>
          <w:rFonts w:ascii="Arial" w:hAnsi="Arial" w:cs="Arial"/>
          <w:sz w:val="24"/>
          <w:szCs w:val="24"/>
        </w:rPr>
        <w:t xml:space="preserve"> variables </w:t>
      </w:r>
      <w:proofErr w:type="gramStart"/>
      <w:r w:rsidRPr="008923E3">
        <w:rPr>
          <w:rFonts w:ascii="Arial" w:hAnsi="Arial" w:cs="Arial"/>
          <w:i/>
          <w:sz w:val="24"/>
          <w:szCs w:val="24"/>
        </w:rPr>
        <w:t>vis</w:t>
      </w:r>
      <w:proofErr w:type="gramEnd"/>
      <w:r w:rsidRPr="008923E3">
        <w:rPr>
          <w:rFonts w:ascii="Arial" w:hAnsi="Arial" w:cs="Arial"/>
          <w:i/>
          <w:sz w:val="24"/>
          <w:szCs w:val="24"/>
        </w:rPr>
        <w:t xml:space="preserve"> a vis</w:t>
      </w:r>
      <w:r w:rsidRPr="008923E3">
        <w:rPr>
          <w:rFonts w:ascii="Arial" w:hAnsi="Arial" w:cs="Arial"/>
          <w:sz w:val="24"/>
          <w:szCs w:val="24"/>
        </w:rPr>
        <w:t xml:space="preserve"> DNA/RNA classifier</w:t>
      </w:r>
      <w:r>
        <w:rPr>
          <w:rFonts w:ascii="Arial" w:hAnsi="Arial" w:cs="Arial"/>
          <w:sz w:val="24"/>
          <w:szCs w:val="24"/>
        </w:rPr>
        <w:t xml:space="preserve"> </w:t>
      </w:r>
      <w:r w:rsidR="00913FDC">
        <w:rPr>
          <w:rFonts w:ascii="Arial" w:hAnsi="Arial" w:cs="Arial"/>
          <w:b/>
          <w:sz w:val="24"/>
          <w:szCs w:val="24"/>
        </w:rPr>
        <w:t>3</w:t>
      </w:r>
      <w:r w:rsidRPr="00555699">
        <w:rPr>
          <w:rFonts w:ascii="Arial" w:hAnsi="Arial" w:cs="Arial"/>
          <w:b/>
          <w:sz w:val="24"/>
          <w:szCs w:val="24"/>
        </w:rPr>
        <w:t>b)</w:t>
      </w:r>
      <w:r w:rsidRPr="008923E3">
        <w:rPr>
          <w:rFonts w:ascii="Arial" w:hAnsi="Arial" w:cs="Arial"/>
          <w:sz w:val="24"/>
          <w:szCs w:val="24"/>
        </w:rPr>
        <w:t xml:space="preserve"> Probability of prediction of individual </w:t>
      </w:r>
      <w:proofErr w:type="spellStart"/>
      <w:r w:rsidRPr="008923E3">
        <w:rPr>
          <w:rFonts w:ascii="Arial" w:hAnsi="Arial" w:cs="Arial"/>
          <w:sz w:val="24"/>
          <w:szCs w:val="24"/>
        </w:rPr>
        <w:t>IntClust</w:t>
      </w:r>
      <w:proofErr w:type="spellEnd"/>
      <w:r w:rsidRPr="008923E3">
        <w:rPr>
          <w:rFonts w:ascii="Arial" w:hAnsi="Arial" w:cs="Arial"/>
          <w:sz w:val="24"/>
          <w:szCs w:val="24"/>
        </w:rPr>
        <w:t xml:space="preserve"> based on </w:t>
      </w:r>
      <w:proofErr w:type="spellStart"/>
      <w:r w:rsidRPr="008923E3">
        <w:rPr>
          <w:rFonts w:ascii="Arial" w:hAnsi="Arial" w:cs="Arial"/>
          <w:sz w:val="24"/>
          <w:szCs w:val="24"/>
        </w:rPr>
        <w:t>clinico</w:t>
      </w:r>
      <w:proofErr w:type="spellEnd"/>
      <w:r w:rsidRPr="008923E3">
        <w:rPr>
          <w:rFonts w:ascii="Arial" w:hAnsi="Arial" w:cs="Arial"/>
          <w:sz w:val="24"/>
          <w:szCs w:val="24"/>
        </w:rPr>
        <w:t>-pathological variabl</w:t>
      </w:r>
      <w:r>
        <w:rPr>
          <w:rFonts w:ascii="Arial" w:hAnsi="Arial" w:cs="Arial"/>
          <w:sz w:val="24"/>
          <w:szCs w:val="24"/>
        </w:rPr>
        <w:t>es</w:t>
      </w:r>
    </w:p>
    <w:sectPr w:rsidR="00FF46ED" w:rsidRPr="00246F5F" w:rsidSect="004A1278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dvMelior-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704F6"/>
    <w:multiLevelType w:val="hybridMultilevel"/>
    <w:tmpl w:val="BF9A2B6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63D"/>
    <w:rsid w:val="000004FF"/>
    <w:rsid w:val="00010DE7"/>
    <w:rsid w:val="00042AB7"/>
    <w:rsid w:val="000507BB"/>
    <w:rsid w:val="00055B48"/>
    <w:rsid w:val="000725E3"/>
    <w:rsid w:val="000803AF"/>
    <w:rsid w:val="00080BD1"/>
    <w:rsid w:val="0008625C"/>
    <w:rsid w:val="00107542"/>
    <w:rsid w:val="0011206B"/>
    <w:rsid w:val="00123576"/>
    <w:rsid w:val="001614EA"/>
    <w:rsid w:val="00177B17"/>
    <w:rsid w:val="001A745C"/>
    <w:rsid w:val="001B7E59"/>
    <w:rsid w:val="001C6F03"/>
    <w:rsid w:val="001D07EA"/>
    <w:rsid w:val="001F233E"/>
    <w:rsid w:val="001F515E"/>
    <w:rsid w:val="00222B75"/>
    <w:rsid w:val="002426FE"/>
    <w:rsid w:val="00246F5F"/>
    <w:rsid w:val="00260496"/>
    <w:rsid w:val="00273017"/>
    <w:rsid w:val="0028224F"/>
    <w:rsid w:val="00292CEA"/>
    <w:rsid w:val="002B7873"/>
    <w:rsid w:val="002C4FA4"/>
    <w:rsid w:val="002D47D3"/>
    <w:rsid w:val="002F7823"/>
    <w:rsid w:val="0032363D"/>
    <w:rsid w:val="00327DE5"/>
    <w:rsid w:val="00330FBD"/>
    <w:rsid w:val="00334F87"/>
    <w:rsid w:val="00356DEE"/>
    <w:rsid w:val="00441CB3"/>
    <w:rsid w:val="00444371"/>
    <w:rsid w:val="0048381C"/>
    <w:rsid w:val="004938E8"/>
    <w:rsid w:val="004A1278"/>
    <w:rsid w:val="004A3A8A"/>
    <w:rsid w:val="004A752A"/>
    <w:rsid w:val="004D2EEB"/>
    <w:rsid w:val="004D675D"/>
    <w:rsid w:val="004E4087"/>
    <w:rsid w:val="004F5750"/>
    <w:rsid w:val="00531259"/>
    <w:rsid w:val="00543828"/>
    <w:rsid w:val="0055357C"/>
    <w:rsid w:val="00555699"/>
    <w:rsid w:val="00556DF2"/>
    <w:rsid w:val="005629EB"/>
    <w:rsid w:val="005A6BB7"/>
    <w:rsid w:val="005C3843"/>
    <w:rsid w:val="005C3A47"/>
    <w:rsid w:val="005E66A6"/>
    <w:rsid w:val="006146DF"/>
    <w:rsid w:val="00655DA5"/>
    <w:rsid w:val="00676514"/>
    <w:rsid w:val="006768B8"/>
    <w:rsid w:val="006A298E"/>
    <w:rsid w:val="006A360E"/>
    <w:rsid w:val="006A5118"/>
    <w:rsid w:val="006D4BE7"/>
    <w:rsid w:val="006F74E7"/>
    <w:rsid w:val="007057B4"/>
    <w:rsid w:val="00710391"/>
    <w:rsid w:val="007175D4"/>
    <w:rsid w:val="00727E49"/>
    <w:rsid w:val="0073590C"/>
    <w:rsid w:val="00746FF4"/>
    <w:rsid w:val="007764B5"/>
    <w:rsid w:val="007A53D8"/>
    <w:rsid w:val="007A6715"/>
    <w:rsid w:val="007B2154"/>
    <w:rsid w:val="007B7B36"/>
    <w:rsid w:val="007C263A"/>
    <w:rsid w:val="007D5315"/>
    <w:rsid w:val="007F1D28"/>
    <w:rsid w:val="007F1F03"/>
    <w:rsid w:val="007F289D"/>
    <w:rsid w:val="0080267E"/>
    <w:rsid w:val="00817FA1"/>
    <w:rsid w:val="00831B8E"/>
    <w:rsid w:val="00833BF9"/>
    <w:rsid w:val="00837F70"/>
    <w:rsid w:val="00865C0A"/>
    <w:rsid w:val="0088389E"/>
    <w:rsid w:val="008923E3"/>
    <w:rsid w:val="008A095F"/>
    <w:rsid w:val="008D6BD8"/>
    <w:rsid w:val="008D7B53"/>
    <w:rsid w:val="008E5808"/>
    <w:rsid w:val="008F714A"/>
    <w:rsid w:val="00913FDC"/>
    <w:rsid w:val="00914434"/>
    <w:rsid w:val="0092314E"/>
    <w:rsid w:val="00957607"/>
    <w:rsid w:val="00991028"/>
    <w:rsid w:val="00994F12"/>
    <w:rsid w:val="009A7BED"/>
    <w:rsid w:val="009C2457"/>
    <w:rsid w:val="009F7905"/>
    <w:rsid w:val="00A137B8"/>
    <w:rsid w:val="00A17131"/>
    <w:rsid w:val="00A313DA"/>
    <w:rsid w:val="00A539DF"/>
    <w:rsid w:val="00A731B5"/>
    <w:rsid w:val="00A83DF9"/>
    <w:rsid w:val="00A84874"/>
    <w:rsid w:val="00A92294"/>
    <w:rsid w:val="00A95862"/>
    <w:rsid w:val="00AA164E"/>
    <w:rsid w:val="00AA1D0B"/>
    <w:rsid w:val="00AC2575"/>
    <w:rsid w:val="00AD1E06"/>
    <w:rsid w:val="00B0279B"/>
    <w:rsid w:val="00B0376A"/>
    <w:rsid w:val="00B04F9B"/>
    <w:rsid w:val="00B33DDA"/>
    <w:rsid w:val="00B3450C"/>
    <w:rsid w:val="00B35C67"/>
    <w:rsid w:val="00B64292"/>
    <w:rsid w:val="00BB1857"/>
    <w:rsid w:val="00BB326F"/>
    <w:rsid w:val="00BC41EC"/>
    <w:rsid w:val="00C446D0"/>
    <w:rsid w:val="00C7389C"/>
    <w:rsid w:val="00C8355C"/>
    <w:rsid w:val="00C86DD9"/>
    <w:rsid w:val="00CA23FA"/>
    <w:rsid w:val="00CC0F0D"/>
    <w:rsid w:val="00CF546F"/>
    <w:rsid w:val="00D40667"/>
    <w:rsid w:val="00D72943"/>
    <w:rsid w:val="00D752F5"/>
    <w:rsid w:val="00D76681"/>
    <w:rsid w:val="00DA3841"/>
    <w:rsid w:val="00DA6A2E"/>
    <w:rsid w:val="00DB158D"/>
    <w:rsid w:val="00DB4445"/>
    <w:rsid w:val="00DE0073"/>
    <w:rsid w:val="00E0548B"/>
    <w:rsid w:val="00E374F2"/>
    <w:rsid w:val="00E4331C"/>
    <w:rsid w:val="00E47047"/>
    <w:rsid w:val="00E85846"/>
    <w:rsid w:val="00EA3EFF"/>
    <w:rsid w:val="00F013CA"/>
    <w:rsid w:val="00F078CD"/>
    <w:rsid w:val="00F21E97"/>
    <w:rsid w:val="00F2517F"/>
    <w:rsid w:val="00F2745E"/>
    <w:rsid w:val="00F31291"/>
    <w:rsid w:val="00F67F16"/>
    <w:rsid w:val="00F80211"/>
    <w:rsid w:val="00F82CE7"/>
    <w:rsid w:val="00FA38E7"/>
    <w:rsid w:val="00FF155E"/>
    <w:rsid w:val="00FF46ED"/>
    <w:rsid w:val="00FF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277660-C8DC-4F2F-A0CB-76D2FC8F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3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46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61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371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4A1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10606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Mukherjee Abhik</dc:creator>
  <cp:lastModifiedBy>Mukherjee Abhik</cp:lastModifiedBy>
  <cp:revision>3</cp:revision>
  <dcterms:created xsi:type="dcterms:W3CDTF">2017-12-19T06:05:00Z</dcterms:created>
  <dcterms:modified xsi:type="dcterms:W3CDTF">2018-01-03T17:53:00Z</dcterms:modified>
</cp:coreProperties>
</file>