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43A9F" w14:textId="66534445" w:rsidR="00E26B48" w:rsidRPr="00133216" w:rsidRDefault="003D2AB3" w:rsidP="00133216">
      <w:pPr>
        <w:sectPr w:rsidR="00E26B48" w:rsidRPr="001332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r>
        <w:t>Supplementary</w:t>
      </w:r>
      <w:proofErr w:type="spellEnd"/>
      <w:r>
        <w:t xml:space="preserve"> </w:t>
      </w:r>
      <w:proofErr w:type="spellStart"/>
      <w:r>
        <w:t>Material</w:t>
      </w:r>
      <w:proofErr w:type="spellEnd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133216" w:rsidRPr="00CE4B82" w14:paraId="376C677D" w14:textId="77777777" w:rsidTr="00663485">
        <w:tc>
          <w:tcPr>
            <w:tcW w:w="9062" w:type="dxa"/>
          </w:tcPr>
          <w:p w14:paraId="26CD9225" w14:textId="77777777" w:rsidR="00133216" w:rsidRDefault="00133216" w:rsidP="00663485">
            <w:pPr>
              <w:rPr>
                <w:lang w:val="en-US"/>
              </w:rPr>
            </w:pPr>
          </w:p>
        </w:tc>
      </w:tr>
      <w:tr w:rsidR="00133216" w14:paraId="0A3D0FC8" w14:textId="77777777" w:rsidTr="00663485">
        <w:tc>
          <w:tcPr>
            <w:tcW w:w="9062" w:type="dxa"/>
          </w:tcPr>
          <w:p w14:paraId="54CAFC47" w14:textId="77777777" w:rsidR="00133216" w:rsidRDefault="00133216" w:rsidP="00663485">
            <w:pPr>
              <w:rPr>
                <w:lang w:val="en-US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5FCE5636" wp14:editId="09CE4650">
                  <wp:extent cx="5641428" cy="3721446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6445" cy="3731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16" w:rsidRPr="00394205" w14:paraId="4FDCAC64" w14:textId="77777777" w:rsidTr="00663485">
        <w:tc>
          <w:tcPr>
            <w:tcW w:w="9062" w:type="dxa"/>
          </w:tcPr>
          <w:p w14:paraId="639312EB" w14:textId="77777777" w:rsidR="00133216" w:rsidRDefault="00133216" w:rsidP="00663485">
            <w:pPr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Figure S1</w:t>
            </w:r>
            <w:r w:rsidRPr="007B7D36"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.</w:t>
            </w:r>
            <w:r w:rsidRPr="007B7D36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>Overall survival (OS) by PAM50 intrinsic subtype of patients with inflammatory breast cancer.</w:t>
            </w:r>
          </w:p>
          <w:p w14:paraId="1C49A21B" w14:textId="77777777" w:rsidR="00133216" w:rsidRDefault="00133216" w:rsidP="00663485">
            <w:pPr>
              <w:rPr>
                <w:lang w:val="en-US"/>
              </w:rPr>
            </w:pPr>
            <w:r>
              <w:rPr>
                <w:rFonts w:ascii="Calibri Light" w:hAnsi="Calibri Light" w:cs="Arial"/>
                <w:sz w:val="24"/>
                <w:szCs w:val="24"/>
                <w:lang w:val="en-US"/>
              </w:rPr>
              <w:t>HER 2, human-epidermal growth factor receptor 2.</w:t>
            </w:r>
          </w:p>
        </w:tc>
      </w:tr>
    </w:tbl>
    <w:p w14:paraId="1B927E7A" w14:textId="2370FAEC" w:rsidR="00E26B48" w:rsidRDefault="00E26B48">
      <w:pPr>
        <w:rPr>
          <w:lang w:val="en-US"/>
        </w:rPr>
      </w:pPr>
    </w:p>
    <w:p w14:paraId="4056E4EF" w14:textId="77777777" w:rsidR="00133216" w:rsidRDefault="00133216">
      <w:pPr>
        <w:rPr>
          <w:lang w:val="en-US"/>
        </w:rPr>
        <w:sectPr w:rsidR="00133216" w:rsidSect="0013321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33216" w:rsidRPr="00613BC9" w14:paraId="7B6953C1" w14:textId="77777777" w:rsidTr="00663485">
        <w:trPr>
          <w:trHeight w:val="4677"/>
        </w:trPr>
        <w:tc>
          <w:tcPr>
            <w:tcW w:w="9072" w:type="dxa"/>
          </w:tcPr>
          <w:p w14:paraId="60997D50" w14:textId="4A6EFFAB" w:rsidR="00133216" w:rsidRDefault="00133216" w:rsidP="006634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3E35444" wp14:editId="7324B61A">
                  <wp:simplePos x="0" y="0"/>
                  <wp:positionH relativeFrom="column">
                    <wp:posOffset>-68138</wp:posOffset>
                  </wp:positionH>
                  <wp:positionV relativeFrom="paragraph">
                    <wp:posOffset>314021</wp:posOffset>
                  </wp:positionV>
                  <wp:extent cx="5556250" cy="3665220"/>
                  <wp:effectExtent l="0" t="0" r="6350" b="0"/>
                  <wp:wrapThrough wrapText="bothSides">
                    <wp:wrapPolygon edited="0">
                      <wp:start x="0" y="0"/>
                      <wp:lineTo x="0" y="21443"/>
                      <wp:lineTo x="21551" y="21443"/>
                      <wp:lineTo x="21551" y="0"/>
                      <wp:lineTo x="0" y="0"/>
                    </wp:wrapPolygon>
                  </wp:wrapThrough>
                  <wp:docPr id="89779998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0" cy="3665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36"/>
                <w:szCs w:val="36"/>
                <w:lang w:val="en-US"/>
              </w:rPr>
              <w:t>A</w:t>
            </w:r>
          </w:p>
        </w:tc>
      </w:tr>
      <w:tr w:rsidR="00133216" w:rsidRPr="00B66B1B" w14:paraId="46E1E158" w14:textId="77777777" w:rsidTr="00663485">
        <w:trPr>
          <w:trHeight w:val="4677"/>
        </w:trPr>
        <w:tc>
          <w:tcPr>
            <w:tcW w:w="9072" w:type="dxa"/>
          </w:tcPr>
          <w:p w14:paraId="12BF1052" w14:textId="77777777" w:rsidR="00133216" w:rsidRPr="004B5759" w:rsidRDefault="00133216" w:rsidP="00663485">
            <w:pPr>
              <w:spacing w:line="360" w:lineRule="auto"/>
              <w:jc w:val="both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B</w:t>
            </w: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626AF7F5" wp14:editId="3CB75D3A">
                  <wp:extent cx="5484374" cy="3617843"/>
                  <wp:effectExtent l="0" t="0" r="2540" b="1905"/>
                  <wp:docPr id="121768225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0924" cy="3622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16" w:rsidRPr="00394205" w14:paraId="1D1CC5F7" w14:textId="77777777" w:rsidTr="00663485">
        <w:tc>
          <w:tcPr>
            <w:tcW w:w="9072" w:type="dxa"/>
          </w:tcPr>
          <w:p w14:paraId="628ED8B7" w14:textId="77777777" w:rsidR="00133216" w:rsidRPr="00B43222" w:rsidRDefault="00133216" w:rsidP="00663485">
            <w:pPr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br/>
              <w:t>Figure S2</w:t>
            </w:r>
            <w:r w:rsidRPr="007B7D36"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.</w:t>
            </w:r>
            <w:r w:rsidRPr="007B7D36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>Disease-free survival (A) and overall survival (B) by mRNA tumor infiltrating lymphocyte (TIL) signature in patients with inflammatory breast cancer.</w:t>
            </w:r>
          </w:p>
        </w:tc>
      </w:tr>
    </w:tbl>
    <w:p w14:paraId="09C9421B" w14:textId="54F05963" w:rsidR="00CE4B82" w:rsidRDefault="00CE4B82">
      <w:pPr>
        <w:rPr>
          <w:lang w:val="en-US"/>
        </w:rPr>
      </w:pPr>
    </w:p>
    <w:tbl>
      <w:tblPr>
        <w:tblStyle w:val="Tabelraster"/>
        <w:tblpPr w:leftFromText="141" w:rightFromText="141" w:vertAnchor="text" w:horzAnchor="margin" w:tblpY="-2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83133" w:rsidRPr="00383133" w14:paraId="724D1668" w14:textId="77777777" w:rsidTr="00383133">
        <w:trPr>
          <w:trHeight w:val="4677"/>
        </w:trPr>
        <w:tc>
          <w:tcPr>
            <w:tcW w:w="9062" w:type="dxa"/>
          </w:tcPr>
          <w:p w14:paraId="45BC3C5E" w14:textId="77777777" w:rsidR="00383133" w:rsidRDefault="00383133" w:rsidP="0038313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B5759">
              <w:rPr>
                <w:b/>
                <w:bCs/>
                <w:sz w:val="36"/>
                <w:szCs w:val="36"/>
                <w:lang w:val="en-US"/>
              </w:rPr>
              <w:lastRenderedPageBreak/>
              <w:t>A</w:t>
            </w:r>
            <w:r w:rsidRPr="00383133">
              <w:rPr>
                <w:noProof/>
                <w:lang w:val="en-US"/>
              </w:rPr>
              <w:t xml:space="preserve"> </w:t>
            </w:r>
          </w:p>
          <w:p w14:paraId="6164C7AD" w14:textId="77777777" w:rsidR="00383133" w:rsidRDefault="00383133" w:rsidP="00383133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1ECA89B3" wp14:editId="5B11667A">
                  <wp:extent cx="5526157" cy="3645405"/>
                  <wp:effectExtent l="0" t="0" r="0" b="0"/>
                  <wp:docPr id="192567986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066" cy="3660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133" w:rsidRPr="00383133" w14:paraId="400A6F40" w14:textId="77777777" w:rsidTr="00383133">
        <w:trPr>
          <w:trHeight w:val="4677"/>
        </w:trPr>
        <w:tc>
          <w:tcPr>
            <w:tcW w:w="9062" w:type="dxa"/>
          </w:tcPr>
          <w:p w14:paraId="12617677" w14:textId="77777777" w:rsidR="00383133" w:rsidRPr="004B5759" w:rsidRDefault="00383133" w:rsidP="00383133">
            <w:pPr>
              <w:spacing w:line="360" w:lineRule="auto"/>
              <w:jc w:val="both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B</w:t>
            </w: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nl-NL"/>
              </w:rPr>
              <w:drawing>
                <wp:inline distT="0" distB="0" distL="0" distR="0" wp14:anchorId="459536FA" wp14:editId="086AFACD">
                  <wp:extent cx="5477256" cy="3613148"/>
                  <wp:effectExtent l="0" t="0" r="0" b="6985"/>
                  <wp:docPr id="68512114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680" cy="3635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133" w:rsidRPr="00394205" w14:paraId="1138F987" w14:textId="77777777" w:rsidTr="00383133">
        <w:tc>
          <w:tcPr>
            <w:tcW w:w="9062" w:type="dxa"/>
          </w:tcPr>
          <w:p w14:paraId="6B5AB0AE" w14:textId="758F550B" w:rsidR="00383133" w:rsidRPr="00B43222" w:rsidRDefault="00383133" w:rsidP="00383133">
            <w:pPr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Fig</w:t>
            </w:r>
            <w:r w:rsidR="00613BC9"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ure</w:t>
            </w:r>
            <w:r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 xml:space="preserve"> </w:t>
            </w:r>
            <w:r w:rsidR="00E62F16"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S</w:t>
            </w:r>
            <w:r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3</w:t>
            </w:r>
            <w:r w:rsidRPr="007B7D36">
              <w:rPr>
                <w:rFonts w:ascii="Calibri Light" w:hAnsi="Calibri Light" w:cs="Arial"/>
                <w:b/>
                <w:color w:val="1C4F27"/>
                <w:sz w:val="24"/>
                <w:szCs w:val="24"/>
                <w:lang w:val="en-US"/>
              </w:rPr>
              <w:t>.</w:t>
            </w:r>
            <w:r w:rsidRPr="007B7D36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 xml:space="preserve">Differences in mRNA tumor infiltrating lymphocyte (TIL) signature between IBC and non-IBC cohort (A) by PAM50 subtype (B). </w:t>
            </w:r>
          </w:p>
        </w:tc>
      </w:tr>
    </w:tbl>
    <w:p w14:paraId="51C95C53" w14:textId="0E9A1D3D" w:rsidR="00383133" w:rsidRDefault="00383133">
      <w:pPr>
        <w:rPr>
          <w:lang w:val="en-US"/>
        </w:r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1039"/>
        <w:gridCol w:w="1091"/>
        <w:gridCol w:w="964"/>
        <w:gridCol w:w="1144"/>
      </w:tblGrid>
      <w:tr w:rsidR="00394205" w:rsidRPr="00394205" w14:paraId="56ED4E5D" w14:textId="77777777" w:rsidTr="00394205">
        <w:tc>
          <w:tcPr>
            <w:tcW w:w="76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B6126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lastRenderedPageBreak/>
              <w:t>Table S1. PAM50 intrinsic subtypes of two samples in same patient</w:t>
            </w:r>
          </w:p>
        </w:tc>
      </w:tr>
      <w:tr w:rsidR="00394205" w:rsidRPr="00394205" w14:paraId="02DC557F" w14:textId="77777777" w:rsidTr="00394205"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8E4282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  <w:t>PAM 50 intrinsic subtype biopsy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E5C00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Luminal A</w:t>
            </w:r>
          </w:p>
          <w:p w14:paraId="7005A90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4)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3290D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Luminal B</w:t>
            </w:r>
          </w:p>
          <w:p w14:paraId="42EB688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1)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16473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HER2</w:t>
            </w:r>
          </w:p>
          <w:p w14:paraId="5DB6844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</w:p>
          <w:p w14:paraId="3DFCC72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1)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571ABB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Basal</w:t>
            </w:r>
          </w:p>
          <w:p w14:paraId="14D659D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</w:p>
          <w:p w14:paraId="7E40467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2)</w:t>
            </w:r>
          </w:p>
        </w:tc>
      </w:tr>
      <w:tr w:rsidR="00394205" w:rsidRPr="00394205" w14:paraId="39CFE3DD" w14:textId="77777777" w:rsidTr="00394205">
        <w:trPr>
          <w:trHeight w:val="90"/>
        </w:trPr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C88BD4" w14:textId="77777777" w:rsidR="00133216" w:rsidRPr="00394205" w:rsidRDefault="00133216" w:rsidP="00663485">
            <w:pPr>
              <w:spacing w:after="0" w:line="240" w:lineRule="auto"/>
              <w:ind w:left="22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PAM 50 intrinsic subtype primary material, No. (%)</w:t>
            </w:r>
          </w:p>
          <w:p w14:paraId="7DA921AD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Luminal A</w:t>
            </w:r>
          </w:p>
          <w:p w14:paraId="5C7DDCA3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Luminal B</w:t>
            </w:r>
          </w:p>
          <w:p w14:paraId="63863D8B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HER2-enriched</w:t>
            </w:r>
          </w:p>
          <w:p w14:paraId="2FF3DFA7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Basal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7E18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29F5074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382466C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2</w:t>
            </w:r>
          </w:p>
          <w:p w14:paraId="678817D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6B087A3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3F4640C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05BE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2B43651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5389327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5160D6C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0B1CF70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713C78E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F69E0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0B18DB8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53AB200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66F8F07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772E782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4CC41EF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E60AB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0635951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50A4D32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5E44F2B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1620C3E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02094CB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</w:tc>
      </w:tr>
    </w:tbl>
    <w:p w14:paraId="49605552" w14:textId="46CA6E4F" w:rsidR="00133216" w:rsidRDefault="00133216">
      <w:pPr>
        <w:rPr>
          <w:lang w:val="en-US"/>
        </w:rPr>
      </w:pPr>
    </w:p>
    <w:p w14:paraId="5EF6A018" w14:textId="77777777" w:rsidR="00133216" w:rsidRDefault="00133216">
      <w:pPr>
        <w:rPr>
          <w:lang w:val="en-US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2410"/>
        <w:gridCol w:w="1985"/>
        <w:gridCol w:w="2610"/>
        <w:gridCol w:w="1412"/>
      </w:tblGrid>
      <w:tr w:rsidR="00133216" w:rsidRPr="00394205" w14:paraId="309ADAEB" w14:textId="77777777" w:rsidTr="00394205">
        <w:trPr>
          <w:trHeight w:val="351"/>
        </w:trPr>
        <w:tc>
          <w:tcPr>
            <w:tcW w:w="95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79897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>Table S2. PAM50 intrinsic subtypes of two samples in same patient</w:t>
            </w:r>
          </w:p>
        </w:tc>
      </w:tr>
      <w:tr w:rsidR="00133216" w:rsidRPr="0017342A" w14:paraId="6D620532" w14:textId="77777777" w:rsidTr="00394205">
        <w:trPr>
          <w:trHeight w:val="684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CD30A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  <w:t xml:space="preserve">Patient 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F605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Material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09B6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Intrinsic subtype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46095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Secondary material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2E2444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Intrinsic subtype</w:t>
            </w:r>
          </w:p>
        </w:tc>
      </w:tr>
      <w:tr w:rsidR="00133216" w:rsidRPr="0017342A" w14:paraId="5CD0966F" w14:textId="77777777" w:rsidTr="00394205">
        <w:trPr>
          <w:trHeight w:val="104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46E525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5A95B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(right)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2EAF2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HER2-enriched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032A9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(left)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785A32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A</w:t>
            </w:r>
          </w:p>
        </w:tc>
      </w:tr>
      <w:tr w:rsidR="00133216" w:rsidRPr="0017342A" w14:paraId="14A88223" w14:textId="77777777" w:rsidTr="0066348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92811F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705C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6831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F8EE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 xml:space="preserve">Biopsy breast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5A9F85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A</w:t>
            </w:r>
          </w:p>
        </w:tc>
      </w:tr>
      <w:tr w:rsidR="00133216" w:rsidRPr="0017342A" w14:paraId="129EFC51" w14:textId="77777777" w:rsidTr="0039420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F95477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3766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1FC8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26A5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(lower)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137540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A</w:t>
            </w:r>
          </w:p>
        </w:tc>
      </w:tr>
      <w:tr w:rsidR="00133216" w:rsidRPr="0017342A" w14:paraId="1AAB68EC" w14:textId="77777777" w:rsidTr="0066348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842614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9CC7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4A5A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HER2-enriched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3BDA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DF7C2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HER2-enriched</w:t>
            </w:r>
          </w:p>
        </w:tc>
      </w:tr>
      <w:tr w:rsidR="00133216" w:rsidRPr="0017342A" w14:paraId="7BCF56C1" w14:textId="77777777" w:rsidTr="0039420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CE4DD6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EB70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Resection breast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1202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B350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F7D7A7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B</w:t>
            </w:r>
          </w:p>
        </w:tc>
      </w:tr>
      <w:tr w:rsidR="00133216" w:rsidRPr="0017342A" w14:paraId="5DBE7B4A" w14:textId="77777777" w:rsidTr="0066348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40272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B7C9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(left)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813E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1988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(right)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9466C8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Basal</w:t>
            </w:r>
          </w:p>
        </w:tc>
      </w:tr>
      <w:tr w:rsidR="00133216" w:rsidRPr="0017342A" w14:paraId="35B7B5F1" w14:textId="77777777" w:rsidTr="0039420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F8CB69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5067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Resection breast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4B2D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Luminal 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E4FE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5ED252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Basal</w:t>
            </w:r>
          </w:p>
        </w:tc>
      </w:tr>
      <w:tr w:rsidR="00133216" w:rsidRPr="0017342A" w14:paraId="13D75451" w14:textId="77777777" w:rsidTr="00663485">
        <w:trPr>
          <w:trHeight w:val="104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CBB7C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6A70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(middle)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52D84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HER2-enriched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F73E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 xml:space="preserve">Biopsy breast </w:t>
            </w:r>
          </w:p>
          <w:p w14:paraId="7A4F596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(lateral)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25025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Basal</w:t>
            </w:r>
          </w:p>
        </w:tc>
      </w:tr>
    </w:tbl>
    <w:p w14:paraId="3D3D15C9" w14:textId="6CBECDA2" w:rsidR="00133216" w:rsidRDefault="00133216">
      <w:pPr>
        <w:rPr>
          <w:lang w:val="en-US"/>
        </w:rPr>
      </w:pPr>
    </w:p>
    <w:p w14:paraId="6EE3BB1B" w14:textId="318DF35F" w:rsidR="00133216" w:rsidRDefault="00133216">
      <w:pPr>
        <w:rPr>
          <w:lang w:val="en-US"/>
        </w:rPr>
      </w:pPr>
    </w:p>
    <w:p w14:paraId="2DBE4107" w14:textId="76D18840" w:rsidR="00133216" w:rsidRDefault="00133216">
      <w:pPr>
        <w:rPr>
          <w:lang w:val="en-US"/>
        </w:rPr>
      </w:pPr>
    </w:p>
    <w:p w14:paraId="5F64EFDE" w14:textId="3E52F1CA" w:rsidR="00133216" w:rsidRDefault="00133216">
      <w:pPr>
        <w:rPr>
          <w:lang w:val="en-US"/>
        </w:rPr>
      </w:pPr>
    </w:p>
    <w:p w14:paraId="0F129991" w14:textId="579A1894" w:rsidR="00133216" w:rsidRDefault="00133216">
      <w:pPr>
        <w:rPr>
          <w:lang w:val="en-US"/>
        </w:rPr>
      </w:pPr>
    </w:p>
    <w:p w14:paraId="4DADDBDA" w14:textId="21D81E3A" w:rsidR="00133216" w:rsidRDefault="00133216">
      <w:pPr>
        <w:rPr>
          <w:lang w:val="en-US"/>
        </w:rPr>
      </w:pPr>
    </w:p>
    <w:p w14:paraId="7B0C5D5A" w14:textId="24662E13" w:rsidR="00133216" w:rsidRDefault="00133216">
      <w:pPr>
        <w:rPr>
          <w:lang w:val="en-US"/>
        </w:rPr>
      </w:pPr>
    </w:p>
    <w:p w14:paraId="7F02436C" w14:textId="14E1931A" w:rsidR="00133216" w:rsidRDefault="00133216">
      <w:pPr>
        <w:rPr>
          <w:lang w:val="en-US"/>
        </w:rPr>
      </w:pPr>
    </w:p>
    <w:p w14:paraId="2CD51281" w14:textId="0533B256" w:rsidR="00133216" w:rsidRDefault="00133216">
      <w:pPr>
        <w:rPr>
          <w:lang w:val="en-US"/>
        </w:rPr>
      </w:pPr>
    </w:p>
    <w:p w14:paraId="2B4D4E0F" w14:textId="4FB84D7F" w:rsidR="00133216" w:rsidRDefault="00133216">
      <w:pPr>
        <w:rPr>
          <w:lang w:val="en-US"/>
        </w:rPr>
      </w:pPr>
    </w:p>
    <w:p w14:paraId="6C81D5E1" w14:textId="4BF70349" w:rsidR="00133216" w:rsidRDefault="00133216">
      <w:pPr>
        <w:rPr>
          <w:lang w:val="en-US"/>
        </w:rPr>
      </w:pPr>
    </w:p>
    <w:p w14:paraId="5E45ECBF" w14:textId="3B984470" w:rsidR="00133216" w:rsidRDefault="00133216">
      <w:pPr>
        <w:rPr>
          <w:lang w:val="en-US"/>
        </w:rPr>
      </w:pPr>
    </w:p>
    <w:p w14:paraId="1E0D2EE6" w14:textId="20DEE1B6" w:rsidR="00133216" w:rsidRDefault="00133216">
      <w:pPr>
        <w:rPr>
          <w:lang w:val="en-US"/>
        </w:rPr>
      </w:pPr>
    </w:p>
    <w:p w14:paraId="7A329BC7" w14:textId="77777777" w:rsidR="00133216" w:rsidRDefault="00133216" w:rsidP="00663485">
      <w:pPr>
        <w:spacing w:after="0" w:line="240" w:lineRule="auto"/>
        <w:rPr>
          <w:rFonts w:ascii="Calibri Light" w:hAnsi="Calibri Light" w:cs="Arial"/>
          <w:b/>
          <w:color w:val="1C4F27"/>
          <w:sz w:val="24"/>
          <w:szCs w:val="24"/>
          <w:lang w:val="en-US"/>
        </w:rPr>
        <w:sectPr w:rsidR="001332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2281"/>
        <w:gridCol w:w="983"/>
        <w:gridCol w:w="1113"/>
        <w:gridCol w:w="1028"/>
        <w:gridCol w:w="1236"/>
        <w:gridCol w:w="1250"/>
        <w:gridCol w:w="1046"/>
        <w:gridCol w:w="3119"/>
      </w:tblGrid>
      <w:tr w:rsidR="00133216" w:rsidRPr="00394205" w14:paraId="47803959" w14:textId="77777777" w:rsidTr="00394205">
        <w:trPr>
          <w:trHeight w:val="303"/>
        </w:trPr>
        <w:tc>
          <w:tcPr>
            <w:tcW w:w="133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D4745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lastRenderedPageBreak/>
              <w:t>Table S3. Probabilities of discordant PAM50 intrinsic subtypes of two samples in one patient</w:t>
            </w:r>
          </w:p>
        </w:tc>
      </w:tr>
      <w:tr w:rsidR="00133216" w:rsidRPr="0017342A" w14:paraId="1FCF2CA2" w14:textId="77777777" w:rsidTr="00394205">
        <w:trPr>
          <w:trHeight w:val="335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24DBF5" w14:textId="77777777" w:rsidR="00133216" w:rsidRPr="0001209C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  <w:t xml:space="preserve">Patient </w:t>
            </w:r>
          </w:p>
        </w:tc>
        <w:tc>
          <w:tcPr>
            <w:tcW w:w="22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170A9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Material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FD17D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Basal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898C8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HER2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E0A13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LumA</w:t>
            </w:r>
            <w:proofErr w:type="spellEnd"/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96494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LumB</w:t>
            </w:r>
            <w:proofErr w:type="spellEnd"/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84D69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Normal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2A585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D8C060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Conclusion</w:t>
            </w:r>
          </w:p>
        </w:tc>
      </w:tr>
      <w:tr w:rsidR="00133216" w:rsidRPr="00E26B48" w14:paraId="1BE84945" w14:textId="77777777" w:rsidTr="00394205">
        <w:trPr>
          <w:trHeight w:val="89"/>
        </w:trPr>
        <w:tc>
          <w:tcPr>
            <w:tcW w:w="125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9EFF547" w14:textId="77777777" w:rsidR="00133216" w:rsidRPr="003A0043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/>
              </w:rPr>
              <w:t>7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A1880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(right)</w:t>
            </w: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br/>
              <w:t>Biopsy breast (left)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EB2E5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295E486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C6E1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0.70</w:t>
            </w:r>
          </w:p>
          <w:p w14:paraId="74E9081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E7D44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0.30</w:t>
            </w:r>
          </w:p>
          <w:p w14:paraId="1AC7D97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0.62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EDDDF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6368B6E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3E817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4FFA2E4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0.38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CEA83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HER2</w:t>
            </w:r>
          </w:p>
          <w:p w14:paraId="5218564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LumA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AB34EF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 xml:space="preserve">30% </w:t>
            </w:r>
            <w:proofErr w:type="spellStart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LumA</w:t>
            </w:r>
            <w:proofErr w:type="spellEnd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 xml:space="preserve"> (next highest call)</w:t>
            </w:r>
          </w:p>
        </w:tc>
      </w:tr>
      <w:tr w:rsidR="00133216" w:rsidRPr="00E26B48" w14:paraId="7EB5F61E" w14:textId="77777777" w:rsidTr="00394205">
        <w:trPr>
          <w:trHeight w:val="89"/>
        </w:trPr>
        <w:tc>
          <w:tcPr>
            <w:tcW w:w="12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94FAE1D" w14:textId="77777777" w:rsidR="00133216" w:rsidRPr="003A0043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/>
              </w:rPr>
              <w:t>30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7646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  <w:p w14:paraId="2233A36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0740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3C40AAB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28E8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69823BD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E716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0.94</w:t>
            </w:r>
          </w:p>
          <w:p w14:paraId="2A92905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8D58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0.02</w:t>
            </w:r>
          </w:p>
          <w:p w14:paraId="74E3F65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ECCE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0.04</w:t>
            </w:r>
          </w:p>
          <w:p w14:paraId="7DB6F36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0.52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4DFE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LumA</w:t>
            </w:r>
            <w:proofErr w:type="spellEnd"/>
          </w:p>
          <w:p w14:paraId="462E9C5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Normal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52FFC4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1CEE581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 xml:space="preserve">48% </w:t>
            </w:r>
            <w:proofErr w:type="spellStart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LumA</w:t>
            </w:r>
            <w:proofErr w:type="spellEnd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 xml:space="preserve"> (next highest call)</w:t>
            </w:r>
          </w:p>
        </w:tc>
      </w:tr>
      <w:tr w:rsidR="00133216" w:rsidRPr="00E26B48" w14:paraId="43139DC2" w14:textId="77777777" w:rsidTr="00394205">
        <w:trPr>
          <w:trHeight w:val="89"/>
        </w:trPr>
        <w:tc>
          <w:tcPr>
            <w:tcW w:w="12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AFCA98" w14:textId="77777777" w:rsidR="00133216" w:rsidRPr="003A0043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/>
              </w:rPr>
              <w:t>67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C000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(left)</w:t>
            </w:r>
          </w:p>
          <w:p w14:paraId="559B2D4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 (right)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57B0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61ED7AC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C302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132159A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87EB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0.27</w:t>
            </w:r>
          </w:p>
          <w:p w14:paraId="06A0C97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D44B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0.73</w:t>
            </w:r>
          </w:p>
          <w:p w14:paraId="522273E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49DA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27E1403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8BC4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LumB</w:t>
            </w:r>
            <w:proofErr w:type="spellEnd"/>
          </w:p>
          <w:p w14:paraId="580B717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Basal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A0BD5B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Completely discordant</w:t>
            </w:r>
          </w:p>
        </w:tc>
      </w:tr>
      <w:tr w:rsidR="00133216" w:rsidRPr="0017342A" w14:paraId="33588089" w14:textId="77777777" w:rsidTr="00394205">
        <w:trPr>
          <w:trHeight w:val="89"/>
        </w:trPr>
        <w:tc>
          <w:tcPr>
            <w:tcW w:w="1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97FD1B" w14:textId="77777777" w:rsidR="00133216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/>
              </w:rPr>
              <w:t>80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5E8A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Resection breast</w:t>
            </w:r>
          </w:p>
          <w:p w14:paraId="584AFB19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Biopsy breast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FE35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0.44</w:t>
            </w:r>
          </w:p>
          <w:p w14:paraId="5E118B1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11252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0.47</w:t>
            </w:r>
          </w:p>
          <w:p w14:paraId="46CB2D6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9A636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6CE5023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406D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0.10</w:t>
            </w:r>
          </w:p>
          <w:p w14:paraId="51D6A1B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0609B9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0.00</w:t>
            </w:r>
          </w:p>
          <w:p w14:paraId="2CAFD2C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6DF1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HER2</w:t>
            </w:r>
          </w:p>
          <w:p w14:paraId="041915F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LumA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6BE5B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Completely discordant</w:t>
            </w:r>
          </w:p>
        </w:tc>
      </w:tr>
    </w:tbl>
    <w:p w14:paraId="466129C4" w14:textId="77777777" w:rsidR="00133216" w:rsidRDefault="00133216">
      <w:pPr>
        <w:rPr>
          <w:lang w:val="en-US"/>
        </w:rPr>
        <w:sectPr w:rsidR="00133216" w:rsidSect="0013321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985"/>
      </w:tblGrid>
      <w:tr w:rsidR="00394205" w:rsidRPr="00394205" w14:paraId="77CAA538" w14:textId="77777777" w:rsidTr="00394205">
        <w:tc>
          <w:tcPr>
            <w:tcW w:w="7650" w:type="dxa"/>
            <w:gridSpan w:val="2"/>
            <w:shd w:val="clear" w:color="auto" w:fill="auto"/>
          </w:tcPr>
          <w:p w14:paraId="42F97A0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lastRenderedPageBreak/>
              <w:t>Table S4. Patients that did not receive surgery</w:t>
            </w:r>
          </w:p>
        </w:tc>
      </w:tr>
      <w:tr w:rsidR="00394205" w:rsidRPr="00394205" w14:paraId="34865706" w14:textId="77777777" w:rsidTr="00394205">
        <w:tc>
          <w:tcPr>
            <w:tcW w:w="5665" w:type="dxa"/>
            <w:shd w:val="clear" w:color="auto" w:fill="auto"/>
            <w:hideMark/>
          </w:tcPr>
          <w:p w14:paraId="3431574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  <w:t>Reason no surgery</w:t>
            </w:r>
          </w:p>
        </w:tc>
        <w:tc>
          <w:tcPr>
            <w:tcW w:w="1985" w:type="dxa"/>
            <w:shd w:val="clear" w:color="auto" w:fill="auto"/>
          </w:tcPr>
          <w:p w14:paraId="63EDCAB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 xml:space="preserve">Number of patients  </w:t>
            </w:r>
          </w:p>
        </w:tc>
      </w:tr>
      <w:tr w:rsidR="00394205" w:rsidRPr="00394205" w14:paraId="11437AE0" w14:textId="77777777" w:rsidTr="00394205">
        <w:trPr>
          <w:trHeight w:val="90"/>
        </w:trPr>
        <w:tc>
          <w:tcPr>
            <w:tcW w:w="5665" w:type="dxa"/>
            <w:shd w:val="clear" w:color="auto" w:fill="auto"/>
          </w:tcPr>
          <w:p w14:paraId="20C54FC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u w:val="single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u w:val="single"/>
                <w:lang w:val="en-US"/>
              </w:rPr>
              <w:t>M0</w:t>
            </w:r>
          </w:p>
          <w:p w14:paraId="4C9273E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Death</w:t>
            </w:r>
          </w:p>
          <w:p w14:paraId="2974A93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Progressive disease</w:t>
            </w:r>
          </w:p>
          <w:p w14:paraId="7B8BEC4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Irresectable</w:t>
            </w:r>
            <w:proofErr w:type="spellEnd"/>
          </w:p>
          <w:p w14:paraId="41F46F6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Other/unknown</w:t>
            </w:r>
          </w:p>
        </w:tc>
        <w:tc>
          <w:tcPr>
            <w:tcW w:w="1985" w:type="dxa"/>
            <w:shd w:val="clear" w:color="auto" w:fill="auto"/>
          </w:tcPr>
          <w:p w14:paraId="5963B0B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N = 10</w:t>
            </w:r>
          </w:p>
          <w:p w14:paraId="6080446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3</w:t>
            </w:r>
          </w:p>
          <w:p w14:paraId="33CE473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2</w:t>
            </w:r>
          </w:p>
          <w:p w14:paraId="0B8FE51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2A54C62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4</w:t>
            </w:r>
          </w:p>
        </w:tc>
      </w:tr>
      <w:tr w:rsidR="00394205" w:rsidRPr="00394205" w14:paraId="10986353" w14:textId="77777777" w:rsidTr="00394205">
        <w:trPr>
          <w:trHeight w:val="90"/>
        </w:trPr>
        <w:tc>
          <w:tcPr>
            <w:tcW w:w="5665" w:type="dxa"/>
            <w:shd w:val="clear" w:color="auto" w:fill="auto"/>
          </w:tcPr>
          <w:p w14:paraId="64CDA4A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u w:val="single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u w:val="single"/>
                <w:lang w:val="en-US"/>
              </w:rPr>
              <w:t>M1</w:t>
            </w:r>
          </w:p>
          <w:p w14:paraId="4031E31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Death</w:t>
            </w:r>
          </w:p>
          <w:p w14:paraId="54E10BE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Progressive disease</w:t>
            </w:r>
          </w:p>
          <w:p w14:paraId="5893232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proofErr w:type="spellStart"/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Irresectable</w:t>
            </w:r>
            <w:proofErr w:type="spellEnd"/>
          </w:p>
          <w:p w14:paraId="1FB8F89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Considered no indication due to M1 disease</w:t>
            </w:r>
          </w:p>
          <w:p w14:paraId="1624CB9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Other/unknown</w:t>
            </w:r>
          </w:p>
        </w:tc>
        <w:tc>
          <w:tcPr>
            <w:tcW w:w="1985" w:type="dxa"/>
            <w:shd w:val="clear" w:color="auto" w:fill="auto"/>
          </w:tcPr>
          <w:p w14:paraId="1CA3FFF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N = 24</w:t>
            </w:r>
          </w:p>
          <w:p w14:paraId="5A9F1D23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252DBE5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3</w:t>
            </w:r>
          </w:p>
          <w:p w14:paraId="66EB649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  <w:p w14:paraId="6F7F116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13</w:t>
            </w:r>
          </w:p>
          <w:p w14:paraId="78CAA13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6</w:t>
            </w:r>
          </w:p>
        </w:tc>
      </w:tr>
    </w:tbl>
    <w:p w14:paraId="2185BA57" w14:textId="1D7D6FB4" w:rsidR="00133216" w:rsidRDefault="00133216">
      <w:pPr>
        <w:rPr>
          <w:lang w:val="en-US"/>
        </w:rPr>
      </w:pPr>
    </w:p>
    <w:p w14:paraId="70330A47" w14:textId="711E4757" w:rsidR="00133216" w:rsidRDefault="00133216">
      <w:pPr>
        <w:rPr>
          <w:lang w:val="en-US"/>
        </w:rPr>
      </w:pPr>
    </w:p>
    <w:p w14:paraId="31A3D70F" w14:textId="757E1710" w:rsidR="00133216" w:rsidRDefault="00133216">
      <w:pPr>
        <w:rPr>
          <w:lang w:val="en-US"/>
        </w:r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1039"/>
        <w:gridCol w:w="1091"/>
        <w:gridCol w:w="964"/>
        <w:gridCol w:w="1144"/>
      </w:tblGrid>
      <w:tr w:rsidR="00394205" w:rsidRPr="00394205" w14:paraId="4539E1F8" w14:textId="77777777" w:rsidTr="00394205">
        <w:tc>
          <w:tcPr>
            <w:tcW w:w="76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76EB9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sz w:val="24"/>
                <w:szCs w:val="24"/>
                <w:lang w:val="en-US"/>
              </w:rPr>
              <w:t>Table S5. PAM50 intrinsic subtypes by IHC subtyping</w:t>
            </w:r>
          </w:p>
        </w:tc>
      </w:tr>
      <w:tr w:rsidR="00394205" w:rsidRPr="00394205" w14:paraId="584ABE6D" w14:textId="77777777" w:rsidTr="00394205"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89EB6A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sz w:val="24"/>
                <w:szCs w:val="24"/>
                <w:lang w:val="en-US"/>
              </w:rPr>
              <w:t>PAM 50 intrinsic subtype biopsy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D2943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Luminal A</w:t>
            </w:r>
          </w:p>
          <w:p w14:paraId="388CD082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32)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27CC7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Luminal B</w:t>
            </w:r>
          </w:p>
          <w:p w14:paraId="4ADCB944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33)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0BC481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HER2</w:t>
            </w:r>
          </w:p>
          <w:p w14:paraId="22263A6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</w:p>
          <w:p w14:paraId="2F9C378C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24)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70BC86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Basal</w:t>
            </w:r>
          </w:p>
          <w:p w14:paraId="3A15043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</w:p>
          <w:p w14:paraId="5350A80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b/>
                <w:bCs/>
                <w:iCs/>
                <w:sz w:val="24"/>
                <w:szCs w:val="24"/>
                <w:lang w:val="en-US"/>
              </w:rPr>
              <w:t>(n = 30)</w:t>
            </w:r>
          </w:p>
        </w:tc>
      </w:tr>
      <w:tr w:rsidR="00394205" w:rsidRPr="00394205" w14:paraId="6787730E" w14:textId="77777777" w:rsidTr="00394205">
        <w:trPr>
          <w:trHeight w:val="90"/>
        </w:trPr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784A0B" w14:textId="77777777" w:rsidR="00133216" w:rsidRPr="00394205" w:rsidRDefault="00133216" w:rsidP="00663485">
            <w:pPr>
              <w:spacing w:after="0" w:line="240" w:lineRule="auto"/>
              <w:ind w:left="22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IHC subtyping, No. (%)</w:t>
            </w:r>
          </w:p>
          <w:p w14:paraId="0FBD57CC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ER-positive, HER2-negative</w:t>
            </w:r>
          </w:p>
          <w:p w14:paraId="6DDDF1BE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HER2-positive</w:t>
            </w:r>
          </w:p>
          <w:p w14:paraId="768FEE8C" w14:textId="77777777" w:rsidR="00133216" w:rsidRPr="00394205" w:rsidRDefault="00133216" w:rsidP="00663485">
            <w:pPr>
              <w:spacing w:after="0" w:line="240" w:lineRule="auto"/>
              <w:ind w:left="731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Calibri Light"/>
                <w:sz w:val="24"/>
                <w:szCs w:val="24"/>
                <w:lang w:val="en-US"/>
              </w:rPr>
              <w:t>Triple-negative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F59B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69E06CE8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31</w:t>
            </w:r>
          </w:p>
          <w:p w14:paraId="61BEF46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75B39B8A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0662E1D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EAD6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08CE258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16</w:t>
            </w:r>
          </w:p>
          <w:p w14:paraId="678263DD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103DFB7E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17</w:t>
            </w:r>
          </w:p>
          <w:p w14:paraId="34E5BAF6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422CF5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41C398AF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07C537C9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33F9D51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24</w:t>
            </w:r>
          </w:p>
          <w:p w14:paraId="126FA5C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366F8B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23621B9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05C824A7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</w:p>
          <w:p w14:paraId="6A32DD21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0</w:t>
            </w:r>
          </w:p>
          <w:p w14:paraId="3C5A1940" w14:textId="77777777" w:rsidR="00133216" w:rsidRPr="00394205" w:rsidRDefault="00133216" w:rsidP="00663485">
            <w:pPr>
              <w:spacing w:after="0" w:line="240" w:lineRule="auto"/>
              <w:rPr>
                <w:rFonts w:ascii="Calibri Light" w:hAnsi="Calibri Light" w:cs="Arial"/>
                <w:sz w:val="24"/>
                <w:szCs w:val="24"/>
                <w:lang w:val="en-US"/>
              </w:rPr>
            </w:pPr>
            <w:r w:rsidRPr="00394205">
              <w:rPr>
                <w:rFonts w:ascii="Calibri Light" w:hAnsi="Calibri Light" w:cs="Arial"/>
                <w:sz w:val="24"/>
                <w:szCs w:val="24"/>
                <w:lang w:val="en-US"/>
              </w:rPr>
              <w:t>30</w:t>
            </w:r>
          </w:p>
        </w:tc>
      </w:tr>
    </w:tbl>
    <w:p w14:paraId="0147BEFF" w14:textId="77777777" w:rsidR="00133216" w:rsidRPr="00D35D78" w:rsidRDefault="00133216">
      <w:pPr>
        <w:rPr>
          <w:lang w:val="en-US"/>
        </w:rPr>
      </w:pPr>
      <w:bookmarkStart w:id="0" w:name="_GoBack"/>
      <w:bookmarkEnd w:id="0"/>
    </w:p>
    <w:sectPr w:rsidR="00133216" w:rsidRPr="00D35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1664"/>
    <w:multiLevelType w:val="hybridMultilevel"/>
    <w:tmpl w:val="80BAE4F6"/>
    <w:lvl w:ilvl="0" w:tplc="124079DC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BA"/>
    <w:rsid w:val="00033D0D"/>
    <w:rsid w:val="00036CCC"/>
    <w:rsid w:val="00055F6C"/>
    <w:rsid w:val="0012612E"/>
    <w:rsid w:val="00133216"/>
    <w:rsid w:val="00204C92"/>
    <w:rsid w:val="0029161D"/>
    <w:rsid w:val="002B0DFF"/>
    <w:rsid w:val="002C430A"/>
    <w:rsid w:val="00320CF0"/>
    <w:rsid w:val="00383133"/>
    <w:rsid w:val="00394205"/>
    <w:rsid w:val="003D2AB3"/>
    <w:rsid w:val="003E6A5F"/>
    <w:rsid w:val="004B21B6"/>
    <w:rsid w:val="00542D4C"/>
    <w:rsid w:val="005829F3"/>
    <w:rsid w:val="005D6A16"/>
    <w:rsid w:val="00613BC9"/>
    <w:rsid w:val="006569E1"/>
    <w:rsid w:val="00A10882"/>
    <w:rsid w:val="00A92726"/>
    <w:rsid w:val="00B66B1B"/>
    <w:rsid w:val="00C828D2"/>
    <w:rsid w:val="00CE4B82"/>
    <w:rsid w:val="00D35D78"/>
    <w:rsid w:val="00DC0C64"/>
    <w:rsid w:val="00DC79AF"/>
    <w:rsid w:val="00E26B48"/>
    <w:rsid w:val="00E62F16"/>
    <w:rsid w:val="00EA64AF"/>
    <w:rsid w:val="00EE6CF1"/>
    <w:rsid w:val="00F67BBA"/>
    <w:rsid w:val="00FE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ADC0"/>
  <w15:chartTrackingRefBased/>
  <w15:docId w15:val="{E57E1ABA-72D2-4004-A6CE-423DC34F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3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B8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33D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33D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33D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3D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3D0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3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3D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Moustaquim</dc:creator>
  <cp:keywords/>
  <dc:description/>
  <cp:lastModifiedBy>Jasmine Moustaquim</cp:lastModifiedBy>
  <cp:revision>2</cp:revision>
  <cp:lastPrinted>2025-02-11T14:49:00Z</cp:lastPrinted>
  <dcterms:created xsi:type="dcterms:W3CDTF">2025-04-29T16:53:00Z</dcterms:created>
  <dcterms:modified xsi:type="dcterms:W3CDTF">2025-04-29T16:53:00Z</dcterms:modified>
</cp:coreProperties>
</file>