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69347" w14:textId="77777777" w:rsidR="00D05B58" w:rsidRPr="008D1302" w:rsidRDefault="00D05B58" w:rsidP="00D05B58">
      <w:pPr>
        <w:jc w:val="both"/>
        <w:rPr>
          <w:rFonts w:ascii="Times New Roman" w:hAnsi="Times New Roman" w:cs="Times New Roman"/>
          <w:color w:val="000000" w:themeColor="text1"/>
          <w:sz w:val="36"/>
          <w:szCs w:val="36"/>
        </w:rPr>
      </w:pPr>
      <w:r w:rsidRPr="008D1302">
        <w:rPr>
          <w:rFonts w:ascii="Times New Roman" w:hAnsi="Times New Roman" w:cs="Times New Roman"/>
          <w:color w:val="000000" w:themeColor="text1"/>
          <w:sz w:val="36"/>
          <w:szCs w:val="36"/>
        </w:rPr>
        <w:t>Supplementary Materials for</w:t>
      </w:r>
    </w:p>
    <w:p w14:paraId="6DACBFC4" w14:textId="77777777" w:rsidR="00D05B58" w:rsidRPr="008D1302" w:rsidRDefault="00D05B58" w:rsidP="00D05B58">
      <w:pPr>
        <w:jc w:val="both"/>
        <w:rPr>
          <w:rFonts w:ascii="Times New Roman" w:hAnsi="Times New Roman" w:cs="Times New Roman"/>
          <w:color w:val="000000" w:themeColor="text1"/>
        </w:rPr>
      </w:pPr>
    </w:p>
    <w:p w14:paraId="1745AC28" w14:textId="77777777" w:rsidR="00D05B58" w:rsidRPr="008D1302" w:rsidRDefault="00D05B58" w:rsidP="00D05B58">
      <w:pPr>
        <w:jc w:val="both"/>
        <w:rPr>
          <w:rFonts w:ascii="Times New Roman" w:hAnsi="Times New Roman" w:cs="Times New Roman"/>
          <w:color w:val="000000" w:themeColor="text1"/>
          <w:sz w:val="28"/>
          <w:szCs w:val="28"/>
        </w:rPr>
      </w:pPr>
      <w:r w:rsidRPr="008D1302">
        <w:rPr>
          <w:rFonts w:ascii="Times New Roman" w:hAnsi="Times New Roman" w:cs="Times New Roman"/>
          <w:color w:val="000000" w:themeColor="text1"/>
          <w:sz w:val="28"/>
          <w:szCs w:val="28"/>
        </w:rPr>
        <w:t>Machine learning enables polymer cloud-point engineering via inverse design</w:t>
      </w:r>
    </w:p>
    <w:p w14:paraId="66EA2803" w14:textId="77777777" w:rsidR="00D05B58" w:rsidRPr="008D1302" w:rsidRDefault="00D05B58" w:rsidP="00D05B58">
      <w:pPr>
        <w:jc w:val="both"/>
        <w:rPr>
          <w:rFonts w:ascii="Times New Roman" w:hAnsi="Times New Roman" w:cs="Times New Roman"/>
          <w:color w:val="000000" w:themeColor="text1"/>
          <w:sz w:val="28"/>
          <w:szCs w:val="28"/>
        </w:rPr>
      </w:pPr>
    </w:p>
    <w:p w14:paraId="400DDEBF" w14:textId="370960EA"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Jatin N. Kumar, </w:t>
      </w:r>
      <w:proofErr w:type="spellStart"/>
      <w:r w:rsidRPr="008D1302">
        <w:rPr>
          <w:rFonts w:ascii="Times New Roman" w:hAnsi="Times New Roman" w:cs="Times New Roman"/>
          <w:color w:val="000000" w:themeColor="text1"/>
        </w:rPr>
        <w:t>Qianxiao</w:t>
      </w:r>
      <w:proofErr w:type="spellEnd"/>
      <w:r w:rsidRPr="008D1302">
        <w:rPr>
          <w:rFonts w:ascii="Times New Roman" w:hAnsi="Times New Roman" w:cs="Times New Roman"/>
          <w:color w:val="000000" w:themeColor="text1"/>
        </w:rPr>
        <w:t xml:space="preserve"> Li, Karen Y.T. Tang, </w:t>
      </w:r>
      <w:proofErr w:type="spellStart"/>
      <w:r w:rsidRPr="008D1302">
        <w:rPr>
          <w:rFonts w:ascii="Times New Roman" w:hAnsi="Times New Roman" w:cs="Times New Roman"/>
          <w:color w:val="000000" w:themeColor="text1"/>
        </w:rPr>
        <w:t>Tonio</w:t>
      </w:r>
      <w:proofErr w:type="spellEnd"/>
      <w:r w:rsidRPr="008D1302">
        <w:rPr>
          <w:rFonts w:ascii="Times New Roman" w:hAnsi="Times New Roman" w:cs="Times New Roman"/>
          <w:color w:val="000000" w:themeColor="text1"/>
        </w:rPr>
        <w:t xml:space="preserve"> </w:t>
      </w:r>
      <w:proofErr w:type="spellStart"/>
      <w:r w:rsidRPr="008D1302">
        <w:rPr>
          <w:rFonts w:ascii="Times New Roman" w:hAnsi="Times New Roman" w:cs="Times New Roman"/>
          <w:color w:val="000000" w:themeColor="text1"/>
        </w:rPr>
        <w:t>Buonassisi</w:t>
      </w:r>
      <w:proofErr w:type="spellEnd"/>
      <w:r w:rsidRPr="008D1302">
        <w:rPr>
          <w:rFonts w:ascii="Times New Roman" w:hAnsi="Times New Roman" w:cs="Times New Roman"/>
          <w:color w:val="000000" w:themeColor="text1"/>
        </w:rPr>
        <w:t>, Anibal L. Gonzalez-</w:t>
      </w:r>
      <w:proofErr w:type="spellStart"/>
      <w:r w:rsidRPr="008D1302">
        <w:rPr>
          <w:rFonts w:ascii="Times New Roman" w:hAnsi="Times New Roman" w:cs="Times New Roman"/>
          <w:color w:val="000000" w:themeColor="text1"/>
        </w:rPr>
        <w:t>Oyarce</w:t>
      </w:r>
      <w:proofErr w:type="spellEnd"/>
      <w:r w:rsidRPr="008D1302">
        <w:rPr>
          <w:rFonts w:ascii="Times New Roman" w:hAnsi="Times New Roman" w:cs="Times New Roman"/>
          <w:color w:val="000000" w:themeColor="text1"/>
        </w:rPr>
        <w:t>, Jun Ye</w:t>
      </w:r>
    </w:p>
    <w:p w14:paraId="6F270F30" w14:textId="77777777" w:rsidR="00D05B58" w:rsidRPr="008D1302" w:rsidRDefault="00D05B58" w:rsidP="00D05B58">
      <w:pPr>
        <w:jc w:val="both"/>
        <w:rPr>
          <w:rFonts w:ascii="Times New Roman" w:hAnsi="Times New Roman" w:cs="Times New Roman"/>
          <w:color w:val="000000" w:themeColor="text1"/>
        </w:rPr>
      </w:pPr>
    </w:p>
    <w:p w14:paraId="487EA16B" w14:textId="77777777" w:rsidR="00D05B58" w:rsidRPr="008D1302" w:rsidRDefault="00D05B58" w:rsidP="00D05B58">
      <w:pPr>
        <w:jc w:val="both"/>
        <w:rPr>
          <w:rFonts w:ascii="Times New Roman" w:hAnsi="Times New Roman" w:cs="Times New Roman"/>
          <w:color w:val="000000" w:themeColor="text1"/>
        </w:rPr>
      </w:pPr>
    </w:p>
    <w:p w14:paraId="3D035ED0" w14:textId="4F9E3113"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Correspondence to: </w:t>
      </w:r>
      <w:r w:rsidR="00312FB0" w:rsidRPr="008D1302">
        <w:rPr>
          <w:rFonts w:ascii="Times New Roman" w:hAnsi="Times New Roman" w:cs="Times New Roman"/>
          <w:color w:val="000000" w:themeColor="text1"/>
        </w:rPr>
        <w:t>jatinkumar@mac.com</w:t>
      </w:r>
    </w:p>
    <w:p w14:paraId="47D7C6F4" w14:textId="77777777" w:rsidR="00312FB0" w:rsidRPr="008D1302" w:rsidRDefault="00312FB0" w:rsidP="00D05B58">
      <w:pPr>
        <w:jc w:val="both"/>
        <w:rPr>
          <w:rFonts w:ascii="Times New Roman" w:hAnsi="Times New Roman" w:cs="Times New Roman"/>
          <w:color w:val="000000" w:themeColor="text1"/>
        </w:rPr>
      </w:pPr>
    </w:p>
    <w:p w14:paraId="45591C57" w14:textId="77777777" w:rsidR="00D05B58" w:rsidRPr="008D1302" w:rsidRDefault="00D05B58" w:rsidP="00D05B58">
      <w:pPr>
        <w:jc w:val="both"/>
        <w:rPr>
          <w:rFonts w:ascii="Times New Roman" w:hAnsi="Times New Roman" w:cs="Times New Roman"/>
          <w:color w:val="000000" w:themeColor="text1"/>
        </w:rPr>
      </w:pPr>
    </w:p>
    <w:p w14:paraId="06A11A17" w14:textId="77777777" w:rsidR="00D05B58" w:rsidRPr="008D1302" w:rsidRDefault="00D05B58" w:rsidP="00D05B58">
      <w:pPr>
        <w:jc w:val="both"/>
        <w:rPr>
          <w:rFonts w:ascii="Times New Roman" w:hAnsi="Times New Roman" w:cs="Times New Roman"/>
          <w:b/>
          <w:color w:val="000000" w:themeColor="text1"/>
        </w:rPr>
      </w:pPr>
    </w:p>
    <w:p w14:paraId="6D7287B8" w14:textId="77777777" w:rsidR="00D05B58" w:rsidRPr="008D1302" w:rsidRDefault="00D05B58" w:rsidP="00D05B58">
      <w:pPr>
        <w:jc w:val="both"/>
        <w:rPr>
          <w:rFonts w:ascii="Times New Roman" w:hAnsi="Times New Roman" w:cs="Times New Roman"/>
          <w:b/>
          <w:color w:val="000000" w:themeColor="text1"/>
        </w:rPr>
      </w:pPr>
      <w:r w:rsidRPr="008D1302">
        <w:rPr>
          <w:rFonts w:ascii="Times New Roman" w:hAnsi="Times New Roman" w:cs="Times New Roman"/>
          <w:b/>
          <w:color w:val="000000" w:themeColor="text1"/>
        </w:rPr>
        <w:t>This file includes:</w:t>
      </w:r>
    </w:p>
    <w:p w14:paraId="5DCD93DB" w14:textId="77777777" w:rsidR="00D05B58" w:rsidRPr="008D1302" w:rsidRDefault="00D05B58" w:rsidP="00D05B58">
      <w:pPr>
        <w:jc w:val="both"/>
        <w:rPr>
          <w:rFonts w:ascii="Times New Roman" w:hAnsi="Times New Roman" w:cs="Times New Roman"/>
          <w:color w:val="000000" w:themeColor="text1"/>
        </w:rPr>
      </w:pPr>
    </w:p>
    <w:p w14:paraId="5B831F09" w14:textId="77777777" w:rsidR="00D05B58" w:rsidRPr="008D1302" w:rsidRDefault="00D05B58" w:rsidP="00D05B58">
      <w:pPr>
        <w:ind w:left="720"/>
        <w:jc w:val="both"/>
        <w:rPr>
          <w:rFonts w:ascii="Times New Roman" w:hAnsi="Times New Roman" w:cs="Times New Roman"/>
          <w:color w:val="000000" w:themeColor="text1"/>
        </w:rPr>
      </w:pPr>
      <w:r w:rsidRPr="008D1302">
        <w:rPr>
          <w:rFonts w:ascii="Times New Roman" w:hAnsi="Times New Roman" w:cs="Times New Roman"/>
          <w:color w:val="000000" w:themeColor="text1"/>
        </w:rPr>
        <w:t>Supplementary Text</w:t>
      </w:r>
    </w:p>
    <w:p w14:paraId="504A8026" w14:textId="77777777" w:rsidR="00D05B58" w:rsidRPr="008D1302" w:rsidRDefault="00D05B58" w:rsidP="00D05B58">
      <w:pPr>
        <w:ind w:left="720"/>
        <w:jc w:val="both"/>
        <w:rPr>
          <w:rFonts w:ascii="Times New Roman" w:hAnsi="Times New Roman" w:cs="Times New Roman"/>
          <w:color w:val="000000" w:themeColor="text1"/>
        </w:rPr>
      </w:pPr>
      <w:r w:rsidRPr="008D1302">
        <w:rPr>
          <w:rFonts w:ascii="Times New Roman" w:hAnsi="Times New Roman" w:cs="Times New Roman"/>
          <w:color w:val="000000" w:themeColor="text1"/>
        </w:rPr>
        <w:t>Figs. S1 to S5</w:t>
      </w:r>
    </w:p>
    <w:p w14:paraId="55231083" w14:textId="77777777" w:rsidR="00D05B58" w:rsidRPr="008D1302" w:rsidRDefault="00D05B58" w:rsidP="00D05B58">
      <w:pPr>
        <w:ind w:left="720"/>
        <w:jc w:val="both"/>
        <w:rPr>
          <w:rFonts w:ascii="Times New Roman" w:hAnsi="Times New Roman" w:cs="Times New Roman"/>
          <w:color w:val="000000" w:themeColor="text1"/>
        </w:rPr>
      </w:pPr>
      <w:r w:rsidRPr="008D1302">
        <w:rPr>
          <w:rFonts w:ascii="Times New Roman" w:hAnsi="Times New Roman" w:cs="Times New Roman"/>
          <w:color w:val="000000" w:themeColor="text1"/>
        </w:rPr>
        <w:t>Tables S1 to S4</w:t>
      </w:r>
    </w:p>
    <w:p w14:paraId="3D3D6235" w14:textId="77777777" w:rsidR="00D05B58" w:rsidRPr="008D1302" w:rsidRDefault="00D05B58" w:rsidP="00D05B58">
      <w:pPr>
        <w:jc w:val="both"/>
        <w:rPr>
          <w:rFonts w:ascii="Times New Roman" w:hAnsi="Times New Roman" w:cs="Times New Roman"/>
          <w:color w:val="000000" w:themeColor="text1"/>
        </w:rPr>
      </w:pPr>
    </w:p>
    <w:p w14:paraId="76ED6551" w14:textId="77777777" w:rsidR="00D05B58" w:rsidRPr="008D1302" w:rsidRDefault="00D05B58" w:rsidP="00D05B58">
      <w:pPr>
        <w:ind w:left="720"/>
        <w:jc w:val="both"/>
        <w:rPr>
          <w:rFonts w:ascii="Times New Roman" w:hAnsi="Times New Roman" w:cs="Times New Roman"/>
          <w:color w:val="000000" w:themeColor="text1"/>
        </w:rPr>
      </w:pPr>
    </w:p>
    <w:p w14:paraId="0C54BB02" w14:textId="77777777" w:rsidR="00D05B58" w:rsidRPr="008D1302" w:rsidRDefault="00D05B58" w:rsidP="00D05B58">
      <w:pPr>
        <w:ind w:left="720"/>
        <w:jc w:val="both"/>
        <w:rPr>
          <w:rFonts w:ascii="Times New Roman" w:hAnsi="Times New Roman" w:cs="Times New Roman"/>
          <w:color w:val="000000" w:themeColor="text1"/>
        </w:rPr>
      </w:pPr>
      <w:r w:rsidRPr="008D1302">
        <w:rPr>
          <w:rFonts w:ascii="Times New Roman" w:hAnsi="Times New Roman" w:cs="Times New Roman"/>
          <w:color w:val="000000" w:themeColor="text1"/>
        </w:rPr>
        <w:br/>
      </w:r>
    </w:p>
    <w:p w14:paraId="0E8D6806" w14:textId="14E31C47" w:rsidR="00D05B58" w:rsidRPr="008D1302" w:rsidRDefault="00D05B58" w:rsidP="006C2152">
      <w:pPr>
        <w:pStyle w:val="SMHeading"/>
        <w:jc w:val="both"/>
        <w:rPr>
          <w:color w:val="000000" w:themeColor="text1"/>
        </w:rPr>
      </w:pPr>
      <w:r w:rsidRPr="008D1302">
        <w:rPr>
          <w:color w:val="000000" w:themeColor="text1"/>
        </w:rPr>
        <w:br w:type="page"/>
      </w:r>
      <w:bookmarkStart w:id="0" w:name="Tables"/>
      <w:bookmarkStart w:id="1" w:name="MaterialsMethods"/>
      <w:bookmarkEnd w:id="0"/>
      <w:bookmarkEnd w:id="1"/>
    </w:p>
    <w:p w14:paraId="61DC63D4" w14:textId="77777777" w:rsidR="00D05B58" w:rsidRPr="008D1302" w:rsidRDefault="00D05B58" w:rsidP="00D05B58">
      <w:pPr>
        <w:pStyle w:val="SMHeading"/>
        <w:jc w:val="both"/>
        <w:rPr>
          <w:color w:val="000000" w:themeColor="text1"/>
        </w:rPr>
      </w:pPr>
      <w:r w:rsidRPr="008D1302">
        <w:rPr>
          <w:color w:val="000000" w:themeColor="text1"/>
        </w:rPr>
        <w:lastRenderedPageBreak/>
        <w:t>Supplementary Text</w:t>
      </w:r>
    </w:p>
    <w:p w14:paraId="5EEE97F3" w14:textId="77777777" w:rsidR="00D05B58" w:rsidRPr="008D1302" w:rsidRDefault="00D05B58" w:rsidP="00D05B58">
      <w:pPr>
        <w:pStyle w:val="SMSubheading"/>
        <w:jc w:val="both"/>
        <w:rPr>
          <w:color w:val="000000" w:themeColor="text1"/>
        </w:rPr>
      </w:pPr>
    </w:p>
    <w:p w14:paraId="0248409D" w14:textId="77777777" w:rsidR="00D05B58" w:rsidRPr="008D1302" w:rsidRDefault="00D05B58" w:rsidP="00D05B58">
      <w:pPr>
        <w:pStyle w:val="SMSubheading"/>
        <w:jc w:val="both"/>
        <w:rPr>
          <w:color w:val="000000" w:themeColor="text1"/>
          <w:u w:val="single"/>
        </w:rPr>
      </w:pPr>
      <w:r w:rsidRPr="008D1302">
        <w:rPr>
          <w:color w:val="000000" w:themeColor="text1"/>
          <w:u w:val="single"/>
        </w:rPr>
        <w:t>Curation and synthesis of polymer library</w:t>
      </w:r>
    </w:p>
    <w:p w14:paraId="28E379C3" w14:textId="77777777" w:rsidR="00D05B58" w:rsidRPr="008D1302" w:rsidRDefault="00D05B58" w:rsidP="00D05B58">
      <w:pPr>
        <w:pStyle w:val="SMSubheading"/>
        <w:jc w:val="both"/>
        <w:rPr>
          <w:color w:val="000000" w:themeColor="text1"/>
        </w:rPr>
      </w:pPr>
    </w:p>
    <w:p w14:paraId="39C3068F" w14:textId="77777777" w:rsidR="00D05B58" w:rsidRPr="008D1302" w:rsidRDefault="00D05B58" w:rsidP="00D05B58">
      <w:pPr>
        <w:ind w:firstLine="720"/>
        <w:jc w:val="both"/>
        <w:rPr>
          <w:rFonts w:ascii="Times New Roman" w:hAnsi="Times New Roman" w:cs="Times New Roman"/>
          <w:color w:val="000000" w:themeColor="text1"/>
        </w:rPr>
      </w:pPr>
    </w:p>
    <w:p w14:paraId="09DF68D4" w14:textId="2A305293" w:rsidR="00D05B58" w:rsidRPr="008D1302" w:rsidRDefault="00D05B58" w:rsidP="00D05B58">
      <w:pPr>
        <w:ind w:firstLine="720"/>
        <w:jc w:val="both"/>
        <w:rPr>
          <w:rFonts w:ascii="Times New Roman" w:hAnsi="Times New Roman" w:cs="Times New Roman"/>
          <w:b/>
          <w:color w:val="000000" w:themeColor="text1"/>
        </w:rPr>
      </w:pPr>
      <w:r w:rsidRPr="008D1302">
        <w:rPr>
          <w:rFonts w:ascii="Times New Roman" w:hAnsi="Times New Roman" w:cs="Times New Roman"/>
          <w:color w:val="000000" w:themeColor="text1"/>
        </w:rPr>
        <w:t xml:space="preserve">To augment the historical dataset reported in </w:t>
      </w:r>
      <w:r w:rsidRPr="008D1302">
        <w:rPr>
          <w:rFonts w:ascii="Times New Roman" w:hAnsi="Times New Roman" w:cs="Times New Roman"/>
          <w:b/>
          <w:color w:val="000000" w:themeColor="text1"/>
        </w:rPr>
        <w:t>Table S1</w:t>
      </w:r>
      <w:r w:rsidRPr="008D1302">
        <w:rPr>
          <w:rFonts w:ascii="Times New Roman" w:hAnsi="Times New Roman" w:cs="Times New Roman"/>
          <w:color w:val="000000" w:themeColor="text1"/>
        </w:rPr>
        <w:t>,</w:t>
      </w:r>
      <w:r w:rsidRPr="008D1302">
        <w:rPr>
          <w:rFonts w:ascii="Times New Roman" w:hAnsi="Times New Roman" w:cs="Times New Roman"/>
          <w:color w:val="000000" w:themeColor="text1"/>
          <w:vertAlign w:val="superscript"/>
        </w:rPr>
        <w:t>15,24-29</w:t>
      </w:r>
      <w:r w:rsidRPr="008D1302">
        <w:rPr>
          <w:rFonts w:ascii="Times New Roman" w:hAnsi="Times New Roman" w:cs="Times New Roman"/>
          <w:color w:val="000000" w:themeColor="text1"/>
        </w:rPr>
        <w:t xml:space="preserve"> a series of poly(2-oxazolines) were synthesized by cationic ring-opening polymerization in a microwave reactor at 140 °C and terminated with </w:t>
      </w:r>
      <w:proofErr w:type="spellStart"/>
      <w:r w:rsidRPr="008D1302">
        <w:rPr>
          <w:rFonts w:ascii="Times New Roman" w:hAnsi="Times New Roman" w:cs="Times New Roman"/>
          <w:color w:val="000000" w:themeColor="text1"/>
        </w:rPr>
        <w:t>tetramethyl</w:t>
      </w:r>
      <w:proofErr w:type="spellEnd"/>
      <w:r w:rsidRPr="008D1302">
        <w:rPr>
          <w:rFonts w:ascii="Times New Roman" w:hAnsi="Times New Roman" w:cs="Times New Roman"/>
          <w:color w:val="000000" w:themeColor="text1"/>
        </w:rPr>
        <w:t xml:space="preserve">-ammonium hydroxide at the end of the reaction. All copolymers were synthesized with </w:t>
      </w:r>
      <w:proofErr w:type="spellStart"/>
      <w:r w:rsidRPr="008D1302">
        <w:rPr>
          <w:rFonts w:ascii="Times New Roman" w:hAnsi="Times New Roman" w:cs="Times New Roman"/>
          <w:color w:val="000000" w:themeColor="text1"/>
        </w:rPr>
        <w:t>EtOx</w:t>
      </w:r>
      <w:proofErr w:type="spellEnd"/>
      <w:r w:rsidRPr="008D1302">
        <w:rPr>
          <w:rFonts w:ascii="Times New Roman" w:hAnsi="Times New Roman" w:cs="Times New Roman"/>
          <w:color w:val="000000" w:themeColor="text1"/>
        </w:rPr>
        <w:t xml:space="preserve"> and one of the propyl </w:t>
      </w:r>
      <w:proofErr w:type="spellStart"/>
      <w:r w:rsidRPr="008D1302">
        <w:rPr>
          <w:rFonts w:ascii="Times New Roman" w:hAnsi="Times New Roman" w:cs="Times New Roman"/>
          <w:color w:val="000000" w:themeColor="text1"/>
        </w:rPr>
        <w:t>oxazolines</w:t>
      </w:r>
      <w:proofErr w:type="spellEnd"/>
      <w:r w:rsidRPr="008D1302">
        <w:rPr>
          <w:rFonts w:ascii="Times New Roman" w:hAnsi="Times New Roman" w:cs="Times New Roman"/>
          <w:color w:val="000000" w:themeColor="text1"/>
        </w:rPr>
        <w:t xml:space="preserve"> and variations in feed ratio were performed. SEC results are reported for all synthesized polymers in </w:t>
      </w:r>
      <w:r w:rsidRPr="008D1302">
        <w:rPr>
          <w:rFonts w:ascii="Times New Roman" w:hAnsi="Times New Roman" w:cs="Times New Roman"/>
          <w:b/>
          <w:color w:val="000000" w:themeColor="text1"/>
        </w:rPr>
        <w:t>Table S2.</w:t>
      </w:r>
    </w:p>
    <w:p w14:paraId="5AC54E6D" w14:textId="77777777" w:rsidR="00D05B58" w:rsidRPr="008D1302" w:rsidRDefault="00D05B58" w:rsidP="00D05B58">
      <w:pPr>
        <w:jc w:val="both"/>
        <w:rPr>
          <w:rFonts w:ascii="Times New Roman" w:hAnsi="Times New Roman" w:cs="Times New Roman"/>
          <w:color w:val="000000" w:themeColor="text1"/>
        </w:rPr>
      </w:pPr>
    </w:p>
    <w:p w14:paraId="5E5E9B64"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DLS measurements were performed in triplicate by preparing solutions of polymers at a concentration of 5 mg/mL in deionized water. The solutions were then heated to 100 °C and cooled down before measurements were taken to negate effect of thermal history. DLS measurements of the polymer solutions were performed over a temperature sweep between 20 to 90 ˚C. The cloud point temperature for the synthesized polymers (</w:t>
      </w:r>
      <w:r w:rsidRPr="008D1302">
        <w:rPr>
          <w:rFonts w:ascii="Times New Roman" w:hAnsi="Times New Roman" w:cs="Times New Roman"/>
          <w:b/>
          <w:color w:val="000000" w:themeColor="text1"/>
        </w:rPr>
        <w:t>Table S2</w:t>
      </w:r>
      <w:r w:rsidRPr="008D1302">
        <w:rPr>
          <w:rFonts w:ascii="Times New Roman" w:hAnsi="Times New Roman" w:cs="Times New Roman"/>
          <w:color w:val="000000" w:themeColor="text1"/>
        </w:rPr>
        <w:t xml:space="preserve">) was determined as the temperature at which the dissolved polymer chains of small hydrodynamic diameter agglomerate to form large particles or </w:t>
      </w:r>
      <w:proofErr w:type="spellStart"/>
      <w:r w:rsidRPr="008D1302">
        <w:rPr>
          <w:rFonts w:ascii="Times New Roman" w:hAnsi="Times New Roman" w:cs="Times New Roman"/>
          <w:color w:val="000000" w:themeColor="text1"/>
        </w:rPr>
        <w:t>mesoglobules</w:t>
      </w:r>
      <w:proofErr w:type="spellEnd"/>
      <w:r w:rsidRPr="008D1302">
        <w:rPr>
          <w:rFonts w:ascii="Times New Roman" w:hAnsi="Times New Roman" w:cs="Times New Roman"/>
          <w:color w:val="000000" w:themeColor="text1"/>
        </w:rPr>
        <w:t xml:space="preserve">, as demonstrated in </w:t>
      </w:r>
      <w:r w:rsidRPr="008D1302">
        <w:rPr>
          <w:rFonts w:ascii="Times New Roman" w:hAnsi="Times New Roman" w:cs="Times New Roman"/>
          <w:b/>
          <w:color w:val="000000" w:themeColor="text1"/>
        </w:rPr>
        <w:t>Fig. S1</w:t>
      </w:r>
      <w:r w:rsidRPr="008D1302">
        <w:rPr>
          <w:rFonts w:ascii="Times New Roman" w:hAnsi="Times New Roman" w:cs="Times New Roman"/>
          <w:color w:val="000000" w:themeColor="text1"/>
        </w:rPr>
        <w:t xml:space="preserve"> for poly(</w:t>
      </w:r>
      <w:proofErr w:type="spellStart"/>
      <w:r w:rsidRPr="008D1302">
        <w:rPr>
          <w:rFonts w:ascii="Times New Roman" w:hAnsi="Times New Roman" w:cs="Times New Roman"/>
          <w:color w:val="000000" w:themeColor="text1"/>
        </w:rPr>
        <w:t>nPropOx</w:t>
      </w:r>
      <w:proofErr w:type="spellEnd"/>
      <w:r w:rsidRPr="008D1302">
        <w:rPr>
          <w:rFonts w:ascii="Times New Roman" w:hAnsi="Times New Roman" w:cs="Times New Roman"/>
          <w:color w:val="000000" w:themeColor="text1"/>
        </w:rPr>
        <w:t>-co-</w:t>
      </w:r>
      <w:proofErr w:type="spellStart"/>
      <w:r w:rsidRPr="008D1302">
        <w:rPr>
          <w:rFonts w:ascii="Times New Roman" w:hAnsi="Times New Roman" w:cs="Times New Roman"/>
          <w:color w:val="000000" w:themeColor="text1"/>
        </w:rPr>
        <w:t>EtOx</w:t>
      </w:r>
      <w:proofErr w:type="spellEnd"/>
      <w:r w:rsidRPr="008D1302">
        <w:rPr>
          <w:rFonts w:ascii="Times New Roman" w:hAnsi="Times New Roman" w:cs="Times New Roman"/>
          <w:color w:val="000000" w:themeColor="text1"/>
        </w:rPr>
        <w:t xml:space="preserve">) copolymers with a compositional variation at 20% increments. </w:t>
      </w:r>
    </w:p>
    <w:p w14:paraId="6E7C2577" w14:textId="77777777" w:rsidR="00D05B58" w:rsidRPr="008D1302" w:rsidRDefault="00D05B58" w:rsidP="00D05B58">
      <w:pPr>
        <w:ind w:firstLine="720"/>
        <w:jc w:val="both"/>
        <w:rPr>
          <w:rFonts w:ascii="Times New Roman" w:hAnsi="Times New Roman" w:cs="Times New Roman"/>
          <w:color w:val="000000" w:themeColor="text1"/>
        </w:rPr>
      </w:pPr>
    </w:p>
    <w:p w14:paraId="2BB633C7"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The PDIs obtained experimentally are much higher than the PDIs from the historical data. It can be assumed that the molecular weight distributions (MWD) for the historical data, where the PDI is lower than 1.4, are typically symmetrical. Conversely, the MWD of the polymers made experimentally had a long low-molecular weight tail (</w:t>
      </w:r>
      <w:r w:rsidRPr="008D1302">
        <w:rPr>
          <w:rFonts w:ascii="Times New Roman" w:hAnsi="Times New Roman" w:cs="Times New Roman"/>
          <w:b/>
          <w:color w:val="000000" w:themeColor="text1"/>
        </w:rPr>
        <w:t>Figure S2</w:t>
      </w:r>
      <w:r w:rsidRPr="008D1302">
        <w:rPr>
          <w:rFonts w:ascii="Times New Roman" w:hAnsi="Times New Roman" w:cs="Times New Roman"/>
          <w:color w:val="000000" w:themeColor="text1"/>
        </w:rPr>
        <w:t>). In the case of cationic ring opening polymerization, this long tail can be attributed to impurities such as water which terminate actively propagating chains. Due to the unsymmetrical MWD, the number average molecular weight (</w:t>
      </w:r>
      <w:r w:rsidRPr="008D1302">
        <w:rPr>
          <w:rFonts w:ascii="Times New Roman" w:hAnsi="Times New Roman" w:cs="Times New Roman"/>
          <w:i/>
          <w:color w:val="000000" w:themeColor="text1"/>
        </w:rPr>
        <w:t>M</w:t>
      </w:r>
      <w:r w:rsidRPr="008D1302">
        <w:rPr>
          <w:rFonts w:ascii="Times New Roman" w:hAnsi="Times New Roman" w:cs="Times New Roman"/>
          <w:color w:val="000000" w:themeColor="text1"/>
          <w:vertAlign w:val="subscript"/>
        </w:rPr>
        <w:t>n</w:t>
      </w:r>
      <w:r w:rsidRPr="008D1302">
        <w:rPr>
          <w:rFonts w:ascii="Times New Roman" w:hAnsi="Times New Roman" w:cs="Times New Roman"/>
          <w:color w:val="000000" w:themeColor="text1"/>
        </w:rPr>
        <w:t xml:space="preserve">), is no longer a proper representation of the MWD, particularly when comparing the dataset to historical data with polymers of narrow </w:t>
      </w:r>
      <w:proofErr w:type="spellStart"/>
      <w:r w:rsidRPr="008D1302">
        <w:rPr>
          <w:rFonts w:ascii="Times New Roman" w:hAnsi="Times New Roman" w:cs="Times New Roman"/>
          <w:color w:val="000000" w:themeColor="text1"/>
        </w:rPr>
        <w:t>polydispersities</w:t>
      </w:r>
      <w:proofErr w:type="spellEnd"/>
      <w:r w:rsidRPr="008D1302">
        <w:rPr>
          <w:rFonts w:ascii="Times New Roman" w:hAnsi="Times New Roman" w:cs="Times New Roman"/>
          <w:color w:val="000000" w:themeColor="text1"/>
        </w:rPr>
        <w:t>.</w:t>
      </w:r>
    </w:p>
    <w:p w14:paraId="07ED225A" w14:textId="77777777" w:rsidR="00D05B58" w:rsidRPr="008D1302" w:rsidRDefault="00D05B58" w:rsidP="00D05B58">
      <w:pPr>
        <w:jc w:val="both"/>
        <w:rPr>
          <w:rFonts w:ascii="Times New Roman" w:hAnsi="Times New Roman" w:cs="Times New Roman"/>
          <w:color w:val="000000" w:themeColor="text1"/>
        </w:rPr>
      </w:pPr>
    </w:p>
    <w:p w14:paraId="2F4B8DFE" w14:textId="2E5A8B05"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Zhang </w:t>
      </w:r>
      <w:r w:rsidRPr="008D1302">
        <w:rPr>
          <w:rFonts w:ascii="Times New Roman" w:hAnsi="Times New Roman" w:cs="Times New Roman"/>
          <w:i/>
          <w:color w:val="000000" w:themeColor="text1"/>
        </w:rPr>
        <w:t>et al.</w:t>
      </w:r>
      <w:r w:rsidR="008D1302" w:rsidRPr="008D1302">
        <w:rPr>
          <w:rFonts w:ascii="Times New Roman" w:hAnsi="Times New Roman" w:cs="Times New Roman"/>
          <w:color w:val="000000" w:themeColor="text1"/>
          <w:vertAlign w:val="superscript"/>
        </w:rPr>
        <w:t>30</w:t>
      </w:r>
      <w:r w:rsidR="008D1302">
        <w:rPr>
          <w:rFonts w:ascii="Times New Roman" w:hAnsi="Times New Roman" w:cs="Times New Roman"/>
          <w:i/>
          <w:color w:val="000000" w:themeColor="text1"/>
        </w:rPr>
        <w:t xml:space="preserve"> </w:t>
      </w:r>
      <w:r w:rsidRPr="008D1302">
        <w:rPr>
          <w:rFonts w:ascii="Times New Roman" w:hAnsi="Times New Roman" w:cs="Times New Roman"/>
          <w:color w:val="000000" w:themeColor="text1"/>
        </w:rPr>
        <w:t xml:space="preserve">propose that DLS is one of the better methods to characterize cloud points. They note that the intensity of scattered light due to a sharp change in refractive index is influenced by the chains that are dehydrating and thereby changing morphology from coil to globules. In contrast, only a minor difference in refractive index is observed from the hydrated chains. For broad or </w:t>
      </w:r>
      <w:proofErr w:type="spellStart"/>
      <w:r w:rsidRPr="008D1302">
        <w:rPr>
          <w:rFonts w:ascii="Times New Roman" w:hAnsi="Times New Roman" w:cs="Times New Roman"/>
          <w:color w:val="000000" w:themeColor="text1"/>
        </w:rPr>
        <w:t>unsymmetric</w:t>
      </w:r>
      <w:proofErr w:type="spellEnd"/>
      <w:r w:rsidRPr="008D1302">
        <w:rPr>
          <w:rFonts w:ascii="Times New Roman" w:hAnsi="Times New Roman" w:cs="Times New Roman"/>
          <w:color w:val="000000" w:themeColor="text1"/>
        </w:rPr>
        <w:t xml:space="preserve"> MWDs such as with our polymers, we postulate that the cloud point by DLS of the modal polymer molecular weight would represent the polymer as a whole. </w:t>
      </w:r>
    </w:p>
    <w:p w14:paraId="00932511" w14:textId="77777777" w:rsidR="00D05B58" w:rsidRPr="008D1302" w:rsidRDefault="00D05B58" w:rsidP="00D05B58">
      <w:pPr>
        <w:ind w:firstLine="720"/>
        <w:jc w:val="both"/>
        <w:rPr>
          <w:rFonts w:ascii="Times New Roman" w:hAnsi="Times New Roman" w:cs="Times New Roman"/>
          <w:color w:val="000000" w:themeColor="text1"/>
        </w:rPr>
      </w:pPr>
    </w:p>
    <w:p w14:paraId="28019DD9"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To validate this theory, a polymer was selected at random, and dialyzed against water to remove some of the low molecular weight tail. Comparisons of the MWD before and after dialysis </w:t>
      </w:r>
      <w:r w:rsidRPr="008D1302">
        <w:rPr>
          <w:rFonts w:ascii="Times New Roman" w:hAnsi="Times New Roman" w:cs="Times New Roman"/>
          <w:b/>
          <w:color w:val="000000" w:themeColor="text1"/>
        </w:rPr>
        <w:t>(Fig. S2)</w:t>
      </w:r>
      <w:r w:rsidRPr="008D1302">
        <w:rPr>
          <w:rFonts w:ascii="Times New Roman" w:hAnsi="Times New Roman" w:cs="Times New Roman"/>
          <w:color w:val="000000" w:themeColor="text1"/>
        </w:rPr>
        <w:t xml:space="preserve"> show the removal of the low molecular weight tail, and the narrowing of the MWD. However, DLS results </w:t>
      </w:r>
      <w:r w:rsidRPr="008D1302">
        <w:rPr>
          <w:rFonts w:ascii="Times New Roman" w:hAnsi="Times New Roman" w:cs="Times New Roman"/>
          <w:b/>
          <w:color w:val="000000" w:themeColor="text1"/>
        </w:rPr>
        <w:t xml:space="preserve">(Fig. S2-inset) </w:t>
      </w:r>
      <w:r w:rsidRPr="008D1302">
        <w:rPr>
          <w:rFonts w:ascii="Times New Roman" w:hAnsi="Times New Roman" w:cs="Times New Roman"/>
          <w:color w:val="000000" w:themeColor="text1"/>
        </w:rPr>
        <w:t>show no change to the cloud point of the polymer. Thus, to better represent the polymer dataset, the modal molecular weight, or peak molecular weight (</w:t>
      </w:r>
      <w:proofErr w:type="spellStart"/>
      <w:r w:rsidRPr="008D1302">
        <w:rPr>
          <w:rFonts w:ascii="Times New Roman" w:hAnsi="Times New Roman" w:cs="Times New Roman"/>
          <w:i/>
          <w:color w:val="000000" w:themeColor="text1"/>
        </w:rPr>
        <w:t>M</w:t>
      </w:r>
      <w:r w:rsidRPr="008D1302">
        <w:rPr>
          <w:rFonts w:ascii="Times New Roman" w:hAnsi="Times New Roman" w:cs="Times New Roman"/>
          <w:color w:val="000000" w:themeColor="text1"/>
          <w:vertAlign w:val="subscript"/>
        </w:rPr>
        <w:t>p</w:t>
      </w:r>
      <w:proofErr w:type="spellEnd"/>
      <w:r w:rsidRPr="008D1302">
        <w:rPr>
          <w:rFonts w:ascii="Times New Roman" w:hAnsi="Times New Roman" w:cs="Times New Roman"/>
          <w:color w:val="000000" w:themeColor="text1"/>
        </w:rPr>
        <w:t xml:space="preserve">) was used to represent the molecular weight of the polymers from </w:t>
      </w:r>
      <w:r w:rsidRPr="008D1302">
        <w:rPr>
          <w:rFonts w:ascii="Times New Roman" w:hAnsi="Times New Roman" w:cs="Times New Roman"/>
          <w:b/>
          <w:color w:val="000000" w:themeColor="text1"/>
        </w:rPr>
        <w:t>Table S2</w:t>
      </w:r>
      <w:r w:rsidRPr="008D1302">
        <w:rPr>
          <w:rFonts w:ascii="Times New Roman" w:hAnsi="Times New Roman" w:cs="Times New Roman"/>
          <w:color w:val="000000" w:themeColor="text1"/>
        </w:rPr>
        <w:t>.</w:t>
      </w:r>
    </w:p>
    <w:p w14:paraId="611148CD" w14:textId="77777777" w:rsidR="00D05B58" w:rsidRPr="008D1302" w:rsidRDefault="00D05B58" w:rsidP="00D05B58">
      <w:pPr>
        <w:ind w:firstLine="720"/>
        <w:jc w:val="both"/>
        <w:rPr>
          <w:rFonts w:ascii="Times New Roman" w:hAnsi="Times New Roman" w:cs="Times New Roman"/>
          <w:color w:val="000000" w:themeColor="text1"/>
        </w:rPr>
      </w:pPr>
    </w:p>
    <w:p w14:paraId="6F22C3F0" w14:textId="77777777" w:rsidR="00D05B58" w:rsidRPr="008D1302" w:rsidRDefault="00D05B58" w:rsidP="00D05B58">
      <w:pPr>
        <w:ind w:firstLine="720"/>
        <w:jc w:val="both"/>
        <w:rPr>
          <w:rFonts w:ascii="Times New Roman" w:hAnsi="Times New Roman" w:cs="Times New Roman"/>
          <w:color w:val="000000" w:themeColor="text1"/>
        </w:rPr>
      </w:pPr>
    </w:p>
    <w:p w14:paraId="23C3C015" w14:textId="77777777" w:rsidR="00D05B58" w:rsidRPr="008D1302" w:rsidRDefault="00D05B58" w:rsidP="00D05B58">
      <w:pPr>
        <w:pStyle w:val="SMSubheading"/>
        <w:jc w:val="both"/>
        <w:rPr>
          <w:color w:val="000000" w:themeColor="text1"/>
          <w:u w:val="single"/>
        </w:rPr>
      </w:pPr>
      <w:r w:rsidRPr="008D1302">
        <w:rPr>
          <w:color w:val="000000" w:themeColor="text1"/>
          <w:u w:val="single"/>
        </w:rPr>
        <w:t>Machine-learning methodology</w:t>
      </w:r>
    </w:p>
    <w:p w14:paraId="27AC9CB4" w14:textId="77777777" w:rsidR="00D05B58" w:rsidRPr="008D1302" w:rsidRDefault="00D05B58" w:rsidP="00D05B58">
      <w:pPr>
        <w:pStyle w:val="SMSubheading"/>
        <w:jc w:val="both"/>
        <w:rPr>
          <w:color w:val="000000" w:themeColor="text1"/>
          <w:u w:val="single"/>
        </w:rPr>
      </w:pPr>
    </w:p>
    <w:p w14:paraId="24046C46" w14:textId="77777777" w:rsidR="00D05B58" w:rsidRPr="008D1302" w:rsidRDefault="00D05B58" w:rsidP="00D05B58">
      <w:pPr>
        <w:pStyle w:val="Heading2"/>
        <w:jc w:val="both"/>
        <w:rPr>
          <w:rFonts w:ascii="Times New Roman" w:hAnsi="Times New Roman" w:cs="Times New Roman"/>
          <w:b/>
          <w:color w:val="000000" w:themeColor="text1"/>
          <w:sz w:val="24"/>
          <w:szCs w:val="24"/>
        </w:rPr>
      </w:pPr>
      <w:r w:rsidRPr="008D1302">
        <w:rPr>
          <w:rFonts w:ascii="Times New Roman" w:hAnsi="Times New Roman" w:cs="Times New Roman"/>
          <w:color w:val="000000" w:themeColor="text1"/>
          <w:sz w:val="24"/>
          <w:szCs w:val="24"/>
        </w:rPr>
        <w:lastRenderedPageBreak/>
        <w:t>Establishing a Machine Learning Baseline</w:t>
      </w:r>
    </w:p>
    <w:p w14:paraId="58BA8CD3" w14:textId="77777777" w:rsidR="00D05B58" w:rsidRPr="008D1302" w:rsidRDefault="00D05B58" w:rsidP="00D05B58">
      <w:pPr>
        <w:jc w:val="both"/>
        <w:rPr>
          <w:rFonts w:ascii="Times New Roman" w:hAnsi="Times New Roman" w:cs="Times New Roman"/>
          <w:color w:val="000000" w:themeColor="text1"/>
        </w:rPr>
      </w:pPr>
    </w:p>
    <w:p w14:paraId="07B95ADD" w14:textId="4B369A73"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It is often useful to establish a baseline for statistical methods on the currently available data before further data collection and algorithm exploration. In this section, we outline the development of our basic data driven approach which are broadly classified as statistical models (</w:t>
      </w:r>
      <w:r w:rsidRPr="008D1302">
        <w:rPr>
          <w:rFonts w:ascii="Times New Roman" w:hAnsi="Times New Roman" w:cs="Times New Roman"/>
          <w:i/>
          <w:color w:val="000000" w:themeColor="text1"/>
        </w:rPr>
        <w:t>e.g</w:t>
      </w:r>
      <w:r w:rsidRPr="008D1302">
        <w:rPr>
          <w:rFonts w:ascii="Times New Roman" w:hAnsi="Times New Roman" w:cs="Times New Roman"/>
          <w:color w:val="000000" w:themeColor="text1"/>
        </w:rPr>
        <w:t>., multivariate analysis</w:t>
      </w:r>
      <w:r w:rsidRPr="008D1302">
        <w:rPr>
          <w:rFonts w:ascii="Times New Roman" w:hAnsi="Times New Roman" w:cs="Times New Roman"/>
          <w:color w:val="000000" w:themeColor="text1"/>
        </w:rPr>
        <w:fldChar w:fldCharType="begin"/>
      </w:r>
      <w:r w:rsidR="008D1302" w:rsidRPr="008D1302">
        <w:rPr>
          <w:rFonts w:ascii="Times New Roman" w:hAnsi="Times New Roman" w:cs="Times New Roman"/>
          <w:color w:val="000000" w:themeColor="text1"/>
        </w:rPr>
        <w:instrText xml:space="preserve"> ADDIN EN.CITE &lt;EndNote&gt;&lt;Cite&gt;&lt;Author&gt;Anderson&lt;/Author&gt;&lt;Year&gt;1958&lt;/Year&gt;&lt;RecNum&gt;66&lt;/RecNum&gt;&lt;DisplayText&gt;&lt;style face="superscript"&gt;35&lt;/style&gt;&lt;/DisplayText&gt;&lt;record&gt;&lt;rec-number&gt;66&lt;/rec-number&gt;&lt;foreign-keys&gt;&lt;key app="EN" db-id="xfvap20ds5wtx9edvvhptd27pevfpp2905fs" timestamp="1540454688"&gt;66&lt;/key&gt;&lt;/foreign-keys&gt;&lt;ref-type name="Book"&gt;6&lt;/ref-type&gt;&lt;contributors&gt;&lt;authors&gt;&lt;author&gt;Anderson, Theodore W.&lt;/author&gt;&lt;/authors&gt;&lt;/contributors&gt;&lt;titles&gt;&lt;title&gt;An Introduction To Multivariate Statistical Analysis&lt;/title&gt;&lt;/titles&gt;&lt;volume&gt;2&lt;/volume&gt;&lt;dates&gt;&lt;year&gt;1958&lt;/year&gt;&lt;/dates&gt;&lt;pub-location&gt;New York&lt;/pub-location&gt;&lt;publisher&gt;Wiley&lt;/publisher&gt;&lt;urls&gt;&lt;/urls&gt;&lt;/record&gt;&lt;/Cite&gt;&lt;/EndNote&gt;</w:instrText>
      </w:r>
      <w:r w:rsidRPr="008D1302">
        <w:rPr>
          <w:rFonts w:ascii="Times New Roman" w:hAnsi="Times New Roman" w:cs="Times New Roman"/>
          <w:color w:val="000000" w:themeColor="text1"/>
        </w:rPr>
        <w:fldChar w:fldCharType="separate"/>
      </w:r>
      <w:r w:rsidR="008D1302" w:rsidRPr="008D1302">
        <w:rPr>
          <w:rFonts w:ascii="Times New Roman" w:hAnsi="Times New Roman" w:cs="Times New Roman"/>
          <w:noProof/>
          <w:color w:val="000000" w:themeColor="text1"/>
          <w:vertAlign w:val="superscript"/>
        </w:rPr>
        <w:t>35</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 xml:space="preserve"> and Bayesian inference</w:t>
      </w:r>
      <w:r w:rsidRPr="008D1302">
        <w:rPr>
          <w:rFonts w:ascii="Times New Roman" w:hAnsi="Times New Roman" w:cs="Times New Roman"/>
          <w:color w:val="000000" w:themeColor="text1"/>
        </w:rPr>
        <w:fldChar w:fldCharType="begin"/>
      </w:r>
      <w:r w:rsidR="008D1302" w:rsidRPr="008D1302">
        <w:rPr>
          <w:rFonts w:ascii="Times New Roman" w:hAnsi="Times New Roman" w:cs="Times New Roman"/>
          <w:color w:val="000000" w:themeColor="text1"/>
        </w:rPr>
        <w:instrText xml:space="preserve"> ADDIN EN.CITE &lt;EndNote&gt;&lt;Cite&gt;&lt;Author&gt;Box&lt;/Author&gt;&lt;Year&gt;2011&lt;/Year&gt;&lt;RecNum&gt;65&lt;/RecNum&gt;&lt;DisplayText&gt;&lt;style face="superscript"&gt;36&lt;/style&gt;&lt;/DisplayText&gt;&lt;record&gt;&lt;rec-number&gt;65&lt;/rec-number&gt;&lt;foreign-keys&gt;&lt;key app="EN" db-id="xfvap20ds5wtx9edvvhptd27pevfpp2905fs" timestamp="1540454495"&gt;65&lt;/key&gt;&lt;/foreign-keys&gt;&lt;ref-type name="Book"&gt;6&lt;/ref-type&gt;&lt;contributors&gt;&lt;authors&gt;&lt;author&gt;Box, George E.P.&lt;/author&gt;&lt;author&gt;Tiao, George C.&lt;/author&gt;&lt;/authors&gt;&lt;/contributors&gt;&lt;titles&gt;&lt;title&gt;Bayesian Inference in Statistical Analysis&lt;/title&gt;&lt;/titles&gt;&lt;volume&gt;40&lt;/volume&gt;&lt;dates&gt;&lt;year&gt;2011&lt;/year&gt;&lt;/dates&gt;&lt;pub-location&gt;New York, United States&lt;/pub-location&gt;&lt;publisher&gt;John Wiley &amp;amp; Sons&lt;/publisher&gt;&lt;urls&gt;&lt;/urls&gt;&lt;/record&gt;&lt;/Cite&gt;&lt;/EndNote&gt;</w:instrText>
      </w:r>
      <w:r w:rsidRPr="008D1302">
        <w:rPr>
          <w:rFonts w:ascii="Times New Roman" w:hAnsi="Times New Roman" w:cs="Times New Roman"/>
          <w:color w:val="000000" w:themeColor="text1"/>
        </w:rPr>
        <w:fldChar w:fldCharType="separate"/>
      </w:r>
      <w:r w:rsidR="008D1302" w:rsidRPr="008D1302">
        <w:rPr>
          <w:rFonts w:ascii="Times New Roman" w:hAnsi="Times New Roman" w:cs="Times New Roman"/>
          <w:noProof/>
          <w:color w:val="000000" w:themeColor="text1"/>
          <w:vertAlign w:val="superscript"/>
        </w:rPr>
        <w:t>36</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 and machine learning models (</w:t>
      </w:r>
      <w:r w:rsidRPr="008D1302">
        <w:rPr>
          <w:rFonts w:ascii="Times New Roman" w:hAnsi="Times New Roman" w:cs="Times New Roman"/>
          <w:i/>
          <w:color w:val="000000" w:themeColor="text1"/>
        </w:rPr>
        <w:t>e.g</w:t>
      </w:r>
      <w:r w:rsidRPr="008D1302">
        <w:rPr>
          <w:rFonts w:ascii="Times New Roman" w:hAnsi="Times New Roman" w:cs="Times New Roman"/>
          <w:color w:val="000000" w:themeColor="text1"/>
        </w:rPr>
        <w:t>., support vector machines,</w:t>
      </w:r>
      <w:r w:rsidR="008D1302" w:rsidRPr="008D1302">
        <w:rPr>
          <w:rFonts w:ascii="Times New Roman" w:hAnsi="Times New Roman" w:cs="Times New Roman"/>
          <w:color w:val="000000" w:themeColor="text1"/>
          <w:vertAlign w:val="superscript"/>
        </w:rPr>
        <w:t>31</w:t>
      </w:r>
      <w:r w:rsidR="008D1302">
        <w:rPr>
          <w:rFonts w:ascii="Times New Roman" w:hAnsi="Times New Roman" w:cs="Times New Roman"/>
          <w:color w:val="000000" w:themeColor="text1"/>
          <w:vertAlign w:val="superscript"/>
        </w:rPr>
        <w:t xml:space="preserve"> </w:t>
      </w:r>
      <w:r w:rsidRPr="008D1302">
        <w:rPr>
          <w:rFonts w:ascii="Times New Roman" w:hAnsi="Times New Roman" w:cs="Times New Roman"/>
          <w:color w:val="000000" w:themeColor="text1"/>
        </w:rPr>
        <w:t>decision tree learning,</w:t>
      </w:r>
      <w:r w:rsidR="008D1302" w:rsidRPr="008D1302">
        <w:rPr>
          <w:rFonts w:ascii="Times New Roman" w:hAnsi="Times New Roman" w:cs="Times New Roman"/>
          <w:color w:val="000000" w:themeColor="text1"/>
          <w:vertAlign w:val="superscript"/>
        </w:rPr>
        <w:t>32</w:t>
      </w:r>
      <w:r w:rsidRPr="008D1302">
        <w:rPr>
          <w:rFonts w:ascii="Times New Roman" w:hAnsi="Times New Roman" w:cs="Times New Roman"/>
          <w:color w:val="000000" w:themeColor="text1"/>
        </w:rPr>
        <w:t xml:space="preserve"> and deep neural networks</w:t>
      </w:r>
      <w:bookmarkStart w:id="2" w:name="_GoBack"/>
      <w:r w:rsidR="008D1302" w:rsidRPr="008D1302">
        <w:rPr>
          <w:rFonts w:ascii="Times New Roman" w:hAnsi="Times New Roman" w:cs="Times New Roman"/>
          <w:color w:val="000000" w:themeColor="text1"/>
          <w:vertAlign w:val="superscript"/>
        </w:rPr>
        <w:t>33</w:t>
      </w:r>
      <w:bookmarkEnd w:id="2"/>
      <w:r w:rsidRPr="008D1302">
        <w:rPr>
          <w:rFonts w:ascii="Times New Roman" w:hAnsi="Times New Roman" w:cs="Times New Roman"/>
          <w:color w:val="000000" w:themeColor="text1"/>
        </w:rPr>
        <w:t>). The former performs well on relatively small datasets, but require non-trivial domain information such as statistical priors and a forward mathematical model, which may not always be available and can thus limit their applicability. On the other hand, machine learning models lend their applicability to datasets where the underlying physical mechanisms are unclear, or when the dataset has noise corruption.</w:t>
      </w:r>
      <w:r w:rsidRPr="008D1302">
        <w:rPr>
          <w:rFonts w:ascii="Times New Roman" w:hAnsi="Times New Roman" w:cs="Times New Roman"/>
          <w:color w:val="000000" w:themeColor="text1"/>
        </w:rPr>
        <w:fldChar w:fldCharType="begin"/>
      </w:r>
      <w:r w:rsidR="008D1302" w:rsidRPr="008D1302">
        <w:rPr>
          <w:rFonts w:ascii="Times New Roman" w:hAnsi="Times New Roman" w:cs="Times New Roman"/>
          <w:color w:val="000000" w:themeColor="text1"/>
        </w:rPr>
        <w:instrText xml:space="preserve"> ADDIN EN.CITE &lt;EndNote&gt;&lt;Cite&gt;&lt;Author&gt;Friedman&lt;/Author&gt;&lt;Year&gt;2001&lt;/Year&gt;&lt;RecNum&gt;55&lt;/RecNum&gt;&lt;DisplayText&gt;&lt;style face="superscript"&gt;37&lt;/style&gt;&lt;/DisplayText&gt;&lt;record&gt;&lt;rec-number&gt;55&lt;/rec-number&gt;&lt;foreign-keys&gt;&lt;key app="EN" db-id="xfvap20ds5wtx9edvvhptd27pevfpp2905fs" timestamp="1538460119"&gt;55&lt;/key&gt;&lt;/foreign-keys&gt;&lt;ref-type name="Journal Article"&gt;17&lt;/ref-type&gt;&lt;contributors&gt;&lt;authors&gt;&lt;author&gt;Friedman, Jerome H.&lt;/author&gt;&lt;/authors&gt;&lt;/contributors&gt;&lt;titles&gt;&lt;title&gt;Greedy Function Approximation: A Gradient Boosting Machine&lt;/title&gt;&lt;secondary-title&gt;The Annals of Statistics&lt;/secondary-title&gt;&lt;/titles&gt;&lt;periodical&gt;&lt;full-title&gt;The Annals of Statistics&lt;/full-title&gt;&lt;abbr-1&gt;Ann. Stat.&lt;/abbr-1&gt;&lt;/periodical&gt;&lt;pages&gt;1189-1232&lt;/pages&gt;&lt;volume&gt;29&lt;/volume&gt;&lt;number&gt;5&lt;/number&gt;&lt;dates&gt;&lt;year&gt;2001&lt;/year&gt;&lt;/dates&gt;&lt;publisher&gt;Institute of Mathematical Statistics&lt;/publisher&gt;&lt;isbn&gt;00905364&lt;/isbn&gt;&lt;urls&gt;&lt;related-urls&gt;&lt;url&gt;http://www.jstor.org/stable/2699986&lt;/url&gt;&lt;/related-urls&gt;&lt;/urls&gt;&lt;custom1&gt;Full publication date: Oct., 2001&lt;/custom1&gt;&lt;/record&gt;&lt;/Cite&gt;&lt;/EndNote&gt;</w:instrText>
      </w:r>
      <w:r w:rsidRPr="008D1302">
        <w:rPr>
          <w:rFonts w:ascii="Times New Roman" w:hAnsi="Times New Roman" w:cs="Times New Roman"/>
          <w:color w:val="000000" w:themeColor="text1"/>
        </w:rPr>
        <w:fldChar w:fldCharType="separate"/>
      </w:r>
      <w:r w:rsidR="008D1302" w:rsidRPr="008D1302">
        <w:rPr>
          <w:rFonts w:ascii="Times New Roman" w:hAnsi="Times New Roman" w:cs="Times New Roman"/>
          <w:noProof/>
          <w:color w:val="000000" w:themeColor="text1"/>
          <w:vertAlign w:val="superscript"/>
        </w:rPr>
        <w:t>37</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 xml:space="preserve"> While machine learning typically requires large datasets and cannot infer underlying physical relationships, its accuracy and fast inference speed makes it suitable for inverse design via global optimization. </w:t>
      </w:r>
    </w:p>
    <w:p w14:paraId="6CDF8C73" w14:textId="77777777" w:rsidR="00D05B58" w:rsidRPr="008D1302" w:rsidRDefault="00D05B58" w:rsidP="00D05B58">
      <w:pPr>
        <w:jc w:val="both"/>
        <w:rPr>
          <w:rFonts w:ascii="Times New Roman" w:hAnsi="Times New Roman" w:cs="Times New Roman"/>
          <w:color w:val="000000" w:themeColor="text1"/>
        </w:rPr>
      </w:pPr>
    </w:p>
    <w:p w14:paraId="571C1282" w14:textId="0DF5EA2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In this work, we recall that we wish to predict the cloud point (</w:t>
      </w:r>
      <m:oMath>
        <m:r>
          <w:rPr>
            <w:rFonts w:ascii="Cambria Math" w:hAnsi="Cambria Math" w:cs="Times New Roman"/>
            <w:color w:val="000000" w:themeColor="text1"/>
          </w:rPr>
          <m:t>y∈R</m:t>
        </m:r>
      </m:oMath>
      <w:r w:rsidRPr="008D1302">
        <w:rPr>
          <w:rFonts w:ascii="Times New Roman" w:hAnsi="Times New Roman" w:cs="Times New Roman"/>
          <w:color w:val="000000" w:themeColor="text1"/>
        </w:rPr>
        <w:t>) based on the polymer composition and other properties (</w:t>
      </w:r>
      <m:oMath>
        <m:r>
          <w:rPr>
            <w:rFonts w:ascii="Cambria Math" w:hAnsi="Cambria Math" w:cs="Times New Roman"/>
            <w:color w:val="000000" w:themeColor="text1"/>
          </w:rPr>
          <m:t>x∈</m:t>
        </m:r>
        <m:sSup>
          <m:sSupPr>
            <m:ctrlPr>
              <w:rPr>
                <w:rFonts w:ascii="Cambria Math" w:hAnsi="Cambria Math" w:cs="Times New Roman"/>
                <w:i/>
                <w:color w:val="000000" w:themeColor="text1"/>
              </w:rPr>
            </m:ctrlPr>
          </m:sSupPr>
          <m:e>
            <m:r>
              <w:rPr>
                <w:rFonts w:ascii="Cambria Math" w:hAnsi="Cambria Math" w:cs="Times New Roman"/>
                <w:color w:val="000000" w:themeColor="text1"/>
              </w:rPr>
              <m:t>R</m:t>
            </m:r>
          </m:e>
          <m:sup>
            <m:r>
              <w:rPr>
                <w:rFonts w:ascii="Cambria Math" w:hAnsi="Cambria Math" w:cs="Times New Roman"/>
                <w:color w:val="000000" w:themeColor="text1"/>
              </w:rPr>
              <m:t>d</m:t>
            </m:r>
          </m:sup>
        </m:sSup>
      </m:oMath>
      <w:r w:rsidRPr="008D1302">
        <w:rPr>
          <w:rFonts w:ascii="Times New Roman" w:hAnsi="Times New Roman" w:cs="Times New Roman"/>
          <w:color w:val="000000" w:themeColor="text1"/>
        </w:rPr>
        <w:t>). The physical range of the cloud point is 0</w:t>
      </w:r>
      <w:r w:rsidR="00EE7448" w:rsidRPr="008D1302">
        <w:rPr>
          <w:rFonts w:ascii="Times New Roman" w:hAnsi="Times New Roman" w:cs="Times New Roman"/>
          <w:color w:val="000000" w:themeColor="text1"/>
        </w:rPr>
        <w:t>–</w:t>
      </w:r>
      <w:r w:rsidRPr="008D1302">
        <w:rPr>
          <w:rFonts w:ascii="Times New Roman" w:hAnsi="Times New Roman" w:cs="Times New Roman"/>
          <w:color w:val="000000" w:themeColor="text1"/>
        </w:rPr>
        <w:t xml:space="preserve">100 ˚C , but the dataset contains samples with cloud points ranging from 22.5 ˚C  to 94.1 ˚C. All composition and mass features are real positive values. We assume that there is some relationship </w:t>
      </w:r>
      <m:oMath>
        <m:r>
          <w:rPr>
            <w:rFonts w:ascii="Cambria Math" w:hAnsi="Cambria Math" w:cs="Times New Roman"/>
            <w:color w:val="000000" w:themeColor="text1"/>
          </w:rPr>
          <m:t>y=f(x)</m:t>
        </m:r>
      </m:oMath>
      <w:r w:rsidRPr="008D1302">
        <w:rPr>
          <w:rFonts w:ascii="Times New Roman" w:hAnsi="Times New Roman" w:cs="Times New Roman"/>
          <w:color w:val="000000" w:themeColor="text1"/>
        </w:rPr>
        <w:t xml:space="preserve"> for some unknown function </w:t>
      </w:r>
      <m:oMath>
        <m:r>
          <w:rPr>
            <w:rFonts w:ascii="Cambria Math" w:hAnsi="Cambria Math" w:cs="Times New Roman"/>
            <w:color w:val="000000" w:themeColor="text1"/>
          </w:rPr>
          <m:t>f</m:t>
        </m:r>
      </m:oMath>
      <w:r w:rsidRPr="008D1302">
        <w:rPr>
          <w:rFonts w:ascii="Times New Roman" w:hAnsi="Times New Roman" w:cs="Times New Roman"/>
          <w:color w:val="000000" w:themeColor="text1"/>
        </w:rPr>
        <w:t>. Hence, our goal is to parameterize and fit an approximator  </w:t>
      </w:r>
      <m:oMath>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oMath>
      <w:r w:rsidRPr="008D1302">
        <w:rPr>
          <w:rFonts w:ascii="Times New Roman" w:hAnsi="Times New Roman" w:cs="Times New Roman"/>
          <w:color w:val="000000" w:themeColor="text1"/>
        </w:rPr>
        <w:t xml:space="preserve"> of </w:t>
      </w:r>
      <m:oMath>
        <m:r>
          <w:rPr>
            <w:rFonts w:ascii="Cambria Math" w:hAnsi="Cambria Math" w:cs="Times New Roman"/>
            <w:color w:val="000000" w:themeColor="text1"/>
          </w:rPr>
          <m:t>f</m:t>
        </m:r>
      </m:oMath>
      <w:r w:rsidRPr="008D1302">
        <w:rPr>
          <w:rFonts w:ascii="Times New Roman" w:hAnsi="Times New Roman" w:cs="Times New Roman"/>
          <w:color w:val="000000" w:themeColor="text1"/>
        </w:rPr>
        <w:t>. The literature dataset is split into 68 training samples and 7 test samples, and we evaluate a total of five methods for fitting: 1) Linear regression; 2) Polynomial regression of degree up to 2; 3) Support vector regression; 4) Neural network regressor (2 hidden layers) 3) Gradient boosting regression with decision trees (GBR).</w:t>
      </w:r>
      <w:r w:rsidRPr="008D1302">
        <w:rPr>
          <w:rFonts w:ascii="Times New Roman" w:hAnsi="Times New Roman" w:cs="Times New Roman"/>
          <w:color w:val="000000" w:themeColor="text1"/>
        </w:rPr>
        <w:fldChar w:fldCharType="begin"/>
      </w:r>
      <w:r w:rsidR="008D1302" w:rsidRPr="008D1302">
        <w:rPr>
          <w:rFonts w:ascii="Times New Roman" w:hAnsi="Times New Roman" w:cs="Times New Roman"/>
          <w:color w:val="000000" w:themeColor="text1"/>
        </w:rPr>
        <w:instrText xml:space="preserve"> ADDIN EN.CITE &lt;EndNote&gt;&lt;Cite&gt;&lt;Author&gt;Friedman&lt;/Author&gt;&lt;Year&gt;2001&lt;/Year&gt;&lt;RecNum&gt;55&lt;/RecNum&gt;&lt;DisplayText&gt;&lt;style face="superscript"&gt;37&lt;/style&gt;&lt;/DisplayText&gt;&lt;record&gt;&lt;rec-number&gt;55&lt;/rec-number&gt;&lt;foreign-keys&gt;&lt;key app="EN" db-id="xfvap20ds5wtx9edvvhptd27pevfpp2905fs" timestamp="1538460119"&gt;55&lt;/key&gt;&lt;/foreign-keys&gt;&lt;ref-type name="Journal Article"&gt;17&lt;/ref-type&gt;&lt;contributors&gt;&lt;authors&gt;&lt;author&gt;Friedman, Jerome H.&lt;/author&gt;&lt;/authors&gt;&lt;/contributors&gt;&lt;titles&gt;&lt;title&gt;Greedy Function Approximation: A Gradient Boosting Machine&lt;/title&gt;&lt;secondary-title&gt;The Annals of Statistics&lt;/secondary-title&gt;&lt;/titles&gt;&lt;periodical&gt;&lt;full-title&gt;The Annals of Statistics&lt;/full-title&gt;&lt;abbr-1&gt;Ann. Stat.&lt;/abbr-1&gt;&lt;/periodical&gt;&lt;pages&gt;1189-1232&lt;/pages&gt;&lt;volume&gt;29&lt;/volume&gt;&lt;number&gt;5&lt;/number&gt;&lt;dates&gt;&lt;year&gt;2001&lt;/year&gt;&lt;/dates&gt;&lt;publisher&gt;Institute of Mathematical Statistics&lt;/publisher&gt;&lt;isbn&gt;00905364&lt;/isbn&gt;&lt;urls&gt;&lt;related-urls&gt;&lt;url&gt;http://www.jstor.org/stable/2699986&lt;/url&gt;&lt;/related-urls&gt;&lt;/urls&gt;&lt;custom1&gt;Full publication date: Oct., 2001&lt;/custom1&gt;&lt;/record&gt;&lt;/Cite&gt;&lt;/EndNote&gt;</w:instrText>
      </w:r>
      <w:r w:rsidRPr="008D1302">
        <w:rPr>
          <w:rFonts w:ascii="Times New Roman" w:hAnsi="Times New Roman" w:cs="Times New Roman"/>
          <w:color w:val="000000" w:themeColor="text1"/>
        </w:rPr>
        <w:fldChar w:fldCharType="separate"/>
      </w:r>
      <w:r w:rsidR="008D1302" w:rsidRPr="008D1302">
        <w:rPr>
          <w:rFonts w:ascii="Times New Roman" w:hAnsi="Times New Roman" w:cs="Times New Roman"/>
          <w:noProof/>
          <w:color w:val="000000" w:themeColor="text1"/>
          <w:vertAlign w:val="superscript"/>
        </w:rPr>
        <w:t>37</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 xml:space="preserve"> Below, we sketch the basic idea of the GBR method, which is the final choice of our forward model for inverse design and refer the reader to the text authored by Hastie, </w:t>
      </w:r>
      <w:proofErr w:type="spellStart"/>
      <w:r w:rsidRPr="008D1302">
        <w:rPr>
          <w:rFonts w:ascii="Times New Roman" w:hAnsi="Times New Roman" w:cs="Times New Roman"/>
          <w:color w:val="000000" w:themeColor="text1"/>
        </w:rPr>
        <w:t>Tibshirani</w:t>
      </w:r>
      <w:proofErr w:type="spellEnd"/>
      <w:r w:rsidRPr="008D1302">
        <w:rPr>
          <w:rFonts w:ascii="Times New Roman" w:hAnsi="Times New Roman" w:cs="Times New Roman"/>
          <w:color w:val="000000" w:themeColor="text1"/>
        </w:rPr>
        <w:t xml:space="preserve"> and Friedman</w:t>
      </w:r>
      <w:r w:rsidRPr="008D1302">
        <w:rPr>
          <w:rFonts w:ascii="Times New Roman" w:hAnsi="Times New Roman" w:cs="Times New Roman"/>
          <w:color w:val="000000" w:themeColor="text1"/>
        </w:rPr>
        <w:fldChar w:fldCharType="begin"/>
      </w:r>
      <w:r w:rsidR="008D1302" w:rsidRPr="008D1302">
        <w:rPr>
          <w:rFonts w:ascii="Times New Roman" w:hAnsi="Times New Roman" w:cs="Times New Roman"/>
          <w:color w:val="000000" w:themeColor="text1"/>
        </w:rPr>
        <w:instrText xml:space="preserve"> ADDIN EN.CITE &lt;EndNote&gt;&lt;Cite&gt;&lt;Author&gt;Tibshirani&lt;/Author&gt;&lt;Year&gt;2001&lt;/Year&gt;&lt;RecNum&gt;54&lt;/RecNum&gt;&lt;DisplayText&gt;&lt;style face="superscript"&gt;38&lt;/style&gt;&lt;/DisplayText&gt;&lt;record&gt;&lt;rec-number&gt;54&lt;/rec-number&gt;&lt;foreign-keys&gt;&lt;key app="EN" db-id="xfvap20ds5wtx9edvvhptd27pevfpp2905fs" timestamp="1538459736"&gt;54&lt;/key&gt;&lt;/foreign-keys&gt;&lt;ref-type name="Book"&gt;6&lt;/ref-type&gt;&lt;contributors&gt;&lt;authors&gt;&lt;author&gt;Hastie, Trevor; &lt;/author&gt;&lt;author&gt;Tibshirani, Robert;&lt;/author&gt;&lt;author&gt;Friedman, Jerome;&lt;/author&gt;&lt;/authors&gt;&lt;/contributors&gt;&lt;titles&gt;&lt;title&gt;The Elements of Statistical Learning&lt;/title&gt;&lt;secondary-title&gt;Springer Series in Statistics&lt;/secondary-title&gt;&lt;/titles&gt;&lt;volume&gt;1&lt;/volume&gt;&lt;dates&gt;&lt;year&gt;2001&lt;/year&gt;&lt;/dates&gt;&lt;pub-location&gt;New York, NY, USA&lt;/pub-location&gt;&lt;publisher&gt;Springer&lt;/publisher&gt;&lt;urls&gt;&lt;/urls&gt;&lt;/record&gt;&lt;/Cite&gt;&lt;/EndNote&gt;</w:instrText>
      </w:r>
      <w:r w:rsidRPr="008D1302">
        <w:rPr>
          <w:rFonts w:ascii="Times New Roman" w:hAnsi="Times New Roman" w:cs="Times New Roman"/>
          <w:color w:val="000000" w:themeColor="text1"/>
        </w:rPr>
        <w:fldChar w:fldCharType="separate"/>
      </w:r>
      <w:r w:rsidR="008D1302" w:rsidRPr="008D1302">
        <w:rPr>
          <w:rFonts w:ascii="Times New Roman" w:hAnsi="Times New Roman" w:cs="Times New Roman"/>
          <w:noProof/>
          <w:color w:val="000000" w:themeColor="text1"/>
          <w:vertAlign w:val="superscript"/>
        </w:rPr>
        <w:t>38</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 xml:space="preserve">  for more details.</w:t>
      </w:r>
    </w:p>
    <w:p w14:paraId="6AFEF372" w14:textId="77777777" w:rsidR="00D05B58" w:rsidRPr="008D1302" w:rsidRDefault="00D05B58" w:rsidP="00D05B58">
      <w:pPr>
        <w:jc w:val="both"/>
        <w:rPr>
          <w:rFonts w:ascii="Times New Roman" w:hAnsi="Times New Roman" w:cs="Times New Roman"/>
          <w:color w:val="000000" w:themeColor="text1"/>
        </w:rPr>
      </w:pPr>
    </w:p>
    <w:p w14:paraId="51CE3DAC" w14:textId="77777777" w:rsidR="00D05B58" w:rsidRPr="008D1302" w:rsidRDefault="00D05B58" w:rsidP="00D05B58">
      <w:pPr>
        <w:jc w:val="both"/>
        <w:rPr>
          <w:rFonts w:ascii="Times New Roman" w:hAnsi="Times New Roman" w:cs="Times New Roman"/>
          <w:color w:val="000000" w:themeColor="text1"/>
        </w:rPr>
      </w:pPr>
    </w:p>
    <w:p w14:paraId="7020C0A1" w14:textId="77777777" w:rsidR="00D05B58" w:rsidRPr="008D1302" w:rsidRDefault="00D05B58" w:rsidP="00D05B58">
      <w:pPr>
        <w:pStyle w:val="Heading2"/>
        <w:jc w:val="both"/>
        <w:rPr>
          <w:rFonts w:ascii="Times New Roman" w:hAnsi="Times New Roman" w:cs="Times New Roman"/>
          <w:b/>
          <w:color w:val="000000" w:themeColor="text1"/>
          <w:sz w:val="24"/>
          <w:szCs w:val="24"/>
        </w:rPr>
      </w:pPr>
      <w:r w:rsidRPr="008D1302">
        <w:rPr>
          <w:rFonts w:ascii="Times New Roman" w:hAnsi="Times New Roman" w:cs="Times New Roman"/>
          <w:color w:val="000000" w:themeColor="text1"/>
          <w:sz w:val="24"/>
          <w:szCs w:val="24"/>
        </w:rPr>
        <w:t>A Sketch of Gradient Boosting Regression</w:t>
      </w:r>
    </w:p>
    <w:p w14:paraId="338AD5D4" w14:textId="77777777" w:rsidR="00D05B58" w:rsidRPr="008D1302" w:rsidRDefault="00D05B58" w:rsidP="00D05B58">
      <w:pPr>
        <w:jc w:val="both"/>
        <w:rPr>
          <w:rFonts w:ascii="Times New Roman" w:hAnsi="Times New Roman" w:cs="Times New Roman"/>
          <w:color w:val="000000" w:themeColor="text1"/>
        </w:rPr>
      </w:pPr>
    </w:p>
    <w:p w14:paraId="7039EADF"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GBR makes use of the idea of “boosting”, which is a class of sequential </w:t>
      </w:r>
      <w:proofErr w:type="spellStart"/>
      <w:r w:rsidRPr="008D1302">
        <w:rPr>
          <w:rFonts w:ascii="Times New Roman" w:hAnsi="Times New Roman" w:cs="Times New Roman"/>
          <w:color w:val="000000" w:themeColor="text1"/>
        </w:rPr>
        <w:t>ensembling</w:t>
      </w:r>
      <w:proofErr w:type="spellEnd"/>
      <w:r w:rsidRPr="008D1302">
        <w:rPr>
          <w:rFonts w:ascii="Times New Roman" w:hAnsi="Times New Roman" w:cs="Times New Roman"/>
          <w:color w:val="000000" w:themeColor="text1"/>
        </w:rPr>
        <w:t xml:space="preserve"> methods, where weak regressors (regression models with low capacity or approximation power) are iteratively combined to form a strong regressor. The basic idea is as follows: fix a space of weak approximators </w:t>
      </w:r>
      <m:oMath>
        <m:r>
          <w:rPr>
            <w:rFonts w:ascii="Cambria Math" w:hAnsi="Cambria Math" w:cs="Times New Roman"/>
            <w:color w:val="000000" w:themeColor="text1"/>
          </w:rPr>
          <m:t>H</m:t>
        </m:r>
      </m:oMath>
      <w:r w:rsidRPr="008D1302">
        <w:rPr>
          <w:rFonts w:ascii="Times New Roman" w:hAnsi="Times New Roman" w:cs="Times New Roman"/>
          <w:color w:val="000000" w:themeColor="text1"/>
        </w:rPr>
        <w:t xml:space="preserve"> (e.g. decision trees) and start with a constant function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0</m:t>
            </m:r>
          </m:sub>
        </m:sSub>
      </m:oMath>
      <w:r w:rsidRPr="008D1302">
        <w:rPr>
          <w:rFonts w:ascii="Times New Roman" w:hAnsi="Times New Roman" w:cs="Times New Roman"/>
          <w:color w:val="000000" w:themeColor="text1"/>
        </w:rPr>
        <w:t xml:space="preserve">. For each </w:t>
      </w:r>
      <m:oMath>
        <m:r>
          <w:rPr>
            <w:rFonts w:ascii="Cambria Math" w:hAnsi="Cambria Math" w:cs="Times New Roman"/>
            <w:color w:val="000000" w:themeColor="text1"/>
          </w:rPr>
          <m:t>k≥0</m:t>
        </m:r>
      </m:oMath>
      <w:r w:rsidRPr="008D1302">
        <w:rPr>
          <w:rFonts w:ascii="Times New Roman" w:hAnsi="Times New Roman" w:cs="Times New Roman"/>
          <w:color w:val="000000" w:themeColor="text1"/>
        </w:rPr>
        <w:t>, we set</w:t>
      </w:r>
    </w:p>
    <w:tbl>
      <w:tblPr>
        <w:tblW w:w="0" w:type="auto"/>
        <w:jc w:val="center"/>
        <w:tblLook w:val="04A0" w:firstRow="1" w:lastRow="0" w:firstColumn="1" w:lastColumn="0" w:noHBand="0" w:noVBand="1"/>
      </w:tblPr>
      <w:tblGrid>
        <w:gridCol w:w="417"/>
        <w:gridCol w:w="8107"/>
        <w:gridCol w:w="496"/>
      </w:tblGrid>
      <w:tr w:rsidR="00D05B58" w:rsidRPr="008D1302" w14:paraId="232371D3" w14:textId="77777777" w:rsidTr="00F2105C">
        <w:trPr>
          <w:jc w:val="center"/>
        </w:trPr>
        <w:tc>
          <w:tcPr>
            <w:tcW w:w="421" w:type="dxa"/>
            <w:vAlign w:val="center"/>
          </w:tcPr>
          <w:p w14:paraId="78F46A70" w14:textId="77777777" w:rsidR="00D05B58" w:rsidRPr="008D1302" w:rsidRDefault="00D05B58" w:rsidP="00F2105C">
            <w:pPr>
              <w:jc w:val="both"/>
              <w:rPr>
                <w:rFonts w:ascii="Times New Roman" w:hAnsi="Times New Roman" w:cs="Times New Roman"/>
                <w:color w:val="000000" w:themeColor="text1"/>
              </w:rPr>
            </w:pPr>
          </w:p>
        </w:tc>
        <w:tc>
          <w:tcPr>
            <w:tcW w:w="8221" w:type="dxa"/>
            <w:vAlign w:val="center"/>
            <w:hideMark/>
          </w:tcPr>
          <w:p w14:paraId="53A44D96" w14:textId="77777777" w:rsidR="00D05B58" w:rsidRPr="008D1302" w:rsidRDefault="00EB4D18" w:rsidP="00F2105C">
            <w:pPr>
              <w:jc w:val="both"/>
              <w:rPr>
                <w:rFonts w:ascii="Times New Roman" w:hAnsi="Times New Roman"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k+1</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k</m:t>
                    </m:r>
                  </m:sub>
                </m:sSub>
                <m:r>
                  <w:rPr>
                    <w:rFonts w:ascii="Cambria Math" w:hAnsi="Cambria Math" w:cs="Times New Roman"/>
                    <w:color w:val="000000" w:themeColor="text1"/>
                  </w:rPr>
                  <m:t>+</m:t>
                </m:r>
                <m:r>
                  <m:rPr>
                    <m:sty m:val="p"/>
                  </m:rPr>
                  <w:rPr>
                    <w:rFonts w:ascii="Cambria Math" w:hAnsi="Cambria Math" w:cs="Times New Roman"/>
                    <w:color w:val="000000" w:themeColor="text1"/>
                  </w:rPr>
                  <m:t>argmi</m:t>
                </m:r>
                <m:sSub>
                  <m:sSubPr>
                    <m:ctrlPr>
                      <w:rPr>
                        <w:rFonts w:ascii="Cambria Math" w:hAnsi="Cambria Math" w:cs="Times New Roman"/>
                        <w:i/>
                        <w:color w:val="000000" w:themeColor="text1"/>
                      </w:rPr>
                    </m:ctrlPr>
                  </m:sSubPr>
                  <m:e>
                    <m:r>
                      <m:rPr>
                        <m:sty m:val="p"/>
                      </m:rPr>
                      <w:rPr>
                        <w:rFonts w:ascii="Cambria Math" w:hAnsi="Cambria Math" w:cs="Times New Roman"/>
                        <w:color w:val="000000" w:themeColor="text1"/>
                      </w:rPr>
                      <m:t>n</m:t>
                    </m:r>
                  </m:e>
                  <m:sub>
                    <m:r>
                      <w:rPr>
                        <w:rFonts w:ascii="Cambria Math" w:hAnsi="Cambria Math" w:cs="Times New Roman"/>
                        <w:color w:val="000000" w:themeColor="text1"/>
                      </w:rPr>
                      <m:t>h∈H</m:t>
                    </m:r>
                  </m:sub>
                </m:sSub>
                <m:r>
                  <w:rPr>
                    <w:rFonts w:ascii="Cambria Math" w:hAnsi="Cambria Math" w:cs="Times New Roman"/>
                    <w:color w:val="000000" w:themeColor="text1"/>
                  </w:rPr>
                  <m:t>L(h,f-</m:t>
                </m:r>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k</m:t>
                    </m:r>
                  </m:sub>
                </m:sSub>
                <m:r>
                  <w:rPr>
                    <w:rFonts w:ascii="Cambria Math" w:hAnsi="Cambria Math" w:cs="Times New Roman"/>
                    <w:color w:val="000000" w:themeColor="text1"/>
                  </w:rPr>
                  <m:t>)</m:t>
                </m:r>
              </m:oMath>
            </m:oMathPara>
          </w:p>
        </w:tc>
        <w:tc>
          <w:tcPr>
            <w:tcW w:w="374" w:type="dxa"/>
            <w:vAlign w:val="center"/>
            <w:hideMark/>
          </w:tcPr>
          <w:p w14:paraId="614159EB" w14:textId="77777777" w:rsidR="00D05B58" w:rsidRPr="008D1302" w:rsidRDefault="00D05B58" w:rsidP="00F2105C">
            <w:pPr>
              <w:jc w:val="both"/>
              <w:rPr>
                <w:rFonts w:ascii="Times New Roman" w:hAnsi="Times New Roman" w:cs="Times New Roman"/>
                <w:color w:val="000000" w:themeColor="text1"/>
              </w:rPr>
            </w:pPr>
            <w:bookmarkStart w:id="3" w:name="_Ref525822379"/>
            <w:r w:rsidRPr="008D1302">
              <w:rPr>
                <w:rFonts w:ascii="Times New Roman" w:hAnsi="Times New Roman" w:cs="Times New Roman"/>
                <w:color w:val="000000" w:themeColor="text1"/>
              </w:rPr>
              <w:t>(</w:t>
            </w:r>
            <w:r w:rsidRPr="008D1302">
              <w:rPr>
                <w:rFonts w:ascii="Times New Roman" w:hAnsi="Times New Roman" w:cs="Times New Roman"/>
                <w:color w:val="000000" w:themeColor="text1"/>
              </w:rPr>
              <w:fldChar w:fldCharType="begin"/>
            </w:r>
            <w:r w:rsidRPr="008D1302">
              <w:rPr>
                <w:rFonts w:ascii="Times New Roman" w:hAnsi="Times New Roman" w:cs="Times New Roman"/>
                <w:noProof/>
                <w:color w:val="000000" w:themeColor="text1"/>
              </w:rPr>
              <w:instrText xml:space="preserve"> SEQ Equation \* ARABIC </w:instrText>
            </w:r>
            <w:r w:rsidRPr="008D1302">
              <w:rPr>
                <w:rFonts w:ascii="Times New Roman" w:hAnsi="Times New Roman" w:cs="Times New Roman"/>
                <w:color w:val="000000" w:themeColor="text1"/>
              </w:rPr>
              <w:fldChar w:fldCharType="separate"/>
            </w:r>
            <w:r w:rsidRPr="008D1302">
              <w:rPr>
                <w:rFonts w:ascii="Times New Roman" w:hAnsi="Times New Roman" w:cs="Times New Roman"/>
                <w:noProof/>
                <w:color w:val="000000" w:themeColor="text1"/>
              </w:rPr>
              <w:t>1</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w:t>
            </w:r>
            <w:bookmarkEnd w:id="3"/>
          </w:p>
        </w:tc>
      </w:tr>
    </w:tbl>
    <w:p w14:paraId="21D2833F" w14:textId="77777777" w:rsidR="00D05B58" w:rsidRPr="008D1302" w:rsidRDefault="00D05B58" w:rsidP="00D05B58">
      <w:pPr>
        <w:jc w:val="both"/>
        <w:rPr>
          <w:rFonts w:ascii="Times New Roman" w:hAnsi="Times New Roman" w:cs="Times New Roman"/>
          <w:color w:val="000000" w:themeColor="text1"/>
        </w:rPr>
      </w:pPr>
    </w:p>
    <w:p w14:paraId="2401C854" w14:textId="5AE2619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where the loss function </w:t>
      </w:r>
      <m:oMath>
        <m:r>
          <w:rPr>
            <w:rFonts w:ascii="Cambria Math" w:hAnsi="Cambria Math" w:cs="Times New Roman"/>
            <w:color w:val="000000" w:themeColor="text1"/>
          </w:rPr>
          <m:t>L</m:t>
        </m:r>
      </m:oMath>
      <w:r w:rsidRPr="008D1302">
        <w:rPr>
          <w:rFonts w:ascii="Times New Roman" w:hAnsi="Times New Roman" w:cs="Times New Roman"/>
          <w:color w:val="000000" w:themeColor="text1"/>
        </w:rPr>
        <w:t xml:space="preserve"> measures the “distance” between its arguments. In other words, at each step we fit some function to approximate the current residual error </w:t>
      </w:r>
      <m:oMath>
        <m:r>
          <w:rPr>
            <w:rFonts w:ascii="Cambria Math" w:hAnsi="Cambria Math" w:cs="Times New Roman"/>
            <w:color w:val="000000" w:themeColor="text1"/>
          </w:rPr>
          <m:t>f-</m:t>
        </m:r>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k</m:t>
            </m:r>
          </m:sub>
        </m:sSub>
      </m:oMath>
      <w:r w:rsidRPr="008D1302">
        <w:rPr>
          <w:rFonts w:ascii="Times New Roman" w:hAnsi="Times New Roman" w:cs="Times New Roman"/>
          <w:color w:val="000000" w:themeColor="text1"/>
        </w:rPr>
        <w:t xml:space="preserve">, and this successively improves the approximation. Of course, in practice the minimization step in </w:t>
      </w:r>
      <w:r w:rsidRPr="008D1302">
        <w:rPr>
          <w:rFonts w:ascii="Times New Roman" w:hAnsi="Times New Roman" w:cs="Times New Roman"/>
          <w:color w:val="000000" w:themeColor="text1"/>
        </w:rPr>
        <w:fldChar w:fldCharType="begin"/>
      </w:r>
      <w:r w:rsidRPr="008D1302">
        <w:rPr>
          <w:rFonts w:ascii="Times New Roman" w:hAnsi="Times New Roman" w:cs="Times New Roman"/>
          <w:color w:val="000000" w:themeColor="text1"/>
        </w:rPr>
        <w:instrText xml:space="preserve"> REF _Ref525822379 \h  \* MERGEFORMAT </w:instrText>
      </w:r>
      <w:r w:rsidRPr="008D1302">
        <w:rPr>
          <w:rFonts w:ascii="Times New Roman" w:hAnsi="Times New Roman" w:cs="Times New Roman"/>
          <w:color w:val="000000" w:themeColor="text1"/>
        </w:rPr>
      </w:r>
      <w:r w:rsidRPr="008D1302">
        <w:rPr>
          <w:rFonts w:ascii="Times New Roman" w:hAnsi="Times New Roman" w:cs="Times New Roman"/>
          <w:color w:val="000000" w:themeColor="text1"/>
        </w:rPr>
        <w:fldChar w:fldCharType="separate"/>
      </w:r>
      <w:r w:rsidRPr="008D1302">
        <w:rPr>
          <w:rFonts w:ascii="Times New Roman" w:hAnsi="Times New Roman" w:cs="Times New Roman"/>
          <w:color w:val="000000" w:themeColor="text1"/>
        </w:rPr>
        <w:t>(</w:t>
      </w:r>
      <w:r w:rsidRPr="008D1302">
        <w:rPr>
          <w:rFonts w:ascii="Times New Roman" w:hAnsi="Times New Roman" w:cs="Times New Roman"/>
          <w:noProof/>
          <w:color w:val="000000" w:themeColor="text1"/>
        </w:rPr>
        <w:t>1</w:t>
      </w:r>
      <w:r w:rsidRPr="008D1302">
        <w:rPr>
          <w:rFonts w:ascii="Times New Roman" w:hAnsi="Times New Roman" w:cs="Times New Roman"/>
          <w:color w:val="000000" w:themeColor="text1"/>
        </w:rPr>
        <w:t>)</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 xml:space="preserve"> may be hard to evaluate, hence one can use “gradient boosting”, where </w:t>
      </w:r>
      <m:oMath>
        <m:r>
          <w:rPr>
            <w:rFonts w:ascii="Cambria Math" w:hAnsi="Cambria Math" w:cs="Times New Roman"/>
            <w:color w:val="000000" w:themeColor="text1"/>
          </w:rPr>
          <m:t>h</m:t>
        </m:r>
      </m:oMath>
      <w:r w:rsidRPr="008D1302">
        <w:rPr>
          <w:rFonts w:ascii="Times New Roman" w:hAnsi="Times New Roman" w:cs="Times New Roman"/>
          <w:color w:val="000000" w:themeColor="text1"/>
        </w:rPr>
        <w:t xml:space="preserve"> is not chosen as a true minimizer, but a function in the “steepest descent direction” of the loss function with respect to </w:t>
      </w:r>
      <m:oMath>
        <m:r>
          <w:rPr>
            <w:rFonts w:ascii="Cambria Math" w:hAnsi="Cambria Math" w:cs="Times New Roman"/>
            <w:color w:val="000000" w:themeColor="text1"/>
          </w:rPr>
          <m:t>h</m:t>
        </m:r>
      </m:oMath>
      <w:r w:rsidRPr="008D1302">
        <w:rPr>
          <w:rFonts w:ascii="Times New Roman" w:hAnsi="Times New Roman" w:cs="Times New Roman"/>
          <w:color w:val="000000" w:themeColor="text1"/>
        </w:rPr>
        <w:t xml:space="preserve">. Detailed exposition on gradient boosting can be found </w:t>
      </w:r>
      <w:proofErr w:type="spellStart"/>
      <w:r w:rsidRPr="008D1302">
        <w:rPr>
          <w:rFonts w:ascii="Times New Roman" w:hAnsi="Times New Roman" w:cs="Times New Roman"/>
          <w:color w:val="000000" w:themeColor="text1"/>
        </w:rPr>
        <w:t>int</w:t>
      </w:r>
      <w:proofErr w:type="spellEnd"/>
      <w:r w:rsidRPr="008D1302">
        <w:rPr>
          <w:rFonts w:ascii="Times New Roman" w:hAnsi="Times New Roman" w:cs="Times New Roman"/>
          <w:color w:val="000000" w:themeColor="text1"/>
        </w:rPr>
        <w:t xml:space="preserve"> he previously mentioned text.</w:t>
      </w:r>
      <w:r w:rsidRPr="008D1302">
        <w:rPr>
          <w:rFonts w:ascii="Times New Roman" w:hAnsi="Times New Roman" w:cs="Times New Roman"/>
          <w:color w:val="000000" w:themeColor="text1"/>
        </w:rPr>
        <w:fldChar w:fldCharType="begin"/>
      </w:r>
      <w:r w:rsidR="008D1302" w:rsidRPr="008D1302">
        <w:rPr>
          <w:rFonts w:ascii="Times New Roman" w:hAnsi="Times New Roman" w:cs="Times New Roman"/>
          <w:color w:val="000000" w:themeColor="text1"/>
        </w:rPr>
        <w:instrText xml:space="preserve"> ADDIN EN.CITE &lt;EndNote&gt;&lt;Cite&gt;&lt;Author&gt;Hastie&lt;/Author&gt;&lt;Year&gt;2001&lt;/Year&gt;&lt;RecNum&gt;54&lt;/RecNum&gt;&lt;DisplayText&gt;&lt;style face="superscript"&gt;38&lt;/style&gt;&lt;/DisplayText&gt;&lt;record&gt;&lt;rec-number&gt;54&lt;/rec-number&gt;&lt;foreign-keys&gt;&lt;key app="EN" db-id="xfvap20ds5wtx9edvvhptd27pevfpp2905fs" timestamp="1538459736"&gt;54&lt;/key&gt;&lt;/foreign-keys&gt;&lt;ref-type name="Book"&gt;6&lt;/ref-type&gt;&lt;contributors&gt;&lt;authors&gt;&lt;author&gt;Hastie, Trevor; &lt;/author&gt;&lt;author&gt;Tibshirani, Robert;&lt;/author&gt;&lt;author&gt;Friedman, Jerome;&lt;/author&gt;&lt;/authors&gt;&lt;/contributors&gt;&lt;titles&gt;&lt;title&gt;The Elements of Statistical Learning&lt;/title&gt;&lt;secondary-title&gt;Springer Series in Statistics&lt;/secondary-title&gt;&lt;/titles&gt;&lt;volume&gt;1&lt;/volume&gt;&lt;dates&gt;&lt;year&gt;2001&lt;/year&gt;&lt;/dates&gt;&lt;pub-location&gt;New York, NY, USA&lt;/pub-location&gt;&lt;publisher&gt;Springer&lt;/publisher&gt;&lt;urls&gt;&lt;/urls&gt;&lt;/record&gt;&lt;/Cite&gt;&lt;/EndNote&gt;</w:instrText>
      </w:r>
      <w:r w:rsidRPr="008D1302">
        <w:rPr>
          <w:rFonts w:ascii="Times New Roman" w:hAnsi="Times New Roman" w:cs="Times New Roman"/>
          <w:color w:val="000000" w:themeColor="text1"/>
        </w:rPr>
        <w:fldChar w:fldCharType="separate"/>
      </w:r>
      <w:r w:rsidR="008D1302" w:rsidRPr="008D1302">
        <w:rPr>
          <w:rFonts w:ascii="Times New Roman" w:hAnsi="Times New Roman" w:cs="Times New Roman"/>
          <w:noProof/>
          <w:color w:val="000000" w:themeColor="text1"/>
          <w:vertAlign w:val="superscript"/>
        </w:rPr>
        <w:t>38</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 xml:space="preserve"> </w:t>
      </w:r>
    </w:p>
    <w:p w14:paraId="736EFA15" w14:textId="77777777" w:rsidR="00D05B58" w:rsidRPr="008D1302" w:rsidRDefault="00D05B58" w:rsidP="00D05B58">
      <w:pPr>
        <w:jc w:val="both"/>
        <w:rPr>
          <w:rFonts w:ascii="Times New Roman" w:hAnsi="Times New Roman" w:cs="Times New Roman"/>
          <w:color w:val="000000" w:themeColor="text1"/>
        </w:rPr>
      </w:pPr>
    </w:p>
    <w:p w14:paraId="037CE0FB"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The results of the comparisons are shown in </w:t>
      </w:r>
      <w:r w:rsidRPr="008D1302">
        <w:rPr>
          <w:rFonts w:ascii="Times New Roman" w:hAnsi="Times New Roman" w:cs="Times New Roman"/>
          <w:b/>
          <w:color w:val="000000" w:themeColor="text1"/>
        </w:rPr>
        <w:t xml:space="preserve">Figure 3 </w:t>
      </w:r>
      <w:r w:rsidRPr="008D1302">
        <w:rPr>
          <w:rFonts w:ascii="Times New Roman" w:hAnsi="Times New Roman" w:cs="Times New Roman"/>
          <w:color w:val="000000" w:themeColor="text1"/>
        </w:rPr>
        <w:t>and</w:t>
      </w:r>
      <w:r w:rsidRPr="008D1302">
        <w:rPr>
          <w:rFonts w:ascii="Times New Roman" w:hAnsi="Times New Roman" w:cs="Times New Roman"/>
          <w:b/>
          <w:color w:val="000000" w:themeColor="text1"/>
        </w:rPr>
        <w:t xml:space="preserve"> S3</w:t>
      </w:r>
      <w:r w:rsidRPr="008D1302">
        <w:rPr>
          <w:rFonts w:ascii="Times New Roman" w:hAnsi="Times New Roman" w:cs="Times New Roman"/>
          <w:color w:val="000000" w:themeColor="text1"/>
        </w:rPr>
        <w:t xml:space="preserve">, where we measure the root-mean-squared error on training, validation and test sets, the latter of which is the quantity to be used to discriminate model performances. The RMSE and the inference time is reported </w:t>
      </w:r>
      <w:r w:rsidRPr="008D1302">
        <w:rPr>
          <w:rFonts w:ascii="Times New Roman" w:hAnsi="Times New Roman" w:cs="Times New Roman"/>
          <w:color w:val="000000" w:themeColor="text1"/>
        </w:rPr>
        <w:lastRenderedPageBreak/>
        <w:t xml:space="preserve">in </w:t>
      </w:r>
      <w:r w:rsidRPr="008D1302">
        <w:rPr>
          <w:rFonts w:ascii="Times New Roman" w:hAnsi="Times New Roman" w:cs="Times New Roman"/>
          <w:b/>
          <w:color w:val="000000" w:themeColor="text1"/>
        </w:rPr>
        <w:t>Table S3</w:t>
      </w:r>
      <w:r w:rsidRPr="008D1302">
        <w:rPr>
          <w:rFonts w:ascii="Times New Roman" w:hAnsi="Times New Roman" w:cs="Times New Roman"/>
          <w:color w:val="000000" w:themeColor="text1"/>
        </w:rPr>
        <w:t xml:space="preserve">. Note that while the training and validation sets are random splits in of the literature data, the test set are sample points obtained in our experiments. Thus, a model that performs well on the tests set indicates that it has the ability to fuse both literature data and our experimental data to form a more robust model. From our results, we observe that linear regression and polynomial regression, while having fast inference speeds, perform poorly in terms of test error. Moreover, polynomial regression suffers from the “curse of dimensionality” when higher order polynomials are included, since the number of terms increases exponentially with increasing maximum degree. </w:t>
      </w:r>
    </w:p>
    <w:p w14:paraId="68CFBFA5" w14:textId="77777777" w:rsidR="00D05B58" w:rsidRPr="008D1302" w:rsidRDefault="00D05B58" w:rsidP="00D05B58">
      <w:pPr>
        <w:jc w:val="both"/>
        <w:rPr>
          <w:rFonts w:ascii="Times New Roman" w:hAnsi="Times New Roman" w:cs="Times New Roman"/>
          <w:color w:val="000000" w:themeColor="text1"/>
        </w:rPr>
      </w:pPr>
    </w:p>
    <w:p w14:paraId="04F7FB35" w14:textId="43EB9A20"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While all of the more sophisticated machine learning methods perform significantly better, the most outstanding is GBR method performs the best when weighing both in RMSE and inference time, even with minimal tuning. The inference time is important since we will need to repeated call this forward model in our inverse design process, and a faster inference time greatly enhances our exploration of the design space. Moreover, GBR (with decision trees as base regressors) give us a measure of feature importance using the Gini impurity.</w:t>
      </w:r>
      <w:r w:rsidRPr="008D1302">
        <w:rPr>
          <w:rFonts w:ascii="Times New Roman" w:hAnsi="Times New Roman" w:cs="Times New Roman"/>
          <w:color w:val="000000" w:themeColor="text1"/>
        </w:rPr>
        <w:fldChar w:fldCharType="begin"/>
      </w:r>
      <w:r w:rsidR="008D1302" w:rsidRPr="008D1302">
        <w:rPr>
          <w:rFonts w:ascii="Times New Roman" w:hAnsi="Times New Roman" w:cs="Times New Roman"/>
          <w:color w:val="000000" w:themeColor="text1"/>
        </w:rPr>
        <w:instrText xml:space="preserve"> ADDIN EN.CITE &lt;EndNote&gt;&lt;Cite&gt;&lt;Author&gt;Hastie&lt;/Author&gt;&lt;Year&gt;2001&lt;/Year&gt;&lt;RecNum&gt;54&lt;/RecNum&gt;&lt;DisplayText&gt;&lt;style face="superscript"&gt;38&lt;/style&gt;&lt;/DisplayText&gt;&lt;record&gt;&lt;rec-number&gt;54&lt;/rec-number&gt;&lt;foreign-keys&gt;&lt;key app="EN" db-id="xfvap20ds5wtx9edvvhptd27pevfpp2905fs" timestamp="1538459736"&gt;54&lt;/key&gt;&lt;/foreign-keys&gt;&lt;ref-type name="Book"&gt;6&lt;/ref-type&gt;&lt;contributors&gt;&lt;authors&gt;&lt;author&gt;Hastie, Trevor; &lt;/author&gt;&lt;author&gt;Tibshirani, Robert;&lt;/author&gt;&lt;author&gt;Friedman, Jerome;&lt;/author&gt;&lt;/authors&gt;&lt;/contributors&gt;&lt;titles&gt;&lt;title&gt;The Elements of Statistical Learning&lt;/title&gt;&lt;secondary-title&gt;Springer Series in Statistics&lt;/secondary-title&gt;&lt;/titles&gt;&lt;volume&gt;1&lt;/volume&gt;&lt;dates&gt;&lt;year&gt;2001&lt;/year&gt;&lt;/dates&gt;&lt;pub-location&gt;New York, NY, USA&lt;/pub-location&gt;&lt;publisher&gt;Springer&lt;/publisher&gt;&lt;urls&gt;&lt;/urls&gt;&lt;/record&gt;&lt;/Cite&gt;&lt;/EndNote&gt;</w:instrText>
      </w:r>
      <w:r w:rsidRPr="008D1302">
        <w:rPr>
          <w:rFonts w:ascii="Times New Roman" w:hAnsi="Times New Roman" w:cs="Times New Roman"/>
          <w:color w:val="000000" w:themeColor="text1"/>
        </w:rPr>
        <w:fldChar w:fldCharType="separate"/>
      </w:r>
      <w:r w:rsidR="008D1302" w:rsidRPr="008D1302">
        <w:rPr>
          <w:rFonts w:ascii="Times New Roman" w:hAnsi="Times New Roman" w:cs="Times New Roman"/>
          <w:noProof/>
          <w:color w:val="000000" w:themeColor="text1"/>
          <w:vertAlign w:val="superscript"/>
        </w:rPr>
        <w:t>38</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 xml:space="preserve"> In the present application, this gives us an estimation of the sensitivity of our cloud-point model on the polymer properties, seen in </w:t>
      </w:r>
      <w:r w:rsidRPr="008D1302">
        <w:rPr>
          <w:rFonts w:ascii="Times New Roman" w:hAnsi="Times New Roman" w:cs="Times New Roman"/>
          <w:b/>
          <w:color w:val="000000" w:themeColor="text1"/>
        </w:rPr>
        <w:t>Fig. S4</w:t>
      </w:r>
      <w:r w:rsidRPr="008D1302">
        <w:rPr>
          <w:rFonts w:ascii="Times New Roman" w:hAnsi="Times New Roman" w:cs="Times New Roman"/>
          <w:color w:val="000000" w:themeColor="text1"/>
        </w:rPr>
        <w:t>.</w:t>
      </w:r>
    </w:p>
    <w:p w14:paraId="386CC0B3" w14:textId="77777777" w:rsidR="00D05B58" w:rsidRPr="008D1302" w:rsidRDefault="00D05B58" w:rsidP="00D05B58">
      <w:pPr>
        <w:jc w:val="both"/>
        <w:rPr>
          <w:rFonts w:ascii="Times New Roman" w:hAnsi="Times New Roman" w:cs="Times New Roman"/>
          <w:color w:val="000000" w:themeColor="text1"/>
        </w:rPr>
      </w:pPr>
    </w:p>
    <w:p w14:paraId="3F295F74"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To optimize the GBR for inverse design, hyperparameter tuning was further conducted to bring the RMSE down to 3.9 ˚C. The best parameters found from the grid search is listed below. Further details are presented in our code/data repository. With a tuned model, we look towards inverse design in order to predict polymer structure from desired cloud points.</w:t>
      </w:r>
    </w:p>
    <w:p w14:paraId="313FC979"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base_score</w:t>
      </w:r>
      <w:proofErr w:type="spellEnd"/>
      <w:r w:rsidRPr="008D1302">
        <w:rPr>
          <w:rFonts w:ascii="Times New Roman" w:hAnsi="Times New Roman" w:cs="Times New Roman"/>
          <w:color w:val="000000" w:themeColor="text1"/>
        </w:rPr>
        <w:t>: 0.5</w:t>
      </w:r>
    </w:p>
    <w:p w14:paraId="7720E2BF"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booster: </w:t>
      </w:r>
      <w:proofErr w:type="spellStart"/>
      <w:r w:rsidRPr="008D1302">
        <w:rPr>
          <w:rFonts w:ascii="Times New Roman" w:hAnsi="Times New Roman" w:cs="Times New Roman"/>
          <w:color w:val="000000" w:themeColor="text1"/>
        </w:rPr>
        <w:t>gbtree</w:t>
      </w:r>
      <w:proofErr w:type="spellEnd"/>
    </w:p>
    <w:p w14:paraId="43A7B7A4"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colsample_bylevel</w:t>
      </w:r>
      <w:proofErr w:type="spellEnd"/>
      <w:r w:rsidRPr="008D1302">
        <w:rPr>
          <w:rFonts w:ascii="Times New Roman" w:hAnsi="Times New Roman" w:cs="Times New Roman"/>
          <w:color w:val="000000" w:themeColor="text1"/>
        </w:rPr>
        <w:t>: 1</w:t>
      </w:r>
    </w:p>
    <w:p w14:paraId="143CEAF8"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colsample_bytree</w:t>
      </w:r>
      <w:proofErr w:type="spellEnd"/>
      <w:r w:rsidRPr="008D1302">
        <w:rPr>
          <w:rFonts w:ascii="Times New Roman" w:hAnsi="Times New Roman" w:cs="Times New Roman"/>
          <w:color w:val="000000" w:themeColor="text1"/>
        </w:rPr>
        <w:t>: 0.85</w:t>
      </w:r>
    </w:p>
    <w:p w14:paraId="000EDE26"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gamma: 0.05</w:t>
      </w:r>
    </w:p>
    <w:p w14:paraId="556D182B"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importance_type</w:t>
      </w:r>
      <w:proofErr w:type="spellEnd"/>
      <w:r w:rsidRPr="008D1302">
        <w:rPr>
          <w:rFonts w:ascii="Times New Roman" w:hAnsi="Times New Roman" w:cs="Times New Roman"/>
          <w:color w:val="000000" w:themeColor="text1"/>
        </w:rPr>
        <w:t>: gain</w:t>
      </w:r>
    </w:p>
    <w:p w14:paraId="55450496"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learning_rate</w:t>
      </w:r>
      <w:proofErr w:type="spellEnd"/>
      <w:r w:rsidRPr="008D1302">
        <w:rPr>
          <w:rFonts w:ascii="Times New Roman" w:hAnsi="Times New Roman" w:cs="Times New Roman"/>
          <w:color w:val="000000" w:themeColor="text1"/>
        </w:rPr>
        <w:t>: 0.1</w:t>
      </w:r>
    </w:p>
    <w:p w14:paraId="53CDC33C"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max_delta_step</w:t>
      </w:r>
      <w:proofErr w:type="spellEnd"/>
      <w:r w:rsidRPr="008D1302">
        <w:rPr>
          <w:rFonts w:ascii="Times New Roman" w:hAnsi="Times New Roman" w:cs="Times New Roman"/>
          <w:color w:val="000000" w:themeColor="text1"/>
        </w:rPr>
        <w:t>: 0</w:t>
      </w:r>
    </w:p>
    <w:p w14:paraId="17C7BF59"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max_depth</w:t>
      </w:r>
      <w:proofErr w:type="spellEnd"/>
      <w:r w:rsidRPr="008D1302">
        <w:rPr>
          <w:rFonts w:ascii="Times New Roman" w:hAnsi="Times New Roman" w:cs="Times New Roman"/>
          <w:color w:val="000000" w:themeColor="text1"/>
        </w:rPr>
        <w:t>: 8</w:t>
      </w:r>
    </w:p>
    <w:p w14:paraId="6504780C"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min_child_weight</w:t>
      </w:r>
      <w:proofErr w:type="spellEnd"/>
      <w:r w:rsidRPr="008D1302">
        <w:rPr>
          <w:rFonts w:ascii="Times New Roman" w:hAnsi="Times New Roman" w:cs="Times New Roman"/>
          <w:color w:val="000000" w:themeColor="text1"/>
        </w:rPr>
        <w:t>: 5</w:t>
      </w:r>
    </w:p>
    <w:p w14:paraId="777E3F78"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missing: None</w:t>
      </w:r>
    </w:p>
    <w:p w14:paraId="4155DA00"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n_estimators</w:t>
      </w:r>
      <w:proofErr w:type="spellEnd"/>
      <w:r w:rsidRPr="008D1302">
        <w:rPr>
          <w:rFonts w:ascii="Times New Roman" w:hAnsi="Times New Roman" w:cs="Times New Roman"/>
          <w:color w:val="000000" w:themeColor="text1"/>
        </w:rPr>
        <w:t>: 75</w:t>
      </w:r>
    </w:p>
    <w:p w14:paraId="15991223"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n_jobs</w:t>
      </w:r>
      <w:proofErr w:type="spellEnd"/>
      <w:r w:rsidRPr="008D1302">
        <w:rPr>
          <w:rFonts w:ascii="Times New Roman" w:hAnsi="Times New Roman" w:cs="Times New Roman"/>
          <w:color w:val="000000" w:themeColor="text1"/>
        </w:rPr>
        <w:t>: 1</w:t>
      </w:r>
    </w:p>
    <w:p w14:paraId="2C597DEA"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nthread</w:t>
      </w:r>
      <w:proofErr w:type="spellEnd"/>
      <w:r w:rsidRPr="008D1302">
        <w:rPr>
          <w:rFonts w:ascii="Times New Roman" w:hAnsi="Times New Roman" w:cs="Times New Roman"/>
          <w:color w:val="000000" w:themeColor="text1"/>
        </w:rPr>
        <w:t>: None</w:t>
      </w:r>
    </w:p>
    <w:p w14:paraId="00405281"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objective: </w:t>
      </w:r>
      <w:proofErr w:type="spellStart"/>
      <w:r w:rsidRPr="008D1302">
        <w:rPr>
          <w:rFonts w:ascii="Times New Roman" w:hAnsi="Times New Roman" w:cs="Times New Roman"/>
          <w:color w:val="000000" w:themeColor="text1"/>
        </w:rPr>
        <w:t>reg:linear</w:t>
      </w:r>
      <w:proofErr w:type="spellEnd"/>
    </w:p>
    <w:p w14:paraId="3EA9BFD5"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random_state</w:t>
      </w:r>
      <w:proofErr w:type="spellEnd"/>
      <w:r w:rsidRPr="008D1302">
        <w:rPr>
          <w:rFonts w:ascii="Times New Roman" w:hAnsi="Times New Roman" w:cs="Times New Roman"/>
          <w:color w:val="000000" w:themeColor="text1"/>
        </w:rPr>
        <w:t>: 100</w:t>
      </w:r>
    </w:p>
    <w:p w14:paraId="1131253A"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reg_alpha</w:t>
      </w:r>
      <w:proofErr w:type="spellEnd"/>
      <w:r w:rsidRPr="008D1302">
        <w:rPr>
          <w:rFonts w:ascii="Times New Roman" w:hAnsi="Times New Roman" w:cs="Times New Roman"/>
          <w:color w:val="000000" w:themeColor="text1"/>
        </w:rPr>
        <w:t>: 5</w:t>
      </w:r>
    </w:p>
    <w:p w14:paraId="256DD194"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reg_lambda</w:t>
      </w:r>
      <w:proofErr w:type="spellEnd"/>
      <w:r w:rsidRPr="008D1302">
        <w:rPr>
          <w:rFonts w:ascii="Times New Roman" w:hAnsi="Times New Roman" w:cs="Times New Roman"/>
          <w:color w:val="000000" w:themeColor="text1"/>
        </w:rPr>
        <w:t>: 0.1</w:t>
      </w:r>
    </w:p>
    <w:p w14:paraId="010DD464" w14:textId="77777777" w:rsidR="00D05B58" w:rsidRPr="008D1302" w:rsidRDefault="00D05B58" w:rsidP="00D05B58">
      <w:pPr>
        <w:ind w:firstLine="720"/>
        <w:jc w:val="both"/>
        <w:rPr>
          <w:rFonts w:ascii="Times New Roman" w:hAnsi="Times New Roman" w:cs="Times New Roman"/>
          <w:color w:val="000000" w:themeColor="text1"/>
        </w:rPr>
      </w:pPr>
      <w:proofErr w:type="spellStart"/>
      <w:r w:rsidRPr="008D1302">
        <w:rPr>
          <w:rFonts w:ascii="Times New Roman" w:hAnsi="Times New Roman" w:cs="Times New Roman"/>
          <w:color w:val="000000" w:themeColor="text1"/>
        </w:rPr>
        <w:t>scale_pos_weight</w:t>
      </w:r>
      <w:proofErr w:type="spellEnd"/>
      <w:r w:rsidRPr="008D1302">
        <w:rPr>
          <w:rFonts w:ascii="Times New Roman" w:hAnsi="Times New Roman" w:cs="Times New Roman"/>
          <w:color w:val="000000" w:themeColor="text1"/>
        </w:rPr>
        <w:t>: 1</w:t>
      </w:r>
    </w:p>
    <w:p w14:paraId="0A99A798"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seed: None</w:t>
      </w:r>
    </w:p>
    <w:p w14:paraId="43BF2C97"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silent: True</w:t>
      </w:r>
    </w:p>
    <w:p w14:paraId="181E6EF1"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subsample: 0.65</w:t>
      </w:r>
    </w:p>
    <w:p w14:paraId="6292D9AF" w14:textId="77777777" w:rsidR="00D05B58" w:rsidRPr="008D1302" w:rsidRDefault="00D05B58" w:rsidP="00D05B58">
      <w:pPr>
        <w:ind w:firstLine="720"/>
        <w:jc w:val="both"/>
        <w:rPr>
          <w:rFonts w:ascii="Times New Roman" w:hAnsi="Times New Roman" w:cs="Times New Roman"/>
          <w:color w:val="000000" w:themeColor="text1"/>
        </w:rPr>
      </w:pPr>
    </w:p>
    <w:p w14:paraId="36B5E903" w14:textId="77777777" w:rsidR="00D05B58" w:rsidRPr="008D1302" w:rsidRDefault="00D05B58" w:rsidP="00D05B58">
      <w:pPr>
        <w:ind w:firstLine="720"/>
        <w:jc w:val="both"/>
        <w:rPr>
          <w:rFonts w:ascii="Times New Roman" w:hAnsi="Times New Roman" w:cs="Times New Roman"/>
          <w:color w:val="000000" w:themeColor="text1"/>
        </w:rPr>
      </w:pPr>
    </w:p>
    <w:p w14:paraId="0287993B" w14:textId="183F7936" w:rsidR="00D05B58" w:rsidRPr="008D1302" w:rsidRDefault="00EB6D14" w:rsidP="00A43997">
      <w:pPr>
        <w:pStyle w:val="Heading2"/>
        <w:jc w:val="both"/>
        <w:rPr>
          <w:rFonts w:ascii="Times New Roman" w:hAnsi="Times New Roman" w:cs="Times New Roman"/>
          <w:color w:val="000000" w:themeColor="text1"/>
          <w:sz w:val="24"/>
          <w:szCs w:val="24"/>
        </w:rPr>
      </w:pPr>
      <w:r w:rsidRPr="008D1302">
        <w:rPr>
          <w:rFonts w:ascii="Times New Roman" w:hAnsi="Times New Roman" w:cs="Times New Roman"/>
          <w:color w:val="000000" w:themeColor="text1"/>
          <w:sz w:val="24"/>
          <w:szCs w:val="24"/>
        </w:rPr>
        <w:t xml:space="preserve">Polymer </w:t>
      </w:r>
      <w:r w:rsidR="00D05B58" w:rsidRPr="008D1302">
        <w:rPr>
          <w:rFonts w:ascii="Times New Roman" w:hAnsi="Times New Roman" w:cs="Times New Roman"/>
          <w:color w:val="000000" w:themeColor="text1"/>
          <w:sz w:val="24"/>
          <w:szCs w:val="24"/>
        </w:rPr>
        <w:t xml:space="preserve">Inverse Design </w:t>
      </w:r>
      <w:r w:rsidR="00D05B58" w:rsidRPr="008D1302">
        <w:rPr>
          <w:rFonts w:ascii="Times New Roman" w:hAnsi="Times New Roman" w:cs="Times New Roman"/>
          <w:i/>
          <w:color w:val="000000" w:themeColor="text1"/>
          <w:sz w:val="24"/>
          <w:szCs w:val="24"/>
        </w:rPr>
        <w:t>via</w:t>
      </w:r>
      <w:r w:rsidR="00D05B58" w:rsidRPr="008D1302">
        <w:rPr>
          <w:rFonts w:ascii="Times New Roman" w:hAnsi="Times New Roman" w:cs="Times New Roman"/>
          <w:color w:val="000000" w:themeColor="text1"/>
          <w:sz w:val="24"/>
          <w:szCs w:val="24"/>
        </w:rPr>
        <w:t xml:space="preserve"> Particle Swarm Optimization</w:t>
      </w:r>
    </w:p>
    <w:p w14:paraId="08CAEC83" w14:textId="77777777" w:rsidR="00A43997" w:rsidRPr="008D1302" w:rsidRDefault="00A43997" w:rsidP="00A43997">
      <w:pPr>
        <w:rPr>
          <w:color w:val="000000" w:themeColor="text1"/>
          <w:lang w:val="en-US"/>
        </w:rPr>
      </w:pPr>
    </w:p>
    <w:p w14:paraId="270E175F"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Our data-driven approximation </w:t>
      </w:r>
      <m:oMath>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oMath>
      <w:r w:rsidRPr="008D1302">
        <w:rPr>
          <w:rFonts w:ascii="Times New Roman" w:hAnsi="Times New Roman" w:cs="Times New Roman"/>
          <w:color w:val="000000" w:themeColor="text1"/>
        </w:rPr>
        <w:t xml:space="preserve"> of the forward relationship between the polymer properties and the cloud point was demonstrated previously to be close to the true function </w:t>
      </w:r>
      <m:oMath>
        <m:r>
          <w:rPr>
            <w:rFonts w:ascii="Cambria Math" w:hAnsi="Cambria Math" w:cs="Times New Roman"/>
            <w:color w:val="000000" w:themeColor="text1"/>
          </w:rPr>
          <m:t>f</m:t>
        </m:r>
      </m:oMath>
      <w:r w:rsidRPr="008D1302">
        <w:rPr>
          <w:rFonts w:ascii="Times New Roman" w:hAnsi="Times New Roman" w:cs="Times New Roman"/>
          <w:color w:val="000000" w:themeColor="text1"/>
        </w:rPr>
        <w:t xml:space="preserve">. </w:t>
      </w:r>
      <w:r w:rsidRPr="008D1302">
        <w:rPr>
          <w:rFonts w:ascii="Times New Roman" w:hAnsi="Times New Roman" w:cs="Times New Roman"/>
          <w:color w:val="000000" w:themeColor="text1"/>
        </w:rPr>
        <w:lastRenderedPageBreak/>
        <w:t xml:space="preserve">In this section, we consider the problem of inverse design, where we want to find a polymer configuration </w:t>
      </w:r>
      <m:oMath>
        <m:r>
          <w:rPr>
            <w:rFonts w:ascii="Cambria Math" w:hAnsi="Cambria Math" w:cs="Times New Roman"/>
            <w:color w:val="000000" w:themeColor="text1"/>
          </w:rPr>
          <m:t>x</m:t>
        </m:r>
      </m:oMath>
      <w:r w:rsidRPr="008D1302">
        <w:rPr>
          <w:rFonts w:ascii="Times New Roman" w:hAnsi="Times New Roman" w:cs="Times New Roman"/>
          <w:color w:val="000000" w:themeColor="text1"/>
        </w:rPr>
        <w:t xml:space="preserve"> that achieves certain targets (e.g. cloud point, desired proportions), while respecting certain constraints (e.g. molecular weight). Mathematically, this can be posed as a constrained optimization problem</w:t>
      </w:r>
    </w:p>
    <w:tbl>
      <w:tblPr>
        <w:tblW w:w="0" w:type="auto"/>
        <w:jc w:val="center"/>
        <w:tblLook w:val="04A0" w:firstRow="1" w:lastRow="0" w:firstColumn="1" w:lastColumn="0" w:noHBand="0" w:noVBand="1"/>
      </w:tblPr>
      <w:tblGrid>
        <w:gridCol w:w="416"/>
        <w:gridCol w:w="8108"/>
        <w:gridCol w:w="496"/>
      </w:tblGrid>
      <w:tr w:rsidR="003E125A" w:rsidRPr="008D1302" w14:paraId="46242F4A" w14:textId="77777777" w:rsidTr="00F2105C">
        <w:trPr>
          <w:jc w:val="center"/>
        </w:trPr>
        <w:tc>
          <w:tcPr>
            <w:tcW w:w="421" w:type="dxa"/>
            <w:vAlign w:val="center"/>
          </w:tcPr>
          <w:p w14:paraId="62A34E0F" w14:textId="77777777" w:rsidR="00D05B58" w:rsidRPr="008D1302" w:rsidRDefault="00D05B58" w:rsidP="00F2105C">
            <w:pPr>
              <w:jc w:val="both"/>
              <w:rPr>
                <w:rFonts w:ascii="Times New Roman" w:hAnsi="Times New Roman" w:cs="Times New Roman"/>
                <w:color w:val="000000" w:themeColor="text1"/>
              </w:rPr>
            </w:pPr>
          </w:p>
        </w:tc>
        <w:tc>
          <w:tcPr>
            <w:tcW w:w="8221" w:type="dxa"/>
            <w:vAlign w:val="center"/>
            <w:hideMark/>
          </w:tcPr>
          <w:p w14:paraId="2DF68F49" w14:textId="77777777" w:rsidR="00D05B58" w:rsidRPr="008D1302" w:rsidRDefault="00EB4D18" w:rsidP="00F2105C">
            <w:pPr>
              <w:jc w:val="both"/>
              <w:rPr>
                <w:rFonts w:ascii="Times New Roman" w:hAnsi="Times New Roman" w:cs="Times New Roman"/>
                <w:color w:val="000000" w:themeColor="text1"/>
              </w:rPr>
            </w:pPr>
            <m:oMathPara>
              <m:oMath>
                <m:func>
                  <m:funcPr>
                    <m:ctrlPr>
                      <w:rPr>
                        <w:rFonts w:ascii="Cambria Math" w:hAnsi="Cambria Math" w:cs="Times New Roman"/>
                        <w:i/>
                        <w:color w:val="000000" w:themeColor="text1"/>
                      </w:rPr>
                    </m:ctrlPr>
                  </m:funcPr>
                  <m:fName>
                    <m:limLow>
                      <m:limLowPr>
                        <m:ctrlPr>
                          <w:rPr>
                            <w:rFonts w:ascii="Cambria Math" w:hAnsi="Cambria Math" w:cs="Times New Roman"/>
                            <w:color w:val="000000" w:themeColor="text1"/>
                          </w:rPr>
                        </m:ctrlPr>
                      </m:limLowPr>
                      <m:e>
                        <m:r>
                          <m:rPr>
                            <m:sty m:val="p"/>
                          </m:rPr>
                          <w:rPr>
                            <w:rFonts w:ascii="Cambria Math" w:hAnsi="Cambria Math" w:cs="Times New Roman"/>
                            <w:color w:val="000000" w:themeColor="text1"/>
                          </w:rPr>
                          <m:t>min</m:t>
                        </m:r>
                      </m:e>
                      <m:lim>
                        <m:r>
                          <m:rPr>
                            <m:sty m:val="p"/>
                          </m:rPr>
                          <w:rPr>
                            <w:rFonts w:ascii="Cambria Math" w:hAnsi="Cambria Math" w:cs="Times New Roman"/>
                            <w:color w:val="000000" w:themeColor="text1"/>
                          </w:rPr>
                          <m:t>x</m:t>
                        </m:r>
                      </m:lim>
                    </m:limLow>
                  </m:fName>
                  <m:e>
                    <m:r>
                      <w:rPr>
                        <w:rFonts w:ascii="Cambria Math" w:hAnsi="Cambria Math" w:cs="Times New Roman"/>
                        <w:color w:val="000000" w:themeColor="text1"/>
                      </w:rPr>
                      <m:t>F(x,</m:t>
                    </m:r>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r>
                      <w:rPr>
                        <w:rFonts w:ascii="Cambria Math" w:hAnsi="Cambria Math" w:cs="Times New Roman"/>
                        <w:color w:val="000000" w:themeColor="text1"/>
                      </w:rPr>
                      <m:t>(x))</m:t>
                    </m:r>
                  </m:e>
                </m:func>
                <m:r>
                  <w:rPr>
                    <w:rFonts w:ascii="Cambria Math" w:hAnsi="Cambria Math" w:cs="Times New Roman"/>
                    <w:color w:val="000000" w:themeColor="text1"/>
                  </w:rPr>
                  <m:t xml:space="preserve"> </m:t>
                </m:r>
                <m:r>
                  <m:rPr>
                    <m:sty m:val="p"/>
                  </m:rPr>
                  <w:rPr>
                    <w:rFonts w:ascii="Cambria Math" w:hAnsi="Cambria Math" w:cs="Times New Roman"/>
                    <w:color w:val="000000" w:themeColor="text1"/>
                  </w:rPr>
                  <m:t>subject to</m:t>
                </m:r>
                <m:r>
                  <w:rPr>
                    <w:rFonts w:ascii="Cambria Math" w:hAnsi="Cambria Math" w:cs="Times New Roman"/>
                    <w:color w:val="000000" w:themeColor="text1"/>
                  </w:rPr>
                  <m:t xml:space="preserve"> G</m:t>
                </m:r>
                <m:d>
                  <m:dPr>
                    <m:ctrlPr>
                      <w:rPr>
                        <w:rFonts w:ascii="Cambria Math" w:hAnsi="Cambria Math" w:cs="Times New Roman"/>
                        <w:i/>
                        <w:color w:val="000000" w:themeColor="text1"/>
                      </w:rPr>
                    </m:ctrlPr>
                  </m:dPr>
                  <m:e>
                    <m:r>
                      <w:rPr>
                        <w:rFonts w:ascii="Cambria Math" w:hAnsi="Cambria Math" w:cs="Times New Roman"/>
                        <w:color w:val="000000" w:themeColor="text1"/>
                      </w:rPr>
                      <m:t>x,</m:t>
                    </m:r>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d>
                      <m:dPr>
                        <m:ctrlPr>
                          <w:rPr>
                            <w:rFonts w:ascii="Cambria Math" w:hAnsi="Cambria Math" w:cs="Times New Roman"/>
                            <w:i/>
                            <w:color w:val="000000" w:themeColor="text1"/>
                          </w:rPr>
                        </m:ctrlPr>
                      </m:dPr>
                      <m:e>
                        <m:r>
                          <w:rPr>
                            <w:rFonts w:ascii="Cambria Math" w:hAnsi="Cambria Math" w:cs="Times New Roman"/>
                            <w:color w:val="000000" w:themeColor="text1"/>
                          </w:rPr>
                          <m:t>x</m:t>
                        </m:r>
                      </m:e>
                    </m:d>
                  </m:e>
                </m:d>
                <m:r>
                  <w:rPr>
                    <w:rFonts w:ascii="Cambria Math" w:hAnsi="Cambria Math" w:cs="Times New Roman"/>
                    <w:color w:val="000000" w:themeColor="text1"/>
                  </w:rPr>
                  <m:t>≥0.</m:t>
                </m:r>
              </m:oMath>
            </m:oMathPara>
          </w:p>
        </w:tc>
        <w:tc>
          <w:tcPr>
            <w:tcW w:w="374" w:type="dxa"/>
            <w:vAlign w:val="center"/>
            <w:hideMark/>
          </w:tcPr>
          <w:p w14:paraId="66E3A455" w14:textId="77777777" w:rsidR="00D05B58" w:rsidRPr="008D1302" w:rsidRDefault="00D05B58" w:rsidP="00F2105C">
            <w:pPr>
              <w:jc w:val="both"/>
              <w:rPr>
                <w:rFonts w:ascii="Times New Roman" w:hAnsi="Times New Roman" w:cs="Times New Roman"/>
                <w:color w:val="000000" w:themeColor="text1"/>
              </w:rPr>
            </w:pPr>
            <w:bookmarkStart w:id="4" w:name="_Ref525822536"/>
            <w:r w:rsidRPr="008D1302">
              <w:rPr>
                <w:rFonts w:ascii="Times New Roman" w:hAnsi="Times New Roman" w:cs="Times New Roman"/>
                <w:color w:val="000000" w:themeColor="text1"/>
              </w:rPr>
              <w:t>(</w:t>
            </w:r>
            <w:r w:rsidRPr="008D1302">
              <w:rPr>
                <w:rFonts w:ascii="Times New Roman" w:hAnsi="Times New Roman" w:cs="Times New Roman"/>
                <w:color w:val="000000" w:themeColor="text1"/>
              </w:rPr>
              <w:fldChar w:fldCharType="begin"/>
            </w:r>
            <w:r w:rsidRPr="008D1302">
              <w:rPr>
                <w:rFonts w:ascii="Times New Roman" w:hAnsi="Times New Roman" w:cs="Times New Roman"/>
                <w:noProof/>
                <w:color w:val="000000" w:themeColor="text1"/>
              </w:rPr>
              <w:instrText xml:space="preserve"> SEQ Equation \* ARABIC </w:instrText>
            </w:r>
            <w:r w:rsidRPr="008D1302">
              <w:rPr>
                <w:rFonts w:ascii="Times New Roman" w:hAnsi="Times New Roman" w:cs="Times New Roman"/>
                <w:color w:val="000000" w:themeColor="text1"/>
              </w:rPr>
              <w:fldChar w:fldCharType="separate"/>
            </w:r>
            <w:r w:rsidRPr="008D1302">
              <w:rPr>
                <w:rFonts w:ascii="Times New Roman" w:hAnsi="Times New Roman" w:cs="Times New Roman"/>
                <w:noProof/>
                <w:color w:val="000000" w:themeColor="text1"/>
              </w:rPr>
              <w:t>2</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w:t>
            </w:r>
            <w:bookmarkEnd w:id="4"/>
          </w:p>
        </w:tc>
      </w:tr>
    </w:tbl>
    <w:p w14:paraId="7536FEA0"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Where </w:t>
      </w:r>
      <m:oMath>
        <m:r>
          <w:rPr>
            <w:rFonts w:ascii="Cambria Math" w:hAnsi="Cambria Math" w:cs="Times New Roman"/>
            <w:color w:val="000000" w:themeColor="text1"/>
          </w:rPr>
          <m:t>F:</m:t>
        </m:r>
        <m:sSup>
          <m:sSupPr>
            <m:ctrlPr>
              <w:rPr>
                <w:rFonts w:ascii="Cambria Math" w:hAnsi="Cambria Math" w:cs="Times New Roman"/>
                <w:i/>
                <w:color w:val="000000" w:themeColor="text1"/>
              </w:rPr>
            </m:ctrlPr>
          </m:sSupPr>
          <m:e>
            <m:r>
              <w:rPr>
                <w:rFonts w:ascii="Cambria Math" w:hAnsi="Cambria Math" w:cs="Times New Roman"/>
                <w:color w:val="000000" w:themeColor="text1"/>
              </w:rPr>
              <m:t>R</m:t>
            </m:r>
          </m:e>
          <m:sup>
            <m:r>
              <w:rPr>
                <w:rFonts w:ascii="Cambria Math" w:hAnsi="Cambria Math" w:cs="Times New Roman"/>
                <w:color w:val="000000" w:themeColor="text1"/>
              </w:rPr>
              <m:t>d</m:t>
            </m:r>
          </m:sup>
        </m:sSup>
        <m:r>
          <w:rPr>
            <w:rFonts w:ascii="Cambria Math" w:hAnsi="Cambria Math" w:cs="Times New Roman"/>
            <w:color w:val="000000" w:themeColor="text1"/>
          </w:rPr>
          <m:t>×R→R</m:t>
        </m:r>
      </m:oMath>
      <w:r w:rsidRPr="008D1302">
        <w:rPr>
          <w:rFonts w:ascii="Times New Roman" w:hAnsi="Times New Roman" w:cs="Times New Roman"/>
          <w:color w:val="000000" w:themeColor="text1"/>
        </w:rPr>
        <w:t xml:space="preserve"> is the objective function and </w:t>
      </w:r>
      <m:oMath>
        <m:r>
          <w:rPr>
            <w:rFonts w:ascii="Cambria Math" w:hAnsi="Cambria Math" w:cs="Times New Roman"/>
            <w:color w:val="000000" w:themeColor="text1"/>
          </w:rPr>
          <m:t>G:</m:t>
        </m:r>
        <m:sSup>
          <m:sSupPr>
            <m:ctrlPr>
              <w:rPr>
                <w:rFonts w:ascii="Cambria Math" w:hAnsi="Cambria Math" w:cs="Times New Roman"/>
                <w:i/>
                <w:color w:val="000000" w:themeColor="text1"/>
              </w:rPr>
            </m:ctrlPr>
          </m:sSupPr>
          <m:e>
            <m:r>
              <w:rPr>
                <w:rFonts w:ascii="Cambria Math" w:hAnsi="Cambria Math" w:cs="Times New Roman"/>
                <w:color w:val="000000" w:themeColor="text1"/>
              </w:rPr>
              <m:t>R</m:t>
            </m:r>
          </m:e>
          <m:sup>
            <m:r>
              <w:rPr>
                <w:rFonts w:ascii="Cambria Math" w:hAnsi="Cambria Math" w:cs="Times New Roman"/>
                <w:color w:val="000000" w:themeColor="text1"/>
              </w:rPr>
              <m:t>d</m:t>
            </m:r>
          </m:sup>
        </m:sSup>
        <m:r>
          <w:rPr>
            <w:rFonts w:ascii="Cambria Math" w:hAnsi="Cambria Math" w:cs="Times New Roman"/>
            <w:color w:val="000000" w:themeColor="text1"/>
          </w:rPr>
          <m:t>×R→</m:t>
        </m:r>
        <m:sSup>
          <m:sSupPr>
            <m:ctrlPr>
              <w:rPr>
                <w:rFonts w:ascii="Cambria Math" w:hAnsi="Cambria Math" w:cs="Times New Roman"/>
                <w:i/>
                <w:color w:val="000000" w:themeColor="text1"/>
              </w:rPr>
            </m:ctrlPr>
          </m:sSupPr>
          <m:e>
            <m:r>
              <w:rPr>
                <w:rFonts w:ascii="Cambria Math" w:hAnsi="Cambria Math" w:cs="Times New Roman"/>
                <w:color w:val="000000" w:themeColor="text1"/>
              </w:rPr>
              <m:t>R</m:t>
            </m:r>
          </m:e>
          <m:sup>
            <m:r>
              <w:rPr>
                <w:rFonts w:ascii="Cambria Math" w:hAnsi="Cambria Math" w:cs="Times New Roman"/>
                <w:color w:val="000000" w:themeColor="text1"/>
              </w:rPr>
              <m:t>m</m:t>
            </m:r>
          </m:sup>
        </m:sSup>
      </m:oMath>
      <w:r w:rsidRPr="008D1302">
        <w:rPr>
          <w:rFonts w:ascii="Times New Roman" w:hAnsi="Times New Roman" w:cs="Times New Roman"/>
          <w:color w:val="000000" w:themeColor="text1"/>
        </w:rPr>
        <w:t xml:space="preserve"> is the vector-valued constraint function. </w:t>
      </w:r>
    </w:p>
    <w:p w14:paraId="59D32AAC" w14:textId="77777777" w:rsidR="00D05B58" w:rsidRPr="008D1302" w:rsidRDefault="00D05B58" w:rsidP="00D05B58">
      <w:pPr>
        <w:jc w:val="both"/>
        <w:rPr>
          <w:rFonts w:ascii="Times New Roman" w:hAnsi="Times New Roman" w:cs="Times New Roman"/>
          <w:color w:val="000000" w:themeColor="text1"/>
        </w:rPr>
      </w:pPr>
    </w:p>
    <w:p w14:paraId="1518EDB7" w14:textId="4E9238B3"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The problem </w:t>
      </w:r>
      <w:r w:rsidRPr="008D1302">
        <w:rPr>
          <w:rFonts w:ascii="Times New Roman" w:hAnsi="Times New Roman" w:cs="Times New Roman"/>
          <w:color w:val="000000" w:themeColor="text1"/>
        </w:rPr>
        <w:fldChar w:fldCharType="begin"/>
      </w:r>
      <w:r w:rsidRPr="008D1302">
        <w:rPr>
          <w:rFonts w:ascii="Times New Roman" w:hAnsi="Times New Roman" w:cs="Times New Roman"/>
          <w:color w:val="000000" w:themeColor="text1"/>
        </w:rPr>
        <w:instrText xml:space="preserve"> REF _Ref525822536 \h  \* MERGEFORMAT </w:instrText>
      </w:r>
      <w:r w:rsidRPr="008D1302">
        <w:rPr>
          <w:rFonts w:ascii="Times New Roman" w:hAnsi="Times New Roman" w:cs="Times New Roman"/>
          <w:color w:val="000000" w:themeColor="text1"/>
        </w:rPr>
      </w:r>
      <w:r w:rsidRPr="008D1302">
        <w:rPr>
          <w:rFonts w:ascii="Times New Roman" w:hAnsi="Times New Roman" w:cs="Times New Roman"/>
          <w:color w:val="000000" w:themeColor="text1"/>
        </w:rPr>
        <w:fldChar w:fldCharType="separate"/>
      </w:r>
      <w:r w:rsidRPr="008D1302">
        <w:rPr>
          <w:rFonts w:ascii="Times New Roman" w:hAnsi="Times New Roman" w:cs="Times New Roman"/>
          <w:color w:val="000000" w:themeColor="text1"/>
        </w:rPr>
        <w:t>(</w:t>
      </w:r>
      <w:r w:rsidRPr="008D1302">
        <w:rPr>
          <w:rFonts w:ascii="Times New Roman" w:hAnsi="Times New Roman" w:cs="Times New Roman"/>
          <w:noProof/>
          <w:color w:val="000000" w:themeColor="text1"/>
        </w:rPr>
        <w:t>2</w:t>
      </w:r>
      <w:r w:rsidRPr="008D1302">
        <w:rPr>
          <w:rFonts w:ascii="Times New Roman" w:hAnsi="Times New Roman" w:cs="Times New Roman"/>
          <w:color w:val="000000" w:themeColor="text1"/>
        </w:rPr>
        <w:t>)</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 xml:space="preserve"> is posed as a global optimization problem. In general, there are many heuristic methods for solving it, including simulated annealing,</w:t>
      </w:r>
      <w:r w:rsidRPr="008D1302">
        <w:rPr>
          <w:rFonts w:ascii="Times New Roman" w:hAnsi="Times New Roman" w:cs="Times New Roman"/>
          <w:color w:val="000000" w:themeColor="text1"/>
        </w:rPr>
        <w:fldChar w:fldCharType="begin"/>
      </w:r>
      <w:r w:rsidR="008D1302" w:rsidRPr="008D1302">
        <w:rPr>
          <w:rFonts w:ascii="Times New Roman" w:hAnsi="Times New Roman" w:cs="Times New Roman"/>
          <w:color w:val="000000" w:themeColor="text1"/>
        </w:rPr>
        <w:instrText xml:space="preserve"> ADDIN EN.CITE &lt;EndNote&gt;&lt;Cite&gt;&lt;Author&gt;Kirkpatrick&lt;/Author&gt;&lt;Year&gt;1983&lt;/Year&gt;&lt;RecNum&gt;56&lt;/RecNum&gt;&lt;DisplayText&gt;&lt;style face="superscript"&gt;39&lt;/style&gt;&lt;/DisplayText&gt;&lt;record&gt;&lt;rec-number&gt;56&lt;/rec-number&gt;&lt;foreign-keys&gt;&lt;key app="EN" db-id="xfvap20ds5wtx9edvvhptd27pevfpp2905fs" timestamp="1538460377"&gt;56&lt;/key&gt;&lt;/foreign-keys&gt;&lt;ref-type name="Journal Article"&gt;17&lt;/ref-type&gt;&lt;contributors&gt;&lt;authors&gt;&lt;author&gt;Kirkpatrick, S.&lt;/author&gt;&lt;author&gt;Gelatt, C. D.&lt;/author&gt;&lt;author&gt;Vecchi, M. P.&lt;/author&gt;&lt;/authors&gt;&lt;/contributors&gt;&lt;titles&gt;&lt;title&gt;Optimization by Simulated Annealing&lt;/title&gt;&lt;secondary-title&gt;Science&lt;/secondary-title&gt;&lt;/titles&gt;&lt;periodical&gt;&lt;full-title&gt;Science&lt;/full-title&gt;&lt;/periodical&gt;&lt;pages&gt;671&lt;/pages&gt;&lt;volume&gt;220&lt;/volume&gt;&lt;number&gt;4598&lt;/number&gt;&lt;dates&gt;&lt;year&gt;1983&lt;/year&gt;&lt;/dates&gt;&lt;work-type&gt;10.1126/science.220.4598.671&lt;/work-type&gt;&lt;urls&gt;&lt;related-urls&gt;&lt;url&gt;http://science.sciencemag.org/content/220/4598/671.abstract&lt;/url&gt;&lt;/related-urls&gt;&lt;/urls&gt;&lt;/record&gt;&lt;/Cite&gt;&lt;/EndNote&gt;</w:instrText>
      </w:r>
      <w:r w:rsidRPr="008D1302">
        <w:rPr>
          <w:rFonts w:ascii="Times New Roman" w:hAnsi="Times New Roman" w:cs="Times New Roman"/>
          <w:color w:val="000000" w:themeColor="text1"/>
        </w:rPr>
        <w:fldChar w:fldCharType="separate"/>
      </w:r>
      <w:r w:rsidR="008D1302" w:rsidRPr="008D1302">
        <w:rPr>
          <w:rFonts w:ascii="Times New Roman" w:hAnsi="Times New Roman" w:cs="Times New Roman"/>
          <w:noProof/>
          <w:color w:val="000000" w:themeColor="text1"/>
          <w:vertAlign w:val="superscript"/>
        </w:rPr>
        <w:t>39</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 xml:space="preserve"> genetic algorithms,</w:t>
      </w:r>
      <w:r w:rsidRPr="008D1302">
        <w:rPr>
          <w:rFonts w:ascii="Times New Roman" w:hAnsi="Times New Roman" w:cs="Times New Roman"/>
          <w:color w:val="000000" w:themeColor="text1"/>
        </w:rPr>
        <w:fldChar w:fldCharType="begin"/>
      </w:r>
      <w:r w:rsidR="008D1302" w:rsidRPr="008D1302">
        <w:rPr>
          <w:rFonts w:ascii="Times New Roman" w:hAnsi="Times New Roman" w:cs="Times New Roman"/>
          <w:color w:val="000000" w:themeColor="text1"/>
        </w:rPr>
        <w:instrText xml:space="preserve"> ADDIN EN.CITE &lt;EndNote&gt;&lt;Cite&gt;&lt;Author&gt;Mitchell&lt;/Author&gt;&lt;Year&gt;1998&lt;/Year&gt;&lt;RecNum&gt;57&lt;/RecNum&gt;&lt;DisplayText&gt;&lt;style face="superscript"&gt;40&lt;/style&gt;&lt;/DisplayText&gt;&lt;record&gt;&lt;rec-number&gt;57&lt;/rec-number&gt;&lt;foreign-keys&gt;&lt;key app="EN" db-id="xfvap20ds5wtx9edvvhptd27pevfpp2905fs" timestamp="1538460635"&gt;57&lt;/key&gt;&lt;/foreign-keys&gt;&lt;ref-type name="Book"&gt;6&lt;/ref-type&gt;&lt;contributors&gt;&lt;authors&gt;&lt;author&gt;Mitchell, Melanie&lt;/author&gt;&lt;/authors&gt;&lt;/contributors&gt;&lt;titles&gt;&lt;title&gt;An Introduction to Genetic Algorithms&lt;/title&gt;&lt;/titles&gt;&lt;dates&gt;&lt;year&gt;1998&lt;/year&gt;&lt;/dates&gt;&lt;publisher&gt;MIT Press&lt;/publisher&gt;&lt;urls&gt;&lt;/urls&gt;&lt;/record&gt;&lt;/Cite&gt;&lt;/EndNote&gt;</w:instrText>
      </w:r>
      <w:r w:rsidRPr="008D1302">
        <w:rPr>
          <w:rFonts w:ascii="Times New Roman" w:hAnsi="Times New Roman" w:cs="Times New Roman"/>
          <w:color w:val="000000" w:themeColor="text1"/>
        </w:rPr>
        <w:fldChar w:fldCharType="separate"/>
      </w:r>
      <w:r w:rsidR="008D1302" w:rsidRPr="008D1302">
        <w:rPr>
          <w:rFonts w:ascii="Times New Roman" w:hAnsi="Times New Roman" w:cs="Times New Roman"/>
          <w:noProof/>
          <w:color w:val="000000" w:themeColor="text1"/>
          <w:vertAlign w:val="superscript"/>
        </w:rPr>
        <w:t>40</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 xml:space="preserve"> differential evolution,</w:t>
      </w:r>
      <w:r w:rsidRPr="008D1302">
        <w:rPr>
          <w:rFonts w:ascii="Times New Roman" w:hAnsi="Times New Roman" w:cs="Times New Roman"/>
          <w:color w:val="000000" w:themeColor="text1"/>
        </w:rPr>
        <w:fldChar w:fldCharType="begin"/>
      </w:r>
      <w:r w:rsidR="008D1302" w:rsidRPr="008D1302">
        <w:rPr>
          <w:rFonts w:ascii="Times New Roman" w:hAnsi="Times New Roman" w:cs="Times New Roman"/>
          <w:color w:val="000000" w:themeColor="text1"/>
        </w:rPr>
        <w:instrText xml:space="preserve"> ADDIN EN.CITE &lt;EndNote&gt;&lt;Cite&gt;&lt;Author&gt;Storn&lt;/Author&gt;&lt;Year&gt;1997&lt;/Year&gt;&lt;RecNum&gt;58&lt;/RecNum&gt;&lt;DisplayText&gt;&lt;style face="superscript"&gt;41&lt;/style&gt;&lt;/DisplayText&gt;&lt;record&gt;&lt;rec-number&gt;58&lt;/rec-number&gt;&lt;foreign-keys&gt;&lt;key app="EN" db-id="xfvap20ds5wtx9edvvhptd27pevfpp2905fs" timestamp="1538460714"&gt;58&lt;/key&gt;&lt;/foreign-keys&gt;&lt;ref-type name="Journal Article"&gt;17&lt;/ref-type&gt;&lt;contributors&gt;&lt;authors&gt;&lt;author&gt;Storn, Rainer&lt;/author&gt;&lt;author&gt;Price, Kenneth&lt;/author&gt;&lt;/authors&gt;&lt;/contributors&gt;&lt;titles&gt;&lt;title&gt;Differential Evolution – A Simple and Efficient Heuristic for global Optimization over Continuous Spaces&lt;/title&gt;&lt;secondary-title&gt;Journal of Global Optimization&lt;/secondary-title&gt;&lt;/titles&gt;&lt;periodical&gt;&lt;full-title&gt;Journal of Global Optimization&lt;/full-title&gt;&lt;abbr-1&gt;J. Global Optim.&lt;/abbr-1&gt;&lt;/periodical&gt;&lt;pages&gt;341-359&lt;/pages&gt;&lt;volume&gt;11&lt;/volume&gt;&lt;number&gt;4&lt;/number&gt;&lt;dates&gt;&lt;year&gt;1997&lt;/year&gt;&lt;pub-dates&gt;&lt;date&gt;1997/12/01&lt;/date&gt;&lt;/pub-dates&gt;&lt;/dates&gt;&lt;isbn&gt;1573-2916&lt;/isbn&gt;&lt;urls&gt;&lt;related-urls&gt;&lt;url&gt;https://doi.org/10.1023/A:1008202821328&lt;/url&gt;&lt;/related-urls&gt;&lt;/urls&gt;&lt;electronic-resource-num&gt;10.1023/A:1008202821328&lt;/electronic-resource-num&gt;&lt;/record&gt;&lt;/Cite&gt;&lt;/EndNote&gt;</w:instrText>
      </w:r>
      <w:r w:rsidRPr="008D1302">
        <w:rPr>
          <w:rFonts w:ascii="Times New Roman" w:hAnsi="Times New Roman" w:cs="Times New Roman"/>
          <w:color w:val="000000" w:themeColor="text1"/>
        </w:rPr>
        <w:fldChar w:fldCharType="separate"/>
      </w:r>
      <w:r w:rsidR="008D1302" w:rsidRPr="008D1302">
        <w:rPr>
          <w:rFonts w:ascii="Times New Roman" w:hAnsi="Times New Roman" w:cs="Times New Roman"/>
          <w:noProof/>
          <w:color w:val="000000" w:themeColor="text1"/>
          <w:vertAlign w:val="superscript"/>
        </w:rPr>
        <w:t>41</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etc. In this paper, we employ the particle swarm optimization (PSO) algorithm.</w:t>
      </w:r>
      <w:r w:rsidRPr="008D1302">
        <w:rPr>
          <w:rFonts w:ascii="Times New Roman" w:hAnsi="Times New Roman" w:cs="Times New Roman"/>
          <w:color w:val="000000" w:themeColor="text1"/>
        </w:rPr>
        <w:fldChar w:fldCharType="begin"/>
      </w:r>
      <w:r w:rsidR="008D1302" w:rsidRPr="008D1302">
        <w:rPr>
          <w:rFonts w:ascii="Times New Roman" w:hAnsi="Times New Roman" w:cs="Times New Roman"/>
          <w:color w:val="000000" w:themeColor="text1"/>
        </w:rPr>
        <w:instrText xml:space="preserve"> ADDIN EN.CITE &lt;EndNote&gt;&lt;Cite&gt;&lt;Author&gt;Kennedy&lt;/Author&gt;&lt;Year&gt;1995&lt;/Year&gt;&lt;RecNum&gt;59&lt;/RecNum&gt;&lt;DisplayText&gt;&lt;style face="superscript"&gt;42&lt;/style&gt;&lt;/DisplayText&gt;&lt;record&gt;&lt;rec-number&gt;59&lt;/rec-number&gt;&lt;foreign-keys&gt;&lt;key app="EN" db-id="xfvap20ds5wtx9edvvhptd27pevfpp2905fs" timestamp="1538460803"&gt;59&lt;/key&gt;&lt;/foreign-keys&gt;&lt;ref-type name="Conference Proceedings"&gt;10&lt;/ref-type&gt;&lt;contributors&gt;&lt;authors&gt;&lt;author&gt;J. Kennedy&lt;/author&gt;&lt;author&gt;R. Eberhart&lt;/author&gt;&lt;/authors&gt;&lt;/contributors&gt;&lt;titles&gt;&lt;title&gt;Particle swarm optimization&lt;/title&gt;&lt;secondary-title&gt;Proceedings of ICNN&amp;apos;95 - International Conference on Neural Networks&lt;/secondary-title&gt;&lt;alt-title&gt;Proceedings of ICNN&amp;apos;95 - International Conference on Neural Networks&lt;/alt-title&gt;&lt;/titles&gt;&lt;pages&gt;1942-1948 vol.4&lt;/pages&gt;&lt;volume&gt;4&lt;/volume&gt;&lt;keywords&gt;&lt;keyword&gt;artificial intelligence&lt;/keyword&gt;&lt;keyword&gt;genetic algorithms&lt;/keyword&gt;&lt;keyword&gt;simulation&lt;/keyword&gt;&lt;keyword&gt;neural nets&lt;/keyword&gt;&lt;keyword&gt;search problems&lt;/keyword&gt;&lt;keyword&gt;particle swarm&lt;/keyword&gt;&lt;keyword&gt;optimization&lt;/keyword&gt;&lt;keyword&gt;nonlinear functions&lt;/keyword&gt;&lt;keyword&gt;evolution&lt;/keyword&gt;&lt;keyword&gt;neural network&lt;/keyword&gt;&lt;keyword&gt;artificial life&lt;/keyword&gt;&lt;keyword&gt;social metaphor&lt;/keyword&gt;&lt;keyword&gt;multidimensional search&lt;/keyword&gt;&lt;keyword&gt;Particle swarm optimization&lt;/keyword&gt;&lt;keyword&gt;Birds&lt;/keyword&gt;&lt;keyword&gt;Educational institutions&lt;/keyword&gt;&lt;keyword&gt;Marine animals&lt;/keyword&gt;&lt;keyword&gt;Testing&lt;/keyword&gt;&lt;keyword&gt;Humans&lt;/keyword&gt;&lt;keyword&gt;Optimization methods&lt;/keyword&gt;&lt;keyword&gt;Artificial neural networks&lt;/keyword&gt;&lt;keyword&gt;Performance evaluation&lt;/keyword&gt;&lt;/keywords&gt;&lt;dates&gt;&lt;year&gt;1995&lt;/year&gt;&lt;pub-dates&gt;&lt;date&gt;27 Nov.-1 Dec. 1995&lt;/date&gt;&lt;/pub-dates&gt;&lt;/dates&gt;&lt;urls&gt;&lt;/urls&gt;&lt;electronic-resource-num&gt;10.1109/ICNN.1995.488968&lt;/electronic-resource-num&gt;&lt;/record&gt;&lt;/Cite&gt;&lt;/EndNote&gt;</w:instrText>
      </w:r>
      <w:r w:rsidRPr="008D1302">
        <w:rPr>
          <w:rFonts w:ascii="Times New Roman" w:hAnsi="Times New Roman" w:cs="Times New Roman"/>
          <w:color w:val="000000" w:themeColor="text1"/>
        </w:rPr>
        <w:fldChar w:fldCharType="separate"/>
      </w:r>
      <w:r w:rsidR="008D1302" w:rsidRPr="008D1302">
        <w:rPr>
          <w:rFonts w:ascii="Times New Roman" w:hAnsi="Times New Roman" w:cs="Times New Roman"/>
          <w:noProof/>
          <w:color w:val="000000" w:themeColor="text1"/>
          <w:vertAlign w:val="superscript"/>
        </w:rPr>
        <w:t>42</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 xml:space="preserve"> It is especially suited for our use-case since  </w:t>
      </w:r>
      <m:oMath>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oMath>
      <w:r w:rsidRPr="008D1302">
        <w:rPr>
          <w:rFonts w:ascii="Times New Roman" w:hAnsi="Times New Roman" w:cs="Times New Roman"/>
          <w:color w:val="000000" w:themeColor="text1"/>
        </w:rPr>
        <w:t xml:space="preserve"> is a boosted regression tree, which is a piece-wise constant function with almost everywhere vanishing derivatives, rendering gradient-based algorithms ineffective. </w:t>
      </w:r>
    </w:p>
    <w:p w14:paraId="7864482A" w14:textId="77777777" w:rsidR="00D05B58" w:rsidRPr="008D1302" w:rsidRDefault="00D05B58" w:rsidP="00D05B58">
      <w:pPr>
        <w:jc w:val="both"/>
        <w:rPr>
          <w:rFonts w:ascii="Times New Roman" w:hAnsi="Times New Roman" w:cs="Times New Roman"/>
          <w:color w:val="000000" w:themeColor="text1"/>
        </w:rPr>
      </w:pPr>
    </w:p>
    <w:p w14:paraId="3A31666C"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t>For the current application, we consider the following instance of objective and constraints:</w:t>
      </w:r>
    </w:p>
    <w:p w14:paraId="14331E1F"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Objective: Consider a mean-squared loss function that penalizes deviation from a target cloud point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t</m:t>
            </m:r>
          </m:sub>
        </m:sSub>
      </m:oMath>
      <w:r w:rsidRPr="008D1302">
        <w:rPr>
          <w:rFonts w:ascii="Times New Roman" w:hAnsi="Times New Roman" w:cs="Times New Roman"/>
          <w:color w:val="000000" w:themeColor="text1"/>
        </w:rPr>
        <w:t xml:space="preserve"> plus a regularization term that promotes certain desired design patterns</w:t>
      </w:r>
      <w:r w:rsidRPr="008D1302">
        <w:rPr>
          <w:rFonts w:ascii="Times New Roman" w:hAnsi="Times New Roman" w:cs="Times New Roman"/>
          <w:color w:val="000000" w:themeColor="text1"/>
        </w:rPr>
        <w:br/>
      </w:r>
      <m:oMathPara>
        <m:oMath>
          <m:r>
            <w:rPr>
              <w:rFonts w:ascii="Cambria Math" w:hAnsi="Cambria Math" w:cs="Times New Roman"/>
              <w:color w:val="000000" w:themeColor="text1"/>
            </w:rPr>
            <m:t>F</m:t>
          </m:r>
          <m:d>
            <m:dPr>
              <m:ctrlPr>
                <w:rPr>
                  <w:rFonts w:ascii="Cambria Math" w:hAnsi="Cambria Math" w:cs="Times New Roman"/>
                  <w:i/>
                  <w:color w:val="000000" w:themeColor="text1"/>
                </w:rPr>
              </m:ctrlPr>
            </m:dPr>
            <m:e>
              <m:r>
                <w:rPr>
                  <w:rFonts w:ascii="Cambria Math" w:hAnsi="Cambria Math" w:cs="Times New Roman"/>
                  <w:color w:val="000000" w:themeColor="text1"/>
                </w:rPr>
                <m:t>x,</m:t>
              </m:r>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d>
                <m:dPr>
                  <m:ctrlPr>
                    <w:rPr>
                      <w:rFonts w:ascii="Cambria Math" w:hAnsi="Cambria Math" w:cs="Times New Roman"/>
                      <w:i/>
                      <w:color w:val="000000" w:themeColor="text1"/>
                    </w:rPr>
                  </m:ctrlPr>
                </m:dPr>
                <m:e>
                  <m:r>
                    <w:rPr>
                      <w:rFonts w:ascii="Cambria Math" w:hAnsi="Cambria Math" w:cs="Times New Roman"/>
                      <w:color w:val="000000" w:themeColor="text1"/>
                    </w:rPr>
                    <m:t>x</m:t>
                  </m:r>
                </m:e>
              </m:d>
            </m:e>
          </m:d>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2</m:t>
              </m:r>
            </m:den>
          </m:f>
          <m:sSup>
            <m:sSupPr>
              <m:ctrlPr>
                <w:rPr>
                  <w:rFonts w:ascii="Cambria Math" w:hAnsi="Cambria Math" w:cs="Times New Roman"/>
                  <w:i/>
                  <w:color w:val="000000" w:themeColor="text1"/>
                </w:rPr>
              </m:ctrlPr>
            </m:sSupPr>
            <m:e>
              <m:d>
                <m:dPr>
                  <m:ctrlPr>
                    <w:rPr>
                      <w:rFonts w:ascii="Cambria Math" w:hAnsi="Cambria Math" w:cs="Times New Roman"/>
                      <w:i/>
                      <w:color w:val="000000" w:themeColor="text1"/>
                    </w:rPr>
                  </m:ctrlPr>
                </m:dPr>
                <m:e>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d>
                    <m:dPr>
                      <m:ctrlPr>
                        <w:rPr>
                          <w:rFonts w:ascii="Cambria Math" w:hAnsi="Cambria Math" w:cs="Times New Roman"/>
                          <w:i/>
                          <w:color w:val="000000" w:themeColor="text1"/>
                        </w:rPr>
                      </m:ctrlPr>
                    </m:dPr>
                    <m:e>
                      <m:r>
                        <w:rPr>
                          <w:rFonts w:ascii="Cambria Math" w:hAnsi="Cambria Math" w:cs="Times New Roman"/>
                          <w:color w:val="000000" w:themeColor="text1"/>
                        </w:rPr>
                        <m:t>x</m:t>
                      </m:r>
                    </m:e>
                  </m:d>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t</m:t>
                      </m:r>
                    </m:sub>
                  </m:sSub>
                </m:e>
              </m:d>
            </m:e>
            <m:sup>
              <m:r>
                <w:rPr>
                  <w:rFonts w:ascii="Cambria Math" w:hAnsi="Cambria Math" w:cs="Times New Roman"/>
                  <w:color w:val="000000" w:themeColor="text1"/>
                </w:rPr>
                <m:t>2</m:t>
              </m:r>
            </m:sup>
          </m:sSup>
          <m:r>
            <w:rPr>
              <w:rFonts w:ascii="Cambria Math" w:hAnsi="Cambria Math" w:cs="Times New Roman"/>
              <w:color w:val="000000" w:themeColor="text1"/>
            </w:rPr>
            <m:t>+R(x).</m:t>
          </m:r>
          <m:r>
            <m:rPr>
              <m:sty m:val="p"/>
            </m:rPr>
            <w:rPr>
              <w:rFonts w:ascii="Cambria Math" w:hAnsi="Cambria Math" w:cs="Times New Roman"/>
              <w:color w:val="000000" w:themeColor="text1"/>
            </w:rPr>
            <w:br/>
          </m:r>
        </m:oMath>
      </m:oMathPara>
      <w:r w:rsidRPr="008D1302">
        <w:rPr>
          <w:rFonts w:ascii="Times New Roman" w:hAnsi="Times New Roman" w:cs="Times New Roman"/>
          <w:color w:val="000000" w:themeColor="text1"/>
        </w:rPr>
        <w:t xml:space="preserve">For the present application, we set </w:t>
      </w:r>
      <m:oMath>
        <m:r>
          <w:rPr>
            <w:rFonts w:ascii="Cambria Math" w:hAnsi="Cambria Math" w:cs="Times New Roman"/>
            <w:color w:val="000000" w:themeColor="text1"/>
          </w:rPr>
          <m:t>R</m:t>
        </m:r>
      </m:oMath>
      <w:r w:rsidRPr="008D1302">
        <w:rPr>
          <w:rFonts w:ascii="Times New Roman" w:hAnsi="Times New Roman" w:cs="Times New Roman"/>
          <w:color w:val="000000" w:themeColor="text1"/>
        </w:rPr>
        <w:t xml:space="preserve"> so as to promote ternary and simpler designs (at most three non-zero components), as well as minimizing the units of A (EtOx). By writing </w:t>
      </w:r>
      <m:oMath>
        <m:r>
          <w:rPr>
            <w:rFonts w:ascii="Cambria Math" w:hAnsi="Cambria Math" w:cs="Times New Roman"/>
            <w:color w:val="000000" w:themeColor="text1"/>
          </w:rPr>
          <m:t>x=(</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A</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B</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C</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D</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E</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M</m:t>
            </m:r>
          </m:sub>
        </m:sSub>
        <m:r>
          <w:rPr>
            <w:rFonts w:ascii="Cambria Math" w:hAnsi="Cambria Math" w:cs="Times New Roman"/>
            <w:color w:val="000000" w:themeColor="text1"/>
          </w:rPr>
          <m:t>)</m:t>
        </m:r>
      </m:oMath>
      <w:r w:rsidRPr="008D1302">
        <w:rPr>
          <w:rFonts w:ascii="Times New Roman" w:hAnsi="Times New Roman" w:cs="Times New Roman"/>
          <w:color w:val="000000" w:themeColor="text1"/>
        </w:rPr>
        <w:t>, we have</w:t>
      </w:r>
    </w:p>
    <w:p w14:paraId="0817396C" w14:textId="77777777" w:rsidR="00D05B58" w:rsidRPr="008D1302" w:rsidRDefault="00D05B58" w:rsidP="00D05B58">
      <w:pPr>
        <w:jc w:val="both"/>
        <w:rPr>
          <w:rFonts w:ascii="Times New Roman" w:hAnsi="Times New Roman" w:cs="Times New Roman"/>
          <w:color w:val="000000" w:themeColor="text1"/>
        </w:rPr>
      </w:pPr>
      <m:oMathPara>
        <m:oMath>
          <m:r>
            <w:rPr>
              <w:rFonts w:ascii="Cambria Math" w:hAnsi="Cambria Math" w:cs="Times New Roman"/>
              <w:color w:val="000000" w:themeColor="text1"/>
            </w:rPr>
            <m:t>R</m:t>
          </m:r>
          <m:d>
            <m:dPr>
              <m:ctrlPr>
                <w:rPr>
                  <w:rFonts w:ascii="Cambria Math" w:hAnsi="Cambria Math" w:cs="Times New Roman"/>
                  <w:i/>
                  <w:color w:val="000000" w:themeColor="text1"/>
                </w:rPr>
              </m:ctrlPr>
            </m:dPr>
            <m:e>
              <m:r>
                <w:rPr>
                  <w:rFonts w:ascii="Cambria Math" w:hAnsi="Cambria Math" w:cs="Times New Roman"/>
                  <w:color w:val="000000" w:themeColor="text1"/>
                </w:rPr>
                <m:t>x</m:t>
              </m:r>
            </m:e>
          </m:d>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1</m:t>
              </m:r>
            </m:sub>
          </m:sSub>
          <m:nary>
            <m:naryPr>
              <m:chr m:val="∑"/>
              <m:limLoc m:val="undOvr"/>
              <m:supHide m:val="1"/>
              <m:ctrlPr>
                <w:rPr>
                  <w:rFonts w:ascii="Cambria Math" w:hAnsi="Cambria Math" w:cs="Times New Roman"/>
                  <w:i/>
                  <w:color w:val="000000" w:themeColor="text1"/>
                </w:rPr>
              </m:ctrlPr>
            </m:naryPr>
            <m:sub>
              <m:eqArr>
                <m:eqArrPr>
                  <m:ctrlPr>
                    <w:rPr>
                      <w:rFonts w:ascii="Cambria Math" w:hAnsi="Cambria Math" w:cs="Times New Roman"/>
                      <w:i/>
                      <w:color w:val="000000" w:themeColor="text1"/>
                    </w:rPr>
                  </m:ctrlPr>
                </m:eqArrPr>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3</m:t>
                      </m:r>
                    </m:sub>
                  </m:sSub>
                  <m:r>
                    <w:rPr>
                      <w:rFonts w:ascii="Cambria Math" w:hAnsi="Cambria Math" w:cs="Times New Roman"/>
                      <w:color w:val="000000" w:themeColor="text1"/>
                    </w:rPr>
                    <m:t>∈</m:t>
                  </m:r>
                  <m:d>
                    <m:dPr>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A</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E</m:t>
                          </m:r>
                        </m:sub>
                      </m:sSub>
                    </m:e>
                  </m:d>
                </m:e>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3</m:t>
                      </m:r>
                    </m:sub>
                  </m:sSub>
                </m:e>
              </m:eqArr>
            </m:sub>
            <m:sup/>
            <m:e>
              <m:sSup>
                <m:sSupPr>
                  <m:ctrlPr>
                    <w:rPr>
                      <w:rFonts w:ascii="Cambria Math" w:hAnsi="Cambria Math" w:cs="Times New Roman"/>
                      <w:i/>
                      <w:color w:val="000000" w:themeColor="text1"/>
                    </w:rPr>
                  </m:ctrlPr>
                </m:sSupPr>
                <m:e>
                  <m:d>
                    <m:dPr>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2</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3</m:t>
                          </m:r>
                        </m:sub>
                      </m:sSub>
                    </m:e>
                  </m:d>
                </m:e>
                <m:sup>
                  <m:r>
                    <w:rPr>
                      <w:rFonts w:ascii="Cambria Math" w:hAnsi="Cambria Math" w:cs="Times New Roman"/>
                      <w:color w:val="000000" w:themeColor="text1"/>
                    </w:rPr>
                    <m:t>1/3</m:t>
                  </m:r>
                </m:sup>
              </m:sSup>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2</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A</m:t>
                  </m:r>
                </m:sub>
              </m:sSub>
            </m:e>
          </m:nary>
          <m:r>
            <m:rPr>
              <m:sty m:val="p"/>
            </m:rPr>
            <w:rPr>
              <w:rFonts w:ascii="Cambria Math" w:hAnsi="Cambria Math" w:cs="Times New Roman"/>
              <w:color w:val="000000" w:themeColor="text1"/>
            </w:rPr>
            <w:br/>
          </m:r>
        </m:oMath>
      </m:oMathPara>
      <w:r w:rsidRPr="008D1302">
        <w:rPr>
          <w:rFonts w:ascii="Times New Roman" w:hAnsi="Times New Roman" w:cs="Times New Roman"/>
          <w:color w:val="000000" w:themeColor="text1"/>
        </w:rPr>
        <w:t xml:space="preserve">where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1</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2</m:t>
            </m:r>
          </m:sub>
        </m:sSub>
        <m:r>
          <w:rPr>
            <w:rFonts w:ascii="Cambria Math" w:hAnsi="Cambria Math" w:cs="Times New Roman"/>
            <w:color w:val="000000" w:themeColor="text1"/>
          </w:rPr>
          <m:t>&gt;0</m:t>
        </m:r>
      </m:oMath>
      <w:r w:rsidRPr="008D1302">
        <w:rPr>
          <w:rFonts w:ascii="Times New Roman" w:hAnsi="Times New Roman" w:cs="Times New Roman"/>
          <w:color w:val="000000" w:themeColor="text1"/>
        </w:rPr>
        <w:t xml:space="preserve"> are regularization parameters. Note that there exist well-defined minima since we also require all components of </w:t>
      </w:r>
      <m:oMath>
        <m:r>
          <w:rPr>
            <w:rFonts w:ascii="Cambria Math" w:hAnsi="Cambria Math" w:cs="Times New Roman"/>
            <w:color w:val="000000" w:themeColor="text1"/>
          </w:rPr>
          <m:t>x</m:t>
        </m:r>
      </m:oMath>
      <w:r w:rsidRPr="008D1302">
        <w:rPr>
          <w:rFonts w:ascii="Times New Roman" w:hAnsi="Times New Roman" w:cs="Times New Roman"/>
          <w:color w:val="000000" w:themeColor="text1"/>
        </w:rPr>
        <w:t xml:space="preserve"> to be non-negative. </w:t>
      </w:r>
    </w:p>
    <w:p w14:paraId="7E029383"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t>Constraints: First, we employ the element-wise bounds</w:t>
      </w:r>
    </w:p>
    <w:p w14:paraId="1BBDC7F6" w14:textId="77777777" w:rsidR="00586D06" w:rsidRPr="008D1302" w:rsidRDefault="00D05B58" w:rsidP="0045585B">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br/>
      </w:r>
      <m:oMathPara>
        <m:oMath>
          <m:r>
            <w:rPr>
              <w:rFonts w:ascii="Cambria Math" w:hAnsi="Cambria Math" w:cs="Times New Roman"/>
              <w:color w:val="000000" w:themeColor="text1"/>
            </w:rPr>
            <m:t>(0,0,0,0,0,0)≤x≤(203, 187, 43, 96, 0, 23196)</m:t>
          </m:r>
        </m:oMath>
      </m:oMathPara>
    </w:p>
    <w:p w14:paraId="700A30C9" w14:textId="75E0A84B" w:rsidR="00EB6D14" w:rsidRPr="008D1302" w:rsidRDefault="00D05B58" w:rsidP="0045585B">
      <w:pPr>
        <w:ind w:firstLine="720"/>
        <w:jc w:val="both"/>
        <w:rPr>
          <w:rFonts w:ascii="Times New Roman" w:hAnsi="Times New Roman" w:cs="Times New Roman"/>
          <w:color w:val="000000" w:themeColor="text1"/>
        </w:rPr>
      </w:pPr>
      <m:oMathPara>
        <m:oMath>
          <m:r>
            <m:rPr>
              <m:sty m:val="p"/>
            </m:rPr>
            <w:rPr>
              <w:rFonts w:ascii="Cambria Math" w:hAnsi="Cambria Math" w:cs="Times New Roman"/>
              <w:color w:val="000000" w:themeColor="text1"/>
            </w:rPr>
            <w:br/>
          </m:r>
        </m:oMath>
      </m:oMathPara>
      <w:r w:rsidR="0045585B" w:rsidRPr="008D1302">
        <w:rPr>
          <w:rFonts w:ascii="Times New Roman" w:hAnsi="Times New Roman" w:cs="Times New Roman"/>
          <w:color w:val="000000" w:themeColor="text1"/>
        </w:rPr>
        <w:t>The design of the polymers that were made experimentally were close to the limits of the capabilities of our experimental setup. Hence, the maximum number of units for each of the monomers A</w:t>
      </w:r>
      <w:r w:rsidR="00586D06" w:rsidRPr="008D1302">
        <w:rPr>
          <w:rFonts w:ascii="Times New Roman" w:hAnsi="Times New Roman" w:cs="Times New Roman"/>
          <w:color w:val="000000" w:themeColor="text1"/>
        </w:rPr>
        <w:t>–</w:t>
      </w:r>
      <w:r w:rsidR="0045585B" w:rsidRPr="008D1302">
        <w:rPr>
          <w:rFonts w:ascii="Times New Roman" w:hAnsi="Times New Roman" w:cs="Times New Roman"/>
          <w:color w:val="000000" w:themeColor="text1"/>
        </w:rPr>
        <w:t>D, and the molecular mass of these bounds</w:t>
      </w:r>
      <w:r w:rsidR="00586D06" w:rsidRPr="008D1302">
        <w:rPr>
          <w:rFonts w:ascii="Times New Roman" w:hAnsi="Times New Roman" w:cs="Times New Roman"/>
          <w:color w:val="000000" w:themeColor="text1"/>
        </w:rPr>
        <w:t>,</w:t>
      </w:r>
      <w:r w:rsidR="0045585B" w:rsidRPr="008D1302">
        <w:rPr>
          <w:rFonts w:ascii="Times New Roman" w:hAnsi="Times New Roman" w:cs="Times New Roman"/>
          <w:color w:val="000000" w:themeColor="text1"/>
        </w:rPr>
        <w:t xml:space="preserve"> </w:t>
      </w:r>
      <w:r w:rsidR="00586D06" w:rsidRPr="008D1302">
        <w:rPr>
          <w:rFonts w:ascii="Times New Roman" w:hAnsi="Times New Roman" w:cs="Times New Roman"/>
          <w:color w:val="000000" w:themeColor="text1"/>
        </w:rPr>
        <w:t xml:space="preserve">were </w:t>
      </w:r>
      <w:r w:rsidR="0045585B" w:rsidRPr="008D1302">
        <w:rPr>
          <w:rFonts w:ascii="Times New Roman" w:hAnsi="Times New Roman" w:cs="Times New Roman"/>
          <w:color w:val="000000" w:themeColor="text1"/>
        </w:rPr>
        <w:t xml:space="preserve">restricted to the average values to maximize the </w:t>
      </w:r>
      <w:r w:rsidR="00684056" w:rsidRPr="008D1302">
        <w:rPr>
          <w:rFonts w:ascii="Times New Roman" w:hAnsi="Times New Roman" w:cs="Times New Roman"/>
          <w:color w:val="000000" w:themeColor="text1"/>
        </w:rPr>
        <w:t>ease of synthesis.</w:t>
      </w:r>
    </w:p>
    <w:p w14:paraId="4F41DF0B" w14:textId="77777777" w:rsidR="00D05B58" w:rsidRPr="008D1302" w:rsidRDefault="00D05B58" w:rsidP="00D05B58">
      <w:pPr>
        <w:jc w:val="both"/>
        <w:rPr>
          <w:rFonts w:ascii="Times New Roman" w:hAnsi="Times New Roman" w:cs="Times New Roman"/>
          <w:color w:val="000000" w:themeColor="text1"/>
        </w:rPr>
      </w:pPr>
    </w:p>
    <w:p w14:paraId="2D16968B"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Next, since </w:t>
      </w:r>
      <w:r w:rsidRPr="008D1302">
        <w:rPr>
          <w:rFonts w:ascii="Times New Roman" w:hAnsi="Times New Roman" w:cs="Times New Roman"/>
          <w:i/>
          <w:color w:val="000000" w:themeColor="text1"/>
        </w:rPr>
        <w:t>M</w:t>
      </w:r>
      <w:r w:rsidRPr="008D1302">
        <w:rPr>
          <w:rFonts w:ascii="Times New Roman" w:hAnsi="Times New Roman" w:cs="Times New Roman"/>
          <w:color w:val="000000" w:themeColor="text1"/>
        </w:rPr>
        <w:t xml:space="preserve"> is the product of the degree of polymerization of the polymer and the molecular weight of its monomer units, we make sure that the designed </w:t>
      </w:r>
      <w:r w:rsidRPr="008D1302">
        <w:rPr>
          <w:rFonts w:ascii="Times New Roman" w:hAnsi="Times New Roman" w:cs="Times New Roman"/>
          <w:i/>
          <w:color w:val="000000" w:themeColor="text1"/>
        </w:rPr>
        <w:t>M</w:t>
      </w:r>
      <w:r w:rsidRPr="008D1302">
        <w:rPr>
          <w:rFonts w:ascii="Times New Roman" w:hAnsi="Times New Roman" w:cs="Times New Roman"/>
          <w:color w:val="000000" w:themeColor="text1"/>
        </w:rPr>
        <w:t xml:space="preserve"> values are consistent  (within 10%) with the designed compositions, i.e.</w:t>
      </w:r>
    </w:p>
    <w:p w14:paraId="569A1B66" w14:textId="0DAE731D"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br/>
      </w:r>
      <m:oMathPara>
        <m:oMath>
          <m:r>
            <w:rPr>
              <w:rFonts w:ascii="Cambria Math" w:hAnsi="Cambria Math" w:cs="Times New Roman"/>
              <w:color w:val="000000" w:themeColor="text1"/>
            </w:rPr>
            <m:t>0.8M</m:t>
          </m:r>
          <m:d>
            <m:dPr>
              <m:ctrlPr>
                <w:rPr>
                  <w:rFonts w:ascii="Cambria Math" w:hAnsi="Cambria Math" w:cs="Times New Roman"/>
                  <w:i/>
                  <w:color w:val="000000" w:themeColor="text1"/>
                </w:rPr>
              </m:ctrlPr>
            </m:dPr>
            <m:e>
              <m:r>
                <w:rPr>
                  <w:rFonts w:ascii="Cambria Math" w:hAnsi="Cambria Math" w:cs="Times New Roman"/>
                  <w:color w:val="000000" w:themeColor="text1"/>
                </w:rPr>
                <m:t>x</m:t>
              </m:r>
            </m:e>
          </m:d>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M</m:t>
              </m:r>
            </m:sub>
          </m:sSub>
          <m:r>
            <w:rPr>
              <w:rFonts w:ascii="Cambria Math" w:hAnsi="Cambria Math" w:cs="Times New Roman"/>
              <w:color w:val="000000" w:themeColor="text1"/>
            </w:rPr>
            <m:t>≤1.2M(x)</m:t>
          </m:r>
          <m:r>
            <m:rPr>
              <m:sty m:val="p"/>
            </m:rPr>
            <w:rPr>
              <w:rFonts w:ascii="Cambria Math" w:hAnsi="Cambria Math" w:cs="Times New Roman"/>
              <w:color w:val="000000" w:themeColor="text1"/>
            </w:rPr>
            <w:br/>
          </m:r>
        </m:oMath>
      </m:oMathPara>
      <w:r w:rsidRPr="008D1302">
        <w:rPr>
          <w:rFonts w:ascii="Times New Roman" w:hAnsi="Times New Roman" w:cs="Times New Roman"/>
          <w:color w:val="000000" w:themeColor="text1"/>
        </w:rPr>
        <w:t>where</w:t>
      </w:r>
      <w:r w:rsidRPr="008D1302">
        <w:rPr>
          <w:rFonts w:ascii="Times New Roman" w:hAnsi="Times New Roman" w:cs="Times New Roman"/>
          <w:color w:val="000000" w:themeColor="text1"/>
        </w:rPr>
        <w:br/>
      </w:r>
      <m:oMathPara>
        <m:oMath>
          <m:r>
            <w:rPr>
              <w:rFonts w:ascii="Cambria Math" w:hAnsi="Cambria Math" w:cs="Times New Roman"/>
              <w:color w:val="000000" w:themeColor="text1"/>
            </w:rPr>
            <m:t>M</m:t>
          </m:r>
          <m:d>
            <m:dPr>
              <m:ctrlPr>
                <w:rPr>
                  <w:rFonts w:ascii="Cambria Math" w:hAnsi="Cambria Math" w:cs="Times New Roman"/>
                  <w:i/>
                  <w:color w:val="000000" w:themeColor="text1"/>
                </w:rPr>
              </m:ctrlPr>
            </m:dPr>
            <m:e>
              <m:r>
                <w:rPr>
                  <w:rFonts w:ascii="Cambria Math" w:hAnsi="Cambria Math" w:cs="Times New Roman"/>
                  <w:color w:val="000000" w:themeColor="text1"/>
                </w:rPr>
                <m:t>x</m:t>
              </m:r>
            </m:e>
          </m:d>
          <m:r>
            <w:rPr>
              <w:rFonts w:ascii="Cambria Math" w:hAnsi="Cambria Math" w:cs="Times New Roman"/>
              <w:color w:val="000000" w:themeColor="text1"/>
            </w:rPr>
            <m:t>=99.13</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A</m:t>
              </m:r>
            </m:sub>
          </m:sSub>
          <m:r>
            <w:rPr>
              <w:rFonts w:ascii="Cambria Math" w:hAnsi="Cambria Math" w:cs="Times New Roman"/>
              <w:color w:val="000000" w:themeColor="text1"/>
            </w:rPr>
            <m:t>+113.16</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B</m:t>
              </m:r>
            </m:sub>
          </m:sSub>
          <m:r>
            <w:rPr>
              <w:rFonts w:ascii="Cambria Math" w:hAnsi="Cambria Math" w:cs="Times New Roman"/>
              <w:color w:val="000000" w:themeColor="text1"/>
            </w:rPr>
            <m:t>, 111.14</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C</m:t>
              </m:r>
            </m:sub>
          </m:sSub>
          <m:r>
            <w:rPr>
              <w:rFonts w:ascii="Cambria Math" w:hAnsi="Cambria Math" w:cs="Times New Roman"/>
              <w:color w:val="000000" w:themeColor="text1"/>
            </w:rPr>
            <m:t>+ 113.16</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D</m:t>
              </m:r>
            </m:sub>
          </m:sSub>
        </m:oMath>
      </m:oMathPara>
    </w:p>
    <w:p w14:paraId="711A0E24" w14:textId="6C800DE0"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Finally, to simplify the experimental process we require the maximal number of monomer units to be at most 10 times of the minimal non-zero monomer unit, </w:t>
      </w:r>
      <w:r w:rsidRPr="008D1302">
        <w:rPr>
          <w:rFonts w:ascii="Times New Roman" w:hAnsi="Times New Roman" w:cs="Times New Roman"/>
          <w:i/>
          <w:color w:val="000000" w:themeColor="text1"/>
        </w:rPr>
        <w:t>i.e.</w:t>
      </w:r>
      <w:r w:rsidR="00586D06" w:rsidRPr="008D1302">
        <w:rPr>
          <w:rFonts w:ascii="Times New Roman" w:hAnsi="Times New Roman" w:cs="Times New Roman"/>
          <w:color w:val="000000" w:themeColor="text1"/>
        </w:rPr>
        <w:t>,</w:t>
      </w:r>
    </w:p>
    <w:p w14:paraId="0F9D5F1C" w14:textId="46A54BF8" w:rsidR="00D05B58" w:rsidRPr="008D1302" w:rsidRDefault="00D05B58" w:rsidP="0081057D">
      <w:pPr>
        <w:ind w:firstLine="720"/>
        <w:jc w:val="center"/>
        <w:rPr>
          <w:rFonts w:ascii="Times New Roman" w:hAnsi="Times New Roman" w:cs="Times New Roman"/>
          <w:color w:val="000000" w:themeColor="text1"/>
        </w:rPr>
      </w:pPr>
      <w:r w:rsidRPr="008D1302">
        <w:rPr>
          <w:rFonts w:ascii="Times New Roman" w:hAnsi="Times New Roman" w:cs="Times New Roman"/>
          <w:color w:val="000000" w:themeColor="text1"/>
        </w:rPr>
        <w:br/>
      </w:r>
      <m:oMath>
        <m:func>
          <m:funcPr>
            <m:ctrlPr>
              <w:rPr>
                <w:rFonts w:ascii="Cambria Math" w:hAnsi="Cambria Math" w:cs="Times New Roman"/>
                <w:i/>
                <w:color w:val="000000" w:themeColor="text1"/>
              </w:rPr>
            </m:ctrlPr>
          </m:funcPr>
          <m:fName>
            <m:limLow>
              <m:limLowPr>
                <m:ctrlPr>
                  <w:rPr>
                    <w:rFonts w:ascii="Cambria Math" w:hAnsi="Cambria Math" w:cs="Times New Roman"/>
                    <w:i/>
                    <w:color w:val="000000" w:themeColor="text1"/>
                  </w:rPr>
                </m:ctrlPr>
              </m:limLowPr>
              <m:e>
                <m:r>
                  <m:rPr>
                    <m:sty m:val="p"/>
                  </m:rPr>
                  <w:rPr>
                    <w:rFonts w:ascii="Cambria Math" w:hAnsi="Cambria Math" w:cs="Times New Roman"/>
                    <w:color w:val="000000" w:themeColor="text1"/>
                  </w:rPr>
                  <m:t>max</m:t>
                </m:r>
              </m:e>
              <m:lim>
                <m:r>
                  <w:rPr>
                    <w:rFonts w:ascii="Cambria Math" w:hAnsi="Cambria Math" w:cs="Times New Roman"/>
                    <w:color w:val="000000" w:themeColor="text1"/>
                  </w:rPr>
                  <m:t>i=A,…,E</m:t>
                </m:r>
              </m:lim>
            </m:limLow>
          </m:fName>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m:t>
                </m:r>
              </m:sub>
            </m:sSub>
          </m:e>
        </m:func>
        <m:r>
          <w:rPr>
            <w:rFonts w:ascii="Cambria Math" w:hAnsi="Cambria Math" w:cs="Times New Roman"/>
            <w:color w:val="000000" w:themeColor="text1"/>
          </w:rPr>
          <m:t>≤10</m:t>
        </m:r>
        <m:func>
          <m:funcPr>
            <m:ctrlPr>
              <w:rPr>
                <w:rFonts w:ascii="Cambria Math" w:hAnsi="Cambria Math" w:cs="Times New Roman"/>
                <w:i/>
                <w:color w:val="000000" w:themeColor="text1"/>
              </w:rPr>
            </m:ctrlPr>
          </m:funcPr>
          <m:fName>
            <m:limLow>
              <m:limLowPr>
                <m:ctrlPr>
                  <w:rPr>
                    <w:rFonts w:ascii="Cambria Math" w:hAnsi="Cambria Math" w:cs="Times New Roman"/>
                    <w:i/>
                    <w:color w:val="000000" w:themeColor="text1"/>
                  </w:rPr>
                </m:ctrlPr>
              </m:limLowPr>
              <m:e>
                <m:r>
                  <m:rPr>
                    <m:sty m:val="p"/>
                  </m:rPr>
                  <w:rPr>
                    <w:rFonts w:ascii="Cambria Math" w:hAnsi="Cambria Math" w:cs="Times New Roman"/>
                    <w:color w:val="000000" w:themeColor="text1"/>
                  </w:rPr>
                  <m:t>min</m:t>
                </m:r>
              </m:e>
              <m:lim>
                <m:eqArr>
                  <m:eqArrPr>
                    <m:ctrlPr>
                      <w:rPr>
                        <w:rFonts w:ascii="Cambria Math" w:hAnsi="Cambria Math" w:cs="Times New Roman"/>
                        <w:i/>
                        <w:color w:val="000000" w:themeColor="text1"/>
                      </w:rPr>
                    </m:ctrlPr>
                  </m:eqArrPr>
                  <m:e>
                    <m:r>
                      <w:rPr>
                        <w:rFonts w:ascii="Cambria Math" w:hAnsi="Cambria Math" w:cs="Times New Roman"/>
                        <w:color w:val="000000" w:themeColor="text1"/>
                      </w:rPr>
                      <m:t>i=A,…,E</m:t>
                    </m:r>
                  </m:e>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m:t>
                        </m:r>
                      </m:sub>
                    </m:sSub>
                    <m:r>
                      <w:rPr>
                        <w:rFonts w:ascii="Cambria Math" w:hAnsi="Cambria Math" w:cs="Times New Roman"/>
                        <w:color w:val="000000" w:themeColor="text1"/>
                      </w:rPr>
                      <m:t>&gt;0</m:t>
                    </m:r>
                  </m:e>
                </m:eqArr>
              </m:lim>
            </m:limLow>
          </m:fName>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m:t>
                </m:r>
              </m:sub>
            </m:sSub>
          </m:e>
        </m:func>
      </m:oMath>
      <w:r w:rsidR="00586D06" w:rsidRPr="008D1302">
        <w:rPr>
          <w:rFonts w:ascii="Times New Roman" w:hAnsi="Times New Roman" w:cs="Times New Roman"/>
          <w:color w:val="000000" w:themeColor="text1"/>
        </w:rPr>
        <w:t xml:space="preserve"> </w:t>
      </w:r>
    </w:p>
    <w:p w14:paraId="6E66A994" w14:textId="77777777" w:rsidR="006D0B50" w:rsidRPr="008D1302" w:rsidRDefault="006D0B50" w:rsidP="0081057D">
      <w:pPr>
        <w:jc w:val="both"/>
        <w:rPr>
          <w:rFonts w:ascii="Times New Roman" w:hAnsi="Times New Roman" w:cs="Times New Roman"/>
          <w:color w:val="000000" w:themeColor="text1"/>
        </w:rPr>
      </w:pPr>
    </w:p>
    <w:p w14:paraId="47CDD963" w14:textId="6D316A7B"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Our polymer design predictions were also given constraints based on our own requirements. For the purpose of this study, we chose to minimize the amount of </w:t>
      </w:r>
      <w:proofErr w:type="spellStart"/>
      <w:r w:rsidRPr="008D1302">
        <w:rPr>
          <w:rFonts w:ascii="Times New Roman" w:hAnsi="Times New Roman" w:cs="Times New Roman"/>
          <w:color w:val="000000" w:themeColor="text1"/>
        </w:rPr>
        <w:t>EtOx</w:t>
      </w:r>
      <w:proofErr w:type="spellEnd"/>
      <w:r w:rsidRPr="008D1302">
        <w:rPr>
          <w:rFonts w:ascii="Times New Roman" w:hAnsi="Times New Roman" w:cs="Times New Roman"/>
          <w:color w:val="000000" w:themeColor="text1"/>
        </w:rPr>
        <w:t xml:space="preserve"> in the polymer designs, especially since our training data was heavily populated with polymers containing </w:t>
      </w:r>
      <w:proofErr w:type="spellStart"/>
      <w:r w:rsidRPr="008D1302">
        <w:rPr>
          <w:rFonts w:ascii="Times New Roman" w:hAnsi="Times New Roman" w:cs="Times New Roman"/>
          <w:color w:val="000000" w:themeColor="text1"/>
        </w:rPr>
        <w:t>EtOx</w:t>
      </w:r>
      <w:proofErr w:type="spellEnd"/>
      <w:r w:rsidRPr="008D1302">
        <w:rPr>
          <w:rFonts w:ascii="Times New Roman" w:hAnsi="Times New Roman" w:cs="Times New Roman"/>
          <w:color w:val="000000" w:themeColor="text1"/>
        </w:rPr>
        <w:t xml:space="preserve">. Thus, we ran four sets of predictions, in decreasing order of preference, where: (1) the algorithm limited </w:t>
      </w:r>
      <w:proofErr w:type="spellStart"/>
      <w:r w:rsidRPr="008D1302">
        <w:rPr>
          <w:rFonts w:ascii="Times New Roman" w:hAnsi="Times New Roman" w:cs="Times New Roman"/>
          <w:color w:val="000000" w:themeColor="text1"/>
        </w:rPr>
        <w:t>EtOx</w:t>
      </w:r>
      <w:proofErr w:type="spellEnd"/>
      <w:r w:rsidRPr="008D1302">
        <w:rPr>
          <w:rFonts w:ascii="Times New Roman" w:hAnsi="Times New Roman" w:cs="Times New Roman"/>
          <w:color w:val="000000" w:themeColor="text1"/>
        </w:rPr>
        <w:t xml:space="preserve"> to zero aggressively; (2) the algorithm limited </w:t>
      </w:r>
      <w:proofErr w:type="spellStart"/>
      <w:r w:rsidRPr="008D1302">
        <w:rPr>
          <w:rFonts w:ascii="Times New Roman" w:hAnsi="Times New Roman" w:cs="Times New Roman"/>
          <w:color w:val="000000" w:themeColor="text1"/>
        </w:rPr>
        <w:t>EtOx</w:t>
      </w:r>
      <w:proofErr w:type="spellEnd"/>
      <w:r w:rsidRPr="008D1302">
        <w:rPr>
          <w:rFonts w:ascii="Times New Roman" w:hAnsi="Times New Roman" w:cs="Times New Roman"/>
          <w:color w:val="000000" w:themeColor="text1"/>
        </w:rPr>
        <w:t xml:space="preserve"> to zero less aggressively; (3) the algorithm limited </w:t>
      </w:r>
      <w:proofErr w:type="spellStart"/>
      <w:r w:rsidRPr="008D1302">
        <w:rPr>
          <w:rFonts w:ascii="Times New Roman" w:hAnsi="Times New Roman" w:cs="Times New Roman"/>
          <w:color w:val="000000" w:themeColor="text1"/>
        </w:rPr>
        <w:t>EtOx</w:t>
      </w:r>
      <w:proofErr w:type="spellEnd"/>
      <w:r w:rsidRPr="008D1302">
        <w:rPr>
          <w:rFonts w:ascii="Times New Roman" w:hAnsi="Times New Roman" w:cs="Times New Roman"/>
          <w:color w:val="000000" w:themeColor="text1"/>
        </w:rPr>
        <w:t xml:space="preserve"> to under 100 units; (4) the algorithm did not limit </w:t>
      </w:r>
      <w:proofErr w:type="spellStart"/>
      <w:r w:rsidRPr="008D1302">
        <w:rPr>
          <w:rFonts w:ascii="Times New Roman" w:hAnsi="Times New Roman" w:cs="Times New Roman"/>
          <w:color w:val="000000" w:themeColor="text1"/>
        </w:rPr>
        <w:t>EtOx</w:t>
      </w:r>
      <w:proofErr w:type="spellEnd"/>
      <w:r w:rsidRPr="008D1302">
        <w:rPr>
          <w:rFonts w:ascii="Times New Roman" w:hAnsi="Times New Roman" w:cs="Times New Roman"/>
          <w:color w:val="000000" w:themeColor="text1"/>
        </w:rPr>
        <w:t>. One of the other design parameters that we considered, was to have more than 2 components in the polymer design – a feature that was not present in our training set, nor is it commonplace when designing polymers for a desired physical property due to the expansion into a multivariable parameter space.</w:t>
      </w:r>
    </w:p>
    <w:p w14:paraId="1BCEDB4F" w14:textId="69C02B75" w:rsidR="006D0B50" w:rsidRPr="008D1302" w:rsidRDefault="006D0B50" w:rsidP="00D05B58">
      <w:pPr>
        <w:ind w:firstLine="720"/>
        <w:jc w:val="both"/>
        <w:rPr>
          <w:rFonts w:ascii="Times New Roman" w:hAnsi="Times New Roman" w:cs="Times New Roman"/>
          <w:color w:val="000000" w:themeColor="text1"/>
        </w:rPr>
      </w:pPr>
    </w:p>
    <w:p w14:paraId="5E24DB93" w14:textId="1D97F1B6" w:rsidR="00BD685B" w:rsidRPr="008D1302" w:rsidRDefault="00BD685B" w:rsidP="00550B81">
      <w:pPr>
        <w:pStyle w:val="FirstParagraph"/>
        <w:ind w:firstLine="720"/>
        <w:jc w:val="both"/>
        <w:rPr>
          <w:rFonts w:ascii="Times New Roman" w:eastAsiaTheme="minorEastAsia" w:hAnsi="Times New Roman" w:cs="Times New Roman"/>
          <w:color w:val="000000" w:themeColor="text1"/>
          <w:lang w:val="en-SG"/>
        </w:rPr>
      </w:pPr>
      <w:r w:rsidRPr="008D1302">
        <w:rPr>
          <w:rFonts w:ascii="Times New Roman" w:eastAsiaTheme="minorEastAsia" w:hAnsi="Times New Roman" w:cs="Times New Roman"/>
          <w:color w:val="000000" w:themeColor="text1"/>
          <w:lang w:val="en-SG"/>
        </w:rPr>
        <w:t>In this work, we optimize our inverse design for a single target property</w:t>
      </w:r>
      <w:r w:rsidR="00550B81" w:rsidRPr="008D1302">
        <w:rPr>
          <w:rFonts w:ascii="Times New Roman" w:eastAsiaTheme="minorEastAsia" w:hAnsi="Times New Roman" w:cs="Times New Roman"/>
          <w:color w:val="000000" w:themeColor="text1"/>
          <w:lang w:val="en-SG"/>
        </w:rPr>
        <w:t xml:space="preserve"> – cloud point The cloud points chosen were 37 ˚C, 45˚C, 60˚C and 80˚C, to represent an even spread across the training data. Moreover, the design at 37 ˚C could be useful due to the applicability of this class of polymers in biomedical applications, while the higher temperatures may have some use in other structural and agrochemical applications. B</w:t>
      </w:r>
      <w:r w:rsidRPr="008D1302">
        <w:rPr>
          <w:rFonts w:ascii="Times New Roman" w:eastAsiaTheme="minorEastAsia" w:hAnsi="Times New Roman" w:cs="Times New Roman"/>
          <w:color w:val="000000" w:themeColor="text1"/>
          <w:lang w:val="en-SG"/>
        </w:rPr>
        <w:t xml:space="preserve">ased on the framework identified above, we could expand beyond one target property. To do this, we first fit a forward model that predicts all the target properties (either in one vector-valued model, or a separate model for each property). Then, for each target property </w:t>
      </w:r>
      <m:oMath>
        <m:r>
          <w:rPr>
            <w:rFonts w:ascii="Cambria Math" w:eastAsiaTheme="minorEastAsia" w:hAnsi="Cambria Math" w:cs="Times New Roman"/>
            <w:color w:val="000000" w:themeColor="text1"/>
            <w:lang w:val="en-SG"/>
          </w:rPr>
          <m:t>i</m:t>
        </m:r>
      </m:oMath>
      <w:r w:rsidRPr="008D1302">
        <w:rPr>
          <w:rFonts w:ascii="Times New Roman" w:eastAsiaTheme="minorEastAsia" w:hAnsi="Times New Roman" w:cs="Times New Roman"/>
          <w:color w:val="000000" w:themeColor="text1"/>
          <w:lang w:val="en-SG"/>
        </w:rPr>
        <w:t xml:space="preserve"> to optimize, we can define an associated objective function </w:t>
      </w:r>
      <m:oMath>
        <m:sSub>
          <m:sSubPr>
            <m:ctrlPr>
              <w:rPr>
                <w:rFonts w:ascii="Cambria Math" w:eastAsiaTheme="minorEastAsia" w:hAnsi="Cambria Math" w:cs="Times New Roman"/>
                <w:color w:val="000000" w:themeColor="text1"/>
                <w:lang w:val="en-SG"/>
              </w:rPr>
            </m:ctrlPr>
          </m:sSubPr>
          <m:e>
            <m:r>
              <w:rPr>
                <w:rFonts w:ascii="Cambria Math" w:eastAsiaTheme="minorEastAsia" w:hAnsi="Cambria Math" w:cs="Times New Roman"/>
                <w:color w:val="000000" w:themeColor="text1"/>
                <w:lang w:val="en-SG"/>
              </w:rPr>
              <m:t>F</m:t>
            </m:r>
          </m:e>
          <m:sub>
            <m:r>
              <w:rPr>
                <w:rFonts w:ascii="Cambria Math" w:eastAsiaTheme="minorEastAsia" w:hAnsi="Cambria Math" w:cs="Times New Roman"/>
                <w:color w:val="000000" w:themeColor="text1"/>
                <w:lang w:val="en-SG"/>
              </w:rPr>
              <m:t>i</m:t>
            </m:r>
          </m:sub>
        </m:sSub>
      </m:oMath>
      <w:r w:rsidRPr="008D1302">
        <w:rPr>
          <w:rFonts w:ascii="Times New Roman" w:eastAsiaTheme="minorEastAsia" w:hAnsi="Times New Roman" w:cs="Times New Roman"/>
          <w:color w:val="000000" w:themeColor="text1"/>
          <w:lang w:val="en-SG"/>
        </w:rPr>
        <w:t xml:space="preserve"> for which when minimized achieves the desired property. Then, we may set the total objective as </w:t>
      </w:r>
      <m:oMath>
        <m:r>
          <w:rPr>
            <w:rFonts w:ascii="Cambria Math" w:eastAsiaTheme="minorEastAsia" w:hAnsi="Cambria Math" w:cs="Times New Roman"/>
            <w:color w:val="000000" w:themeColor="text1"/>
            <w:lang w:val="en-SG"/>
          </w:rPr>
          <m:t>F</m:t>
        </m:r>
        <m:r>
          <m:rPr>
            <m:sty m:val="p"/>
          </m:rPr>
          <w:rPr>
            <w:rFonts w:ascii="Cambria Math" w:eastAsiaTheme="minorEastAsia" w:hAnsi="Cambria Math" w:cs="Times New Roman"/>
            <w:color w:val="000000" w:themeColor="text1"/>
            <w:lang w:val="en-SG"/>
          </w:rPr>
          <m:t>:=</m:t>
        </m:r>
        <m:nary>
          <m:naryPr>
            <m:chr m:val="∑"/>
            <m:limLoc m:val="undOvr"/>
            <m:supHide m:val="1"/>
            <m:ctrlPr>
              <w:rPr>
                <w:rFonts w:ascii="Cambria Math" w:eastAsiaTheme="minorEastAsia" w:hAnsi="Cambria Math" w:cs="Times New Roman"/>
                <w:color w:val="000000" w:themeColor="text1"/>
                <w:lang w:val="en-SG"/>
              </w:rPr>
            </m:ctrlPr>
          </m:naryPr>
          <m:sub>
            <m:r>
              <w:rPr>
                <w:rFonts w:ascii="Cambria Math" w:eastAsiaTheme="minorEastAsia" w:hAnsi="Cambria Math" w:cs="Times New Roman"/>
                <w:color w:val="000000" w:themeColor="text1"/>
                <w:lang w:val="en-SG"/>
              </w:rPr>
              <m:t>i</m:t>
            </m:r>
          </m:sub>
          <m:sup/>
          <m:e>
            <m:sSub>
              <m:sSubPr>
                <m:ctrlPr>
                  <w:rPr>
                    <w:rFonts w:ascii="Cambria Math" w:eastAsiaTheme="minorEastAsia" w:hAnsi="Cambria Math" w:cs="Times New Roman"/>
                    <w:color w:val="000000" w:themeColor="text1"/>
                    <w:lang w:val="en-SG"/>
                  </w:rPr>
                </m:ctrlPr>
              </m:sSubPr>
              <m:e>
                <m:r>
                  <w:rPr>
                    <w:rFonts w:ascii="Cambria Math" w:eastAsiaTheme="minorEastAsia" w:hAnsi="Cambria Math" w:cs="Times New Roman"/>
                    <w:color w:val="000000" w:themeColor="text1"/>
                    <w:lang w:val="en-SG"/>
                  </w:rPr>
                  <m:t>α</m:t>
                </m:r>
              </m:e>
              <m:sub>
                <m:r>
                  <w:rPr>
                    <w:rFonts w:ascii="Cambria Math" w:eastAsiaTheme="minorEastAsia" w:hAnsi="Cambria Math" w:cs="Times New Roman"/>
                    <w:color w:val="000000" w:themeColor="text1"/>
                    <w:lang w:val="en-SG"/>
                  </w:rPr>
                  <m:t>i</m:t>
                </m:r>
              </m:sub>
            </m:sSub>
          </m:e>
        </m:nary>
        <m:sSub>
          <m:sSubPr>
            <m:ctrlPr>
              <w:rPr>
                <w:rFonts w:ascii="Cambria Math" w:eastAsiaTheme="minorEastAsia" w:hAnsi="Cambria Math" w:cs="Times New Roman"/>
                <w:color w:val="000000" w:themeColor="text1"/>
                <w:lang w:val="en-SG"/>
              </w:rPr>
            </m:ctrlPr>
          </m:sSubPr>
          <m:e>
            <m:r>
              <w:rPr>
                <w:rFonts w:ascii="Cambria Math" w:eastAsiaTheme="minorEastAsia" w:hAnsi="Cambria Math" w:cs="Times New Roman"/>
                <w:color w:val="000000" w:themeColor="text1"/>
                <w:lang w:val="en-SG"/>
              </w:rPr>
              <m:t>F</m:t>
            </m:r>
          </m:e>
          <m:sub>
            <m:r>
              <w:rPr>
                <w:rFonts w:ascii="Cambria Math" w:eastAsiaTheme="minorEastAsia" w:hAnsi="Cambria Math" w:cs="Times New Roman"/>
                <w:color w:val="000000" w:themeColor="text1"/>
                <w:lang w:val="en-SG"/>
              </w:rPr>
              <m:t>i</m:t>
            </m:r>
          </m:sub>
        </m:sSub>
      </m:oMath>
      <w:r w:rsidRPr="008D1302">
        <w:rPr>
          <w:rFonts w:ascii="Times New Roman" w:eastAsiaTheme="minorEastAsia" w:hAnsi="Times New Roman" w:cs="Times New Roman"/>
          <w:color w:val="000000" w:themeColor="text1"/>
          <w:lang w:val="en-SG"/>
        </w:rPr>
        <w:t xml:space="preserve"> where the weights </w:t>
      </w:r>
      <m:oMath>
        <m:sSub>
          <m:sSubPr>
            <m:ctrlPr>
              <w:rPr>
                <w:rFonts w:ascii="Cambria Math" w:eastAsiaTheme="minorEastAsia" w:hAnsi="Cambria Math" w:cs="Times New Roman"/>
                <w:color w:val="000000" w:themeColor="text1"/>
                <w:lang w:val="en-SG"/>
              </w:rPr>
            </m:ctrlPr>
          </m:sSubPr>
          <m:e>
            <m:r>
              <w:rPr>
                <w:rFonts w:ascii="Cambria Math" w:eastAsiaTheme="minorEastAsia" w:hAnsi="Cambria Math" w:cs="Times New Roman"/>
                <w:color w:val="000000" w:themeColor="text1"/>
                <w:lang w:val="en-SG"/>
              </w:rPr>
              <m:t>α</m:t>
            </m:r>
          </m:e>
          <m:sub>
            <m:r>
              <w:rPr>
                <w:rFonts w:ascii="Cambria Math" w:eastAsiaTheme="minorEastAsia" w:hAnsi="Cambria Math" w:cs="Times New Roman"/>
                <w:color w:val="000000" w:themeColor="text1"/>
                <w:lang w:val="en-SG"/>
              </w:rPr>
              <m:t>i</m:t>
            </m:r>
          </m:sub>
        </m:sSub>
      </m:oMath>
      <w:r w:rsidRPr="008D1302">
        <w:rPr>
          <w:rFonts w:ascii="Times New Roman" w:eastAsiaTheme="minorEastAsia" w:hAnsi="Times New Roman" w:cs="Times New Roman"/>
          <w:color w:val="000000" w:themeColor="text1"/>
          <w:lang w:val="en-SG"/>
        </w:rPr>
        <w:t xml:space="preserve"> can be adjusted according to the relative importance of property </w:t>
      </w:r>
      <m:oMath>
        <m:r>
          <w:rPr>
            <w:rFonts w:ascii="Cambria Math" w:eastAsiaTheme="minorEastAsia" w:hAnsi="Cambria Math" w:cs="Times New Roman"/>
            <w:color w:val="000000" w:themeColor="text1"/>
            <w:lang w:val="en-SG"/>
          </w:rPr>
          <m:t>i</m:t>
        </m:r>
      </m:oMath>
      <w:r w:rsidRPr="008D1302">
        <w:rPr>
          <w:rFonts w:ascii="Times New Roman" w:eastAsiaTheme="minorEastAsia" w:hAnsi="Times New Roman" w:cs="Times New Roman"/>
          <w:color w:val="000000" w:themeColor="text1"/>
          <w:lang w:val="en-SG"/>
        </w:rPr>
        <w:t>. The rest of inverse design process proceeds identically as in this paper.</w:t>
      </w:r>
      <w:r w:rsidR="0081057D" w:rsidRPr="008D1302">
        <w:rPr>
          <w:rFonts w:ascii="Times New Roman" w:eastAsiaTheme="minorEastAsia" w:hAnsi="Times New Roman" w:cs="Times New Roman"/>
          <w:color w:val="000000" w:themeColor="text1"/>
          <w:lang w:val="en-SG"/>
        </w:rPr>
        <w:t xml:space="preserve"> Therefore, we could in essence, incorporate more than one more physical property (</w:t>
      </w:r>
      <w:proofErr w:type="spellStart"/>
      <w:r w:rsidR="0081057D" w:rsidRPr="008D1302">
        <w:rPr>
          <w:rFonts w:ascii="Times New Roman" w:eastAsiaTheme="minorEastAsia" w:hAnsi="Times New Roman" w:cs="Times New Roman"/>
          <w:color w:val="000000" w:themeColor="text1"/>
          <w:lang w:val="en-SG"/>
        </w:rPr>
        <w:t>eg</w:t>
      </w:r>
      <w:proofErr w:type="spellEnd"/>
      <w:r w:rsidR="0081057D" w:rsidRPr="008D1302">
        <w:rPr>
          <w:rFonts w:ascii="Times New Roman" w:eastAsiaTheme="minorEastAsia" w:hAnsi="Times New Roman" w:cs="Times New Roman"/>
          <w:color w:val="000000" w:themeColor="text1"/>
          <w:lang w:val="en-SG"/>
        </w:rPr>
        <w:t>: glass transition temperature, solubility parameter, density, etc) as our target properties, given the right dataset.</w:t>
      </w:r>
    </w:p>
    <w:p w14:paraId="3F1981A8" w14:textId="77777777" w:rsidR="00D05B58" w:rsidRPr="008D1302" w:rsidRDefault="00D05B58" w:rsidP="00D05B58">
      <w:pPr>
        <w:jc w:val="both"/>
        <w:rPr>
          <w:rFonts w:ascii="Times New Roman" w:hAnsi="Times New Roman" w:cs="Times New Roman"/>
          <w:color w:val="000000" w:themeColor="text1"/>
        </w:rPr>
      </w:pPr>
    </w:p>
    <w:p w14:paraId="508FE9F0" w14:textId="77777777" w:rsidR="00D05B58" w:rsidRPr="008D1302" w:rsidRDefault="00D05B58" w:rsidP="00D05B58">
      <w:pPr>
        <w:pStyle w:val="Heading2"/>
        <w:jc w:val="both"/>
        <w:rPr>
          <w:rFonts w:ascii="Times New Roman" w:hAnsi="Times New Roman" w:cs="Times New Roman"/>
          <w:b/>
          <w:color w:val="000000" w:themeColor="text1"/>
          <w:sz w:val="24"/>
          <w:szCs w:val="24"/>
        </w:rPr>
      </w:pPr>
      <w:r w:rsidRPr="008D1302">
        <w:rPr>
          <w:rFonts w:ascii="Times New Roman" w:hAnsi="Times New Roman" w:cs="Times New Roman"/>
          <w:color w:val="000000" w:themeColor="text1"/>
          <w:sz w:val="24"/>
          <w:szCs w:val="24"/>
        </w:rPr>
        <w:t>Selection Criteria</w:t>
      </w:r>
    </w:p>
    <w:p w14:paraId="3C0E8935" w14:textId="77777777" w:rsidR="00D05B58" w:rsidRPr="008D1302" w:rsidRDefault="00D05B58" w:rsidP="00D05B58">
      <w:pPr>
        <w:jc w:val="both"/>
        <w:rPr>
          <w:rFonts w:ascii="Times New Roman" w:hAnsi="Times New Roman" w:cs="Times New Roman"/>
          <w:color w:val="000000" w:themeColor="text1"/>
        </w:rPr>
      </w:pPr>
    </w:p>
    <w:p w14:paraId="14B29B1C" w14:textId="71EF8988"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Besides obvious selection criteria such as picking designs with predicted cloud points close to the target cloud point, we developed more sophisticated selection procedures. As typical in inverse optimization on piece-wise constant functions, depending on the random initialization and the randomness of the PSO algorithm, we may arrive at a large number of different predicted designs that achieves, according to the fitted GBR model, our optimization and constraint targets. However, the quality of these designs varies (especially when extrapolating from our training data) and testing all of them would be inefficient. Thus, we employ a filtering method to select the most promising design candidates for experimental validation. Concretely, we train an ensemble of </w:t>
      </w:r>
      <m:oMath>
        <m:r>
          <w:rPr>
            <w:rFonts w:ascii="Cambria Math" w:hAnsi="Cambria Math" w:cs="Times New Roman"/>
            <w:color w:val="000000" w:themeColor="text1"/>
          </w:rPr>
          <m:t>M</m:t>
        </m:r>
      </m:oMath>
      <w:r w:rsidRPr="008D1302">
        <w:rPr>
          <w:rFonts w:ascii="Times New Roman" w:hAnsi="Times New Roman" w:cs="Times New Roman"/>
          <w:color w:val="000000" w:themeColor="text1"/>
        </w:rPr>
        <w:t xml:space="preserve"> three-layer, fully connected neural networks (NN)</w:t>
      </w:r>
      <w:r w:rsidRPr="008D1302">
        <w:rPr>
          <w:rFonts w:ascii="Times New Roman" w:hAnsi="Times New Roman" w:cs="Times New Roman"/>
          <w:color w:val="000000" w:themeColor="text1"/>
        </w:rPr>
        <w:fldChar w:fldCharType="begin"/>
      </w:r>
      <w:r w:rsidR="008D1302" w:rsidRPr="008D1302">
        <w:rPr>
          <w:rFonts w:ascii="Times New Roman" w:hAnsi="Times New Roman" w:cs="Times New Roman"/>
          <w:color w:val="000000" w:themeColor="text1"/>
        </w:rPr>
        <w:instrText xml:space="preserve"> ADDIN EN.CITE &lt;EndNote&gt;&lt;Cite&gt;&lt;Author&gt;Schmidhuber&lt;/Author&gt;&lt;Year&gt;2015&lt;/Year&gt;&lt;RecNum&gt;63&lt;/RecNum&gt;&lt;DisplayText&gt;&lt;style face="superscript"&gt;43&lt;/style&gt;&lt;/DisplayText&gt;&lt;record&gt;&lt;rec-number&gt;63&lt;/rec-number&gt;&lt;foreign-keys&gt;&lt;key app="EN" db-id="xfvap20ds5wtx9edvvhptd27pevfpp2905fs" timestamp="1540453839"&gt;63&lt;/key&gt;&lt;/foreign-keys&gt;&lt;ref-type name="Journal Article"&gt;17&lt;/ref-type&gt;&lt;contributors&gt;&lt;authors&gt;&lt;author&gt;Schmidhuber, Jürgen&lt;/author&gt;&lt;/authors&gt;&lt;/contributors&gt;&lt;titles&gt;&lt;title&gt;Deep learning in neural networks: An overview&lt;/title&gt;&lt;secondary-title&gt;Neural Networks&lt;/secondary-title&gt;&lt;/titles&gt;&lt;periodical&gt;&lt;full-title&gt;Neural Networks&lt;/full-title&gt;&lt;/periodical&gt;&lt;pages&gt;85-117&lt;/pages&gt;&lt;volume&gt;61&lt;/volume&gt;&lt;keywords&gt;&lt;keyword&gt;Deep learning&lt;/keyword&gt;&lt;keyword&gt;Supervised learning&lt;/keyword&gt;&lt;keyword&gt;Unsupervised learning&lt;/keyword&gt;&lt;keyword&gt;Reinforcement learning&lt;/keyword&gt;&lt;keyword&gt;Evolutionary computation&lt;/keyword&gt;&lt;/keywords&gt;&lt;dates&gt;&lt;year&gt;2015&lt;/year&gt;&lt;pub-dates&gt;&lt;date&gt;2015/01/01/&lt;/date&gt;&lt;/pub-dates&gt;&lt;/dates&gt;&lt;isbn&gt;0893-6080&lt;/isbn&gt;&lt;urls&gt;&lt;related-urls&gt;&lt;url&gt;http://www.sciencedirect.com/science/article/pii/S0893608014002135&lt;/url&gt;&lt;/related-urls&gt;&lt;/urls&gt;&lt;electronic-resource-num&gt;https://doi.org/10.1016/j.neunet.2014.09.003&lt;/electronic-resource-num&gt;&lt;/record&gt;&lt;/Cite&gt;&lt;/EndNote&gt;</w:instrText>
      </w:r>
      <w:r w:rsidRPr="008D1302">
        <w:rPr>
          <w:rFonts w:ascii="Times New Roman" w:hAnsi="Times New Roman" w:cs="Times New Roman"/>
          <w:color w:val="000000" w:themeColor="text1"/>
        </w:rPr>
        <w:fldChar w:fldCharType="separate"/>
      </w:r>
      <w:r w:rsidR="008D1302" w:rsidRPr="008D1302">
        <w:rPr>
          <w:rFonts w:ascii="Times New Roman" w:hAnsi="Times New Roman" w:cs="Times New Roman"/>
          <w:noProof/>
          <w:color w:val="000000" w:themeColor="text1"/>
          <w:vertAlign w:val="superscript"/>
        </w:rPr>
        <w:t>43</w:t>
      </w:r>
      <w:r w:rsidRPr="008D1302">
        <w:rPr>
          <w:rFonts w:ascii="Times New Roman" w:hAnsi="Times New Roman" w:cs="Times New Roman"/>
          <w:color w:val="000000" w:themeColor="text1"/>
        </w:rPr>
        <w:fldChar w:fldCharType="end"/>
      </w:r>
      <w:r w:rsidRPr="008D1302">
        <w:rPr>
          <w:rFonts w:ascii="Times New Roman" w:hAnsi="Times New Roman" w:cs="Times New Roman"/>
          <w:color w:val="000000" w:themeColor="text1"/>
        </w:rPr>
        <w:t xml:space="preserve"> with sigmoid activations and mean-square loss on our full training set to predict cloud points based on polymer properties. Each NN’s trainable parameters are initialized with distinct, random values. Due to the non-convex nature of the objective function and random initialization, with high probability each neural network will give rise to a different fitted predictor </w:t>
      </w:r>
      <m:oMath>
        <m:r>
          <w:rPr>
            <w:rFonts w:ascii="Cambria Math" w:hAnsi="Cambria Math" w:cs="Times New Roman"/>
            <w:color w:val="000000" w:themeColor="text1"/>
          </w:rPr>
          <m:t>{</m:t>
        </m:r>
        <m:sSub>
          <m:sSubPr>
            <m:ctrlPr>
              <w:rPr>
                <w:rFonts w:ascii="Cambria Math" w:hAnsi="Cambria Math" w:cs="Times New Roman"/>
                <w:i/>
                <w:color w:val="000000" w:themeColor="text1"/>
              </w:rPr>
            </m:ctrlPr>
          </m:sSubPr>
          <m:e>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e>
          <m:sub>
            <m:r>
              <w:rPr>
                <w:rFonts w:ascii="Cambria Math" w:hAnsi="Cambria Math" w:cs="Times New Roman"/>
                <w:color w:val="000000" w:themeColor="text1"/>
              </w:rPr>
              <m:t>1</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e>
          <m:sub>
            <m:r>
              <w:rPr>
                <w:rFonts w:ascii="Cambria Math" w:hAnsi="Cambria Math" w:cs="Times New Roman"/>
                <w:color w:val="000000" w:themeColor="text1"/>
              </w:rPr>
              <m:t>M</m:t>
            </m:r>
          </m:sub>
        </m:sSub>
        <m:r>
          <w:rPr>
            <w:rFonts w:ascii="Cambria Math" w:hAnsi="Cambria Math" w:cs="Times New Roman"/>
            <w:color w:val="000000" w:themeColor="text1"/>
          </w:rPr>
          <m:t>}</m:t>
        </m:r>
      </m:oMath>
      <w:r w:rsidRPr="008D1302">
        <w:rPr>
          <w:rFonts w:ascii="Times New Roman" w:hAnsi="Times New Roman" w:cs="Times New Roman"/>
          <w:color w:val="000000" w:themeColor="text1"/>
        </w:rPr>
        <w:t xml:space="preserve">. For each design </w:t>
      </w:r>
      <m:oMath>
        <m:r>
          <w:rPr>
            <w:rFonts w:ascii="Cambria Math" w:hAnsi="Cambria Math" w:cs="Times New Roman"/>
            <w:color w:val="000000" w:themeColor="text1"/>
          </w:rPr>
          <m:t>x</m:t>
        </m:r>
      </m:oMath>
      <w:r w:rsidRPr="008D1302">
        <w:rPr>
          <w:rFonts w:ascii="Times New Roman" w:hAnsi="Times New Roman" w:cs="Times New Roman"/>
          <w:color w:val="000000" w:themeColor="text1"/>
        </w:rPr>
        <w:t xml:space="preserve">, we then compare the ensemble of NN-predicted cloud points </w:t>
      </w:r>
      <m:oMath>
        <m:r>
          <w:rPr>
            <w:rFonts w:ascii="Cambria Math" w:hAnsi="Cambria Math" w:cs="Times New Roman"/>
            <w:color w:val="000000" w:themeColor="text1"/>
          </w:rPr>
          <m:t>{</m:t>
        </m:r>
        <m:sSub>
          <m:sSubPr>
            <m:ctrlPr>
              <w:rPr>
                <w:rFonts w:ascii="Cambria Math" w:hAnsi="Cambria Math" w:cs="Times New Roman"/>
                <w:i/>
                <w:color w:val="000000" w:themeColor="text1"/>
              </w:rPr>
            </m:ctrlPr>
          </m:sSubPr>
          <m:e>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e>
          <m:sub>
            <m:r>
              <w:rPr>
                <w:rFonts w:ascii="Cambria Math" w:hAnsi="Cambria Math" w:cs="Times New Roman"/>
                <w:color w:val="000000" w:themeColor="text1"/>
              </w:rPr>
              <m:t>1</m:t>
            </m:r>
          </m:sub>
        </m:sSub>
        <m:r>
          <w:rPr>
            <w:rFonts w:ascii="Cambria Math" w:hAnsi="Cambria Math" w:cs="Times New Roman"/>
            <w:color w:val="000000" w:themeColor="text1"/>
          </w:rPr>
          <m:t>(x),…,</m:t>
        </m:r>
        <m:sSub>
          <m:sSubPr>
            <m:ctrlPr>
              <w:rPr>
                <w:rFonts w:ascii="Cambria Math" w:hAnsi="Cambria Math" w:cs="Times New Roman"/>
                <w:i/>
                <w:color w:val="000000" w:themeColor="text1"/>
              </w:rPr>
            </m:ctrlPr>
          </m:sSubPr>
          <m:e>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e>
          <m:sub>
            <m:r>
              <w:rPr>
                <w:rFonts w:ascii="Cambria Math" w:hAnsi="Cambria Math" w:cs="Times New Roman"/>
                <w:color w:val="000000" w:themeColor="text1"/>
              </w:rPr>
              <m:t>M</m:t>
            </m:r>
          </m:sub>
        </m:sSub>
        <m:r>
          <w:rPr>
            <w:rFonts w:ascii="Cambria Math" w:hAnsi="Cambria Math" w:cs="Times New Roman"/>
            <w:color w:val="000000" w:themeColor="text1"/>
          </w:rPr>
          <m:t>(x)}</m:t>
        </m:r>
      </m:oMath>
      <w:r w:rsidRPr="008D1302">
        <w:rPr>
          <w:rFonts w:ascii="Times New Roman" w:hAnsi="Times New Roman" w:cs="Times New Roman"/>
          <w:color w:val="000000" w:themeColor="text1"/>
        </w:rPr>
        <w:t xml:space="preserve"> with the GBR prediction  </w:t>
      </w:r>
      <m:oMath>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r>
          <w:rPr>
            <w:rFonts w:ascii="Cambria Math" w:hAnsi="Cambria Math" w:cs="Times New Roman"/>
            <w:color w:val="000000" w:themeColor="text1"/>
          </w:rPr>
          <m:t>(x)</m:t>
        </m:r>
      </m:oMath>
      <w:r w:rsidRPr="008D1302">
        <w:rPr>
          <w:rFonts w:ascii="Times New Roman" w:hAnsi="Times New Roman" w:cs="Times New Roman"/>
          <w:color w:val="000000" w:themeColor="text1"/>
        </w:rPr>
        <w:t>. We only choose to experimentally validate designs where  </w:t>
      </w:r>
      <m:oMath>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d>
          <m:dPr>
            <m:ctrlPr>
              <w:rPr>
                <w:rFonts w:ascii="Cambria Math" w:hAnsi="Cambria Math" w:cs="Times New Roman"/>
                <w:i/>
                <w:color w:val="000000" w:themeColor="text1"/>
              </w:rPr>
            </m:ctrlPr>
          </m:dPr>
          <m:e>
            <m:r>
              <w:rPr>
                <w:rFonts w:ascii="Cambria Math" w:hAnsi="Cambria Math" w:cs="Times New Roman"/>
                <w:color w:val="000000" w:themeColor="text1"/>
              </w:rPr>
              <m:t>x</m:t>
            </m:r>
          </m:e>
        </m:d>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M</m:t>
            </m:r>
          </m:den>
        </m:f>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i=1</m:t>
            </m:r>
          </m:sub>
          <m:sup>
            <m:r>
              <w:rPr>
                <w:rFonts w:ascii="Cambria Math" w:hAnsi="Cambria Math" w:cs="Times New Roman"/>
                <w:color w:val="000000" w:themeColor="text1"/>
              </w:rPr>
              <m:t>M</m:t>
            </m:r>
          </m:sup>
          <m:e>
            <m:sSub>
              <m:sSubPr>
                <m:ctrlPr>
                  <w:rPr>
                    <w:rFonts w:ascii="Cambria Math" w:hAnsi="Cambria Math" w:cs="Times New Roman"/>
                    <w:i/>
                    <w:color w:val="000000" w:themeColor="text1"/>
                  </w:rPr>
                </m:ctrlPr>
              </m:sSubPr>
              <m:e>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e>
              <m:sub>
                <m:r>
                  <w:rPr>
                    <w:rFonts w:ascii="Cambria Math" w:hAnsi="Cambria Math" w:cs="Times New Roman"/>
                    <w:color w:val="000000" w:themeColor="text1"/>
                  </w:rPr>
                  <m:t>i</m:t>
                </m:r>
              </m:sub>
            </m:sSub>
            <m:r>
              <w:rPr>
                <w:rFonts w:ascii="Cambria Math" w:hAnsi="Cambria Math" w:cs="Times New Roman"/>
                <w:color w:val="000000" w:themeColor="text1"/>
              </w:rPr>
              <m:t>(x)</m:t>
            </m:r>
          </m:e>
        </m:nary>
        <m:r>
          <w:rPr>
            <w:rFonts w:ascii="Cambria Math" w:hAnsi="Cambria Math" w:cs="Times New Roman"/>
            <w:color w:val="000000" w:themeColor="text1"/>
          </w:rPr>
          <m:t xml:space="preserve"> </m:t>
        </m:r>
      </m:oMath>
      <w:r w:rsidRPr="008D1302">
        <w:rPr>
          <w:rFonts w:ascii="Times New Roman" w:hAnsi="Times New Roman" w:cs="Times New Roman"/>
          <w:color w:val="000000" w:themeColor="text1"/>
        </w:rPr>
        <w:t xml:space="preserve"> (NN predictions agree with GBR) and </w:t>
      </w:r>
      <m:oMath>
        <m:r>
          <w:rPr>
            <w:rFonts w:ascii="Cambria Math" w:hAnsi="Cambria Math" w:cs="Times New Roman"/>
            <w:color w:val="000000" w:themeColor="text1"/>
          </w:rPr>
          <m:t>Var{</m:t>
        </m:r>
        <m:sSub>
          <m:sSubPr>
            <m:ctrlPr>
              <w:rPr>
                <w:rFonts w:ascii="Cambria Math" w:hAnsi="Cambria Math" w:cs="Times New Roman"/>
                <w:i/>
                <w:color w:val="000000" w:themeColor="text1"/>
              </w:rPr>
            </m:ctrlPr>
          </m:sSubPr>
          <m:e>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e>
          <m:sub>
            <m:r>
              <w:rPr>
                <w:rFonts w:ascii="Cambria Math" w:hAnsi="Cambria Math" w:cs="Times New Roman"/>
                <w:color w:val="000000" w:themeColor="text1"/>
              </w:rPr>
              <m:t>1</m:t>
            </m:r>
          </m:sub>
        </m:sSub>
        <m:r>
          <w:rPr>
            <w:rFonts w:ascii="Cambria Math" w:hAnsi="Cambria Math" w:cs="Times New Roman"/>
            <w:color w:val="000000" w:themeColor="text1"/>
          </w:rPr>
          <m:t>(x),…,</m:t>
        </m:r>
        <m:sSub>
          <m:sSubPr>
            <m:ctrlPr>
              <w:rPr>
                <w:rFonts w:ascii="Cambria Math" w:hAnsi="Cambria Math" w:cs="Times New Roman"/>
                <w:i/>
                <w:color w:val="000000" w:themeColor="text1"/>
              </w:rPr>
            </m:ctrlPr>
          </m:sSubPr>
          <m:e>
            <m:acc>
              <m:accPr>
                <m:ctrlPr>
                  <w:rPr>
                    <w:rFonts w:ascii="Cambria Math" w:hAnsi="Cambria Math" w:cs="Times New Roman"/>
                    <w:i/>
                    <w:color w:val="000000" w:themeColor="text1"/>
                  </w:rPr>
                </m:ctrlPr>
              </m:accPr>
              <m:e>
                <m:r>
                  <w:rPr>
                    <w:rFonts w:ascii="Cambria Math" w:hAnsi="Cambria Math" w:cs="Times New Roman"/>
                    <w:color w:val="000000" w:themeColor="text1"/>
                  </w:rPr>
                  <m:t>f</m:t>
                </m:r>
              </m:e>
            </m:acc>
          </m:e>
          <m:sub>
            <m:r>
              <w:rPr>
                <w:rFonts w:ascii="Cambria Math" w:hAnsi="Cambria Math" w:cs="Times New Roman"/>
                <w:color w:val="000000" w:themeColor="text1"/>
              </w:rPr>
              <m:t>M</m:t>
            </m:r>
          </m:sub>
        </m:sSub>
        <m:r>
          <w:rPr>
            <w:rFonts w:ascii="Cambria Math" w:hAnsi="Cambria Math" w:cs="Times New Roman"/>
            <w:color w:val="000000" w:themeColor="text1"/>
          </w:rPr>
          <m:t>(x)}</m:t>
        </m:r>
      </m:oMath>
      <w:r w:rsidRPr="008D1302">
        <w:rPr>
          <w:rFonts w:ascii="Times New Roman" w:hAnsi="Times New Roman" w:cs="Times New Roman"/>
          <w:color w:val="000000" w:themeColor="text1"/>
        </w:rPr>
        <w:t xml:space="preserve"> is small. This ensures that </w:t>
      </w:r>
      <m:oMath>
        <m:r>
          <w:rPr>
            <w:rFonts w:ascii="Cambria Math" w:hAnsi="Cambria Math" w:cs="Times New Roman"/>
            <w:color w:val="000000" w:themeColor="text1"/>
          </w:rPr>
          <m:t>x</m:t>
        </m:r>
      </m:oMath>
      <w:r w:rsidRPr="008D1302">
        <w:rPr>
          <w:rFonts w:ascii="Times New Roman" w:hAnsi="Times New Roman" w:cs="Times New Roman"/>
          <w:color w:val="000000" w:themeColor="text1"/>
        </w:rPr>
        <w:t xml:space="preserve"> is predicted with high confidence and not an ad-hoc extrapolation. </w:t>
      </w:r>
      <w:r w:rsidRPr="008D1302">
        <w:rPr>
          <w:rFonts w:ascii="Times New Roman" w:hAnsi="Times New Roman" w:cs="Times New Roman"/>
          <w:b/>
          <w:color w:val="000000" w:themeColor="text1"/>
        </w:rPr>
        <w:t>Figure 4a and b</w:t>
      </w:r>
      <w:r w:rsidRPr="008D1302">
        <w:rPr>
          <w:rFonts w:ascii="Times New Roman" w:hAnsi="Times New Roman" w:cs="Times New Roman"/>
          <w:color w:val="000000" w:themeColor="text1"/>
        </w:rPr>
        <w:t xml:space="preserve"> summarize and illustrate the principle of this approach. Note that although the NNs are also good approximators for the cloud point, we do </w:t>
      </w:r>
      <w:r w:rsidRPr="008D1302">
        <w:rPr>
          <w:rFonts w:ascii="Times New Roman" w:hAnsi="Times New Roman" w:cs="Times New Roman"/>
          <w:color w:val="000000" w:themeColor="text1"/>
        </w:rPr>
        <w:lastRenderedPageBreak/>
        <w:t>not use NNs as the forward model for producing inverse design candidates because the feed-forward step of the NN ensemble is still too slow compared with GBR, which consists of simple summing of piecewise constant functions.</w:t>
      </w:r>
    </w:p>
    <w:p w14:paraId="22F54762" w14:textId="77777777" w:rsidR="00D05B58" w:rsidRPr="008D1302" w:rsidRDefault="00D05B58" w:rsidP="00D05B58">
      <w:pPr>
        <w:ind w:firstLine="720"/>
        <w:jc w:val="both"/>
        <w:rPr>
          <w:rFonts w:ascii="Times New Roman" w:hAnsi="Times New Roman" w:cs="Times New Roman"/>
          <w:color w:val="000000" w:themeColor="text1"/>
        </w:rPr>
      </w:pPr>
    </w:p>
    <w:p w14:paraId="36C035A5" w14:textId="77777777" w:rsidR="00D05B58" w:rsidRPr="008D1302" w:rsidRDefault="00D05B58" w:rsidP="00D05B58">
      <w:pPr>
        <w:ind w:firstLine="720"/>
        <w:jc w:val="both"/>
        <w:rPr>
          <w:rFonts w:ascii="Times New Roman" w:hAnsi="Times New Roman" w:cs="Times New Roman"/>
          <w:color w:val="000000" w:themeColor="text1"/>
        </w:rPr>
      </w:pPr>
    </w:p>
    <w:p w14:paraId="06D6D9E1" w14:textId="77777777" w:rsidR="00D05B58" w:rsidRPr="008D1302" w:rsidRDefault="00D05B58" w:rsidP="00BD685B">
      <w:pPr>
        <w:jc w:val="both"/>
        <w:rPr>
          <w:rFonts w:ascii="Times New Roman" w:hAnsi="Times New Roman" w:cs="Times New Roman"/>
          <w:color w:val="000000" w:themeColor="text1"/>
        </w:rPr>
      </w:pPr>
    </w:p>
    <w:p w14:paraId="295CDEE4" w14:textId="77777777" w:rsidR="00586D06" w:rsidRPr="008D1302" w:rsidRDefault="00586D06">
      <w:pPr>
        <w:rPr>
          <w:rFonts w:ascii="Times New Roman" w:eastAsia="Times New Roman" w:hAnsi="Times New Roman" w:cs="Times New Roman"/>
          <w:color w:val="000000" w:themeColor="text1"/>
          <w:szCs w:val="20"/>
          <w:u w:val="single"/>
          <w:lang w:val="en-US"/>
        </w:rPr>
      </w:pPr>
      <w:r w:rsidRPr="008D1302">
        <w:rPr>
          <w:color w:val="000000" w:themeColor="text1"/>
          <w:u w:val="single"/>
        </w:rPr>
        <w:br w:type="page"/>
      </w:r>
    </w:p>
    <w:p w14:paraId="7B714588" w14:textId="286798C7" w:rsidR="00D05B58" w:rsidRPr="008D1302" w:rsidRDefault="00D05B58" w:rsidP="00D05B58">
      <w:pPr>
        <w:pStyle w:val="SMSubheading"/>
        <w:jc w:val="both"/>
        <w:rPr>
          <w:color w:val="000000" w:themeColor="text1"/>
          <w:u w:val="single"/>
        </w:rPr>
      </w:pPr>
      <w:r w:rsidRPr="008D1302">
        <w:rPr>
          <w:color w:val="000000" w:themeColor="text1"/>
          <w:u w:val="single"/>
        </w:rPr>
        <w:lastRenderedPageBreak/>
        <w:t>Machine-Learning Validation</w:t>
      </w:r>
    </w:p>
    <w:p w14:paraId="43856678" w14:textId="77777777" w:rsidR="00D05B58" w:rsidRPr="008D1302" w:rsidRDefault="00D05B58" w:rsidP="00D05B58">
      <w:pPr>
        <w:jc w:val="both"/>
        <w:rPr>
          <w:rFonts w:ascii="Times New Roman" w:hAnsi="Times New Roman" w:cs="Times New Roman"/>
          <w:color w:val="000000" w:themeColor="text1"/>
        </w:rPr>
      </w:pPr>
    </w:p>
    <w:p w14:paraId="6FB8F15E" w14:textId="77777777" w:rsidR="00D05B58" w:rsidRPr="008D1302" w:rsidRDefault="00D05B58" w:rsidP="00D05B58">
      <w:pPr>
        <w:jc w:val="both"/>
        <w:rPr>
          <w:rFonts w:ascii="Times New Roman" w:hAnsi="Times New Roman" w:cs="Times New Roman"/>
          <w:color w:val="000000" w:themeColor="text1"/>
        </w:rPr>
      </w:pPr>
    </w:p>
    <w:p w14:paraId="251092F2" w14:textId="279CF751"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The inverse design generated a list of possible polymer mass and target compositions, following the 4 constraint parameters above, and are reported in their entirety in our code repository. The neural network on the trained dataset was used to predict a cloud point based on the particle swarm prediction of size and composition, and all predictions with the smallest difference between NN and GBR predictions and having low variance in the NN predictions were down-selected. From this, further down-selection was performed to choose 4 polymer designs per temperature with higher preference given to a more aggressive minimization of </w:t>
      </w:r>
      <w:proofErr w:type="spellStart"/>
      <w:r w:rsidRPr="008D1302">
        <w:rPr>
          <w:rFonts w:ascii="Times New Roman" w:hAnsi="Times New Roman" w:cs="Times New Roman"/>
          <w:color w:val="000000" w:themeColor="text1"/>
        </w:rPr>
        <w:t>EtOx</w:t>
      </w:r>
      <w:proofErr w:type="spellEnd"/>
      <w:r w:rsidR="00312FB0" w:rsidRPr="008D1302">
        <w:rPr>
          <w:rFonts w:ascii="Times New Roman" w:hAnsi="Times New Roman" w:cs="Times New Roman"/>
          <w:color w:val="000000" w:themeColor="text1"/>
        </w:rPr>
        <w:t>, with the exception of 80˚C where 5 designs were selected due to scarcity of data in that region.</w:t>
      </w:r>
      <w:r w:rsidRPr="008D1302">
        <w:rPr>
          <w:rFonts w:ascii="Times New Roman" w:hAnsi="Times New Roman" w:cs="Times New Roman"/>
          <w:color w:val="000000" w:themeColor="text1"/>
        </w:rPr>
        <w:t xml:space="preserve">. The final choice of polymers is summarized in </w:t>
      </w:r>
      <w:r w:rsidRPr="008D1302">
        <w:rPr>
          <w:rFonts w:ascii="Times New Roman" w:hAnsi="Times New Roman" w:cs="Times New Roman"/>
          <w:b/>
          <w:color w:val="000000" w:themeColor="text1"/>
        </w:rPr>
        <w:t>Table S4</w:t>
      </w:r>
      <w:r w:rsidRPr="008D1302">
        <w:rPr>
          <w:rFonts w:ascii="Times New Roman" w:hAnsi="Times New Roman" w:cs="Times New Roman"/>
          <w:color w:val="000000" w:themeColor="text1"/>
        </w:rPr>
        <w:t>. It can be noted that almost all of the polymers were designed to have 3 components, with the exception of the 80 ˚C cloud point polymers.</w:t>
      </w:r>
    </w:p>
    <w:p w14:paraId="07E201B1" w14:textId="77777777" w:rsidR="00D05B58" w:rsidRPr="008D1302" w:rsidRDefault="00D05B58" w:rsidP="00D05B58">
      <w:pPr>
        <w:jc w:val="both"/>
        <w:rPr>
          <w:rFonts w:ascii="Times New Roman" w:hAnsi="Times New Roman" w:cs="Times New Roman"/>
          <w:color w:val="000000" w:themeColor="text1"/>
        </w:rPr>
      </w:pPr>
    </w:p>
    <w:p w14:paraId="0467AA7D"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Also in </w:t>
      </w:r>
      <w:r w:rsidRPr="008D1302">
        <w:rPr>
          <w:rFonts w:ascii="Times New Roman" w:hAnsi="Times New Roman" w:cs="Times New Roman"/>
          <w:b/>
          <w:color w:val="000000" w:themeColor="text1"/>
        </w:rPr>
        <w:t>Table S4</w:t>
      </w:r>
      <w:r w:rsidRPr="008D1302">
        <w:rPr>
          <w:rFonts w:ascii="Times New Roman" w:hAnsi="Times New Roman" w:cs="Times New Roman"/>
          <w:color w:val="000000" w:themeColor="text1"/>
        </w:rPr>
        <w:t xml:space="preserve"> is the cloud point, composition and size of the polymers synthesized experimentally. The RMSE of the experimental results against their NN prediction was found to be 3.9 ˚C, which is the same the RMSE for the optimized GBR (</w:t>
      </w:r>
      <w:r w:rsidRPr="008D1302">
        <w:rPr>
          <w:rFonts w:ascii="Times New Roman" w:hAnsi="Times New Roman" w:cs="Times New Roman"/>
          <w:b/>
          <w:color w:val="000000" w:themeColor="text1"/>
        </w:rPr>
        <w:t>Figure 4C</w:t>
      </w:r>
      <w:r w:rsidRPr="008D1302">
        <w:rPr>
          <w:rFonts w:ascii="Times New Roman" w:hAnsi="Times New Roman" w:cs="Times New Roman"/>
          <w:color w:val="000000" w:themeColor="text1"/>
        </w:rPr>
        <w:t>).There is some deviation from the exact design due to experimental error, and when the obtained compositional and mass data was fed back into the NN for a forward predictive verification of the cloud points, a higher RMSE of 6.1 ˚C was seen (</w:t>
      </w:r>
      <w:r w:rsidRPr="008D1302">
        <w:rPr>
          <w:rFonts w:ascii="Times New Roman" w:hAnsi="Times New Roman" w:cs="Times New Roman"/>
          <w:b/>
          <w:color w:val="000000" w:themeColor="text1"/>
        </w:rPr>
        <w:t>Figure 4D</w:t>
      </w:r>
      <w:r w:rsidRPr="008D1302">
        <w:rPr>
          <w:rFonts w:ascii="Times New Roman" w:hAnsi="Times New Roman" w:cs="Times New Roman"/>
          <w:color w:val="000000" w:themeColor="text1"/>
        </w:rPr>
        <w:t xml:space="preserve">). </w:t>
      </w:r>
    </w:p>
    <w:p w14:paraId="18041FF4" w14:textId="77777777" w:rsidR="00D05B58" w:rsidRPr="008D1302" w:rsidRDefault="00D05B58" w:rsidP="00D05B58">
      <w:pPr>
        <w:ind w:firstLine="720"/>
        <w:jc w:val="both"/>
        <w:rPr>
          <w:rFonts w:ascii="Times New Roman" w:hAnsi="Times New Roman" w:cs="Times New Roman"/>
          <w:color w:val="000000" w:themeColor="text1"/>
        </w:rPr>
      </w:pPr>
    </w:p>
    <w:p w14:paraId="714AA35D" w14:textId="77777777" w:rsidR="00D05B58" w:rsidRPr="008D1302" w:rsidRDefault="00D05B58" w:rsidP="00D05B58">
      <w:pPr>
        <w:ind w:firstLine="720"/>
        <w:jc w:val="both"/>
        <w:rPr>
          <w:rFonts w:ascii="Times New Roman" w:hAnsi="Times New Roman" w:cs="Times New Roman"/>
          <w:color w:val="000000" w:themeColor="text1"/>
        </w:rPr>
      </w:pPr>
      <w:r w:rsidRPr="008D1302">
        <w:rPr>
          <w:rFonts w:ascii="Times New Roman" w:hAnsi="Times New Roman" w:cs="Times New Roman"/>
          <w:color w:val="000000" w:themeColor="text1"/>
        </w:rPr>
        <w:t>However, the results conclusively show that the inverse design algorithm is able to design polymers with unique compositions with a great deal of accuracy based on desired cloud points, especially when the cloud point range is well trained. The algorithm was robust enough to handle large variation in polymer quality as discussed earlier. Moreover, the algorithmic methodology allows us to vary our configuration for the inverse design, which would provide access a vast array of polymer design with a potential towards experiment automation. Lastly, the general nature of this algorithm could allow us to work with other similar polymer datasets, thereby accelerating the development of polymers in the future.</w:t>
      </w:r>
    </w:p>
    <w:p w14:paraId="576A0AD0" w14:textId="77777777" w:rsidR="00D05B58" w:rsidRPr="008D1302" w:rsidRDefault="00D05B58" w:rsidP="00D05B58">
      <w:pPr>
        <w:ind w:firstLine="720"/>
        <w:jc w:val="both"/>
        <w:rPr>
          <w:rFonts w:ascii="Times New Roman" w:hAnsi="Times New Roman" w:cs="Times New Roman"/>
          <w:color w:val="000000" w:themeColor="text1"/>
        </w:rPr>
      </w:pPr>
    </w:p>
    <w:p w14:paraId="1A2DBA49" w14:textId="77777777" w:rsidR="00D05B58" w:rsidRPr="008D1302" w:rsidRDefault="00D05B58" w:rsidP="00D05B58">
      <w:pPr>
        <w:ind w:firstLine="720"/>
        <w:jc w:val="both"/>
        <w:rPr>
          <w:rFonts w:ascii="Times New Roman" w:hAnsi="Times New Roman" w:cs="Times New Roman"/>
          <w:color w:val="000000" w:themeColor="text1"/>
        </w:rPr>
      </w:pPr>
    </w:p>
    <w:p w14:paraId="67504B7F" w14:textId="77777777" w:rsidR="00D05B58" w:rsidRPr="008D1302" w:rsidRDefault="00D05B58" w:rsidP="00D05B58">
      <w:pPr>
        <w:ind w:firstLine="720"/>
        <w:jc w:val="both"/>
        <w:rPr>
          <w:rFonts w:ascii="Times New Roman" w:hAnsi="Times New Roman" w:cs="Times New Roman"/>
          <w:i/>
          <w:color w:val="000000" w:themeColor="text1"/>
        </w:rPr>
      </w:pPr>
    </w:p>
    <w:p w14:paraId="0E6D4432" w14:textId="77777777" w:rsidR="00D05B58" w:rsidRPr="008D1302" w:rsidRDefault="00D05B58" w:rsidP="00D05B58">
      <w:pPr>
        <w:pStyle w:val="SMText"/>
        <w:jc w:val="both"/>
        <w:rPr>
          <w:color w:val="000000" w:themeColor="text1"/>
        </w:rPr>
      </w:pPr>
    </w:p>
    <w:p w14:paraId="10DDEBB6"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br w:type="page"/>
      </w:r>
    </w:p>
    <w:p w14:paraId="2CA86BC7" w14:textId="77777777" w:rsidR="00D05B58" w:rsidRPr="008D1302" w:rsidRDefault="00D05B58" w:rsidP="00D05B58">
      <w:pPr>
        <w:jc w:val="both"/>
        <w:rPr>
          <w:rFonts w:ascii="Times New Roman" w:hAnsi="Times New Roman" w:cs="Times New Roman"/>
          <w:color w:val="000000" w:themeColor="text1"/>
          <w:sz w:val="20"/>
        </w:rPr>
      </w:pPr>
      <w:r w:rsidRPr="008D1302">
        <w:rPr>
          <w:rFonts w:ascii="Times New Roman" w:hAnsi="Times New Roman" w:cs="Times New Roman"/>
          <w:noProof/>
          <w:color w:val="000000" w:themeColor="text1"/>
        </w:rPr>
        <w:lastRenderedPageBreak/>
        <w:drawing>
          <wp:inline distT="0" distB="0" distL="0" distR="0" wp14:anchorId="01538D63" wp14:editId="7D63AFA1">
            <wp:extent cx="5996763" cy="4190750"/>
            <wp:effectExtent l="0" t="0" r="0" b="635"/>
            <wp:docPr id="11" name="Picture 11" descr="C:\Users\kumarjn\Desktop\figure5_polymer_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umarjn\Desktop\figure5_polymer_ML.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26696" cy="4211668"/>
                    </a:xfrm>
                    <a:prstGeom prst="rect">
                      <a:avLst/>
                    </a:prstGeom>
                    <a:noFill/>
                    <a:ln>
                      <a:noFill/>
                    </a:ln>
                  </pic:spPr>
                </pic:pic>
              </a:graphicData>
            </a:graphic>
          </wp:inline>
        </w:drawing>
      </w:r>
    </w:p>
    <w:p w14:paraId="543B6FC8" w14:textId="77777777" w:rsidR="00D05B58" w:rsidRPr="008D1302" w:rsidRDefault="00D05B58" w:rsidP="00D05B58">
      <w:pPr>
        <w:pStyle w:val="SMHeading"/>
        <w:jc w:val="both"/>
        <w:rPr>
          <w:color w:val="000000" w:themeColor="text1"/>
        </w:rPr>
      </w:pPr>
      <w:r w:rsidRPr="008D1302">
        <w:rPr>
          <w:color w:val="000000" w:themeColor="text1"/>
        </w:rPr>
        <w:t>Fig. S1.</w:t>
      </w:r>
    </w:p>
    <w:p w14:paraId="073C383B"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t>Temperature dependent DLS measurements for poly(</w:t>
      </w:r>
      <w:proofErr w:type="spellStart"/>
      <w:r w:rsidRPr="008D1302">
        <w:rPr>
          <w:rFonts w:ascii="Times New Roman" w:hAnsi="Times New Roman" w:cs="Times New Roman"/>
          <w:color w:val="000000" w:themeColor="text1"/>
        </w:rPr>
        <w:t>nPropOx</w:t>
      </w:r>
      <w:proofErr w:type="spellEnd"/>
      <w:r w:rsidRPr="008D1302">
        <w:rPr>
          <w:rFonts w:ascii="Times New Roman" w:hAnsi="Times New Roman" w:cs="Times New Roman"/>
          <w:color w:val="000000" w:themeColor="text1"/>
        </w:rPr>
        <w:t>-co-</w:t>
      </w:r>
      <w:proofErr w:type="spellStart"/>
      <w:r w:rsidRPr="008D1302">
        <w:rPr>
          <w:rFonts w:ascii="Times New Roman" w:hAnsi="Times New Roman" w:cs="Times New Roman"/>
          <w:color w:val="000000" w:themeColor="text1"/>
        </w:rPr>
        <w:t>EtOx</w:t>
      </w:r>
      <w:proofErr w:type="spellEnd"/>
      <w:r w:rsidRPr="008D1302">
        <w:rPr>
          <w:rFonts w:ascii="Times New Roman" w:hAnsi="Times New Roman" w:cs="Times New Roman"/>
          <w:color w:val="000000" w:themeColor="text1"/>
        </w:rPr>
        <w:t>) at various compositional ratios demonstrating the cloud point dependence on polymer composition.</w:t>
      </w:r>
    </w:p>
    <w:p w14:paraId="2C45EA7B" w14:textId="77777777" w:rsidR="00D05B58" w:rsidRPr="008D1302" w:rsidRDefault="00D05B58" w:rsidP="00D05B58">
      <w:pPr>
        <w:pStyle w:val="SMcaption"/>
        <w:jc w:val="both"/>
        <w:rPr>
          <w:color w:val="000000" w:themeColor="text1"/>
        </w:rPr>
      </w:pPr>
    </w:p>
    <w:p w14:paraId="11412942" w14:textId="77777777" w:rsidR="00D05B58" w:rsidRPr="008D1302" w:rsidRDefault="00D05B58" w:rsidP="00D05B58">
      <w:pPr>
        <w:pStyle w:val="SMcaption"/>
        <w:jc w:val="both"/>
        <w:rPr>
          <w:color w:val="000000" w:themeColor="text1"/>
        </w:rPr>
      </w:pPr>
    </w:p>
    <w:p w14:paraId="0BD881C7"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br w:type="page"/>
      </w:r>
    </w:p>
    <w:p w14:paraId="0BF756A2" w14:textId="77777777" w:rsidR="00D05B58" w:rsidRPr="008D1302" w:rsidRDefault="00962274" w:rsidP="00D05B58">
      <w:pPr>
        <w:pStyle w:val="SMHeading"/>
        <w:jc w:val="both"/>
        <w:rPr>
          <w:noProof/>
          <w:color w:val="000000" w:themeColor="text1"/>
        </w:rPr>
      </w:pPr>
      <w:r w:rsidRPr="00D661D4">
        <w:rPr>
          <w:noProof/>
          <w:color w:val="000000" w:themeColor="text1"/>
        </w:rPr>
        <w:object w:dxaOrig="6541" w:dyaOrig="4569" w14:anchorId="20B825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5.25pt;height:323.6pt;mso-width-percent:0;mso-height-percent:0;mso-width-percent:0;mso-height-percent:0" o:ole="">
            <v:imagedata r:id="rId6" o:title=""/>
          </v:shape>
          <o:OLEObject Type="Embed" ProgID="Origin50.Graph" ShapeID="_x0000_i1025" DrawAspect="Content" ObjectID="_1623658843" r:id="rId7"/>
        </w:object>
      </w:r>
    </w:p>
    <w:p w14:paraId="2AC34631" w14:textId="77777777" w:rsidR="00D05B58" w:rsidRPr="008D1302" w:rsidRDefault="00D05B58" w:rsidP="00D05B58">
      <w:pPr>
        <w:pStyle w:val="SMHeading"/>
        <w:jc w:val="both"/>
        <w:rPr>
          <w:color w:val="000000" w:themeColor="text1"/>
        </w:rPr>
      </w:pPr>
      <w:r w:rsidRPr="008D1302">
        <w:rPr>
          <w:color w:val="000000" w:themeColor="text1"/>
        </w:rPr>
        <w:t>Fig. S2.</w:t>
      </w:r>
    </w:p>
    <w:p w14:paraId="20688844" w14:textId="77777777" w:rsidR="00D05B58" w:rsidRPr="008D1302" w:rsidRDefault="00D05B58" w:rsidP="00D05B58">
      <w:pPr>
        <w:pStyle w:val="SMcaption"/>
        <w:jc w:val="both"/>
        <w:rPr>
          <w:color w:val="000000" w:themeColor="text1"/>
          <w:szCs w:val="24"/>
        </w:rPr>
      </w:pPr>
      <w:r w:rsidRPr="008D1302">
        <w:rPr>
          <w:color w:val="000000" w:themeColor="text1"/>
          <w:szCs w:val="24"/>
        </w:rPr>
        <w:t>Gel permeation chromatogram and temperature dependent DLS data of poly(</w:t>
      </w:r>
      <w:proofErr w:type="spellStart"/>
      <w:r w:rsidRPr="008D1302">
        <w:rPr>
          <w:color w:val="000000" w:themeColor="text1"/>
          <w:szCs w:val="24"/>
        </w:rPr>
        <w:t>nPropOx</w:t>
      </w:r>
      <w:proofErr w:type="spellEnd"/>
      <w:r w:rsidRPr="008D1302">
        <w:rPr>
          <w:color w:val="000000" w:themeColor="text1"/>
          <w:szCs w:val="24"/>
        </w:rPr>
        <w:t>-co-</w:t>
      </w:r>
      <w:proofErr w:type="spellStart"/>
      <w:r w:rsidRPr="008D1302">
        <w:rPr>
          <w:color w:val="000000" w:themeColor="text1"/>
          <w:szCs w:val="24"/>
        </w:rPr>
        <w:t>EtOx</w:t>
      </w:r>
      <w:proofErr w:type="spellEnd"/>
      <w:r w:rsidRPr="008D1302">
        <w:rPr>
          <w:color w:val="000000" w:themeColor="text1"/>
          <w:szCs w:val="24"/>
        </w:rPr>
        <w:t xml:space="preserve">) (sample numbers 38 &amp; 39, </w:t>
      </w:r>
      <w:r w:rsidRPr="008D1302">
        <w:rPr>
          <w:b/>
          <w:color w:val="000000" w:themeColor="text1"/>
          <w:szCs w:val="24"/>
        </w:rPr>
        <w:t>Table S2</w:t>
      </w:r>
      <w:r w:rsidRPr="008D1302">
        <w:rPr>
          <w:color w:val="000000" w:themeColor="text1"/>
          <w:szCs w:val="24"/>
        </w:rPr>
        <w:t>) before and after dialysis showing a narrowing of the molecular weight distribution, with no change in cloud point</w:t>
      </w:r>
    </w:p>
    <w:p w14:paraId="65405099"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br w:type="page"/>
      </w:r>
    </w:p>
    <w:p w14:paraId="6F60EAC0" w14:textId="77777777" w:rsidR="00D05B58" w:rsidRPr="008D1302" w:rsidRDefault="00D05B58" w:rsidP="00D05B58">
      <w:pPr>
        <w:pStyle w:val="SMcaption"/>
        <w:jc w:val="both"/>
        <w:rPr>
          <w:color w:val="000000" w:themeColor="text1"/>
        </w:rPr>
      </w:pPr>
      <w:r w:rsidRPr="008D1302">
        <w:rPr>
          <w:noProof/>
          <w:color w:val="000000" w:themeColor="text1"/>
        </w:rPr>
        <w:lastRenderedPageBreak/>
        <w:drawing>
          <wp:inline distT="0" distB="0" distL="0" distR="0" wp14:anchorId="0E1638F2" wp14:editId="1C3AC835">
            <wp:extent cx="2837752" cy="287052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seline_svr[1].pd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9159" cy="2922523"/>
                    </a:xfrm>
                    <a:prstGeom prst="rect">
                      <a:avLst/>
                    </a:prstGeom>
                  </pic:spPr>
                </pic:pic>
              </a:graphicData>
            </a:graphic>
          </wp:inline>
        </w:drawing>
      </w:r>
      <w:r w:rsidRPr="008D1302">
        <w:rPr>
          <w:noProof/>
          <w:color w:val="000000" w:themeColor="text1"/>
        </w:rPr>
        <w:drawing>
          <wp:inline distT="0" distB="0" distL="0" distR="0" wp14:anchorId="0087536D" wp14:editId="7997C741">
            <wp:extent cx="2837180" cy="286994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seline_nn.pd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8209" cy="2911444"/>
                    </a:xfrm>
                    <a:prstGeom prst="rect">
                      <a:avLst/>
                    </a:prstGeom>
                  </pic:spPr>
                </pic:pic>
              </a:graphicData>
            </a:graphic>
          </wp:inline>
        </w:drawing>
      </w:r>
    </w:p>
    <w:p w14:paraId="741ABA8A" w14:textId="77777777" w:rsidR="00D05B58" w:rsidRPr="008D1302" w:rsidRDefault="00D05B58" w:rsidP="00D05B58">
      <w:pPr>
        <w:pStyle w:val="SMHeading"/>
        <w:jc w:val="both"/>
        <w:rPr>
          <w:color w:val="000000" w:themeColor="text1"/>
        </w:rPr>
      </w:pPr>
      <w:r w:rsidRPr="008D1302">
        <w:rPr>
          <w:color w:val="000000" w:themeColor="text1"/>
        </w:rPr>
        <w:t>Fig. S3.</w:t>
      </w:r>
    </w:p>
    <w:p w14:paraId="40732476" w14:textId="77777777" w:rsidR="00D05B58" w:rsidRPr="008D1302" w:rsidRDefault="00D05B58" w:rsidP="00D05B58">
      <w:pPr>
        <w:jc w:val="both"/>
        <w:rPr>
          <w:rFonts w:ascii="Times New Roman" w:hAnsi="Times New Roman" w:cs="Times New Roman"/>
          <w:noProof/>
          <w:color w:val="000000" w:themeColor="text1"/>
        </w:rPr>
      </w:pPr>
      <w:r w:rsidRPr="008D1302">
        <w:rPr>
          <w:rFonts w:ascii="Times New Roman" w:hAnsi="Times New Roman" w:cs="Times New Roman"/>
          <w:color w:val="000000" w:themeColor="text1"/>
        </w:rPr>
        <w:t xml:space="preserve">Comparison of two regression methods (support vector regression (SVR) and neural network regression (NN)). This serves as a basis of comparison to the other regressions shown in </w:t>
      </w:r>
      <w:r w:rsidRPr="008D1302">
        <w:rPr>
          <w:rFonts w:ascii="Times New Roman" w:hAnsi="Times New Roman" w:cs="Times New Roman"/>
          <w:b/>
          <w:color w:val="000000" w:themeColor="text1"/>
        </w:rPr>
        <w:t>Figure 3a-c</w:t>
      </w:r>
      <w:r w:rsidRPr="008D1302">
        <w:rPr>
          <w:rFonts w:ascii="Times New Roman" w:hAnsi="Times New Roman" w:cs="Times New Roman"/>
          <w:color w:val="000000" w:themeColor="text1"/>
        </w:rPr>
        <w:t>. The literature data is split into 68 training data points and 7 validation data points</w:t>
      </w:r>
      <w:r w:rsidRPr="008D1302">
        <w:rPr>
          <w:rFonts w:ascii="Times New Roman" w:hAnsi="Times New Roman" w:cs="Times New Roman"/>
          <w:noProof/>
          <w:color w:val="000000" w:themeColor="text1"/>
        </w:rPr>
        <w:t>. Test datapoints are 42 experimental data points produced in the lab. The results were compared using the root-mean-squared error.</w:t>
      </w:r>
    </w:p>
    <w:p w14:paraId="1C4AA51A"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br w:type="page"/>
      </w:r>
    </w:p>
    <w:p w14:paraId="76AC8EF0"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noProof/>
          <w:color w:val="000000" w:themeColor="text1"/>
        </w:rPr>
        <w:lastRenderedPageBreak/>
        <mc:AlternateContent>
          <mc:Choice Requires="wps">
            <w:drawing>
              <wp:anchor distT="0" distB="0" distL="114300" distR="114300" simplePos="0" relativeHeight="251659264" behindDoc="0" locked="0" layoutInCell="1" allowOverlap="1" wp14:anchorId="01CCCDD9" wp14:editId="2901BC8C">
                <wp:simplePos x="0" y="0"/>
                <wp:positionH relativeFrom="column">
                  <wp:posOffset>678007</wp:posOffset>
                </wp:positionH>
                <wp:positionV relativeFrom="paragraph">
                  <wp:posOffset>439420</wp:posOffset>
                </wp:positionV>
                <wp:extent cx="96520" cy="160020"/>
                <wp:effectExtent l="0" t="0" r="5080" b="5080"/>
                <wp:wrapNone/>
                <wp:docPr id="10" name="Rectangle 10"/>
                <wp:cNvGraphicFramePr/>
                <a:graphic xmlns:a="http://schemas.openxmlformats.org/drawingml/2006/main">
                  <a:graphicData uri="http://schemas.microsoft.com/office/word/2010/wordprocessingShape">
                    <wps:wsp>
                      <wps:cNvSpPr/>
                      <wps:spPr>
                        <a:xfrm flipH="1">
                          <a:off x="0" y="0"/>
                          <a:ext cx="96520" cy="160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B9555" id="Rectangle 10" o:spid="_x0000_s1026" style="position:absolute;margin-left:53.4pt;margin-top:34.6pt;width:7.6pt;height:12.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" fillcolor="white [3212]" stroked="f" strokeweight="1pt"/>
            </w:pict>
          </mc:Fallback>
        </mc:AlternateContent>
      </w:r>
      <w:r w:rsidRPr="008D1302">
        <w:rPr>
          <w:rFonts w:ascii="Times New Roman" w:hAnsi="Times New Roman" w:cs="Times New Roman"/>
          <w:noProof/>
          <w:color w:val="000000" w:themeColor="text1"/>
        </w:rPr>
        <w:drawing>
          <wp:inline distT="0" distB="0" distL="0" distR="0" wp14:anchorId="42AB21FA" wp14:editId="3A433981">
            <wp:extent cx="5869172" cy="4387633"/>
            <wp:effectExtent l="0" t="0" r="0" b="0"/>
            <wp:docPr id="29" name="Picture 29" descr="Feature Importance plot&#10;&#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ature Importance plot&#10;&#10;&#10;Description generated with very high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3567" cy="4413345"/>
                    </a:xfrm>
                    <a:prstGeom prst="rect">
                      <a:avLst/>
                    </a:prstGeom>
                    <a:noFill/>
                    <a:ln>
                      <a:noFill/>
                    </a:ln>
                  </pic:spPr>
                </pic:pic>
              </a:graphicData>
            </a:graphic>
          </wp:inline>
        </w:drawing>
      </w:r>
    </w:p>
    <w:p w14:paraId="54F48BBE" w14:textId="77777777" w:rsidR="00D05B58" w:rsidRPr="008D1302" w:rsidRDefault="00D05B58" w:rsidP="00D05B58">
      <w:pPr>
        <w:jc w:val="both"/>
        <w:rPr>
          <w:rFonts w:ascii="Times New Roman" w:hAnsi="Times New Roman" w:cs="Times New Roman"/>
          <w:noProof/>
          <w:color w:val="000000" w:themeColor="text1"/>
        </w:rPr>
      </w:pPr>
      <w:r w:rsidRPr="008D1302">
        <w:rPr>
          <w:rFonts w:ascii="Times New Roman" w:hAnsi="Times New Roman" w:cs="Times New Roman"/>
          <w:b/>
          <w:noProof/>
          <w:color w:val="000000" w:themeColor="text1"/>
        </w:rPr>
        <w:t>Fig. S4</w:t>
      </w:r>
      <w:r w:rsidRPr="008D1302">
        <w:rPr>
          <w:rFonts w:ascii="Times New Roman" w:hAnsi="Times New Roman" w:cs="Times New Roman"/>
          <w:noProof/>
          <w:color w:val="000000" w:themeColor="text1"/>
        </w:rPr>
        <w:t>.</w:t>
      </w:r>
    </w:p>
    <w:p w14:paraId="44A1C9EC"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t>Feature importance via Gini impurity. Average values with standard deviation as error bars are plotted for each feature over 100 training-validation (90%-10%) splits</w:t>
      </w:r>
    </w:p>
    <w:p w14:paraId="0DCC2AAB" w14:textId="77777777" w:rsidR="00D05B58" w:rsidRPr="008D1302" w:rsidRDefault="00D05B58" w:rsidP="00D05B58">
      <w:pPr>
        <w:jc w:val="both"/>
        <w:rPr>
          <w:rFonts w:ascii="Times New Roman" w:hAnsi="Times New Roman" w:cs="Times New Roman"/>
          <w:color w:val="000000" w:themeColor="text1"/>
        </w:rPr>
      </w:pPr>
    </w:p>
    <w:p w14:paraId="6C8DA3FB"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br w:type="page"/>
      </w:r>
    </w:p>
    <w:p w14:paraId="10D8C76D" w14:textId="77777777" w:rsidR="00D05B58" w:rsidRPr="008D1302" w:rsidRDefault="00D05B58" w:rsidP="00D05B58">
      <w:pPr>
        <w:jc w:val="both"/>
        <w:rPr>
          <w:rFonts w:ascii="Times New Roman" w:hAnsi="Times New Roman" w:cs="Times New Roman"/>
          <w:b/>
          <w:noProof/>
          <w:color w:val="000000" w:themeColor="text1"/>
        </w:rPr>
      </w:pPr>
      <w:r w:rsidRPr="008D1302">
        <w:rPr>
          <w:rFonts w:ascii="Times New Roman" w:hAnsi="Times New Roman" w:cs="Times New Roman"/>
          <w:noProof/>
          <w:color w:val="000000" w:themeColor="text1"/>
        </w:rPr>
        <w:lastRenderedPageBreak/>
        <w:drawing>
          <wp:inline distT="0" distB="0" distL="0" distR="0" wp14:anchorId="4001E0DB" wp14:editId="3076A30F">
            <wp:extent cx="2871611" cy="2838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sign_deviations_NN_obtained_without80.pdf"/>
                    <pic:cNvPicPr/>
                  </pic:nvPicPr>
                  <pic:blipFill>
                    <a:blip r:embed="rId11">
                      <a:extLst>
                        <a:ext uri="{28A0092B-C50C-407E-A947-70E740481C1C}">
                          <a14:useLocalDpi xmlns:a14="http://schemas.microsoft.com/office/drawing/2010/main" val="0"/>
                        </a:ext>
                      </a:extLst>
                    </a:blip>
                    <a:stretch>
                      <a:fillRect/>
                    </a:stretch>
                  </pic:blipFill>
                  <pic:spPr>
                    <a:xfrm>
                      <a:off x="0" y="0"/>
                      <a:ext cx="2885348" cy="2852028"/>
                    </a:xfrm>
                    <a:prstGeom prst="rect">
                      <a:avLst/>
                    </a:prstGeom>
                  </pic:spPr>
                </pic:pic>
              </a:graphicData>
            </a:graphic>
          </wp:inline>
        </w:drawing>
      </w:r>
      <w:r w:rsidRPr="008D1302">
        <w:rPr>
          <w:rFonts w:ascii="Times New Roman" w:hAnsi="Times New Roman" w:cs="Times New Roman"/>
          <w:noProof/>
          <w:color w:val="000000" w:themeColor="text1"/>
        </w:rPr>
        <w:drawing>
          <wp:inline distT="0" distB="0" distL="0" distR="0" wp14:anchorId="0544815C" wp14:editId="6791E1A4">
            <wp:extent cx="2807369" cy="2774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sign_deviations_NN_obtained_just80.pdf"/>
                    <pic:cNvPicPr/>
                  </pic:nvPicPr>
                  <pic:blipFill>
                    <a:blip r:embed="rId12">
                      <a:extLst>
                        <a:ext uri="{28A0092B-C50C-407E-A947-70E740481C1C}">
                          <a14:useLocalDpi xmlns:a14="http://schemas.microsoft.com/office/drawing/2010/main" val="0"/>
                        </a:ext>
                      </a:extLst>
                    </a:blip>
                    <a:stretch>
                      <a:fillRect/>
                    </a:stretch>
                  </pic:blipFill>
                  <pic:spPr>
                    <a:xfrm>
                      <a:off x="0" y="0"/>
                      <a:ext cx="2828117" cy="2795459"/>
                    </a:xfrm>
                    <a:prstGeom prst="rect">
                      <a:avLst/>
                    </a:prstGeom>
                  </pic:spPr>
                </pic:pic>
              </a:graphicData>
            </a:graphic>
          </wp:inline>
        </w:drawing>
      </w:r>
    </w:p>
    <w:p w14:paraId="67676228" w14:textId="77777777" w:rsidR="00D05B58" w:rsidRPr="008D1302" w:rsidRDefault="00D05B58" w:rsidP="00D05B58">
      <w:pPr>
        <w:jc w:val="both"/>
        <w:rPr>
          <w:rFonts w:ascii="Times New Roman" w:hAnsi="Times New Roman" w:cs="Times New Roman"/>
          <w:noProof/>
          <w:color w:val="000000" w:themeColor="text1"/>
        </w:rPr>
      </w:pPr>
      <w:r w:rsidRPr="008D1302">
        <w:rPr>
          <w:rFonts w:ascii="Times New Roman" w:hAnsi="Times New Roman" w:cs="Times New Roman"/>
          <w:b/>
          <w:noProof/>
          <w:color w:val="000000" w:themeColor="text1"/>
        </w:rPr>
        <w:t>Fig. S5</w:t>
      </w:r>
      <w:r w:rsidRPr="008D1302">
        <w:rPr>
          <w:rFonts w:ascii="Times New Roman" w:hAnsi="Times New Roman" w:cs="Times New Roman"/>
          <w:noProof/>
          <w:color w:val="000000" w:themeColor="text1"/>
        </w:rPr>
        <w:t>.</w:t>
      </w:r>
    </w:p>
    <w:p w14:paraId="042D9644"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t>The fit of the NN ensemble model on experimentally obtained designs. The 80 ˚C designs are plotted separately from the other designs to show the main source of the deviation.</w:t>
      </w:r>
    </w:p>
    <w:p w14:paraId="63EA5A3C" w14:textId="77777777" w:rsidR="00D05B58" w:rsidRPr="008D1302" w:rsidRDefault="00D05B58" w:rsidP="00D05B58">
      <w:pPr>
        <w:pStyle w:val="SMcaption"/>
        <w:jc w:val="both"/>
        <w:rPr>
          <w:color w:val="000000" w:themeColor="text1"/>
        </w:rPr>
      </w:pPr>
    </w:p>
    <w:p w14:paraId="30949E18" w14:textId="77777777" w:rsidR="00D05B58" w:rsidRPr="008D1302" w:rsidRDefault="00D05B58" w:rsidP="00D05B58">
      <w:pPr>
        <w:pStyle w:val="SMcaption"/>
        <w:jc w:val="both"/>
        <w:rPr>
          <w:color w:val="000000" w:themeColor="text1"/>
        </w:rPr>
      </w:pPr>
    </w:p>
    <w:p w14:paraId="5081C094"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br w:type="page"/>
      </w:r>
    </w:p>
    <w:p w14:paraId="1CC5E102" w14:textId="77777777" w:rsidR="00D05B58" w:rsidRPr="008D1302" w:rsidRDefault="00D05B58" w:rsidP="00D05B58">
      <w:pPr>
        <w:pStyle w:val="SMHeading"/>
        <w:jc w:val="both"/>
        <w:rPr>
          <w:color w:val="000000" w:themeColor="text1"/>
        </w:rPr>
      </w:pPr>
      <w:r w:rsidRPr="008D1302">
        <w:rPr>
          <w:color w:val="000000" w:themeColor="text1"/>
        </w:rPr>
        <w:lastRenderedPageBreak/>
        <w:t>Table S1.</w:t>
      </w:r>
    </w:p>
    <w:p w14:paraId="6E55CB23"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A list of historical data showing the degree of polymerization of </w:t>
      </w:r>
      <w:proofErr w:type="spellStart"/>
      <w:r w:rsidRPr="008D1302">
        <w:rPr>
          <w:rFonts w:ascii="Times New Roman" w:hAnsi="Times New Roman" w:cs="Times New Roman"/>
          <w:color w:val="000000" w:themeColor="text1"/>
        </w:rPr>
        <w:t>EtOx</w:t>
      </w:r>
      <w:proofErr w:type="spellEnd"/>
      <w:r w:rsidRPr="008D1302">
        <w:rPr>
          <w:rFonts w:ascii="Times New Roman" w:hAnsi="Times New Roman" w:cs="Times New Roman"/>
          <w:color w:val="000000" w:themeColor="text1"/>
        </w:rPr>
        <w:t xml:space="preserve"> (A), </w:t>
      </w:r>
      <w:proofErr w:type="spellStart"/>
      <w:r w:rsidRPr="008D1302">
        <w:rPr>
          <w:rFonts w:ascii="Times New Roman" w:hAnsi="Times New Roman" w:cs="Times New Roman"/>
          <w:color w:val="000000" w:themeColor="text1"/>
        </w:rPr>
        <w:t>nPropOx</w:t>
      </w:r>
      <w:proofErr w:type="spellEnd"/>
      <w:r w:rsidRPr="008D1302">
        <w:rPr>
          <w:rFonts w:ascii="Times New Roman" w:hAnsi="Times New Roman" w:cs="Times New Roman"/>
          <w:color w:val="000000" w:themeColor="text1"/>
        </w:rPr>
        <w:t xml:space="preserve"> (B), </w:t>
      </w:r>
      <w:proofErr w:type="spellStart"/>
      <w:r w:rsidRPr="008D1302">
        <w:rPr>
          <w:rFonts w:ascii="Times New Roman" w:hAnsi="Times New Roman" w:cs="Times New Roman"/>
          <w:color w:val="000000" w:themeColor="text1"/>
        </w:rPr>
        <w:t>cPropOx</w:t>
      </w:r>
      <w:proofErr w:type="spellEnd"/>
      <w:r w:rsidRPr="008D1302">
        <w:rPr>
          <w:rFonts w:ascii="Times New Roman" w:hAnsi="Times New Roman" w:cs="Times New Roman"/>
          <w:color w:val="000000" w:themeColor="text1"/>
        </w:rPr>
        <w:t xml:space="preserve"> (C), </w:t>
      </w:r>
      <w:proofErr w:type="spellStart"/>
      <w:r w:rsidRPr="008D1302">
        <w:rPr>
          <w:rFonts w:ascii="Times New Roman" w:hAnsi="Times New Roman" w:cs="Times New Roman"/>
          <w:color w:val="000000" w:themeColor="text1"/>
        </w:rPr>
        <w:t>iPropOx</w:t>
      </w:r>
      <w:proofErr w:type="spellEnd"/>
      <w:r w:rsidRPr="008D1302">
        <w:rPr>
          <w:rFonts w:ascii="Times New Roman" w:hAnsi="Times New Roman" w:cs="Times New Roman"/>
          <w:color w:val="000000" w:themeColor="text1"/>
        </w:rPr>
        <w:t xml:space="preserve"> (D), </w:t>
      </w:r>
      <w:proofErr w:type="spellStart"/>
      <w:r w:rsidRPr="008D1302">
        <w:rPr>
          <w:rFonts w:ascii="Times New Roman" w:hAnsi="Times New Roman" w:cs="Times New Roman"/>
          <w:color w:val="000000" w:themeColor="text1"/>
        </w:rPr>
        <w:t>esterOx</w:t>
      </w:r>
      <w:proofErr w:type="spellEnd"/>
      <w:r w:rsidRPr="008D1302">
        <w:rPr>
          <w:rFonts w:ascii="Times New Roman" w:hAnsi="Times New Roman" w:cs="Times New Roman"/>
          <w:color w:val="000000" w:themeColor="text1"/>
        </w:rPr>
        <w:t xml:space="preserve"> (E), polymer type (1 for homopolymer, 2 for statistical copolymer, 3 for gradient copolymer, 4 for block copolymer), molecular weight (M) in Da, polydispersity index (PDI), and cloud point in ˚C.</w:t>
      </w:r>
    </w:p>
    <w:p w14:paraId="6C5EED81" w14:textId="77777777" w:rsidR="00D05B58" w:rsidRPr="008D1302" w:rsidRDefault="00D05B58" w:rsidP="00D05B58">
      <w:pPr>
        <w:jc w:val="both"/>
        <w:rPr>
          <w:rFonts w:ascii="Times New Roman" w:hAnsi="Times New Roman" w:cs="Times New Roman"/>
          <w:color w:val="000000" w:themeColor="text1"/>
        </w:rPr>
      </w:pPr>
    </w:p>
    <w:tbl>
      <w:tblPr>
        <w:tblW w:w="6247" w:type="dxa"/>
        <w:tblLook w:val="04A0" w:firstRow="1" w:lastRow="0" w:firstColumn="1" w:lastColumn="0" w:noHBand="0" w:noVBand="1"/>
      </w:tblPr>
      <w:tblGrid>
        <w:gridCol w:w="567"/>
        <w:gridCol w:w="693"/>
        <w:gridCol w:w="693"/>
        <w:gridCol w:w="693"/>
        <w:gridCol w:w="693"/>
        <w:gridCol w:w="693"/>
        <w:gridCol w:w="669"/>
        <w:gridCol w:w="774"/>
        <w:gridCol w:w="607"/>
        <w:gridCol w:w="754"/>
      </w:tblGrid>
      <w:tr w:rsidR="003E125A" w:rsidRPr="008D1302" w14:paraId="27E5C350" w14:textId="77777777" w:rsidTr="00F2105C">
        <w:trPr>
          <w:trHeight w:val="300"/>
        </w:trPr>
        <w:tc>
          <w:tcPr>
            <w:tcW w:w="567" w:type="dxa"/>
            <w:tcBorders>
              <w:top w:val="nil"/>
              <w:left w:val="nil"/>
              <w:bottom w:val="single" w:sz="4" w:space="0" w:color="auto"/>
              <w:right w:val="single" w:sz="4" w:space="0" w:color="auto"/>
            </w:tcBorders>
            <w:shd w:val="clear" w:color="auto" w:fill="auto"/>
            <w:noWrap/>
            <w:vAlign w:val="bottom"/>
            <w:hideMark/>
          </w:tcPr>
          <w:p w14:paraId="10CA6E5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No</w:t>
            </w:r>
          </w:p>
        </w:tc>
        <w:tc>
          <w:tcPr>
            <w:tcW w:w="683" w:type="dxa"/>
            <w:tcBorders>
              <w:top w:val="nil"/>
              <w:left w:val="nil"/>
              <w:bottom w:val="single" w:sz="4" w:space="0" w:color="auto"/>
              <w:right w:val="single" w:sz="4" w:space="0" w:color="auto"/>
            </w:tcBorders>
            <w:shd w:val="clear" w:color="auto" w:fill="auto"/>
            <w:noWrap/>
            <w:vAlign w:val="bottom"/>
            <w:hideMark/>
          </w:tcPr>
          <w:p w14:paraId="40F8D36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Units of A</w:t>
            </w:r>
          </w:p>
        </w:tc>
        <w:tc>
          <w:tcPr>
            <w:tcW w:w="683" w:type="dxa"/>
            <w:tcBorders>
              <w:top w:val="nil"/>
              <w:left w:val="nil"/>
              <w:bottom w:val="single" w:sz="4" w:space="0" w:color="auto"/>
              <w:right w:val="single" w:sz="4" w:space="0" w:color="auto"/>
            </w:tcBorders>
            <w:shd w:val="clear" w:color="auto" w:fill="auto"/>
            <w:noWrap/>
            <w:vAlign w:val="bottom"/>
            <w:hideMark/>
          </w:tcPr>
          <w:p w14:paraId="24D30CA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Units of B</w:t>
            </w:r>
          </w:p>
        </w:tc>
        <w:tc>
          <w:tcPr>
            <w:tcW w:w="683" w:type="dxa"/>
            <w:tcBorders>
              <w:top w:val="nil"/>
              <w:left w:val="nil"/>
              <w:bottom w:val="single" w:sz="4" w:space="0" w:color="auto"/>
              <w:right w:val="single" w:sz="4" w:space="0" w:color="auto"/>
            </w:tcBorders>
            <w:shd w:val="clear" w:color="auto" w:fill="auto"/>
            <w:noWrap/>
            <w:vAlign w:val="bottom"/>
            <w:hideMark/>
          </w:tcPr>
          <w:p w14:paraId="4F9954A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Units of C</w:t>
            </w:r>
          </w:p>
        </w:tc>
        <w:tc>
          <w:tcPr>
            <w:tcW w:w="683" w:type="dxa"/>
            <w:tcBorders>
              <w:top w:val="nil"/>
              <w:left w:val="nil"/>
              <w:bottom w:val="single" w:sz="4" w:space="0" w:color="auto"/>
              <w:right w:val="single" w:sz="4" w:space="0" w:color="auto"/>
            </w:tcBorders>
            <w:shd w:val="clear" w:color="auto" w:fill="auto"/>
            <w:noWrap/>
            <w:vAlign w:val="bottom"/>
            <w:hideMark/>
          </w:tcPr>
          <w:p w14:paraId="4850AF4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Units of D</w:t>
            </w:r>
          </w:p>
        </w:tc>
        <w:tc>
          <w:tcPr>
            <w:tcW w:w="683" w:type="dxa"/>
            <w:tcBorders>
              <w:top w:val="nil"/>
              <w:left w:val="nil"/>
              <w:bottom w:val="single" w:sz="4" w:space="0" w:color="auto"/>
              <w:right w:val="single" w:sz="4" w:space="0" w:color="auto"/>
            </w:tcBorders>
            <w:shd w:val="clear" w:color="auto" w:fill="auto"/>
            <w:noWrap/>
            <w:vAlign w:val="bottom"/>
            <w:hideMark/>
          </w:tcPr>
          <w:p w14:paraId="5A6039B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Units of E</w:t>
            </w:r>
          </w:p>
        </w:tc>
        <w:tc>
          <w:tcPr>
            <w:tcW w:w="648" w:type="dxa"/>
            <w:tcBorders>
              <w:top w:val="nil"/>
              <w:left w:val="nil"/>
              <w:bottom w:val="single" w:sz="4" w:space="0" w:color="auto"/>
              <w:right w:val="single" w:sz="4" w:space="0" w:color="auto"/>
            </w:tcBorders>
            <w:shd w:val="clear" w:color="auto" w:fill="auto"/>
            <w:noWrap/>
            <w:vAlign w:val="bottom"/>
            <w:hideMark/>
          </w:tcPr>
          <w:p w14:paraId="3893DB6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Type</w:t>
            </w:r>
          </w:p>
        </w:tc>
        <w:tc>
          <w:tcPr>
            <w:tcW w:w="774" w:type="dxa"/>
            <w:tcBorders>
              <w:top w:val="nil"/>
              <w:left w:val="nil"/>
              <w:bottom w:val="single" w:sz="4" w:space="0" w:color="auto"/>
              <w:right w:val="single" w:sz="4" w:space="0" w:color="auto"/>
            </w:tcBorders>
            <w:shd w:val="clear" w:color="auto" w:fill="auto"/>
            <w:noWrap/>
            <w:vAlign w:val="bottom"/>
            <w:hideMark/>
          </w:tcPr>
          <w:p w14:paraId="1B55E7A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M</w:t>
            </w:r>
          </w:p>
        </w:tc>
        <w:tc>
          <w:tcPr>
            <w:tcW w:w="607" w:type="dxa"/>
            <w:tcBorders>
              <w:top w:val="nil"/>
              <w:left w:val="nil"/>
              <w:bottom w:val="single" w:sz="4" w:space="0" w:color="auto"/>
              <w:right w:val="single" w:sz="4" w:space="0" w:color="auto"/>
            </w:tcBorders>
            <w:shd w:val="clear" w:color="auto" w:fill="auto"/>
            <w:noWrap/>
            <w:vAlign w:val="bottom"/>
            <w:hideMark/>
          </w:tcPr>
          <w:p w14:paraId="49A4993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PDI</w:t>
            </w:r>
          </w:p>
        </w:tc>
        <w:tc>
          <w:tcPr>
            <w:tcW w:w="236" w:type="dxa"/>
            <w:tcBorders>
              <w:top w:val="nil"/>
              <w:left w:val="nil"/>
              <w:bottom w:val="single" w:sz="4" w:space="0" w:color="auto"/>
              <w:right w:val="nil"/>
            </w:tcBorders>
            <w:shd w:val="clear" w:color="auto" w:fill="auto"/>
            <w:noWrap/>
            <w:vAlign w:val="bottom"/>
            <w:hideMark/>
          </w:tcPr>
          <w:p w14:paraId="4A9742A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Cloud Point</w:t>
            </w:r>
          </w:p>
        </w:tc>
      </w:tr>
      <w:tr w:rsidR="003E125A" w:rsidRPr="008D1302" w14:paraId="0A089D9E"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34828D1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683" w:type="dxa"/>
            <w:tcBorders>
              <w:top w:val="nil"/>
              <w:left w:val="nil"/>
              <w:bottom w:val="nil"/>
              <w:right w:val="single" w:sz="4" w:space="0" w:color="auto"/>
            </w:tcBorders>
            <w:shd w:val="clear" w:color="auto" w:fill="auto"/>
            <w:noWrap/>
            <w:vAlign w:val="bottom"/>
            <w:hideMark/>
          </w:tcPr>
          <w:p w14:paraId="0F6B413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w:t>
            </w:r>
          </w:p>
        </w:tc>
        <w:tc>
          <w:tcPr>
            <w:tcW w:w="683" w:type="dxa"/>
            <w:tcBorders>
              <w:top w:val="nil"/>
              <w:left w:val="nil"/>
              <w:bottom w:val="nil"/>
              <w:right w:val="single" w:sz="4" w:space="0" w:color="auto"/>
            </w:tcBorders>
            <w:shd w:val="clear" w:color="auto" w:fill="auto"/>
            <w:noWrap/>
            <w:vAlign w:val="bottom"/>
            <w:hideMark/>
          </w:tcPr>
          <w:p w14:paraId="20B2762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96AE04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42BBDA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D181EE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166D00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704747E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1300</w:t>
            </w:r>
          </w:p>
        </w:tc>
        <w:tc>
          <w:tcPr>
            <w:tcW w:w="607" w:type="dxa"/>
            <w:tcBorders>
              <w:top w:val="nil"/>
              <w:left w:val="nil"/>
              <w:bottom w:val="nil"/>
              <w:right w:val="single" w:sz="4" w:space="0" w:color="auto"/>
            </w:tcBorders>
            <w:shd w:val="clear" w:color="auto" w:fill="auto"/>
            <w:noWrap/>
            <w:vAlign w:val="bottom"/>
            <w:hideMark/>
          </w:tcPr>
          <w:p w14:paraId="799F2F7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1.09</w:t>
            </w:r>
          </w:p>
        </w:tc>
        <w:tc>
          <w:tcPr>
            <w:tcW w:w="236" w:type="dxa"/>
            <w:tcBorders>
              <w:top w:val="nil"/>
              <w:left w:val="nil"/>
              <w:bottom w:val="nil"/>
              <w:right w:val="nil"/>
            </w:tcBorders>
            <w:shd w:val="clear" w:color="auto" w:fill="auto"/>
            <w:noWrap/>
            <w:vAlign w:val="bottom"/>
            <w:hideMark/>
          </w:tcPr>
          <w:p w14:paraId="6AEC65C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4F8D2155"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07937DA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683" w:type="dxa"/>
            <w:tcBorders>
              <w:top w:val="nil"/>
              <w:left w:val="nil"/>
              <w:bottom w:val="nil"/>
              <w:right w:val="single" w:sz="4" w:space="0" w:color="auto"/>
            </w:tcBorders>
            <w:shd w:val="clear" w:color="auto" w:fill="auto"/>
            <w:noWrap/>
            <w:vAlign w:val="bottom"/>
            <w:hideMark/>
          </w:tcPr>
          <w:p w14:paraId="404865E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w:t>
            </w:r>
          </w:p>
        </w:tc>
        <w:tc>
          <w:tcPr>
            <w:tcW w:w="683" w:type="dxa"/>
            <w:tcBorders>
              <w:top w:val="nil"/>
              <w:left w:val="nil"/>
              <w:bottom w:val="nil"/>
              <w:right w:val="single" w:sz="4" w:space="0" w:color="auto"/>
            </w:tcBorders>
            <w:shd w:val="clear" w:color="auto" w:fill="auto"/>
            <w:noWrap/>
            <w:vAlign w:val="bottom"/>
            <w:hideMark/>
          </w:tcPr>
          <w:p w14:paraId="347A40E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118028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124F7F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24A78A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E0487E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2EDE507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2000</w:t>
            </w:r>
          </w:p>
        </w:tc>
        <w:tc>
          <w:tcPr>
            <w:tcW w:w="607" w:type="dxa"/>
            <w:tcBorders>
              <w:top w:val="nil"/>
              <w:left w:val="nil"/>
              <w:bottom w:val="nil"/>
              <w:right w:val="single" w:sz="4" w:space="0" w:color="auto"/>
            </w:tcBorders>
            <w:shd w:val="clear" w:color="auto" w:fill="auto"/>
            <w:noWrap/>
            <w:vAlign w:val="bottom"/>
            <w:hideMark/>
          </w:tcPr>
          <w:p w14:paraId="21C254E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1.08</w:t>
            </w:r>
          </w:p>
        </w:tc>
        <w:tc>
          <w:tcPr>
            <w:tcW w:w="236" w:type="dxa"/>
            <w:tcBorders>
              <w:top w:val="nil"/>
              <w:left w:val="nil"/>
              <w:bottom w:val="nil"/>
              <w:right w:val="nil"/>
            </w:tcBorders>
            <w:shd w:val="clear" w:color="auto" w:fill="auto"/>
            <w:noWrap/>
            <w:vAlign w:val="bottom"/>
            <w:hideMark/>
          </w:tcPr>
          <w:p w14:paraId="3740E48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5B3C7D00"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74449C7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683" w:type="dxa"/>
            <w:tcBorders>
              <w:top w:val="nil"/>
              <w:left w:val="nil"/>
              <w:bottom w:val="nil"/>
              <w:right w:val="single" w:sz="4" w:space="0" w:color="auto"/>
            </w:tcBorders>
            <w:shd w:val="clear" w:color="auto" w:fill="auto"/>
            <w:noWrap/>
            <w:vAlign w:val="bottom"/>
            <w:hideMark/>
          </w:tcPr>
          <w:p w14:paraId="07341C6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w:t>
            </w:r>
          </w:p>
        </w:tc>
        <w:tc>
          <w:tcPr>
            <w:tcW w:w="683" w:type="dxa"/>
            <w:tcBorders>
              <w:top w:val="nil"/>
              <w:left w:val="nil"/>
              <w:bottom w:val="nil"/>
              <w:right w:val="single" w:sz="4" w:space="0" w:color="auto"/>
            </w:tcBorders>
            <w:shd w:val="clear" w:color="auto" w:fill="auto"/>
            <w:noWrap/>
            <w:vAlign w:val="bottom"/>
            <w:hideMark/>
          </w:tcPr>
          <w:p w14:paraId="7531C59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17765C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C88C82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6727A5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0CC727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7E4EFED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2600</w:t>
            </w:r>
          </w:p>
        </w:tc>
        <w:tc>
          <w:tcPr>
            <w:tcW w:w="607" w:type="dxa"/>
            <w:tcBorders>
              <w:top w:val="nil"/>
              <w:left w:val="nil"/>
              <w:bottom w:val="nil"/>
              <w:right w:val="single" w:sz="4" w:space="0" w:color="auto"/>
            </w:tcBorders>
            <w:shd w:val="clear" w:color="auto" w:fill="auto"/>
            <w:noWrap/>
            <w:vAlign w:val="bottom"/>
            <w:hideMark/>
          </w:tcPr>
          <w:p w14:paraId="3792606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1.09</w:t>
            </w:r>
          </w:p>
        </w:tc>
        <w:tc>
          <w:tcPr>
            <w:tcW w:w="236" w:type="dxa"/>
            <w:tcBorders>
              <w:top w:val="nil"/>
              <w:left w:val="nil"/>
              <w:bottom w:val="nil"/>
              <w:right w:val="nil"/>
            </w:tcBorders>
            <w:shd w:val="clear" w:color="auto" w:fill="auto"/>
            <w:noWrap/>
            <w:vAlign w:val="bottom"/>
            <w:hideMark/>
          </w:tcPr>
          <w:p w14:paraId="05885BF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6E2A910E"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3A944F4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w:t>
            </w:r>
          </w:p>
        </w:tc>
        <w:tc>
          <w:tcPr>
            <w:tcW w:w="683" w:type="dxa"/>
            <w:tcBorders>
              <w:top w:val="nil"/>
              <w:left w:val="nil"/>
              <w:bottom w:val="nil"/>
              <w:right w:val="single" w:sz="4" w:space="0" w:color="auto"/>
            </w:tcBorders>
            <w:shd w:val="clear" w:color="auto" w:fill="auto"/>
            <w:noWrap/>
            <w:vAlign w:val="bottom"/>
            <w:hideMark/>
          </w:tcPr>
          <w:p w14:paraId="66B22E4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5CA76C8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DFB837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4EF087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1251C8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7C3D8E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6F64235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3800</w:t>
            </w:r>
          </w:p>
        </w:tc>
        <w:tc>
          <w:tcPr>
            <w:tcW w:w="607" w:type="dxa"/>
            <w:tcBorders>
              <w:top w:val="nil"/>
              <w:left w:val="nil"/>
              <w:bottom w:val="nil"/>
              <w:right w:val="single" w:sz="4" w:space="0" w:color="auto"/>
            </w:tcBorders>
            <w:shd w:val="clear" w:color="auto" w:fill="auto"/>
            <w:noWrap/>
            <w:vAlign w:val="bottom"/>
            <w:hideMark/>
          </w:tcPr>
          <w:p w14:paraId="6FAD17F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1.09</w:t>
            </w:r>
          </w:p>
        </w:tc>
        <w:tc>
          <w:tcPr>
            <w:tcW w:w="236" w:type="dxa"/>
            <w:tcBorders>
              <w:top w:val="nil"/>
              <w:left w:val="nil"/>
              <w:bottom w:val="nil"/>
              <w:right w:val="nil"/>
            </w:tcBorders>
            <w:shd w:val="clear" w:color="auto" w:fill="auto"/>
            <w:noWrap/>
            <w:vAlign w:val="bottom"/>
            <w:hideMark/>
          </w:tcPr>
          <w:p w14:paraId="5E7CA09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01E92F02"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720BC71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w:t>
            </w:r>
          </w:p>
        </w:tc>
        <w:tc>
          <w:tcPr>
            <w:tcW w:w="683" w:type="dxa"/>
            <w:tcBorders>
              <w:top w:val="nil"/>
              <w:left w:val="nil"/>
              <w:bottom w:val="nil"/>
              <w:right w:val="single" w:sz="4" w:space="0" w:color="auto"/>
            </w:tcBorders>
            <w:shd w:val="clear" w:color="auto" w:fill="auto"/>
            <w:noWrap/>
            <w:vAlign w:val="bottom"/>
            <w:hideMark/>
          </w:tcPr>
          <w:p w14:paraId="48E2754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100</w:t>
            </w:r>
          </w:p>
        </w:tc>
        <w:tc>
          <w:tcPr>
            <w:tcW w:w="683" w:type="dxa"/>
            <w:tcBorders>
              <w:top w:val="nil"/>
              <w:left w:val="nil"/>
              <w:bottom w:val="nil"/>
              <w:right w:val="single" w:sz="4" w:space="0" w:color="auto"/>
            </w:tcBorders>
            <w:shd w:val="clear" w:color="auto" w:fill="auto"/>
            <w:noWrap/>
            <w:vAlign w:val="bottom"/>
            <w:hideMark/>
          </w:tcPr>
          <w:p w14:paraId="32BA2B9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B2710E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4C1427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51FBE6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DD9245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4E5478D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6700</w:t>
            </w:r>
          </w:p>
        </w:tc>
        <w:tc>
          <w:tcPr>
            <w:tcW w:w="607" w:type="dxa"/>
            <w:tcBorders>
              <w:top w:val="nil"/>
              <w:left w:val="nil"/>
              <w:bottom w:val="nil"/>
              <w:right w:val="single" w:sz="4" w:space="0" w:color="auto"/>
            </w:tcBorders>
            <w:shd w:val="clear" w:color="auto" w:fill="auto"/>
            <w:noWrap/>
            <w:vAlign w:val="bottom"/>
            <w:hideMark/>
          </w:tcPr>
          <w:p w14:paraId="19ACE2B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1.15</w:t>
            </w:r>
          </w:p>
        </w:tc>
        <w:tc>
          <w:tcPr>
            <w:tcW w:w="236" w:type="dxa"/>
            <w:tcBorders>
              <w:top w:val="nil"/>
              <w:left w:val="nil"/>
              <w:bottom w:val="nil"/>
              <w:right w:val="nil"/>
            </w:tcBorders>
            <w:shd w:val="clear" w:color="auto" w:fill="auto"/>
            <w:noWrap/>
            <w:vAlign w:val="bottom"/>
            <w:hideMark/>
          </w:tcPr>
          <w:p w14:paraId="1883588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90.6</w:t>
            </w:r>
          </w:p>
        </w:tc>
      </w:tr>
      <w:tr w:rsidR="003E125A" w:rsidRPr="008D1302" w14:paraId="4FA61286"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69BD170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w:t>
            </w:r>
          </w:p>
        </w:tc>
        <w:tc>
          <w:tcPr>
            <w:tcW w:w="683" w:type="dxa"/>
            <w:tcBorders>
              <w:top w:val="nil"/>
              <w:left w:val="nil"/>
              <w:bottom w:val="nil"/>
              <w:right w:val="single" w:sz="4" w:space="0" w:color="auto"/>
            </w:tcBorders>
            <w:shd w:val="clear" w:color="auto" w:fill="auto"/>
            <w:noWrap/>
            <w:vAlign w:val="bottom"/>
            <w:hideMark/>
          </w:tcPr>
          <w:p w14:paraId="16291CF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150</w:t>
            </w:r>
          </w:p>
        </w:tc>
        <w:tc>
          <w:tcPr>
            <w:tcW w:w="683" w:type="dxa"/>
            <w:tcBorders>
              <w:top w:val="nil"/>
              <w:left w:val="nil"/>
              <w:bottom w:val="nil"/>
              <w:right w:val="single" w:sz="4" w:space="0" w:color="auto"/>
            </w:tcBorders>
            <w:shd w:val="clear" w:color="auto" w:fill="auto"/>
            <w:noWrap/>
            <w:vAlign w:val="bottom"/>
            <w:hideMark/>
          </w:tcPr>
          <w:p w14:paraId="4249342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D61AE4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766CC6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DBC6EA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0ECB67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14217C0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9000</w:t>
            </w:r>
          </w:p>
        </w:tc>
        <w:tc>
          <w:tcPr>
            <w:tcW w:w="607" w:type="dxa"/>
            <w:tcBorders>
              <w:top w:val="nil"/>
              <w:left w:val="nil"/>
              <w:bottom w:val="nil"/>
              <w:right w:val="single" w:sz="4" w:space="0" w:color="auto"/>
            </w:tcBorders>
            <w:shd w:val="clear" w:color="auto" w:fill="auto"/>
            <w:noWrap/>
            <w:vAlign w:val="bottom"/>
            <w:hideMark/>
          </w:tcPr>
          <w:p w14:paraId="639FEF3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1.15</w:t>
            </w:r>
          </w:p>
        </w:tc>
        <w:tc>
          <w:tcPr>
            <w:tcW w:w="236" w:type="dxa"/>
            <w:tcBorders>
              <w:top w:val="nil"/>
              <w:left w:val="nil"/>
              <w:bottom w:val="nil"/>
              <w:right w:val="nil"/>
            </w:tcBorders>
            <w:shd w:val="clear" w:color="auto" w:fill="auto"/>
            <w:noWrap/>
            <w:vAlign w:val="bottom"/>
            <w:hideMark/>
          </w:tcPr>
          <w:p w14:paraId="09A9BC3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85.3</w:t>
            </w:r>
          </w:p>
        </w:tc>
      </w:tr>
      <w:tr w:rsidR="003E125A" w:rsidRPr="008D1302" w14:paraId="72A5D177"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31216D4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w:t>
            </w:r>
          </w:p>
        </w:tc>
        <w:tc>
          <w:tcPr>
            <w:tcW w:w="683" w:type="dxa"/>
            <w:tcBorders>
              <w:top w:val="nil"/>
              <w:left w:val="nil"/>
              <w:bottom w:val="nil"/>
              <w:right w:val="single" w:sz="4" w:space="0" w:color="auto"/>
            </w:tcBorders>
            <w:shd w:val="clear" w:color="auto" w:fill="auto"/>
            <w:noWrap/>
            <w:vAlign w:val="bottom"/>
            <w:hideMark/>
          </w:tcPr>
          <w:p w14:paraId="6A6A2B6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200</w:t>
            </w:r>
          </w:p>
        </w:tc>
        <w:tc>
          <w:tcPr>
            <w:tcW w:w="683" w:type="dxa"/>
            <w:tcBorders>
              <w:top w:val="nil"/>
              <w:left w:val="nil"/>
              <w:bottom w:val="nil"/>
              <w:right w:val="single" w:sz="4" w:space="0" w:color="auto"/>
            </w:tcBorders>
            <w:shd w:val="clear" w:color="auto" w:fill="auto"/>
            <w:noWrap/>
            <w:vAlign w:val="bottom"/>
            <w:hideMark/>
          </w:tcPr>
          <w:p w14:paraId="060F52B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4E47FC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D0704E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155002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4F4461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4A30C8D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13300</w:t>
            </w:r>
          </w:p>
        </w:tc>
        <w:tc>
          <w:tcPr>
            <w:tcW w:w="607" w:type="dxa"/>
            <w:tcBorders>
              <w:top w:val="nil"/>
              <w:left w:val="nil"/>
              <w:bottom w:val="nil"/>
              <w:right w:val="single" w:sz="4" w:space="0" w:color="auto"/>
            </w:tcBorders>
            <w:shd w:val="clear" w:color="auto" w:fill="auto"/>
            <w:noWrap/>
            <w:vAlign w:val="bottom"/>
            <w:hideMark/>
          </w:tcPr>
          <w:p w14:paraId="4C96226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1.25</w:t>
            </w:r>
          </w:p>
        </w:tc>
        <w:tc>
          <w:tcPr>
            <w:tcW w:w="236" w:type="dxa"/>
            <w:tcBorders>
              <w:top w:val="nil"/>
              <w:left w:val="nil"/>
              <w:bottom w:val="nil"/>
              <w:right w:val="nil"/>
            </w:tcBorders>
            <w:shd w:val="clear" w:color="auto" w:fill="auto"/>
            <w:noWrap/>
            <w:vAlign w:val="bottom"/>
            <w:hideMark/>
          </w:tcPr>
          <w:p w14:paraId="36B2564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78.3</w:t>
            </w:r>
          </w:p>
        </w:tc>
      </w:tr>
      <w:tr w:rsidR="003E125A" w:rsidRPr="008D1302" w14:paraId="631D4525"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5E61A7F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w:t>
            </w:r>
          </w:p>
        </w:tc>
        <w:tc>
          <w:tcPr>
            <w:tcW w:w="683" w:type="dxa"/>
            <w:tcBorders>
              <w:top w:val="nil"/>
              <w:left w:val="nil"/>
              <w:bottom w:val="nil"/>
              <w:right w:val="single" w:sz="4" w:space="0" w:color="auto"/>
            </w:tcBorders>
            <w:shd w:val="clear" w:color="auto" w:fill="auto"/>
            <w:noWrap/>
            <w:vAlign w:val="bottom"/>
            <w:hideMark/>
          </w:tcPr>
          <w:p w14:paraId="63763BC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300</w:t>
            </w:r>
          </w:p>
        </w:tc>
        <w:tc>
          <w:tcPr>
            <w:tcW w:w="683" w:type="dxa"/>
            <w:tcBorders>
              <w:top w:val="nil"/>
              <w:left w:val="nil"/>
              <w:bottom w:val="nil"/>
              <w:right w:val="single" w:sz="4" w:space="0" w:color="auto"/>
            </w:tcBorders>
            <w:shd w:val="clear" w:color="auto" w:fill="auto"/>
            <w:noWrap/>
            <w:vAlign w:val="bottom"/>
            <w:hideMark/>
          </w:tcPr>
          <w:p w14:paraId="49E0E55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3CBFBF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38E5B7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757E68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233C46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37016FF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21000</w:t>
            </w:r>
          </w:p>
        </w:tc>
        <w:tc>
          <w:tcPr>
            <w:tcW w:w="607" w:type="dxa"/>
            <w:tcBorders>
              <w:top w:val="nil"/>
              <w:left w:val="nil"/>
              <w:bottom w:val="nil"/>
              <w:right w:val="single" w:sz="4" w:space="0" w:color="auto"/>
            </w:tcBorders>
            <w:shd w:val="clear" w:color="auto" w:fill="auto"/>
            <w:noWrap/>
            <w:vAlign w:val="bottom"/>
            <w:hideMark/>
          </w:tcPr>
          <w:p w14:paraId="4D312F7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1.33</w:t>
            </w:r>
          </w:p>
        </w:tc>
        <w:tc>
          <w:tcPr>
            <w:tcW w:w="236" w:type="dxa"/>
            <w:tcBorders>
              <w:top w:val="nil"/>
              <w:left w:val="nil"/>
              <w:bottom w:val="nil"/>
              <w:right w:val="nil"/>
            </w:tcBorders>
            <w:shd w:val="clear" w:color="auto" w:fill="auto"/>
            <w:noWrap/>
            <w:vAlign w:val="bottom"/>
            <w:hideMark/>
          </w:tcPr>
          <w:p w14:paraId="72F604A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73.5</w:t>
            </w:r>
          </w:p>
        </w:tc>
      </w:tr>
      <w:tr w:rsidR="003E125A" w:rsidRPr="008D1302" w14:paraId="5E3F2801"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74F28B8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w:t>
            </w:r>
          </w:p>
        </w:tc>
        <w:tc>
          <w:tcPr>
            <w:tcW w:w="683" w:type="dxa"/>
            <w:tcBorders>
              <w:top w:val="nil"/>
              <w:left w:val="nil"/>
              <w:bottom w:val="nil"/>
              <w:right w:val="single" w:sz="4" w:space="0" w:color="auto"/>
            </w:tcBorders>
            <w:shd w:val="clear" w:color="auto" w:fill="auto"/>
            <w:noWrap/>
            <w:vAlign w:val="bottom"/>
            <w:hideMark/>
          </w:tcPr>
          <w:p w14:paraId="17E0D5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500</w:t>
            </w:r>
          </w:p>
        </w:tc>
        <w:tc>
          <w:tcPr>
            <w:tcW w:w="683" w:type="dxa"/>
            <w:tcBorders>
              <w:top w:val="nil"/>
              <w:left w:val="nil"/>
              <w:bottom w:val="nil"/>
              <w:right w:val="single" w:sz="4" w:space="0" w:color="auto"/>
            </w:tcBorders>
            <w:shd w:val="clear" w:color="auto" w:fill="auto"/>
            <w:noWrap/>
            <w:vAlign w:val="bottom"/>
            <w:hideMark/>
          </w:tcPr>
          <w:p w14:paraId="275C0C8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158845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BD9980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5AB2F7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349EFE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4684754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37300</w:t>
            </w:r>
          </w:p>
        </w:tc>
        <w:tc>
          <w:tcPr>
            <w:tcW w:w="607" w:type="dxa"/>
            <w:tcBorders>
              <w:top w:val="nil"/>
              <w:left w:val="nil"/>
              <w:bottom w:val="nil"/>
              <w:right w:val="single" w:sz="4" w:space="0" w:color="auto"/>
            </w:tcBorders>
            <w:shd w:val="clear" w:color="auto" w:fill="auto"/>
            <w:noWrap/>
            <w:vAlign w:val="bottom"/>
            <w:hideMark/>
          </w:tcPr>
          <w:p w14:paraId="6294569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1.6</w:t>
            </w:r>
          </w:p>
        </w:tc>
        <w:tc>
          <w:tcPr>
            <w:tcW w:w="236" w:type="dxa"/>
            <w:tcBorders>
              <w:top w:val="nil"/>
              <w:left w:val="nil"/>
              <w:bottom w:val="nil"/>
              <w:right w:val="nil"/>
            </w:tcBorders>
            <w:shd w:val="clear" w:color="auto" w:fill="auto"/>
            <w:noWrap/>
            <w:vAlign w:val="bottom"/>
            <w:hideMark/>
          </w:tcPr>
          <w:p w14:paraId="6FCB1DB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69.3</w:t>
            </w:r>
          </w:p>
        </w:tc>
      </w:tr>
      <w:tr w:rsidR="003E125A" w:rsidRPr="008D1302" w14:paraId="76E3E4C0"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37EE8F6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w:t>
            </w:r>
          </w:p>
        </w:tc>
        <w:tc>
          <w:tcPr>
            <w:tcW w:w="683" w:type="dxa"/>
            <w:tcBorders>
              <w:top w:val="nil"/>
              <w:left w:val="nil"/>
              <w:bottom w:val="nil"/>
              <w:right w:val="single" w:sz="4" w:space="0" w:color="auto"/>
            </w:tcBorders>
            <w:shd w:val="clear" w:color="auto" w:fill="auto"/>
            <w:noWrap/>
            <w:vAlign w:val="bottom"/>
            <w:hideMark/>
          </w:tcPr>
          <w:p w14:paraId="55FFF82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7DF973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w:t>
            </w:r>
          </w:p>
        </w:tc>
        <w:tc>
          <w:tcPr>
            <w:tcW w:w="683" w:type="dxa"/>
            <w:tcBorders>
              <w:top w:val="nil"/>
              <w:left w:val="nil"/>
              <w:bottom w:val="nil"/>
              <w:right w:val="single" w:sz="4" w:space="0" w:color="auto"/>
            </w:tcBorders>
            <w:shd w:val="clear" w:color="auto" w:fill="auto"/>
            <w:noWrap/>
            <w:vAlign w:val="bottom"/>
            <w:hideMark/>
          </w:tcPr>
          <w:p w14:paraId="37B8981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FAF309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EE7542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B94A42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206A3E4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3100</w:t>
            </w:r>
          </w:p>
        </w:tc>
        <w:tc>
          <w:tcPr>
            <w:tcW w:w="607" w:type="dxa"/>
            <w:tcBorders>
              <w:top w:val="nil"/>
              <w:left w:val="nil"/>
              <w:bottom w:val="nil"/>
              <w:right w:val="single" w:sz="4" w:space="0" w:color="auto"/>
            </w:tcBorders>
            <w:shd w:val="clear" w:color="auto" w:fill="auto"/>
            <w:noWrap/>
            <w:vAlign w:val="bottom"/>
            <w:hideMark/>
          </w:tcPr>
          <w:p w14:paraId="26E479B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w:t>
            </w:r>
          </w:p>
        </w:tc>
        <w:tc>
          <w:tcPr>
            <w:tcW w:w="236" w:type="dxa"/>
            <w:tcBorders>
              <w:top w:val="nil"/>
              <w:left w:val="nil"/>
              <w:bottom w:val="nil"/>
              <w:right w:val="nil"/>
            </w:tcBorders>
            <w:shd w:val="clear" w:color="auto" w:fill="auto"/>
            <w:noWrap/>
            <w:vAlign w:val="bottom"/>
            <w:hideMark/>
          </w:tcPr>
          <w:p w14:paraId="261E63B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42.9</w:t>
            </w:r>
          </w:p>
        </w:tc>
      </w:tr>
      <w:tr w:rsidR="003E125A" w:rsidRPr="008D1302" w14:paraId="632EB130"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1FCB9D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w:t>
            </w:r>
          </w:p>
        </w:tc>
        <w:tc>
          <w:tcPr>
            <w:tcW w:w="683" w:type="dxa"/>
            <w:tcBorders>
              <w:top w:val="nil"/>
              <w:left w:val="nil"/>
              <w:bottom w:val="nil"/>
              <w:right w:val="single" w:sz="4" w:space="0" w:color="auto"/>
            </w:tcBorders>
            <w:shd w:val="clear" w:color="auto" w:fill="auto"/>
            <w:noWrap/>
            <w:vAlign w:val="bottom"/>
            <w:hideMark/>
          </w:tcPr>
          <w:p w14:paraId="615F517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0C62E8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w:t>
            </w:r>
          </w:p>
        </w:tc>
        <w:tc>
          <w:tcPr>
            <w:tcW w:w="683" w:type="dxa"/>
            <w:tcBorders>
              <w:top w:val="nil"/>
              <w:left w:val="nil"/>
              <w:bottom w:val="nil"/>
              <w:right w:val="single" w:sz="4" w:space="0" w:color="auto"/>
            </w:tcBorders>
            <w:shd w:val="clear" w:color="auto" w:fill="auto"/>
            <w:noWrap/>
            <w:vAlign w:val="bottom"/>
            <w:hideMark/>
          </w:tcPr>
          <w:p w14:paraId="6DF3F67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344068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3BA6EB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235180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09E77FF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3700</w:t>
            </w:r>
          </w:p>
        </w:tc>
        <w:tc>
          <w:tcPr>
            <w:tcW w:w="607" w:type="dxa"/>
            <w:tcBorders>
              <w:top w:val="nil"/>
              <w:left w:val="nil"/>
              <w:bottom w:val="nil"/>
              <w:right w:val="single" w:sz="4" w:space="0" w:color="auto"/>
            </w:tcBorders>
            <w:shd w:val="clear" w:color="auto" w:fill="auto"/>
            <w:noWrap/>
            <w:vAlign w:val="bottom"/>
            <w:hideMark/>
          </w:tcPr>
          <w:p w14:paraId="1124DBC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1.11</w:t>
            </w:r>
          </w:p>
        </w:tc>
        <w:tc>
          <w:tcPr>
            <w:tcW w:w="236" w:type="dxa"/>
            <w:tcBorders>
              <w:top w:val="nil"/>
              <w:left w:val="nil"/>
              <w:bottom w:val="nil"/>
              <w:right w:val="nil"/>
            </w:tcBorders>
            <w:shd w:val="clear" w:color="auto" w:fill="auto"/>
            <w:noWrap/>
            <w:vAlign w:val="bottom"/>
            <w:hideMark/>
          </w:tcPr>
          <w:p w14:paraId="4E10523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39</w:t>
            </w:r>
          </w:p>
        </w:tc>
      </w:tr>
      <w:tr w:rsidR="003E125A" w:rsidRPr="008D1302" w14:paraId="76D7C212"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11507AE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w:t>
            </w:r>
          </w:p>
        </w:tc>
        <w:tc>
          <w:tcPr>
            <w:tcW w:w="683" w:type="dxa"/>
            <w:tcBorders>
              <w:top w:val="nil"/>
              <w:left w:val="nil"/>
              <w:bottom w:val="nil"/>
              <w:right w:val="single" w:sz="4" w:space="0" w:color="auto"/>
            </w:tcBorders>
            <w:shd w:val="clear" w:color="auto" w:fill="auto"/>
            <w:noWrap/>
            <w:vAlign w:val="bottom"/>
            <w:hideMark/>
          </w:tcPr>
          <w:p w14:paraId="578771B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222611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w:t>
            </w:r>
          </w:p>
        </w:tc>
        <w:tc>
          <w:tcPr>
            <w:tcW w:w="683" w:type="dxa"/>
            <w:tcBorders>
              <w:top w:val="nil"/>
              <w:left w:val="nil"/>
              <w:bottom w:val="nil"/>
              <w:right w:val="single" w:sz="4" w:space="0" w:color="auto"/>
            </w:tcBorders>
            <w:shd w:val="clear" w:color="auto" w:fill="auto"/>
            <w:noWrap/>
            <w:vAlign w:val="bottom"/>
            <w:hideMark/>
          </w:tcPr>
          <w:p w14:paraId="7BF42AA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1159E2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560A88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82D96D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4800632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4300</w:t>
            </w:r>
          </w:p>
        </w:tc>
        <w:tc>
          <w:tcPr>
            <w:tcW w:w="607" w:type="dxa"/>
            <w:tcBorders>
              <w:top w:val="nil"/>
              <w:left w:val="nil"/>
              <w:bottom w:val="nil"/>
              <w:right w:val="single" w:sz="4" w:space="0" w:color="auto"/>
            </w:tcBorders>
            <w:shd w:val="clear" w:color="auto" w:fill="auto"/>
            <w:noWrap/>
            <w:vAlign w:val="bottom"/>
            <w:hideMark/>
          </w:tcPr>
          <w:p w14:paraId="51E815E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1.14</w:t>
            </w:r>
          </w:p>
        </w:tc>
        <w:tc>
          <w:tcPr>
            <w:tcW w:w="236" w:type="dxa"/>
            <w:tcBorders>
              <w:top w:val="nil"/>
              <w:left w:val="nil"/>
              <w:bottom w:val="nil"/>
              <w:right w:val="nil"/>
            </w:tcBorders>
            <w:shd w:val="clear" w:color="auto" w:fill="auto"/>
            <w:noWrap/>
            <w:vAlign w:val="bottom"/>
            <w:hideMark/>
          </w:tcPr>
          <w:p w14:paraId="4F9DE14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37.5</w:t>
            </w:r>
          </w:p>
        </w:tc>
      </w:tr>
      <w:tr w:rsidR="003E125A" w:rsidRPr="008D1302" w14:paraId="7D5A677E" w14:textId="77777777" w:rsidTr="00F2105C">
        <w:trPr>
          <w:trHeight w:val="320"/>
        </w:trPr>
        <w:tc>
          <w:tcPr>
            <w:tcW w:w="567" w:type="dxa"/>
            <w:tcBorders>
              <w:top w:val="nil"/>
              <w:left w:val="nil"/>
              <w:bottom w:val="nil"/>
              <w:right w:val="single" w:sz="4" w:space="0" w:color="auto"/>
            </w:tcBorders>
            <w:shd w:val="clear" w:color="auto" w:fill="auto"/>
            <w:noWrap/>
            <w:vAlign w:val="bottom"/>
            <w:hideMark/>
          </w:tcPr>
          <w:p w14:paraId="4E3D1A9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w:t>
            </w:r>
          </w:p>
        </w:tc>
        <w:tc>
          <w:tcPr>
            <w:tcW w:w="683" w:type="dxa"/>
            <w:tcBorders>
              <w:top w:val="nil"/>
              <w:left w:val="nil"/>
              <w:bottom w:val="nil"/>
              <w:right w:val="single" w:sz="4" w:space="0" w:color="auto"/>
            </w:tcBorders>
            <w:shd w:val="clear" w:color="auto" w:fill="auto"/>
            <w:noWrap/>
            <w:vAlign w:val="bottom"/>
            <w:hideMark/>
          </w:tcPr>
          <w:p w14:paraId="1932A612" w14:textId="77777777" w:rsidR="00D05B58" w:rsidRPr="008D1302" w:rsidRDefault="00D05B58" w:rsidP="00F2105C">
            <w:pPr>
              <w:jc w:val="both"/>
              <w:rPr>
                <w:rFonts w:ascii="Times New Roman" w:hAnsi="Times New Roman" w:cs="Times New Roman"/>
                <w:color w:val="000000" w:themeColor="text1"/>
              </w:rPr>
            </w:pPr>
            <w:r w:rsidRPr="008D1302">
              <w:rPr>
                <w:rFonts w:ascii="Times New Roman" w:hAnsi="Times New Roman" w:cs="Times New Roman"/>
                <w:color w:val="000000" w:themeColor="text1"/>
              </w:rPr>
              <w:t>0</w:t>
            </w:r>
          </w:p>
        </w:tc>
        <w:tc>
          <w:tcPr>
            <w:tcW w:w="683" w:type="dxa"/>
            <w:tcBorders>
              <w:top w:val="nil"/>
              <w:left w:val="nil"/>
              <w:bottom w:val="nil"/>
              <w:right w:val="single" w:sz="4" w:space="0" w:color="auto"/>
            </w:tcBorders>
            <w:shd w:val="clear" w:color="auto" w:fill="auto"/>
            <w:noWrap/>
            <w:vAlign w:val="bottom"/>
            <w:hideMark/>
          </w:tcPr>
          <w:p w14:paraId="4719BA6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4110242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34700B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5F380E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9A5645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7906C3C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6200</w:t>
            </w:r>
          </w:p>
        </w:tc>
        <w:tc>
          <w:tcPr>
            <w:tcW w:w="607" w:type="dxa"/>
            <w:tcBorders>
              <w:top w:val="nil"/>
              <w:left w:val="nil"/>
              <w:bottom w:val="nil"/>
              <w:right w:val="single" w:sz="4" w:space="0" w:color="auto"/>
            </w:tcBorders>
            <w:shd w:val="clear" w:color="auto" w:fill="auto"/>
            <w:noWrap/>
            <w:vAlign w:val="bottom"/>
            <w:hideMark/>
          </w:tcPr>
          <w:p w14:paraId="1390A9C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1.28</w:t>
            </w:r>
          </w:p>
        </w:tc>
        <w:tc>
          <w:tcPr>
            <w:tcW w:w="236" w:type="dxa"/>
            <w:tcBorders>
              <w:top w:val="nil"/>
              <w:left w:val="nil"/>
              <w:bottom w:val="nil"/>
              <w:right w:val="nil"/>
            </w:tcBorders>
            <w:shd w:val="clear" w:color="auto" w:fill="auto"/>
            <w:noWrap/>
            <w:vAlign w:val="bottom"/>
            <w:hideMark/>
          </w:tcPr>
          <w:p w14:paraId="2FCD985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30.3</w:t>
            </w:r>
          </w:p>
        </w:tc>
      </w:tr>
      <w:tr w:rsidR="003E125A" w:rsidRPr="008D1302" w14:paraId="036E1656" w14:textId="77777777" w:rsidTr="00F2105C">
        <w:trPr>
          <w:trHeight w:val="320"/>
        </w:trPr>
        <w:tc>
          <w:tcPr>
            <w:tcW w:w="567" w:type="dxa"/>
            <w:tcBorders>
              <w:top w:val="nil"/>
              <w:left w:val="nil"/>
              <w:bottom w:val="nil"/>
              <w:right w:val="single" w:sz="4" w:space="0" w:color="auto"/>
            </w:tcBorders>
            <w:shd w:val="clear" w:color="auto" w:fill="auto"/>
            <w:noWrap/>
            <w:vAlign w:val="bottom"/>
            <w:hideMark/>
          </w:tcPr>
          <w:p w14:paraId="104152D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w:t>
            </w:r>
          </w:p>
        </w:tc>
        <w:tc>
          <w:tcPr>
            <w:tcW w:w="683" w:type="dxa"/>
            <w:tcBorders>
              <w:top w:val="nil"/>
              <w:left w:val="nil"/>
              <w:bottom w:val="nil"/>
              <w:right w:val="single" w:sz="4" w:space="0" w:color="auto"/>
            </w:tcBorders>
            <w:shd w:val="clear" w:color="auto" w:fill="auto"/>
            <w:noWrap/>
            <w:vAlign w:val="bottom"/>
            <w:hideMark/>
          </w:tcPr>
          <w:p w14:paraId="35131A7B" w14:textId="77777777" w:rsidR="00D05B58" w:rsidRPr="008D1302" w:rsidRDefault="00D05B58" w:rsidP="00F2105C">
            <w:pPr>
              <w:jc w:val="both"/>
              <w:rPr>
                <w:rFonts w:ascii="Times New Roman" w:hAnsi="Times New Roman" w:cs="Times New Roman"/>
                <w:color w:val="000000" w:themeColor="text1"/>
              </w:rPr>
            </w:pPr>
            <w:r w:rsidRPr="008D1302">
              <w:rPr>
                <w:rFonts w:ascii="Times New Roman" w:hAnsi="Times New Roman" w:cs="Times New Roman"/>
                <w:color w:val="000000" w:themeColor="text1"/>
              </w:rPr>
              <w:t>0</w:t>
            </w:r>
          </w:p>
        </w:tc>
        <w:tc>
          <w:tcPr>
            <w:tcW w:w="683" w:type="dxa"/>
            <w:tcBorders>
              <w:top w:val="nil"/>
              <w:left w:val="nil"/>
              <w:bottom w:val="nil"/>
              <w:right w:val="single" w:sz="4" w:space="0" w:color="auto"/>
            </w:tcBorders>
            <w:shd w:val="clear" w:color="auto" w:fill="auto"/>
            <w:noWrap/>
            <w:vAlign w:val="bottom"/>
            <w:hideMark/>
          </w:tcPr>
          <w:p w14:paraId="38EBB28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100</w:t>
            </w:r>
          </w:p>
        </w:tc>
        <w:tc>
          <w:tcPr>
            <w:tcW w:w="683" w:type="dxa"/>
            <w:tcBorders>
              <w:top w:val="nil"/>
              <w:left w:val="nil"/>
              <w:bottom w:val="nil"/>
              <w:right w:val="single" w:sz="4" w:space="0" w:color="auto"/>
            </w:tcBorders>
            <w:shd w:val="clear" w:color="auto" w:fill="auto"/>
            <w:noWrap/>
            <w:vAlign w:val="bottom"/>
            <w:hideMark/>
          </w:tcPr>
          <w:p w14:paraId="452BE63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02AABC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00D0A8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F597B9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36E8141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8140</w:t>
            </w:r>
          </w:p>
        </w:tc>
        <w:tc>
          <w:tcPr>
            <w:tcW w:w="607" w:type="dxa"/>
            <w:tcBorders>
              <w:top w:val="nil"/>
              <w:left w:val="nil"/>
              <w:bottom w:val="nil"/>
              <w:right w:val="single" w:sz="4" w:space="0" w:color="auto"/>
            </w:tcBorders>
            <w:shd w:val="clear" w:color="auto" w:fill="auto"/>
            <w:noWrap/>
            <w:vAlign w:val="bottom"/>
            <w:hideMark/>
          </w:tcPr>
          <w:p w14:paraId="0056CEC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w:t>
            </w:r>
          </w:p>
        </w:tc>
        <w:tc>
          <w:tcPr>
            <w:tcW w:w="236" w:type="dxa"/>
            <w:tcBorders>
              <w:top w:val="nil"/>
              <w:left w:val="nil"/>
              <w:bottom w:val="nil"/>
              <w:right w:val="nil"/>
            </w:tcBorders>
            <w:shd w:val="clear" w:color="auto" w:fill="auto"/>
            <w:noWrap/>
            <w:vAlign w:val="bottom"/>
            <w:hideMark/>
          </w:tcPr>
          <w:p w14:paraId="1D488DA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29.6</w:t>
            </w:r>
          </w:p>
        </w:tc>
      </w:tr>
      <w:tr w:rsidR="003E125A" w:rsidRPr="008D1302" w14:paraId="74FA4DE2" w14:textId="77777777" w:rsidTr="00F2105C">
        <w:trPr>
          <w:trHeight w:val="320"/>
        </w:trPr>
        <w:tc>
          <w:tcPr>
            <w:tcW w:w="567" w:type="dxa"/>
            <w:tcBorders>
              <w:top w:val="nil"/>
              <w:left w:val="nil"/>
              <w:bottom w:val="nil"/>
              <w:right w:val="single" w:sz="4" w:space="0" w:color="auto"/>
            </w:tcBorders>
            <w:shd w:val="clear" w:color="auto" w:fill="auto"/>
            <w:noWrap/>
            <w:vAlign w:val="bottom"/>
            <w:hideMark/>
          </w:tcPr>
          <w:p w14:paraId="315B8FA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w:t>
            </w:r>
          </w:p>
        </w:tc>
        <w:tc>
          <w:tcPr>
            <w:tcW w:w="683" w:type="dxa"/>
            <w:tcBorders>
              <w:top w:val="nil"/>
              <w:left w:val="nil"/>
              <w:bottom w:val="nil"/>
              <w:right w:val="single" w:sz="4" w:space="0" w:color="auto"/>
            </w:tcBorders>
            <w:shd w:val="clear" w:color="auto" w:fill="auto"/>
            <w:noWrap/>
            <w:vAlign w:val="bottom"/>
            <w:hideMark/>
          </w:tcPr>
          <w:p w14:paraId="20A1B150" w14:textId="77777777" w:rsidR="00D05B58" w:rsidRPr="008D1302" w:rsidRDefault="00D05B58" w:rsidP="00F2105C">
            <w:pPr>
              <w:jc w:val="both"/>
              <w:rPr>
                <w:rFonts w:ascii="Times New Roman" w:hAnsi="Times New Roman" w:cs="Times New Roman"/>
                <w:color w:val="000000" w:themeColor="text1"/>
              </w:rPr>
            </w:pPr>
            <w:r w:rsidRPr="008D1302">
              <w:rPr>
                <w:rFonts w:ascii="Times New Roman" w:hAnsi="Times New Roman" w:cs="Times New Roman"/>
                <w:color w:val="000000" w:themeColor="text1"/>
              </w:rPr>
              <w:t>0</w:t>
            </w:r>
          </w:p>
        </w:tc>
        <w:tc>
          <w:tcPr>
            <w:tcW w:w="683" w:type="dxa"/>
            <w:tcBorders>
              <w:top w:val="nil"/>
              <w:left w:val="nil"/>
              <w:bottom w:val="nil"/>
              <w:right w:val="single" w:sz="4" w:space="0" w:color="auto"/>
            </w:tcBorders>
            <w:shd w:val="clear" w:color="auto" w:fill="auto"/>
            <w:noWrap/>
            <w:vAlign w:val="bottom"/>
            <w:hideMark/>
          </w:tcPr>
          <w:p w14:paraId="761C08C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150</w:t>
            </w:r>
          </w:p>
        </w:tc>
        <w:tc>
          <w:tcPr>
            <w:tcW w:w="683" w:type="dxa"/>
            <w:tcBorders>
              <w:top w:val="nil"/>
              <w:left w:val="nil"/>
              <w:bottom w:val="nil"/>
              <w:right w:val="single" w:sz="4" w:space="0" w:color="auto"/>
            </w:tcBorders>
            <w:shd w:val="clear" w:color="auto" w:fill="auto"/>
            <w:noWrap/>
            <w:vAlign w:val="bottom"/>
            <w:hideMark/>
          </w:tcPr>
          <w:p w14:paraId="2C89956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5358BD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241FDB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8AF03B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0D2E39B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12300</w:t>
            </w:r>
          </w:p>
        </w:tc>
        <w:tc>
          <w:tcPr>
            <w:tcW w:w="607" w:type="dxa"/>
            <w:tcBorders>
              <w:top w:val="nil"/>
              <w:left w:val="nil"/>
              <w:bottom w:val="nil"/>
              <w:right w:val="single" w:sz="4" w:space="0" w:color="auto"/>
            </w:tcBorders>
            <w:shd w:val="clear" w:color="auto" w:fill="auto"/>
            <w:noWrap/>
            <w:vAlign w:val="bottom"/>
            <w:hideMark/>
          </w:tcPr>
          <w:p w14:paraId="416981E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w:t>
            </w:r>
          </w:p>
        </w:tc>
        <w:tc>
          <w:tcPr>
            <w:tcW w:w="236" w:type="dxa"/>
            <w:tcBorders>
              <w:top w:val="nil"/>
              <w:left w:val="nil"/>
              <w:bottom w:val="nil"/>
              <w:right w:val="nil"/>
            </w:tcBorders>
            <w:shd w:val="clear" w:color="auto" w:fill="auto"/>
            <w:noWrap/>
            <w:vAlign w:val="bottom"/>
            <w:hideMark/>
          </w:tcPr>
          <w:p w14:paraId="07A8E23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25.5</w:t>
            </w:r>
          </w:p>
        </w:tc>
      </w:tr>
      <w:tr w:rsidR="003E125A" w:rsidRPr="008D1302" w14:paraId="1D0DE3D3" w14:textId="77777777" w:rsidTr="00F2105C">
        <w:trPr>
          <w:trHeight w:val="320"/>
        </w:trPr>
        <w:tc>
          <w:tcPr>
            <w:tcW w:w="567" w:type="dxa"/>
            <w:tcBorders>
              <w:top w:val="nil"/>
              <w:left w:val="nil"/>
              <w:bottom w:val="nil"/>
              <w:right w:val="single" w:sz="4" w:space="0" w:color="auto"/>
            </w:tcBorders>
            <w:shd w:val="clear" w:color="auto" w:fill="auto"/>
            <w:noWrap/>
            <w:vAlign w:val="bottom"/>
            <w:hideMark/>
          </w:tcPr>
          <w:p w14:paraId="418AE05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16</w:t>
            </w:r>
          </w:p>
        </w:tc>
        <w:tc>
          <w:tcPr>
            <w:tcW w:w="683" w:type="dxa"/>
            <w:tcBorders>
              <w:top w:val="nil"/>
              <w:left w:val="nil"/>
              <w:bottom w:val="nil"/>
              <w:right w:val="single" w:sz="4" w:space="0" w:color="auto"/>
            </w:tcBorders>
            <w:shd w:val="clear" w:color="auto" w:fill="auto"/>
            <w:noWrap/>
            <w:vAlign w:val="bottom"/>
            <w:hideMark/>
          </w:tcPr>
          <w:p w14:paraId="07CE6D5D" w14:textId="77777777" w:rsidR="00D05B58" w:rsidRPr="008D1302" w:rsidRDefault="00D05B58" w:rsidP="00F2105C">
            <w:pPr>
              <w:jc w:val="both"/>
              <w:rPr>
                <w:rFonts w:ascii="Times New Roman" w:hAnsi="Times New Roman" w:cs="Times New Roman"/>
                <w:color w:val="000000" w:themeColor="text1"/>
              </w:rPr>
            </w:pPr>
            <w:r w:rsidRPr="008D1302">
              <w:rPr>
                <w:rFonts w:ascii="Times New Roman" w:hAnsi="Times New Roman" w:cs="Times New Roman"/>
                <w:color w:val="000000" w:themeColor="text1"/>
              </w:rPr>
              <w:t>0</w:t>
            </w:r>
          </w:p>
        </w:tc>
        <w:tc>
          <w:tcPr>
            <w:tcW w:w="683" w:type="dxa"/>
            <w:tcBorders>
              <w:top w:val="nil"/>
              <w:left w:val="nil"/>
              <w:bottom w:val="nil"/>
              <w:right w:val="single" w:sz="4" w:space="0" w:color="auto"/>
            </w:tcBorders>
            <w:shd w:val="clear" w:color="auto" w:fill="auto"/>
            <w:noWrap/>
            <w:vAlign w:val="bottom"/>
            <w:hideMark/>
          </w:tcPr>
          <w:p w14:paraId="15463BE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200</w:t>
            </w:r>
          </w:p>
        </w:tc>
        <w:tc>
          <w:tcPr>
            <w:tcW w:w="683" w:type="dxa"/>
            <w:tcBorders>
              <w:top w:val="nil"/>
              <w:left w:val="nil"/>
              <w:bottom w:val="nil"/>
              <w:right w:val="single" w:sz="4" w:space="0" w:color="auto"/>
            </w:tcBorders>
            <w:shd w:val="clear" w:color="auto" w:fill="auto"/>
            <w:noWrap/>
            <w:vAlign w:val="bottom"/>
            <w:hideMark/>
          </w:tcPr>
          <w:p w14:paraId="427448A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214430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E5C2FE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1A6418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322DBB8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15500</w:t>
            </w:r>
          </w:p>
        </w:tc>
        <w:tc>
          <w:tcPr>
            <w:tcW w:w="607" w:type="dxa"/>
            <w:tcBorders>
              <w:top w:val="nil"/>
              <w:left w:val="nil"/>
              <w:bottom w:val="nil"/>
              <w:right w:val="single" w:sz="4" w:space="0" w:color="auto"/>
            </w:tcBorders>
            <w:shd w:val="clear" w:color="auto" w:fill="auto"/>
            <w:noWrap/>
            <w:vAlign w:val="bottom"/>
            <w:hideMark/>
          </w:tcPr>
          <w:p w14:paraId="1F7F125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1.43</w:t>
            </w:r>
          </w:p>
        </w:tc>
        <w:tc>
          <w:tcPr>
            <w:tcW w:w="236" w:type="dxa"/>
            <w:tcBorders>
              <w:top w:val="nil"/>
              <w:left w:val="nil"/>
              <w:bottom w:val="nil"/>
              <w:right w:val="nil"/>
            </w:tcBorders>
            <w:shd w:val="clear" w:color="auto" w:fill="auto"/>
            <w:noWrap/>
            <w:vAlign w:val="bottom"/>
            <w:hideMark/>
          </w:tcPr>
          <w:p w14:paraId="68EE67B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24.1</w:t>
            </w:r>
          </w:p>
        </w:tc>
      </w:tr>
      <w:tr w:rsidR="003E125A" w:rsidRPr="008D1302" w14:paraId="26765853" w14:textId="77777777" w:rsidTr="00F2105C">
        <w:trPr>
          <w:trHeight w:val="320"/>
        </w:trPr>
        <w:tc>
          <w:tcPr>
            <w:tcW w:w="567" w:type="dxa"/>
            <w:tcBorders>
              <w:top w:val="nil"/>
              <w:left w:val="nil"/>
              <w:bottom w:val="nil"/>
              <w:right w:val="single" w:sz="4" w:space="0" w:color="auto"/>
            </w:tcBorders>
            <w:shd w:val="clear" w:color="auto" w:fill="auto"/>
            <w:noWrap/>
            <w:vAlign w:val="bottom"/>
            <w:hideMark/>
          </w:tcPr>
          <w:p w14:paraId="38E9D14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w:t>
            </w:r>
          </w:p>
        </w:tc>
        <w:tc>
          <w:tcPr>
            <w:tcW w:w="683" w:type="dxa"/>
            <w:tcBorders>
              <w:top w:val="nil"/>
              <w:left w:val="nil"/>
              <w:bottom w:val="nil"/>
              <w:right w:val="single" w:sz="4" w:space="0" w:color="auto"/>
            </w:tcBorders>
            <w:shd w:val="clear" w:color="auto" w:fill="auto"/>
            <w:noWrap/>
            <w:vAlign w:val="bottom"/>
            <w:hideMark/>
          </w:tcPr>
          <w:p w14:paraId="7D0F1A8F" w14:textId="77777777" w:rsidR="00D05B58" w:rsidRPr="008D1302" w:rsidRDefault="00D05B58" w:rsidP="00F2105C">
            <w:pPr>
              <w:jc w:val="both"/>
              <w:rPr>
                <w:rFonts w:ascii="Times New Roman" w:hAnsi="Times New Roman" w:cs="Times New Roman"/>
                <w:color w:val="000000" w:themeColor="text1"/>
              </w:rPr>
            </w:pPr>
            <w:r w:rsidRPr="008D1302">
              <w:rPr>
                <w:rFonts w:ascii="Times New Roman" w:hAnsi="Times New Roman" w:cs="Times New Roman"/>
                <w:color w:val="000000" w:themeColor="text1"/>
              </w:rPr>
              <w:t>0</w:t>
            </w:r>
          </w:p>
        </w:tc>
        <w:tc>
          <w:tcPr>
            <w:tcW w:w="683" w:type="dxa"/>
            <w:tcBorders>
              <w:top w:val="nil"/>
              <w:left w:val="nil"/>
              <w:bottom w:val="nil"/>
              <w:right w:val="single" w:sz="4" w:space="0" w:color="auto"/>
            </w:tcBorders>
            <w:shd w:val="clear" w:color="auto" w:fill="auto"/>
            <w:noWrap/>
            <w:vAlign w:val="bottom"/>
            <w:hideMark/>
          </w:tcPr>
          <w:p w14:paraId="477AEAD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300</w:t>
            </w:r>
          </w:p>
        </w:tc>
        <w:tc>
          <w:tcPr>
            <w:tcW w:w="683" w:type="dxa"/>
            <w:tcBorders>
              <w:top w:val="nil"/>
              <w:left w:val="nil"/>
              <w:bottom w:val="nil"/>
              <w:right w:val="single" w:sz="4" w:space="0" w:color="auto"/>
            </w:tcBorders>
            <w:shd w:val="clear" w:color="auto" w:fill="auto"/>
            <w:noWrap/>
            <w:vAlign w:val="bottom"/>
            <w:hideMark/>
          </w:tcPr>
          <w:p w14:paraId="5191177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63F3C9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304B52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6A5EDB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069D2B7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18000</w:t>
            </w:r>
          </w:p>
        </w:tc>
        <w:tc>
          <w:tcPr>
            <w:tcW w:w="607" w:type="dxa"/>
            <w:tcBorders>
              <w:top w:val="nil"/>
              <w:left w:val="nil"/>
              <w:bottom w:val="nil"/>
              <w:right w:val="single" w:sz="4" w:space="0" w:color="auto"/>
            </w:tcBorders>
            <w:shd w:val="clear" w:color="auto" w:fill="auto"/>
            <w:noWrap/>
            <w:vAlign w:val="bottom"/>
            <w:hideMark/>
          </w:tcPr>
          <w:p w14:paraId="56998EF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1.46</w:t>
            </w:r>
          </w:p>
        </w:tc>
        <w:tc>
          <w:tcPr>
            <w:tcW w:w="236" w:type="dxa"/>
            <w:tcBorders>
              <w:top w:val="nil"/>
              <w:left w:val="nil"/>
              <w:bottom w:val="nil"/>
              <w:right w:val="nil"/>
            </w:tcBorders>
            <w:shd w:val="clear" w:color="auto" w:fill="auto"/>
            <w:noWrap/>
            <w:vAlign w:val="bottom"/>
            <w:hideMark/>
          </w:tcPr>
          <w:p w14:paraId="5C0E2A3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22.5</w:t>
            </w:r>
          </w:p>
        </w:tc>
      </w:tr>
      <w:tr w:rsidR="003E125A" w:rsidRPr="008D1302" w14:paraId="67BD10A6"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2527218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w:t>
            </w:r>
          </w:p>
        </w:tc>
        <w:tc>
          <w:tcPr>
            <w:tcW w:w="683" w:type="dxa"/>
            <w:tcBorders>
              <w:top w:val="nil"/>
              <w:left w:val="nil"/>
              <w:bottom w:val="nil"/>
              <w:right w:val="single" w:sz="4" w:space="0" w:color="auto"/>
            </w:tcBorders>
            <w:shd w:val="clear" w:color="auto" w:fill="auto"/>
            <w:noWrap/>
            <w:vAlign w:val="bottom"/>
            <w:hideMark/>
          </w:tcPr>
          <w:p w14:paraId="693ED6F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2AC8C8A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3C64DC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9A21A4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AD76AD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52996E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178F517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3300</w:t>
            </w:r>
          </w:p>
        </w:tc>
        <w:tc>
          <w:tcPr>
            <w:tcW w:w="607" w:type="dxa"/>
            <w:tcBorders>
              <w:top w:val="nil"/>
              <w:left w:val="nil"/>
              <w:bottom w:val="nil"/>
              <w:right w:val="single" w:sz="4" w:space="0" w:color="auto"/>
            </w:tcBorders>
            <w:shd w:val="clear" w:color="auto" w:fill="auto"/>
            <w:noWrap/>
            <w:vAlign w:val="bottom"/>
            <w:hideMark/>
          </w:tcPr>
          <w:p w14:paraId="703546D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1.14</w:t>
            </w:r>
          </w:p>
        </w:tc>
        <w:tc>
          <w:tcPr>
            <w:tcW w:w="236" w:type="dxa"/>
            <w:tcBorders>
              <w:top w:val="nil"/>
              <w:left w:val="nil"/>
              <w:bottom w:val="nil"/>
              <w:right w:val="nil"/>
            </w:tcBorders>
            <w:shd w:val="clear" w:color="auto" w:fill="auto"/>
            <w:noWrap/>
            <w:vAlign w:val="bottom"/>
            <w:hideMark/>
          </w:tcPr>
          <w:p w14:paraId="46EC065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4B051571"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5B349B9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w:t>
            </w:r>
          </w:p>
        </w:tc>
        <w:tc>
          <w:tcPr>
            <w:tcW w:w="683" w:type="dxa"/>
            <w:tcBorders>
              <w:top w:val="nil"/>
              <w:left w:val="nil"/>
              <w:bottom w:val="nil"/>
              <w:right w:val="single" w:sz="4" w:space="0" w:color="auto"/>
            </w:tcBorders>
            <w:shd w:val="clear" w:color="auto" w:fill="auto"/>
            <w:noWrap/>
            <w:vAlign w:val="bottom"/>
            <w:hideMark/>
          </w:tcPr>
          <w:p w14:paraId="0C4240F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45</w:t>
            </w:r>
          </w:p>
        </w:tc>
        <w:tc>
          <w:tcPr>
            <w:tcW w:w="683" w:type="dxa"/>
            <w:tcBorders>
              <w:top w:val="nil"/>
              <w:left w:val="nil"/>
              <w:bottom w:val="nil"/>
              <w:right w:val="single" w:sz="4" w:space="0" w:color="auto"/>
            </w:tcBorders>
            <w:shd w:val="clear" w:color="auto" w:fill="auto"/>
            <w:noWrap/>
            <w:vAlign w:val="bottom"/>
            <w:hideMark/>
          </w:tcPr>
          <w:p w14:paraId="64C3B57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w:t>
            </w:r>
          </w:p>
        </w:tc>
        <w:tc>
          <w:tcPr>
            <w:tcW w:w="683" w:type="dxa"/>
            <w:tcBorders>
              <w:top w:val="nil"/>
              <w:left w:val="nil"/>
              <w:bottom w:val="nil"/>
              <w:right w:val="single" w:sz="4" w:space="0" w:color="auto"/>
            </w:tcBorders>
            <w:shd w:val="clear" w:color="auto" w:fill="auto"/>
            <w:noWrap/>
            <w:vAlign w:val="bottom"/>
            <w:hideMark/>
          </w:tcPr>
          <w:p w14:paraId="4314D59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151FEE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1ABEA7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B4E79D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5CA5508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3500</w:t>
            </w:r>
          </w:p>
        </w:tc>
        <w:tc>
          <w:tcPr>
            <w:tcW w:w="607" w:type="dxa"/>
            <w:tcBorders>
              <w:top w:val="nil"/>
              <w:left w:val="nil"/>
              <w:bottom w:val="nil"/>
              <w:right w:val="single" w:sz="4" w:space="0" w:color="auto"/>
            </w:tcBorders>
            <w:shd w:val="clear" w:color="auto" w:fill="auto"/>
            <w:noWrap/>
            <w:vAlign w:val="bottom"/>
            <w:hideMark/>
          </w:tcPr>
          <w:p w14:paraId="4D0F049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1.15</w:t>
            </w:r>
          </w:p>
        </w:tc>
        <w:tc>
          <w:tcPr>
            <w:tcW w:w="236" w:type="dxa"/>
            <w:tcBorders>
              <w:top w:val="nil"/>
              <w:left w:val="nil"/>
              <w:bottom w:val="nil"/>
              <w:right w:val="nil"/>
            </w:tcBorders>
            <w:shd w:val="clear" w:color="auto" w:fill="auto"/>
            <w:noWrap/>
            <w:vAlign w:val="bottom"/>
            <w:hideMark/>
          </w:tcPr>
          <w:p w14:paraId="542FDB8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2A97E4AC"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1D147CA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w:t>
            </w:r>
          </w:p>
        </w:tc>
        <w:tc>
          <w:tcPr>
            <w:tcW w:w="683" w:type="dxa"/>
            <w:tcBorders>
              <w:top w:val="nil"/>
              <w:left w:val="nil"/>
              <w:bottom w:val="nil"/>
              <w:right w:val="single" w:sz="4" w:space="0" w:color="auto"/>
            </w:tcBorders>
            <w:shd w:val="clear" w:color="auto" w:fill="auto"/>
            <w:noWrap/>
            <w:vAlign w:val="bottom"/>
            <w:hideMark/>
          </w:tcPr>
          <w:p w14:paraId="35FDC12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c>
          <w:tcPr>
            <w:tcW w:w="683" w:type="dxa"/>
            <w:tcBorders>
              <w:top w:val="nil"/>
              <w:left w:val="nil"/>
              <w:bottom w:val="nil"/>
              <w:right w:val="single" w:sz="4" w:space="0" w:color="auto"/>
            </w:tcBorders>
            <w:shd w:val="clear" w:color="auto" w:fill="auto"/>
            <w:noWrap/>
            <w:vAlign w:val="bottom"/>
            <w:hideMark/>
          </w:tcPr>
          <w:p w14:paraId="62E86D8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w:t>
            </w:r>
          </w:p>
        </w:tc>
        <w:tc>
          <w:tcPr>
            <w:tcW w:w="683" w:type="dxa"/>
            <w:tcBorders>
              <w:top w:val="nil"/>
              <w:left w:val="nil"/>
              <w:bottom w:val="nil"/>
              <w:right w:val="single" w:sz="4" w:space="0" w:color="auto"/>
            </w:tcBorders>
            <w:shd w:val="clear" w:color="auto" w:fill="auto"/>
            <w:noWrap/>
            <w:vAlign w:val="bottom"/>
            <w:hideMark/>
          </w:tcPr>
          <w:p w14:paraId="09BFBFC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C2BD01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7DAC3B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E92461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4C9917E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3500</w:t>
            </w:r>
          </w:p>
        </w:tc>
        <w:tc>
          <w:tcPr>
            <w:tcW w:w="607" w:type="dxa"/>
            <w:tcBorders>
              <w:top w:val="nil"/>
              <w:left w:val="nil"/>
              <w:bottom w:val="nil"/>
              <w:right w:val="single" w:sz="4" w:space="0" w:color="auto"/>
            </w:tcBorders>
            <w:shd w:val="clear" w:color="auto" w:fill="auto"/>
            <w:noWrap/>
            <w:vAlign w:val="bottom"/>
            <w:hideMark/>
          </w:tcPr>
          <w:p w14:paraId="2836266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1.36</w:t>
            </w:r>
          </w:p>
        </w:tc>
        <w:tc>
          <w:tcPr>
            <w:tcW w:w="236" w:type="dxa"/>
            <w:tcBorders>
              <w:top w:val="nil"/>
              <w:left w:val="nil"/>
              <w:bottom w:val="nil"/>
              <w:right w:val="nil"/>
            </w:tcBorders>
            <w:shd w:val="clear" w:color="auto" w:fill="auto"/>
            <w:noWrap/>
            <w:vAlign w:val="bottom"/>
            <w:hideMark/>
          </w:tcPr>
          <w:p w14:paraId="406CD79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4824D88E"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202C570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w:t>
            </w:r>
          </w:p>
        </w:tc>
        <w:tc>
          <w:tcPr>
            <w:tcW w:w="683" w:type="dxa"/>
            <w:tcBorders>
              <w:top w:val="nil"/>
              <w:left w:val="nil"/>
              <w:bottom w:val="nil"/>
              <w:right w:val="single" w:sz="4" w:space="0" w:color="auto"/>
            </w:tcBorders>
            <w:shd w:val="clear" w:color="auto" w:fill="auto"/>
            <w:noWrap/>
            <w:vAlign w:val="bottom"/>
            <w:hideMark/>
          </w:tcPr>
          <w:p w14:paraId="6013786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35</w:t>
            </w:r>
          </w:p>
        </w:tc>
        <w:tc>
          <w:tcPr>
            <w:tcW w:w="683" w:type="dxa"/>
            <w:tcBorders>
              <w:top w:val="nil"/>
              <w:left w:val="nil"/>
              <w:bottom w:val="nil"/>
              <w:right w:val="single" w:sz="4" w:space="0" w:color="auto"/>
            </w:tcBorders>
            <w:shd w:val="clear" w:color="auto" w:fill="auto"/>
            <w:noWrap/>
            <w:vAlign w:val="bottom"/>
            <w:hideMark/>
          </w:tcPr>
          <w:p w14:paraId="65FE6DC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w:t>
            </w:r>
          </w:p>
        </w:tc>
        <w:tc>
          <w:tcPr>
            <w:tcW w:w="683" w:type="dxa"/>
            <w:tcBorders>
              <w:top w:val="nil"/>
              <w:left w:val="nil"/>
              <w:bottom w:val="nil"/>
              <w:right w:val="single" w:sz="4" w:space="0" w:color="auto"/>
            </w:tcBorders>
            <w:shd w:val="clear" w:color="auto" w:fill="auto"/>
            <w:noWrap/>
            <w:vAlign w:val="bottom"/>
            <w:hideMark/>
          </w:tcPr>
          <w:p w14:paraId="6CC6D9F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3A3BA2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B2A696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51B57F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050A384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3700</w:t>
            </w:r>
          </w:p>
        </w:tc>
        <w:tc>
          <w:tcPr>
            <w:tcW w:w="607" w:type="dxa"/>
            <w:tcBorders>
              <w:top w:val="nil"/>
              <w:left w:val="nil"/>
              <w:bottom w:val="nil"/>
              <w:right w:val="single" w:sz="4" w:space="0" w:color="auto"/>
            </w:tcBorders>
            <w:shd w:val="clear" w:color="auto" w:fill="auto"/>
            <w:noWrap/>
            <w:vAlign w:val="bottom"/>
            <w:hideMark/>
          </w:tcPr>
          <w:p w14:paraId="741DF9A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1.36</w:t>
            </w:r>
          </w:p>
        </w:tc>
        <w:tc>
          <w:tcPr>
            <w:tcW w:w="236" w:type="dxa"/>
            <w:tcBorders>
              <w:top w:val="nil"/>
              <w:left w:val="nil"/>
              <w:bottom w:val="nil"/>
              <w:right w:val="nil"/>
            </w:tcBorders>
            <w:shd w:val="clear" w:color="auto" w:fill="auto"/>
            <w:noWrap/>
            <w:vAlign w:val="bottom"/>
            <w:hideMark/>
          </w:tcPr>
          <w:p w14:paraId="3D001B5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82</w:t>
            </w:r>
          </w:p>
        </w:tc>
      </w:tr>
      <w:tr w:rsidR="003E125A" w:rsidRPr="008D1302" w14:paraId="786A3D35"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4894892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w:t>
            </w:r>
          </w:p>
        </w:tc>
        <w:tc>
          <w:tcPr>
            <w:tcW w:w="683" w:type="dxa"/>
            <w:tcBorders>
              <w:top w:val="nil"/>
              <w:left w:val="nil"/>
              <w:bottom w:val="nil"/>
              <w:right w:val="single" w:sz="4" w:space="0" w:color="auto"/>
            </w:tcBorders>
            <w:shd w:val="clear" w:color="auto" w:fill="auto"/>
            <w:noWrap/>
            <w:vAlign w:val="bottom"/>
            <w:hideMark/>
          </w:tcPr>
          <w:p w14:paraId="055EF85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w:t>
            </w:r>
          </w:p>
        </w:tc>
        <w:tc>
          <w:tcPr>
            <w:tcW w:w="683" w:type="dxa"/>
            <w:tcBorders>
              <w:top w:val="nil"/>
              <w:left w:val="nil"/>
              <w:bottom w:val="nil"/>
              <w:right w:val="single" w:sz="4" w:space="0" w:color="auto"/>
            </w:tcBorders>
            <w:shd w:val="clear" w:color="auto" w:fill="auto"/>
            <w:noWrap/>
            <w:vAlign w:val="bottom"/>
            <w:hideMark/>
          </w:tcPr>
          <w:p w14:paraId="2769BA2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w:t>
            </w:r>
          </w:p>
        </w:tc>
        <w:tc>
          <w:tcPr>
            <w:tcW w:w="683" w:type="dxa"/>
            <w:tcBorders>
              <w:top w:val="nil"/>
              <w:left w:val="nil"/>
              <w:bottom w:val="nil"/>
              <w:right w:val="single" w:sz="4" w:space="0" w:color="auto"/>
            </w:tcBorders>
            <w:shd w:val="clear" w:color="auto" w:fill="auto"/>
            <w:noWrap/>
            <w:vAlign w:val="bottom"/>
            <w:hideMark/>
          </w:tcPr>
          <w:p w14:paraId="1E1866B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929DC9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601543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C08B26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34AFD20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3700</w:t>
            </w:r>
          </w:p>
        </w:tc>
        <w:tc>
          <w:tcPr>
            <w:tcW w:w="607" w:type="dxa"/>
            <w:tcBorders>
              <w:top w:val="nil"/>
              <w:left w:val="nil"/>
              <w:bottom w:val="nil"/>
              <w:right w:val="single" w:sz="4" w:space="0" w:color="auto"/>
            </w:tcBorders>
            <w:shd w:val="clear" w:color="auto" w:fill="auto"/>
            <w:noWrap/>
            <w:vAlign w:val="bottom"/>
            <w:hideMark/>
          </w:tcPr>
          <w:p w14:paraId="58196FD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1.34</w:t>
            </w:r>
          </w:p>
        </w:tc>
        <w:tc>
          <w:tcPr>
            <w:tcW w:w="236" w:type="dxa"/>
            <w:tcBorders>
              <w:top w:val="nil"/>
              <w:left w:val="nil"/>
              <w:bottom w:val="nil"/>
              <w:right w:val="nil"/>
            </w:tcBorders>
            <w:shd w:val="clear" w:color="auto" w:fill="auto"/>
            <w:noWrap/>
            <w:vAlign w:val="bottom"/>
            <w:hideMark/>
          </w:tcPr>
          <w:p w14:paraId="62E4A3B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72.2</w:t>
            </w:r>
          </w:p>
        </w:tc>
      </w:tr>
      <w:tr w:rsidR="003E125A" w:rsidRPr="008D1302" w14:paraId="1A9C7034"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1EBB194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w:t>
            </w:r>
          </w:p>
        </w:tc>
        <w:tc>
          <w:tcPr>
            <w:tcW w:w="683" w:type="dxa"/>
            <w:tcBorders>
              <w:top w:val="nil"/>
              <w:left w:val="nil"/>
              <w:bottom w:val="nil"/>
              <w:right w:val="single" w:sz="4" w:space="0" w:color="auto"/>
            </w:tcBorders>
            <w:shd w:val="clear" w:color="auto" w:fill="auto"/>
            <w:noWrap/>
            <w:vAlign w:val="bottom"/>
            <w:hideMark/>
          </w:tcPr>
          <w:p w14:paraId="0AC4CE5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w:t>
            </w:r>
          </w:p>
        </w:tc>
        <w:tc>
          <w:tcPr>
            <w:tcW w:w="683" w:type="dxa"/>
            <w:tcBorders>
              <w:top w:val="nil"/>
              <w:left w:val="nil"/>
              <w:bottom w:val="nil"/>
              <w:right w:val="single" w:sz="4" w:space="0" w:color="auto"/>
            </w:tcBorders>
            <w:shd w:val="clear" w:color="auto" w:fill="auto"/>
            <w:noWrap/>
            <w:vAlign w:val="bottom"/>
            <w:hideMark/>
          </w:tcPr>
          <w:p w14:paraId="3B2BF55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w:t>
            </w:r>
          </w:p>
        </w:tc>
        <w:tc>
          <w:tcPr>
            <w:tcW w:w="683" w:type="dxa"/>
            <w:tcBorders>
              <w:top w:val="nil"/>
              <w:left w:val="nil"/>
              <w:bottom w:val="nil"/>
              <w:right w:val="single" w:sz="4" w:space="0" w:color="auto"/>
            </w:tcBorders>
            <w:shd w:val="clear" w:color="auto" w:fill="auto"/>
            <w:noWrap/>
            <w:vAlign w:val="bottom"/>
            <w:hideMark/>
          </w:tcPr>
          <w:p w14:paraId="20708E8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918D58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8C4082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37AEE1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5E0D656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4000</w:t>
            </w:r>
          </w:p>
        </w:tc>
        <w:tc>
          <w:tcPr>
            <w:tcW w:w="607" w:type="dxa"/>
            <w:tcBorders>
              <w:top w:val="nil"/>
              <w:left w:val="nil"/>
              <w:bottom w:val="nil"/>
              <w:right w:val="single" w:sz="4" w:space="0" w:color="auto"/>
            </w:tcBorders>
            <w:shd w:val="clear" w:color="auto" w:fill="auto"/>
            <w:noWrap/>
            <w:vAlign w:val="bottom"/>
            <w:hideMark/>
          </w:tcPr>
          <w:p w14:paraId="42F7702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1.36</w:t>
            </w:r>
          </w:p>
        </w:tc>
        <w:tc>
          <w:tcPr>
            <w:tcW w:w="236" w:type="dxa"/>
            <w:tcBorders>
              <w:top w:val="nil"/>
              <w:left w:val="nil"/>
              <w:bottom w:val="nil"/>
              <w:right w:val="nil"/>
            </w:tcBorders>
            <w:shd w:val="clear" w:color="auto" w:fill="auto"/>
            <w:noWrap/>
            <w:vAlign w:val="bottom"/>
            <w:hideMark/>
          </w:tcPr>
          <w:p w14:paraId="2996D5F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59.8</w:t>
            </w:r>
          </w:p>
        </w:tc>
      </w:tr>
      <w:tr w:rsidR="003E125A" w:rsidRPr="008D1302" w14:paraId="5098AE83"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7E89493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w:t>
            </w:r>
          </w:p>
        </w:tc>
        <w:tc>
          <w:tcPr>
            <w:tcW w:w="683" w:type="dxa"/>
            <w:tcBorders>
              <w:top w:val="nil"/>
              <w:left w:val="nil"/>
              <w:bottom w:val="nil"/>
              <w:right w:val="single" w:sz="4" w:space="0" w:color="auto"/>
            </w:tcBorders>
            <w:shd w:val="clear" w:color="auto" w:fill="auto"/>
            <w:noWrap/>
            <w:vAlign w:val="bottom"/>
            <w:hideMark/>
          </w:tcPr>
          <w:p w14:paraId="73C9AF8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w:t>
            </w:r>
          </w:p>
        </w:tc>
        <w:tc>
          <w:tcPr>
            <w:tcW w:w="683" w:type="dxa"/>
            <w:tcBorders>
              <w:top w:val="nil"/>
              <w:left w:val="nil"/>
              <w:bottom w:val="nil"/>
              <w:right w:val="single" w:sz="4" w:space="0" w:color="auto"/>
            </w:tcBorders>
            <w:shd w:val="clear" w:color="auto" w:fill="auto"/>
            <w:noWrap/>
            <w:vAlign w:val="bottom"/>
            <w:hideMark/>
          </w:tcPr>
          <w:p w14:paraId="1B5F6F8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w:t>
            </w:r>
          </w:p>
        </w:tc>
        <w:tc>
          <w:tcPr>
            <w:tcW w:w="683" w:type="dxa"/>
            <w:tcBorders>
              <w:top w:val="nil"/>
              <w:left w:val="nil"/>
              <w:bottom w:val="nil"/>
              <w:right w:val="single" w:sz="4" w:space="0" w:color="auto"/>
            </w:tcBorders>
            <w:shd w:val="clear" w:color="auto" w:fill="auto"/>
            <w:noWrap/>
            <w:vAlign w:val="bottom"/>
            <w:hideMark/>
          </w:tcPr>
          <w:p w14:paraId="3746BC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FAB096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F94E46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E0BF6E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4C0CA6F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5400</w:t>
            </w:r>
          </w:p>
        </w:tc>
        <w:tc>
          <w:tcPr>
            <w:tcW w:w="607" w:type="dxa"/>
            <w:tcBorders>
              <w:top w:val="nil"/>
              <w:left w:val="nil"/>
              <w:bottom w:val="nil"/>
              <w:right w:val="single" w:sz="4" w:space="0" w:color="auto"/>
            </w:tcBorders>
            <w:shd w:val="clear" w:color="auto" w:fill="auto"/>
            <w:noWrap/>
            <w:vAlign w:val="bottom"/>
            <w:hideMark/>
          </w:tcPr>
          <w:p w14:paraId="1C6DDC1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1.35</w:t>
            </w:r>
          </w:p>
        </w:tc>
        <w:tc>
          <w:tcPr>
            <w:tcW w:w="236" w:type="dxa"/>
            <w:tcBorders>
              <w:top w:val="nil"/>
              <w:left w:val="nil"/>
              <w:bottom w:val="nil"/>
              <w:right w:val="nil"/>
            </w:tcBorders>
            <w:shd w:val="clear" w:color="auto" w:fill="auto"/>
            <w:noWrap/>
            <w:vAlign w:val="bottom"/>
            <w:hideMark/>
          </w:tcPr>
          <w:p w14:paraId="3DA07AE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51.3</w:t>
            </w:r>
          </w:p>
        </w:tc>
      </w:tr>
      <w:tr w:rsidR="003E125A" w:rsidRPr="008D1302" w14:paraId="000A482A"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0C6BBE5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w:t>
            </w:r>
          </w:p>
        </w:tc>
        <w:tc>
          <w:tcPr>
            <w:tcW w:w="683" w:type="dxa"/>
            <w:tcBorders>
              <w:top w:val="nil"/>
              <w:left w:val="nil"/>
              <w:bottom w:val="nil"/>
              <w:right w:val="single" w:sz="4" w:space="0" w:color="auto"/>
            </w:tcBorders>
            <w:shd w:val="clear" w:color="auto" w:fill="auto"/>
            <w:noWrap/>
            <w:vAlign w:val="bottom"/>
            <w:hideMark/>
          </w:tcPr>
          <w:p w14:paraId="1C71046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w:t>
            </w:r>
          </w:p>
        </w:tc>
        <w:tc>
          <w:tcPr>
            <w:tcW w:w="683" w:type="dxa"/>
            <w:tcBorders>
              <w:top w:val="nil"/>
              <w:left w:val="nil"/>
              <w:bottom w:val="nil"/>
              <w:right w:val="single" w:sz="4" w:space="0" w:color="auto"/>
            </w:tcBorders>
            <w:shd w:val="clear" w:color="auto" w:fill="auto"/>
            <w:noWrap/>
            <w:vAlign w:val="bottom"/>
            <w:hideMark/>
          </w:tcPr>
          <w:p w14:paraId="36C2377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35</w:t>
            </w:r>
          </w:p>
        </w:tc>
        <w:tc>
          <w:tcPr>
            <w:tcW w:w="683" w:type="dxa"/>
            <w:tcBorders>
              <w:top w:val="nil"/>
              <w:left w:val="nil"/>
              <w:bottom w:val="nil"/>
              <w:right w:val="single" w:sz="4" w:space="0" w:color="auto"/>
            </w:tcBorders>
            <w:shd w:val="clear" w:color="auto" w:fill="auto"/>
            <w:noWrap/>
            <w:vAlign w:val="bottom"/>
            <w:hideMark/>
          </w:tcPr>
          <w:p w14:paraId="53D585A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1741EF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ED4F3C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A97D68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5E0EDC3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3900</w:t>
            </w:r>
          </w:p>
        </w:tc>
        <w:tc>
          <w:tcPr>
            <w:tcW w:w="607" w:type="dxa"/>
            <w:tcBorders>
              <w:top w:val="nil"/>
              <w:left w:val="nil"/>
              <w:bottom w:val="nil"/>
              <w:right w:val="single" w:sz="4" w:space="0" w:color="auto"/>
            </w:tcBorders>
            <w:shd w:val="clear" w:color="auto" w:fill="auto"/>
            <w:noWrap/>
            <w:vAlign w:val="bottom"/>
            <w:hideMark/>
          </w:tcPr>
          <w:p w14:paraId="7B228FD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1.35</w:t>
            </w:r>
          </w:p>
        </w:tc>
        <w:tc>
          <w:tcPr>
            <w:tcW w:w="236" w:type="dxa"/>
            <w:tcBorders>
              <w:top w:val="nil"/>
              <w:left w:val="nil"/>
              <w:bottom w:val="nil"/>
              <w:right w:val="nil"/>
            </w:tcBorders>
            <w:shd w:val="clear" w:color="auto" w:fill="auto"/>
            <w:noWrap/>
            <w:vAlign w:val="bottom"/>
            <w:hideMark/>
          </w:tcPr>
          <w:p w14:paraId="77F4A92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45.8</w:t>
            </w:r>
          </w:p>
        </w:tc>
      </w:tr>
      <w:tr w:rsidR="003E125A" w:rsidRPr="008D1302" w14:paraId="5EE8952E"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257F24A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26</w:t>
            </w:r>
          </w:p>
        </w:tc>
        <w:tc>
          <w:tcPr>
            <w:tcW w:w="683" w:type="dxa"/>
            <w:tcBorders>
              <w:top w:val="nil"/>
              <w:left w:val="nil"/>
              <w:bottom w:val="nil"/>
              <w:right w:val="single" w:sz="4" w:space="0" w:color="auto"/>
            </w:tcBorders>
            <w:shd w:val="clear" w:color="auto" w:fill="auto"/>
            <w:noWrap/>
            <w:vAlign w:val="bottom"/>
            <w:hideMark/>
          </w:tcPr>
          <w:p w14:paraId="19AD4F9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w:t>
            </w:r>
          </w:p>
        </w:tc>
        <w:tc>
          <w:tcPr>
            <w:tcW w:w="683" w:type="dxa"/>
            <w:tcBorders>
              <w:top w:val="nil"/>
              <w:left w:val="nil"/>
              <w:bottom w:val="nil"/>
              <w:right w:val="single" w:sz="4" w:space="0" w:color="auto"/>
            </w:tcBorders>
            <w:shd w:val="clear" w:color="auto" w:fill="auto"/>
            <w:noWrap/>
            <w:vAlign w:val="bottom"/>
            <w:hideMark/>
          </w:tcPr>
          <w:p w14:paraId="28D33B2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c>
          <w:tcPr>
            <w:tcW w:w="683" w:type="dxa"/>
            <w:tcBorders>
              <w:top w:val="nil"/>
              <w:left w:val="nil"/>
              <w:bottom w:val="nil"/>
              <w:right w:val="single" w:sz="4" w:space="0" w:color="auto"/>
            </w:tcBorders>
            <w:shd w:val="clear" w:color="auto" w:fill="auto"/>
            <w:noWrap/>
            <w:vAlign w:val="bottom"/>
            <w:hideMark/>
          </w:tcPr>
          <w:p w14:paraId="4A92400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7B04BF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15E949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476A97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674F060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3800</w:t>
            </w:r>
          </w:p>
        </w:tc>
        <w:tc>
          <w:tcPr>
            <w:tcW w:w="607" w:type="dxa"/>
            <w:tcBorders>
              <w:top w:val="nil"/>
              <w:left w:val="nil"/>
              <w:bottom w:val="nil"/>
              <w:right w:val="single" w:sz="4" w:space="0" w:color="auto"/>
            </w:tcBorders>
            <w:shd w:val="clear" w:color="auto" w:fill="auto"/>
            <w:noWrap/>
            <w:vAlign w:val="bottom"/>
            <w:hideMark/>
          </w:tcPr>
          <w:p w14:paraId="5DA71A4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1.34</w:t>
            </w:r>
          </w:p>
        </w:tc>
        <w:tc>
          <w:tcPr>
            <w:tcW w:w="236" w:type="dxa"/>
            <w:tcBorders>
              <w:top w:val="nil"/>
              <w:left w:val="nil"/>
              <w:bottom w:val="nil"/>
              <w:right w:val="nil"/>
            </w:tcBorders>
            <w:shd w:val="clear" w:color="auto" w:fill="auto"/>
            <w:noWrap/>
            <w:vAlign w:val="bottom"/>
            <w:hideMark/>
          </w:tcPr>
          <w:p w14:paraId="6EA8DB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r>
      <w:tr w:rsidR="003E125A" w:rsidRPr="008D1302" w14:paraId="6FD44424"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1BAFF18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27</w:t>
            </w:r>
          </w:p>
        </w:tc>
        <w:tc>
          <w:tcPr>
            <w:tcW w:w="683" w:type="dxa"/>
            <w:tcBorders>
              <w:top w:val="nil"/>
              <w:left w:val="nil"/>
              <w:bottom w:val="nil"/>
              <w:right w:val="single" w:sz="4" w:space="0" w:color="auto"/>
            </w:tcBorders>
            <w:shd w:val="clear" w:color="auto" w:fill="auto"/>
            <w:noWrap/>
            <w:vAlign w:val="bottom"/>
            <w:hideMark/>
          </w:tcPr>
          <w:p w14:paraId="47D1D6D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w:t>
            </w:r>
          </w:p>
        </w:tc>
        <w:tc>
          <w:tcPr>
            <w:tcW w:w="683" w:type="dxa"/>
            <w:tcBorders>
              <w:top w:val="nil"/>
              <w:left w:val="nil"/>
              <w:bottom w:val="nil"/>
              <w:right w:val="single" w:sz="4" w:space="0" w:color="auto"/>
            </w:tcBorders>
            <w:shd w:val="clear" w:color="auto" w:fill="auto"/>
            <w:noWrap/>
            <w:vAlign w:val="bottom"/>
            <w:hideMark/>
          </w:tcPr>
          <w:p w14:paraId="582C715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45</w:t>
            </w:r>
          </w:p>
        </w:tc>
        <w:tc>
          <w:tcPr>
            <w:tcW w:w="683" w:type="dxa"/>
            <w:tcBorders>
              <w:top w:val="nil"/>
              <w:left w:val="nil"/>
              <w:bottom w:val="nil"/>
              <w:right w:val="single" w:sz="4" w:space="0" w:color="auto"/>
            </w:tcBorders>
            <w:shd w:val="clear" w:color="auto" w:fill="auto"/>
            <w:noWrap/>
            <w:vAlign w:val="bottom"/>
            <w:hideMark/>
          </w:tcPr>
          <w:p w14:paraId="3C04F20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4C5745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60E301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957921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1F8C248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4000</w:t>
            </w:r>
          </w:p>
        </w:tc>
        <w:tc>
          <w:tcPr>
            <w:tcW w:w="607" w:type="dxa"/>
            <w:tcBorders>
              <w:top w:val="nil"/>
              <w:left w:val="nil"/>
              <w:bottom w:val="nil"/>
              <w:right w:val="single" w:sz="4" w:space="0" w:color="auto"/>
            </w:tcBorders>
            <w:shd w:val="clear" w:color="auto" w:fill="auto"/>
            <w:noWrap/>
            <w:vAlign w:val="bottom"/>
            <w:hideMark/>
          </w:tcPr>
          <w:p w14:paraId="5E61C39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1.34</w:t>
            </w:r>
          </w:p>
        </w:tc>
        <w:tc>
          <w:tcPr>
            <w:tcW w:w="236" w:type="dxa"/>
            <w:tcBorders>
              <w:top w:val="nil"/>
              <w:left w:val="nil"/>
              <w:bottom w:val="nil"/>
              <w:right w:val="nil"/>
            </w:tcBorders>
            <w:shd w:val="clear" w:color="auto" w:fill="auto"/>
            <w:noWrap/>
            <w:vAlign w:val="bottom"/>
            <w:hideMark/>
          </w:tcPr>
          <w:p w14:paraId="6798E69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34.2</w:t>
            </w:r>
          </w:p>
        </w:tc>
      </w:tr>
      <w:tr w:rsidR="003E125A" w:rsidRPr="008D1302" w14:paraId="4D98F4C7"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3D4705E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28</w:t>
            </w:r>
          </w:p>
        </w:tc>
        <w:tc>
          <w:tcPr>
            <w:tcW w:w="683" w:type="dxa"/>
            <w:tcBorders>
              <w:top w:val="nil"/>
              <w:left w:val="nil"/>
              <w:bottom w:val="nil"/>
              <w:right w:val="single" w:sz="4" w:space="0" w:color="auto"/>
            </w:tcBorders>
            <w:shd w:val="clear" w:color="auto" w:fill="auto"/>
            <w:noWrap/>
            <w:vAlign w:val="bottom"/>
            <w:hideMark/>
          </w:tcPr>
          <w:p w14:paraId="68B9325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3CC6CB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7473D57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AD205E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6398BE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8B8984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0CB6853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4200</w:t>
            </w:r>
          </w:p>
        </w:tc>
        <w:tc>
          <w:tcPr>
            <w:tcW w:w="607" w:type="dxa"/>
            <w:tcBorders>
              <w:top w:val="nil"/>
              <w:left w:val="nil"/>
              <w:bottom w:val="nil"/>
              <w:right w:val="single" w:sz="4" w:space="0" w:color="auto"/>
            </w:tcBorders>
            <w:shd w:val="clear" w:color="auto" w:fill="auto"/>
            <w:noWrap/>
            <w:vAlign w:val="bottom"/>
            <w:hideMark/>
          </w:tcPr>
          <w:p w14:paraId="5121ED1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1.32</w:t>
            </w:r>
          </w:p>
        </w:tc>
        <w:tc>
          <w:tcPr>
            <w:tcW w:w="236" w:type="dxa"/>
            <w:tcBorders>
              <w:top w:val="nil"/>
              <w:left w:val="nil"/>
              <w:bottom w:val="nil"/>
              <w:right w:val="nil"/>
            </w:tcBorders>
            <w:shd w:val="clear" w:color="auto" w:fill="auto"/>
            <w:noWrap/>
            <w:vAlign w:val="bottom"/>
            <w:hideMark/>
          </w:tcPr>
          <w:p w14:paraId="1D908DB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29.6</w:t>
            </w:r>
          </w:p>
        </w:tc>
      </w:tr>
      <w:tr w:rsidR="003E125A" w:rsidRPr="008D1302" w14:paraId="7D2FAC97"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7FF34D9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w:t>
            </w:r>
          </w:p>
        </w:tc>
        <w:tc>
          <w:tcPr>
            <w:tcW w:w="683" w:type="dxa"/>
            <w:tcBorders>
              <w:top w:val="nil"/>
              <w:left w:val="nil"/>
              <w:bottom w:val="nil"/>
              <w:right w:val="single" w:sz="4" w:space="0" w:color="auto"/>
            </w:tcBorders>
            <w:shd w:val="clear" w:color="auto" w:fill="auto"/>
            <w:noWrap/>
            <w:vAlign w:val="bottom"/>
            <w:hideMark/>
          </w:tcPr>
          <w:p w14:paraId="33F43E6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100</w:t>
            </w:r>
          </w:p>
        </w:tc>
        <w:tc>
          <w:tcPr>
            <w:tcW w:w="683" w:type="dxa"/>
            <w:tcBorders>
              <w:top w:val="nil"/>
              <w:left w:val="nil"/>
              <w:bottom w:val="nil"/>
              <w:right w:val="single" w:sz="4" w:space="0" w:color="auto"/>
            </w:tcBorders>
            <w:shd w:val="clear" w:color="auto" w:fill="auto"/>
            <w:noWrap/>
            <w:vAlign w:val="bottom"/>
            <w:hideMark/>
          </w:tcPr>
          <w:p w14:paraId="3C0B814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06BB55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F19CDE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BFD39A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C99F65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798B46E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15300</w:t>
            </w:r>
          </w:p>
        </w:tc>
        <w:tc>
          <w:tcPr>
            <w:tcW w:w="607" w:type="dxa"/>
            <w:tcBorders>
              <w:top w:val="nil"/>
              <w:left w:val="nil"/>
              <w:bottom w:val="nil"/>
              <w:right w:val="single" w:sz="4" w:space="0" w:color="auto"/>
            </w:tcBorders>
            <w:shd w:val="clear" w:color="auto" w:fill="auto"/>
            <w:noWrap/>
            <w:vAlign w:val="bottom"/>
            <w:hideMark/>
          </w:tcPr>
          <w:p w14:paraId="6F2B348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1.21</w:t>
            </w:r>
          </w:p>
        </w:tc>
        <w:tc>
          <w:tcPr>
            <w:tcW w:w="236" w:type="dxa"/>
            <w:tcBorders>
              <w:top w:val="nil"/>
              <w:left w:val="nil"/>
              <w:bottom w:val="nil"/>
              <w:right w:val="nil"/>
            </w:tcBorders>
            <w:shd w:val="clear" w:color="auto" w:fill="auto"/>
            <w:noWrap/>
            <w:vAlign w:val="bottom"/>
            <w:hideMark/>
          </w:tcPr>
          <w:p w14:paraId="678BE72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94.1</w:t>
            </w:r>
          </w:p>
        </w:tc>
      </w:tr>
      <w:tr w:rsidR="003E125A" w:rsidRPr="008D1302" w14:paraId="59553595"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28FD0C8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w:t>
            </w:r>
          </w:p>
        </w:tc>
        <w:tc>
          <w:tcPr>
            <w:tcW w:w="683" w:type="dxa"/>
            <w:tcBorders>
              <w:top w:val="nil"/>
              <w:left w:val="nil"/>
              <w:bottom w:val="nil"/>
              <w:right w:val="single" w:sz="4" w:space="0" w:color="auto"/>
            </w:tcBorders>
            <w:shd w:val="clear" w:color="auto" w:fill="auto"/>
            <w:noWrap/>
            <w:vAlign w:val="bottom"/>
            <w:hideMark/>
          </w:tcPr>
          <w:p w14:paraId="0ED556D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90</w:t>
            </w:r>
          </w:p>
        </w:tc>
        <w:tc>
          <w:tcPr>
            <w:tcW w:w="683" w:type="dxa"/>
            <w:tcBorders>
              <w:top w:val="nil"/>
              <w:left w:val="nil"/>
              <w:bottom w:val="nil"/>
              <w:right w:val="single" w:sz="4" w:space="0" w:color="auto"/>
            </w:tcBorders>
            <w:shd w:val="clear" w:color="auto" w:fill="auto"/>
            <w:noWrap/>
            <w:vAlign w:val="bottom"/>
            <w:hideMark/>
          </w:tcPr>
          <w:p w14:paraId="2971C68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w:t>
            </w:r>
          </w:p>
        </w:tc>
        <w:tc>
          <w:tcPr>
            <w:tcW w:w="683" w:type="dxa"/>
            <w:tcBorders>
              <w:top w:val="nil"/>
              <w:left w:val="nil"/>
              <w:bottom w:val="nil"/>
              <w:right w:val="single" w:sz="4" w:space="0" w:color="auto"/>
            </w:tcBorders>
            <w:shd w:val="clear" w:color="auto" w:fill="auto"/>
            <w:noWrap/>
            <w:vAlign w:val="bottom"/>
            <w:hideMark/>
          </w:tcPr>
          <w:p w14:paraId="0CDB1BD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CC8C4C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D32CC4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0D4B26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6ACC68F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15200</w:t>
            </w:r>
          </w:p>
        </w:tc>
        <w:tc>
          <w:tcPr>
            <w:tcW w:w="607" w:type="dxa"/>
            <w:tcBorders>
              <w:top w:val="nil"/>
              <w:left w:val="nil"/>
              <w:bottom w:val="nil"/>
              <w:right w:val="single" w:sz="4" w:space="0" w:color="auto"/>
            </w:tcBorders>
            <w:shd w:val="clear" w:color="auto" w:fill="auto"/>
            <w:noWrap/>
            <w:vAlign w:val="bottom"/>
            <w:hideMark/>
          </w:tcPr>
          <w:p w14:paraId="3EE2AB6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1.22</w:t>
            </w:r>
          </w:p>
        </w:tc>
        <w:tc>
          <w:tcPr>
            <w:tcW w:w="236" w:type="dxa"/>
            <w:tcBorders>
              <w:top w:val="nil"/>
              <w:left w:val="nil"/>
              <w:bottom w:val="nil"/>
              <w:right w:val="nil"/>
            </w:tcBorders>
            <w:shd w:val="clear" w:color="auto" w:fill="auto"/>
            <w:noWrap/>
            <w:vAlign w:val="bottom"/>
            <w:hideMark/>
          </w:tcPr>
          <w:p w14:paraId="18D5B38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81.6</w:t>
            </w:r>
          </w:p>
        </w:tc>
      </w:tr>
      <w:tr w:rsidR="003E125A" w:rsidRPr="008D1302" w14:paraId="441D34D6"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34F5726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31</w:t>
            </w:r>
          </w:p>
        </w:tc>
        <w:tc>
          <w:tcPr>
            <w:tcW w:w="683" w:type="dxa"/>
            <w:tcBorders>
              <w:top w:val="nil"/>
              <w:left w:val="nil"/>
              <w:bottom w:val="nil"/>
              <w:right w:val="single" w:sz="4" w:space="0" w:color="auto"/>
            </w:tcBorders>
            <w:shd w:val="clear" w:color="auto" w:fill="auto"/>
            <w:noWrap/>
            <w:vAlign w:val="bottom"/>
            <w:hideMark/>
          </w:tcPr>
          <w:p w14:paraId="47332BD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80</w:t>
            </w:r>
          </w:p>
        </w:tc>
        <w:tc>
          <w:tcPr>
            <w:tcW w:w="683" w:type="dxa"/>
            <w:tcBorders>
              <w:top w:val="nil"/>
              <w:left w:val="nil"/>
              <w:bottom w:val="nil"/>
              <w:right w:val="single" w:sz="4" w:space="0" w:color="auto"/>
            </w:tcBorders>
            <w:shd w:val="clear" w:color="auto" w:fill="auto"/>
            <w:noWrap/>
            <w:vAlign w:val="bottom"/>
            <w:hideMark/>
          </w:tcPr>
          <w:p w14:paraId="1124CC9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w:t>
            </w:r>
          </w:p>
        </w:tc>
        <w:tc>
          <w:tcPr>
            <w:tcW w:w="683" w:type="dxa"/>
            <w:tcBorders>
              <w:top w:val="nil"/>
              <w:left w:val="nil"/>
              <w:bottom w:val="nil"/>
              <w:right w:val="single" w:sz="4" w:space="0" w:color="auto"/>
            </w:tcBorders>
            <w:shd w:val="clear" w:color="auto" w:fill="auto"/>
            <w:noWrap/>
            <w:vAlign w:val="bottom"/>
            <w:hideMark/>
          </w:tcPr>
          <w:p w14:paraId="4BC88FC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840622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901D64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686E59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2021E23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13600</w:t>
            </w:r>
          </w:p>
        </w:tc>
        <w:tc>
          <w:tcPr>
            <w:tcW w:w="607" w:type="dxa"/>
            <w:tcBorders>
              <w:top w:val="nil"/>
              <w:left w:val="nil"/>
              <w:bottom w:val="nil"/>
              <w:right w:val="single" w:sz="4" w:space="0" w:color="auto"/>
            </w:tcBorders>
            <w:shd w:val="clear" w:color="auto" w:fill="auto"/>
            <w:noWrap/>
            <w:vAlign w:val="bottom"/>
            <w:hideMark/>
          </w:tcPr>
          <w:p w14:paraId="4EF0191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1.21</w:t>
            </w:r>
          </w:p>
        </w:tc>
        <w:tc>
          <w:tcPr>
            <w:tcW w:w="236" w:type="dxa"/>
            <w:tcBorders>
              <w:top w:val="nil"/>
              <w:left w:val="nil"/>
              <w:bottom w:val="nil"/>
              <w:right w:val="nil"/>
            </w:tcBorders>
            <w:shd w:val="clear" w:color="auto" w:fill="auto"/>
            <w:noWrap/>
            <w:vAlign w:val="bottom"/>
            <w:hideMark/>
          </w:tcPr>
          <w:p w14:paraId="6BFF81A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75.5</w:t>
            </w:r>
          </w:p>
        </w:tc>
      </w:tr>
      <w:tr w:rsidR="003E125A" w:rsidRPr="008D1302" w14:paraId="08FB6060"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2F80E1D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32</w:t>
            </w:r>
          </w:p>
        </w:tc>
        <w:tc>
          <w:tcPr>
            <w:tcW w:w="683" w:type="dxa"/>
            <w:tcBorders>
              <w:top w:val="nil"/>
              <w:left w:val="nil"/>
              <w:bottom w:val="nil"/>
              <w:right w:val="single" w:sz="4" w:space="0" w:color="auto"/>
            </w:tcBorders>
            <w:shd w:val="clear" w:color="auto" w:fill="auto"/>
            <w:noWrap/>
            <w:vAlign w:val="bottom"/>
            <w:hideMark/>
          </w:tcPr>
          <w:p w14:paraId="7E65B93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70</w:t>
            </w:r>
          </w:p>
        </w:tc>
        <w:tc>
          <w:tcPr>
            <w:tcW w:w="683" w:type="dxa"/>
            <w:tcBorders>
              <w:top w:val="nil"/>
              <w:left w:val="nil"/>
              <w:bottom w:val="nil"/>
              <w:right w:val="single" w:sz="4" w:space="0" w:color="auto"/>
            </w:tcBorders>
            <w:shd w:val="clear" w:color="auto" w:fill="auto"/>
            <w:noWrap/>
            <w:vAlign w:val="bottom"/>
            <w:hideMark/>
          </w:tcPr>
          <w:p w14:paraId="1F80773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w:t>
            </w:r>
          </w:p>
        </w:tc>
        <w:tc>
          <w:tcPr>
            <w:tcW w:w="683" w:type="dxa"/>
            <w:tcBorders>
              <w:top w:val="nil"/>
              <w:left w:val="nil"/>
              <w:bottom w:val="nil"/>
              <w:right w:val="single" w:sz="4" w:space="0" w:color="auto"/>
            </w:tcBorders>
            <w:shd w:val="clear" w:color="auto" w:fill="auto"/>
            <w:noWrap/>
            <w:vAlign w:val="bottom"/>
            <w:hideMark/>
          </w:tcPr>
          <w:p w14:paraId="1E69231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272E04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C11BD0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F8CD3A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38A1D83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12600</w:t>
            </w:r>
          </w:p>
        </w:tc>
        <w:tc>
          <w:tcPr>
            <w:tcW w:w="607" w:type="dxa"/>
            <w:tcBorders>
              <w:top w:val="nil"/>
              <w:left w:val="nil"/>
              <w:bottom w:val="nil"/>
              <w:right w:val="single" w:sz="4" w:space="0" w:color="auto"/>
            </w:tcBorders>
            <w:shd w:val="clear" w:color="auto" w:fill="auto"/>
            <w:noWrap/>
            <w:vAlign w:val="bottom"/>
            <w:hideMark/>
          </w:tcPr>
          <w:p w14:paraId="33F152B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1.26</w:t>
            </w:r>
          </w:p>
        </w:tc>
        <w:tc>
          <w:tcPr>
            <w:tcW w:w="236" w:type="dxa"/>
            <w:tcBorders>
              <w:top w:val="nil"/>
              <w:left w:val="nil"/>
              <w:bottom w:val="nil"/>
              <w:right w:val="nil"/>
            </w:tcBorders>
            <w:shd w:val="clear" w:color="auto" w:fill="auto"/>
            <w:noWrap/>
            <w:vAlign w:val="bottom"/>
            <w:hideMark/>
          </w:tcPr>
          <w:p w14:paraId="4BFECC9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64.8</w:t>
            </w:r>
          </w:p>
        </w:tc>
      </w:tr>
      <w:tr w:rsidR="003E125A" w:rsidRPr="008D1302" w14:paraId="76559E5A"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2EACFA1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33</w:t>
            </w:r>
          </w:p>
        </w:tc>
        <w:tc>
          <w:tcPr>
            <w:tcW w:w="683" w:type="dxa"/>
            <w:tcBorders>
              <w:top w:val="nil"/>
              <w:left w:val="nil"/>
              <w:bottom w:val="nil"/>
              <w:right w:val="single" w:sz="4" w:space="0" w:color="auto"/>
            </w:tcBorders>
            <w:shd w:val="clear" w:color="auto" w:fill="auto"/>
            <w:noWrap/>
            <w:vAlign w:val="bottom"/>
            <w:hideMark/>
          </w:tcPr>
          <w:p w14:paraId="3D0365E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60</w:t>
            </w:r>
          </w:p>
        </w:tc>
        <w:tc>
          <w:tcPr>
            <w:tcW w:w="683" w:type="dxa"/>
            <w:tcBorders>
              <w:top w:val="nil"/>
              <w:left w:val="nil"/>
              <w:bottom w:val="nil"/>
              <w:right w:val="single" w:sz="4" w:space="0" w:color="auto"/>
            </w:tcBorders>
            <w:shd w:val="clear" w:color="auto" w:fill="auto"/>
            <w:noWrap/>
            <w:vAlign w:val="bottom"/>
            <w:hideMark/>
          </w:tcPr>
          <w:p w14:paraId="46691A1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c>
          <w:tcPr>
            <w:tcW w:w="683" w:type="dxa"/>
            <w:tcBorders>
              <w:top w:val="nil"/>
              <w:left w:val="nil"/>
              <w:bottom w:val="nil"/>
              <w:right w:val="single" w:sz="4" w:space="0" w:color="auto"/>
            </w:tcBorders>
            <w:shd w:val="clear" w:color="auto" w:fill="auto"/>
            <w:noWrap/>
            <w:vAlign w:val="bottom"/>
            <w:hideMark/>
          </w:tcPr>
          <w:p w14:paraId="491A057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651B4A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78B2FA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1AFBEC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4E35EEF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13000</w:t>
            </w:r>
          </w:p>
        </w:tc>
        <w:tc>
          <w:tcPr>
            <w:tcW w:w="607" w:type="dxa"/>
            <w:tcBorders>
              <w:top w:val="nil"/>
              <w:left w:val="nil"/>
              <w:bottom w:val="nil"/>
              <w:right w:val="single" w:sz="4" w:space="0" w:color="auto"/>
            </w:tcBorders>
            <w:shd w:val="clear" w:color="auto" w:fill="auto"/>
            <w:noWrap/>
            <w:vAlign w:val="bottom"/>
            <w:hideMark/>
          </w:tcPr>
          <w:p w14:paraId="061C84E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1.25</w:t>
            </w:r>
          </w:p>
        </w:tc>
        <w:tc>
          <w:tcPr>
            <w:tcW w:w="236" w:type="dxa"/>
            <w:tcBorders>
              <w:top w:val="nil"/>
              <w:left w:val="nil"/>
              <w:bottom w:val="nil"/>
              <w:right w:val="nil"/>
            </w:tcBorders>
            <w:shd w:val="clear" w:color="auto" w:fill="auto"/>
            <w:noWrap/>
            <w:vAlign w:val="bottom"/>
            <w:hideMark/>
          </w:tcPr>
          <w:p w14:paraId="0F24156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55.9</w:t>
            </w:r>
          </w:p>
        </w:tc>
      </w:tr>
      <w:tr w:rsidR="003E125A" w:rsidRPr="008D1302" w14:paraId="74A43AF8"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4DA8DAA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34</w:t>
            </w:r>
          </w:p>
        </w:tc>
        <w:tc>
          <w:tcPr>
            <w:tcW w:w="683" w:type="dxa"/>
            <w:tcBorders>
              <w:top w:val="nil"/>
              <w:left w:val="nil"/>
              <w:bottom w:val="nil"/>
              <w:right w:val="single" w:sz="4" w:space="0" w:color="auto"/>
            </w:tcBorders>
            <w:shd w:val="clear" w:color="auto" w:fill="auto"/>
            <w:noWrap/>
            <w:vAlign w:val="bottom"/>
            <w:hideMark/>
          </w:tcPr>
          <w:p w14:paraId="61D9318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644DE15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1ACB4DA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46FDC1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25B039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8A5C2A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5A2836E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10700</w:t>
            </w:r>
          </w:p>
        </w:tc>
        <w:tc>
          <w:tcPr>
            <w:tcW w:w="607" w:type="dxa"/>
            <w:tcBorders>
              <w:top w:val="nil"/>
              <w:left w:val="nil"/>
              <w:bottom w:val="nil"/>
              <w:right w:val="single" w:sz="4" w:space="0" w:color="auto"/>
            </w:tcBorders>
            <w:shd w:val="clear" w:color="auto" w:fill="auto"/>
            <w:noWrap/>
            <w:vAlign w:val="bottom"/>
            <w:hideMark/>
          </w:tcPr>
          <w:p w14:paraId="53CE763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1.28</w:t>
            </w:r>
          </w:p>
        </w:tc>
        <w:tc>
          <w:tcPr>
            <w:tcW w:w="236" w:type="dxa"/>
            <w:tcBorders>
              <w:top w:val="nil"/>
              <w:left w:val="nil"/>
              <w:bottom w:val="nil"/>
              <w:right w:val="nil"/>
            </w:tcBorders>
            <w:shd w:val="clear" w:color="auto" w:fill="auto"/>
            <w:noWrap/>
            <w:vAlign w:val="bottom"/>
            <w:hideMark/>
          </w:tcPr>
          <w:p w14:paraId="329AB87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51.1</w:t>
            </w:r>
          </w:p>
        </w:tc>
      </w:tr>
      <w:tr w:rsidR="003E125A" w:rsidRPr="008D1302" w14:paraId="78A97EB6"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5B7738B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35</w:t>
            </w:r>
          </w:p>
        </w:tc>
        <w:tc>
          <w:tcPr>
            <w:tcW w:w="683" w:type="dxa"/>
            <w:tcBorders>
              <w:top w:val="nil"/>
              <w:left w:val="nil"/>
              <w:bottom w:val="nil"/>
              <w:right w:val="single" w:sz="4" w:space="0" w:color="auto"/>
            </w:tcBorders>
            <w:shd w:val="clear" w:color="auto" w:fill="auto"/>
            <w:noWrap/>
            <w:vAlign w:val="bottom"/>
            <w:hideMark/>
          </w:tcPr>
          <w:p w14:paraId="07C7079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c>
          <w:tcPr>
            <w:tcW w:w="683" w:type="dxa"/>
            <w:tcBorders>
              <w:top w:val="nil"/>
              <w:left w:val="nil"/>
              <w:bottom w:val="nil"/>
              <w:right w:val="single" w:sz="4" w:space="0" w:color="auto"/>
            </w:tcBorders>
            <w:shd w:val="clear" w:color="auto" w:fill="auto"/>
            <w:noWrap/>
            <w:vAlign w:val="bottom"/>
            <w:hideMark/>
          </w:tcPr>
          <w:p w14:paraId="797A05A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60</w:t>
            </w:r>
          </w:p>
        </w:tc>
        <w:tc>
          <w:tcPr>
            <w:tcW w:w="683" w:type="dxa"/>
            <w:tcBorders>
              <w:top w:val="nil"/>
              <w:left w:val="nil"/>
              <w:bottom w:val="nil"/>
              <w:right w:val="single" w:sz="4" w:space="0" w:color="auto"/>
            </w:tcBorders>
            <w:shd w:val="clear" w:color="auto" w:fill="auto"/>
            <w:noWrap/>
            <w:vAlign w:val="bottom"/>
            <w:hideMark/>
          </w:tcPr>
          <w:p w14:paraId="5938293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A930B4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625C31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1BA51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63C437B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10200</w:t>
            </w:r>
          </w:p>
        </w:tc>
        <w:tc>
          <w:tcPr>
            <w:tcW w:w="607" w:type="dxa"/>
            <w:tcBorders>
              <w:top w:val="nil"/>
              <w:left w:val="nil"/>
              <w:bottom w:val="nil"/>
              <w:right w:val="single" w:sz="4" w:space="0" w:color="auto"/>
            </w:tcBorders>
            <w:shd w:val="clear" w:color="auto" w:fill="auto"/>
            <w:noWrap/>
            <w:vAlign w:val="bottom"/>
            <w:hideMark/>
          </w:tcPr>
          <w:p w14:paraId="79993E3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1.37</w:t>
            </w:r>
          </w:p>
        </w:tc>
        <w:tc>
          <w:tcPr>
            <w:tcW w:w="236" w:type="dxa"/>
            <w:tcBorders>
              <w:top w:val="nil"/>
              <w:left w:val="nil"/>
              <w:bottom w:val="nil"/>
              <w:right w:val="nil"/>
            </w:tcBorders>
            <w:shd w:val="clear" w:color="auto" w:fill="auto"/>
            <w:noWrap/>
            <w:vAlign w:val="bottom"/>
            <w:hideMark/>
          </w:tcPr>
          <w:p w14:paraId="06F4CEA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44.2</w:t>
            </w:r>
          </w:p>
        </w:tc>
      </w:tr>
      <w:tr w:rsidR="003E125A" w:rsidRPr="008D1302" w14:paraId="27CDD2FD"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196F115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36</w:t>
            </w:r>
          </w:p>
        </w:tc>
        <w:tc>
          <w:tcPr>
            <w:tcW w:w="683" w:type="dxa"/>
            <w:tcBorders>
              <w:top w:val="nil"/>
              <w:left w:val="nil"/>
              <w:bottom w:val="nil"/>
              <w:right w:val="single" w:sz="4" w:space="0" w:color="auto"/>
            </w:tcBorders>
            <w:shd w:val="clear" w:color="auto" w:fill="auto"/>
            <w:noWrap/>
            <w:vAlign w:val="bottom"/>
            <w:hideMark/>
          </w:tcPr>
          <w:p w14:paraId="54F90EF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w:t>
            </w:r>
          </w:p>
        </w:tc>
        <w:tc>
          <w:tcPr>
            <w:tcW w:w="683" w:type="dxa"/>
            <w:tcBorders>
              <w:top w:val="nil"/>
              <w:left w:val="nil"/>
              <w:bottom w:val="nil"/>
              <w:right w:val="single" w:sz="4" w:space="0" w:color="auto"/>
            </w:tcBorders>
            <w:shd w:val="clear" w:color="auto" w:fill="auto"/>
            <w:noWrap/>
            <w:vAlign w:val="bottom"/>
            <w:hideMark/>
          </w:tcPr>
          <w:p w14:paraId="71BF39A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70</w:t>
            </w:r>
          </w:p>
        </w:tc>
        <w:tc>
          <w:tcPr>
            <w:tcW w:w="683" w:type="dxa"/>
            <w:tcBorders>
              <w:top w:val="nil"/>
              <w:left w:val="nil"/>
              <w:bottom w:val="nil"/>
              <w:right w:val="single" w:sz="4" w:space="0" w:color="auto"/>
            </w:tcBorders>
            <w:shd w:val="clear" w:color="auto" w:fill="auto"/>
            <w:noWrap/>
            <w:vAlign w:val="bottom"/>
            <w:hideMark/>
          </w:tcPr>
          <w:p w14:paraId="50145A9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7E359D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7FAA64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5C9164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1E69907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9700</w:t>
            </w:r>
          </w:p>
        </w:tc>
        <w:tc>
          <w:tcPr>
            <w:tcW w:w="607" w:type="dxa"/>
            <w:tcBorders>
              <w:top w:val="nil"/>
              <w:left w:val="nil"/>
              <w:bottom w:val="nil"/>
              <w:right w:val="single" w:sz="4" w:space="0" w:color="auto"/>
            </w:tcBorders>
            <w:shd w:val="clear" w:color="auto" w:fill="auto"/>
            <w:noWrap/>
            <w:vAlign w:val="bottom"/>
            <w:hideMark/>
          </w:tcPr>
          <w:p w14:paraId="52D909A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1.36</w:t>
            </w:r>
          </w:p>
        </w:tc>
        <w:tc>
          <w:tcPr>
            <w:tcW w:w="236" w:type="dxa"/>
            <w:tcBorders>
              <w:top w:val="nil"/>
              <w:left w:val="nil"/>
              <w:bottom w:val="nil"/>
              <w:right w:val="nil"/>
            </w:tcBorders>
            <w:shd w:val="clear" w:color="auto" w:fill="auto"/>
            <w:noWrap/>
            <w:vAlign w:val="bottom"/>
            <w:hideMark/>
          </w:tcPr>
          <w:p w14:paraId="6B549B1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r>
      <w:tr w:rsidR="003E125A" w:rsidRPr="008D1302" w14:paraId="703797E0"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1E23F87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w:t>
            </w:r>
          </w:p>
        </w:tc>
        <w:tc>
          <w:tcPr>
            <w:tcW w:w="683" w:type="dxa"/>
            <w:tcBorders>
              <w:top w:val="nil"/>
              <w:left w:val="nil"/>
              <w:bottom w:val="nil"/>
              <w:right w:val="single" w:sz="4" w:space="0" w:color="auto"/>
            </w:tcBorders>
            <w:shd w:val="clear" w:color="auto" w:fill="auto"/>
            <w:noWrap/>
            <w:vAlign w:val="bottom"/>
            <w:hideMark/>
          </w:tcPr>
          <w:p w14:paraId="64FFF52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w:t>
            </w:r>
          </w:p>
        </w:tc>
        <w:tc>
          <w:tcPr>
            <w:tcW w:w="683" w:type="dxa"/>
            <w:tcBorders>
              <w:top w:val="nil"/>
              <w:left w:val="nil"/>
              <w:bottom w:val="nil"/>
              <w:right w:val="single" w:sz="4" w:space="0" w:color="auto"/>
            </w:tcBorders>
            <w:shd w:val="clear" w:color="auto" w:fill="auto"/>
            <w:noWrap/>
            <w:vAlign w:val="bottom"/>
            <w:hideMark/>
          </w:tcPr>
          <w:p w14:paraId="4A6C9FA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80</w:t>
            </w:r>
          </w:p>
        </w:tc>
        <w:tc>
          <w:tcPr>
            <w:tcW w:w="683" w:type="dxa"/>
            <w:tcBorders>
              <w:top w:val="nil"/>
              <w:left w:val="nil"/>
              <w:bottom w:val="nil"/>
              <w:right w:val="single" w:sz="4" w:space="0" w:color="auto"/>
            </w:tcBorders>
            <w:shd w:val="clear" w:color="auto" w:fill="auto"/>
            <w:noWrap/>
            <w:vAlign w:val="bottom"/>
            <w:hideMark/>
          </w:tcPr>
          <w:p w14:paraId="443686C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ADCDBA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5E376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23F344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4DC577B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9600</w:t>
            </w:r>
          </w:p>
        </w:tc>
        <w:tc>
          <w:tcPr>
            <w:tcW w:w="607" w:type="dxa"/>
            <w:tcBorders>
              <w:top w:val="nil"/>
              <w:left w:val="nil"/>
              <w:bottom w:val="nil"/>
              <w:right w:val="single" w:sz="4" w:space="0" w:color="auto"/>
            </w:tcBorders>
            <w:shd w:val="clear" w:color="auto" w:fill="auto"/>
            <w:noWrap/>
            <w:vAlign w:val="bottom"/>
            <w:hideMark/>
          </w:tcPr>
          <w:p w14:paraId="2B8F4F6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1.37</w:t>
            </w:r>
          </w:p>
        </w:tc>
        <w:tc>
          <w:tcPr>
            <w:tcW w:w="236" w:type="dxa"/>
            <w:tcBorders>
              <w:top w:val="nil"/>
              <w:left w:val="nil"/>
              <w:bottom w:val="nil"/>
              <w:right w:val="nil"/>
            </w:tcBorders>
            <w:shd w:val="clear" w:color="auto" w:fill="auto"/>
            <w:noWrap/>
            <w:vAlign w:val="bottom"/>
            <w:hideMark/>
          </w:tcPr>
          <w:p w14:paraId="33E4EBD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34.8</w:t>
            </w:r>
          </w:p>
        </w:tc>
      </w:tr>
      <w:tr w:rsidR="003E125A" w:rsidRPr="008D1302" w14:paraId="11C2107F"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1FCA5C3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w:t>
            </w:r>
          </w:p>
        </w:tc>
        <w:tc>
          <w:tcPr>
            <w:tcW w:w="683" w:type="dxa"/>
            <w:tcBorders>
              <w:top w:val="nil"/>
              <w:left w:val="nil"/>
              <w:bottom w:val="nil"/>
              <w:right w:val="single" w:sz="4" w:space="0" w:color="auto"/>
            </w:tcBorders>
            <w:shd w:val="clear" w:color="auto" w:fill="auto"/>
            <w:noWrap/>
            <w:vAlign w:val="bottom"/>
            <w:hideMark/>
          </w:tcPr>
          <w:p w14:paraId="314197B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w:t>
            </w:r>
          </w:p>
        </w:tc>
        <w:tc>
          <w:tcPr>
            <w:tcW w:w="683" w:type="dxa"/>
            <w:tcBorders>
              <w:top w:val="nil"/>
              <w:left w:val="nil"/>
              <w:bottom w:val="nil"/>
              <w:right w:val="single" w:sz="4" w:space="0" w:color="auto"/>
            </w:tcBorders>
            <w:shd w:val="clear" w:color="auto" w:fill="auto"/>
            <w:noWrap/>
            <w:vAlign w:val="bottom"/>
            <w:hideMark/>
          </w:tcPr>
          <w:p w14:paraId="3C65C4C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90</w:t>
            </w:r>
          </w:p>
        </w:tc>
        <w:tc>
          <w:tcPr>
            <w:tcW w:w="683" w:type="dxa"/>
            <w:tcBorders>
              <w:top w:val="nil"/>
              <w:left w:val="nil"/>
              <w:bottom w:val="nil"/>
              <w:right w:val="single" w:sz="4" w:space="0" w:color="auto"/>
            </w:tcBorders>
            <w:shd w:val="clear" w:color="auto" w:fill="auto"/>
            <w:noWrap/>
            <w:vAlign w:val="bottom"/>
            <w:hideMark/>
          </w:tcPr>
          <w:p w14:paraId="273B182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11B694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3A307C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06E83F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7AC8407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7800</w:t>
            </w:r>
          </w:p>
        </w:tc>
        <w:tc>
          <w:tcPr>
            <w:tcW w:w="607" w:type="dxa"/>
            <w:tcBorders>
              <w:top w:val="nil"/>
              <w:left w:val="nil"/>
              <w:bottom w:val="nil"/>
              <w:right w:val="single" w:sz="4" w:space="0" w:color="auto"/>
            </w:tcBorders>
            <w:shd w:val="clear" w:color="auto" w:fill="auto"/>
            <w:noWrap/>
            <w:vAlign w:val="bottom"/>
            <w:hideMark/>
          </w:tcPr>
          <w:p w14:paraId="6F5DEA7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1.48</w:t>
            </w:r>
          </w:p>
        </w:tc>
        <w:tc>
          <w:tcPr>
            <w:tcW w:w="236" w:type="dxa"/>
            <w:tcBorders>
              <w:top w:val="nil"/>
              <w:left w:val="nil"/>
              <w:bottom w:val="nil"/>
              <w:right w:val="nil"/>
            </w:tcBorders>
            <w:shd w:val="clear" w:color="auto" w:fill="auto"/>
            <w:noWrap/>
            <w:vAlign w:val="bottom"/>
            <w:hideMark/>
          </w:tcPr>
          <w:p w14:paraId="00F9FF4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31.2</w:t>
            </w:r>
          </w:p>
        </w:tc>
      </w:tr>
      <w:tr w:rsidR="003E125A" w:rsidRPr="008D1302" w14:paraId="1A242AA1"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5CFF8E3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lastRenderedPageBreak/>
              <w:t>39</w:t>
            </w:r>
          </w:p>
        </w:tc>
        <w:tc>
          <w:tcPr>
            <w:tcW w:w="683" w:type="dxa"/>
            <w:tcBorders>
              <w:top w:val="nil"/>
              <w:left w:val="nil"/>
              <w:bottom w:val="nil"/>
              <w:right w:val="single" w:sz="4" w:space="0" w:color="auto"/>
            </w:tcBorders>
            <w:shd w:val="clear" w:color="auto" w:fill="auto"/>
            <w:noWrap/>
            <w:vAlign w:val="bottom"/>
            <w:hideMark/>
          </w:tcPr>
          <w:p w14:paraId="53007EA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508CA8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100</w:t>
            </w:r>
          </w:p>
        </w:tc>
        <w:tc>
          <w:tcPr>
            <w:tcW w:w="683" w:type="dxa"/>
            <w:tcBorders>
              <w:top w:val="nil"/>
              <w:left w:val="nil"/>
              <w:bottom w:val="nil"/>
              <w:right w:val="single" w:sz="4" w:space="0" w:color="auto"/>
            </w:tcBorders>
            <w:shd w:val="clear" w:color="auto" w:fill="auto"/>
            <w:noWrap/>
            <w:vAlign w:val="bottom"/>
            <w:hideMark/>
          </w:tcPr>
          <w:p w14:paraId="4D4D82E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1A432D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33FF25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74009C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7EC511C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8140</w:t>
            </w:r>
          </w:p>
        </w:tc>
        <w:tc>
          <w:tcPr>
            <w:tcW w:w="607" w:type="dxa"/>
            <w:tcBorders>
              <w:top w:val="nil"/>
              <w:left w:val="nil"/>
              <w:bottom w:val="nil"/>
              <w:right w:val="single" w:sz="4" w:space="0" w:color="auto"/>
            </w:tcBorders>
            <w:shd w:val="clear" w:color="auto" w:fill="auto"/>
            <w:noWrap/>
            <w:vAlign w:val="bottom"/>
            <w:hideMark/>
          </w:tcPr>
          <w:p w14:paraId="69471BD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w:t>
            </w:r>
          </w:p>
        </w:tc>
        <w:tc>
          <w:tcPr>
            <w:tcW w:w="236" w:type="dxa"/>
            <w:tcBorders>
              <w:top w:val="nil"/>
              <w:left w:val="nil"/>
              <w:bottom w:val="nil"/>
              <w:right w:val="nil"/>
            </w:tcBorders>
            <w:shd w:val="clear" w:color="auto" w:fill="auto"/>
            <w:noWrap/>
            <w:vAlign w:val="bottom"/>
            <w:hideMark/>
          </w:tcPr>
          <w:p w14:paraId="6804C5C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28</w:t>
            </w:r>
          </w:p>
        </w:tc>
      </w:tr>
      <w:tr w:rsidR="003E125A" w:rsidRPr="008D1302" w14:paraId="1E2A1293"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788412F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c>
          <w:tcPr>
            <w:tcW w:w="683" w:type="dxa"/>
            <w:tcBorders>
              <w:top w:val="nil"/>
              <w:left w:val="nil"/>
              <w:bottom w:val="nil"/>
              <w:right w:val="single" w:sz="4" w:space="0" w:color="auto"/>
            </w:tcBorders>
            <w:shd w:val="clear" w:color="auto" w:fill="auto"/>
            <w:noWrap/>
            <w:vAlign w:val="bottom"/>
            <w:hideMark/>
          </w:tcPr>
          <w:p w14:paraId="7DD87B9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150</w:t>
            </w:r>
          </w:p>
        </w:tc>
        <w:tc>
          <w:tcPr>
            <w:tcW w:w="683" w:type="dxa"/>
            <w:tcBorders>
              <w:top w:val="nil"/>
              <w:left w:val="nil"/>
              <w:bottom w:val="nil"/>
              <w:right w:val="single" w:sz="4" w:space="0" w:color="auto"/>
            </w:tcBorders>
            <w:shd w:val="clear" w:color="auto" w:fill="auto"/>
            <w:noWrap/>
            <w:vAlign w:val="bottom"/>
            <w:hideMark/>
          </w:tcPr>
          <w:p w14:paraId="75099B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C98D92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ECEAB5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98F249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37B400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6A53DC2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17700</w:t>
            </w:r>
          </w:p>
        </w:tc>
        <w:tc>
          <w:tcPr>
            <w:tcW w:w="607" w:type="dxa"/>
            <w:tcBorders>
              <w:top w:val="nil"/>
              <w:left w:val="nil"/>
              <w:bottom w:val="nil"/>
              <w:right w:val="single" w:sz="4" w:space="0" w:color="auto"/>
            </w:tcBorders>
            <w:shd w:val="clear" w:color="auto" w:fill="auto"/>
            <w:noWrap/>
            <w:vAlign w:val="bottom"/>
            <w:hideMark/>
          </w:tcPr>
          <w:p w14:paraId="2E30AF7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1.47</w:t>
            </w:r>
          </w:p>
        </w:tc>
        <w:tc>
          <w:tcPr>
            <w:tcW w:w="236" w:type="dxa"/>
            <w:tcBorders>
              <w:top w:val="nil"/>
              <w:left w:val="nil"/>
              <w:bottom w:val="nil"/>
              <w:right w:val="nil"/>
            </w:tcBorders>
            <w:shd w:val="clear" w:color="auto" w:fill="auto"/>
            <w:noWrap/>
            <w:vAlign w:val="bottom"/>
            <w:hideMark/>
          </w:tcPr>
          <w:p w14:paraId="1CC7202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83.9</w:t>
            </w:r>
          </w:p>
        </w:tc>
      </w:tr>
      <w:tr w:rsidR="003E125A" w:rsidRPr="008D1302" w14:paraId="62F7FB7E"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4F175C0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41</w:t>
            </w:r>
          </w:p>
        </w:tc>
        <w:tc>
          <w:tcPr>
            <w:tcW w:w="683" w:type="dxa"/>
            <w:tcBorders>
              <w:top w:val="nil"/>
              <w:left w:val="nil"/>
              <w:bottom w:val="nil"/>
              <w:right w:val="single" w:sz="4" w:space="0" w:color="auto"/>
            </w:tcBorders>
            <w:shd w:val="clear" w:color="auto" w:fill="auto"/>
            <w:noWrap/>
            <w:vAlign w:val="bottom"/>
            <w:hideMark/>
          </w:tcPr>
          <w:p w14:paraId="4E32757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135</w:t>
            </w:r>
          </w:p>
        </w:tc>
        <w:tc>
          <w:tcPr>
            <w:tcW w:w="683" w:type="dxa"/>
            <w:tcBorders>
              <w:top w:val="nil"/>
              <w:left w:val="nil"/>
              <w:bottom w:val="nil"/>
              <w:right w:val="single" w:sz="4" w:space="0" w:color="auto"/>
            </w:tcBorders>
            <w:shd w:val="clear" w:color="auto" w:fill="auto"/>
            <w:noWrap/>
            <w:vAlign w:val="bottom"/>
            <w:hideMark/>
          </w:tcPr>
          <w:p w14:paraId="00D08EC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w:t>
            </w:r>
          </w:p>
        </w:tc>
        <w:tc>
          <w:tcPr>
            <w:tcW w:w="683" w:type="dxa"/>
            <w:tcBorders>
              <w:top w:val="nil"/>
              <w:left w:val="nil"/>
              <w:bottom w:val="nil"/>
              <w:right w:val="single" w:sz="4" w:space="0" w:color="auto"/>
            </w:tcBorders>
            <w:shd w:val="clear" w:color="auto" w:fill="auto"/>
            <w:noWrap/>
            <w:vAlign w:val="bottom"/>
            <w:hideMark/>
          </w:tcPr>
          <w:p w14:paraId="5C012AA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3CE066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1D8C2D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3B84E2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009B456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17000</w:t>
            </w:r>
          </w:p>
        </w:tc>
        <w:tc>
          <w:tcPr>
            <w:tcW w:w="607" w:type="dxa"/>
            <w:tcBorders>
              <w:top w:val="nil"/>
              <w:left w:val="nil"/>
              <w:bottom w:val="nil"/>
              <w:right w:val="single" w:sz="4" w:space="0" w:color="auto"/>
            </w:tcBorders>
            <w:shd w:val="clear" w:color="auto" w:fill="auto"/>
            <w:noWrap/>
            <w:vAlign w:val="bottom"/>
            <w:hideMark/>
          </w:tcPr>
          <w:p w14:paraId="5FC1538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1.44</w:t>
            </w:r>
          </w:p>
        </w:tc>
        <w:tc>
          <w:tcPr>
            <w:tcW w:w="236" w:type="dxa"/>
            <w:tcBorders>
              <w:top w:val="nil"/>
              <w:left w:val="nil"/>
              <w:bottom w:val="nil"/>
              <w:right w:val="nil"/>
            </w:tcBorders>
            <w:shd w:val="clear" w:color="auto" w:fill="auto"/>
            <w:noWrap/>
            <w:vAlign w:val="bottom"/>
            <w:hideMark/>
          </w:tcPr>
          <w:p w14:paraId="16AF6D1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71.5</w:t>
            </w:r>
          </w:p>
        </w:tc>
      </w:tr>
      <w:tr w:rsidR="003E125A" w:rsidRPr="008D1302" w14:paraId="116A0D05"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5E77F43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42</w:t>
            </w:r>
          </w:p>
        </w:tc>
        <w:tc>
          <w:tcPr>
            <w:tcW w:w="683" w:type="dxa"/>
            <w:tcBorders>
              <w:top w:val="nil"/>
              <w:left w:val="nil"/>
              <w:bottom w:val="nil"/>
              <w:right w:val="single" w:sz="4" w:space="0" w:color="auto"/>
            </w:tcBorders>
            <w:shd w:val="clear" w:color="auto" w:fill="auto"/>
            <w:noWrap/>
            <w:vAlign w:val="bottom"/>
            <w:hideMark/>
          </w:tcPr>
          <w:p w14:paraId="3AE04A2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120</w:t>
            </w:r>
          </w:p>
        </w:tc>
        <w:tc>
          <w:tcPr>
            <w:tcW w:w="683" w:type="dxa"/>
            <w:tcBorders>
              <w:top w:val="nil"/>
              <w:left w:val="nil"/>
              <w:bottom w:val="nil"/>
              <w:right w:val="single" w:sz="4" w:space="0" w:color="auto"/>
            </w:tcBorders>
            <w:shd w:val="clear" w:color="auto" w:fill="auto"/>
            <w:noWrap/>
            <w:vAlign w:val="bottom"/>
            <w:hideMark/>
          </w:tcPr>
          <w:p w14:paraId="49899D2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w:t>
            </w:r>
          </w:p>
        </w:tc>
        <w:tc>
          <w:tcPr>
            <w:tcW w:w="683" w:type="dxa"/>
            <w:tcBorders>
              <w:top w:val="nil"/>
              <w:left w:val="nil"/>
              <w:bottom w:val="nil"/>
              <w:right w:val="single" w:sz="4" w:space="0" w:color="auto"/>
            </w:tcBorders>
            <w:shd w:val="clear" w:color="auto" w:fill="auto"/>
            <w:noWrap/>
            <w:vAlign w:val="bottom"/>
            <w:hideMark/>
          </w:tcPr>
          <w:p w14:paraId="3F5E929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A2BB31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982E86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E19955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1683557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17700</w:t>
            </w:r>
          </w:p>
        </w:tc>
        <w:tc>
          <w:tcPr>
            <w:tcW w:w="607" w:type="dxa"/>
            <w:tcBorders>
              <w:top w:val="nil"/>
              <w:left w:val="nil"/>
              <w:bottom w:val="nil"/>
              <w:right w:val="single" w:sz="4" w:space="0" w:color="auto"/>
            </w:tcBorders>
            <w:shd w:val="clear" w:color="auto" w:fill="auto"/>
            <w:noWrap/>
            <w:vAlign w:val="bottom"/>
            <w:hideMark/>
          </w:tcPr>
          <w:p w14:paraId="4771AF4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w:t>
            </w:r>
          </w:p>
        </w:tc>
        <w:tc>
          <w:tcPr>
            <w:tcW w:w="236" w:type="dxa"/>
            <w:tcBorders>
              <w:top w:val="nil"/>
              <w:left w:val="nil"/>
              <w:bottom w:val="nil"/>
              <w:right w:val="nil"/>
            </w:tcBorders>
            <w:shd w:val="clear" w:color="auto" w:fill="auto"/>
            <w:noWrap/>
            <w:vAlign w:val="bottom"/>
            <w:hideMark/>
          </w:tcPr>
          <w:p w14:paraId="6F5E583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63.1</w:t>
            </w:r>
          </w:p>
        </w:tc>
      </w:tr>
      <w:tr w:rsidR="003E125A" w:rsidRPr="008D1302" w14:paraId="22EC45DE"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2C823BB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43</w:t>
            </w:r>
          </w:p>
        </w:tc>
        <w:tc>
          <w:tcPr>
            <w:tcW w:w="683" w:type="dxa"/>
            <w:tcBorders>
              <w:top w:val="nil"/>
              <w:left w:val="nil"/>
              <w:bottom w:val="nil"/>
              <w:right w:val="single" w:sz="4" w:space="0" w:color="auto"/>
            </w:tcBorders>
            <w:shd w:val="clear" w:color="auto" w:fill="auto"/>
            <w:noWrap/>
            <w:vAlign w:val="bottom"/>
            <w:hideMark/>
          </w:tcPr>
          <w:p w14:paraId="1B3A304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105</w:t>
            </w:r>
          </w:p>
        </w:tc>
        <w:tc>
          <w:tcPr>
            <w:tcW w:w="683" w:type="dxa"/>
            <w:tcBorders>
              <w:top w:val="nil"/>
              <w:left w:val="nil"/>
              <w:bottom w:val="nil"/>
              <w:right w:val="single" w:sz="4" w:space="0" w:color="auto"/>
            </w:tcBorders>
            <w:shd w:val="clear" w:color="auto" w:fill="auto"/>
            <w:noWrap/>
            <w:vAlign w:val="bottom"/>
            <w:hideMark/>
          </w:tcPr>
          <w:p w14:paraId="225AE83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45</w:t>
            </w:r>
          </w:p>
        </w:tc>
        <w:tc>
          <w:tcPr>
            <w:tcW w:w="683" w:type="dxa"/>
            <w:tcBorders>
              <w:top w:val="nil"/>
              <w:left w:val="nil"/>
              <w:bottom w:val="nil"/>
              <w:right w:val="single" w:sz="4" w:space="0" w:color="auto"/>
            </w:tcBorders>
            <w:shd w:val="clear" w:color="auto" w:fill="auto"/>
            <w:noWrap/>
            <w:vAlign w:val="bottom"/>
            <w:hideMark/>
          </w:tcPr>
          <w:p w14:paraId="148C3AD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2B9F2F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2A9E12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A2FEB6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3B661AB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17200</w:t>
            </w:r>
          </w:p>
        </w:tc>
        <w:tc>
          <w:tcPr>
            <w:tcW w:w="607" w:type="dxa"/>
            <w:tcBorders>
              <w:top w:val="nil"/>
              <w:left w:val="nil"/>
              <w:bottom w:val="nil"/>
              <w:right w:val="single" w:sz="4" w:space="0" w:color="auto"/>
            </w:tcBorders>
            <w:shd w:val="clear" w:color="auto" w:fill="auto"/>
            <w:noWrap/>
            <w:vAlign w:val="bottom"/>
            <w:hideMark/>
          </w:tcPr>
          <w:p w14:paraId="571BD1F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1.49</w:t>
            </w:r>
          </w:p>
        </w:tc>
        <w:tc>
          <w:tcPr>
            <w:tcW w:w="236" w:type="dxa"/>
            <w:tcBorders>
              <w:top w:val="nil"/>
              <w:left w:val="nil"/>
              <w:bottom w:val="nil"/>
              <w:right w:val="nil"/>
            </w:tcBorders>
            <w:shd w:val="clear" w:color="auto" w:fill="auto"/>
            <w:noWrap/>
            <w:vAlign w:val="bottom"/>
            <w:hideMark/>
          </w:tcPr>
          <w:p w14:paraId="6152073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53.7</w:t>
            </w:r>
          </w:p>
        </w:tc>
      </w:tr>
      <w:tr w:rsidR="003E125A" w:rsidRPr="008D1302" w14:paraId="7A0F6DF7"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5D410A8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44</w:t>
            </w:r>
          </w:p>
        </w:tc>
        <w:tc>
          <w:tcPr>
            <w:tcW w:w="683" w:type="dxa"/>
            <w:tcBorders>
              <w:top w:val="nil"/>
              <w:left w:val="nil"/>
              <w:bottom w:val="nil"/>
              <w:right w:val="single" w:sz="4" w:space="0" w:color="auto"/>
            </w:tcBorders>
            <w:shd w:val="clear" w:color="auto" w:fill="auto"/>
            <w:noWrap/>
            <w:vAlign w:val="bottom"/>
            <w:hideMark/>
          </w:tcPr>
          <w:p w14:paraId="233E7FD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90</w:t>
            </w:r>
          </w:p>
        </w:tc>
        <w:tc>
          <w:tcPr>
            <w:tcW w:w="683" w:type="dxa"/>
            <w:tcBorders>
              <w:top w:val="nil"/>
              <w:left w:val="nil"/>
              <w:bottom w:val="nil"/>
              <w:right w:val="single" w:sz="4" w:space="0" w:color="auto"/>
            </w:tcBorders>
            <w:shd w:val="clear" w:color="auto" w:fill="auto"/>
            <w:noWrap/>
            <w:vAlign w:val="bottom"/>
            <w:hideMark/>
          </w:tcPr>
          <w:p w14:paraId="2FBB32E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60</w:t>
            </w:r>
          </w:p>
        </w:tc>
        <w:tc>
          <w:tcPr>
            <w:tcW w:w="683" w:type="dxa"/>
            <w:tcBorders>
              <w:top w:val="nil"/>
              <w:left w:val="nil"/>
              <w:bottom w:val="nil"/>
              <w:right w:val="single" w:sz="4" w:space="0" w:color="auto"/>
            </w:tcBorders>
            <w:shd w:val="clear" w:color="auto" w:fill="auto"/>
            <w:noWrap/>
            <w:vAlign w:val="bottom"/>
            <w:hideMark/>
          </w:tcPr>
          <w:p w14:paraId="3B9D5D1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F089DD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89BDED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EC12F4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5440A29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17900</w:t>
            </w:r>
          </w:p>
        </w:tc>
        <w:tc>
          <w:tcPr>
            <w:tcW w:w="607" w:type="dxa"/>
            <w:tcBorders>
              <w:top w:val="nil"/>
              <w:left w:val="nil"/>
              <w:bottom w:val="nil"/>
              <w:right w:val="single" w:sz="4" w:space="0" w:color="auto"/>
            </w:tcBorders>
            <w:shd w:val="clear" w:color="auto" w:fill="auto"/>
            <w:noWrap/>
            <w:vAlign w:val="bottom"/>
            <w:hideMark/>
          </w:tcPr>
          <w:p w14:paraId="4EA98FC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1.38</w:t>
            </w:r>
          </w:p>
        </w:tc>
        <w:tc>
          <w:tcPr>
            <w:tcW w:w="236" w:type="dxa"/>
            <w:tcBorders>
              <w:top w:val="nil"/>
              <w:left w:val="nil"/>
              <w:bottom w:val="nil"/>
              <w:right w:val="nil"/>
            </w:tcBorders>
            <w:shd w:val="clear" w:color="auto" w:fill="auto"/>
            <w:noWrap/>
            <w:vAlign w:val="bottom"/>
            <w:hideMark/>
          </w:tcPr>
          <w:p w14:paraId="59FDD63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49.2</w:t>
            </w:r>
          </w:p>
        </w:tc>
      </w:tr>
      <w:tr w:rsidR="003E125A" w:rsidRPr="008D1302" w14:paraId="681E12A6"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3CFA9E3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45</w:t>
            </w:r>
          </w:p>
        </w:tc>
        <w:tc>
          <w:tcPr>
            <w:tcW w:w="683" w:type="dxa"/>
            <w:tcBorders>
              <w:top w:val="nil"/>
              <w:left w:val="nil"/>
              <w:bottom w:val="nil"/>
              <w:right w:val="single" w:sz="4" w:space="0" w:color="auto"/>
            </w:tcBorders>
            <w:shd w:val="clear" w:color="auto" w:fill="auto"/>
            <w:noWrap/>
            <w:vAlign w:val="bottom"/>
            <w:hideMark/>
          </w:tcPr>
          <w:p w14:paraId="75942C4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75</w:t>
            </w:r>
          </w:p>
        </w:tc>
        <w:tc>
          <w:tcPr>
            <w:tcW w:w="683" w:type="dxa"/>
            <w:tcBorders>
              <w:top w:val="nil"/>
              <w:left w:val="nil"/>
              <w:bottom w:val="nil"/>
              <w:right w:val="single" w:sz="4" w:space="0" w:color="auto"/>
            </w:tcBorders>
            <w:shd w:val="clear" w:color="auto" w:fill="auto"/>
            <w:noWrap/>
            <w:vAlign w:val="bottom"/>
            <w:hideMark/>
          </w:tcPr>
          <w:p w14:paraId="50743FA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75</w:t>
            </w:r>
          </w:p>
        </w:tc>
        <w:tc>
          <w:tcPr>
            <w:tcW w:w="683" w:type="dxa"/>
            <w:tcBorders>
              <w:top w:val="nil"/>
              <w:left w:val="nil"/>
              <w:bottom w:val="nil"/>
              <w:right w:val="single" w:sz="4" w:space="0" w:color="auto"/>
            </w:tcBorders>
            <w:shd w:val="clear" w:color="auto" w:fill="auto"/>
            <w:noWrap/>
            <w:vAlign w:val="bottom"/>
            <w:hideMark/>
          </w:tcPr>
          <w:p w14:paraId="16BB57D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C26A3D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168077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EF2EE9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78B8F87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17600</w:t>
            </w:r>
          </w:p>
        </w:tc>
        <w:tc>
          <w:tcPr>
            <w:tcW w:w="607" w:type="dxa"/>
            <w:tcBorders>
              <w:top w:val="nil"/>
              <w:left w:val="nil"/>
              <w:bottom w:val="nil"/>
              <w:right w:val="single" w:sz="4" w:space="0" w:color="auto"/>
            </w:tcBorders>
            <w:shd w:val="clear" w:color="auto" w:fill="auto"/>
            <w:noWrap/>
            <w:vAlign w:val="bottom"/>
            <w:hideMark/>
          </w:tcPr>
          <w:p w14:paraId="6B1FE72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1.37</w:t>
            </w:r>
          </w:p>
        </w:tc>
        <w:tc>
          <w:tcPr>
            <w:tcW w:w="236" w:type="dxa"/>
            <w:tcBorders>
              <w:top w:val="nil"/>
              <w:left w:val="nil"/>
              <w:bottom w:val="nil"/>
              <w:right w:val="nil"/>
            </w:tcBorders>
            <w:shd w:val="clear" w:color="auto" w:fill="auto"/>
            <w:noWrap/>
            <w:vAlign w:val="bottom"/>
            <w:hideMark/>
          </w:tcPr>
          <w:p w14:paraId="41F4D1B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42.6</w:t>
            </w:r>
          </w:p>
        </w:tc>
      </w:tr>
      <w:tr w:rsidR="003E125A" w:rsidRPr="008D1302" w14:paraId="132F7608"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64BE5AD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46</w:t>
            </w:r>
          </w:p>
        </w:tc>
        <w:tc>
          <w:tcPr>
            <w:tcW w:w="683" w:type="dxa"/>
            <w:tcBorders>
              <w:top w:val="nil"/>
              <w:left w:val="nil"/>
              <w:bottom w:val="nil"/>
              <w:right w:val="single" w:sz="4" w:space="0" w:color="auto"/>
            </w:tcBorders>
            <w:shd w:val="clear" w:color="auto" w:fill="auto"/>
            <w:noWrap/>
            <w:vAlign w:val="bottom"/>
            <w:hideMark/>
          </w:tcPr>
          <w:p w14:paraId="75B009E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60</w:t>
            </w:r>
          </w:p>
        </w:tc>
        <w:tc>
          <w:tcPr>
            <w:tcW w:w="683" w:type="dxa"/>
            <w:tcBorders>
              <w:top w:val="nil"/>
              <w:left w:val="nil"/>
              <w:bottom w:val="nil"/>
              <w:right w:val="single" w:sz="4" w:space="0" w:color="auto"/>
            </w:tcBorders>
            <w:shd w:val="clear" w:color="auto" w:fill="auto"/>
            <w:noWrap/>
            <w:vAlign w:val="bottom"/>
            <w:hideMark/>
          </w:tcPr>
          <w:p w14:paraId="7D79B3C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90</w:t>
            </w:r>
          </w:p>
        </w:tc>
        <w:tc>
          <w:tcPr>
            <w:tcW w:w="683" w:type="dxa"/>
            <w:tcBorders>
              <w:top w:val="nil"/>
              <w:left w:val="nil"/>
              <w:bottom w:val="nil"/>
              <w:right w:val="single" w:sz="4" w:space="0" w:color="auto"/>
            </w:tcBorders>
            <w:shd w:val="clear" w:color="auto" w:fill="auto"/>
            <w:noWrap/>
            <w:vAlign w:val="bottom"/>
            <w:hideMark/>
          </w:tcPr>
          <w:p w14:paraId="40F365C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493BCC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2BE47C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8D4988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2EED2B5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18600</w:t>
            </w:r>
          </w:p>
        </w:tc>
        <w:tc>
          <w:tcPr>
            <w:tcW w:w="607" w:type="dxa"/>
            <w:tcBorders>
              <w:top w:val="nil"/>
              <w:left w:val="nil"/>
              <w:bottom w:val="nil"/>
              <w:right w:val="single" w:sz="4" w:space="0" w:color="auto"/>
            </w:tcBorders>
            <w:shd w:val="clear" w:color="auto" w:fill="auto"/>
            <w:noWrap/>
            <w:vAlign w:val="bottom"/>
            <w:hideMark/>
          </w:tcPr>
          <w:p w14:paraId="5BA4ABC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1.35</w:t>
            </w:r>
          </w:p>
        </w:tc>
        <w:tc>
          <w:tcPr>
            <w:tcW w:w="236" w:type="dxa"/>
            <w:tcBorders>
              <w:top w:val="nil"/>
              <w:left w:val="nil"/>
              <w:bottom w:val="nil"/>
              <w:right w:val="nil"/>
            </w:tcBorders>
            <w:shd w:val="clear" w:color="auto" w:fill="auto"/>
            <w:noWrap/>
            <w:vAlign w:val="bottom"/>
            <w:hideMark/>
          </w:tcPr>
          <w:p w14:paraId="575FD9B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37.3</w:t>
            </w:r>
          </w:p>
        </w:tc>
      </w:tr>
      <w:tr w:rsidR="003E125A" w:rsidRPr="008D1302" w14:paraId="4A1B59AD"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1ECFC7C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47</w:t>
            </w:r>
          </w:p>
        </w:tc>
        <w:tc>
          <w:tcPr>
            <w:tcW w:w="683" w:type="dxa"/>
            <w:tcBorders>
              <w:top w:val="nil"/>
              <w:left w:val="nil"/>
              <w:bottom w:val="nil"/>
              <w:right w:val="single" w:sz="4" w:space="0" w:color="auto"/>
            </w:tcBorders>
            <w:shd w:val="clear" w:color="auto" w:fill="auto"/>
            <w:noWrap/>
            <w:vAlign w:val="bottom"/>
            <w:hideMark/>
          </w:tcPr>
          <w:p w14:paraId="242F0F7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45</w:t>
            </w:r>
          </w:p>
        </w:tc>
        <w:tc>
          <w:tcPr>
            <w:tcW w:w="683" w:type="dxa"/>
            <w:tcBorders>
              <w:top w:val="nil"/>
              <w:left w:val="nil"/>
              <w:bottom w:val="nil"/>
              <w:right w:val="single" w:sz="4" w:space="0" w:color="auto"/>
            </w:tcBorders>
            <w:shd w:val="clear" w:color="auto" w:fill="auto"/>
            <w:noWrap/>
            <w:vAlign w:val="bottom"/>
            <w:hideMark/>
          </w:tcPr>
          <w:p w14:paraId="3C70B4E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105</w:t>
            </w:r>
          </w:p>
        </w:tc>
        <w:tc>
          <w:tcPr>
            <w:tcW w:w="683" w:type="dxa"/>
            <w:tcBorders>
              <w:top w:val="nil"/>
              <w:left w:val="nil"/>
              <w:bottom w:val="nil"/>
              <w:right w:val="single" w:sz="4" w:space="0" w:color="auto"/>
            </w:tcBorders>
            <w:shd w:val="clear" w:color="auto" w:fill="auto"/>
            <w:noWrap/>
            <w:vAlign w:val="bottom"/>
            <w:hideMark/>
          </w:tcPr>
          <w:p w14:paraId="4AD8BAA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77CEC4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E827E8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F3C9CD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1359CCD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17900</w:t>
            </w:r>
          </w:p>
        </w:tc>
        <w:tc>
          <w:tcPr>
            <w:tcW w:w="607" w:type="dxa"/>
            <w:tcBorders>
              <w:top w:val="nil"/>
              <w:left w:val="nil"/>
              <w:bottom w:val="nil"/>
              <w:right w:val="single" w:sz="4" w:space="0" w:color="auto"/>
            </w:tcBorders>
            <w:shd w:val="clear" w:color="auto" w:fill="auto"/>
            <w:noWrap/>
            <w:vAlign w:val="bottom"/>
            <w:hideMark/>
          </w:tcPr>
          <w:p w14:paraId="7714C4D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1.33</w:t>
            </w:r>
          </w:p>
        </w:tc>
        <w:tc>
          <w:tcPr>
            <w:tcW w:w="236" w:type="dxa"/>
            <w:tcBorders>
              <w:top w:val="nil"/>
              <w:left w:val="nil"/>
              <w:bottom w:val="nil"/>
              <w:right w:val="nil"/>
            </w:tcBorders>
            <w:shd w:val="clear" w:color="auto" w:fill="auto"/>
            <w:noWrap/>
            <w:vAlign w:val="bottom"/>
            <w:hideMark/>
          </w:tcPr>
          <w:p w14:paraId="72D0AA1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34.1</w:t>
            </w:r>
          </w:p>
        </w:tc>
      </w:tr>
      <w:tr w:rsidR="003E125A" w:rsidRPr="008D1302" w14:paraId="5280ECA3"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164C29C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48</w:t>
            </w:r>
          </w:p>
        </w:tc>
        <w:tc>
          <w:tcPr>
            <w:tcW w:w="683" w:type="dxa"/>
            <w:tcBorders>
              <w:top w:val="nil"/>
              <w:left w:val="nil"/>
              <w:bottom w:val="nil"/>
              <w:right w:val="single" w:sz="4" w:space="0" w:color="auto"/>
            </w:tcBorders>
            <w:shd w:val="clear" w:color="auto" w:fill="auto"/>
            <w:noWrap/>
            <w:vAlign w:val="bottom"/>
            <w:hideMark/>
          </w:tcPr>
          <w:p w14:paraId="02EB684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w:t>
            </w:r>
          </w:p>
        </w:tc>
        <w:tc>
          <w:tcPr>
            <w:tcW w:w="683" w:type="dxa"/>
            <w:tcBorders>
              <w:top w:val="nil"/>
              <w:left w:val="nil"/>
              <w:bottom w:val="nil"/>
              <w:right w:val="single" w:sz="4" w:space="0" w:color="auto"/>
            </w:tcBorders>
            <w:shd w:val="clear" w:color="auto" w:fill="auto"/>
            <w:noWrap/>
            <w:vAlign w:val="bottom"/>
            <w:hideMark/>
          </w:tcPr>
          <w:p w14:paraId="1C0CFD8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120</w:t>
            </w:r>
          </w:p>
        </w:tc>
        <w:tc>
          <w:tcPr>
            <w:tcW w:w="683" w:type="dxa"/>
            <w:tcBorders>
              <w:top w:val="nil"/>
              <w:left w:val="nil"/>
              <w:bottom w:val="nil"/>
              <w:right w:val="single" w:sz="4" w:space="0" w:color="auto"/>
            </w:tcBorders>
            <w:shd w:val="clear" w:color="auto" w:fill="auto"/>
            <w:noWrap/>
            <w:vAlign w:val="bottom"/>
            <w:hideMark/>
          </w:tcPr>
          <w:p w14:paraId="39662C2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FB8F9C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65271A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3DED5E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46C0EEA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18500</w:t>
            </w:r>
          </w:p>
        </w:tc>
        <w:tc>
          <w:tcPr>
            <w:tcW w:w="607" w:type="dxa"/>
            <w:tcBorders>
              <w:top w:val="nil"/>
              <w:left w:val="nil"/>
              <w:bottom w:val="nil"/>
              <w:right w:val="single" w:sz="4" w:space="0" w:color="auto"/>
            </w:tcBorders>
            <w:shd w:val="clear" w:color="auto" w:fill="auto"/>
            <w:noWrap/>
            <w:vAlign w:val="bottom"/>
            <w:hideMark/>
          </w:tcPr>
          <w:p w14:paraId="728FB67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1.34</w:t>
            </w:r>
          </w:p>
        </w:tc>
        <w:tc>
          <w:tcPr>
            <w:tcW w:w="236" w:type="dxa"/>
            <w:tcBorders>
              <w:top w:val="nil"/>
              <w:left w:val="nil"/>
              <w:bottom w:val="nil"/>
              <w:right w:val="nil"/>
            </w:tcBorders>
            <w:shd w:val="clear" w:color="auto" w:fill="auto"/>
            <w:noWrap/>
            <w:vAlign w:val="bottom"/>
            <w:hideMark/>
          </w:tcPr>
          <w:p w14:paraId="0E579F2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29.1</w:t>
            </w:r>
          </w:p>
        </w:tc>
      </w:tr>
      <w:tr w:rsidR="003E125A" w:rsidRPr="008D1302" w14:paraId="60BEA536"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37030AC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49</w:t>
            </w:r>
          </w:p>
        </w:tc>
        <w:tc>
          <w:tcPr>
            <w:tcW w:w="683" w:type="dxa"/>
            <w:tcBorders>
              <w:top w:val="nil"/>
              <w:left w:val="nil"/>
              <w:bottom w:val="nil"/>
              <w:right w:val="single" w:sz="4" w:space="0" w:color="auto"/>
            </w:tcBorders>
            <w:shd w:val="clear" w:color="auto" w:fill="auto"/>
            <w:noWrap/>
            <w:vAlign w:val="bottom"/>
            <w:hideMark/>
          </w:tcPr>
          <w:p w14:paraId="0AC1147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w:t>
            </w:r>
          </w:p>
        </w:tc>
        <w:tc>
          <w:tcPr>
            <w:tcW w:w="683" w:type="dxa"/>
            <w:tcBorders>
              <w:top w:val="nil"/>
              <w:left w:val="nil"/>
              <w:bottom w:val="nil"/>
              <w:right w:val="single" w:sz="4" w:space="0" w:color="auto"/>
            </w:tcBorders>
            <w:shd w:val="clear" w:color="auto" w:fill="auto"/>
            <w:noWrap/>
            <w:vAlign w:val="bottom"/>
            <w:hideMark/>
          </w:tcPr>
          <w:p w14:paraId="2C39E39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135</w:t>
            </w:r>
          </w:p>
        </w:tc>
        <w:tc>
          <w:tcPr>
            <w:tcW w:w="683" w:type="dxa"/>
            <w:tcBorders>
              <w:top w:val="nil"/>
              <w:left w:val="nil"/>
              <w:bottom w:val="nil"/>
              <w:right w:val="single" w:sz="4" w:space="0" w:color="auto"/>
            </w:tcBorders>
            <w:shd w:val="clear" w:color="auto" w:fill="auto"/>
            <w:noWrap/>
            <w:vAlign w:val="bottom"/>
            <w:hideMark/>
          </w:tcPr>
          <w:p w14:paraId="43DD7FC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37B162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40CFC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139048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774" w:type="dxa"/>
            <w:tcBorders>
              <w:top w:val="nil"/>
              <w:left w:val="nil"/>
              <w:bottom w:val="nil"/>
              <w:right w:val="single" w:sz="4" w:space="0" w:color="auto"/>
            </w:tcBorders>
            <w:shd w:val="clear" w:color="auto" w:fill="auto"/>
            <w:noWrap/>
            <w:vAlign w:val="bottom"/>
            <w:hideMark/>
          </w:tcPr>
          <w:p w14:paraId="436F52A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18600</w:t>
            </w:r>
          </w:p>
        </w:tc>
        <w:tc>
          <w:tcPr>
            <w:tcW w:w="607" w:type="dxa"/>
            <w:tcBorders>
              <w:top w:val="nil"/>
              <w:left w:val="nil"/>
              <w:bottom w:val="nil"/>
              <w:right w:val="single" w:sz="4" w:space="0" w:color="auto"/>
            </w:tcBorders>
            <w:shd w:val="clear" w:color="auto" w:fill="auto"/>
            <w:noWrap/>
            <w:vAlign w:val="bottom"/>
            <w:hideMark/>
          </w:tcPr>
          <w:p w14:paraId="20C1F56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1.35</w:t>
            </w:r>
          </w:p>
        </w:tc>
        <w:tc>
          <w:tcPr>
            <w:tcW w:w="236" w:type="dxa"/>
            <w:tcBorders>
              <w:top w:val="nil"/>
              <w:left w:val="nil"/>
              <w:bottom w:val="nil"/>
              <w:right w:val="nil"/>
            </w:tcBorders>
            <w:shd w:val="clear" w:color="auto" w:fill="auto"/>
            <w:noWrap/>
            <w:vAlign w:val="bottom"/>
            <w:hideMark/>
          </w:tcPr>
          <w:p w14:paraId="4BF0677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24.5</w:t>
            </w:r>
          </w:p>
        </w:tc>
      </w:tr>
      <w:tr w:rsidR="003E125A" w:rsidRPr="008D1302" w14:paraId="1D9DDB25"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0CD4E6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5E8A6DF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FA9967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150</w:t>
            </w:r>
          </w:p>
        </w:tc>
        <w:tc>
          <w:tcPr>
            <w:tcW w:w="683" w:type="dxa"/>
            <w:tcBorders>
              <w:top w:val="nil"/>
              <w:left w:val="nil"/>
              <w:bottom w:val="nil"/>
              <w:right w:val="single" w:sz="4" w:space="0" w:color="auto"/>
            </w:tcBorders>
            <w:shd w:val="clear" w:color="auto" w:fill="auto"/>
            <w:noWrap/>
            <w:vAlign w:val="bottom"/>
            <w:hideMark/>
          </w:tcPr>
          <w:p w14:paraId="27FF199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086A4E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87212D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B493D1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23B953C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17200</w:t>
            </w:r>
          </w:p>
        </w:tc>
        <w:tc>
          <w:tcPr>
            <w:tcW w:w="607" w:type="dxa"/>
            <w:tcBorders>
              <w:top w:val="nil"/>
              <w:left w:val="nil"/>
              <w:bottom w:val="nil"/>
              <w:right w:val="single" w:sz="4" w:space="0" w:color="auto"/>
            </w:tcBorders>
            <w:shd w:val="clear" w:color="auto" w:fill="auto"/>
            <w:noWrap/>
            <w:vAlign w:val="bottom"/>
            <w:hideMark/>
          </w:tcPr>
          <w:p w14:paraId="17CFCA8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1.45</w:t>
            </w:r>
          </w:p>
        </w:tc>
        <w:tc>
          <w:tcPr>
            <w:tcW w:w="236" w:type="dxa"/>
            <w:tcBorders>
              <w:top w:val="nil"/>
              <w:left w:val="nil"/>
              <w:bottom w:val="nil"/>
              <w:right w:val="nil"/>
            </w:tcBorders>
            <w:shd w:val="clear" w:color="auto" w:fill="auto"/>
            <w:noWrap/>
            <w:vAlign w:val="bottom"/>
            <w:hideMark/>
          </w:tcPr>
          <w:p w14:paraId="1998FFE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24.1</w:t>
            </w:r>
          </w:p>
        </w:tc>
      </w:tr>
      <w:tr w:rsidR="003E125A" w:rsidRPr="008D1302" w14:paraId="0DBCE8E8"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4BECE3F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51</w:t>
            </w:r>
          </w:p>
        </w:tc>
        <w:tc>
          <w:tcPr>
            <w:tcW w:w="683" w:type="dxa"/>
            <w:tcBorders>
              <w:top w:val="nil"/>
              <w:left w:val="nil"/>
              <w:bottom w:val="nil"/>
              <w:right w:val="single" w:sz="4" w:space="0" w:color="auto"/>
            </w:tcBorders>
            <w:shd w:val="clear" w:color="auto" w:fill="auto"/>
            <w:noWrap/>
            <w:vAlign w:val="bottom"/>
            <w:hideMark/>
          </w:tcPr>
          <w:p w14:paraId="59F19C0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4FB553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901F4C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100</w:t>
            </w:r>
          </w:p>
        </w:tc>
        <w:tc>
          <w:tcPr>
            <w:tcW w:w="683" w:type="dxa"/>
            <w:tcBorders>
              <w:top w:val="nil"/>
              <w:left w:val="nil"/>
              <w:bottom w:val="nil"/>
              <w:right w:val="single" w:sz="4" w:space="0" w:color="auto"/>
            </w:tcBorders>
            <w:shd w:val="clear" w:color="auto" w:fill="auto"/>
            <w:noWrap/>
            <w:vAlign w:val="bottom"/>
            <w:hideMark/>
          </w:tcPr>
          <w:p w14:paraId="3B194F0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4FA02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62DC19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74692E1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19700</w:t>
            </w:r>
          </w:p>
        </w:tc>
        <w:tc>
          <w:tcPr>
            <w:tcW w:w="607" w:type="dxa"/>
            <w:tcBorders>
              <w:top w:val="nil"/>
              <w:left w:val="nil"/>
              <w:bottom w:val="nil"/>
              <w:right w:val="single" w:sz="4" w:space="0" w:color="auto"/>
            </w:tcBorders>
            <w:shd w:val="clear" w:color="auto" w:fill="auto"/>
            <w:noWrap/>
            <w:vAlign w:val="bottom"/>
            <w:hideMark/>
          </w:tcPr>
          <w:p w14:paraId="021975C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1.18</w:t>
            </w:r>
          </w:p>
        </w:tc>
        <w:tc>
          <w:tcPr>
            <w:tcW w:w="236" w:type="dxa"/>
            <w:tcBorders>
              <w:top w:val="nil"/>
              <w:left w:val="nil"/>
              <w:bottom w:val="nil"/>
              <w:right w:val="nil"/>
            </w:tcBorders>
            <w:shd w:val="clear" w:color="auto" w:fill="auto"/>
            <w:noWrap/>
            <w:vAlign w:val="bottom"/>
            <w:hideMark/>
          </w:tcPr>
          <w:p w14:paraId="25C83C4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28</w:t>
            </w:r>
          </w:p>
        </w:tc>
      </w:tr>
      <w:tr w:rsidR="003E125A" w:rsidRPr="008D1302" w14:paraId="238F460F"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233FBB7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52</w:t>
            </w:r>
          </w:p>
        </w:tc>
        <w:tc>
          <w:tcPr>
            <w:tcW w:w="683" w:type="dxa"/>
            <w:tcBorders>
              <w:top w:val="nil"/>
              <w:left w:val="nil"/>
              <w:bottom w:val="nil"/>
              <w:right w:val="single" w:sz="4" w:space="0" w:color="auto"/>
            </w:tcBorders>
            <w:shd w:val="clear" w:color="auto" w:fill="auto"/>
            <w:noWrap/>
            <w:vAlign w:val="bottom"/>
            <w:hideMark/>
          </w:tcPr>
          <w:p w14:paraId="5F086E8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w:t>
            </w:r>
          </w:p>
        </w:tc>
        <w:tc>
          <w:tcPr>
            <w:tcW w:w="683" w:type="dxa"/>
            <w:tcBorders>
              <w:top w:val="nil"/>
              <w:left w:val="nil"/>
              <w:bottom w:val="nil"/>
              <w:right w:val="single" w:sz="4" w:space="0" w:color="auto"/>
            </w:tcBorders>
            <w:shd w:val="clear" w:color="auto" w:fill="auto"/>
            <w:noWrap/>
            <w:vAlign w:val="bottom"/>
            <w:hideMark/>
          </w:tcPr>
          <w:p w14:paraId="6184C26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D23AED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89</w:t>
            </w:r>
          </w:p>
        </w:tc>
        <w:tc>
          <w:tcPr>
            <w:tcW w:w="683" w:type="dxa"/>
            <w:tcBorders>
              <w:top w:val="nil"/>
              <w:left w:val="nil"/>
              <w:bottom w:val="nil"/>
              <w:right w:val="single" w:sz="4" w:space="0" w:color="auto"/>
            </w:tcBorders>
            <w:shd w:val="clear" w:color="auto" w:fill="auto"/>
            <w:noWrap/>
            <w:vAlign w:val="bottom"/>
            <w:hideMark/>
          </w:tcPr>
          <w:p w14:paraId="1CF6F60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94A0DF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905996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26DA45B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20500</w:t>
            </w:r>
          </w:p>
        </w:tc>
        <w:tc>
          <w:tcPr>
            <w:tcW w:w="607" w:type="dxa"/>
            <w:tcBorders>
              <w:top w:val="nil"/>
              <w:left w:val="nil"/>
              <w:bottom w:val="nil"/>
              <w:right w:val="single" w:sz="4" w:space="0" w:color="auto"/>
            </w:tcBorders>
            <w:shd w:val="clear" w:color="auto" w:fill="auto"/>
            <w:noWrap/>
            <w:vAlign w:val="bottom"/>
            <w:hideMark/>
          </w:tcPr>
          <w:p w14:paraId="1EB0E2F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1.16</w:t>
            </w:r>
          </w:p>
        </w:tc>
        <w:tc>
          <w:tcPr>
            <w:tcW w:w="236" w:type="dxa"/>
            <w:tcBorders>
              <w:top w:val="nil"/>
              <w:left w:val="nil"/>
              <w:bottom w:val="nil"/>
              <w:right w:val="nil"/>
            </w:tcBorders>
            <w:shd w:val="clear" w:color="auto" w:fill="auto"/>
            <w:noWrap/>
            <w:vAlign w:val="bottom"/>
            <w:hideMark/>
          </w:tcPr>
          <w:p w14:paraId="02FF9F4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33</w:t>
            </w:r>
          </w:p>
        </w:tc>
      </w:tr>
      <w:tr w:rsidR="003E125A" w:rsidRPr="008D1302" w14:paraId="7B16398E"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4A7F754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53</w:t>
            </w:r>
          </w:p>
        </w:tc>
        <w:tc>
          <w:tcPr>
            <w:tcW w:w="683" w:type="dxa"/>
            <w:tcBorders>
              <w:top w:val="nil"/>
              <w:left w:val="nil"/>
              <w:bottom w:val="nil"/>
              <w:right w:val="single" w:sz="4" w:space="0" w:color="auto"/>
            </w:tcBorders>
            <w:shd w:val="clear" w:color="auto" w:fill="auto"/>
            <w:noWrap/>
            <w:vAlign w:val="bottom"/>
            <w:hideMark/>
          </w:tcPr>
          <w:p w14:paraId="16C4299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w:t>
            </w:r>
          </w:p>
        </w:tc>
        <w:tc>
          <w:tcPr>
            <w:tcW w:w="683" w:type="dxa"/>
            <w:tcBorders>
              <w:top w:val="nil"/>
              <w:left w:val="nil"/>
              <w:bottom w:val="nil"/>
              <w:right w:val="single" w:sz="4" w:space="0" w:color="auto"/>
            </w:tcBorders>
            <w:shd w:val="clear" w:color="auto" w:fill="auto"/>
            <w:noWrap/>
            <w:vAlign w:val="bottom"/>
            <w:hideMark/>
          </w:tcPr>
          <w:p w14:paraId="7E7C9A8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D407BD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80</w:t>
            </w:r>
          </w:p>
        </w:tc>
        <w:tc>
          <w:tcPr>
            <w:tcW w:w="683" w:type="dxa"/>
            <w:tcBorders>
              <w:top w:val="nil"/>
              <w:left w:val="nil"/>
              <w:bottom w:val="nil"/>
              <w:right w:val="single" w:sz="4" w:space="0" w:color="auto"/>
            </w:tcBorders>
            <w:shd w:val="clear" w:color="auto" w:fill="auto"/>
            <w:noWrap/>
            <w:vAlign w:val="bottom"/>
            <w:hideMark/>
          </w:tcPr>
          <w:p w14:paraId="7DDACDE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E18F91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F19DFB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0EA87E4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18000</w:t>
            </w:r>
          </w:p>
        </w:tc>
        <w:tc>
          <w:tcPr>
            <w:tcW w:w="607" w:type="dxa"/>
            <w:tcBorders>
              <w:top w:val="nil"/>
              <w:left w:val="nil"/>
              <w:bottom w:val="nil"/>
              <w:right w:val="single" w:sz="4" w:space="0" w:color="auto"/>
            </w:tcBorders>
            <w:shd w:val="clear" w:color="auto" w:fill="auto"/>
            <w:noWrap/>
            <w:vAlign w:val="bottom"/>
            <w:hideMark/>
          </w:tcPr>
          <w:p w14:paraId="7101E50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1.16</w:t>
            </w:r>
          </w:p>
        </w:tc>
        <w:tc>
          <w:tcPr>
            <w:tcW w:w="236" w:type="dxa"/>
            <w:tcBorders>
              <w:top w:val="nil"/>
              <w:left w:val="nil"/>
              <w:bottom w:val="nil"/>
              <w:right w:val="nil"/>
            </w:tcBorders>
            <w:shd w:val="clear" w:color="auto" w:fill="auto"/>
            <w:noWrap/>
            <w:vAlign w:val="bottom"/>
            <w:hideMark/>
          </w:tcPr>
          <w:p w14:paraId="70BC18F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39</w:t>
            </w:r>
          </w:p>
        </w:tc>
      </w:tr>
      <w:tr w:rsidR="003E125A" w:rsidRPr="008D1302" w14:paraId="13DB9B7A"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1EAAF29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54</w:t>
            </w:r>
          </w:p>
        </w:tc>
        <w:tc>
          <w:tcPr>
            <w:tcW w:w="683" w:type="dxa"/>
            <w:tcBorders>
              <w:top w:val="nil"/>
              <w:left w:val="nil"/>
              <w:bottom w:val="nil"/>
              <w:right w:val="single" w:sz="4" w:space="0" w:color="auto"/>
            </w:tcBorders>
            <w:shd w:val="clear" w:color="auto" w:fill="auto"/>
            <w:noWrap/>
            <w:vAlign w:val="bottom"/>
            <w:hideMark/>
          </w:tcPr>
          <w:p w14:paraId="1F29B4B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31</w:t>
            </w:r>
          </w:p>
        </w:tc>
        <w:tc>
          <w:tcPr>
            <w:tcW w:w="683" w:type="dxa"/>
            <w:tcBorders>
              <w:top w:val="nil"/>
              <w:left w:val="nil"/>
              <w:bottom w:val="nil"/>
              <w:right w:val="single" w:sz="4" w:space="0" w:color="auto"/>
            </w:tcBorders>
            <w:shd w:val="clear" w:color="auto" w:fill="auto"/>
            <w:noWrap/>
            <w:vAlign w:val="bottom"/>
            <w:hideMark/>
          </w:tcPr>
          <w:p w14:paraId="1E06C83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53BC9D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69</w:t>
            </w:r>
          </w:p>
        </w:tc>
        <w:tc>
          <w:tcPr>
            <w:tcW w:w="683" w:type="dxa"/>
            <w:tcBorders>
              <w:top w:val="nil"/>
              <w:left w:val="nil"/>
              <w:bottom w:val="nil"/>
              <w:right w:val="single" w:sz="4" w:space="0" w:color="auto"/>
            </w:tcBorders>
            <w:shd w:val="clear" w:color="auto" w:fill="auto"/>
            <w:noWrap/>
            <w:vAlign w:val="bottom"/>
            <w:hideMark/>
          </w:tcPr>
          <w:p w14:paraId="61BBDBA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EE5A0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A3C05D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7BBA22B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14600</w:t>
            </w:r>
          </w:p>
        </w:tc>
        <w:tc>
          <w:tcPr>
            <w:tcW w:w="607" w:type="dxa"/>
            <w:tcBorders>
              <w:top w:val="nil"/>
              <w:left w:val="nil"/>
              <w:bottom w:val="nil"/>
              <w:right w:val="single" w:sz="4" w:space="0" w:color="auto"/>
            </w:tcBorders>
            <w:shd w:val="clear" w:color="auto" w:fill="auto"/>
            <w:noWrap/>
            <w:vAlign w:val="bottom"/>
            <w:hideMark/>
          </w:tcPr>
          <w:p w14:paraId="2ED387A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1.11</w:t>
            </w:r>
          </w:p>
        </w:tc>
        <w:tc>
          <w:tcPr>
            <w:tcW w:w="236" w:type="dxa"/>
            <w:tcBorders>
              <w:top w:val="nil"/>
              <w:left w:val="nil"/>
              <w:bottom w:val="nil"/>
              <w:right w:val="nil"/>
            </w:tcBorders>
            <w:shd w:val="clear" w:color="auto" w:fill="auto"/>
            <w:noWrap/>
            <w:vAlign w:val="bottom"/>
            <w:hideMark/>
          </w:tcPr>
          <w:p w14:paraId="0406CC6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46</w:t>
            </w:r>
          </w:p>
        </w:tc>
      </w:tr>
      <w:tr w:rsidR="003E125A" w:rsidRPr="008D1302" w14:paraId="0BAF3D6A"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6AE862E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55</w:t>
            </w:r>
          </w:p>
        </w:tc>
        <w:tc>
          <w:tcPr>
            <w:tcW w:w="683" w:type="dxa"/>
            <w:tcBorders>
              <w:top w:val="nil"/>
              <w:left w:val="nil"/>
              <w:bottom w:val="nil"/>
              <w:right w:val="single" w:sz="4" w:space="0" w:color="auto"/>
            </w:tcBorders>
            <w:shd w:val="clear" w:color="auto" w:fill="auto"/>
            <w:noWrap/>
            <w:vAlign w:val="bottom"/>
            <w:hideMark/>
          </w:tcPr>
          <w:p w14:paraId="7027DC2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443513D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346F2F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13E337E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EE595A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8AA181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506B9CB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13400</w:t>
            </w:r>
          </w:p>
        </w:tc>
        <w:tc>
          <w:tcPr>
            <w:tcW w:w="607" w:type="dxa"/>
            <w:tcBorders>
              <w:top w:val="nil"/>
              <w:left w:val="nil"/>
              <w:bottom w:val="nil"/>
              <w:right w:val="single" w:sz="4" w:space="0" w:color="auto"/>
            </w:tcBorders>
            <w:shd w:val="clear" w:color="auto" w:fill="auto"/>
            <w:noWrap/>
            <w:vAlign w:val="bottom"/>
            <w:hideMark/>
          </w:tcPr>
          <w:p w14:paraId="4B693C8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1.14</w:t>
            </w:r>
          </w:p>
        </w:tc>
        <w:tc>
          <w:tcPr>
            <w:tcW w:w="236" w:type="dxa"/>
            <w:tcBorders>
              <w:top w:val="nil"/>
              <w:left w:val="nil"/>
              <w:bottom w:val="nil"/>
              <w:right w:val="nil"/>
            </w:tcBorders>
            <w:shd w:val="clear" w:color="auto" w:fill="auto"/>
            <w:noWrap/>
            <w:vAlign w:val="bottom"/>
            <w:hideMark/>
          </w:tcPr>
          <w:p w14:paraId="1F43EB8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57</w:t>
            </w:r>
          </w:p>
        </w:tc>
      </w:tr>
      <w:tr w:rsidR="003E125A" w:rsidRPr="008D1302" w14:paraId="241E8B83"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5CD3B4C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56</w:t>
            </w:r>
          </w:p>
        </w:tc>
        <w:tc>
          <w:tcPr>
            <w:tcW w:w="683" w:type="dxa"/>
            <w:tcBorders>
              <w:top w:val="nil"/>
              <w:left w:val="nil"/>
              <w:bottom w:val="nil"/>
              <w:right w:val="single" w:sz="4" w:space="0" w:color="auto"/>
            </w:tcBorders>
            <w:shd w:val="clear" w:color="auto" w:fill="auto"/>
            <w:noWrap/>
            <w:vAlign w:val="bottom"/>
            <w:hideMark/>
          </w:tcPr>
          <w:p w14:paraId="40CBACC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69</w:t>
            </w:r>
          </w:p>
        </w:tc>
        <w:tc>
          <w:tcPr>
            <w:tcW w:w="683" w:type="dxa"/>
            <w:tcBorders>
              <w:top w:val="nil"/>
              <w:left w:val="nil"/>
              <w:bottom w:val="nil"/>
              <w:right w:val="single" w:sz="4" w:space="0" w:color="auto"/>
            </w:tcBorders>
            <w:shd w:val="clear" w:color="auto" w:fill="auto"/>
            <w:noWrap/>
            <w:vAlign w:val="bottom"/>
            <w:hideMark/>
          </w:tcPr>
          <w:p w14:paraId="60B14B9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CAE3AF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31</w:t>
            </w:r>
          </w:p>
        </w:tc>
        <w:tc>
          <w:tcPr>
            <w:tcW w:w="683" w:type="dxa"/>
            <w:tcBorders>
              <w:top w:val="nil"/>
              <w:left w:val="nil"/>
              <w:bottom w:val="nil"/>
              <w:right w:val="single" w:sz="4" w:space="0" w:color="auto"/>
            </w:tcBorders>
            <w:shd w:val="clear" w:color="auto" w:fill="auto"/>
            <w:noWrap/>
            <w:vAlign w:val="bottom"/>
            <w:hideMark/>
          </w:tcPr>
          <w:p w14:paraId="1318344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299490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D9359D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48EABE8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15400</w:t>
            </w:r>
          </w:p>
        </w:tc>
        <w:tc>
          <w:tcPr>
            <w:tcW w:w="607" w:type="dxa"/>
            <w:tcBorders>
              <w:top w:val="nil"/>
              <w:left w:val="nil"/>
              <w:bottom w:val="nil"/>
              <w:right w:val="single" w:sz="4" w:space="0" w:color="auto"/>
            </w:tcBorders>
            <w:shd w:val="clear" w:color="auto" w:fill="auto"/>
            <w:noWrap/>
            <w:vAlign w:val="bottom"/>
            <w:hideMark/>
          </w:tcPr>
          <w:p w14:paraId="709C6C6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1.11</w:t>
            </w:r>
          </w:p>
        </w:tc>
        <w:tc>
          <w:tcPr>
            <w:tcW w:w="236" w:type="dxa"/>
            <w:tcBorders>
              <w:top w:val="nil"/>
              <w:left w:val="nil"/>
              <w:bottom w:val="nil"/>
              <w:right w:val="nil"/>
            </w:tcBorders>
            <w:shd w:val="clear" w:color="auto" w:fill="auto"/>
            <w:noWrap/>
            <w:vAlign w:val="bottom"/>
            <w:hideMark/>
          </w:tcPr>
          <w:p w14:paraId="3BF7951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72</w:t>
            </w:r>
          </w:p>
        </w:tc>
      </w:tr>
      <w:tr w:rsidR="003E125A" w:rsidRPr="008D1302" w14:paraId="56D04955"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42DAEE5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57</w:t>
            </w:r>
          </w:p>
        </w:tc>
        <w:tc>
          <w:tcPr>
            <w:tcW w:w="683" w:type="dxa"/>
            <w:tcBorders>
              <w:top w:val="nil"/>
              <w:left w:val="nil"/>
              <w:bottom w:val="nil"/>
              <w:right w:val="single" w:sz="4" w:space="0" w:color="auto"/>
            </w:tcBorders>
            <w:shd w:val="clear" w:color="auto" w:fill="auto"/>
            <w:noWrap/>
            <w:vAlign w:val="bottom"/>
            <w:hideMark/>
          </w:tcPr>
          <w:p w14:paraId="63F7547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78</w:t>
            </w:r>
          </w:p>
        </w:tc>
        <w:tc>
          <w:tcPr>
            <w:tcW w:w="683" w:type="dxa"/>
            <w:tcBorders>
              <w:top w:val="nil"/>
              <w:left w:val="nil"/>
              <w:bottom w:val="nil"/>
              <w:right w:val="single" w:sz="4" w:space="0" w:color="auto"/>
            </w:tcBorders>
            <w:shd w:val="clear" w:color="auto" w:fill="auto"/>
            <w:noWrap/>
            <w:vAlign w:val="bottom"/>
            <w:hideMark/>
          </w:tcPr>
          <w:p w14:paraId="226FCAD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5C59F1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w:t>
            </w:r>
          </w:p>
        </w:tc>
        <w:tc>
          <w:tcPr>
            <w:tcW w:w="683" w:type="dxa"/>
            <w:tcBorders>
              <w:top w:val="nil"/>
              <w:left w:val="nil"/>
              <w:bottom w:val="nil"/>
              <w:right w:val="single" w:sz="4" w:space="0" w:color="auto"/>
            </w:tcBorders>
            <w:shd w:val="clear" w:color="auto" w:fill="auto"/>
            <w:noWrap/>
            <w:vAlign w:val="bottom"/>
            <w:hideMark/>
          </w:tcPr>
          <w:p w14:paraId="7975921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E7280E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9C8043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0955C9A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14100</w:t>
            </w:r>
          </w:p>
        </w:tc>
        <w:tc>
          <w:tcPr>
            <w:tcW w:w="607" w:type="dxa"/>
            <w:tcBorders>
              <w:top w:val="nil"/>
              <w:left w:val="nil"/>
              <w:bottom w:val="nil"/>
              <w:right w:val="single" w:sz="4" w:space="0" w:color="auto"/>
            </w:tcBorders>
            <w:shd w:val="clear" w:color="auto" w:fill="auto"/>
            <w:noWrap/>
            <w:vAlign w:val="bottom"/>
            <w:hideMark/>
          </w:tcPr>
          <w:p w14:paraId="3B26F80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w:t>
            </w:r>
          </w:p>
        </w:tc>
        <w:tc>
          <w:tcPr>
            <w:tcW w:w="236" w:type="dxa"/>
            <w:tcBorders>
              <w:top w:val="nil"/>
              <w:left w:val="nil"/>
              <w:bottom w:val="nil"/>
              <w:right w:val="nil"/>
            </w:tcBorders>
            <w:shd w:val="clear" w:color="auto" w:fill="auto"/>
            <w:noWrap/>
            <w:vAlign w:val="bottom"/>
            <w:hideMark/>
          </w:tcPr>
          <w:p w14:paraId="6106A40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79</w:t>
            </w:r>
          </w:p>
        </w:tc>
      </w:tr>
      <w:tr w:rsidR="003E125A" w:rsidRPr="008D1302" w14:paraId="0C8C7FD1"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0F9A2E1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58</w:t>
            </w:r>
          </w:p>
        </w:tc>
        <w:tc>
          <w:tcPr>
            <w:tcW w:w="683" w:type="dxa"/>
            <w:tcBorders>
              <w:top w:val="nil"/>
              <w:left w:val="nil"/>
              <w:bottom w:val="nil"/>
              <w:right w:val="single" w:sz="4" w:space="0" w:color="auto"/>
            </w:tcBorders>
            <w:shd w:val="clear" w:color="auto" w:fill="auto"/>
            <w:noWrap/>
            <w:vAlign w:val="bottom"/>
            <w:hideMark/>
          </w:tcPr>
          <w:p w14:paraId="28E673D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100</w:t>
            </w:r>
          </w:p>
        </w:tc>
        <w:tc>
          <w:tcPr>
            <w:tcW w:w="683" w:type="dxa"/>
            <w:tcBorders>
              <w:top w:val="nil"/>
              <w:left w:val="nil"/>
              <w:bottom w:val="nil"/>
              <w:right w:val="single" w:sz="4" w:space="0" w:color="auto"/>
            </w:tcBorders>
            <w:shd w:val="clear" w:color="auto" w:fill="auto"/>
            <w:noWrap/>
            <w:vAlign w:val="bottom"/>
            <w:hideMark/>
          </w:tcPr>
          <w:p w14:paraId="2BF67F8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A8847E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93A155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450C66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9D9230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5A22B9A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14000</w:t>
            </w:r>
          </w:p>
        </w:tc>
        <w:tc>
          <w:tcPr>
            <w:tcW w:w="607" w:type="dxa"/>
            <w:tcBorders>
              <w:top w:val="nil"/>
              <w:left w:val="nil"/>
              <w:bottom w:val="nil"/>
              <w:right w:val="single" w:sz="4" w:space="0" w:color="auto"/>
            </w:tcBorders>
            <w:shd w:val="clear" w:color="auto" w:fill="auto"/>
            <w:noWrap/>
            <w:vAlign w:val="bottom"/>
            <w:hideMark/>
          </w:tcPr>
          <w:p w14:paraId="01395F9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1.19</w:t>
            </w:r>
          </w:p>
        </w:tc>
        <w:tc>
          <w:tcPr>
            <w:tcW w:w="236" w:type="dxa"/>
            <w:tcBorders>
              <w:top w:val="nil"/>
              <w:left w:val="nil"/>
              <w:bottom w:val="nil"/>
              <w:right w:val="nil"/>
            </w:tcBorders>
            <w:shd w:val="clear" w:color="auto" w:fill="auto"/>
            <w:noWrap/>
            <w:vAlign w:val="bottom"/>
            <w:hideMark/>
          </w:tcPr>
          <w:p w14:paraId="1115CE0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91</w:t>
            </w:r>
          </w:p>
        </w:tc>
      </w:tr>
      <w:tr w:rsidR="003E125A" w:rsidRPr="008D1302" w14:paraId="43697AD5"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05101B2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59</w:t>
            </w:r>
          </w:p>
        </w:tc>
        <w:tc>
          <w:tcPr>
            <w:tcW w:w="683" w:type="dxa"/>
            <w:tcBorders>
              <w:top w:val="nil"/>
              <w:left w:val="nil"/>
              <w:bottom w:val="nil"/>
              <w:right w:val="single" w:sz="4" w:space="0" w:color="auto"/>
            </w:tcBorders>
            <w:shd w:val="clear" w:color="auto" w:fill="auto"/>
            <w:noWrap/>
            <w:vAlign w:val="bottom"/>
            <w:hideMark/>
          </w:tcPr>
          <w:p w14:paraId="55EF6FE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100</w:t>
            </w:r>
          </w:p>
        </w:tc>
        <w:tc>
          <w:tcPr>
            <w:tcW w:w="683" w:type="dxa"/>
            <w:tcBorders>
              <w:top w:val="nil"/>
              <w:left w:val="nil"/>
              <w:bottom w:val="nil"/>
              <w:right w:val="single" w:sz="4" w:space="0" w:color="auto"/>
            </w:tcBorders>
            <w:shd w:val="clear" w:color="auto" w:fill="auto"/>
            <w:noWrap/>
            <w:vAlign w:val="bottom"/>
            <w:hideMark/>
          </w:tcPr>
          <w:p w14:paraId="5DA54F0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9D631D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943AF1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4A1145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295572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763CF99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8000</w:t>
            </w:r>
          </w:p>
        </w:tc>
        <w:tc>
          <w:tcPr>
            <w:tcW w:w="607" w:type="dxa"/>
            <w:tcBorders>
              <w:top w:val="nil"/>
              <w:left w:val="nil"/>
              <w:bottom w:val="nil"/>
              <w:right w:val="single" w:sz="4" w:space="0" w:color="auto"/>
            </w:tcBorders>
            <w:shd w:val="clear" w:color="auto" w:fill="auto"/>
            <w:noWrap/>
            <w:vAlign w:val="bottom"/>
            <w:hideMark/>
          </w:tcPr>
          <w:p w14:paraId="1C40C75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w:t>
            </w:r>
          </w:p>
        </w:tc>
        <w:tc>
          <w:tcPr>
            <w:tcW w:w="236" w:type="dxa"/>
            <w:tcBorders>
              <w:top w:val="nil"/>
              <w:left w:val="nil"/>
              <w:bottom w:val="nil"/>
              <w:right w:val="nil"/>
            </w:tcBorders>
            <w:shd w:val="clear" w:color="auto" w:fill="auto"/>
            <w:noWrap/>
            <w:vAlign w:val="bottom"/>
            <w:hideMark/>
          </w:tcPr>
          <w:p w14:paraId="7C2C1D3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58E668C5"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409A0B8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60</w:t>
            </w:r>
          </w:p>
        </w:tc>
        <w:tc>
          <w:tcPr>
            <w:tcW w:w="683" w:type="dxa"/>
            <w:tcBorders>
              <w:top w:val="nil"/>
              <w:left w:val="nil"/>
              <w:bottom w:val="nil"/>
              <w:right w:val="single" w:sz="4" w:space="0" w:color="auto"/>
            </w:tcBorders>
            <w:shd w:val="clear" w:color="auto" w:fill="auto"/>
            <w:noWrap/>
            <w:vAlign w:val="bottom"/>
            <w:hideMark/>
          </w:tcPr>
          <w:p w14:paraId="70B9253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w:t>
            </w:r>
          </w:p>
        </w:tc>
        <w:tc>
          <w:tcPr>
            <w:tcW w:w="683" w:type="dxa"/>
            <w:tcBorders>
              <w:top w:val="nil"/>
              <w:left w:val="nil"/>
              <w:bottom w:val="nil"/>
              <w:right w:val="single" w:sz="4" w:space="0" w:color="auto"/>
            </w:tcBorders>
            <w:shd w:val="clear" w:color="auto" w:fill="auto"/>
            <w:noWrap/>
            <w:vAlign w:val="bottom"/>
            <w:hideMark/>
          </w:tcPr>
          <w:p w14:paraId="09D498E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BFA902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6786DB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78</w:t>
            </w:r>
          </w:p>
        </w:tc>
        <w:tc>
          <w:tcPr>
            <w:tcW w:w="683" w:type="dxa"/>
            <w:tcBorders>
              <w:top w:val="nil"/>
              <w:left w:val="nil"/>
              <w:bottom w:val="nil"/>
              <w:right w:val="single" w:sz="4" w:space="0" w:color="auto"/>
            </w:tcBorders>
            <w:shd w:val="clear" w:color="auto" w:fill="auto"/>
            <w:noWrap/>
            <w:vAlign w:val="bottom"/>
            <w:hideMark/>
          </w:tcPr>
          <w:p w14:paraId="2516385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07C04D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10D1D45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9300</w:t>
            </w:r>
          </w:p>
        </w:tc>
        <w:tc>
          <w:tcPr>
            <w:tcW w:w="607" w:type="dxa"/>
            <w:tcBorders>
              <w:top w:val="nil"/>
              <w:left w:val="nil"/>
              <w:bottom w:val="nil"/>
              <w:right w:val="single" w:sz="4" w:space="0" w:color="auto"/>
            </w:tcBorders>
            <w:shd w:val="clear" w:color="auto" w:fill="auto"/>
            <w:noWrap/>
            <w:vAlign w:val="bottom"/>
            <w:hideMark/>
          </w:tcPr>
          <w:p w14:paraId="5CCCD91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w:t>
            </w:r>
          </w:p>
        </w:tc>
        <w:tc>
          <w:tcPr>
            <w:tcW w:w="236" w:type="dxa"/>
            <w:tcBorders>
              <w:top w:val="nil"/>
              <w:left w:val="nil"/>
              <w:bottom w:val="nil"/>
              <w:right w:val="nil"/>
            </w:tcBorders>
            <w:shd w:val="clear" w:color="auto" w:fill="auto"/>
            <w:noWrap/>
            <w:vAlign w:val="bottom"/>
            <w:hideMark/>
          </w:tcPr>
          <w:p w14:paraId="39B1110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67.3</w:t>
            </w:r>
          </w:p>
        </w:tc>
      </w:tr>
      <w:tr w:rsidR="003E125A" w:rsidRPr="008D1302" w14:paraId="15813F19"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1A4E2EC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61</w:t>
            </w:r>
          </w:p>
        </w:tc>
        <w:tc>
          <w:tcPr>
            <w:tcW w:w="683" w:type="dxa"/>
            <w:tcBorders>
              <w:top w:val="nil"/>
              <w:left w:val="nil"/>
              <w:bottom w:val="nil"/>
              <w:right w:val="single" w:sz="4" w:space="0" w:color="auto"/>
            </w:tcBorders>
            <w:shd w:val="clear" w:color="auto" w:fill="auto"/>
            <w:noWrap/>
            <w:vAlign w:val="bottom"/>
            <w:hideMark/>
          </w:tcPr>
          <w:p w14:paraId="446445C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48</w:t>
            </w:r>
          </w:p>
        </w:tc>
        <w:tc>
          <w:tcPr>
            <w:tcW w:w="683" w:type="dxa"/>
            <w:tcBorders>
              <w:top w:val="nil"/>
              <w:left w:val="nil"/>
              <w:bottom w:val="nil"/>
              <w:right w:val="single" w:sz="4" w:space="0" w:color="auto"/>
            </w:tcBorders>
            <w:shd w:val="clear" w:color="auto" w:fill="auto"/>
            <w:noWrap/>
            <w:vAlign w:val="bottom"/>
            <w:hideMark/>
          </w:tcPr>
          <w:p w14:paraId="55D5CED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66BF48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68FC4C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52</w:t>
            </w:r>
          </w:p>
        </w:tc>
        <w:tc>
          <w:tcPr>
            <w:tcW w:w="683" w:type="dxa"/>
            <w:tcBorders>
              <w:top w:val="nil"/>
              <w:left w:val="nil"/>
              <w:bottom w:val="nil"/>
              <w:right w:val="single" w:sz="4" w:space="0" w:color="auto"/>
            </w:tcBorders>
            <w:shd w:val="clear" w:color="auto" w:fill="auto"/>
            <w:noWrap/>
            <w:vAlign w:val="bottom"/>
            <w:hideMark/>
          </w:tcPr>
          <w:p w14:paraId="047C6D1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472F08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3882B36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9300</w:t>
            </w:r>
          </w:p>
        </w:tc>
        <w:tc>
          <w:tcPr>
            <w:tcW w:w="607" w:type="dxa"/>
            <w:tcBorders>
              <w:top w:val="nil"/>
              <w:left w:val="nil"/>
              <w:bottom w:val="nil"/>
              <w:right w:val="single" w:sz="4" w:space="0" w:color="auto"/>
            </w:tcBorders>
            <w:shd w:val="clear" w:color="auto" w:fill="auto"/>
            <w:noWrap/>
            <w:vAlign w:val="bottom"/>
            <w:hideMark/>
          </w:tcPr>
          <w:p w14:paraId="0929450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w:t>
            </w:r>
          </w:p>
        </w:tc>
        <w:tc>
          <w:tcPr>
            <w:tcW w:w="236" w:type="dxa"/>
            <w:tcBorders>
              <w:top w:val="nil"/>
              <w:left w:val="nil"/>
              <w:bottom w:val="nil"/>
              <w:right w:val="nil"/>
            </w:tcBorders>
            <w:shd w:val="clear" w:color="auto" w:fill="auto"/>
            <w:noWrap/>
            <w:vAlign w:val="bottom"/>
            <w:hideMark/>
          </w:tcPr>
          <w:p w14:paraId="0F49990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55.2</w:t>
            </w:r>
          </w:p>
        </w:tc>
      </w:tr>
      <w:tr w:rsidR="003E125A" w:rsidRPr="008D1302" w14:paraId="7AC3F783"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1A5E5E7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62</w:t>
            </w:r>
          </w:p>
        </w:tc>
        <w:tc>
          <w:tcPr>
            <w:tcW w:w="683" w:type="dxa"/>
            <w:tcBorders>
              <w:top w:val="nil"/>
              <w:left w:val="nil"/>
              <w:bottom w:val="nil"/>
              <w:right w:val="single" w:sz="4" w:space="0" w:color="auto"/>
            </w:tcBorders>
            <w:shd w:val="clear" w:color="auto" w:fill="auto"/>
            <w:noWrap/>
            <w:vAlign w:val="bottom"/>
            <w:hideMark/>
          </w:tcPr>
          <w:p w14:paraId="315B313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73</w:t>
            </w:r>
          </w:p>
        </w:tc>
        <w:tc>
          <w:tcPr>
            <w:tcW w:w="683" w:type="dxa"/>
            <w:tcBorders>
              <w:top w:val="nil"/>
              <w:left w:val="nil"/>
              <w:bottom w:val="nil"/>
              <w:right w:val="single" w:sz="4" w:space="0" w:color="auto"/>
            </w:tcBorders>
            <w:shd w:val="clear" w:color="auto" w:fill="auto"/>
            <w:noWrap/>
            <w:vAlign w:val="bottom"/>
            <w:hideMark/>
          </w:tcPr>
          <w:p w14:paraId="127C862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E32E78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1E8CE5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27</w:t>
            </w:r>
          </w:p>
        </w:tc>
        <w:tc>
          <w:tcPr>
            <w:tcW w:w="683" w:type="dxa"/>
            <w:tcBorders>
              <w:top w:val="nil"/>
              <w:left w:val="nil"/>
              <w:bottom w:val="nil"/>
              <w:right w:val="single" w:sz="4" w:space="0" w:color="auto"/>
            </w:tcBorders>
            <w:shd w:val="clear" w:color="auto" w:fill="auto"/>
            <w:noWrap/>
            <w:vAlign w:val="bottom"/>
            <w:hideMark/>
          </w:tcPr>
          <w:p w14:paraId="2B41484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27DE59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32DDB4F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9300</w:t>
            </w:r>
          </w:p>
        </w:tc>
        <w:tc>
          <w:tcPr>
            <w:tcW w:w="607" w:type="dxa"/>
            <w:tcBorders>
              <w:top w:val="nil"/>
              <w:left w:val="nil"/>
              <w:bottom w:val="nil"/>
              <w:right w:val="single" w:sz="4" w:space="0" w:color="auto"/>
            </w:tcBorders>
            <w:shd w:val="clear" w:color="auto" w:fill="auto"/>
            <w:noWrap/>
            <w:vAlign w:val="bottom"/>
            <w:hideMark/>
          </w:tcPr>
          <w:p w14:paraId="7E750D4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w:t>
            </w:r>
          </w:p>
        </w:tc>
        <w:tc>
          <w:tcPr>
            <w:tcW w:w="236" w:type="dxa"/>
            <w:tcBorders>
              <w:top w:val="nil"/>
              <w:left w:val="nil"/>
              <w:bottom w:val="nil"/>
              <w:right w:val="nil"/>
            </w:tcBorders>
            <w:shd w:val="clear" w:color="auto" w:fill="auto"/>
            <w:noWrap/>
            <w:vAlign w:val="bottom"/>
            <w:hideMark/>
          </w:tcPr>
          <w:p w14:paraId="6B8C271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46</w:t>
            </w:r>
          </w:p>
        </w:tc>
      </w:tr>
      <w:tr w:rsidR="003E125A" w:rsidRPr="008D1302" w14:paraId="00499B71"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4AFB674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63</w:t>
            </w:r>
          </w:p>
        </w:tc>
        <w:tc>
          <w:tcPr>
            <w:tcW w:w="683" w:type="dxa"/>
            <w:tcBorders>
              <w:top w:val="nil"/>
              <w:left w:val="nil"/>
              <w:bottom w:val="nil"/>
              <w:right w:val="single" w:sz="4" w:space="0" w:color="auto"/>
            </w:tcBorders>
            <w:shd w:val="clear" w:color="auto" w:fill="auto"/>
            <w:noWrap/>
            <w:vAlign w:val="bottom"/>
            <w:hideMark/>
          </w:tcPr>
          <w:p w14:paraId="29B6176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9AC0FD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8E7E9D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402D54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100</w:t>
            </w:r>
          </w:p>
        </w:tc>
        <w:tc>
          <w:tcPr>
            <w:tcW w:w="683" w:type="dxa"/>
            <w:tcBorders>
              <w:top w:val="nil"/>
              <w:left w:val="nil"/>
              <w:bottom w:val="nil"/>
              <w:right w:val="single" w:sz="4" w:space="0" w:color="auto"/>
            </w:tcBorders>
            <w:shd w:val="clear" w:color="auto" w:fill="auto"/>
            <w:noWrap/>
            <w:vAlign w:val="bottom"/>
            <w:hideMark/>
          </w:tcPr>
          <w:p w14:paraId="1BBD5F3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AFA609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0258C07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9700</w:t>
            </w:r>
          </w:p>
        </w:tc>
        <w:tc>
          <w:tcPr>
            <w:tcW w:w="607" w:type="dxa"/>
            <w:tcBorders>
              <w:top w:val="nil"/>
              <w:left w:val="nil"/>
              <w:bottom w:val="nil"/>
              <w:right w:val="single" w:sz="4" w:space="0" w:color="auto"/>
            </w:tcBorders>
            <w:shd w:val="clear" w:color="auto" w:fill="auto"/>
            <w:noWrap/>
            <w:vAlign w:val="bottom"/>
            <w:hideMark/>
          </w:tcPr>
          <w:p w14:paraId="21DBC0B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w:t>
            </w:r>
          </w:p>
        </w:tc>
        <w:tc>
          <w:tcPr>
            <w:tcW w:w="236" w:type="dxa"/>
            <w:tcBorders>
              <w:top w:val="nil"/>
              <w:left w:val="nil"/>
              <w:bottom w:val="nil"/>
              <w:right w:val="nil"/>
            </w:tcBorders>
            <w:shd w:val="clear" w:color="auto" w:fill="auto"/>
            <w:noWrap/>
            <w:vAlign w:val="bottom"/>
            <w:hideMark/>
          </w:tcPr>
          <w:p w14:paraId="067CE42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38.7</w:t>
            </w:r>
          </w:p>
        </w:tc>
      </w:tr>
      <w:tr w:rsidR="003E125A" w:rsidRPr="008D1302" w14:paraId="37E825D8"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22DCE76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64</w:t>
            </w:r>
          </w:p>
        </w:tc>
        <w:tc>
          <w:tcPr>
            <w:tcW w:w="683" w:type="dxa"/>
            <w:tcBorders>
              <w:top w:val="nil"/>
              <w:left w:val="nil"/>
              <w:bottom w:val="nil"/>
              <w:right w:val="single" w:sz="4" w:space="0" w:color="auto"/>
            </w:tcBorders>
            <w:shd w:val="clear" w:color="auto" w:fill="auto"/>
            <w:noWrap/>
            <w:vAlign w:val="bottom"/>
            <w:hideMark/>
          </w:tcPr>
          <w:p w14:paraId="0FA68B2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336120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C5E070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E40A71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c>
          <w:tcPr>
            <w:tcW w:w="683" w:type="dxa"/>
            <w:tcBorders>
              <w:top w:val="nil"/>
              <w:left w:val="nil"/>
              <w:bottom w:val="nil"/>
              <w:right w:val="single" w:sz="4" w:space="0" w:color="auto"/>
            </w:tcBorders>
            <w:shd w:val="clear" w:color="auto" w:fill="auto"/>
            <w:noWrap/>
            <w:vAlign w:val="bottom"/>
            <w:hideMark/>
          </w:tcPr>
          <w:p w14:paraId="2157A88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w:t>
            </w:r>
          </w:p>
        </w:tc>
        <w:tc>
          <w:tcPr>
            <w:tcW w:w="648" w:type="dxa"/>
            <w:tcBorders>
              <w:top w:val="nil"/>
              <w:left w:val="nil"/>
              <w:bottom w:val="nil"/>
              <w:right w:val="single" w:sz="4" w:space="0" w:color="auto"/>
            </w:tcBorders>
            <w:shd w:val="clear" w:color="auto" w:fill="auto"/>
            <w:noWrap/>
            <w:vAlign w:val="bottom"/>
            <w:hideMark/>
          </w:tcPr>
          <w:p w14:paraId="3AE9F8B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w:t>
            </w:r>
          </w:p>
        </w:tc>
        <w:tc>
          <w:tcPr>
            <w:tcW w:w="774" w:type="dxa"/>
            <w:tcBorders>
              <w:top w:val="nil"/>
              <w:left w:val="nil"/>
              <w:bottom w:val="nil"/>
              <w:right w:val="single" w:sz="4" w:space="0" w:color="auto"/>
            </w:tcBorders>
            <w:shd w:val="clear" w:color="auto" w:fill="auto"/>
            <w:noWrap/>
            <w:vAlign w:val="bottom"/>
            <w:hideMark/>
          </w:tcPr>
          <w:p w14:paraId="3CF7A05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6098</w:t>
            </w:r>
          </w:p>
        </w:tc>
        <w:tc>
          <w:tcPr>
            <w:tcW w:w="607" w:type="dxa"/>
            <w:tcBorders>
              <w:top w:val="nil"/>
              <w:left w:val="nil"/>
              <w:bottom w:val="nil"/>
              <w:right w:val="single" w:sz="4" w:space="0" w:color="auto"/>
            </w:tcBorders>
            <w:shd w:val="clear" w:color="auto" w:fill="auto"/>
            <w:noWrap/>
            <w:vAlign w:val="bottom"/>
            <w:hideMark/>
          </w:tcPr>
          <w:p w14:paraId="02CEAF8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 </w:t>
            </w:r>
          </w:p>
        </w:tc>
        <w:tc>
          <w:tcPr>
            <w:tcW w:w="236" w:type="dxa"/>
            <w:tcBorders>
              <w:top w:val="nil"/>
              <w:left w:val="nil"/>
              <w:bottom w:val="nil"/>
              <w:right w:val="nil"/>
            </w:tcBorders>
            <w:shd w:val="clear" w:color="auto" w:fill="auto"/>
            <w:noWrap/>
            <w:vAlign w:val="bottom"/>
            <w:hideMark/>
          </w:tcPr>
          <w:p w14:paraId="4E308EE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44.7</w:t>
            </w:r>
          </w:p>
        </w:tc>
      </w:tr>
      <w:tr w:rsidR="003E125A" w:rsidRPr="008D1302" w14:paraId="17B75C95"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600090B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65</w:t>
            </w:r>
          </w:p>
        </w:tc>
        <w:tc>
          <w:tcPr>
            <w:tcW w:w="683" w:type="dxa"/>
            <w:tcBorders>
              <w:top w:val="nil"/>
              <w:left w:val="nil"/>
              <w:bottom w:val="nil"/>
              <w:right w:val="single" w:sz="4" w:space="0" w:color="auto"/>
            </w:tcBorders>
            <w:shd w:val="clear" w:color="auto" w:fill="auto"/>
            <w:noWrap/>
            <w:vAlign w:val="bottom"/>
            <w:hideMark/>
          </w:tcPr>
          <w:p w14:paraId="10BD37C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61222C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0CC7FA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049602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c>
          <w:tcPr>
            <w:tcW w:w="683" w:type="dxa"/>
            <w:tcBorders>
              <w:top w:val="nil"/>
              <w:left w:val="nil"/>
              <w:bottom w:val="nil"/>
              <w:right w:val="single" w:sz="4" w:space="0" w:color="auto"/>
            </w:tcBorders>
            <w:shd w:val="clear" w:color="auto" w:fill="auto"/>
            <w:noWrap/>
            <w:vAlign w:val="bottom"/>
            <w:hideMark/>
          </w:tcPr>
          <w:p w14:paraId="19FAFDD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w:t>
            </w:r>
          </w:p>
        </w:tc>
        <w:tc>
          <w:tcPr>
            <w:tcW w:w="648" w:type="dxa"/>
            <w:tcBorders>
              <w:top w:val="nil"/>
              <w:left w:val="nil"/>
              <w:bottom w:val="nil"/>
              <w:right w:val="single" w:sz="4" w:space="0" w:color="auto"/>
            </w:tcBorders>
            <w:shd w:val="clear" w:color="auto" w:fill="auto"/>
            <w:noWrap/>
            <w:vAlign w:val="bottom"/>
            <w:hideMark/>
          </w:tcPr>
          <w:p w14:paraId="4CE88E4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w:t>
            </w:r>
          </w:p>
        </w:tc>
        <w:tc>
          <w:tcPr>
            <w:tcW w:w="774" w:type="dxa"/>
            <w:tcBorders>
              <w:top w:val="nil"/>
              <w:left w:val="nil"/>
              <w:bottom w:val="nil"/>
              <w:right w:val="single" w:sz="4" w:space="0" w:color="auto"/>
            </w:tcBorders>
            <w:shd w:val="clear" w:color="auto" w:fill="auto"/>
            <w:noWrap/>
            <w:vAlign w:val="bottom"/>
            <w:hideMark/>
          </w:tcPr>
          <w:p w14:paraId="10A7F17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7670</w:t>
            </w:r>
          </w:p>
        </w:tc>
        <w:tc>
          <w:tcPr>
            <w:tcW w:w="607" w:type="dxa"/>
            <w:tcBorders>
              <w:top w:val="nil"/>
              <w:left w:val="nil"/>
              <w:bottom w:val="nil"/>
              <w:right w:val="single" w:sz="4" w:space="0" w:color="auto"/>
            </w:tcBorders>
            <w:shd w:val="clear" w:color="auto" w:fill="auto"/>
            <w:noWrap/>
            <w:vAlign w:val="bottom"/>
            <w:hideMark/>
          </w:tcPr>
          <w:p w14:paraId="15E7A8A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 </w:t>
            </w:r>
          </w:p>
        </w:tc>
        <w:tc>
          <w:tcPr>
            <w:tcW w:w="236" w:type="dxa"/>
            <w:tcBorders>
              <w:top w:val="nil"/>
              <w:left w:val="nil"/>
              <w:bottom w:val="nil"/>
              <w:right w:val="nil"/>
            </w:tcBorders>
            <w:shd w:val="clear" w:color="auto" w:fill="auto"/>
            <w:noWrap/>
            <w:vAlign w:val="bottom"/>
            <w:hideMark/>
          </w:tcPr>
          <w:p w14:paraId="733D74D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47.7</w:t>
            </w:r>
          </w:p>
        </w:tc>
      </w:tr>
      <w:tr w:rsidR="003E125A" w:rsidRPr="008D1302" w14:paraId="7AF371D0"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70676DE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66</w:t>
            </w:r>
          </w:p>
        </w:tc>
        <w:tc>
          <w:tcPr>
            <w:tcW w:w="683" w:type="dxa"/>
            <w:tcBorders>
              <w:top w:val="nil"/>
              <w:left w:val="nil"/>
              <w:bottom w:val="nil"/>
              <w:right w:val="single" w:sz="4" w:space="0" w:color="auto"/>
            </w:tcBorders>
            <w:shd w:val="clear" w:color="auto" w:fill="auto"/>
            <w:noWrap/>
            <w:vAlign w:val="bottom"/>
            <w:hideMark/>
          </w:tcPr>
          <w:p w14:paraId="4AF05CC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225510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CA285F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1F9F0F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c>
          <w:tcPr>
            <w:tcW w:w="683" w:type="dxa"/>
            <w:tcBorders>
              <w:top w:val="nil"/>
              <w:left w:val="nil"/>
              <w:bottom w:val="nil"/>
              <w:right w:val="single" w:sz="4" w:space="0" w:color="auto"/>
            </w:tcBorders>
            <w:shd w:val="clear" w:color="auto" w:fill="auto"/>
            <w:noWrap/>
            <w:vAlign w:val="bottom"/>
            <w:hideMark/>
          </w:tcPr>
          <w:p w14:paraId="5C9EAA0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c>
          <w:tcPr>
            <w:tcW w:w="648" w:type="dxa"/>
            <w:tcBorders>
              <w:top w:val="nil"/>
              <w:left w:val="nil"/>
              <w:bottom w:val="nil"/>
              <w:right w:val="single" w:sz="4" w:space="0" w:color="auto"/>
            </w:tcBorders>
            <w:shd w:val="clear" w:color="auto" w:fill="auto"/>
            <w:noWrap/>
            <w:vAlign w:val="bottom"/>
            <w:hideMark/>
          </w:tcPr>
          <w:p w14:paraId="4DED5DA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w:t>
            </w:r>
          </w:p>
        </w:tc>
        <w:tc>
          <w:tcPr>
            <w:tcW w:w="774" w:type="dxa"/>
            <w:tcBorders>
              <w:top w:val="nil"/>
              <w:left w:val="nil"/>
              <w:bottom w:val="nil"/>
              <w:right w:val="single" w:sz="4" w:space="0" w:color="auto"/>
            </w:tcBorders>
            <w:shd w:val="clear" w:color="auto" w:fill="auto"/>
            <w:noWrap/>
            <w:vAlign w:val="bottom"/>
            <w:hideMark/>
          </w:tcPr>
          <w:p w14:paraId="262FAA3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10813</w:t>
            </w:r>
          </w:p>
        </w:tc>
        <w:tc>
          <w:tcPr>
            <w:tcW w:w="607" w:type="dxa"/>
            <w:tcBorders>
              <w:top w:val="nil"/>
              <w:left w:val="nil"/>
              <w:bottom w:val="nil"/>
              <w:right w:val="single" w:sz="4" w:space="0" w:color="auto"/>
            </w:tcBorders>
            <w:shd w:val="clear" w:color="auto" w:fill="auto"/>
            <w:noWrap/>
            <w:vAlign w:val="bottom"/>
            <w:hideMark/>
          </w:tcPr>
          <w:p w14:paraId="0DA1B6D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 </w:t>
            </w:r>
          </w:p>
        </w:tc>
        <w:tc>
          <w:tcPr>
            <w:tcW w:w="236" w:type="dxa"/>
            <w:tcBorders>
              <w:top w:val="nil"/>
              <w:left w:val="nil"/>
              <w:bottom w:val="nil"/>
              <w:right w:val="nil"/>
            </w:tcBorders>
            <w:shd w:val="clear" w:color="auto" w:fill="auto"/>
            <w:noWrap/>
            <w:vAlign w:val="bottom"/>
            <w:hideMark/>
          </w:tcPr>
          <w:p w14:paraId="0FEFBB5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47.4</w:t>
            </w:r>
          </w:p>
        </w:tc>
      </w:tr>
      <w:tr w:rsidR="003E125A" w:rsidRPr="008D1302" w14:paraId="25E147F3"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68623E0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67</w:t>
            </w:r>
          </w:p>
        </w:tc>
        <w:tc>
          <w:tcPr>
            <w:tcW w:w="683" w:type="dxa"/>
            <w:tcBorders>
              <w:top w:val="nil"/>
              <w:left w:val="nil"/>
              <w:bottom w:val="nil"/>
              <w:right w:val="single" w:sz="4" w:space="0" w:color="auto"/>
            </w:tcBorders>
            <w:shd w:val="clear" w:color="auto" w:fill="auto"/>
            <w:noWrap/>
            <w:vAlign w:val="bottom"/>
            <w:hideMark/>
          </w:tcPr>
          <w:p w14:paraId="1BF1BFE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45BA6F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106</w:t>
            </w:r>
          </w:p>
        </w:tc>
        <w:tc>
          <w:tcPr>
            <w:tcW w:w="683" w:type="dxa"/>
            <w:tcBorders>
              <w:top w:val="nil"/>
              <w:left w:val="nil"/>
              <w:bottom w:val="nil"/>
              <w:right w:val="single" w:sz="4" w:space="0" w:color="auto"/>
            </w:tcBorders>
            <w:shd w:val="clear" w:color="auto" w:fill="auto"/>
            <w:noWrap/>
            <w:vAlign w:val="bottom"/>
            <w:hideMark/>
          </w:tcPr>
          <w:p w14:paraId="6B21CF8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B22B6C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DC9956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97660D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5D6E2E0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12000</w:t>
            </w:r>
          </w:p>
        </w:tc>
        <w:tc>
          <w:tcPr>
            <w:tcW w:w="607" w:type="dxa"/>
            <w:tcBorders>
              <w:top w:val="nil"/>
              <w:left w:val="nil"/>
              <w:bottom w:val="nil"/>
              <w:right w:val="single" w:sz="4" w:space="0" w:color="auto"/>
            </w:tcBorders>
            <w:shd w:val="clear" w:color="auto" w:fill="auto"/>
            <w:noWrap/>
            <w:vAlign w:val="bottom"/>
            <w:hideMark/>
          </w:tcPr>
          <w:p w14:paraId="66E8FAD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1.04</w:t>
            </w:r>
          </w:p>
        </w:tc>
        <w:tc>
          <w:tcPr>
            <w:tcW w:w="236" w:type="dxa"/>
            <w:tcBorders>
              <w:top w:val="nil"/>
              <w:left w:val="nil"/>
              <w:bottom w:val="nil"/>
              <w:right w:val="nil"/>
            </w:tcBorders>
            <w:shd w:val="clear" w:color="auto" w:fill="auto"/>
            <w:noWrap/>
            <w:vAlign w:val="bottom"/>
            <w:hideMark/>
          </w:tcPr>
          <w:p w14:paraId="12ECEA3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23.8</w:t>
            </w:r>
          </w:p>
        </w:tc>
      </w:tr>
      <w:tr w:rsidR="003E125A" w:rsidRPr="008D1302" w14:paraId="07C3DED2"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4E91E93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68</w:t>
            </w:r>
          </w:p>
        </w:tc>
        <w:tc>
          <w:tcPr>
            <w:tcW w:w="683" w:type="dxa"/>
            <w:tcBorders>
              <w:top w:val="nil"/>
              <w:left w:val="nil"/>
              <w:bottom w:val="nil"/>
              <w:right w:val="single" w:sz="4" w:space="0" w:color="auto"/>
            </w:tcBorders>
            <w:shd w:val="clear" w:color="auto" w:fill="auto"/>
            <w:noWrap/>
            <w:vAlign w:val="bottom"/>
            <w:hideMark/>
          </w:tcPr>
          <w:p w14:paraId="4EAC450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1E044C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94</w:t>
            </w:r>
          </w:p>
        </w:tc>
        <w:tc>
          <w:tcPr>
            <w:tcW w:w="683" w:type="dxa"/>
            <w:tcBorders>
              <w:top w:val="nil"/>
              <w:left w:val="nil"/>
              <w:bottom w:val="nil"/>
              <w:right w:val="single" w:sz="4" w:space="0" w:color="auto"/>
            </w:tcBorders>
            <w:shd w:val="clear" w:color="auto" w:fill="auto"/>
            <w:noWrap/>
            <w:vAlign w:val="bottom"/>
            <w:hideMark/>
          </w:tcPr>
          <w:p w14:paraId="53BA709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27E077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w:t>
            </w:r>
          </w:p>
        </w:tc>
        <w:tc>
          <w:tcPr>
            <w:tcW w:w="683" w:type="dxa"/>
            <w:tcBorders>
              <w:top w:val="nil"/>
              <w:left w:val="nil"/>
              <w:bottom w:val="nil"/>
              <w:right w:val="single" w:sz="4" w:space="0" w:color="auto"/>
            </w:tcBorders>
            <w:shd w:val="clear" w:color="auto" w:fill="auto"/>
            <w:noWrap/>
            <w:vAlign w:val="bottom"/>
            <w:hideMark/>
          </w:tcPr>
          <w:p w14:paraId="27F1BD1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FF1140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5E99E1C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13300</w:t>
            </w:r>
          </w:p>
        </w:tc>
        <w:tc>
          <w:tcPr>
            <w:tcW w:w="607" w:type="dxa"/>
            <w:tcBorders>
              <w:top w:val="nil"/>
              <w:left w:val="nil"/>
              <w:bottom w:val="nil"/>
              <w:right w:val="single" w:sz="4" w:space="0" w:color="auto"/>
            </w:tcBorders>
            <w:shd w:val="clear" w:color="auto" w:fill="auto"/>
            <w:noWrap/>
            <w:vAlign w:val="bottom"/>
            <w:hideMark/>
          </w:tcPr>
          <w:p w14:paraId="507760B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1.03</w:t>
            </w:r>
          </w:p>
        </w:tc>
        <w:tc>
          <w:tcPr>
            <w:tcW w:w="236" w:type="dxa"/>
            <w:tcBorders>
              <w:top w:val="nil"/>
              <w:left w:val="nil"/>
              <w:bottom w:val="nil"/>
              <w:right w:val="nil"/>
            </w:tcBorders>
            <w:shd w:val="clear" w:color="auto" w:fill="auto"/>
            <w:noWrap/>
            <w:vAlign w:val="bottom"/>
            <w:hideMark/>
          </w:tcPr>
          <w:p w14:paraId="0EC71D8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26.3</w:t>
            </w:r>
          </w:p>
        </w:tc>
      </w:tr>
      <w:tr w:rsidR="003E125A" w:rsidRPr="008D1302" w14:paraId="18093AEF"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0047C28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69</w:t>
            </w:r>
          </w:p>
        </w:tc>
        <w:tc>
          <w:tcPr>
            <w:tcW w:w="683" w:type="dxa"/>
            <w:tcBorders>
              <w:top w:val="nil"/>
              <w:left w:val="nil"/>
              <w:bottom w:val="nil"/>
              <w:right w:val="single" w:sz="4" w:space="0" w:color="auto"/>
            </w:tcBorders>
            <w:shd w:val="clear" w:color="auto" w:fill="auto"/>
            <w:noWrap/>
            <w:vAlign w:val="bottom"/>
            <w:hideMark/>
          </w:tcPr>
          <w:p w14:paraId="5BFF982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77BFBF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59</w:t>
            </w:r>
          </w:p>
        </w:tc>
        <w:tc>
          <w:tcPr>
            <w:tcW w:w="683" w:type="dxa"/>
            <w:tcBorders>
              <w:top w:val="nil"/>
              <w:left w:val="nil"/>
              <w:bottom w:val="nil"/>
              <w:right w:val="single" w:sz="4" w:space="0" w:color="auto"/>
            </w:tcBorders>
            <w:shd w:val="clear" w:color="auto" w:fill="auto"/>
            <w:noWrap/>
            <w:vAlign w:val="bottom"/>
            <w:hideMark/>
          </w:tcPr>
          <w:p w14:paraId="6A7DE9A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B798B0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00D8545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627F5D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460F962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12300</w:t>
            </w:r>
          </w:p>
        </w:tc>
        <w:tc>
          <w:tcPr>
            <w:tcW w:w="607" w:type="dxa"/>
            <w:tcBorders>
              <w:top w:val="nil"/>
              <w:left w:val="nil"/>
              <w:bottom w:val="nil"/>
              <w:right w:val="single" w:sz="4" w:space="0" w:color="auto"/>
            </w:tcBorders>
            <w:shd w:val="clear" w:color="auto" w:fill="auto"/>
            <w:noWrap/>
            <w:vAlign w:val="bottom"/>
            <w:hideMark/>
          </w:tcPr>
          <w:p w14:paraId="5EFFE8A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w:t>
            </w:r>
          </w:p>
        </w:tc>
        <w:tc>
          <w:tcPr>
            <w:tcW w:w="236" w:type="dxa"/>
            <w:tcBorders>
              <w:top w:val="nil"/>
              <w:left w:val="nil"/>
              <w:bottom w:val="nil"/>
              <w:right w:val="nil"/>
            </w:tcBorders>
            <w:shd w:val="clear" w:color="auto" w:fill="auto"/>
            <w:noWrap/>
            <w:vAlign w:val="bottom"/>
            <w:hideMark/>
          </w:tcPr>
          <w:p w14:paraId="1A8C6B9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30.1</w:t>
            </w:r>
          </w:p>
        </w:tc>
      </w:tr>
      <w:tr w:rsidR="003E125A" w:rsidRPr="008D1302" w14:paraId="53C9D831"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35268E9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70</w:t>
            </w:r>
          </w:p>
        </w:tc>
        <w:tc>
          <w:tcPr>
            <w:tcW w:w="683" w:type="dxa"/>
            <w:tcBorders>
              <w:top w:val="nil"/>
              <w:left w:val="nil"/>
              <w:bottom w:val="nil"/>
              <w:right w:val="single" w:sz="4" w:space="0" w:color="auto"/>
            </w:tcBorders>
            <w:shd w:val="clear" w:color="auto" w:fill="auto"/>
            <w:noWrap/>
            <w:vAlign w:val="bottom"/>
            <w:hideMark/>
          </w:tcPr>
          <w:p w14:paraId="2338C6F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435CD9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36</w:t>
            </w:r>
          </w:p>
        </w:tc>
        <w:tc>
          <w:tcPr>
            <w:tcW w:w="683" w:type="dxa"/>
            <w:tcBorders>
              <w:top w:val="nil"/>
              <w:left w:val="nil"/>
              <w:bottom w:val="nil"/>
              <w:right w:val="single" w:sz="4" w:space="0" w:color="auto"/>
            </w:tcBorders>
            <w:shd w:val="clear" w:color="auto" w:fill="auto"/>
            <w:noWrap/>
            <w:vAlign w:val="bottom"/>
            <w:hideMark/>
          </w:tcPr>
          <w:p w14:paraId="2F1D0E3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8B7578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73</w:t>
            </w:r>
          </w:p>
        </w:tc>
        <w:tc>
          <w:tcPr>
            <w:tcW w:w="683" w:type="dxa"/>
            <w:tcBorders>
              <w:top w:val="nil"/>
              <w:left w:val="nil"/>
              <w:bottom w:val="nil"/>
              <w:right w:val="single" w:sz="4" w:space="0" w:color="auto"/>
            </w:tcBorders>
            <w:shd w:val="clear" w:color="auto" w:fill="auto"/>
            <w:noWrap/>
            <w:vAlign w:val="bottom"/>
            <w:hideMark/>
          </w:tcPr>
          <w:p w14:paraId="7CA6BAE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35DF5D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66ADB1C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12300</w:t>
            </w:r>
          </w:p>
        </w:tc>
        <w:tc>
          <w:tcPr>
            <w:tcW w:w="607" w:type="dxa"/>
            <w:tcBorders>
              <w:top w:val="nil"/>
              <w:left w:val="nil"/>
              <w:bottom w:val="nil"/>
              <w:right w:val="single" w:sz="4" w:space="0" w:color="auto"/>
            </w:tcBorders>
            <w:shd w:val="clear" w:color="auto" w:fill="auto"/>
            <w:noWrap/>
            <w:vAlign w:val="bottom"/>
            <w:hideMark/>
          </w:tcPr>
          <w:p w14:paraId="308A8D6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w:t>
            </w:r>
          </w:p>
        </w:tc>
        <w:tc>
          <w:tcPr>
            <w:tcW w:w="236" w:type="dxa"/>
            <w:tcBorders>
              <w:top w:val="nil"/>
              <w:left w:val="nil"/>
              <w:bottom w:val="nil"/>
              <w:right w:val="nil"/>
            </w:tcBorders>
            <w:shd w:val="clear" w:color="auto" w:fill="auto"/>
            <w:noWrap/>
            <w:vAlign w:val="bottom"/>
            <w:hideMark/>
          </w:tcPr>
          <w:p w14:paraId="4E5FFF1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33.8</w:t>
            </w:r>
          </w:p>
        </w:tc>
      </w:tr>
      <w:tr w:rsidR="003E125A" w:rsidRPr="008D1302" w14:paraId="34E51069"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0177AA8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71</w:t>
            </w:r>
          </w:p>
        </w:tc>
        <w:tc>
          <w:tcPr>
            <w:tcW w:w="683" w:type="dxa"/>
            <w:tcBorders>
              <w:top w:val="nil"/>
              <w:left w:val="nil"/>
              <w:bottom w:val="nil"/>
              <w:right w:val="single" w:sz="4" w:space="0" w:color="auto"/>
            </w:tcBorders>
            <w:shd w:val="clear" w:color="auto" w:fill="auto"/>
            <w:noWrap/>
            <w:vAlign w:val="bottom"/>
            <w:hideMark/>
          </w:tcPr>
          <w:p w14:paraId="66D648B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5AFC9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3CB79B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008AE3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86</w:t>
            </w:r>
          </w:p>
        </w:tc>
        <w:tc>
          <w:tcPr>
            <w:tcW w:w="683" w:type="dxa"/>
            <w:tcBorders>
              <w:top w:val="nil"/>
              <w:left w:val="nil"/>
              <w:bottom w:val="nil"/>
              <w:right w:val="single" w:sz="4" w:space="0" w:color="auto"/>
            </w:tcBorders>
            <w:shd w:val="clear" w:color="auto" w:fill="auto"/>
            <w:noWrap/>
            <w:vAlign w:val="bottom"/>
            <w:hideMark/>
          </w:tcPr>
          <w:p w14:paraId="5810DDF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A20CA2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76F7866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9700</w:t>
            </w:r>
          </w:p>
        </w:tc>
        <w:tc>
          <w:tcPr>
            <w:tcW w:w="607" w:type="dxa"/>
            <w:tcBorders>
              <w:top w:val="nil"/>
              <w:left w:val="nil"/>
              <w:bottom w:val="nil"/>
              <w:right w:val="single" w:sz="4" w:space="0" w:color="auto"/>
            </w:tcBorders>
            <w:shd w:val="clear" w:color="auto" w:fill="auto"/>
            <w:noWrap/>
            <w:vAlign w:val="bottom"/>
            <w:hideMark/>
          </w:tcPr>
          <w:p w14:paraId="10EB96D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w:t>
            </w:r>
          </w:p>
        </w:tc>
        <w:tc>
          <w:tcPr>
            <w:tcW w:w="236" w:type="dxa"/>
            <w:tcBorders>
              <w:top w:val="nil"/>
              <w:left w:val="nil"/>
              <w:bottom w:val="nil"/>
              <w:right w:val="nil"/>
            </w:tcBorders>
            <w:shd w:val="clear" w:color="auto" w:fill="auto"/>
            <w:noWrap/>
            <w:vAlign w:val="bottom"/>
            <w:hideMark/>
          </w:tcPr>
          <w:p w14:paraId="3905F71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38.7</w:t>
            </w:r>
          </w:p>
        </w:tc>
      </w:tr>
      <w:tr w:rsidR="003E125A" w:rsidRPr="008D1302" w14:paraId="5EE3459A"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52B36AE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72</w:t>
            </w:r>
          </w:p>
        </w:tc>
        <w:tc>
          <w:tcPr>
            <w:tcW w:w="683" w:type="dxa"/>
            <w:tcBorders>
              <w:top w:val="nil"/>
              <w:left w:val="nil"/>
              <w:bottom w:val="nil"/>
              <w:right w:val="single" w:sz="4" w:space="0" w:color="auto"/>
            </w:tcBorders>
            <w:shd w:val="clear" w:color="auto" w:fill="auto"/>
            <w:noWrap/>
            <w:vAlign w:val="bottom"/>
            <w:hideMark/>
          </w:tcPr>
          <w:p w14:paraId="4819FDA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825F88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106</w:t>
            </w:r>
          </w:p>
        </w:tc>
        <w:tc>
          <w:tcPr>
            <w:tcW w:w="683" w:type="dxa"/>
            <w:tcBorders>
              <w:top w:val="nil"/>
              <w:left w:val="nil"/>
              <w:bottom w:val="nil"/>
              <w:right w:val="single" w:sz="4" w:space="0" w:color="auto"/>
            </w:tcBorders>
            <w:shd w:val="clear" w:color="auto" w:fill="auto"/>
            <w:noWrap/>
            <w:vAlign w:val="bottom"/>
            <w:hideMark/>
          </w:tcPr>
          <w:p w14:paraId="53BBC6E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5CA7BC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3FBAF2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97A48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332AE40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12000</w:t>
            </w:r>
          </w:p>
        </w:tc>
        <w:tc>
          <w:tcPr>
            <w:tcW w:w="607" w:type="dxa"/>
            <w:tcBorders>
              <w:top w:val="nil"/>
              <w:left w:val="nil"/>
              <w:bottom w:val="nil"/>
              <w:right w:val="single" w:sz="4" w:space="0" w:color="auto"/>
            </w:tcBorders>
            <w:shd w:val="clear" w:color="auto" w:fill="auto"/>
            <w:noWrap/>
            <w:vAlign w:val="bottom"/>
            <w:hideMark/>
          </w:tcPr>
          <w:p w14:paraId="0F79C69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1.04</w:t>
            </w:r>
          </w:p>
        </w:tc>
        <w:tc>
          <w:tcPr>
            <w:tcW w:w="236" w:type="dxa"/>
            <w:tcBorders>
              <w:top w:val="nil"/>
              <w:left w:val="nil"/>
              <w:bottom w:val="nil"/>
              <w:right w:val="nil"/>
            </w:tcBorders>
            <w:shd w:val="clear" w:color="auto" w:fill="auto"/>
            <w:noWrap/>
            <w:vAlign w:val="bottom"/>
            <w:hideMark/>
          </w:tcPr>
          <w:p w14:paraId="4DC3781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23.8</w:t>
            </w:r>
          </w:p>
        </w:tc>
      </w:tr>
      <w:tr w:rsidR="003E125A" w:rsidRPr="008D1302" w14:paraId="7922BEEA"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4FF1FBB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73</w:t>
            </w:r>
          </w:p>
        </w:tc>
        <w:tc>
          <w:tcPr>
            <w:tcW w:w="683" w:type="dxa"/>
            <w:tcBorders>
              <w:top w:val="nil"/>
              <w:left w:val="nil"/>
              <w:bottom w:val="nil"/>
              <w:right w:val="single" w:sz="4" w:space="0" w:color="auto"/>
            </w:tcBorders>
            <w:shd w:val="clear" w:color="auto" w:fill="auto"/>
            <w:noWrap/>
            <w:vAlign w:val="bottom"/>
            <w:hideMark/>
          </w:tcPr>
          <w:p w14:paraId="11525BF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34</w:t>
            </w:r>
          </w:p>
        </w:tc>
        <w:tc>
          <w:tcPr>
            <w:tcW w:w="683" w:type="dxa"/>
            <w:tcBorders>
              <w:top w:val="nil"/>
              <w:left w:val="nil"/>
              <w:bottom w:val="nil"/>
              <w:right w:val="single" w:sz="4" w:space="0" w:color="auto"/>
            </w:tcBorders>
            <w:shd w:val="clear" w:color="auto" w:fill="auto"/>
            <w:noWrap/>
            <w:vAlign w:val="bottom"/>
            <w:hideMark/>
          </w:tcPr>
          <w:p w14:paraId="1FA0082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84</w:t>
            </w:r>
          </w:p>
        </w:tc>
        <w:tc>
          <w:tcPr>
            <w:tcW w:w="683" w:type="dxa"/>
            <w:tcBorders>
              <w:top w:val="nil"/>
              <w:left w:val="nil"/>
              <w:bottom w:val="nil"/>
              <w:right w:val="single" w:sz="4" w:space="0" w:color="auto"/>
            </w:tcBorders>
            <w:shd w:val="clear" w:color="auto" w:fill="auto"/>
            <w:noWrap/>
            <w:vAlign w:val="bottom"/>
            <w:hideMark/>
          </w:tcPr>
          <w:p w14:paraId="5966653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845B1A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4BDB9E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D92738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2667690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12900</w:t>
            </w:r>
          </w:p>
        </w:tc>
        <w:tc>
          <w:tcPr>
            <w:tcW w:w="607" w:type="dxa"/>
            <w:tcBorders>
              <w:top w:val="nil"/>
              <w:left w:val="nil"/>
              <w:bottom w:val="nil"/>
              <w:right w:val="single" w:sz="4" w:space="0" w:color="auto"/>
            </w:tcBorders>
            <w:shd w:val="clear" w:color="auto" w:fill="auto"/>
            <w:noWrap/>
            <w:vAlign w:val="bottom"/>
            <w:hideMark/>
          </w:tcPr>
          <w:p w14:paraId="6835CB3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w:t>
            </w:r>
          </w:p>
        </w:tc>
        <w:tc>
          <w:tcPr>
            <w:tcW w:w="236" w:type="dxa"/>
            <w:tcBorders>
              <w:top w:val="nil"/>
              <w:left w:val="nil"/>
              <w:bottom w:val="nil"/>
              <w:right w:val="nil"/>
            </w:tcBorders>
            <w:shd w:val="clear" w:color="auto" w:fill="auto"/>
            <w:noWrap/>
            <w:vAlign w:val="bottom"/>
            <w:hideMark/>
          </w:tcPr>
          <w:p w14:paraId="72C1353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36.3</w:t>
            </w:r>
          </w:p>
        </w:tc>
      </w:tr>
      <w:tr w:rsidR="003E125A" w:rsidRPr="008D1302" w14:paraId="0AF85385"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45030BA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74</w:t>
            </w:r>
          </w:p>
        </w:tc>
        <w:tc>
          <w:tcPr>
            <w:tcW w:w="683" w:type="dxa"/>
            <w:tcBorders>
              <w:top w:val="nil"/>
              <w:left w:val="nil"/>
              <w:bottom w:val="nil"/>
              <w:right w:val="single" w:sz="4" w:space="0" w:color="auto"/>
            </w:tcBorders>
            <w:shd w:val="clear" w:color="auto" w:fill="auto"/>
            <w:noWrap/>
            <w:vAlign w:val="bottom"/>
            <w:hideMark/>
          </w:tcPr>
          <w:p w14:paraId="20E3984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59</w:t>
            </w:r>
          </w:p>
        </w:tc>
        <w:tc>
          <w:tcPr>
            <w:tcW w:w="683" w:type="dxa"/>
            <w:tcBorders>
              <w:top w:val="nil"/>
              <w:left w:val="nil"/>
              <w:bottom w:val="nil"/>
              <w:right w:val="single" w:sz="4" w:space="0" w:color="auto"/>
            </w:tcBorders>
            <w:shd w:val="clear" w:color="auto" w:fill="auto"/>
            <w:noWrap/>
            <w:vAlign w:val="bottom"/>
            <w:hideMark/>
          </w:tcPr>
          <w:p w14:paraId="5655D0F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58</w:t>
            </w:r>
          </w:p>
        </w:tc>
        <w:tc>
          <w:tcPr>
            <w:tcW w:w="683" w:type="dxa"/>
            <w:tcBorders>
              <w:top w:val="nil"/>
              <w:left w:val="nil"/>
              <w:bottom w:val="nil"/>
              <w:right w:val="single" w:sz="4" w:space="0" w:color="auto"/>
            </w:tcBorders>
            <w:shd w:val="clear" w:color="auto" w:fill="auto"/>
            <w:noWrap/>
            <w:vAlign w:val="bottom"/>
            <w:hideMark/>
          </w:tcPr>
          <w:p w14:paraId="353F0A5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E7BBD2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C14B1C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0F4D7A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0C0178D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12400</w:t>
            </w:r>
          </w:p>
        </w:tc>
        <w:tc>
          <w:tcPr>
            <w:tcW w:w="607" w:type="dxa"/>
            <w:tcBorders>
              <w:top w:val="nil"/>
              <w:left w:val="nil"/>
              <w:bottom w:val="nil"/>
              <w:right w:val="single" w:sz="4" w:space="0" w:color="auto"/>
            </w:tcBorders>
            <w:shd w:val="clear" w:color="auto" w:fill="auto"/>
            <w:noWrap/>
            <w:vAlign w:val="bottom"/>
            <w:hideMark/>
          </w:tcPr>
          <w:p w14:paraId="2F855D7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w:t>
            </w:r>
          </w:p>
        </w:tc>
        <w:tc>
          <w:tcPr>
            <w:tcW w:w="236" w:type="dxa"/>
            <w:tcBorders>
              <w:top w:val="nil"/>
              <w:left w:val="nil"/>
              <w:bottom w:val="nil"/>
              <w:right w:val="nil"/>
            </w:tcBorders>
            <w:shd w:val="clear" w:color="auto" w:fill="auto"/>
            <w:noWrap/>
            <w:vAlign w:val="bottom"/>
            <w:hideMark/>
          </w:tcPr>
          <w:p w14:paraId="2A5E9EA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41.8</w:t>
            </w:r>
          </w:p>
        </w:tc>
      </w:tr>
      <w:tr w:rsidR="003E125A" w:rsidRPr="008D1302" w14:paraId="7630499D"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73A8BE4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75</w:t>
            </w:r>
          </w:p>
        </w:tc>
        <w:tc>
          <w:tcPr>
            <w:tcW w:w="683" w:type="dxa"/>
            <w:tcBorders>
              <w:top w:val="nil"/>
              <w:left w:val="nil"/>
              <w:bottom w:val="nil"/>
              <w:right w:val="single" w:sz="4" w:space="0" w:color="auto"/>
            </w:tcBorders>
            <w:shd w:val="clear" w:color="auto" w:fill="auto"/>
            <w:noWrap/>
            <w:vAlign w:val="bottom"/>
            <w:hideMark/>
          </w:tcPr>
          <w:p w14:paraId="2B99778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96</w:t>
            </w:r>
          </w:p>
        </w:tc>
        <w:tc>
          <w:tcPr>
            <w:tcW w:w="683" w:type="dxa"/>
            <w:tcBorders>
              <w:top w:val="nil"/>
              <w:left w:val="nil"/>
              <w:bottom w:val="nil"/>
              <w:right w:val="single" w:sz="4" w:space="0" w:color="auto"/>
            </w:tcBorders>
            <w:shd w:val="clear" w:color="auto" w:fill="auto"/>
            <w:noWrap/>
            <w:vAlign w:val="bottom"/>
            <w:hideMark/>
          </w:tcPr>
          <w:p w14:paraId="398B2AB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c>
          <w:tcPr>
            <w:tcW w:w="683" w:type="dxa"/>
            <w:tcBorders>
              <w:top w:val="nil"/>
              <w:left w:val="nil"/>
              <w:bottom w:val="nil"/>
              <w:right w:val="single" w:sz="4" w:space="0" w:color="auto"/>
            </w:tcBorders>
            <w:shd w:val="clear" w:color="auto" w:fill="auto"/>
            <w:noWrap/>
            <w:vAlign w:val="bottom"/>
            <w:hideMark/>
          </w:tcPr>
          <w:p w14:paraId="2AF2A2E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960F58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7B8F67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DD32D2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59793FA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14000</w:t>
            </w:r>
          </w:p>
        </w:tc>
        <w:tc>
          <w:tcPr>
            <w:tcW w:w="607" w:type="dxa"/>
            <w:tcBorders>
              <w:top w:val="nil"/>
              <w:left w:val="nil"/>
              <w:bottom w:val="nil"/>
              <w:right w:val="single" w:sz="4" w:space="0" w:color="auto"/>
            </w:tcBorders>
            <w:shd w:val="clear" w:color="auto" w:fill="auto"/>
            <w:noWrap/>
            <w:vAlign w:val="bottom"/>
            <w:hideMark/>
          </w:tcPr>
          <w:p w14:paraId="1B8B28D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1.05</w:t>
            </w:r>
          </w:p>
        </w:tc>
        <w:tc>
          <w:tcPr>
            <w:tcW w:w="236" w:type="dxa"/>
            <w:tcBorders>
              <w:top w:val="nil"/>
              <w:left w:val="nil"/>
              <w:bottom w:val="nil"/>
              <w:right w:val="nil"/>
            </w:tcBorders>
            <w:shd w:val="clear" w:color="auto" w:fill="auto"/>
            <w:noWrap/>
            <w:vAlign w:val="bottom"/>
            <w:hideMark/>
          </w:tcPr>
          <w:p w14:paraId="44AB2ED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50.6</w:t>
            </w:r>
          </w:p>
        </w:tc>
      </w:tr>
      <w:tr w:rsidR="003E125A" w:rsidRPr="008D1302" w14:paraId="72C78CB5"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3584FAA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76</w:t>
            </w:r>
          </w:p>
        </w:tc>
        <w:tc>
          <w:tcPr>
            <w:tcW w:w="683" w:type="dxa"/>
            <w:tcBorders>
              <w:top w:val="nil"/>
              <w:left w:val="nil"/>
              <w:bottom w:val="nil"/>
              <w:right w:val="single" w:sz="4" w:space="0" w:color="auto"/>
            </w:tcBorders>
            <w:shd w:val="clear" w:color="auto" w:fill="auto"/>
            <w:noWrap/>
            <w:vAlign w:val="bottom"/>
            <w:hideMark/>
          </w:tcPr>
          <w:p w14:paraId="498FD03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94</w:t>
            </w:r>
          </w:p>
        </w:tc>
        <w:tc>
          <w:tcPr>
            <w:tcW w:w="683" w:type="dxa"/>
            <w:tcBorders>
              <w:top w:val="nil"/>
              <w:left w:val="nil"/>
              <w:bottom w:val="nil"/>
              <w:right w:val="single" w:sz="4" w:space="0" w:color="auto"/>
            </w:tcBorders>
            <w:shd w:val="clear" w:color="auto" w:fill="auto"/>
            <w:noWrap/>
            <w:vAlign w:val="bottom"/>
            <w:hideMark/>
          </w:tcPr>
          <w:p w14:paraId="2D33FD7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w:t>
            </w:r>
          </w:p>
        </w:tc>
        <w:tc>
          <w:tcPr>
            <w:tcW w:w="683" w:type="dxa"/>
            <w:tcBorders>
              <w:top w:val="nil"/>
              <w:left w:val="nil"/>
              <w:bottom w:val="nil"/>
              <w:right w:val="single" w:sz="4" w:space="0" w:color="auto"/>
            </w:tcBorders>
            <w:shd w:val="clear" w:color="auto" w:fill="auto"/>
            <w:noWrap/>
            <w:vAlign w:val="bottom"/>
            <w:hideMark/>
          </w:tcPr>
          <w:p w14:paraId="3E8F812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25A23C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71BAA7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B6765E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774" w:type="dxa"/>
            <w:tcBorders>
              <w:top w:val="nil"/>
              <w:left w:val="nil"/>
              <w:bottom w:val="nil"/>
              <w:right w:val="single" w:sz="4" w:space="0" w:color="auto"/>
            </w:tcBorders>
            <w:shd w:val="clear" w:color="auto" w:fill="auto"/>
            <w:noWrap/>
            <w:vAlign w:val="bottom"/>
            <w:hideMark/>
          </w:tcPr>
          <w:p w14:paraId="48BD44A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10200</w:t>
            </w:r>
          </w:p>
        </w:tc>
        <w:tc>
          <w:tcPr>
            <w:tcW w:w="607" w:type="dxa"/>
            <w:tcBorders>
              <w:top w:val="nil"/>
              <w:left w:val="nil"/>
              <w:bottom w:val="nil"/>
              <w:right w:val="single" w:sz="4" w:space="0" w:color="auto"/>
            </w:tcBorders>
            <w:shd w:val="clear" w:color="auto" w:fill="auto"/>
            <w:noWrap/>
            <w:vAlign w:val="bottom"/>
            <w:hideMark/>
          </w:tcPr>
          <w:p w14:paraId="1FFEBC1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1.04</w:t>
            </w:r>
          </w:p>
        </w:tc>
        <w:tc>
          <w:tcPr>
            <w:tcW w:w="236" w:type="dxa"/>
            <w:tcBorders>
              <w:top w:val="nil"/>
              <w:left w:val="nil"/>
              <w:bottom w:val="nil"/>
              <w:right w:val="nil"/>
            </w:tcBorders>
            <w:shd w:val="clear" w:color="auto" w:fill="auto"/>
            <w:noWrap/>
            <w:vAlign w:val="bottom"/>
            <w:hideMark/>
          </w:tcPr>
          <w:p w14:paraId="0A83866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75.1</w:t>
            </w:r>
          </w:p>
        </w:tc>
      </w:tr>
      <w:tr w:rsidR="003E125A" w:rsidRPr="008D1302" w14:paraId="67CB0A88"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6C6DE88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77</w:t>
            </w:r>
          </w:p>
        </w:tc>
        <w:tc>
          <w:tcPr>
            <w:tcW w:w="683" w:type="dxa"/>
            <w:tcBorders>
              <w:top w:val="nil"/>
              <w:left w:val="nil"/>
              <w:bottom w:val="nil"/>
              <w:right w:val="single" w:sz="4" w:space="0" w:color="auto"/>
            </w:tcBorders>
            <w:shd w:val="clear" w:color="auto" w:fill="auto"/>
            <w:noWrap/>
            <w:vAlign w:val="bottom"/>
            <w:hideMark/>
          </w:tcPr>
          <w:p w14:paraId="4F7F392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81</w:t>
            </w:r>
          </w:p>
        </w:tc>
        <w:tc>
          <w:tcPr>
            <w:tcW w:w="683" w:type="dxa"/>
            <w:tcBorders>
              <w:top w:val="nil"/>
              <w:left w:val="nil"/>
              <w:bottom w:val="nil"/>
              <w:right w:val="single" w:sz="4" w:space="0" w:color="auto"/>
            </w:tcBorders>
            <w:shd w:val="clear" w:color="auto" w:fill="auto"/>
            <w:noWrap/>
            <w:vAlign w:val="bottom"/>
            <w:hideMark/>
          </w:tcPr>
          <w:p w14:paraId="5EC11FA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1E74AB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12B1A0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D92C24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233228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3EC0C3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8000</w:t>
            </w:r>
          </w:p>
        </w:tc>
        <w:tc>
          <w:tcPr>
            <w:tcW w:w="607" w:type="dxa"/>
            <w:tcBorders>
              <w:top w:val="nil"/>
              <w:left w:val="nil"/>
              <w:bottom w:val="nil"/>
              <w:right w:val="single" w:sz="4" w:space="0" w:color="auto"/>
            </w:tcBorders>
            <w:shd w:val="clear" w:color="auto" w:fill="auto"/>
            <w:noWrap/>
            <w:vAlign w:val="bottom"/>
            <w:hideMark/>
          </w:tcPr>
          <w:p w14:paraId="0412340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w:t>
            </w:r>
          </w:p>
        </w:tc>
        <w:tc>
          <w:tcPr>
            <w:tcW w:w="236" w:type="dxa"/>
            <w:tcBorders>
              <w:top w:val="nil"/>
              <w:left w:val="nil"/>
              <w:bottom w:val="nil"/>
              <w:right w:val="nil"/>
            </w:tcBorders>
            <w:shd w:val="clear" w:color="auto" w:fill="auto"/>
            <w:noWrap/>
            <w:vAlign w:val="bottom"/>
            <w:hideMark/>
          </w:tcPr>
          <w:p w14:paraId="4962A11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6463B9F1"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735FE41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78</w:t>
            </w:r>
          </w:p>
        </w:tc>
        <w:tc>
          <w:tcPr>
            <w:tcW w:w="683" w:type="dxa"/>
            <w:tcBorders>
              <w:top w:val="nil"/>
              <w:left w:val="nil"/>
              <w:bottom w:val="nil"/>
              <w:right w:val="single" w:sz="4" w:space="0" w:color="auto"/>
            </w:tcBorders>
            <w:shd w:val="clear" w:color="auto" w:fill="auto"/>
            <w:noWrap/>
            <w:vAlign w:val="bottom"/>
            <w:hideMark/>
          </w:tcPr>
          <w:p w14:paraId="40BD1FC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2796A7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6F6282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C6F409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w:t>
            </w:r>
          </w:p>
        </w:tc>
        <w:tc>
          <w:tcPr>
            <w:tcW w:w="683" w:type="dxa"/>
            <w:tcBorders>
              <w:top w:val="nil"/>
              <w:left w:val="nil"/>
              <w:bottom w:val="nil"/>
              <w:right w:val="single" w:sz="4" w:space="0" w:color="auto"/>
            </w:tcBorders>
            <w:shd w:val="clear" w:color="auto" w:fill="auto"/>
            <w:noWrap/>
            <w:vAlign w:val="bottom"/>
            <w:hideMark/>
          </w:tcPr>
          <w:p w14:paraId="330E251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0B1D8B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01D2E96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1900</w:t>
            </w:r>
          </w:p>
        </w:tc>
        <w:tc>
          <w:tcPr>
            <w:tcW w:w="607" w:type="dxa"/>
            <w:tcBorders>
              <w:top w:val="nil"/>
              <w:left w:val="nil"/>
              <w:bottom w:val="nil"/>
              <w:right w:val="single" w:sz="4" w:space="0" w:color="auto"/>
            </w:tcBorders>
            <w:shd w:val="clear" w:color="auto" w:fill="auto"/>
            <w:noWrap/>
            <w:vAlign w:val="bottom"/>
            <w:hideMark/>
          </w:tcPr>
          <w:p w14:paraId="134FD10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1.05</w:t>
            </w:r>
          </w:p>
        </w:tc>
        <w:tc>
          <w:tcPr>
            <w:tcW w:w="236" w:type="dxa"/>
            <w:tcBorders>
              <w:top w:val="nil"/>
              <w:left w:val="nil"/>
              <w:bottom w:val="nil"/>
              <w:right w:val="nil"/>
            </w:tcBorders>
            <w:shd w:val="clear" w:color="auto" w:fill="auto"/>
            <w:noWrap/>
            <w:vAlign w:val="bottom"/>
            <w:hideMark/>
          </w:tcPr>
          <w:p w14:paraId="7811F7F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72.5</w:t>
            </w:r>
          </w:p>
        </w:tc>
      </w:tr>
      <w:tr w:rsidR="003E125A" w:rsidRPr="008D1302" w14:paraId="08CA2EC1"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60E137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79</w:t>
            </w:r>
          </w:p>
        </w:tc>
        <w:tc>
          <w:tcPr>
            <w:tcW w:w="683" w:type="dxa"/>
            <w:tcBorders>
              <w:top w:val="nil"/>
              <w:left w:val="nil"/>
              <w:bottom w:val="nil"/>
              <w:right w:val="single" w:sz="4" w:space="0" w:color="auto"/>
            </w:tcBorders>
            <w:shd w:val="clear" w:color="auto" w:fill="auto"/>
            <w:noWrap/>
            <w:vAlign w:val="bottom"/>
            <w:hideMark/>
          </w:tcPr>
          <w:p w14:paraId="3B14771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B2A9F6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D32F72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7409C3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w:t>
            </w:r>
          </w:p>
        </w:tc>
        <w:tc>
          <w:tcPr>
            <w:tcW w:w="683" w:type="dxa"/>
            <w:tcBorders>
              <w:top w:val="nil"/>
              <w:left w:val="nil"/>
              <w:bottom w:val="nil"/>
              <w:right w:val="single" w:sz="4" w:space="0" w:color="auto"/>
            </w:tcBorders>
            <w:shd w:val="clear" w:color="auto" w:fill="auto"/>
            <w:noWrap/>
            <w:vAlign w:val="bottom"/>
            <w:hideMark/>
          </w:tcPr>
          <w:p w14:paraId="44B5A5E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7AB349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4E0C4C6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2400</w:t>
            </w:r>
          </w:p>
        </w:tc>
        <w:tc>
          <w:tcPr>
            <w:tcW w:w="607" w:type="dxa"/>
            <w:tcBorders>
              <w:top w:val="nil"/>
              <w:left w:val="nil"/>
              <w:bottom w:val="nil"/>
              <w:right w:val="single" w:sz="4" w:space="0" w:color="auto"/>
            </w:tcBorders>
            <w:shd w:val="clear" w:color="auto" w:fill="auto"/>
            <w:noWrap/>
            <w:vAlign w:val="bottom"/>
            <w:hideMark/>
          </w:tcPr>
          <w:p w14:paraId="48DB1DC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1.04</w:t>
            </w:r>
          </w:p>
        </w:tc>
        <w:tc>
          <w:tcPr>
            <w:tcW w:w="236" w:type="dxa"/>
            <w:tcBorders>
              <w:top w:val="nil"/>
              <w:left w:val="nil"/>
              <w:bottom w:val="nil"/>
              <w:right w:val="nil"/>
            </w:tcBorders>
            <w:shd w:val="clear" w:color="auto" w:fill="auto"/>
            <w:noWrap/>
            <w:vAlign w:val="bottom"/>
            <w:hideMark/>
          </w:tcPr>
          <w:p w14:paraId="1912FEE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62.8</w:t>
            </w:r>
          </w:p>
        </w:tc>
      </w:tr>
      <w:tr w:rsidR="003E125A" w:rsidRPr="008D1302" w14:paraId="5632F2B8"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4F704A2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80</w:t>
            </w:r>
          </w:p>
        </w:tc>
        <w:tc>
          <w:tcPr>
            <w:tcW w:w="683" w:type="dxa"/>
            <w:tcBorders>
              <w:top w:val="nil"/>
              <w:left w:val="nil"/>
              <w:bottom w:val="nil"/>
              <w:right w:val="single" w:sz="4" w:space="0" w:color="auto"/>
            </w:tcBorders>
            <w:shd w:val="clear" w:color="auto" w:fill="auto"/>
            <w:noWrap/>
            <w:vAlign w:val="bottom"/>
            <w:hideMark/>
          </w:tcPr>
          <w:p w14:paraId="21D8875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ACBF22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D15F08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DB9388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41</w:t>
            </w:r>
          </w:p>
        </w:tc>
        <w:tc>
          <w:tcPr>
            <w:tcW w:w="683" w:type="dxa"/>
            <w:tcBorders>
              <w:top w:val="nil"/>
              <w:left w:val="nil"/>
              <w:bottom w:val="nil"/>
              <w:right w:val="single" w:sz="4" w:space="0" w:color="auto"/>
            </w:tcBorders>
            <w:shd w:val="clear" w:color="auto" w:fill="auto"/>
            <w:noWrap/>
            <w:vAlign w:val="bottom"/>
            <w:hideMark/>
          </w:tcPr>
          <w:p w14:paraId="25BA191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F623C5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26B2728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4600</w:t>
            </w:r>
          </w:p>
        </w:tc>
        <w:tc>
          <w:tcPr>
            <w:tcW w:w="607" w:type="dxa"/>
            <w:tcBorders>
              <w:top w:val="nil"/>
              <w:left w:val="nil"/>
              <w:bottom w:val="nil"/>
              <w:right w:val="single" w:sz="4" w:space="0" w:color="auto"/>
            </w:tcBorders>
            <w:shd w:val="clear" w:color="auto" w:fill="auto"/>
            <w:noWrap/>
            <w:vAlign w:val="bottom"/>
            <w:hideMark/>
          </w:tcPr>
          <w:p w14:paraId="26E1A96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1.03</w:t>
            </w:r>
          </w:p>
        </w:tc>
        <w:tc>
          <w:tcPr>
            <w:tcW w:w="236" w:type="dxa"/>
            <w:tcBorders>
              <w:top w:val="nil"/>
              <w:left w:val="nil"/>
              <w:bottom w:val="nil"/>
              <w:right w:val="nil"/>
            </w:tcBorders>
            <w:shd w:val="clear" w:color="auto" w:fill="auto"/>
            <w:noWrap/>
            <w:vAlign w:val="bottom"/>
            <w:hideMark/>
          </w:tcPr>
          <w:p w14:paraId="3A2C728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51.3</w:t>
            </w:r>
          </w:p>
        </w:tc>
      </w:tr>
      <w:tr w:rsidR="003E125A" w:rsidRPr="008D1302" w14:paraId="2D670468"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7B966DD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81</w:t>
            </w:r>
          </w:p>
        </w:tc>
        <w:tc>
          <w:tcPr>
            <w:tcW w:w="683" w:type="dxa"/>
            <w:tcBorders>
              <w:top w:val="nil"/>
              <w:left w:val="nil"/>
              <w:bottom w:val="nil"/>
              <w:right w:val="single" w:sz="4" w:space="0" w:color="auto"/>
            </w:tcBorders>
            <w:shd w:val="clear" w:color="auto" w:fill="auto"/>
            <w:noWrap/>
            <w:vAlign w:val="bottom"/>
            <w:hideMark/>
          </w:tcPr>
          <w:p w14:paraId="5500814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F6C9F9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532538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6BBDB7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6FDFCB4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787766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22D746F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5650</w:t>
            </w:r>
          </w:p>
        </w:tc>
        <w:tc>
          <w:tcPr>
            <w:tcW w:w="607" w:type="dxa"/>
            <w:tcBorders>
              <w:top w:val="nil"/>
              <w:left w:val="nil"/>
              <w:bottom w:val="nil"/>
              <w:right w:val="single" w:sz="4" w:space="0" w:color="auto"/>
            </w:tcBorders>
            <w:shd w:val="clear" w:color="auto" w:fill="auto"/>
            <w:noWrap/>
            <w:vAlign w:val="bottom"/>
            <w:hideMark/>
          </w:tcPr>
          <w:p w14:paraId="37CAF01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1.03</w:t>
            </w:r>
          </w:p>
        </w:tc>
        <w:tc>
          <w:tcPr>
            <w:tcW w:w="236" w:type="dxa"/>
            <w:tcBorders>
              <w:top w:val="nil"/>
              <w:left w:val="nil"/>
              <w:bottom w:val="nil"/>
              <w:right w:val="nil"/>
            </w:tcBorders>
            <w:shd w:val="clear" w:color="auto" w:fill="auto"/>
            <w:noWrap/>
            <w:vAlign w:val="bottom"/>
            <w:hideMark/>
          </w:tcPr>
          <w:p w14:paraId="7F6A55B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48.1</w:t>
            </w:r>
          </w:p>
        </w:tc>
      </w:tr>
      <w:tr w:rsidR="003E125A" w:rsidRPr="008D1302" w14:paraId="6A75CA9C"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6420C2C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82</w:t>
            </w:r>
          </w:p>
        </w:tc>
        <w:tc>
          <w:tcPr>
            <w:tcW w:w="683" w:type="dxa"/>
            <w:tcBorders>
              <w:top w:val="nil"/>
              <w:left w:val="nil"/>
              <w:bottom w:val="nil"/>
              <w:right w:val="single" w:sz="4" w:space="0" w:color="auto"/>
            </w:tcBorders>
            <w:shd w:val="clear" w:color="auto" w:fill="auto"/>
            <w:noWrap/>
            <w:vAlign w:val="bottom"/>
            <w:hideMark/>
          </w:tcPr>
          <w:p w14:paraId="57DE151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DDB7B9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821ACE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EF2A10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w:t>
            </w:r>
          </w:p>
        </w:tc>
        <w:tc>
          <w:tcPr>
            <w:tcW w:w="683" w:type="dxa"/>
            <w:tcBorders>
              <w:top w:val="nil"/>
              <w:left w:val="nil"/>
              <w:bottom w:val="nil"/>
              <w:right w:val="single" w:sz="4" w:space="0" w:color="auto"/>
            </w:tcBorders>
            <w:shd w:val="clear" w:color="auto" w:fill="auto"/>
            <w:noWrap/>
            <w:vAlign w:val="bottom"/>
            <w:hideMark/>
          </w:tcPr>
          <w:p w14:paraId="6D18B9E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8A1830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172D6E5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4300</w:t>
            </w:r>
          </w:p>
        </w:tc>
        <w:tc>
          <w:tcPr>
            <w:tcW w:w="607" w:type="dxa"/>
            <w:tcBorders>
              <w:top w:val="nil"/>
              <w:left w:val="nil"/>
              <w:bottom w:val="nil"/>
              <w:right w:val="single" w:sz="4" w:space="0" w:color="auto"/>
            </w:tcBorders>
            <w:shd w:val="clear" w:color="auto" w:fill="auto"/>
            <w:noWrap/>
            <w:vAlign w:val="bottom"/>
            <w:hideMark/>
          </w:tcPr>
          <w:p w14:paraId="44EF4A5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1.03</w:t>
            </w:r>
          </w:p>
        </w:tc>
        <w:tc>
          <w:tcPr>
            <w:tcW w:w="236" w:type="dxa"/>
            <w:tcBorders>
              <w:top w:val="nil"/>
              <w:left w:val="nil"/>
              <w:bottom w:val="nil"/>
              <w:right w:val="nil"/>
            </w:tcBorders>
            <w:shd w:val="clear" w:color="auto" w:fill="auto"/>
            <w:noWrap/>
            <w:vAlign w:val="bottom"/>
            <w:hideMark/>
          </w:tcPr>
          <w:p w14:paraId="2B04993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43.7</w:t>
            </w:r>
          </w:p>
        </w:tc>
      </w:tr>
      <w:tr w:rsidR="003E125A" w:rsidRPr="008D1302" w14:paraId="73BB8ADE"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43EAAC6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83</w:t>
            </w:r>
          </w:p>
        </w:tc>
        <w:tc>
          <w:tcPr>
            <w:tcW w:w="683" w:type="dxa"/>
            <w:tcBorders>
              <w:top w:val="nil"/>
              <w:left w:val="nil"/>
              <w:bottom w:val="nil"/>
              <w:right w:val="single" w:sz="4" w:space="0" w:color="auto"/>
            </w:tcBorders>
            <w:shd w:val="clear" w:color="auto" w:fill="auto"/>
            <w:noWrap/>
            <w:vAlign w:val="bottom"/>
            <w:hideMark/>
          </w:tcPr>
          <w:p w14:paraId="1CE483D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5A2D78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3340D2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EE924E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69</w:t>
            </w:r>
          </w:p>
        </w:tc>
        <w:tc>
          <w:tcPr>
            <w:tcW w:w="683" w:type="dxa"/>
            <w:tcBorders>
              <w:top w:val="nil"/>
              <w:left w:val="nil"/>
              <w:bottom w:val="nil"/>
              <w:right w:val="single" w:sz="4" w:space="0" w:color="auto"/>
            </w:tcBorders>
            <w:shd w:val="clear" w:color="auto" w:fill="auto"/>
            <w:noWrap/>
            <w:vAlign w:val="bottom"/>
            <w:hideMark/>
          </w:tcPr>
          <w:p w14:paraId="2138767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E24E1C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37F6A4D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7800</w:t>
            </w:r>
          </w:p>
        </w:tc>
        <w:tc>
          <w:tcPr>
            <w:tcW w:w="607" w:type="dxa"/>
            <w:tcBorders>
              <w:top w:val="nil"/>
              <w:left w:val="nil"/>
              <w:bottom w:val="nil"/>
              <w:right w:val="single" w:sz="4" w:space="0" w:color="auto"/>
            </w:tcBorders>
            <w:shd w:val="clear" w:color="auto" w:fill="auto"/>
            <w:noWrap/>
            <w:vAlign w:val="bottom"/>
            <w:hideMark/>
          </w:tcPr>
          <w:p w14:paraId="0C1F07F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w:t>
            </w:r>
          </w:p>
        </w:tc>
        <w:tc>
          <w:tcPr>
            <w:tcW w:w="236" w:type="dxa"/>
            <w:tcBorders>
              <w:top w:val="nil"/>
              <w:left w:val="nil"/>
              <w:bottom w:val="nil"/>
              <w:right w:val="nil"/>
            </w:tcBorders>
            <w:shd w:val="clear" w:color="auto" w:fill="auto"/>
            <w:noWrap/>
            <w:vAlign w:val="bottom"/>
            <w:hideMark/>
          </w:tcPr>
          <w:p w14:paraId="1D80DD6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38.7</w:t>
            </w:r>
          </w:p>
        </w:tc>
      </w:tr>
      <w:tr w:rsidR="00D05B58" w:rsidRPr="008D1302" w14:paraId="229531AC" w14:textId="77777777" w:rsidTr="00F2105C">
        <w:trPr>
          <w:trHeight w:val="300"/>
        </w:trPr>
        <w:tc>
          <w:tcPr>
            <w:tcW w:w="567" w:type="dxa"/>
            <w:tcBorders>
              <w:top w:val="nil"/>
              <w:left w:val="nil"/>
              <w:bottom w:val="nil"/>
              <w:right w:val="single" w:sz="4" w:space="0" w:color="auto"/>
            </w:tcBorders>
            <w:shd w:val="clear" w:color="auto" w:fill="auto"/>
            <w:noWrap/>
            <w:vAlign w:val="bottom"/>
            <w:hideMark/>
          </w:tcPr>
          <w:p w14:paraId="7CCB528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84</w:t>
            </w:r>
          </w:p>
        </w:tc>
        <w:tc>
          <w:tcPr>
            <w:tcW w:w="683" w:type="dxa"/>
            <w:tcBorders>
              <w:top w:val="nil"/>
              <w:left w:val="nil"/>
              <w:bottom w:val="nil"/>
              <w:right w:val="single" w:sz="4" w:space="0" w:color="auto"/>
            </w:tcBorders>
            <w:shd w:val="clear" w:color="auto" w:fill="auto"/>
            <w:noWrap/>
            <w:vAlign w:val="bottom"/>
            <w:hideMark/>
          </w:tcPr>
          <w:p w14:paraId="1F2A8DE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E9327B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E6886C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B07699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86</w:t>
            </w:r>
          </w:p>
        </w:tc>
        <w:tc>
          <w:tcPr>
            <w:tcW w:w="683" w:type="dxa"/>
            <w:tcBorders>
              <w:top w:val="nil"/>
              <w:left w:val="nil"/>
              <w:bottom w:val="nil"/>
              <w:right w:val="single" w:sz="4" w:space="0" w:color="auto"/>
            </w:tcBorders>
            <w:shd w:val="clear" w:color="auto" w:fill="auto"/>
            <w:noWrap/>
            <w:vAlign w:val="bottom"/>
            <w:hideMark/>
          </w:tcPr>
          <w:p w14:paraId="6669C16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22CA10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774" w:type="dxa"/>
            <w:tcBorders>
              <w:top w:val="nil"/>
              <w:left w:val="nil"/>
              <w:bottom w:val="nil"/>
              <w:right w:val="single" w:sz="4" w:space="0" w:color="auto"/>
            </w:tcBorders>
            <w:shd w:val="clear" w:color="auto" w:fill="auto"/>
            <w:noWrap/>
            <w:vAlign w:val="bottom"/>
            <w:hideMark/>
          </w:tcPr>
          <w:p w14:paraId="052B180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9700</w:t>
            </w:r>
          </w:p>
        </w:tc>
        <w:tc>
          <w:tcPr>
            <w:tcW w:w="607" w:type="dxa"/>
            <w:tcBorders>
              <w:top w:val="nil"/>
              <w:left w:val="nil"/>
              <w:bottom w:val="nil"/>
              <w:right w:val="single" w:sz="4" w:space="0" w:color="auto"/>
            </w:tcBorders>
            <w:shd w:val="clear" w:color="auto" w:fill="auto"/>
            <w:noWrap/>
            <w:vAlign w:val="bottom"/>
            <w:hideMark/>
          </w:tcPr>
          <w:p w14:paraId="6145E07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1.02</w:t>
            </w:r>
          </w:p>
        </w:tc>
        <w:tc>
          <w:tcPr>
            <w:tcW w:w="236" w:type="dxa"/>
            <w:tcBorders>
              <w:top w:val="nil"/>
              <w:left w:val="nil"/>
              <w:bottom w:val="nil"/>
              <w:right w:val="nil"/>
            </w:tcBorders>
            <w:shd w:val="clear" w:color="auto" w:fill="auto"/>
            <w:noWrap/>
            <w:vAlign w:val="bottom"/>
            <w:hideMark/>
          </w:tcPr>
          <w:p w14:paraId="50C14C3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37.3</w:t>
            </w:r>
          </w:p>
        </w:tc>
      </w:tr>
    </w:tbl>
    <w:p w14:paraId="509F5199" w14:textId="77777777" w:rsidR="00D05B58" w:rsidRPr="008D1302" w:rsidRDefault="00D05B58" w:rsidP="00D05B58">
      <w:pPr>
        <w:pStyle w:val="SMHeading"/>
        <w:jc w:val="both"/>
        <w:rPr>
          <w:color w:val="000000" w:themeColor="text1"/>
        </w:rPr>
      </w:pPr>
    </w:p>
    <w:p w14:paraId="0B0A4AAE" w14:textId="77777777" w:rsidR="00D05B58" w:rsidRPr="008D1302" w:rsidRDefault="00D05B58" w:rsidP="00D05B58">
      <w:pPr>
        <w:jc w:val="both"/>
        <w:rPr>
          <w:rFonts w:ascii="Times New Roman" w:hAnsi="Times New Roman" w:cs="Times New Roman"/>
          <w:b/>
          <w:bCs/>
          <w:color w:val="000000" w:themeColor="text1"/>
          <w:kern w:val="32"/>
        </w:rPr>
      </w:pPr>
      <w:r w:rsidRPr="008D1302">
        <w:rPr>
          <w:rFonts w:ascii="Times New Roman" w:hAnsi="Times New Roman" w:cs="Times New Roman"/>
          <w:color w:val="000000" w:themeColor="text1"/>
        </w:rPr>
        <w:br w:type="page"/>
      </w:r>
    </w:p>
    <w:p w14:paraId="24DF9E80" w14:textId="77777777" w:rsidR="00D05B58" w:rsidRPr="008D1302" w:rsidRDefault="00D05B58" w:rsidP="00D05B58">
      <w:pPr>
        <w:pStyle w:val="SMHeading"/>
        <w:jc w:val="both"/>
        <w:rPr>
          <w:color w:val="000000" w:themeColor="text1"/>
        </w:rPr>
      </w:pPr>
      <w:r w:rsidRPr="008D1302">
        <w:rPr>
          <w:color w:val="000000" w:themeColor="text1"/>
        </w:rPr>
        <w:lastRenderedPageBreak/>
        <w:t>Table S2.</w:t>
      </w:r>
    </w:p>
    <w:p w14:paraId="31D04B33" w14:textId="77777777"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t xml:space="preserve">A list of data for synthesized polymers showing the degree of polymerization of </w:t>
      </w:r>
      <w:proofErr w:type="spellStart"/>
      <w:r w:rsidRPr="008D1302">
        <w:rPr>
          <w:rFonts w:ascii="Times New Roman" w:hAnsi="Times New Roman" w:cs="Times New Roman"/>
          <w:color w:val="000000" w:themeColor="text1"/>
        </w:rPr>
        <w:t>EtOx</w:t>
      </w:r>
      <w:proofErr w:type="spellEnd"/>
      <w:r w:rsidRPr="008D1302">
        <w:rPr>
          <w:rFonts w:ascii="Times New Roman" w:hAnsi="Times New Roman" w:cs="Times New Roman"/>
          <w:color w:val="000000" w:themeColor="text1"/>
        </w:rPr>
        <w:t xml:space="preserve"> (A), </w:t>
      </w:r>
      <w:proofErr w:type="spellStart"/>
      <w:r w:rsidRPr="008D1302">
        <w:rPr>
          <w:rFonts w:ascii="Times New Roman" w:hAnsi="Times New Roman" w:cs="Times New Roman"/>
          <w:color w:val="000000" w:themeColor="text1"/>
        </w:rPr>
        <w:t>nPropOx</w:t>
      </w:r>
      <w:proofErr w:type="spellEnd"/>
      <w:r w:rsidRPr="008D1302">
        <w:rPr>
          <w:rFonts w:ascii="Times New Roman" w:hAnsi="Times New Roman" w:cs="Times New Roman"/>
          <w:color w:val="000000" w:themeColor="text1"/>
        </w:rPr>
        <w:t xml:space="preserve"> (B), </w:t>
      </w:r>
      <w:proofErr w:type="spellStart"/>
      <w:r w:rsidRPr="008D1302">
        <w:rPr>
          <w:rFonts w:ascii="Times New Roman" w:hAnsi="Times New Roman" w:cs="Times New Roman"/>
          <w:color w:val="000000" w:themeColor="text1"/>
        </w:rPr>
        <w:t>cPropOx</w:t>
      </w:r>
      <w:proofErr w:type="spellEnd"/>
      <w:r w:rsidRPr="008D1302">
        <w:rPr>
          <w:rFonts w:ascii="Times New Roman" w:hAnsi="Times New Roman" w:cs="Times New Roman"/>
          <w:color w:val="000000" w:themeColor="text1"/>
        </w:rPr>
        <w:t xml:space="preserve"> (C), </w:t>
      </w:r>
      <w:proofErr w:type="spellStart"/>
      <w:r w:rsidRPr="008D1302">
        <w:rPr>
          <w:rFonts w:ascii="Times New Roman" w:hAnsi="Times New Roman" w:cs="Times New Roman"/>
          <w:color w:val="000000" w:themeColor="text1"/>
        </w:rPr>
        <w:t>iPropOx</w:t>
      </w:r>
      <w:proofErr w:type="spellEnd"/>
      <w:r w:rsidRPr="008D1302">
        <w:rPr>
          <w:rFonts w:ascii="Times New Roman" w:hAnsi="Times New Roman" w:cs="Times New Roman"/>
          <w:color w:val="000000" w:themeColor="text1"/>
        </w:rPr>
        <w:t xml:space="preserve"> (D), </w:t>
      </w:r>
      <w:proofErr w:type="spellStart"/>
      <w:r w:rsidRPr="008D1302">
        <w:rPr>
          <w:rFonts w:ascii="Times New Roman" w:hAnsi="Times New Roman" w:cs="Times New Roman"/>
          <w:color w:val="000000" w:themeColor="text1"/>
        </w:rPr>
        <w:t>esterOx</w:t>
      </w:r>
      <w:proofErr w:type="spellEnd"/>
      <w:r w:rsidRPr="008D1302">
        <w:rPr>
          <w:rFonts w:ascii="Times New Roman" w:hAnsi="Times New Roman" w:cs="Times New Roman"/>
          <w:color w:val="000000" w:themeColor="text1"/>
        </w:rPr>
        <w:t xml:space="preserve"> (E), polymer type (1 for homopolymer, 2 for statistical copolymer, 3 for gradient copolymer, 4 for block copolymer), molecular weight (M) in Da, polydispersity index (PDI), and cloud point in ˚C.</w:t>
      </w:r>
    </w:p>
    <w:p w14:paraId="1EE1ADEF" w14:textId="77777777" w:rsidR="00D05B58" w:rsidRPr="008D1302" w:rsidRDefault="00D05B58" w:rsidP="00D05B58">
      <w:pPr>
        <w:jc w:val="both"/>
        <w:rPr>
          <w:rFonts w:ascii="Times New Roman" w:hAnsi="Times New Roman" w:cs="Times New Roman"/>
          <w:color w:val="000000" w:themeColor="text1"/>
        </w:rPr>
      </w:pPr>
    </w:p>
    <w:tbl>
      <w:tblPr>
        <w:tblW w:w="6804" w:type="dxa"/>
        <w:tblLook w:val="04A0" w:firstRow="1" w:lastRow="0" w:firstColumn="1" w:lastColumn="0" w:noHBand="0" w:noVBand="1"/>
      </w:tblPr>
      <w:tblGrid>
        <w:gridCol w:w="485"/>
        <w:gridCol w:w="693"/>
        <w:gridCol w:w="693"/>
        <w:gridCol w:w="711"/>
        <w:gridCol w:w="693"/>
        <w:gridCol w:w="693"/>
        <w:gridCol w:w="669"/>
        <w:gridCol w:w="886"/>
        <w:gridCol w:w="718"/>
        <w:gridCol w:w="634"/>
      </w:tblGrid>
      <w:tr w:rsidR="003E125A" w:rsidRPr="008D1302" w14:paraId="00645C95" w14:textId="77777777" w:rsidTr="00F2105C">
        <w:trPr>
          <w:trHeight w:val="300"/>
        </w:trPr>
        <w:tc>
          <w:tcPr>
            <w:tcW w:w="475" w:type="dxa"/>
            <w:tcBorders>
              <w:top w:val="nil"/>
              <w:left w:val="nil"/>
              <w:bottom w:val="single" w:sz="4" w:space="0" w:color="auto"/>
              <w:right w:val="single" w:sz="4" w:space="0" w:color="auto"/>
            </w:tcBorders>
            <w:shd w:val="clear" w:color="auto" w:fill="auto"/>
            <w:noWrap/>
            <w:vAlign w:val="bottom"/>
            <w:hideMark/>
          </w:tcPr>
          <w:p w14:paraId="52DA6B7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No</w:t>
            </w:r>
          </w:p>
        </w:tc>
        <w:tc>
          <w:tcPr>
            <w:tcW w:w="683" w:type="dxa"/>
            <w:tcBorders>
              <w:top w:val="nil"/>
              <w:left w:val="nil"/>
              <w:bottom w:val="single" w:sz="4" w:space="0" w:color="auto"/>
              <w:right w:val="single" w:sz="4" w:space="0" w:color="auto"/>
            </w:tcBorders>
            <w:shd w:val="clear" w:color="auto" w:fill="auto"/>
            <w:noWrap/>
            <w:vAlign w:val="bottom"/>
            <w:hideMark/>
          </w:tcPr>
          <w:p w14:paraId="20596C3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Units of A</w:t>
            </w:r>
          </w:p>
        </w:tc>
        <w:tc>
          <w:tcPr>
            <w:tcW w:w="683" w:type="dxa"/>
            <w:tcBorders>
              <w:top w:val="nil"/>
              <w:left w:val="nil"/>
              <w:bottom w:val="single" w:sz="4" w:space="0" w:color="auto"/>
              <w:right w:val="single" w:sz="4" w:space="0" w:color="auto"/>
            </w:tcBorders>
            <w:shd w:val="clear" w:color="auto" w:fill="auto"/>
            <w:noWrap/>
            <w:vAlign w:val="bottom"/>
            <w:hideMark/>
          </w:tcPr>
          <w:p w14:paraId="2198D4A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Units of B</w:t>
            </w:r>
          </w:p>
        </w:tc>
        <w:tc>
          <w:tcPr>
            <w:tcW w:w="711" w:type="dxa"/>
            <w:tcBorders>
              <w:top w:val="nil"/>
              <w:left w:val="nil"/>
              <w:bottom w:val="single" w:sz="4" w:space="0" w:color="auto"/>
              <w:right w:val="single" w:sz="4" w:space="0" w:color="auto"/>
            </w:tcBorders>
            <w:shd w:val="clear" w:color="auto" w:fill="auto"/>
            <w:noWrap/>
            <w:vAlign w:val="bottom"/>
            <w:hideMark/>
          </w:tcPr>
          <w:p w14:paraId="7F236C6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Units of C</w:t>
            </w:r>
          </w:p>
        </w:tc>
        <w:tc>
          <w:tcPr>
            <w:tcW w:w="683" w:type="dxa"/>
            <w:tcBorders>
              <w:top w:val="nil"/>
              <w:left w:val="nil"/>
              <w:bottom w:val="single" w:sz="4" w:space="0" w:color="auto"/>
              <w:right w:val="single" w:sz="4" w:space="0" w:color="auto"/>
            </w:tcBorders>
            <w:shd w:val="clear" w:color="auto" w:fill="auto"/>
            <w:noWrap/>
            <w:vAlign w:val="bottom"/>
            <w:hideMark/>
          </w:tcPr>
          <w:p w14:paraId="0D03764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Units of D</w:t>
            </w:r>
          </w:p>
        </w:tc>
        <w:tc>
          <w:tcPr>
            <w:tcW w:w="683" w:type="dxa"/>
            <w:tcBorders>
              <w:top w:val="nil"/>
              <w:left w:val="nil"/>
              <w:bottom w:val="single" w:sz="4" w:space="0" w:color="auto"/>
              <w:right w:val="single" w:sz="4" w:space="0" w:color="auto"/>
            </w:tcBorders>
            <w:shd w:val="clear" w:color="auto" w:fill="auto"/>
            <w:noWrap/>
            <w:vAlign w:val="bottom"/>
            <w:hideMark/>
          </w:tcPr>
          <w:p w14:paraId="58DE469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Units of E</w:t>
            </w:r>
          </w:p>
        </w:tc>
        <w:tc>
          <w:tcPr>
            <w:tcW w:w="648" w:type="dxa"/>
            <w:tcBorders>
              <w:top w:val="nil"/>
              <w:left w:val="nil"/>
              <w:bottom w:val="single" w:sz="4" w:space="0" w:color="auto"/>
              <w:right w:val="single" w:sz="4" w:space="0" w:color="auto"/>
            </w:tcBorders>
            <w:shd w:val="clear" w:color="auto" w:fill="auto"/>
            <w:noWrap/>
            <w:vAlign w:val="bottom"/>
            <w:hideMark/>
          </w:tcPr>
          <w:p w14:paraId="624791F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Type</w:t>
            </w:r>
          </w:p>
        </w:tc>
        <w:tc>
          <w:tcPr>
            <w:tcW w:w="886" w:type="dxa"/>
            <w:tcBorders>
              <w:top w:val="nil"/>
              <w:left w:val="nil"/>
              <w:bottom w:val="single" w:sz="4" w:space="0" w:color="auto"/>
              <w:right w:val="single" w:sz="4" w:space="0" w:color="auto"/>
            </w:tcBorders>
            <w:shd w:val="clear" w:color="auto" w:fill="auto"/>
            <w:noWrap/>
            <w:vAlign w:val="bottom"/>
            <w:hideMark/>
          </w:tcPr>
          <w:p w14:paraId="6EB7423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M (Da)</w:t>
            </w:r>
          </w:p>
        </w:tc>
        <w:tc>
          <w:tcPr>
            <w:tcW w:w="718" w:type="dxa"/>
            <w:tcBorders>
              <w:top w:val="nil"/>
              <w:left w:val="nil"/>
              <w:bottom w:val="single" w:sz="4" w:space="0" w:color="auto"/>
              <w:right w:val="single" w:sz="4" w:space="0" w:color="auto"/>
            </w:tcBorders>
            <w:shd w:val="clear" w:color="auto" w:fill="auto"/>
            <w:noWrap/>
            <w:vAlign w:val="bottom"/>
            <w:hideMark/>
          </w:tcPr>
          <w:p w14:paraId="077311A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PDI</w:t>
            </w:r>
          </w:p>
        </w:tc>
        <w:tc>
          <w:tcPr>
            <w:tcW w:w="634" w:type="dxa"/>
            <w:tcBorders>
              <w:top w:val="nil"/>
              <w:left w:val="nil"/>
              <w:bottom w:val="single" w:sz="4" w:space="0" w:color="auto"/>
              <w:right w:val="nil"/>
            </w:tcBorders>
            <w:shd w:val="clear" w:color="auto" w:fill="auto"/>
            <w:noWrap/>
            <w:vAlign w:val="bottom"/>
            <w:hideMark/>
          </w:tcPr>
          <w:p w14:paraId="6478912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CP</w:t>
            </w:r>
          </w:p>
        </w:tc>
      </w:tr>
      <w:tr w:rsidR="003E125A" w:rsidRPr="008D1302" w14:paraId="47E6F012"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5407F7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683" w:type="dxa"/>
            <w:tcBorders>
              <w:top w:val="nil"/>
              <w:left w:val="nil"/>
              <w:bottom w:val="nil"/>
              <w:right w:val="single" w:sz="4" w:space="0" w:color="auto"/>
            </w:tcBorders>
            <w:shd w:val="clear" w:color="auto" w:fill="auto"/>
            <w:noWrap/>
            <w:vAlign w:val="bottom"/>
            <w:hideMark/>
          </w:tcPr>
          <w:p w14:paraId="3665FE8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47</w:t>
            </w:r>
          </w:p>
        </w:tc>
        <w:tc>
          <w:tcPr>
            <w:tcW w:w="683" w:type="dxa"/>
            <w:tcBorders>
              <w:top w:val="nil"/>
              <w:left w:val="nil"/>
              <w:bottom w:val="nil"/>
              <w:right w:val="single" w:sz="4" w:space="0" w:color="auto"/>
            </w:tcBorders>
            <w:shd w:val="clear" w:color="auto" w:fill="auto"/>
            <w:noWrap/>
            <w:vAlign w:val="bottom"/>
            <w:hideMark/>
          </w:tcPr>
          <w:p w14:paraId="01E329B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02C2FCD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D6A648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5A058A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375ABF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445229C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4626</w:t>
            </w:r>
          </w:p>
        </w:tc>
        <w:tc>
          <w:tcPr>
            <w:tcW w:w="718" w:type="dxa"/>
            <w:tcBorders>
              <w:top w:val="nil"/>
              <w:left w:val="nil"/>
              <w:bottom w:val="nil"/>
              <w:right w:val="single" w:sz="4" w:space="0" w:color="auto"/>
            </w:tcBorders>
            <w:shd w:val="clear" w:color="auto" w:fill="auto"/>
            <w:noWrap/>
            <w:vAlign w:val="bottom"/>
            <w:hideMark/>
          </w:tcPr>
          <w:p w14:paraId="1F1A4A8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1.766</w:t>
            </w:r>
          </w:p>
        </w:tc>
        <w:tc>
          <w:tcPr>
            <w:tcW w:w="634" w:type="dxa"/>
            <w:tcBorders>
              <w:top w:val="nil"/>
              <w:left w:val="nil"/>
              <w:bottom w:val="nil"/>
              <w:right w:val="nil"/>
            </w:tcBorders>
            <w:shd w:val="clear" w:color="auto" w:fill="auto"/>
            <w:noWrap/>
            <w:vAlign w:val="bottom"/>
            <w:hideMark/>
          </w:tcPr>
          <w:p w14:paraId="4EA9171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5FC57CCB"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0194B6E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683" w:type="dxa"/>
            <w:tcBorders>
              <w:top w:val="nil"/>
              <w:left w:val="nil"/>
              <w:bottom w:val="nil"/>
              <w:right w:val="single" w:sz="4" w:space="0" w:color="auto"/>
            </w:tcBorders>
            <w:shd w:val="clear" w:color="auto" w:fill="auto"/>
            <w:noWrap/>
            <w:vAlign w:val="bottom"/>
            <w:hideMark/>
          </w:tcPr>
          <w:p w14:paraId="4139D05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73</w:t>
            </w:r>
          </w:p>
        </w:tc>
        <w:tc>
          <w:tcPr>
            <w:tcW w:w="683" w:type="dxa"/>
            <w:tcBorders>
              <w:top w:val="nil"/>
              <w:left w:val="nil"/>
              <w:bottom w:val="nil"/>
              <w:right w:val="single" w:sz="4" w:space="0" w:color="auto"/>
            </w:tcBorders>
            <w:shd w:val="clear" w:color="auto" w:fill="auto"/>
            <w:noWrap/>
            <w:vAlign w:val="bottom"/>
            <w:hideMark/>
          </w:tcPr>
          <w:p w14:paraId="61FAE00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7070DE2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507832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C3FCBF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681415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17B4627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7274</w:t>
            </w:r>
          </w:p>
        </w:tc>
        <w:tc>
          <w:tcPr>
            <w:tcW w:w="718" w:type="dxa"/>
            <w:tcBorders>
              <w:top w:val="nil"/>
              <w:left w:val="nil"/>
              <w:bottom w:val="nil"/>
              <w:right w:val="single" w:sz="4" w:space="0" w:color="auto"/>
            </w:tcBorders>
            <w:shd w:val="clear" w:color="auto" w:fill="auto"/>
            <w:noWrap/>
            <w:vAlign w:val="bottom"/>
            <w:hideMark/>
          </w:tcPr>
          <w:p w14:paraId="7E329AD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2.072</w:t>
            </w:r>
          </w:p>
        </w:tc>
        <w:tc>
          <w:tcPr>
            <w:tcW w:w="634" w:type="dxa"/>
            <w:tcBorders>
              <w:top w:val="nil"/>
              <w:left w:val="nil"/>
              <w:bottom w:val="nil"/>
              <w:right w:val="nil"/>
            </w:tcBorders>
            <w:shd w:val="clear" w:color="auto" w:fill="auto"/>
            <w:noWrap/>
            <w:vAlign w:val="bottom"/>
            <w:hideMark/>
          </w:tcPr>
          <w:p w14:paraId="766A1C1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3F8413F7"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3651661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w:t>
            </w:r>
          </w:p>
        </w:tc>
        <w:tc>
          <w:tcPr>
            <w:tcW w:w="683" w:type="dxa"/>
            <w:tcBorders>
              <w:top w:val="nil"/>
              <w:left w:val="nil"/>
              <w:bottom w:val="nil"/>
              <w:right w:val="single" w:sz="4" w:space="0" w:color="auto"/>
            </w:tcBorders>
            <w:shd w:val="clear" w:color="auto" w:fill="auto"/>
            <w:noWrap/>
            <w:vAlign w:val="bottom"/>
            <w:hideMark/>
          </w:tcPr>
          <w:p w14:paraId="6BC755B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26</w:t>
            </w:r>
          </w:p>
        </w:tc>
        <w:tc>
          <w:tcPr>
            <w:tcW w:w="683" w:type="dxa"/>
            <w:tcBorders>
              <w:top w:val="nil"/>
              <w:left w:val="nil"/>
              <w:bottom w:val="nil"/>
              <w:right w:val="single" w:sz="4" w:space="0" w:color="auto"/>
            </w:tcBorders>
            <w:shd w:val="clear" w:color="auto" w:fill="auto"/>
            <w:noWrap/>
            <w:vAlign w:val="bottom"/>
            <w:hideMark/>
          </w:tcPr>
          <w:p w14:paraId="5930AFB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3BD0DB2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674A72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43CAB2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67DDA6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1531150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2624</w:t>
            </w:r>
          </w:p>
        </w:tc>
        <w:tc>
          <w:tcPr>
            <w:tcW w:w="718" w:type="dxa"/>
            <w:tcBorders>
              <w:top w:val="nil"/>
              <w:left w:val="nil"/>
              <w:bottom w:val="nil"/>
              <w:right w:val="single" w:sz="4" w:space="0" w:color="auto"/>
            </w:tcBorders>
            <w:shd w:val="clear" w:color="auto" w:fill="auto"/>
            <w:noWrap/>
            <w:vAlign w:val="bottom"/>
            <w:hideMark/>
          </w:tcPr>
          <w:p w14:paraId="16FFDB4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1.747</w:t>
            </w:r>
          </w:p>
        </w:tc>
        <w:tc>
          <w:tcPr>
            <w:tcW w:w="634" w:type="dxa"/>
            <w:tcBorders>
              <w:top w:val="nil"/>
              <w:left w:val="nil"/>
              <w:bottom w:val="nil"/>
              <w:right w:val="nil"/>
            </w:tcBorders>
            <w:shd w:val="clear" w:color="auto" w:fill="auto"/>
            <w:noWrap/>
            <w:vAlign w:val="bottom"/>
            <w:hideMark/>
          </w:tcPr>
          <w:p w14:paraId="708BD55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54BF767A"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48FECEC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w:t>
            </w:r>
          </w:p>
        </w:tc>
        <w:tc>
          <w:tcPr>
            <w:tcW w:w="683" w:type="dxa"/>
            <w:tcBorders>
              <w:top w:val="nil"/>
              <w:left w:val="nil"/>
              <w:bottom w:val="nil"/>
              <w:right w:val="single" w:sz="4" w:space="0" w:color="auto"/>
            </w:tcBorders>
            <w:shd w:val="clear" w:color="auto" w:fill="auto"/>
            <w:noWrap/>
            <w:vAlign w:val="bottom"/>
            <w:hideMark/>
          </w:tcPr>
          <w:p w14:paraId="724ED51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136</w:t>
            </w:r>
          </w:p>
        </w:tc>
        <w:tc>
          <w:tcPr>
            <w:tcW w:w="683" w:type="dxa"/>
            <w:tcBorders>
              <w:top w:val="nil"/>
              <w:left w:val="nil"/>
              <w:bottom w:val="nil"/>
              <w:right w:val="single" w:sz="4" w:space="0" w:color="auto"/>
            </w:tcBorders>
            <w:shd w:val="clear" w:color="auto" w:fill="auto"/>
            <w:noWrap/>
            <w:vAlign w:val="bottom"/>
            <w:hideMark/>
          </w:tcPr>
          <w:p w14:paraId="5552EEA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6999BE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A1ED1F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B691D5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A973FB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0774104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13458</w:t>
            </w:r>
          </w:p>
        </w:tc>
        <w:tc>
          <w:tcPr>
            <w:tcW w:w="718" w:type="dxa"/>
            <w:tcBorders>
              <w:top w:val="nil"/>
              <w:left w:val="nil"/>
              <w:bottom w:val="nil"/>
              <w:right w:val="single" w:sz="4" w:space="0" w:color="auto"/>
            </w:tcBorders>
            <w:shd w:val="clear" w:color="auto" w:fill="auto"/>
            <w:noWrap/>
            <w:vAlign w:val="bottom"/>
            <w:hideMark/>
          </w:tcPr>
          <w:p w14:paraId="0AA1EBA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2.94</w:t>
            </w:r>
          </w:p>
        </w:tc>
        <w:tc>
          <w:tcPr>
            <w:tcW w:w="634" w:type="dxa"/>
            <w:tcBorders>
              <w:top w:val="nil"/>
              <w:left w:val="nil"/>
              <w:bottom w:val="nil"/>
              <w:right w:val="nil"/>
            </w:tcBorders>
            <w:shd w:val="clear" w:color="auto" w:fill="auto"/>
            <w:noWrap/>
            <w:vAlign w:val="bottom"/>
            <w:hideMark/>
          </w:tcPr>
          <w:p w14:paraId="00DA60C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7FF50C33"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50310B6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w:t>
            </w:r>
          </w:p>
        </w:tc>
        <w:tc>
          <w:tcPr>
            <w:tcW w:w="683" w:type="dxa"/>
            <w:tcBorders>
              <w:top w:val="nil"/>
              <w:left w:val="nil"/>
              <w:bottom w:val="nil"/>
              <w:right w:val="single" w:sz="4" w:space="0" w:color="auto"/>
            </w:tcBorders>
            <w:shd w:val="clear" w:color="auto" w:fill="auto"/>
            <w:noWrap/>
            <w:vAlign w:val="bottom"/>
            <w:hideMark/>
          </w:tcPr>
          <w:p w14:paraId="048F2EA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w:t>
            </w:r>
          </w:p>
        </w:tc>
        <w:tc>
          <w:tcPr>
            <w:tcW w:w="683" w:type="dxa"/>
            <w:tcBorders>
              <w:top w:val="nil"/>
              <w:left w:val="nil"/>
              <w:bottom w:val="nil"/>
              <w:right w:val="single" w:sz="4" w:space="0" w:color="auto"/>
            </w:tcBorders>
            <w:shd w:val="clear" w:color="auto" w:fill="auto"/>
            <w:noWrap/>
            <w:vAlign w:val="bottom"/>
            <w:hideMark/>
          </w:tcPr>
          <w:p w14:paraId="03FCC9E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13D98C1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BE00F8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DC1226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550F0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3D1801D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1294</w:t>
            </w:r>
          </w:p>
        </w:tc>
        <w:tc>
          <w:tcPr>
            <w:tcW w:w="718" w:type="dxa"/>
            <w:tcBorders>
              <w:top w:val="nil"/>
              <w:left w:val="nil"/>
              <w:bottom w:val="nil"/>
              <w:right w:val="single" w:sz="4" w:space="0" w:color="auto"/>
            </w:tcBorders>
            <w:shd w:val="clear" w:color="auto" w:fill="auto"/>
            <w:noWrap/>
            <w:vAlign w:val="bottom"/>
            <w:hideMark/>
          </w:tcPr>
          <w:p w14:paraId="5D0C753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1.194</w:t>
            </w:r>
          </w:p>
        </w:tc>
        <w:tc>
          <w:tcPr>
            <w:tcW w:w="634" w:type="dxa"/>
            <w:tcBorders>
              <w:top w:val="nil"/>
              <w:left w:val="nil"/>
              <w:bottom w:val="nil"/>
              <w:right w:val="nil"/>
            </w:tcBorders>
            <w:shd w:val="clear" w:color="auto" w:fill="auto"/>
            <w:noWrap/>
            <w:vAlign w:val="bottom"/>
            <w:hideMark/>
          </w:tcPr>
          <w:p w14:paraId="41F8C6F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34CBF6D1"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76E1FC0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w:t>
            </w:r>
          </w:p>
        </w:tc>
        <w:tc>
          <w:tcPr>
            <w:tcW w:w="683" w:type="dxa"/>
            <w:tcBorders>
              <w:top w:val="nil"/>
              <w:left w:val="nil"/>
              <w:bottom w:val="nil"/>
              <w:right w:val="single" w:sz="4" w:space="0" w:color="auto"/>
            </w:tcBorders>
            <w:shd w:val="clear" w:color="auto" w:fill="auto"/>
            <w:noWrap/>
            <w:vAlign w:val="bottom"/>
            <w:hideMark/>
          </w:tcPr>
          <w:p w14:paraId="568DBFC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69</w:t>
            </w:r>
          </w:p>
        </w:tc>
        <w:tc>
          <w:tcPr>
            <w:tcW w:w="683" w:type="dxa"/>
            <w:tcBorders>
              <w:top w:val="nil"/>
              <w:left w:val="nil"/>
              <w:bottom w:val="nil"/>
              <w:right w:val="single" w:sz="4" w:space="0" w:color="auto"/>
            </w:tcBorders>
            <w:shd w:val="clear" w:color="auto" w:fill="auto"/>
            <w:noWrap/>
            <w:vAlign w:val="bottom"/>
            <w:hideMark/>
          </w:tcPr>
          <w:p w14:paraId="17021FA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47857A5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6B38E0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15BCF3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A29982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78BEA67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6853</w:t>
            </w:r>
          </w:p>
        </w:tc>
        <w:tc>
          <w:tcPr>
            <w:tcW w:w="718" w:type="dxa"/>
            <w:tcBorders>
              <w:top w:val="nil"/>
              <w:left w:val="nil"/>
              <w:bottom w:val="nil"/>
              <w:right w:val="single" w:sz="4" w:space="0" w:color="auto"/>
            </w:tcBorders>
            <w:shd w:val="clear" w:color="auto" w:fill="auto"/>
            <w:noWrap/>
            <w:vAlign w:val="bottom"/>
            <w:hideMark/>
          </w:tcPr>
          <w:p w14:paraId="450634E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2.546</w:t>
            </w:r>
          </w:p>
        </w:tc>
        <w:tc>
          <w:tcPr>
            <w:tcW w:w="634" w:type="dxa"/>
            <w:tcBorders>
              <w:top w:val="nil"/>
              <w:left w:val="nil"/>
              <w:bottom w:val="nil"/>
              <w:right w:val="nil"/>
            </w:tcBorders>
            <w:shd w:val="clear" w:color="auto" w:fill="auto"/>
            <w:noWrap/>
            <w:vAlign w:val="bottom"/>
            <w:hideMark/>
          </w:tcPr>
          <w:p w14:paraId="1A29130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791D70D5"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0FC892C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w:t>
            </w:r>
          </w:p>
        </w:tc>
        <w:tc>
          <w:tcPr>
            <w:tcW w:w="683" w:type="dxa"/>
            <w:tcBorders>
              <w:top w:val="nil"/>
              <w:left w:val="nil"/>
              <w:bottom w:val="nil"/>
              <w:right w:val="single" w:sz="4" w:space="0" w:color="auto"/>
            </w:tcBorders>
            <w:shd w:val="clear" w:color="auto" w:fill="auto"/>
            <w:noWrap/>
            <w:vAlign w:val="bottom"/>
            <w:hideMark/>
          </w:tcPr>
          <w:p w14:paraId="1CB2E65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208</w:t>
            </w:r>
          </w:p>
        </w:tc>
        <w:tc>
          <w:tcPr>
            <w:tcW w:w="683" w:type="dxa"/>
            <w:tcBorders>
              <w:top w:val="nil"/>
              <w:left w:val="nil"/>
              <w:bottom w:val="nil"/>
              <w:right w:val="single" w:sz="4" w:space="0" w:color="auto"/>
            </w:tcBorders>
            <w:shd w:val="clear" w:color="auto" w:fill="auto"/>
            <w:noWrap/>
            <w:vAlign w:val="bottom"/>
            <w:hideMark/>
          </w:tcPr>
          <w:p w14:paraId="163C0EA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190AA4C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85F97F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656CC3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AE5CEE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7D40054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20642</w:t>
            </w:r>
          </w:p>
        </w:tc>
        <w:tc>
          <w:tcPr>
            <w:tcW w:w="718" w:type="dxa"/>
            <w:tcBorders>
              <w:top w:val="nil"/>
              <w:left w:val="nil"/>
              <w:bottom w:val="nil"/>
              <w:right w:val="single" w:sz="4" w:space="0" w:color="auto"/>
            </w:tcBorders>
            <w:shd w:val="clear" w:color="auto" w:fill="auto"/>
            <w:noWrap/>
            <w:vAlign w:val="bottom"/>
            <w:hideMark/>
          </w:tcPr>
          <w:p w14:paraId="1C16806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1.932</w:t>
            </w:r>
          </w:p>
        </w:tc>
        <w:tc>
          <w:tcPr>
            <w:tcW w:w="634" w:type="dxa"/>
            <w:tcBorders>
              <w:top w:val="nil"/>
              <w:left w:val="nil"/>
              <w:bottom w:val="nil"/>
              <w:right w:val="nil"/>
            </w:tcBorders>
            <w:shd w:val="clear" w:color="auto" w:fill="auto"/>
            <w:noWrap/>
            <w:vAlign w:val="bottom"/>
            <w:hideMark/>
          </w:tcPr>
          <w:p w14:paraId="2649D28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81.8</w:t>
            </w:r>
          </w:p>
        </w:tc>
      </w:tr>
      <w:tr w:rsidR="003E125A" w:rsidRPr="008D1302" w14:paraId="23AA5933"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797E90A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w:t>
            </w:r>
          </w:p>
        </w:tc>
        <w:tc>
          <w:tcPr>
            <w:tcW w:w="683" w:type="dxa"/>
            <w:tcBorders>
              <w:top w:val="nil"/>
              <w:left w:val="nil"/>
              <w:bottom w:val="nil"/>
              <w:right w:val="single" w:sz="4" w:space="0" w:color="auto"/>
            </w:tcBorders>
            <w:shd w:val="clear" w:color="auto" w:fill="auto"/>
            <w:noWrap/>
            <w:vAlign w:val="bottom"/>
            <w:hideMark/>
          </w:tcPr>
          <w:p w14:paraId="077FC7C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w:t>
            </w:r>
          </w:p>
        </w:tc>
        <w:tc>
          <w:tcPr>
            <w:tcW w:w="683" w:type="dxa"/>
            <w:tcBorders>
              <w:top w:val="nil"/>
              <w:left w:val="nil"/>
              <w:bottom w:val="nil"/>
              <w:right w:val="single" w:sz="4" w:space="0" w:color="auto"/>
            </w:tcBorders>
            <w:shd w:val="clear" w:color="auto" w:fill="auto"/>
            <w:noWrap/>
            <w:vAlign w:val="bottom"/>
            <w:hideMark/>
          </w:tcPr>
          <w:p w14:paraId="4C1F31C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63C539A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0422C9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5B4692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533CD8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7F604FE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1448</w:t>
            </w:r>
          </w:p>
        </w:tc>
        <w:tc>
          <w:tcPr>
            <w:tcW w:w="718" w:type="dxa"/>
            <w:tcBorders>
              <w:top w:val="nil"/>
              <w:left w:val="nil"/>
              <w:bottom w:val="nil"/>
              <w:right w:val="single" w:sz="4" w:space="0" w:color="auto"/>
            </w:tcBorders>
            <w:shd w:val="clear" w:color="auto" w:fill="auto"/>
            <w:noWrap/>
            <w:vAlign w:val="bottom"/>
            <w:hideMark/>
          </w:tcPr>
          <w:p w14:paraId="2CE6B3B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1.228</w:t>
            </w:r>
          </w:p>
        </w:tc>
        <w:tc>
          <w:tcPr>
            <w:tcW w:w="634" w:type="dxa"/>
            <w:tcBorders>
              <w:top w:val="nil"/>
              <w:left w:val="nil"/>
              <w:bottom w:val="nil"/>
              <w:right w:val="nil"/>
            </w:tcBorders>
            <w:shd w:val="clear" w:color="auto" w:fill="auto"/>
            <w:noWrap/>
            <w:vAlign w:val="bottom"/>
            <w:hideMark/>
          </w:tcPr>
          <w:p w14:paraId="2989B9D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666716E9"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592CBDF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w:t>
            </w:r>
          </w:p>
        </w:tc>
        <w:tc>
          <w:tcPr>
            <w:tcW w:w="683" w:type="dxa"/>
            <w:tcBorders>
              <w:top w:val="nil"/>
              <w:left w:val="nil"/>
              <w:bottom w:val="nil"/>
              <w:right w:val="single" w:sz="4" w:space="0" w:color="auto"/>
            </w:tcBorders>
            <w:shd w:val="clear" w:color="auto" w:fill="auto"/>
            <w:noWrap/>
            <w:vAlign w:val="bottom"/>
            <w:hideMark/>
          </w:tcPr>
          <w:p w14:paraId="247F73C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w:t>
            </w:r>
          </w:p>
        </w:tc>
        <w:tc>
          <w:tcPr>
            <w:tcW w:w="683" w:type="dxa"/>
            <w:tcBorders>
              <w:top w:val="nil"/>
              <w:left w:val="nil"/>
              <w:bottom w:val="nil"/>
              <w:right w:val="single" w:sz="4" w:space="0" w:color="auto"/>
            </w:tcBorders>
            <w:shd w:val="clear" w:color="auto" w:fill="auto"/>
            <w:noWrap/>
            <w:vAlign w:val="bottom"/>
            <w:hideMark/>
          </w:tcPr>
          <w:p w14:paraId="488A9AF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0867327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A0714E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CB9EBC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397604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6154562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2315</w:t>
            </w:r>
          </w:p>
        </w:tc>
        <w:tc>
          <w:tcPr>
            <w:tcW w:w="718" w:type="dxa"/>
            <w:tcBorders>
              <w:top w:val="nil"/>
              <w:left w:val="nil"/>
              <w:bottom w:val="nil"/>
              <w:right w:val="single" w:sz="4" w:space="0" w:color="auto"/>
            </w:tcBorders>
            <w:shd w:val="clear" w:color="auto" w:fill="auto"/>
            <w:noWrap/>
            <w:vAlign w:val="bottom"/>
            <w:hideMark/>
          </w:tcPr>
          <w:p w14:paraId="7B7B283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1.763</w:t>
            </w:r>
          </w:p>
        </w:tc>
        <w:tc>
          <w:tcPr>
            <w:tcW w:w="634" w:type="dxa"/>
            <w:tcBorders>
              <w:top w:val="nil"/>
              <w:left w:val="nil"/>
              <w:bottom w:val="nil"/>
              <w:right w:val="nil"/>
            </w:tcBorders>
            <w:shd w:val="clear" w:color="auto" w:fill="auto"/>
            <w:noWrap/>
            <w:vAlign w:val="bottom"/>
            <w:hideMark/>
          </w:tcPr>
          <w:p w14:paraId="3EC3537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6E2C11E9"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1BE6D87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w:t>
            </w:r>
          </w:p>
        </w:tc>
        <w:tc>
          <w:tcPr>
            <w:tcW w:w="683" w:type="dxa"/>
            <w:tcBorders>
              <w:top w:val="nil"/>
              <w:left w:val="nil"/>
              <w:bottom w:val="nil"/>
              <w:right w:val="single" w:sz="4" w:space="0" w:color="auto"/>
            </w:tcBorders>
            <w:shd w:val="clear" w:color="auto" w:fill="auto"/>
            <w:noWrap/>
            <w:vAlign w:val="bottom"/>
            <w:hideMark/>
          </w:tcPr>
          <w:p w14:paraId="020A1AD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181</w:t>
            </w:r>
          </w:p>
        </w:tc>
        <w:tc>
          <w:tcPr>
            <w:tcW w:w="683" w:type="dxa"/>
            <w:tcBorders>
              <w:top w:val="nil"/>
              <w:left w:val="nil"/>
              <w:bottom w:val="nil"/>
              <w:right w:val="single" w:sz="4" w:space="0" w:color="auto"/>
            </w:tcBorders>
            <w:shd w:val="clear" w:color="auto" w:fill="auto"/>
            <w:noWrap/>
            <w:vAlign w:val="bottom"/>
            <w:hideMark/>
          </w:tcPr>
          <w:p w14:paraId="58B3FE3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0C2BB37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38F90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5961DB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AFDB00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51577E4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17897</w:t>
            </w:r>
          </w:p>
        </w:tc>
        <w:tc>
          <w:tcPr>
            <w:tcW w:w="718" w:type="dxa"/>
            <w:tcBorders>
              <w:top w:val="nil"/>
              <w:left w:val="nil"/>
              <w:bottom w:val="nil"/>
              <w:right w:val="single" w:sz="4" w:space="0" w:color="auto"/>
            </w:tcBorders>
            <w:shd w:val="clear" w:color="auto" w:fill="auto"/>
            <w:noWrap/>
            <w:vAlign w:val="bottom"/>
            <w:hideMark/>
          </w:tcPr>
          <w:p w14:paraId="2494FD7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2.341</w:t>
            </w:r>
          </w:p>
        </w:tc>
        <w:tc>
          <w:tcPr>
            <w:tcW w:w="634" w:type="dxa"/>
            <w:tcBorders>
              <w:top w:val="nil"/>
              <w:left w:val="nil"/>
              <w:bottom w:val="nil"/>
              <w:right w:val="nil"/>
            </w:tcBorders>
            <w:shd w:val="clear" w:color="auto" w:fill="auto"/>
            <w:noWrap/>
            <w:vAlign w:val="bottom"/>
            <w:hideMark/>
          </w:tcPr>
          <w:p w14:paraId="02CC2EC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87.5</w:t>
            </w:r>
          </w:p>
        </w:tc>
      </w:tr>
      <w:tr w:rsidR="003E125A" w:rsidRPr="008D1302" w14:paraId="6712F45F"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BB814A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w:t>
            </w:r>
          </w:p>
        </w:tc>
        <w:tc>
          <w:tcPr>
            <w:tcW w:w="683" w:type="dxa"/>
            <w:tcBorders>
              <w:top w:val="nil"/>
              <w:left w:val="nil"/>
              <w:bottom w:val="nil"/>
              <w:right w:val="single" w:sz="4" w:space="0" w:color="auto"/>
            </w:tcBorders>
            <w:shd w:val="clear" w:color="auto" w:fill="auto"/>
            <w:noWrap/>
            <w:vAlign w:val="bottom"/>
            <w:hideMark/>
          </w:tcPr>
          <w:p w14:paraId="4FFC2E2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91</w:t>
            </w:r>
          </w:p>
        </w:tc>
        <w:tc>
          <w:tcPr>
            <w:tcW w:w="683" w:type="dxa"/>
            <w:tcBorders>
              <w:top w:val="nil"/>
              <w:left w:val="nil"/>
              <w:bottom w:val="nil"/>
              <w:right w:val="single" w:sz="4" w:space="0" w:color="auto"/>
            </w:tcBorders>
            <w:shd w:val="clear" w:color="auto" w:fill="auto"/>
            <w:noWrap/>
            <w:vAlign w:val="bottom"/>
            <w:hideMark/>
          </w:tcPr>
          <w:p w14:paraId="18830A2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7628287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DA4677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721459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276E5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663E1CF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9020</w:t>
            </w:r>
          </w:p>
        </w:tc>
        <w:tc>
          <w:tcPr>
            <w:tcW w:w="718" w:type="dxa"/>
            <w:tcBorders>
              <w:top w:val="nil"/>
              <w:left w:val="nil"/>
              <w:bottom w:val="nil"/>
              <w:right w:val="single" w:sz="4" w:space="0" w:color="auto"/>
            </w:tcBorders>
            <w:shd w:val="clear" w:color="auto" w:fill="auto"/>
            <w:noWrap/>
            <w:vAlign w:val="bottom"/>
            <w:hideMark/>
          </w:tcPr>
          <w:p w14:paraId="77E9B8C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2.318</w:t>
            </w:r>
          </w:p>
        </w:tc>
        <w:tc>
          <w:tcPr>
            <w:tcW w:w="634" w:type="dxa"/>
            <w:tcBorders>
              <w:top w:val="nil"/>
              <w:left w:val="nil"/>
              <w:bottom w:val="nil"/>
              <w:right w:val="nil"/>
            </w:tcBorders>
            <w:shd w:val="clear" w:color="auto" w:fill="auto"/>
            <w:noWrap/>
            <w:vAlign w:val="bottom"/>
            <w:hideMark/>
          </w:tcPr>
          <w:p w14:paraId="5C63431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88.5</w:t>
            </w:r>
          </w:p>
        </w:tc>
      </w:tr>
      <w:tr w:rsidR="003E125A" w:rsidRPr="008D1302" w14:paraId="38C92C58"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5D35C0D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w:t>
            </w:r>
          </w:p>
        </w:tc>
        <w:tc>
          <w:tcPr>
            <w:tcW w:w="683" w:type="dxa"/>
            <w:tcBorders>
              <w:top w:val="nil"/>
              <w:left w:val="nil"/>
              <w:bottom w:val="nil"/>
              <w:right w:val="single" w:sz="4" w:space="0" w:color="auto"/>
            </w:tcBorders>
            <w:shd w:val="clear" w:color="auto" w:fill="auto"/>
            <w:noWrap/>
            <w:vAlign w:val="bottom"/>
            <w:hideMark/>
          </w:tcPr>
          <w:p w14:paraId="7234F51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129</w:t>
            </w:r>
          </w:p>
        </w:tc>
        <w:tc>
          <w:tcPr>
            <w:tcW w:w="683" w:type="dxa"/>
            <w:tcBorders>
              <w:top w:val="nil"/>
              <w:left w:val="nil"/>
              <w:bottom w:val="nil"/>
              <w:right w:val="single" w:sz="4" w:space="0" w:color="auto"/>
            </w:tcBorders>
            <w:shd w:val="clear" w:color="auto" w:fill="auto"/>
            <w:noWrap/>
            <w:vAlign w:val="bottom"/>
            <w:hideMark/>
          </w:tcPr>
          <w:p w14:paraId="74AC4C0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10ED710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014D95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AE32F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891125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307A5EF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12787</w:t>
            </w:r>
          </w:p>
        </w:tc>
        <w:tc>
          <w:tcPr>
            <w:tcW w:w="718" w:type="dxa"/>
            <w:tcBorders>
              <w:top w:val="nil"/>
              <w:left w:val="nil"/>
              <w:bottom w:val="nil"/>
              <w:right w:val="single" w:sz="4" w:space="0" w:color="auto"/>
            </w:tcBorders>
            <w:shd w:val="clear" w:color="auto" w:fill="auto"/>
            <w:noWrap/>
            <w:vAlign w:val="bottom"/>
            <w:hideMark/>
          </w:tcPr>
          <w:p w14:paraId="6198FF4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2.294</w:t>
            </w:r>
          </w:p>
        </w:tc>
        <w:tc>
          <w:tcPr>
            <w:tcW w:w="634" w:type="dxa"/>
            <w:tcBorders>
              <w:top w:val="nil"/>
              <w:left w:val="nil"/>
              <w:bottom w:val="nil"/>
              <w:right w:val="nil"/>
            </w:tcBorders>
            <w:shd w:val="clear" w:color="auto" w:fill="auto"/>
            <w:noWrap/>
            <w:vAlign w:val="bottom"/>
            <w:hideMark/>
          </w:tcPr>
          <w:p w14:paraId="4585CAF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88.5</w:t>
            </w:r>
          </w:p>
        </w:tc>
      </w:tr>
      <w:tr w:rsidR="003E125A" w:rsidRPr="008D1302" w14:paraId="45BBCBB0"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18B6FD0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w:t>
            </w:r>
          </w:p>
        </w:tc>
        <w:tc>
          <w:tcPr>
            <w:tcW w:w="683" w:type="dxa"/>
            <w:tcBorders>
              <w:top w:val="nil"/>
              <w:left w:val="nil"/>
              <w:bottom w:val="nil"/>
              <w:right w:val="single" w:sz="4" w:space="0" w:color="auto"/>
            </w:tcBorders>
            <w:shd w:val="clear" w:color="auto" w:fill="auto"/>
            <w:noWrap/>
            <w:vAlign w:val="bottom"/>
            <w:hideMark/>
          </w:tcPr>
          <w:p w14:paraId="3F16570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171</w:t>
            </w:r>
          </w:p>
        </w:tc>
        <w:tc>
          <w:tcPr>
            <w:tcW w:w="683" w:type="dxa"/>
            <w:tcBorders>
              <w:top w:val="nil"/>
              <w:left w:val="nil"/>
              <w:bottom w:val="nil"/>
              <w:right w:val="single" w:sz="4" w:space="0" w:color="auto"/>
            </w:tcBorders>
            <w:shd w:val="clear" w:color="auto" w:fill="auto"/>
            <w:noWrap/>
            <w:vAlign w:val="bottom"/>
            <w:hideMark/>
          </w:tcPr>
          <w:p w14:paraId="57148A3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4A0668E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2F3E78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205C59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279F77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1C17604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16917</w:t>
            </w:r>
          </w:p>
        </w:tc>
        <w:tc>
          <w:tcPr>
            <w:tcW w:w="718" w:type="dxa"/>
            <w:tcBorders>
              <w:top w:val="nil"/>
              <w:left w:val="nil"/>
              <w:bottom w:val="nil"/>
              <w:right w:val="single" w:sz="4" w:space="0" w:color="auto"/>
            </w:tcBorders>
            <w:shd w:val="clear" w:color="auto" w:fill="auto"/>
            <w:noWrap/>
            <w:vAlign w:val="bottom"/>
            <w:hideMark/>
          </w:tcPr>
          <w:p w14:paraId="47D4772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2.542</w:t>
            </w:r>
          </w:p>
        </w:tc>
        <w:tc>
          <w:tcPr>
            <w:tcW w:w="634" w:type="dxa"/>
            <w:tcBorders>
              <w:top w:val="nil"/>
              <w:left w:val="nil"/>
              <w:bottom w:val="nil"/>
              <w:right w:val="nil"/>
            </w:tcBorders>
            <w:shd w:val="clear" w:color="auto" w:fill="auto"/>
            <w:noWrap/>
            <w:vAlign w:val="bottom"/>
            <w:hideMark/>
          </w:tcPr>
          <w:p w14:paraId="3CEC065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86.3</w:t>
            </w:r>
          </w:p>
        </w:tc>
      </w:tr>
      <w:tr w:rsidR="003E125A" w:rsidRPr="008D1302" w14:paraId="1B5A3474"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5081EC7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w:t>
            </w:r>
          </w:p>
        </w:tc>
        <w:tc>
          <w:tcPr>
            <w:tcW w:w="683" w:type="dxa"/>
            <w:tcBorders>
              <w:top w:val="nil"/>
              <w:left w:val="nil"/>
              <w:bottom w:val="nil"/>
              <w:right w:val="single" w:sz="4" w:space="0" w:color="auto"/>
            </w:tcBorders>
            <w:shd w:val="clear" w:color="auto" w:fill="auto"/>
            <w:noWrap/>
            <w:vAlign w:val="bottom"/>
            <w:hideMark/>
          </w:tcPr>
          <w:p w14:paraId="235A512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w:t>
            </w:r>
          </w:p>
        </w:tc>
        <w:tc>
          <w:tcPr>
            <w:tcW w:w="683" w:type="dxa"/>
            <w:tcBorders>
              <w:top w:val="nil"/>
              <w:left w:val="nil"/>
              <w:bottom w:val="nil"/>
              <w:right w:val="single" w:sz="4" w:space="0" w:color="auto"/>
            </w:tcBorders>
            <w:shd w:val="clear" w:color="auto" w:fill="auto"/>
            <w:noWrap/>
            <w:vAlign w:val="bottom"/>
            <w:hideMark/>
          </w:tcPr>
          <w:p w14:paraId="5AE8F60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36342E3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ADE81A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5208C9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CBDEA5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3CD4375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976</w:t>
            </w:r>
          </w:p>
        </w:tc>
        <w:tc>
          <w:tcPr>
            <w:tcW w:w="718" w:type="dxa"/>
            <w:tcBorders>
              <w:top w:val="nil"/>
              <w:left w:val="nil"/>
              <w:bottom w:val="nil"/>
              <w:right w:val="single" w:sz="4" w:space="0" w:color="auto"/>
            </w:tcBorders>
            <w:shd w:val="clear" w:color="auto" w:fill="auto"/>
            <w:noWrap/>
            <w:vAlign w:val="bottom"/>
            <w:hideMark/>
          </w:tcPr>
          <w:p w14:paraId="345BEAB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1.193</w:t>
            </w:r>
          </w:p>
        </w:tc>
        <w:tc>
          <w:tcPr>
            <w:tcW w:w="634" w:type="dxa"/>
            <w:tcBorders>
              <w:top w:val="nil"/>
              <w:left w:val="nil"/>
              <w:bottom w:val="nil"/>
              <w:right w:val="nil"/>
            </w:tcBorders>
            <w:shd w:val="clear" w:color="auto" w:fill="auto"/>
            <w:noWrap/>
            <w:vAlign w:val="bottom"/>
            <w:hideMark/>
          </w:tcPr>
          <w:p w14:paraId="4548F7E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0301C9E2"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6E9B051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w:t>
            </w:r>
          </w:p>
        </w:tc>
        <w:tc>
          <w:tcPr>
            <w:tcW w:w="683" w:type="dxa"/>
            <w:tcBorders>
              <w:top w:val="nil"/>
              <w:left w:val="nil"/>
              <w:bottom w:val="nil"/>
              <w:right w:val="single" w:sz="4" w:space="0" w:color="auto"/>
            </w:tcBorders>
            <w:shd w:val="clear" w:color="auto" w:fill="auto"/>
            <w:noWrap/>
            <w:vAlign w:val="bottom"/>
            <w:hideMark/>
          </w:tcPr>
          <w:p w14:paraId="4C1EC04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75</w:t>
            </w:r>
          </w:p>
        </w:tc>
        <w:tc>
          <w:tcPr>
            <w:tcW w:w="683" w:type="dxa"/>
            <w:tcBorders>
              <w:top w:val="nil"/>
              <w:left w:val="nil"/>
              <w:bottom w:val="nil"/>
              <w:right w:val="single" w:sz="4" w:space="0" w:color="auto"/>
            </w:tcBorders>
            <w:shd w:val="clear" w:color="auto" w:fill="auto"/>
            <w:noWrap/>
            <w:vAlign w:val="bottom"/>
            <w:hideMark/>
          </w:tcPr>
          <w:p w14:paraId="52C3794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30105A9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E6FCC0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1F3612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0E377A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0173058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7407</w:t>
            </w:r>
          </w:p>
        </w:tc>
        <w:tc>
          <w:tcPr>
            <w:tcW w:w="718" w:type="dxa"/>
            <w:tcBorders>
              <w:top w:val="nil"/>
              <w:left w:val="nil"/>
              <w:bottom w:val="nil"/>
              <w:right w:val="single" w:sz="4" w:space="0" w:color="auto"/>
            </w:tcBorders>
            <w:shd w:val="clear" w:color="auto" w:fill="auto"/>
            <w:noWrap/>
            <w:vAlign w:val="bottom"/>
            <w:hideMark/>
          </w:tcPr>
          <w:p w14:paraId="34A7280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2.673</w:t>
            </w:r>
          </w:p>
        </w:tc>
        <w:tc>
          <w:tcPr>
            <w:tcW w:w="634" w:type="dxa"/>
            <w:tcBorders>
              <w:top w:val="nil"/>
              <w:left w:val="nil"/>
              <w:bottom w:val="nil"/>
              <w:right w:val="nil"/>
            </w:tcBorders>
            <w:shd w:val="clear" w:color="auto" w:fill="auto"/>
            <w:noWrap/>
            <w:vAlign w:val="bottom"/>
            <w:hideMark/>
          </w:tcPr>
          <w:p w14:paraId="0BB6E87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w:t>
            </w:r>
          </w:p>
        </w:tc>
      </w:tr>
      <w:tr w:rsidR="003E125A" w:rsidRPr="008D1302" w14:paraId="389B2BA6"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76AAA35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16</w:t>
            </w:r>
          </w:p>
        </w:tc>
        <w:tc>
          <w:tcPr>
            <w:tcW w:w="683" w:type="dxa"/>
            <w:tcBorders>
              <w:top w:val="nil"/>
              <w:left w:val="nil"/>
              <w:bottom w:val="nil"/>
              <w:right w:val="single" w:sz="4" w:space="0" w:color="auto"/>
            </w:tcBorders>
            <w:shd w:val="clear" w:color="auto" w:fill="auto"/>
            <w:noWrap/>
            <w:vAlign w:val="bottom"/>
            <w:hideMark/>
          </w:tcPr>
          <w:p w14:paraId="0B49976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435</w:t>
            </w:r>
          </w:p>
        </w:tc>
        <w:tc>
          <w:tcPr>
            <w:tcW w:w="683" w:type="dxa"/>
            <w:tcBorders>
              <w:top w:val="nil"/>
              <w:left w:val="nil"/>
              <w:bottom w:val="nil"/>
              <w:right w:val="single" w:sz="4" w:space="0" w:color="auto"/>
            </w:tcBorders>
            <w:shd w:val="clear" w:color="auto" w:fill="auto"/>
            <w:noWrap/>
            <w:vAlign w:val="bottom"/>
            <w:hideMark/>
          </w:tcPr>
          <w:p w14:paraId="2141A87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6EE91F4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0626B5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ABBF1F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73F88D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5B72B4F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43082</w:t>
            </w:r>
          </w:p>
        </w:tc>
        <w:tc>
          <w:tcPr>
            <w:tcW w:w="718" w:type="dxa"/>
            <w:tcBorders>
              <w:top w:val="nil"/>
              <w:left w:val="nil"/>
              <w:bottom w:val="nil"/>
              <w:right w:val="single" w:sz="4" w:space="0" w:color="auto"/>
            </w:tcBorders>
            <w:shd w:val="clear" w:color="auto" w:fill="auto"/>
            <w:noWrap/>
            <w:vAlign w:val="bottom"/>
            <w:hideMark/>
          </w:tcPr>
          <w:p w14:paraId="5A946AF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2.656</w:t>
            </w:r>
          </w:p>
        </w:tc>
        <w:tc>
          <w:tcPr>
            <w:tcW w:w="634" w:type="dxa"/>
            <w:tcBorders>
              <w:top w:val="nil"/>
              <w:left w:val="nil"/>
              <w:bottom w:val="nil"/>
              <w:right w:val="nil"/>
            </w:tcBorders>
            <w:shd w:val="clear" w:color="auto" w:fill="auto"/>
            <w:noWrap/>
            <w:vAlign w:val="bottom"/>
            <w:hideMark/>
          </w:tcPr>
          <w:p w14:paraId="0AD8C21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60.8</w:t>
            </w:r>
          </w:p>
        </w:tc>
      </w:tr>
      <w:tr w:rsidR="003E125A" w:rsidRPr="008D1302" w14:paraId="29F0A2D9"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33E64EB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w:t>
            </w:r>
          </w:p>
        </w:tc>
        <w:tc>
          <w:tcPr>
            <w:tcW w:w="683" w:type="dxa"/>
            <w:tcBorders>
              <w:top w:val="nil"/>
              <w:left w:val="nil"/>
              <w:bottom w:val="nil"/>
              <w:right w:val="single" w:sz="4" w:space="0" w:color="auto"/>
            </w:tcBorders>
            <w:shd w:val="clear" w:color="auto" w:fill="auto"/>
            <w:noWrap/>
            <w:vAlign w:val="bottom"/>
            <w:hideMark/>
          </w:tcPr>
          <w:p w14:paraId="2567241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1166</w:t>
            </w:r>
          </w:p>
        </w:tc>
        <w:tc>
          <w:tcPr>
            <w:tcW w:w="683" w:type="dxa"/>
            <w:tcBorders>
              <w:top w:val="nil"/>
              <w:left w:val="nil"/>
              <w:bottom w:val="nil"/>
              <w:right w:val="single" w:sz="4" w:space="0" w:color="auto"/>
            </w:tcBorders>
            <w:shd w:val="clear" w:color="auto" w:fill="auto"/>
            <w:noWrap/>
            <w:vAlign w:val="bottom"/>
            <w:hideMark/>
          </w:tcPr>
          <w:p w14:paraId="00E05D2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3A61552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30C089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FB35FB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F6C439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576A4D6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115564</w:t>
            </w:r>
          </w:p>
        </w:tc>
        <w:tc>
          <w:tcPr>
            <w:tcW w:w="718" w:type="dxa"/>
            <w:tcBorders>
              <w:top w:val="nil"/>
              <w:left w:val="nil"/>
              <w:bottom w:val="nil"/>
              <w:right w:val="single" w:sz="4" w:space="0" w:color="auto"/>
            </w:tcBorders>
            <w:shd w:val="clear" w:color="auto" w:fill="auto"/>
            <w:noWrap/>
            <w:vAlign w:val="bottom"/>
            <w:hideMark/>
          </w:tcPr>
          <w:p w14:paraId="242835D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2.54</w:t>
            </w:r>
          </w:p>
        </w:tc>
        <w:tc>
          <w:tcPr>
            <w:tcW w:w="634" w:type="dxa"/>
            <w:tcBorders>
              <w:top w:val="nil"/>
              <w:left w:val="nil"/>
              <w:bottom w:val="nil"/>
              <w:right w:val="nil"/>
            </w:tcBorders>
            <w:shd w:val="clear" w:color="auto" w:fill="auto"/>
            <w:noWrap/>
            <w:vAlign w:val="bottom"/>
            <w:hideMark/>
          </w:tcPr>
          <w:p w14:paraId="35A5851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60.8</w:t>
            </w:r>
          </w:p>
        </w:tc>
      </w:tr>
      <w:tr w:rsidR="003E125A" w:rsidRPr="008D1302" w14:paraId="550A707B"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0FA4153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w:t>
            </w:r>
          </w:p>
        </w:tc>
        <w:tc>
          <w:tcPr>
            <w:tcW w:w="683" w:type="dxa"/>
            <w:tcBorders>
              <w:top w:val="nil"/>
              <w:left w:val="nil"/>
              <w:bottom w:val="nil"/>
              <w:right w:val="single" w:sz="4" w:space="0" w:color="auto"/>
            </w:tcBorders>
            <w:shd w:val="clear" w:color="auto" w:fill="auto"/>
            <w:noWrap/>
            <w:vAlign w:val="bottom"/>
            <w:hideMark/>
          </w:tcPr>
          <w:p w14:paraId="24CF4D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388</w:t>
            </w:r>
          </w:p>
        </w:tc>
        <w:tc>
          <w:tcPr>
            <w:tcW w:w="683" w:type="dxa"/>
            <w:tcBorders>
              <w:top w:val="nil"/>
              <w:left w:val="nil"/>
              <w:bottom w:val="nil"/>
              <w:right w:val="single" w:sz="4" w:space="0" w:color="auto"/>
            </w:tcBorders>
            <w:shd w:val="clear" w:color="auto" w:fill="auto"/>
            <w:noWrap/>
            <w:vAlign w:val="bottom"/>
            <w:hideMark/>
          </w:tcPr>
          <w:p w14:paraId="3FD661A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1E6C87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485D99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DF91D7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8ED47F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01EF66E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38506</w:t>
            </w:r>
          </w:p>
        </w:tc>
        <w:tc>
          <w:tcPr>
            <w:tcW w:w="718" w:type="dxa"/>
            <w:tcBorders>
              <w:top w:val="nil"/>
              <w:left w:val="nil"/>
              <w:bottom w:val="nil"/>
              <w:right w:val="single" w:sz="4" w:space="0" w:color="auto"/>
            </w:tcBorders>
            <w:shd w:val="clear" w:color="auto" w:fill="auto"/>
            <w:noWrap/>
            <w:vAlign w:val="bottom"/>
            <w:hideMark/>
          </w:tcPr>
          <w:p w14:paraId="584AF23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2.426</w:t>
            </w:r>
          </w:p>
        </w:tc>
        <w:tc>
          <w:tcPr>
            <w:tcW w:w="634" w:type="dxa"/>
            <w:tcBorders>
              <w:top w:val="nil"/>
              <w:left w:val="nil"/>
              <w:bottom w:val="nil"/>
              <w:right w:val="nil"/>
            </w:tcBorders>
            <w:shd w:val="clear" w:color="auto" w:fill="auto"/>
            <w:noWrap/>
            <w:vAlign w:val="bottom"/>
            <w:hideMark/>
          </w:tcPr>
          <w:p w14:paraId="4E3B53C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61.5</w:t>
            </w:r>
          </w:p>
        </w:tc>
      </w:tr>
      <w:tr w:rsidR="003E125A" w:rsidRPr="008D1302" w14:paraId="0A8FCB88"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0C8A017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w:t>
            </w:r>
          </w:p>
        </w:tc>
        <w:tc>
          <w:tcPr>
            <w:tcW w:w="683" w:type="dxa"/>
            <w:tcBorders>
              <w:top w:val="nil"/>
              <w:left w:val="nil"/>
              <w:bottom w:val="nil"/>
              <w:right w:val="single" w:sz="4" w:space="0" w:color="auto"/>
            </w:tcBorders>
            <w:shd w:val="clear" w:color="auto" w:fill="auto"/>
            <w:noWrap/>
            <w:vAlign w:val="bottom"/>
            <w:hideMark/>
          </w:tcPr>
          <w:p w14:paraId="25660EF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954</w:t>
            </w:r>
          </w:p>
        </w:tc>
        <w:tc>
          <w:tcPr>
            <w:tcW w:w="683" w:type="dxa"/>
            <w:tcBorders>
              <w:top w:val="nil"/>
              <w:left w:val="nil"/>
              <w:bottom w:val="nil"/>
              <w:right w:val="single" w:sz="4" w:space="0" w:color="auto"/>
            </w:tcBorders>
            <w:shd w:val="clear" w:color="auto" w:fill="auto"/>
            <w:noWrap/>
            <w:vAlign w:val="bottom"/>
            <w:hideMark/>
          </w:tcPr>
          <w:p w14:paraId="5758D51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05F30E5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87A3B0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4368AE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B7C7FB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123C4C4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94602</w:t>
            </w:r>
          </w:p>
        </w:tc>
        <w:tc>
          <w:tcPr>
            <w:tcW w:w="718" w:type="dxa"/>
            <w:tcBorders>
              <w:top w:val="nil"/>
              <w:left w:val="nil"/>
              <w:bottom w:val="nil"/>
              <w:right w:val="single" w:sz="4" w:space="0" w:color="auto"/>
            </w:tcBorders>
            <w:shd w:val="clear" w:color="auto" w:fill="auto"/>
            <w:noWrap/>
            <w:vAlign w:val="bottom"/>
            <w:hideMark/>
          </w:tcPr>
          <w:p w14:paraId="2E45F2A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3.017</w:t>
            </w:r>
          </w:p>
        </w:tc>
        <w:tc>
          <w:tcPr>
            <w:tcW w:w="634" w:type="dxa"/>
            <w:tcBorders>
              <w:top w:val="nil"/>
              <w:left w:val="nil"/>
              <w:bottom w:val="nil"/>
              <w:right w:val="nil"/>
            </w:tcBorders>
            <w:shd w:val="clear" w:color="auto" w:fill="auto"/>
            <w:noWrap/>
            <w:vAlign w:val="bottom"/>
            <w:hideMark/>
          </w:tcPr>
          <w:p w14:paraId="4C7A4AA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61.5</w:t>
            </w:r>
          </w:p>
        </w:tc>
      </w:tr>
      <w:tr w:rsidR="003E125A" w:rsidRPr="008D1302" w14:paraId="37DE9BB5"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497FDD7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w:t>
            </w:r>
          </w:p>
        </w:tc>
        <w:tc>
          <w:tcPr>
            <w:tcW w:w="683" w:type="dxa"/>
            <w:tcBorders>
              <w:top w:val="nil"/>
              <w:left w:val="nil"/>
              <w:bottom w:val="nil"/>
              <w:right w:val="single" w:sz="4" w:space="0" w:color="auto"/>
            </w:tcBorders>
            <w:shd w:val="clear" w:color="auto" w:fill="auto"/>
            <w:noWrap/>
            <w:vAlign w:val="bottom"/>
            <w:hideMark/>
          </w:tcPr>
          <w:p w14:paraId="4960463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208</w:t>
            </w:r>
          </w:p>
        </w:tc>
        <w:tc>
          <w:tcPr>
            <w:tcW w:w="683" w:type="dxa"/>
            <w:tcBorders>
              <w:top w:val="nil"/>
              <w:left w:val="nil"/>
              <w:bottom w:val="nil"/>
              <w:right w:val="single" w:sz="4" w:space="0" w:color="auto"/>
            </w:tcBorders>
            <w:shd w:val="clear" w:color="auto" w:fill="auto"/>
            <w:noWrap/>
            <w:vAlign w:val="bottom"/>
            <w:hideMark/>
          </w:tcPr>
          <w:p w14:paraId="0D72B5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04A308F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D9BE76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10A894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C406D3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7EAB82D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20654</w:t>
            </w:r>
          </w:p>
        </w:tc>
        <w:tc>
          <w:tcPr>
            <w:tcW w:w="718" w:type="dxa"/>
            <w:tcBorders>
              <w:top w:val="nil"/>
              <w:left w:val="nil"/>
              <w:bottom w:val="nil"/>
              <w:right w:val="single" w:sz="4" w:space="0" w:color="auto"/>
            </w:tcBorders>
            <w:shd w:val="clear" w:color="auto" w:fill="auto"/>
            <w:noWrap/>
            <w:vAlign w:val="bottom"/>
            <w:hideMark/>
          </w:tcPr>
          <w:p w14:paraId="14C76F9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2.283</w:t>
            </w:r>
          </w:p>
        </w:tc>
        <w:tc>
          <w:tcPr>
            <w:tcW w:w="634" w:type="dxa"/>
            <w:tcBorders>
              <w:top w:val="nil"/>
              <w:left w:val="nil"/>
              <w:bottom w:val="nil"/>
              <w:right w:val="nil"/>
            </w:tcBorders>
            <w:shd w:val="clear" w:color="auto" w:fill="auto"/>
            <w:noWrap/>
            <w:vAlign w:val="bottom"/>
            <w:hideMark/>
          </w:tcPr>
          <w:p w14:paraId="421197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65.5</w:t>
            </w:r>
          </w:p>
        </w:tc>
      </w:tr>
      <w:tr w:rsidR="003E125A" w:rsidRPr="008D1302" w14:paraId="72F61421"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720851B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w:t>
            </w:r>
          </w:p>
        </w:tc>
        <w:tc>
          <w:tcPr>
            <w:tcW w:w="683" w:type="dxa"/>
            <w:tcBorders>
              <w:top w:val="nil"/>
              <w:left w:val="nil"/>
              <w:bottom w:val="nil"/>
              <w:right w:val="single" w:sz="4" w:space="0" w:color="auto"/>
            </w:tcBorders>
            <w:shd w:val="clear" w:color="auto" w:fill="auto"/>
            <w:noWrap/>
            <w:vAlign w:val="bottom"/>
            <w:hideMark/>
          </w:tcPr>
          <w:p w14:paraId="4434711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222</w:t>
            </w:r>
          </w:p>
        </w:tc>
        <w:tc>
          <w:tcPr>
            <w:tcW w:w="683" w:type="dxa"/>
            <w:tcBorders>
              <w:top w:val="nil"/>
              <w:left w:val="nil"/>
              <w:bottom w:val="nil"/>
              <w:right w:val="single" w:sz="4" w:space="0" w:color="auto"/>
            </w:tcBorders>
            <w:shd w:val="clear" w:color="auto" w:fill="auto"/>
            <w:noWrap/>
            <w:vAlign w:val="bottom"/>
            <w:hideMark/>
          </w:tcPr>
          <w:p w14:paraId="2AE43AE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10B39F4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5F35DC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462AC4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87931F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2C7D729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21991</w:t>
            </w:r>
          </w:p>
        </w:tc>
        <w:tc>
          <w:tcPr>
            <w:tcW w:w="718" w:type="dxa"/>
            <w:tcBorders>
              <w:top w:val="nil"/>
              <w:left w:val="nil"/>
              <w:bottom w:val="nil"/>
              <w:right w:val="single" w:sz="4" w:space="0" w:color="auto"/>
            </w:tcBorders>
            <w:shd w:val="clear" w:color="auto" w:fill="auto"/>
            <w:noWrap/>
            <w:vAlign w:val="bottom"/>
            <w:hideMark/>
          </w:tcPr>
          <w:p w14:paraId="63A10F3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3.492</w:t>
            </w:r>
          </w:p>
        </w:tc>
        <w:tc>
          <w:tcPr>
            <w:tcW w:w="634" w:type="dxa"/>
            <w:tcBorders>
              <w:top w:val="nil"/>
              <w:left w:val="nil"/>
              <w:bottom w:val="nil"/>
              <w:right w:val="nil"/>
            </w:tcBorders>
            <w:shd w:val="clear" w:color="auto" w:fill="auto"/>
            <w:noWrap/>
            <w:vAlign w:val="bottom"/>
            <w:hideMark/>
          </w:tcPr>
          <w:p w14:paraId="34D1E2C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65.5</w:t>
            </w:r>
          </w:p>
        </w:tc>
      </w:tr>
      <w:tr w:rsidR="003E125A" w:rsidRPr="008D1302" w14:paraId="24BF088E"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656F316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w:t>
            </w:r>
          </w:p>
        </w:tc>
        <w:tc>
          <w:tcPr>
            <w:tcW w:w="683" w:type="dxa"/>
            <w:tcBorders>
              <w:top w:val="nil"/>
              <w:left w:val="nil"/>
              <w:bottom w:val="nil"/>
              <w:right w:val="single" w:sz="4" w:space="0" w:color="auto"/>
            </w:tcBorders>
            <w:shd w:val="clear" w:color="auto" w:fill="auto"/>
            <w:noWrap/>
            <w:vAlign w:val="bottom"/>
            <w:hideMark/>
          </w:tcPr>
          <w:p w14:paraId="75C6CFD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130</w:t>
            </w:r>
          </w:p>
        </w:tc>
        <w:tc>
          <w:tcPr>
            <w:tcW w:w="683" w:type="dxa"/>
            <w:tcBorders>
              <w:top w:val="nil"/>
              <w:left w:val="nil"/>
              <w:bottom w:val="nil"/>
              <w:right w:val="single" w:sz="4" w:space="0" w:color="auto"/>
            </w:tcBorders>
            <w:shd w:val="clear" w:color="auto" w:fill="auto"/>
            <w:noWrap/>
            <w:vAlign w:val="bottom"/>
            <w:hideMark/>
          </w:tcPr>
          <w:p w14:paraId="671FAD3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w:t>
            </w:r>
          </w:p>
        </w:tc>
        <w:tc>
          <w:tcPr>
            <w:tcW w:w="711" w:type="dxa"/>
            <w:tcBorders>
              <w:top w:val="nil"/>
              <w:left w:val="nil"/>
              <w:bottom w:val="nil"/>
              <w:right w:val="single" w:sz="4" w:space="0" w:color="auto"/>
            </w:tcBorders>
            <w:shd w:val="clear" w:color="auto" w:fill="auto"/>
            <w:noWrap/>
            <w:vAlign w:val="bottom"/>
            <w:hideMark/>
          </w:tcPr>
          <w:p w14:paraId="4544EF9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0A97C0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1080D8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CFAFC7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33B3FDB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14534</w:t>
            </w:r>
          </w:p>
        </w:tc>
        <w:tc>
          <w:tcPr>
            <w:tcW w:w="718" w:type="dxa"/>
            <w:tcBorders>
              <w:top w:val="nil"/>
              <w:left w:val="nil"/>
              <w:bottom w:val="nil"/>
              <w:right w:val="single" w:sz="4" w:space="0" w:color="auto"/>
            </w:tcBorders>
            <w:shd w:val="clear" w:color="auto" w:fill="auto"/>
            <w:noWrap/>
            <w:vAlign w:val="bottom"/>
            <w:hideMark/>
          </w:tcPr>
          <w:p w14:paraId="1B1A161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2.011</w:t>
            </w:r>
          </w:p>
        </w:tc>
        <w:tc>
          <w:tcPr>
            <w:tcW w:w="634" w:type="dxa"/>
            <w:tcBorders>
              <w:top w:val="nil"/>
              <w:left w:val="nil"/>
              <w:bottom w:val="nil"/>
              <w:right w:val="nil"/>
            </w:tcBorders>
            <w:shd w:val="clear" w:color="auto" w:fill="auto"/>
            <w:noWrap/>
            <w:vAlign w:val="bottom"/>
            <w:hideMark/>
          </w:tcPr>
          <w:p w14:paraId="52CD303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74.5</w:t>
            </w:r>
          </w:p>
        </w:tc>
      </w:tr>
      <w:tr w:rsidR="003E125A" w:rsidRPr="008D1302" w14:paraId="47985BB7"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4FB800A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w:t>
            </w:r>
          </w:p>
        </w:tc>
        <w:tc>
          <w:tcPr>
            <w:tcW w:w="683" w:type="dxa"/>
            <w:tcBorders>
              <w:top w:val="nil"/>
              <w:left w:val="nil"/>
              <w:bottom w:val="nil"/>
              <w:right w:val="single" w:sz="4" w:space="0" w:color="auto"/>
            </w:tcBorders>
            <w:shd w:val="clear" w:color="auto" w:fill="auto"/>
            <w:noWrap/>
            <w:vAlign w:val="bottom"/>
            <w:hideMark/>
          </w:tcPr>
          <w:p w14:paraId="60FE1B6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129</w:t>
            </w:r>
          </w:p>
        </w:tc>
        <w:tc>
          <w:tcPr>
            <w:tcW w:w="683" w:type="dxa"/>
            <w:tcBorders>
              <w:top w:val="nil"/>
              <w:left w:val="nil"/>
              <w:bottom w:val="nil"/>
              <w:right w:val="single" w:sz="4" w:space="0" w:color="auto"/>
            </w:tcBorders>
            <w:shd w:val="clear" w:color="auto" w:fill="auto"/>
            <w:noWrap/>
            <w:vAlign w:val="bottom"/>
            <w:hideMark/>
          </w:tcPr>
          <w:p w14:paraId="0F6E074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w:t>
            </w:r>
          </w:p>
        </w:tc>
        <w:tc>
          <w:tcPr>
            <w:tcW w:w="711" w:type="dxa"/>
            <w:tcBorders>
              <w:top w:val="nil"/>
              <w:left w:val="nil"/>
              <w:bottom w:val="nil"/>
              <w:right w:val="single" w:sz="4" w:space="0" w:color="auto"/>
            </w:tcBorders>
            <w:shd w:val="clear" w:color="auto" w:fill="auto"/>
            <w:noWrap/>
            <w:vAlign w:val="bottom"/>
            <w:hideMark/>
          </w:tcPr>
          <w:p w14:paraId="0B18EB0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5FC6D8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00226D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D99B1D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0C478E5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15033</w:t>
            </w:r>
          </w:p>
        </w:tc>
        <w:tc>
          <w:tcPr>
            <w:tcW w:w="718" w:type="dxa"/>
            <w:tcBorders>
              <w:top w:val="nil"/>
              <w:left w:val="nil"/>
              <w:bottom w:val="nil"/>
              <w:right w:val="single" w:sz="4" w:space="0" w:color="auto"/>
            </w:tcBorders>
            <w:shd w:val="clear" w:color="auto" w:fill="auto"/>
            <w:noWrap/>
            <w:vAlign w:val="bottom"/>
            <w:hideMark/>
          </w:tcPr>
          <w:p w14:paraId="302CA3B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2.294</w:t>
            </w:r>
          </w:p>
        </w:tc>
        <w:tc>
          <w:tcPr>
            <w:tcW w:w="634" w:type="dxa"/>
            <w:tcBorders>
              <w:top w:val="nil"/>
              <w:left w:val="nil"/>
              <w:bottom w:val="nil"/>
              <w:right w:val="nil"/>
            </w:tcBorders>
            <w:shd w:val="clear" w:color="auto" w:fill="auto"/>
            <w:noWrap/>
            <w:vAlign w:val="bottom"/>
            <w:hideMark/>
          </w:tcPr>
          <w:p w14:paraId="3B91132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71.3</w:t>
            </w:r>
          </w:p>
        </w:tc>
      </w:tr>
      <w:tr w:rsidR="003E125A" w:rsidRPr="008D1302" w14:paraId="1C564199"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3B035D3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w:t>
            </w:r>
          </w:p>
        </w:tc>
        <w:tc>
          <w:tcPr>
            <w:tcW w:w="683" w:type="dxa"/>
            <w:tcBorders>
              <w:top w:val="nil"/>
              <w:left w:val="nil"/>
              <w:bottom w:val="nil"/>
              <w:right w:val="single" w:sz="4" w:space="0" w:color="auto"/>
            </w:tcBorders>
            <w:shd w:val="clear" w:color="auto" w:fill="auto"/>
            <w:noWrap/>
            <w:vAlign w:val="bottom"/>
            <w:hideMark/>
          </w:tcPr>
          <w:p w14:paraId="0B1ACEE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72</w:t>
            </w:r>
          </w:p>
        </w:tc>
        <w:tc>
          <w:tcPr>
            <w:tcW w:w="683" w:type="dxa"/>
            <w:tcBorders>
              <w:top w:val="nil"/>
              <w:left w:val="nil"/>
              <w:bottom w:val="nil"/>
              <w:right w:val="single" w:sz="4" w:space="0" w:color="auto"/>
            </w:tcBorders>
            <w:shd w:val="clear" w:color="auto" w:fill="auto"/>
            <w:noWrap/>
            <w:vAlign w:val="bottom"/>
            <w:hideMark/>
          </w:tcPr>
          <w:p w14:paraId="1E7F82C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w:t>
            </w:r>
          </w:p>
        </w:tc>
        <w:tc>
          <w:tcPr>
            <w:tcW w:w="711" w:type="dxa"/>
            <w:tcBorders>
              <w:top w:val="nil"/>
              <w:left w:val="nil"/>
              <w:bottom w:val="nil"/>
              <w:right w:val="single" w:sz="4" w:space="0" w:color="auto"/>
            </w:tcBorders>
            <w:shd w:val="clear" w:color="auto" w:fill="auto"/>
            <w:noWrap/>
            <w:vAlign w:val="bottom"/>
            <w:hideMark/>
          </w:tcPr>
          <w:p w14:paraId="1CC8DB7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0994A6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3C79B1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B95CD7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4CF8683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7953</w:t>
            </w:r>
          </w:p>
        </w:tc>
        <w:tc>
          <w:tcPr>
            <w:tcW w:w="718" w:type="dxa"/>
            <w:tcBorders>
              <w:top w:val="nil"/>
              <w:left w:val="nil"/>
              <w:bottom w:val="nil"/>
              <w:right w:val="single" w:sz="4" w:space="0" w:color="auto"/>
            </w:tcBorders>
            <w:shd w:val="clear" w:color="auto" w:fill="auto"/>
            <w:noWrap/>
            <w:vAlign w:val="bottom"/>
            <w:hideMark/>
          </w:tcPr>
          <w:p w14:paraId="70C29D8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2.074</w:t>
            </w:r>
          </w:p>
        </w:tc>
        <w:tc>
          <w:tcPr>
            <w:tcW w:w="634" w:type="dxa"/>
            <w:tcBorders>
              <w:top w:val="nil"/>
              <w:left w:val="nil"/>
              <w:bottom w:val="nil"/>
              <w:right w:val="nil"/>
            </w:tcBorders>
            <w:shd w:val="clear" w:color="auto" w:fill="auto"/>
            <w:noWrap/>
            <w:vAlign w:val="bottom"/>
            <w:hideMark/>
          </w:tcPr>
          <w:p w14:paraId="75215F6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75.0</w:t>
            </w:r>
          </w:p>
        </w:tc>
      </w:tr>
      <w:tr w:rsidR="003E125A" w:rsidRPr="008D1302" w14:paraId="1BE8C6EC"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341F473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w:t>
            </w:r>
          </w:p>
        </w:tc>
        <w:tc>
          <w:tcPr>
            <w:tcW w:w="683" w:type="dxa"/>
            <w:tcBorders>
              <w:top w:val="nil"/>
              <w:left w:val="nil"/>
              <w:bottom w:val="nil"/>
              <w:right w:val="single" w:sz="4" w:space="0" w:color="auto"/>
            </w:tcBorders>
            <w:shd w:val="clear" w:color="auto" w:fill="auto"/>
            <w:noWrap/>
            <w:vAlign w:val="bottom"/>
            <w:hideMark/>
          </w:tcPr>
          <w:p w14:paraId="2EFB475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55</w:t>
            </w:r>
          </w:p>
        </w:tc>
        <w:tc>
          <w:tcPr>
            <w:tcW w:w="683" w:type="dxa"/>
            <w:tcBorders>
              <w:top w:val="nil"/>
              <w:left w:val="nil"/>
              <w:bottom w:val="nil"/>
              <w:right w:val="single" w:sz="4" w:space="0" w:color="auto"/>
            </w:tcBorders>
            <w:shd w:val="clear" w:color="auto" w:fill="auto"/>
            <w:noWrap/>
            <w:vAlign w:val="bottom"/>
            <w:hideMark/>
          </w:tcPr>
          <w:p w14:paraId="78ECD04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w:t>
            </w:r>
          </w:p>
        </w:tc>
        <w:tc>
          <w:tcPr>
            <w:tcW w:w="711" w:type="dxa"/>
            <w:tcBorders>
              <w:top w:val="nil"/>
              <w:left w:val="nil"/>
              <w:bottom w:val="nil"/>
              <w:right w:val="single" w:sz="4" w:space="0" w:color="auto"/>
            </w:tcBorders>
            <w:shd w:val="clear" w:color="auto" w:fill="auto"/>
            <w:noWrap/>
            <w:vAlign w:val="bottom"/>
            <w:hideMark/>
          </w:tcPr>
          <w:p w14:paraId="300062A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9D4A51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DCF0F3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B87AE5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7F37EEA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7213</w:t>
            </w:r>
          </w:p>
        </w:tc>
        <w:tc>
          <w:tcPr>
            <w:tcW w:w="718" w:type="dxa"/>
            <w:tcBorders>
              <w:top w:val="nil"/>
              <w:left w:val="nil"/>
              <w:bottom w:val="nil"/>
              <w:right w:val="single" w:sz="4" w:space="0" w:color="auto"/>
            </w:tcBorders>
            <w:shd w:val="clear" w:color="auto" w:fill="auto"/>
            <w:noWrap/>
            <w:vAlign w:val="bottom"/>
            <w:hideMark/>
          </w:tcPr>
          <w:p w14:paraId="1FCBA5E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2.368</w:t>
            </w:r>
          </w:p>
        </w:tc>
        <w:tc>
          <w:tcPr>
            <w:tcW w:w="634" w:type="dxa"/>
            <w:tcBorders>
              <w:top w:val="nil"/>
              <w:left w:val="nil"/>
              <w:bottom w:val="nil"/>
              <w:right w:val="nil"/>
            </w:tcBorders>
            <w:shd w:val="clear" w:color="auto" w:fill="auto"/>
            <w:noWrap/>
            <w:vAlign w:val="bottom"/>
            <w:hideMark/>
          </w:tcPr>
          <w:p w14:paraId="62A981E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66</w:t>
            </w:r>
          </w:p>
        </w:tc>
      </w:tr>
      <w:tr w:rsidR="003E125A" w:rsidRPr="008D1302" w14:paraId="15190EB6"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4C23FCF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26</w:t>
            </w:r>
          </w:p>
        </w:tc>
        <w:tc>
          <w:tcPr>
            <w:tcW w:w="683" w:type="dxa"/>
            <w:tcBorders>
              <w:top w:val="nil"/>
              <w:left w:val="nil"/>
              <w:bottom w:val="nil"/>
              <w:right w:val="single" w:sz="4" w:space="0" w:color="auto"/>
            </w:tcBorders>
            <w:shd w:val="clear" w:color="auto" w:fill="auto"/>
            <w:noWrap/>
            <w:vAlign w:val="bottom"/>
            <w:hideMark/>
          </w:tcPr>
          <w:p w14:paraId="1BAC502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57</w:t>
            </w:r>
          </w:p>
        </w:tc>
        <w:tc>
          <w:tcPr>
            <w:tcW w:w="683" w:type="dxa"/>
            <w:tcBorders>
              <w:top w:val="nil"/>
              <w:left w:val="nil"/>
              <w:bottom w:val="nil"/>
              <w:right w:val="single" w:sz="4" w:space="0" w:color="auto"/>
            </w:tcBorders>
            <w:shd w:val="clear" w:color="auto" w:fill="auto"/>
            <w:noWrap/>
            <w:vAlign w:val="bottom"/>
            <w:hideMark/>
          </w:tcPr>
          <w:p w14:paraId="3C8C638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16</w:t>
            </w:r>
          </w:p>
        </w:tc>
        <w:tc>
          <w:tcPr>
            <w:tcW w:w="711" w:type="dxa"/>
            <w:tcBorders>
              <w:top w:val="nil"/>
              <w:left w:val="nil"/>
              <w:bottom w:val="nil"/>
              <w:right w:val="single" w:sz="4" w:space="0" w:color="auto"/>
            </w:tcBorders>
            <w:shd w:val="clear" w:color="auto" w:fill="auto"/>
            <w:noWrap/>
            <w:vAlign w:val="bottom"/>
            <w:hideMark/>
          </w:tcPr>
          <w:p w14:paraId="70D4019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04D26B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AD30AE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D552FC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1815ED0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7513</w:t>
            </w:r>
          </w:p>
        </w:tc>
        <w:tc>
          <w:tcPr>
            <w:tcW w:w="718" w:type="dxa"/>
            <w:tcBorders>
              <w:top w:val="nil"/>
              <w:left w:val="nil"/>
              <w:bottom w:val="nil"/>
              <w:right w:val="single" w:sz="4" w:space="0" w:color="auto"/>
            </w:tcBorders>
            <w:shd w:val="clear" w:color="auto" w:fill="auto"/>
            <w:noWrap/>
            <w:vAlign w:val="bottom"/>
            <w:hideMark/>
          </w:tcPr>
          <w:p w14:paraId="1C3337A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1.813</w:t>
            </w:r>
          </w:p>
        </w:tc>
        <w:tc>
          <w:tcPr>
            <w:tcW w:w="634" w:type="dxa"/>
            <w:tcBorders>
              <w:top w:val="nil"/>
              <w:left w:val="nil"/>
              <w:bottom w:val="nil"/>
              <w:right w:val="nil"/>
            </w:tcBorders>
            <w:shd w:val="clear" w:color="auto" w:fill="auto"/>
            <w:noWrap/>
            <w:vAlign w:val="bottom"/>
            <w:hideMark/>
          </w:tcPr>
          <w:p w14:paraId="73EAE32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66.3</w:t>
            </w:r>
          </w:p>
        </w:tc>
      </w:tr>
      <w:tr w:rsidR="003E125A" w:rsidRPr="008D1302" w14:paraId="03EC53E1"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7D5610C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27</w:t>
            </w:r>
          </w:p>
        </w:tc>
        <w:tc>
          <w:tcPr>
            <w:tcW w:w="683" w:type="dxa"/>
            <w:tcBorders>
              <w:top w:val="nil"/>
              <w:left w:val="nil"/>
              <w:bottom w:val="nil"/>
              <w:right w:val="single" w:sz="4" w:space="0" w:color="auto"/>
            </w:tcBorders>
            <w:shd w:val="clear" w:color="auto" w:fill="auto"/>
            <w:noWrap/>
            <w:vAlign w:val="bottom"/>
            <w:hideMark/>
          </w:tcPr>
          <w:p w14:paraId="69CF09D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116</w:t>
            </w:r>
          </w:p>
        </w:tc>
        <w:tc>
          <w:tcPr>
            <w:tcW w:w="683" w:type="dxa"/>
            <w:tcBorders>
              <w:top w:val="nil"/>
              <w:left w:val="nil"/>
              <w:bottom w:val="nil"/>
              <w:right w:val="single" w:sz="4" w:space="0" w:color="auto"/>
            </w:tcBorders>
            <w:shd w:val="clear" w:color="auto" w:fill="auto"/>
            <w:noWrap/>
            <w:vAlign w:val="bottom"/>
            <w:hideMark/>
          </w:tcPr>
          <w:p w14:paraId="46B8A19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w:t>
            </w:r>
          </w:p>
        </w:tc>
        <w:tc>
          <w:tcPr>
            <w:tcW w:w="711" w:type="dxa"/>
            <w:tcBorders>
              <w:top w:val="nil"/>
              <w:left w:val="nil"/>
              <w:bottom w:val="nil"/>
              <w:right w:val="single" w:sz="4" w:space="0" w:color="auto"/>
            </w:tcBorders>
            <w:shd w:val="clear" w:color="auto" w:fill="auto"/>
            <w:noWrap/>
            <w:vAlign w:val="bottom"/>
            <w:hideMark/>
          </w:tcPr>
          <w:p w14:paraId="341D0C8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9777B7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7C8D3A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E6BBF4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1696B17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14801</w:t>
            </w:r>
          </w:p>
        </w:tc>
        <w:tc>
          <w:tcPr>
            <w:tcW w:w="718" w:type="dxa"/>
            <w:tcBorders>
              <w:top w:val="nil"/>
              <w:left w:val="nil"/>
              <w:bottom w:val="nil"/>
              <w:right w:val="single" w:sz="4" w:space="0" w:color="auto"/>
            </w:tcBorders>
            <w:shd w:val="clear" w:color="auto" w:fill="auto"/>
            <w:noWrap/>
            <w:vAlign w:val="bottom"/>
            <w:hideMark/>
          </w:tcPr>
          <w:p w14:paraId="2E22B01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2.612</w:t>
            </w:r>
          </w:p>
        </w:tc>
        <w:tc>
          <w:tcPr>
            <w:tcW w:w="634" w:type="dxa"/>
            <w:tcBorders>
              <w:top w:val="nil"/>
              <w:left w:val="nil"/>
              <w:bottom w:val="nil"/>
              <w:right w:val="nil"/>
            </w:tcBorders>
            <w:shd w:val="clear" w:color="auto" w:fill="auto"/>
            <w:noWrap/>
            <w:vAlign w:val="bottom"/>
            <w:hideMark/>
          </w:tcPr>
          <w:p w14:paraId="03CA535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64.8</w:t>
            </w:r>
          </w:p>
        </w:tc>
      </w:tr>
      <w:tr w:rsidR="003E125A" w:rsidRPr="008D1302" w14:paraId="042BF6C1"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1C5A8A5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28</w:t>
            </w:r>
          </w:p>
        </w:tc>
        <w:tc>
          <w:tcPr>
            <w:tcW w:w="683" w:type="dxa"/>
            <w:tcBorders>
              <w:top w:val="nil"/>
              <w:left w:val="nil"/>
              <w:bottom w:val="nil"/>
              <w:right w:val="single" w:sz="4" w:space="0" w:color="auto"/>
            </w:tcBorders>
            <w:shd w:val="clear" w:color="auto" w:fill="auto"/>
            <w:noWrap/>
            <w:vAlign w:val="bottom"/>
            <w:hideMark/>
          </w:tcPr>
          <w:p w14:paraId="587A473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141</w:t>
            </w:r>
          </w:p>
        </w:tc>
        <w:tc>
          <w:tcPr>
            <w:tcW w:w="683" w:type="dxa"/>
            <w:tcBorders>
              <w:top w:val="nil"/>
              <w:left w:val="nil"/>
              <w:bottom w:val="nil"/>
              <w:right w:val="single" w:sz="4" w:space="0" w:color="auto"/>
            </w:tcBorders>
            <w:shd w:val="clear" w:color="auto" w:fill="auto"/>
            <w:noWrap/>
            <w:vAlign w:val="bottom"/>
            <w:hideMark/>
          </w:tcPr>
          <w:p w14:paraId="660B868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35</w:t>
            </w:r>
          </w:p>
        </w:tc>
        <w:tc>
          <w:tcPr>
            <w:tcW w:w="711" w:type="dxa"/>
            <w:tcBorders>
              <w:top w:val="nil"/>
              <w:left w:val="nil"/>
              <w:bottom w:val="nil"/>
              <w:right w:val="single" w:sz="4" w:space="0" w:color="auto"/>
            </w:tcBorders>
            <w:shd w:val="clear" w:color="auto" w:fill="auto"/>
            <w:noWrap/>
            <w:vAlign w:val="bottom"/>
            <w:hideMark/>
          </w:tcPr>
          <w:p w14:paraId="6335296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98178D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70644B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6882F6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418F37F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17920</w:t>
            </w:r>
          </w:p>
        </w:tc>
        <w:tc>
          <w:tcPr>
            <w:tcW w:w="718" w:type="dxa"/>
            <w:tcBorders>
              <w:top w:val="nil"/>
              <w:left w:val="nil"/>
              <w:bottom w:val="nil"/>
              <w:right w:val="single" w:sz="4" w:space="0" w:color="auto"/>
            </w:tcBorders>
            <w:shd w:val="clear" w:color="auto" w:fill="auto"/>
            <w:noWrap/>
            <w:vAlign w:val="bottom"/>
            <w:hideMark/>
          </w:tcPr>
          <w:p w14:paraId="2E63E03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1.719</w:t>
            </w:r>
          </w:p>
        </w:tc>
        <w:tc>
          <w:tcPr>
            <w:tcW w:w="634" w:type="dxa"/>
            <w:tcBorders>
              <w:top w:val="nil"/>
              <w:left w:val="nil"/>
              <w:bottom w:val="nil"/>
              <w:right w:val="nil"/>
            </w:tcBorders>
            <w:shd w:val="clear" w:color="auto" w:fill="auto"/>
            <w:noWrap/>
            <w:vAlign w:val="bottom"/>
            <w:hideMark/>
          </w:tcPr>
          <w:p w14:paraId="489E839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63</w:t>
            </w:r>
          </w:p>
        </w:tc>
      </w:tr>
      <w:tr w:rsidR="003E125A" w:rsidRPr="008D1302" w14:paraId="11916FF8"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5A5FFF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w:t>
            </w:r>
          </w:p>
        </w:tc>
        <w:tc>
          <w:tcPr>
            <w:tcW w:w="683" w:type="dxa"/>
            <w:tcBorders>
              <w:top w:val="nil"/>
              <w:left w:val="nil"/>
              <w:bottom w:val="nil"/>
              <w:right w:val="single" w:sz="4" w:space="0" w:color="auto"/>
            </w:tcBorders>
            <w:shd w:val="clear" w:color="auto" w:fill="auto"/>
            <w:noWrap/>
            <w:vAlign w:val="bottom"/>
            <w:hideMark/>
          </w:tcPr>
          <w:p w14:paraId="6C5A576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90</w:t>
            </w:r>
          </w:p>
        </w:tc>
        <w:tc>
          <w:tcPr>
            <w:tcW w:w="683" w:type="dxa"/>
            <w:tcBorders>
              <w:top w:val="nil"/>
              <w:left w:val="nil"/>
              <w:bottom w:val="nil"/>
              <w:right w:val="single" w:sz="4" w:space="0" w:color="auto"/>
            </w:tcBorders>
            <w:shd w:val="clear" w:color="auto" w:fill="auto"/>
            <w:noWrap/>
            <w:vAlign w:val="bottom"/>
            <w:hideMark/>
          </w:tcPr>
          <w:p w14:paraId="60D75FE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c>
          <w:tcPr>
            <w:tcW w:w="711" w:type="dxa"/>
            <w:tcBorders>
              <w:top w:val="nil"/>
              <w:left w:val="nil"/>
              <w:bottom w:val="nil"/>
              <w:right w:val="single" w:sz="4" w:space="0" w:color="auto"/>
            </w:tcBorders>
            <w:shd w:val="clear" w:color="auto" w:fill="auto"/>
            <w:noWrap/>
            <w:vAlign w:val="bottom"/>
            <w:hideMark/>
          </w:tcPr>
          <w:p w14:paraId="41882E1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05DE3A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CF364B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06AD12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0CE608B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13442</w:t>
            </w:r>
          </w:p>
        </w:tc>
        <w:tc>
          <w:tcPr>
            <w:tcW w:w="718" w:type="dxa"/>
            <w:tcBorders>
              <w:top w:val="nil"/>
              <w:left w:val="nil"/>
              <w:bottom w:val="nil"/>
              <w:right w:val="single" w:sz="4" w:space="0" w:color="auto"/>
            </w:tcBorders>
            <w:shd w:val="clear" w:color="auto" w:fill="auto"/>
            <w:noWrap/>
            <w:vAlign w:val="bottom"/>
            <w:hideMark/>
          </w:tcPr>
          <w:p w14:paraId="6FE8A4D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2.089</w:t>
            </w:r>
          </w:p>
        </w:tc>
        <w:tc>
          <w:tcPr>
            <w:tcW w:w="634" w:type="dxa"/>
            <w:tcBorders>
              <w:top w:val="nil"/>
              <w:left w:val="nil"/>
              <w:bottom w:val="nil"/>
              <w:right w:val="nil"/>
            </w:tcBorders>
            <w:shd w:val="clear" w:color="auto" w:fill="auto"/>
            <w:noWrap/>
            <w:vAlign w:val="bottom"/>
            <w:hideMark/>
          </w:tcPr>
          <w:p w14:paraId="4B081EC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56.8</w:t>
            </w:r>
          </w:p>
        </w:tc>
      </w:tr>
      <w:tr w:rsidR="003E125A" w:rsidRPr="008D1302" w14:paraId="7B347F96"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13812F0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w:t>
            </w:r>
          </w:p>
        </w:tc>
        <w:tc>
          <w:tcPr>
            <w:tcW w:w="683" w:type="dxa"/>
            <w:tcBorders>
              <w:top w:val="nil"/>
              <w:left w:val="nil"/>
              <w:bottom w:val="nil"/>
              <w:right w:val="single" w:sz="4" w:space="0" w:color="auto"/>
            </w:tcBorders>
            <w:shd w:val="clear" w:color="auto" w:fill="auto"/>
            <w:noWrap/>
            <w:vAlign w:val="bottom"/>
            <w:hideMark/>
          </w:tcPr>
          <w:p w14:paraId="5DF4C56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49</w:t>
            </w:r>
          </w:p>
        </w:tc>
        <w:tc>
          <w:tcPr>
            <w:tcW w:w="683" w:type="dxa"/>
            <w:tcBorders>
              <w:top w:val="nil"/>
              <w:left w:val="nil"/>
              <w:bottom w:val="nil"/>
              <w:right w:val="single" w:sz="4" w:space="0" w:color="auto"/>
            </w:tcBorders>
            <w:shd w:val="clear" w:color="auto" w:fill="auto"/>
            <w:noWrap/>
            <w:vAlign w:val="bottom"/>
            <w:hideMark/>
          </w:tcPr>
          <w:p w14:paraId="1246C9C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w:t>
            </w:r>
          </w:p>
        </w:tc>
        <w:tc>
          <w:tcPr>
            <w:tcW w:w="711" w:type="dxa"/>
            <w:tcBorders>
              <w:top w:val="nil"/>
              <w:left w:val="nil"/>
              <w:bottom w:val="nil"/>
              <w:right w:val="single" w:sz="4" w:space="0" w:color="auto"/>
            </w:tcBorders>
            <w:shd w:val="clear" w:color="auto" w:fill="auto"/>
            <w:noWrap/>
            <w:vAlign w:val="bottom"/>
            <w:hideMark/>
          </w:tcPr>
          <w:p w14:paraId="40B8AA3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766092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079A72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60DA34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543D07F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7430</w:t>
            </w:r>
          </w:p>
        </w:tc>
        <w:tc>
          <w:tcPr>
            <w:tcW w:w="718" w:type="dxa"/>
            <w:tcBorders>
              <w:top w:val="nil"/>
              <w:left w:val="nil"/>
              <w:bottom w:val="nil"/>
              <w:right w:val="single" w:sz="4" w:space="0" w:color="auto"/>
            </w:tcBorders>
            <w:shd w:val="clear" w:color="auto" w:fill="auto"/>
            <w:noWrap/>
            <w:vAlign w:val="bottom"/>
            <w:hideMark/>
          </w:tcPr>
          <w:p w14:paraId="4468A67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2.191</w:t>
            </w:r>
          </w:p>
        </w:tc>
        <w:tc>
          <w:tcPr>
            <w:tcW w:w="634" w:type="dxa"/>
            <w:tcBorders>
              <w:top w:val="nil"/>
              <w:left w:val="nil"/>
              <w:bottom w:val="nil"/>
              <w:right w:val="nil"/>
            </w:tcBorders>
            <w:shd w:val="clear" w:color="auto" w:fill="auto"/>
            <w:noWrap/>
            <w:vAlign w:val="bottom"/>
            <w:hideMark/>
          </w:tcPr>
          <w:p w14:paraId="7DC7F5F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57.5</w:t>
            </w:r>
          </w:p>
        </w:tc>
      </w:tr>
      <w:tr w:rsidR="003E125A" w:rsidRPr="008D1302" w14:paraId="386EDFCE"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80FA2C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31</w:t>
            </w:r>
          </w:p>
        </w:tc>
        <w:tc>
          <w:tcPr>
            <w:tcW w:w="683" w:type="dxa"/>
            <w:tcBorders>
              <w:top w:val="nil"/>
              <w:left w:val="nil"/>
              <w:bottom w:val="nil"/>
              <w:right w:val="single" w:sz="4" w:space="0" w:color="auto"/>
            </w:tcBorders>
            <w:shd w:val="clear" w:color="auto" w:fill="auto"/>
            <w:noWrap/>
            <w:vAlign w:val="bottom"/>
            <w:hideMark/>
          </w:tcPr>
          <w:p w14:paraId="7AE4FE9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76</w:t>
            </w:r>
          </w:p>
        </w:tc>
        <w:tc>
          <w:tcPr>
            <w:tcW w:w="683" w:type="dxa"/>
            <w:tcBorders>
              <w:top w:val="nil"/>
              <w:left w:val="nil"/>
              <w:bottom w:val="nil"/>
              <w:right w:val="single" w:sz="4" w:space="0" w:color="auto"/>
            </w:tcBorders>
            <w:shd w:val="clear" w:color="auto" w:fill="auto"/>
            <w:noWrap/>
            <w:vAlign w:val="bottom"/>
            <w:hideMark/>
          </w:tcPr>
          <w:p w14:paraId="3E08C81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57</w:t>
            </w:r>
          </w:p>
        </w:tc>
        <w:tc>
          <w:tcPr>
            <w:tcW w:w="711" w:type="dxa"/>
            <w:tcBorders>
              <w:top w:val="nil"/>
              <w:left w:val="nil"/>
              <w:bottom w:val="nil"/>
              <w:right w:val="single" w:sz="4" w:space="0" w:color="auto"/>
            </w:tcBorders>
            <w:shd w:val="clear" w:color="auto" w:fill="auto"/>
            <w:noWrap/>
            <w:vAlign w:val="bottom"/>
            <w:hideMark/>
          </w:tcPr>
          <w:p w14:paraId="71F017E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2D1F0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AF31BB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B7BBC3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24EF3C9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14044</w:t>
            </w:r>
          </w:p>
        </w:tc>
        <w:tc>
          <w:tcPr>
            <w:tcW w:w="718" w:type="dxa"/>
            <w:tcBorders>
              <w:top w:val="nil"/>
              <w:left w:val="nil"/>
              <w:bottom w:val="nil"/>
              <w:right w:val="single" w:sz="4" w:space="0" w:color="auto"/>
            </w:tcBorders>
            <w:shd w:val="clear" w:color="auto" w:fill="auto"/>
            <w:noWrap/>
            <w:vAlign w:val="bottom"/>
            <w:hideMark/>
          </w:tcPr>
          <w:p w14:paraId="08F4BE8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2.017</w:t>
            </w:r>
          </w:p>
        </w:tc>
        <w:tc>
          <w:tcPr>
            <w:tcW w:w="634" w:type="dxa"/>
            <w:tcBorders>
              <w:top w:val="nil"/>
              <w:left w:val="nil"/>
              <w:bottom w:val="nil"/>
              <w:right w:val="nil"/>
            </w:tcBorders>
            <w:shd w:val="clear" w:color="auto" w:fill="auto"/>
            <w:noWrap/>
            <w:vAlign w:val="bottom"/>
            <w:hideMark/>
          </w:tcPr>
          <w:p w14:paraId="303D3D8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49.3</w:t>
            </w:r>
          </w:p>
        </w:tc>
      </w:tr>
      <w:tr w:rsidR="003E125A" w:rsidRPr="008D1302" w14:paraId="7FCCC33D"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108CA14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32</w:t>
            </w:r>
          </w:p>
        </w:tc>
        <w:tc>
          <w:tcPr>
            <w:tcW w:w="683" w:type="dxa"/>
            <w:tcBorders>
              <w:top w:val="nil"/>
              <w:left w:val="nil"/>
              <w:bottom w:val="nil"/>
              <w:right w:val="single" w:sz="4" w:space="0" w:color="auto"/>
            </w:tcBorders>
            <w:shd w:val="clear" w:color="auto" w:fill="auto"/>
            <w:noWrap/>
            <w:vAlign w:val="bottom"/>
            <w:hideMark/>
          </w:tcPr>
          <w:p w14:paraId="7E14DB0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84</w:t>
            </w:r>
          </w:p>
        </w:tc>
        <w:tc>
          <w:tcPr>
            <w:tcW w:w="683" w:type="dxa"/>
            <w:tcBorders>
              <w:top w:val="nil"/>
              <w:left w:val="nil"/>
              <w:bottom w:val="nil"/>
              <w:right w:val="single" w:sz="4" w:space="0" w:color="auto"/>
            </w:tcBorders>
            <w:shd w:val="clear" w:color="auto" w:fill="auto"/>
            <w:noWrap/>
            <w:vAlign w:val="bottom"/>
            <w:hideMark/>
          </w:tcPr>
          <w:p w14:paraId="0124073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56</w:t>
            </w:r>
          </w:p>
        </w:tc>
        <w:tc>
          <w:tcPr>
            <w:tcW w:w="711" w:type="dxa"/>
            <w:tcBorders>
              <w:top w:val="nil"/>
              <w:left w:val="nil"/>
              <w:bottom w:val="nil"/>
              <w:right w:val="single" w:sz="4" w:space="0" w:color="auto"/>
            </w:tcBorders>
            <w:shd w:val="clear" w:color="auto" w:fill="auto"/>
            <w:noWrap/>
            <w:vAlign w:val="bottom"/>
            <w:hideMark/>
          </w:tcPr>
          <w:p w14:paraId="5E34C6A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9B6DFE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7B9367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76AD23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680E514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14681</w:t>
            </w:r>
          </w:p>
        </w:tc>
        <w:tc>
          <w:tcPr>
            <w:tcW w:w="718" w:type="dxa"/>
            <w:tcBorders>
              <w:top w:val="nil"/>
              <w:left w:val="nil"/>
              <w:bottom w:val="nil"/>
              <w:right w:val="single" w:sz="4" w:space="0" w:color="auto"/>
            </w:tcBorders>
            <w:shd w:val="clear" w:color="auto" w:fill="auto"/>
            <w:noWrap/>
            <w:vAlign w:val="bottom"/>
            <w:hideMark/>
          </w:tcPr>
          <w:p w14:paraId="0851FD5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1.933</w:t>
            </w:r>
          </w:p>
        </w:tc>
        <w:tc>
          <w:tcPr>
            <w:tcW w:w="634" w:type="dxa"/>
            <w:tcBorders>
              <w:top w:val="nil"/>
              <w:left w:val="nil"/>
              <w:bottom w:val="nil"/>
              <w:right w:val="nil"/>
            </w:tcBorders>
            <w:shd w:val="clear" w:color="auto" w:fill="auto"/>
            <w:noWrap/>
            <w:vAlign w:val="bottom"/>
            <w:hideMark/>
          </w:tcPr>
          <w:p w14:paraId="4C70006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49</w:t>
            </w:r>
          </w:p>
        </w:tc>
      </w:tr>
      <w:tr w:rsidR="003E125A" w:rsidRPr="008D1302" w14:paraId="0D504774"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6D6AE8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33</w:t>
            </w:r>
          </w:p>
        </w:tc>
        <w:tc>
          <w:tcPr>
            <w:tcW w:w="683" w:type="dxa"/>
            <w:tcBorders>
              <w:top w:val="nil"/>
              <w:left w:val="nil"/>
              <w:bottom w:val="nil"/>
              <w:right w:val="single" w:sz="4" w:space="0" w:color="auto"/>
            </w:tcBorders>
            <w:shd w:val="clear" w:color="auto" w:fill="auto"/>
            <w:noWrap/>
            <w:vAlign w:val="bottom"/>
            <w:hideMark/>
          </w:tcPr>
          <w:p w14:paraId="395731D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100</w:t>
            </w:r>
          </w:p>
        </w:tc>
        <w:tc>
          <w:tcPr>
            <w:tcW w:w="683" w:type="dxa"/>
            <w:tcBorders>
              <w:top w:val="nil"/>
              <w:left w:val="nil"/>
              <w:bottom w:val="nil"/>
              <w:right w:val="single" w:sz="4" w:space="0" w:color="auto"/>
            </w:tcBorders>
            <w:shd w:val="clear" w:color="auto" w:fill="auto"/>
            <w:noWrap/>
            <w:vAlign w:val="bottom"/>
            <w:hideMark/>
          </w:tcPr>
          <w:p w14:paraId="612003C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69</w:t>
            </w:r>
          </w:p>
        </w:tc>
        <w:tc>
          <w:tcPr>
            <w:tcW w:w="711" w:type="dxa"/>
            <w:tcBorders>
              <w:top w:val="nil"/>
              <w:left w:val="nil"/>
              <w:bottom w:val="nil"/>
              <w:right w:val="single" w:sz="4" w:space="0" w:color="auto"/>
            </w:tcBorders>
            <w:shd w:val="clear" w:color="auto" w:fill="auto"/>
            <w:noWrap/>
            <w:vAlign w:val="bottom"/>
            <w:hideMark/>
          </w:tcPr>
          <w:p w14:paraId="243EFBF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F54C51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219CA1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26A99D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4E9BA90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17784</w:t>
            </w:r>
          </w:p>
        </w:tc>
        <w:tc>
          <w:tcPr>
            <w:tcW w:w="718" w:type="dxa"/>
            <w:tcBorders>
              <w:top w:val="nil"/>
              <w:left w:val="nil"/>
              <w:bottom w:val="nil"/>
              <w:right w:val="single" w:sz="4" w:space="0" w:color="auto"/>
            </w:tcBorders>
            <w:shd w:val="clear" w:color="auto" w:fill="auto"/>
            <w:noWrap/>
            <w:vAlign w:val="bottom"/>
            <w:hideMark/>
          </w:tcPr>
          <w:p w14:paraId="44AFB9E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2.167</w:t>
            </w:r>
          </w:p>
        </w:tc>
        <w:tc>
          <w:tcPr>
            <w:tcW w:w="634" w:type="dxa"/>
            <w:tcBorders>
              <w:top w:val="nil"/>
              <w:left w:val="nil"/>
              <w:bottom w:val="nil"/>
              <w:right w:val="nil"/>
            </w:tcBorders>
            <w:shd w:val="clear" w:color="auto" w:fill="auto"/>
            <w:noWrap/>
            <w:vAlign w:val="bottom"/>
            <w:hideMark/>
          </w:tcPr>
          <w:p w14:paraId="247A926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49.3</w:t>
            </w:r>
          </w:p>
        </w:tc>
      </w:tr>
      <w:tr w:rsidR="003E125A" w:rsidRPr="008D1302" w14:paraId="427896DE"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5BD1D72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34</w:t>
            </w:r>
          </w:p>
        </w:tc>
        <w:tc>
          <w:tcPr>
            <w:tcW w:w="683" w:type="dxa"/>
            <w:tcBorders>
              <w:top w:val="nil"/>
              <w:left w:val="nil"/>
              <w:bottom w:val="nil"/>
              <w:right w:val="single" w:sz="4" w:space="0" w:color="auto"/>
            </w:tcBorders>
            <w:shd w:val="clear" w:color="auto" w:fill="auto"/>
            <w:noWrap/>
            <w:vAlign w:val="bottom"/>
            <w:hideMark/>
          </w:tcPr>
          <w:p w14:paraId="1C38AF5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58</w:t>
            </w:r>
          </w:p>
        </w:tc>
        <w:tc>
          <w:tcPr>
            <w:tcW w:w="683" w:type="dxa"/>
            <w:tcBorders>
              <w:top w:val="nil"/>
              <w:left w:val="nil"/>
              <w:bottom w:val="nil"/>
              <w:right w:val="single" w:sz="4" w:space="0" w:color="auto"/>
            </w:tcBorders>
            <w:shd w:val="clear" w:color="auto" w:fill="auto"/>
            <w:noWrap/>
            <w:vAlign w:val="bottom"/>
            <w:hideMark/>
          </w:tcPr>
          <w:p w14:paraId="45AC70B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59</w:t>
            </w:r>
          </w:p>
        </w:tc>
        <w:tc>
          <w:tcPr>
            <w:tcW w:w="711" w:type="dxa"/>
            <w:tcBorders>
              <w:top w:val="nil"/>
              <w:left w:val="nil"/>
              <w:bottom w:val="nil"/>
              <w:right w:val="single" w:sz="4" w:space="0" w:color="auto"/>
            </w:tcBorders>
            <w:shd w:val="clear" w:color="auto" w:fill="auto"/>
            <w:noWrap/>
            <w:vAlign w:val="bottom"/>
            <w:hideMark/>
          </w:tcPr>
          <w:p w14:paraId="036C952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7A2413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6AC011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FB1C43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51C140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12421</w:t>
            </w:r>
          </w:p>
        </w:tc>
        <w:tc>
          <w:tcPr>
            <w:tcW w:w="718" w:type="dxa"/>
            <w:tcBorders>
              <w:top w:val="nil"/>
              <w:left w:val="nil"/>
              <w:bottom w:val="nil"/>
              <w:right w:val="single" w:sz="4" w:space="0" w:color="auto"/>
            </w:tcBorders>
            <w:shd w:val="clear" w:color="auto" w:fill="auto"/>
            <w:noWrap/>
            <w:vAlign w:val="bottom"/>
            <w:hideMark/>
          </w:tcPr>
          <w:p w14:paraId="7DC33D4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2.197</w:t>
            </w:r>
          </w:p>
        </w:tc>
        <w:tc>
          <w:tcPr>
            <w:tcW w:w="634" w:type="dxa"/>
            <w:tcBorders>
              <w:top w:val="nil"/>
              <w:left w:val="nil"/>
              <w:bottom w:val="nil"/>
              <w:right w:val="nil"/>
            </w:tcBorders>
            <w:shd w:val="clear" w:color="auto" w:fill="auto"/>
            <w:noWrap/>
            <w:vAlign w:val="bottom"/>
            <w:hideMark/>
          </w:tcPr>
          <w:p w14:paraId="46122DE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44.5</w:t>
            </w:r>
          </w:p>
        </w:tc>
      </w:tr>
      <w:tr w:rsidR="003E125A" w:rsidRPr="008D1302" w14:paraId="1097E068"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7409E3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35</w:t>
            </w:r>
          </w:p>
        </w:tc>
        <w:tc>
          <w:tcPr>
            <w:tcW w:w="683" w:type="dxa"/>
            <w:tcBorders>
              <w:top w:val="nil"/>
              <w:left w:val="nil"/>
              <w:bottom w:val="nil"/>
              <w:right w:val="single" w:sz="4" w:space="0" w:color="auto"/>
            </w:tcBorders>
            <w:shd w:val="clear" w:color="auto" w:fill="auto"/>
            <w:noWrap/>
            <w:vAlign w:val="bottom"/>
            <w:hideMark/>
          </w:tcPr>
          <w:p w14:paraId="7502561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85</w:t>
            </w:r>
          </w:p>
        </w:tc>
        <w:tc>
          <w:tcPr>
            <w:tcW w:w="683" w:type="dxa"/>
            <w:tcBorders>
              <w:top w:val="nil"/>
              <w:left w:val="nil"/>
              <w:bottom w:val="nil"/>
              <w:right w:val="single" w:sz="4" w:space="0" w:color="auto"/>
            </w:tcBorders>
            <w:shd w:val="clear" w:color="auto" w:fill="auto"/>
            <w:noWrap/>
            <w:vAlign w:val="bottom"/>
            <w:hideMark/>
          </w:tcPr>
          <w:p w14:paraId="75AE378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82</w:t>
            </w:r>
          </w:p>
        </w:tc>
        <w:tc>
          <w:tcPr>
            <w:tcW w:w="711" w:type="dxa"/>
            <w:tcBorders>
              <w:top w:val="nil"/>
              <w:left w:val="nil"/>
              <w:bottom w:val="nil"/>
              <w:right w:val="single" w:sz="4" w:space="0" w:color="auto"/>
            </w:tcBorders>
            <w:shd w:val="clear" w:color="auto" w:fill="auto"/>
            <w:noWrap/>
            <w:vAlign w:val="bottom"/>
            <w:hideMark/>
          </w:tcPr>
          <w:p w14:paraId="379426B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99DB54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241837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65C8DE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07BC701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17695</w:t>
            </w:r>
          </w:p>
        </w:tc>
        <w:tc>
          <w:tcPr>
            <w:tcW w:w="718" w:type="dxa"/>
            <w:tcBorders>
              <w:top w:val="nil"/>
              <w:left w:val="nil"/>
              <w:bottom w:val="nil"/>
              <w:right w:val="single" w:sz="4" w:space="0" w:color="auto"/>
            </w:tcBorders>
            <w:shd w:val="clear" w:color="auto" w:fill="auto"/>
            <w:noWrap/>
            <w:vAlign w:val="bottom"/>
            <w:hideMark/>
          </w:tcPr>
          <w:p w14:paraId="632523C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2.283</w:t>
            </w:r>
          </w:p>
        </w:tc>
        <w:tc>
          <w:tcPr>
            <w:tcW w:w="634" w:type="dxa"/>
            <w:tcBorders>
              <w:top w:val="nil"/>
              <w:left w:val="nil"/>
              <w:bottom w:val="nil"/>
              <w:right w:val="nil"/>
            </w:tcBorders>
            <w:shd w:val="clear" w:color="auto" w:fill="auto"/>
            <w:noWrap/>
            <w:vAlign w:val="bottom"/>
            <w:hideMark/>
          </w:tcPr>
          <w:p w14:paraId="22D9978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43.5</w:t>
            </w:r>
          </w:p>
        </w:tc>
      </w:tr>
      <w:tr w:rsidR="003E125A" w:rsidRPr="008D1302" w14:paraId="099EA34C"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D88A3A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36</w:t>
            </w:r>
          </w:p>
        </w:tc>
        <w:tc>
          <w:tcPr>
            <w:tcW w:w="683" w:type="dxa"/>
            <w:tcBorders>
              <w:top w:val="nil"/>
              <w:left w:val="nil"/>
              <w:bottom w:val="nil"/>
              <w:right w:val="single" w:sz="4" w:space="0" w:color="auto"/>
            </w:tcBorders>
            <w:shd w:val="clear" w:color="auto" w:fill="auto"/>
            <w:noWrap/>
            <w:vAlign w:val="bottom"/>
            <w:hideMark/>
          </w:tcPr>
          <w:p w14:paraId="6DFA845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3EB425E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79</w:t>
            </w:r>
          </w:p>
        </w:tc>
        <w:tc>
          <w:tcPr>
            <w:tcW w:w="711" w:type="dxa"/>
            <w:tcBorders>
              <w:top w:val="nil"/>
              <w:left w:val="nil"/>
              <w:bottom w:val="nil"/>
              <w:right w:val="single" w:sz="4" w:space="0" w:color="auto"/>
            </w:tcBorders>
            <w:shd w:val="clear" w:color="auto" w:fill="auto"/>
            <w:noWrap/>
            <w:vAlign w:val="bottom"/>
            <w:hideMark/>
          </w:tcPr>
          <w:p w14:paraId="201E9AD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126B2A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4A058E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67F848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050B73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13956</w:t>
            </w:r>
          </w:p>
        </w:tc>
        <w:tc>
          <w:tcPr>
            <w:tcW w:w="718" w:type="dxa"/>
            <w:tcBorders>
              <w:top w:val="nil"/>
              <w:left w:val="nil"/>
              <w:bottom w:val="nil"/>
              <w:right w:val="single" w:sz="4" w:space="0" w:color="auto"/>
            </w:tcBorders>
            <w:shd w:val="clear" w:color="auto" w:fill="auto"/>
            <w:noWrap/>
            <w:vAlign w:val="bottom"/>
            <w:hideMark/>
          </w:tcPr>
          <w:p w14:paraId="235419E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2.19</w:t>
            </w:r>
          </w:p>
        </w:tc>
        <w:tc>
          <w:tcPr>
            <w:tcW w:w="634" w:type="dxa"/>
            <w:tcBorders>
              <w:top w:val="nil"/>
              <w:left w:val="nil"/>
              <w:bottom w:val="nil"/>
              <w:right w:val="nil"/>
            </w:tcBorders>
            <w:shd w:val="clear" w:color="auto" w:fill="auto"/>
            <w:noWrap/>
            <w:vAlign w:val="bottom"/>
            <w:hideMark/>
          </w:tcPr>
          <w:p w14:paraId="6C72C28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39.5</w:t>
            </w:r>
          </w:p>
        </w:tc>
      </w:tr>
      <w:tr w:rsidR="003E125A" w:rsidRPr="008D1302" w14:paraId="1B02281B"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5EB48B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w:t>
            </w:r>
          </w:p>
        </w:tc>
        <w:tc>
          <w:tcPr>
            <w:tcW w:w="683" w:type="dxa"/>
            <w:tcBorders>
              <w:top w:val="nil"/>
              <w:left w:val="nil"/>
              <w:bottom w:val="nil"/>
              <w:right w:val="single" w:sz="4" w:space="0" w:color="auto"/>
            </w:tcBorders>
            <w:shd w:val="clear" w:color="auto" w:fill="auto"/>
            <w:noWrap/>
            <w:vAlign w:val="bottom"/>
            <w:hideMark/>
          </w:tcPr>
          <w:p w14:paraId="4E507CF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43</w:t>
            </w:r>
          </w:p>
        </w:tc>
        <w:tc>
          <w:tcPr>
            <w:tcW w:w="683" w:type="dxa"/>
            <w:tcBorders>
              <w:top w:val="nil"/>
              <w:left w:val="nil"/>
              <w:bottom w:val="nil"/>
              <w:right w:val="single" w:sz="4" w:space="0" w:color="auto"/>
            </w:tcBorders>
            <w:shd w:val="clear" w:color="auto" w:fill="auto"/>
            <w:noWrap/>
            <w:vAlign w:val="bottom"/>
            <w:hideMark/>
          </w:tcPr>
          <w:p w14:paraId="00D7520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67</w:t>
            </w:r>
          </w:p>
        </w:tc>
        <w:tc>
          <w:tcPr>
            <w:tcW w:w="711" w:type="dxa"/>
            <w:tcBorders>
              <w:top w:val="nil"/>
              <w:left w:val="nil"/>
              <w:bottom w:val="nil"/>
              <w:right w:val="single" w:sz="4" w:space="0" w:color="auto"/>
            </w:tcBorders>
            <w:shd w:val="clear" w:color="auto" w:fill="auto"/>
            <w:noWrap/>
            <w:vAlign w:val="bottom"/>
            <w:hideMark/>
          </w:tcPr>
          <w:p w14:paraId="5F72636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25D561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1BCA19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C8F497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7003060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11895</w:t>
            </w:r>
          </w:p>
        </w:tc>
        <w:tc>
          <w:tcPr>
            <w:tcW w:w="718" w:type="dxa"/>
            <w:tcBorders>
              <w:top w:val="nil"/>
              <w:left w:val="nil"/>
              <w:bottom w:val="nil"/>
              <w:right w:val="single" w:sz="4" w:space="0" w:color="auto"/>
            </w:tcBorders>
            <w:shd w:val="clear" w:color="auto" w:fill="auto"/>
            <w:noWrap/>
            <w:vAlign w:val="bottom"/>
            <w:hideMark/>
          </w:tcPr>
          <w:p w14:paraId="3F0ABDD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1.732</w:t>
            </w:r>
          </w:p>
        </w:tc>
        <w:tc>
          <w:tcPr>
            <w:tcW w:w="634" w:type="dxa"/>
            <w:tcBorders>
              <w:top w:val="nil"/>
              <w:left w:val="nil"/>
              <w:bottom w:val="nil"/>
              <w:right w:val="nil"/>
            </w:tcBorders>
            <w:shd w:val="clear" w:color="auto" w:fill="auto"/>
            <w:noWrap/>
            <w:vAlign w:val="bottom"/>
            <w:hideMark/>
          </w:tcPr>
          <w:p w14:paraId="1A21BAA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39</w:t>
            </w:r>
          </w:p>
        </w:tc>
      </w:tr>
      <w:tr w:rsidR="003E125A" w:rsidRPr="008D1302" w14:paraId="1A960A9B"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3CC9575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w:t>
            </w:r>
          </w:p>
        </w:tc>
        <w:tc>
          <w:tcPr>
            <w:tcW w:w="683" w:type="dxa"/>
            <w:tcBorders>
              <w:top w:val="nil"/>
              <w:left w:val="nil"/>
              <w:bottom w:val="nil"/>
              <w:right w:val="single" w:sz="4" w:space="0" w:color="auto"/>
            </w:tcBorders>
            <w:shd w:val="clear" w:color="auto" w:fill="auto"/>
            <w:noWrap/>
            <w:vAlign w:val="bottom"/>
            <w:hideMark/>
          </w:tcPr>
          <w:p w14:paraId="1327B18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63</w:t>
            </w:r>
          </w:p>
        </w:tc>
        <w:tc>
          <w:tcPr>
            <w:tcW w:w="683" w:type="dxa"/>
            <w:tcBorders>
              <w:top w:val="nil"/>
              <w:left w:val="nil"/>
              <w:bottom w:val="nil"/>
              <w:right w:val="single" w:sz="4" w:space="0" w:color="auto"/>
            </w:tcBorders>
            <w:shd w:val="clear" w:color="auto" w:fill="auto"/>
            <w:noWrap/>
            <w:vAlign w:val="bottom"/>
            <w:hideMark/>
          </w:tcPr>
          <w:p w14:paraId="74D1EEC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99</w:t>
            </w:r>
          </w:p>
        </w:tc>
        <w:tc>
          <w:tcPr>
            <w:tcW w:w="711" w:type="dxa"/>
            <w:tcBorders>
              <w:top w:val="nil"/>
              <w:left w:val="nil"/>
              <w:bottom w:val="nil"/>
              <w:right w:val="single" w:sz="4" w:space="0" w:color="auto"/>
            </w:tcBorders>
            <w:shd w:val="clear" w:color="auto" w:fill="auto"/>
            <w:noWrap/>
            <w:vAlign w:val="bottom"/>
            <w:hideMark/>
          </w:tcPr>
          <w:p w14:paraId="34C2B36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C69E96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62C3D4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A38C33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0EA5BB6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17431</w:t>
            </w:r>
          </w:p>
        </w:tc>
        <w:tc>
          <w:tcPr>
            <w:tcW w:w="718" w:type="dxa"/>
            <w:tcBorders>
              <w:top w:val="nil"/>
              <w:left w:val="nil"/>
              <w:bottom w:val="nil"/>
              <w:right w:val="single" w:sz="4" w:space="0" w:color="auto"/>
            </w:tcBorders>
            <w:shd w:val="clear" w:color="auto" w:fill="auto"/>
            <w:noWrap/>
            <w:vAlign w:val="bottom"/>
            <w:hideMark/>
          </w:tcPr>
          <w:p w14:paraId="0713D8A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2.232</w:t>
            </w:r>
          </w:p>
        </w:tc>
        <w:tc>
          <w:tcPr>
            <w:tcW w:w="634" w:type="dxa"/>
            <w:tcBorders>
              <w:top w:val="nil"/>
              <w:left w:val="nil"/>
              <w:bottom w:val="nil"/>
              <w:right w:val="nil"/>
            </w:tcBorders>
            <w:shd w:val="clear" w:color="auto" w:fill="auto"/>
            <w:noWrap/>
            <w:vAlign w:val="bottom"/>
            <w:hideMark/>
          </w:tcPr>
          <w:p w14:paraId="1F6C58C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38.5</w:t>
            </w:r>
          </w:p>
        </w:tc>
      </w:tr>
      <w:tr w:rsidR="003E125A" w:rsidRPr="008D1302" w14:paraId="487E43D9"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0921A70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39</w:t>
            </w:r>
          </w:p>
        </w:tc>
        <w:tc>
          <w:tcPr>
            <w:tcW w:w="683" w:type="dxa"/>
            <w:tcBorders>
              <w:top w:val="nil"/>
              <w:left w:val="nil"/>
              <w:bottom w:val="nil"/>
              <w:right w:val="single" w:sz="4" w:space="0" w:color="auto"/>
            </w:tcBorders>
            <w:shd w:val="clear" w:color="auto" w:fill="auto"/>
            <w:noWrap/>
            <w:vAlign w:val="bottom"/>
            <w:hideMark/>
          </w:tcPr>
          <w:p w14:paraId="6B10FB9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63</w:t>
            </w:r>
          </w:p>
        </w:tc>
        <w:tc>
          <w:tcPr>
            <w:tcW w:w="683" w:type="dxa"/>
            <w:tcBorders>
              <w:top w:val="nil"/>
              <w:left w:val="nil"/>
              <w:bottom w:val="nil"/>
              <w:right w:val="single" w:sz="4" w:space="0" w:color="auto"/>
            </w:tcBorders>
            <w:shd w:val="clear" w:color="auto" w:fill="auto"/>
            <w:noWrap/>
            <w:vAlign w:val="bottom"/>
            <w:hideMark/>
          </w:tcPr>
          <w:p w14:paraId="059110C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99</w:t>
            </w:r>
          </w:p>
        </w:tc>
        <w:tc>
          <w:tcPr>
            <w:tcW w:w="711" w:type="dxa"/>
            <w:tcBorders>
              <w:top w:val="nil"/>
              <w:left w:val="nil"/>
              <w:bottom w:val="nil"/>
              <w:right w:val="single" w:sz="4" w:space="0" w:color="auto"/>
            </w:tcBorders>
            <w:shd w:val="clear" w:color="auto" w:fill="auto"/>
            <w:noWrap/>
            <w:vAlign w:val="bottom"/>
            <w:hideMark/>
          </w:tcPr>
          <w:p w14:paraId="293E317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1FC3D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4BF1CF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2C762F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762C3D6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17431</w:t>
            </w:r>
          </w:p>
        </w:tc>
        <w:tc>
          <w:tcPr>
            <w:tcW w:w="718" w:type="dxa"/>
            <w:tcBorders>
              <w:top w:val="nil"/>
              <w:left w:val="nil"/>
              <w:bottom w:val="nil"/>
              <w:right w:val="single" w:sz="4" w:space="0" w:color="auto"/>
            </w:tcBorders>
            <w:shd w:val="clear" w:color="auto" w:fill="auto"/>
            <w:noWrap/>
            <w:vAlign w:val="bottom"/>
            <w:hideMark/>
          </w:tcPr>
          <w:p w14:paraId="1A3D521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1.555</w:t>
            </w:r>
          </w:p>
        </w:tc>
        <w:tc>
          <w:tcPr>
            <w:tcW w:w="634" w:type="dxa"/>
            <w:tcBorders>
              <w:top w:val="nil"/>
              <w:left w:val="nil"/>
              <w:bottom w:val="nil"/>
              <w:right w:val="nil"/>
            </w:tcBorders>
            <w:shd w:val="clear" w:color="auto" w:fill="auto"/>
            <w:noWrap/>
            <w:vAlign w:val="bottom"/>
            <w:hideMark/>
          </w:tcPr>
          <w:p w14:paraId="3D823D8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37.5</w:t>
            </w:r>
          </w:p>
        </w:tc>
      </w:tr>
      <w:tr w:rsidR="003E125A" w:rsidRPr="008D1302" w14:paraId="4EF77232"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EFDA85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lastRenderedPageBreak/>
              <w:t>40</w:t>
            </w:r>
          </w:p>
        </w:tc>
        <w:tc>
          <w:tcPr>
            <w:tcW w:w="683" w:type="dxa"/>
            <w:tcBorders>
              <w:top w:val="nil"/>
              <w:left w:val="nil"/>
              <w:bottom w:val="nil"/>
              <w:right w:val="single" w:sz="4" w:space="0" w:color="auto"/>
            </w:tcBorders>
            <w:shd w:val="clear" w:color="auto" w:fill="auto"/>
            <w:noWrap/>
            <w:vAlign w:val="bottom"/>
            <w:hideMark/>
          </w:tcPr>
          <w:p w14:paraId="542FB02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w:t>
            </w:r>
          </w:p>
        </w:tc>
        <w:tc>
          <w:tcPr>
            <w:tcW w:w="683" w:type="dxa"/>
            <w:tcBorders>
              <w:top w:val="nil"/>
              <w:left w:val="nil"/>
              <w:bottom w:val="nil"/>
              <w:right w:val="single" w:sz="4" w:space="0" w:color="auto"/>
            </w:tcBorders>
            <w:shd w:val="clear" w:color="auto" w:fill="auto"/>
            <w:noWrap/>
            <w:vAlign w:val="bottom"/>
            <w:hideMark/>
          </w:tcPr>
          <w:p w14:paraId="44868C6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93</w:t>
            </w:r>
          </w:p>
        </w:tc>
        <w:tc>
          <w:tcPr>
            <w:tcW w:w="711" w:type="dxa"/>
            <w:tcBorders>
              <w:top w:val="nil"/>
              <w:left w:val="nil"/>
              <w:bottom w:val="nil"/>
              <w:right w:val="single" w:sz="4" w:space="0" w:color="auto"/>
            </w:tcBorders>
            <w:shd w:val="clear" w:color="auto" w:fill="auto"/>
            <w:noWrap/>
            <w:vAlign w:val="bottom"/>
            <w:hideMark/>
          </w:tcPr>
          <w:p w14:paraId="78C463D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138147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F74EFF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426CA6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1F30561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14232</w:t>
            </w:r>
          </w:p>
        </w:tc>
        <w:tc>
          <w:tcPr>
            <w:tcW w:w="718" w:type="dxa"/>
            <w:tcBorders>
              <w:top w:val="nil"/>
              <w:left w:val="nil"/>
              <w:bottom w:val="nil"/>
              <w:right w:val="single" w:sz="4" w:space="0" w:color="auto"/>
            </w:tcBorders>
            <w:shd w:val="clear" w:color="auto" w:fill="auto"/>
            <w:noWrap/>
            <w:vAlign w:val="bottom"/>
            <w:hideMark/>
          </w:tcPr>
          <w:p w14:paraId="1C63ADC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2.496</w:t>
            </w:r>
          </w:p>
        </w:tc>
        <w:tc>
          <w:tcPr>
            <w:tcW w:w="634" w:type="dxa"/>
            <w:tcBorders>
              <w:top w:val="nil"/>
              <w:left w:val="nil"/>
              <w:bottom w:val="nil"/>
              <w:right w:val="nil"/>
            </w:tcBorders>
            <w:shd w:val="clear" w:color="auto" w:fill="auto"/>
            <w:noWrap/>
            <w:vAlign w:val="bottom"/>
            <w:hideMark/>
          </w:tcPr>
          <w:p w14:paraId="370ED46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34.8</w:t>
            </w:r>
          </w:p>
        </w:tc>
      </w:tr>
      <w:tr w:rsidR="003E125A" w:rsidRPr="008D1302" w14:paraId="29B59D4E"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05E4CEE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41</w:t>
            </w:r>
          </w:p>
        </w:tc>
        <w:tc>
          <w:tcPr>
            <w:tcW w:w="683" w:type="dxa"/>
            <w:tcBorders>
              <w:top w:val="nil"/>
              <w:left w:val="nil"/>
              <w:bottom w:val="nil"/>
              <w:right w:val="single" w:sz="4" w:space="0" w:color="auto"/>
            </w:tcBorders>
            <w:shd w:val="clear" w:color="auto" w:fill="auto"/>
            <w:noWrap/>
            <w:vAlign w:val="bottom"/>
            <w:hideMark/>
          </w:tcPr>
          <w:p w14:paraId="35E1DBC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34B9C1D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128</w:t>
            </w:r>
          </w:p>
        </w:tc>
        <w:tc>
          <w:tcPr>
            <w:tcW w:w="711" w:type="dxa"/>
            <w:tcBorders>
              <w:top w:val="nil"/>
              <w:left w:val="nil"/>
              <w:bottom w:val="nil"/>
              <w:right w:val="single" w:sz="4" w:space="0" w:color="auto"/>
            </w:tcBorders>
            <w:shd w:val="clear" w:color="auto" w:fill="auto"/>
            <w:noWrap/>
            <w:vAlign w:val="bottom"/>
            <w:hideMark/>
          </w:tcPr>
          <w:p w14:paraId="554EB07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6D5CBF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2FF3FD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540E4E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059A954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19451</w:t>
            </w:r>
          </w:p>
        </w:tc>
        <w:tc>
          <w:tcPr>
            <w:tcW w:w="718" w:type="dxa"/>
            <w:tcBorders>
              <w:top w:val="nil"/>
              <w:left w:val="nil"/>
              <w:bottom w:val="nil"/>
              <w:right w:val="single" w:sz="4" w:space="0" w:color="auto"/>
            </w:tcBorders>
            <w:shd w:val="clear" w:color="auto" w:fill="auto"/>
            <w:noWrap/>
            <w:vAlign w:val="bottom"/>
            <w:hideMark/>
          </w:tcPr>
          <w:p w14:paraId="165D044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2.539</w:t>
            </w:r>
          </w:p>
        </w:tc>
        <w:tc>
          <w:tcPr>
            <w:tcW w:w="634" w:type="dxa"/>
            <w:tcBorders>
              <w:top w:val="nil"/>
              <w:left w:val="nil"/>
              <w:bottom w:val="nil"/>
              <w:right w:val="nil"/>
            </w:tcBorders>
            <w:shd w:val="clear" w:color="auto" w:fill="auto"/>
            <w:noWrap/>
            <w:vAlign w:val="bottom"/>
            <w:hideMark/>
          </w:tcPr>
          <w:p w14:paraId="097A08F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34</w:t>
            </w:r>
          </w:p>
        </w:tc>
      </w:tr>
      <w:tr w:rsidR="003E125A" w:rsidRPr="008D1302" w14:paraId="5370C520"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3760831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42</w:t>
            </w:r>
          </w:p>
        </w:tc>
        <w:tc>
          <w:tcPr>
            <w:tcW w:w="683" w:type="dxa"/>
            <w:tcBorders>
              <w:top w:val="nil"/>
              <w:left w:val="nil"/>
              <w:bottom w:val="nil"/>
              <w:right w:val="single" w:sz="4" w:space="0" w:color="auto"/>
            </w:tcBorders>
            <w:shd w:val="clear" w:color="auto" w:fill="auto"/>
            <w:noWrap/>
            <w:vAlign w:val="bottom"/>
            <w:hideMark/>
          </w:tcPr>
          <w:p w14:paraId="0C90F2D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w:t>
            </w:r>
          </w:p>
        </w:tc>
        <w:tc>
          <w:tcPr>
            <w:tcW w:w="683" w:type="dxa"/>
            <w:tcBorders>
              <w:top w:val="nil"/>
              <w:left w:val="nil"/>
              <w:bottom w:val="nil"/>
              <w:right w:val="single" w:sz="4" w:space="0" w:color="auto"/>
            </w:tcBorders>
            <w:shd w:val="clear" w:color="auto" w:fill="auto"/>
            <w:noWrap/>
            <w:vAlign w:val="bottom"/>
            <w:hideMark/>
          </w:tcPr>
          <w:p w14:paraId="2FC065B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52</w:t>
            </w:r>
          </w:p>
        </w:tc>
        <w:tc>
          <w:tcPr>
            <w:tcW w:w="711" w:type="dxa"/>
            <w:tcBorders>
              <w:top w:val="nil"/>
              <w:left w:val="nil"/>
              <w:bottom w:val="nil"/>
              <w:right w:val="single" w:sz="4" w:space="0" w:color="auto"/>
            </w:tcBorders>
            <w:shd w:val="clear" w:color="auto" w:fill="auto"/>
            <w:noWrap/>
            <w:vAlign w:val="bottom"/>
            <w:hideMark/>
          </w:tcPr>
          <w:p w14:paraId="030AE7E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46EB1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58D10C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FC9AD6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770F60E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7020</w:t>
            </w:r>
          </w:p>
        </w:tc>
        <w:tc>
          <w:tcPr>
            <w:tcW w:w="718" w:type="dxa"/>
            <w:tcBorders>
              <w:top w:val="nil"/>
              <w:left w:val="nil"/>
              <w:bottom w:val="nil"/>
              <w:right w:val="single" w:sz="4" w:space="0" w:color="auto"/>
            </w:tcBorders>
            <w:shd w:val="clear" w:color="auto" w:fill="auto"/>
            <w:noWrap/>
            <w:vAlign w:val="bottom"/>
            <w:hideMark/>
          </w:tcPr>
          <w:p w14:paraId="240649A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2.388</w:t>
            </w:r>
          </w:p>
        </w:tc>
        <w:tc>
          <w:tcPr>
            <w:tcW w:w="634" w:type="dxa"/>
            <w:tcBorders>
              <w:top w:val="nil"/>
              <w:left w:val="nil"/>
              <w:bottom w:val="nil"/>
              <w:right w:val="nil"/>
            </w:tcBorders>
            <w:shd w:val="clear" w:color="auto" w:fill="auto"/>
            <w:noWrap/>
            <w:vAlign w:val="bottom"/>
            <w:hideMark/>
          </w:tcPr>
          <w:p w14:paraId="20435DC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31</w:t>
            </w:r>
          </w:p>
        </w:tc>
      </w:tr>
      <w:tr w:rsidR="003E125A" w:rsidRPr="008D1302" w14:paraId="02658439"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8473AD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43</w:t>
            </w:r>
          </w:p>
        </w:tc>
        <w:tc>
          <w:tcPr>
            <w:tcW w:w="683" w:type="dxa"/>
            <w:tcBorders>
              <w:top w:val="nil"/>
              <w:left w:val="nil"/>
              <w:bottom w:val="nil"/>
              <w:right w:val="single" w:sz="4" w:space="0" w:color="auto"/>
            </w:tcBorders>
            <w:shd w:val="clear" w:color="auto" w:fill="auto"/>
            <w:noWrap/>
            <w:vAlign w:val="bottom"/>
            <w:hideMark/>
          </w:tcPr>
          <w:p w14:paraId="4FA7FD6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w:t>
            </w:r>
          </w:p>
        </w:tc>
        <w:tc>
          <w:tcPr>
            <w:tcW w:w="683" w:type="dxa"/>
            <w:tcBorders>
              <w:top w:val="nil"/>
              <w:left w:val="nil"/>
              <w:bottom w:val="nil"/>
              <w:right w:val="single" w:sz="4" w:space="0" w:color="auto"/>
            </w:tcBorders>
            <w:shd w:val="clear" w:color="auto" w:fill="auto"/>
            <w:noWrap/>
            <w:vAlign w:val="bottom"/>
            <w:hideMark/>
          </w:tcPr>
          <w:p w14:paraId="7AB128F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55</w:t>
            </w:r>
          </w:p>
        </w:tc>
        <w:tc>
          <w:tcPr>
            <w:tcW w:w="711" w:type="dxa"/>
            <w:tcBorders>
              <w:top w:val="nil"/>
              <w:left w:val="nil"/>
              <w:bottom w:val="nil"/>
              <w:right w:val="single" w:sz="4" w:space="0" w:color="auto"/>
            </w:tcBorders>
            <w:shd w:val="clear" w:color="auto" w:fill="auto"/>
            <w:noWrap/>
            <w:vAlign w:val="bottom"/>
            <w:hideMark/>
          </w:tcPr>
          <w:p w14:paraId="797D6FA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C32726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65BAD9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61E467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6282960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7430</w:t>
            </w:r>
          </w:p>
        </w:tc>
        <w:tc>
          <w:tcPr>
            <w:tcW w:w="718" w:type="dxa"/>
            <w:tcBorders>
              <w:top w:val="nil"/>
              <w:left w:val="nil"/>
              <w:bottom w:val="nil"/>
              <w:right w:val="single" w:sz="4" w:space="0" w:color="auto"/>
            </w:tcBorders>
            <w:shd w:val="clear" w:color="auto" w:fill="auto"/>
            <w:noWrap/>
            <w:vAlign w:val="bottom"/>
            <w:hideMark/>
          </w:tcPr>
          <w:p w14:paraId="46C17C7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1.867</w:t>
            </w:r>
          </w:p>
        </w:tc>
        <w:tc>
          <w:tcPr>
            <w:tcW w:w="634" w:type="dxa"/>
            <w:tcBorders>
              <w:top w:val="nil"/>
              <w:left w:val="nil"/>
              <w:bottom w:val="nil"/>
              <w:right w:val="nil"/>
            </w:tcBorders>
            <w:shd w:val="clear" w:color="auto" w:fill="auto"/>
            <w:noWrap/>
            <w:vAlign w:val="bottom"/>
            <w:hideMark/>
          </w:tcPr>
          <w:p w14:paraId="07D1458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31.5</w:t>
            </w:r>
          </w:p>
        </w:tc>
      </w:tr>
      <w:tr w:rsidR="003E125A" w:rsidRPr="008D1302" w14:paraId="43A373F9"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0B8E1DF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44</w:t>
            </w:r>
          </w:p>
        </w:tc>
        <w:tc>
          <w:tcPr>
            <w:tcW w:w="683" w:type="dxa"/>
            <w:tcBorders>
              <w:top w:val="nil"/>
              <w:left w:val="nil"/>
              <w:bottom w:val="nil"/>
              <w:right w:val="single" w:sz="4" w:space="0" w:color="auto"/>
            </w:tcBorders>
            <w:shd w:val="clear" w:color="auto" w:fill="auto"/>
            <w:noWrap/>
            <w:vAlign w:val="bottom"/>
            <w:hideMark/>
          </w:tcPr>
          <w:p w14:paraId="661FE9A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34</w:t>
            </w:r>
          </w:p>
        </w:tc>
        <w:tc>
          <w:tcPr>
            <w:tcW w:w="683" w:type="dxa"/>
            <w:tcBorders>
              <w:top w:val="nil"/>
              <w:left w:val="nil"/>
              <w:bottom w:val="nil"/>
              <w:right w:val="single" w:sz="4" w:space="0" w:color="auto"/>
            </w:tcBorders>
            <w:shd w:val="clear" w:color="auto" w:fill="auto"/>
            <w:noWrap/>
            <w:vAlign w:val="bottom"/>
            <w:hideMark/>
          </w:tcPr>
          <w:p w14:paraId="71540F4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137</w:t>
            </w:r>
          </w:p>
        </w:tc>
        <w:tc>
          <w:tcPr>
            <w:tcW w:w="711" w:type="dxa"/>
            <w:tcBorders>
              <w:top w:val="nil"/>
              <w:left w:val="nil"/>
              <w:bottom w:val="nil"/>
              <w:right w:val="single" w:sz="4" w:space="0" w:color="auto"/>
            </w:tcBorders>
            <w:shd w:val="clear" w:color="auto" w:fill="auto"/>
            <w:noWrap/>
            <w:vAlign w:val="bottom"/>
            <w:hideMark/>
          </w:tcPr>
          <w:p w14:paraId="40DB74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E0025C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6B57A2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B1C6C4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2C73DE6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18942</w:t>
            </w:r>
          </w:p>
        </w:tc>
        <w:tc>
          <w:tcPr>
            <w:tcW w:w="718" w:type="dxa"/>
            <w:tcBorders>
              <w:top w:val="nil"/>
              <w:left w:val="nil"/>
              <w:bottom w:val="nil"/>
              <w:right w:val="single" w:sz="4" w:space="0" w:color="auto"/>
            </w:tcBorders>
            <w:shd w:val="clear" w:color="auto" w:fill="auto"/>
            <w:noWrap/>
            <w:vAlign w:val="bottom"/>
            <w:hideMark/>
          </w:tcPr>
          <w:p w14:paraId="7426F43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2.324</w:t>
            </w:r>
          </w:p>
        </w:tc>
        <w:tc>
          <w:tcPr>
            <w:tcW w:w="634" w:type="dxa"/>
            <w:tcBorders>
              <w:top w:val="nil"/>
              <w:left w:val="nil"/>
              <w:bottom w:val="nil"/>
              <w:right w:val="nil"/>
            </w:tcBorders>
            <w:shd w:val="clear" w:color="auto" w:fill="auto"/>
            <w:noWrap/>
            <w:vAlign w:val="bottom"/>
            <w:hideMark/>
          </w:tcPr>
          <w:p w14:paraId="1574F9E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w:t>
            </w:r>
          </w:p>
        </w:tc>
      </w:tr>
      <w:tr w:rsidR="003E125A" w:rsidRPr="008D1302" w14:paraId="0BE69B2C"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70A4F09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45</w:t>
            </w:r>
          </w:p>
        </w:tc>
        <w:tc>
          <w:tcPr>
            <w:tcW w:w="683" w:type="dxa"/>
            <w:tcBorders>
              <w:top w:val="nil"/>
              <w:left w:val="nil"/>
              <w:bottom w:val="nil"/>
              <w:right w:val="single" w:sz="4" w:space="0" w:color="auto"/>
            </w:tcBorders>
            <w:shd w:val="clear" w:color="auto" w:fill="auto"/>
            <w:noWrap/>
            <w:vAlign w:val="bottom"/>
            <w:hideMark/>
          </w:tcPr>
          <w:p w14:paraId="02AFE37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w:t>
            </w:r>
          </w:p>
        </w:tc>
        <w:tc>
          <w:tcPr>
            <w:tcW w:w="683" w:type="dxa"/>
            <w:tcBorders>
              <w:top w:val="nil"/>
              <w:left w:val="nil"/>
              <w:bottom w:val="nil"/>
              <w:right w:val="single" w:sz="4" w:space="0" w:color="auto"/>
            </w:tcBorders>
            <w:shd w:val="clear" w:color="auto" w:fill="auto"/>
            <w:noWrap/>
            <w:vAlign w:val="bottom"/>
            <w:hideMark/>
          </w:tcPr>
          <w:p w14:paraId="30B5649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146</w:t>
            </w:r>
          </w:p>
        </w:tc>
        <w:tc>
          <w:tcPr>
            <w:tcW w:w="711" w:type="dxa"/>
            <w:tcBorders>
              <w:top w:val="nil"/>
              <w:left w:val="nil"/>
              <w:bottom w:val="nil"/>
              <w:right w:val="single" w:sz="4" w:space="0" w:color="auto"/>
            </w:tcBorders>
            <w:shd w:val="clear" w:color="auto" w:fill="auto"/>
            <w:noWrap/>
            <w:vAlign w:val="bottom"/>
            <w:hideMark/>
          </w:tcPr>
          <w:p w14:paraId="39E1602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631D05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01196B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DCF6B1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694BC97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20170</w:t>
            </w:r>
          </w:p>
        </w:tc>
        <w:tc>
          <w:tcPr>
            <w:tcW w:w="718" w:type="dxa"/>
            <w:tcBorders>
              <w:top w:val="nil"/>
              <w:left w:val="nil"/>
              <w:bottom w:val="nil"/>
              <w:right w:val="single" w:sz="4" w:space="0" w:color="auto"/>
            </w:tcBorders>
            <w:shd w:val="clear" w:color="auto" w:fill="auto"/>
            <w:noWrap/>
            <w:vAlign w:val="bottom"/>
            <w:hideMark/>
          </w:tcPr>
          <w:p w14:paraId="1B7D977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1.617</w:t>
            </w:r>
          </w:p>
        </w:tc>
        <w:tc>
          <w:tcPr>
            <w:tcW w:w="634" w:type="dxa"/>
            <w:tcBorders>
              <w:top w:val="nil"/>
              <w:left w:val="nil"/>
              <w:bottom w:val="nil"/>
              <w:right w:val="nil"/>
            </w:tcBorders>
            <w:shd w:val="clear" w:color="auto" w:fill="auto"/>
            <w:noWrap/>
            <w:vAlign w:val="bottom"/>
            <w:hideMark/>
          </w:tcPr>
          <w:p w14:paraId="3C28FFB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29.5</w:t>
            </w:r>
          </w:p>
        </w:tc>
      </w:tr>
      <w:tr w:rsidR="003E125A" w:rsidRPr="008D1302" w14:paraId="78E3744A"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8DBA75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46</w:t>
            </w:r>
          </w:p>
        </w:tc>
        <w:tc>
          <w:tcPr>
            <w:tcW w:w="683" w:type="dxa"/>
            <w:tcBorders>
              <w:top w:val="nil"/>
              <w:left w:val="nil"/>
              <w:bottom w:val="nil"/>
              <w:right w:val="single" w:sz="4" w:space="0" w:color="auto"/>
            </w:tcBorders>
            <w:shd w:val="clear" w:color="auto" w:fill="auto"/>
            <w:noWrap/>
            <w:vAlign w:val="bottom"/>
            <w:hideMark/>
          </w:tcPr>
          <w:p w14:paraId="0DAFDC4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w:t>
            </w:r>
          </w:p>
        </w:tc>
        <w:tc>
          <w:tcPr>
            <w:tcW w:w="683" w:type="dxa"/>
            <w:tcBorders>
              <w:top w:val="nil"/>
              <w:left w:val="nil"/>
              <w:bottom w:val="nil"/>
              <w:right w:val="single" w:sz="4" w:space="0" w:color="auto"/>
            </w:tcBorders>
            <w:shd w:val="clear" w:color="auto" w:fill="auto"/>
            <w:noWrap/>
            <w:vAlign w:val="bottom"/>
            <w:hideMark/>
          </w:tcPr>
          <w:p w14:paraId="2EA316B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114</w:t>
            </w:r>
          </w:p>
        </w:tc>
        <w:tc>
          <w:tcPr>
            <w:tcW w:w="711" w:type="dxa"/>
            <w:tcBorders>
              <w:top w:val="nil"/>
              <w:left w:val="nil"/>
              <w:bottom w:val="nil"/>
              <w:right w:val="single" w:sz="4" w:space="0" w:color="auto"/>
            </w:tcBorders>
            <w:shd w:val="clear" w:color="auto" w:fill="auto"/>
            <w:noWrap/>
            <w:vAlign w:val="bottom"/>
            <w:hideMark/>
          </w:tcPr>
          <w:p w14:paraId="41AB52C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493968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D01902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004185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082671D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14074</w:t>
            </w:r>
          </w:p>
        </w:tc>
        <w:tc>
          <w:tcPr>
            <w:tcW w:w="718" w:type="dxa"/>
            <w:tcBorders>
              <w:top w:val="nil"/>
              <w:left w:val="nil"/>
              <w:bottom w:val="nil"/>
              <w:right w:val="single" w:sz="4" w:space="0" w:color="auto"/>
            </w:tcBorders>
            <w:shd w:val="clear" w:color="auto" w:fill="auto"/>
            <w:noWrap/>
            <w:vAlign w:val="bottom"/>
            <w:hideMark/>
          </w:tcPr>
          <w:p w14:paraId="45EADDD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1.825</w:t>
            </w:r>
          </w:p>
        </w:tc>
        <w:tc>
          <w:tcPr>
            <w:tcW w:w="634" w:type="dxa"/>
            <w:tcBorders>
              <w:top w:val="nil"/>
              <w:left w:val="nil"/>
              <w:bottom w:val="nil"/>
              <w:right w:val="nil"/>
            </w:tcBorders>
            <w:shd w:val="clear" w:color="auto" w:fill="auto"/>
            <w:noWrap/>
            <w:vAlign w:val="bottom"/>
            <w:hideMark/>
          </w:tcPr>
          <w:p w14:paraId="5E4E321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26.5</w:t>
            </w:r>
          </w:p>
        </w:tc>
      </w:tr>
      <w:tr w:rsidR="003E125A" w:rsidRPr="008D1302" w14:paraId="2C3348F2"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48F12AF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47</w:t>
            </w:r>
          </w:p>
        </w:tc>
        <w:tc>
          <w:tcPr>
            <w:tcW w:w="683" w:type="dxa"/>
            <w:tcBorders>
              <w:top w:val="nil"/>
              <w:left w:val="nil"/>
              <w:bottom w:val="nil"/>
              <w:right w:val="single" w:sz="4" w:space="0" w:color="auto"/>
            </w:tcBorders>
            <w:shd w:val="clear" w:color="auto" w:fill="auto"/>
            <w:noWrap/>
            <w:vAlign w:val="bottom"/>
            <w:hideMark/>
          </w:tcPr>
          <w:p w14:paraId="670A887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w:t>
            </w:r>
          </w:p>
        </w:tc>
        <w:tc>
          <w:tcPr>
            <w:tcW w:w="683" w:type="dxa"/>
            <w:tcBorders>
              <w:top w:val="nil"/>
              <w:left w:val="nil"/>
              <w:bottom w:val="nil"/>
              <w:right w:val="single" w:sz="4" w:space="0" w:color="auto"/>
            </w:tcBorders>
            <w:shd w:val="clear" w:color="auto" w:fill="auto"/>
            <w:noWrap/>
            <w:vAlign w:val="bottom"/>
            <w:hideMark/>
          </w:tcPr>
          <w:p w14:paraId="1A2240A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140</w:t>
            </w:r>
          </w:p>
        </w:tc>
        <w:tc>
          <w:tcPr>
            <w:tcW w:w="711" w:type="dxa"/>
            <w:tcBorders>
              <w:top w:val="nil"/>
              <w:left w:val="nil"/>
              <w:bottom w:val="nil"/>
              <w:right w:val="single" w:sz="4" w:space="0" w:color="auto"/>
            </w:tcBorders>
            <w:shd w:val="clear" w:color="auto" w:fill="auto"/>
            <w:noWrap/>
            <w:vAlign w:val="bottom"/>
            <w:hideMark/>
          </w:tcPr>
          <w:p w14:paraId="2F17377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8B685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D259F7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7644C3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4DCB95E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17228</w:t>
            </w:r>
          </w:p>
        </w:tc>
        <w:tc>
          <w:tcPr>
            <w:tcW w:w="718" w:type="dxa"/>
            <w:tcBorders>
              <w:top w:val="nil"/>
              <w:left w:val="nil"/>
              <w:bottom w:val="nil"/>
              <w:right w:val="single" w:sz="4" w:space="0" w:color="auto"/>
            </w:tcBorders>
            <w:shd w:val="clear" w:color="auto" w:fill="auto"/>
            <w:noWrap/>
            <w:vAlign w:val="bottom"/>
            <w:hideMark/>
          </w:tcPr>
          <w:p w14:paraId="16423E7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2.094</w:t>
            </w:r>
          </w:p>
        </w:tc>
        <w:tc>
          <w:tcPr>
            <w:tcW w:w="634" w:type="dxa"/>
            <w:tcBorders>
              <w:top w:val="nil"/>
              <w:left w:val="nil"/>
              <w:bottom w:val="nil"/>
              <w:right w:val="nil"/>
            </w:tcBorders>
            <w:shd w:val="clear" w:color="auto" w:fill="auto"/>
            <w:noWrap/>
            <w:vAlign w:val="bottom"/>
            <w:hideMark/>
          </w:tcPr>
          <w:p w14:paraId="066357F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26</w:t>
            </w:r>
          </w:p>
        </w:tc>
      </w:tr>
      <w:tr w:rsidR="003E125A" w:rsidRPr="008D1302" w14:paraId="4EA795C6"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468243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48</w:t>
            </w:r>
          </w:p>
        </w:tc>
        <w:tc>
          <w:tcPr>
            <w:tcW w:w="683" w:type="dxa"/>
            <w:tcBorders>
              <w:top w:val="nil"/>
              <w:left w:val="nil"/>
              <w:bottom w:val="nil"/>
              <w:right w:val="single" w:sz="4" w:space="0" w:color="auto"/>
            </w:tcBorders>
            <w:shd w:val="clear" w:color="auto" w:fill="auto"/>
            <w:noWrap/>
            <w:vAlign w:val="bottom"/>
            <w:hideMark/>
          </w:tcPr>
          <w:p w14:paraId="0E53537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DB4EA5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71</w:t>
            </w:r>
          </w:p>
        </w:tc>
        <w:tc>
          <w:tcPr>
            <w:tcW w:w="711" w:type="dxa"/>
            <w:tcBorders>
              <w:top w:val="nil"/>
              <w:left w:val="nil"/>
              <w:bottom w:val="nil"/>
              <w:right w:val="single" w:sz="4" w:space="0" w:color="auto"/>
            </w:tcBorders>
            <w:shd w:val="clear" w:color="auto" w:fill="auto"/>
            <w:noWrap/>
            <w:vAlign w:val="bottom"/>
            <w:hideMark/>
          </w:tcPr>
          <w:p w14:paraId="108F191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CC19EF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AFCDC0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192A28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1172240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7981</w:t>
            </w:r>
          </w:p>
        </w:tc>
        <w:tc>
          <w:tcPr>
            <w:tcW w:w="718" w:type="dxa"/>
            <w:tcBorders>
              <w:top w:val="nil"/>
              <w:left w:val="nil"/>
              <w:bottom w:val="nil"/>
              <w:right w:val="single" w:sz="4" w:space="0" w:color="auto"/>
            </w:tcBorders>
            <w:shd w:val="clear" w:color="auto" w:fill="auto"/>
            <w:noWrap/>
            <w:vAlign w:val="bottom"/>
            <w:hideMark/>
          </w:tcPr>
          <w:p w14:paraId="62DC2A1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2.193</w:t>
            </w:r>
          </w:p>
        </w:tc>
        <w:tc>
          <w:tcPr>
            <w:tcW w:w="634" w:type="dxa"/>
            <w:tcBorders>
              <w:top w:val="nil"/>
              <w:left w:val="nil"/>
              <w:bottom w:val="nil"/>
              <w:right w:val="nil"/>
            </w:tcBorders>
            <w:shd w:val="clear" w:color="auto" w:fill="auto"/>
            <w:noWrap/>
            <w:vAlign w:val="bottom"/>
            <w:hideMark/>
          </w:tcPr>
          <w:p w14:paraId="33473AC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23.8</w:t>
            </w:r>
          </w:p>
        </w:tc>
      </w:tr>
      <w:tr w:rsidR="003E125A" w:rsidRPr="008D1302" w14:paraId="41E71A64"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0E29BBD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49</w:t>
            </w:r>
          </w:p>
        </w:tc>
        <w:tc>
          <w:tcPr>
            <w:tcW w:w="683" w:type="dxa"/>
            <w:tcBorders>
              <w:top w:val="nil"/>
              <w:left w:val="nil"/>
              <w:bottom w:val="nil"/>
              <w:right w:val="single" w:sz="4" w:space="0" w:color="auto"/>
            </w:tcBorders>
            <w:shd w:val="clear" w:color="auto" w:fill="auto"/>
            <w:noWrap/>
            <w:vAlign w:val="bottom"/>
            <w:hideMark/>
          </w:tcPr>
          <w:p w14:paraId="721760E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5ED29D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76</w:t>
            </w:r>
          </w:p>
        </w:tc>
        <w:tc>
          <w:tcPr>
            <w:tcW w:w="711" w:type="dxa"/>
            <w:tcBorders>
              <w:top w:val="nil"/>
              <w:left w:val="nil"/>
              <w:bottom w:val="nil"/>
              <w:right w:val="single" w:sz="4" w:space="0" w:color="auto"/>
            </w:tcBorders>
            <w:shd w:val="clear" w:color="auto" w:fill="auto"/>
            <w:noWrap/>
            <w:vAlign w:val="bottom"/>
            <w:hideMark/>
          </w:tcPr>
          <w:p w14:paraId="766A6E9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C20DEF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4164A0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622AD1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1B57D85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8574</w:t>
            </w:r>
          </w:p>
        </w:tc>
        <w:tc>
          <w:tcPr>
            <w:tcW w:w="718" w:type="dxa"/>
            <w:tcBorders>
              <w:top w:val="nil"/>
              <w:left w:val="nil"/>
              <w:bottom w:val="nil"/>
              <w:right w:val="single" w:sz="4" w:space="0" w:color="auto"/>
            </w:tcBorders>
            <w:shd w:val="clear" w:color="auto" w:fill="auto"/>
            <w:noWrap/>
            <w:vAlign w:val="bottom"/>
            <w:hideMark/>
          </w:tcPr>
          <w:p w14:paraId="1413AB9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2.132</w:t>
            </w:r>
          </w:p>
        </w:tc>
        <w:tc>
          <w:tcPr>
            <w:tcW w:w="634" w:type="dxa"/>
            <w:tcBorders>
              <w:top w:val="nil"/>
              <w:left w:val="nil"/>
              <w:bottom w:val="nil"/>
              <w:right w:val="nil"/>
            </w:tcBorders>
            <w:shd w:val="clear" w:color="auto" w:fill="auto"/>
            <w:noWrap/>
            <w:vAlign w:val="bottom"/>
            <w:hideMark/>
          </w:tcPr>
          <w:p w14:paraId="51ABABB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23.8</w:t>
            </w:r>
          </w:p>
        </w:tc>
      </w:tr>
      <w:tr w:rsidR="003E125A" w:rsidRPr="008D1302" w14:paraId="19A0C8F0"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59EC4DC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5971019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F56FB6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163</w:t>
            </w:r>
          </w:p>
        </w:tc>
        <w:tc>
          <w:tcPr>
            <w:tcW w:w="711" w:type="dxa"/>
            <w:tcBorders>
              <w:top w:val="nil"/>
              <w:left w:val="nil"/>
              <w:bottom w:val="nil"/>
              <w:right w:val="single" w:sz="4" w:space="0" w:color="auto"/>
            </w:tcBorders>
            <w:shd w:val="clear" w:color="auto" w:fill="auto"/>
            <w:noWrap/>
            <w:vAlign w:val="bottom"/>
            <w:hideMark/>
          </w:tcPr>
          <w:p w14:paraId="26F8BBA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F439F7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049F2C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FF4500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1AAF072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18419</w:t>
            </w:r>
          </w:p>
        </w:tc>
        <w:tc>
          <w:tcPr>
            <w:tcW w:w="718" w:type="dxa"/>
            <w:tcBorders>
              <w:top w:val="nil"/>
              <w:left w:val="nil"/>
              <w:bottom w:val="nil"/>
              <w:right w:val="single" w:sz="4" w:space="0" w:color="auto"/>
            </w:tcBorders>
            <w:shd w:val="clear" w:color="auto" w:fill="auto"/>
            <w:noWrap/>
            <w:vAlign w:val="bottom"/>
            <w:hideMark/>
          </w:tcPr>
          <w:p w14:paraId="47B2C24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2.506</w:t>
            </w:r>
          </w:p>
        </w:tc>
        <w:tc>
          <w:tcPr>
            <w:tcW w:w="634" w:type="dxa"/>
            <w:tcBorders>
              <w:top w:val="nil"/>
              <w:left w:val="nil"/>
              <w:bottom w:val="nil"/>
              <w:right w:val="nil"/>
            </w:tcBorders>
            <w:shd w:val="clear" w:color="auto" w:fill="auto"/>
            <w:noWrap/>
            <w:vAlign w:val="bottom"/>
            <w:hideMark/>
          </w:tcPr>
          <w:p w14:paraId="2FD501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23.3</w:t>
            </w:r>
          </w:p>
        </w:tc>
      </w:tr>
      <w:tr w:rsidR="003E125A" w:rsidRPr="008D1302" w14:paraId="3A5614CA"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4849555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51</w:t>
            </w:r>
          </w:p>
        </w:tc>
        <w:tc>
          <w:tcPr>
            <w:tcW w:w="683" w:type="dxa"/>
            <w:tcBorders>
              <w:top w:val="nil"/>
              <w:left w:val="nil"/>
              <w:bottom w:val="nil"/>
              <w:right w:val="single" w:sz="4" w:space="0" w:color="auto"/>
            </w:tcBorders>
            <w:shd w:val="clear" w:color="auto" w:fill="auto"/>
            <w:noWrap/>
            <w:vAlign w:val="bottom"/>
            <w:hideMark/>
          </w:tcPr>
          <w:p w14:paraId="405C90C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A2ADA6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138</w:t>
            </w:r>
          </w:p>
        </w:tc>
        <w:tc>
          <w:tcPr>
            <w:tcW w:w="711" w:type="dxa"/>
            <w:tcBorders>
              <w:top w:val="nil"/>
              <w:left w:val="nil"/>
              <w:bottom w:val="nil"/>
              <w:right w:val="single" w:sz="4" w:space="0" w:color="auto"/>
            </w:tcBorders>
            <w:shd w:val="clear" w:color="auto" w:fill="auto"/>
            <w:noWrap/>
            <w:vAlign w:val="bottom"/>
            <w:hideMark/>
          </w:tcPr>
          <w:p w14:paraId="1909F03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D517AC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9DFBD0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763406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05AABC9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15647</w:t>
            </w:r>
          </w:p>
        </w:tc>
        <w:tc>
          <w:tcPr>
            <w:tcW w:w="718" w:type="dxa"/>
            <w:tcBorders>
              <w:top w:val="nil"/>
              <w:left w:val="nil"/>
              <w:bottom w:val="nil"/>
              <w:right w:val="single" w:sz="4" w:space="0" w:color="auto"/>
            </w:tcBorders>
            <w:shd w:val="clear" w:color="auto" w:fill="auto"/>
            <w:noWrap/>
            <w:vAlign w:val="bottom"/>
            <w:hideMark/>
          </w:tcPr>
          <w:p w14:paraId="0211821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1.997</w:t>
            </w:r>
          </w:p>
        </w:tc>
        <w:tc>
          <w:tcPr>
            <w:tcW w:w="634" w:type="dxa"/>
            <w:tcBorders>
              <w:top w:val="nil"/>
              <w:left w:val="nil"/>
              <w:bottom w:val="nil"/>
              <w:right w:val="nil"/>
            </w:tcBorders>
            <w:shd w:val="clear" w:color="auto" w:fill="auto"/>
            <w:noWrap/>
            <w:vAlign w:val="bottom"/>
            <w:hideMark/>
          </w:tcPr>
          <w:p w14:paraId="74B762C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23.0</w:t>
            </w:r>
          </w:p>
        </w:tc>
      </w:tr>
      <w:tr w:rsidR="003E125A" w:rsidRPr="008D1302" w14:paraId="41BDC963"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13684A5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52</w:t>
            </w:r>
          </w:p>
        </w:tc>
        <w:tc>
          <w:tcPr>
            <w:tcW w:w="683" w:type="dxa"/>
            <w:tcBorders>
              <w:top w:val="nil"/>
              <w:left w:val="nil"/>
              <w:bottom w:val="nil"/>
              <w:right w:val="single" w:sz="4" w:space="0" w:color="auto"/>
            </w:tcBorders>
            <w:shd w:val="clear" w:color="auto" w:fill="auto"/>
            <w:noWrap/>
            <w:vAlign w:val="bottom"/>
            <w:hideMark/>
          </w:tcPr>
          <w:p w14:paraId="22F8FE5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198</w:t>
            </w:r>
          </w:p>
        </w:tc>
        <w:tc>
          <w:tcPr>
            <w:tcW w:w="683" w:type="dxa"/>
            <w:tcBorders>
              <w:top w:val="nil"/>
              <w:left w:val="nil"/>
              <w:bottom w:val="nil"/>
              <w:right w:val="single" w:sz="4" w:space="0" w:color="auto"/>
            </w:tcBorders>
            <w:shd w:val="clear" w:color="auto" w:fill="auto"/>
            <w:noWrap/>
            <w:vAlign w:val="bottom"/>
            <w:hideMark/>
          </w:tcPr>
          <w:p w14:paraId="454135E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71BEB06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w:t>
            </w:r>
          </w:p>
        </w:tc>
        <w:tc>
          <w:tcPr>
            <w:tcW w:w="683" w:type="dxa"/>
            <w:tcBorders>
              <w:top w:val="nil"/>
              <w:left w:val="nil"/>
              <w:bottom w:val="nil"/>
              <w:right w:val="single" w:sz="4" w:space="0" w:color="auto"/>
            </w:tcBorders>
            <w:shd w:val="clear" w:color="auto" w:fill="auto"/>
            <w:noWrap/>
            <w:vAlign w:val="bottom"/>
            <w:hideMark/>
          </w:tcPr>
          <w:p w14:paraId="3B81F0B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2FCE7E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B59B56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7B910F8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21729</w:t>
            </w:r>
          </w:p>
        </w:tc>
        <w:tc>
          <w:tcPr>
            <w:tcW w:w="718" w:type="dxa"/>
            <w:tcBorders>
              <w:top w:val="nil"/>
              <w:left w:val="nil"/>
              <w:bottom w:val="nil"/>
              <w:right w:val="single" w:sz="4" w:space="0" w:color="auto"/>
            </w:tcBorders>
            <w:shd w:val="clear" w:color="auto" w:fill="auto"/>
            <w:noWrap/>
            <w:vAlign w:val="bottom"/>
            <w:hideMark/>
          </w:tcPr>
          <w:p w14:paraId="070CA59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2.044</w:t>
            </w:r>
          </w:p>
        </w:tc>
        <w:tc>
          <w:tcPr>
            <w:tcW w:w="634" w:type="dxa"/>
            <w:tcBorders>
              <w:top w:val="nil"/>
              <w:left w:val="nil"/>
              <w:bottom w:val="nil"/>
              <w:right w:val="nil"/>
            </w:tcBorders>
            <w:shd w:val="clear" w:color="auto" w:fill="auto"/>
            <w:noWrap/>
            <w:vAlign w:val="bottom"/>
            <w:hideMark/>
          </w:tcPr>
          <w:p w14:paraId="0B39C16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73.5</w:t>
            </w:r>
          </w:p>
        </w:tc>
      </w:tr>
      <w:tr w:rsidR="003E125A" w:rsidRPr="008D1302" w14:paraId="5DA19BE9"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8E3B88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53</w:t>
            </w:r>
          </w:p>
        </w:tc>
        <w:tc>
          <w:tcPr>
            <w:tcW w:w="683" w:type="dxa"/>
            <w:tcBorders>
              <w:top w:val="nil"/>
              <w:left w:val="nil"/>
              <w:bottom w:val="nil"/>
              <w:right w:val="single" w:sz="4" w:space="0" w:color="auto"/>
            </w:tcBorders>
            <w:shd w:val="clear" w:color="auto" w:fill="auto"/>
            <w:noWrap/>
            <w:vAlign w:val="bottom"/>
            <w:hideMark/>
          </w:tcPr>
          <w:p w14:paraId="432BCE0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68</w:t>
            </w:r>
          </w:p>
        </w:tc>
        <w:tc>
          <w:tcPr>
            <w:tcW w:w="683" w:type="dxa"/>
            <w:tcBorders>
              <w:top w:val="nil"/>
              <w:left w:val="nil"/>
              <w:bottom w:val="nil"/>
              <w:right w:val="single" w:sz="4" w:space="0" w:color="auto"/>
            </w:tcBorders>
            <w:shd w:val="clear" w:color="auto" w:fill="auto"/>
            <w:noWrap/>
            <w:vAlign w:val="bottom"/>
            <w:hideMark/>
          </w:tcPr>
          <w:p w14:paraId="028C472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5A925DC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w:t>
            </w:r>
          </w:p>
        </w:tc>
        <w:tc>
          <w:tcPr>
            <w:tcW w:w="683" w:type="dxa"/>
            <w:tcBorders>
              <w:top w:val="nil"/>
              <w:left w:val="nil"/>
              <w:bottom w:val="nil"/>
              <w:right w:val="single" w:sz="4" w:space="0" w:color="auto"/>
            </w:tcBorders>
            <w:shd w:val="clear" w:color="auto" w:fill="auto"/>
            <w:noWrap/>
            <w:vAlign w:val="bottom"/>
            <w:hideMark/>
          </w:tcPr>
          <w:p w14:paraId="3C23DD5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6EEC80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17D106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45EA56E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8337</w:t>
            </w:r>
          </w:p>
        </w:tc>
        <w:tc>
          <w:tcPr>
            <w:tcW w:w="718" w:type="dxa"/>
            <w:tcBorders>
              <w:top w:val="nil"/>
              <w:left w:val="nil"/>
              <w:bottom w:val="nil"/>
              <w:right w:val="single" w:sz="4" w:space="0" w:color="auto"/>
            </w:tcBorders>
            <w:shd w:val="clear" w:color="auto" w:fill="auto"/>
            <w:noWrap/>
            <w:vAlign w:val="bottom"/>
            <w:hideMark/>
          </w:tcPr>
          <w:p w14:paraId="4A145A1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2.289</w:t>
            </w:r>
          </w:p>
        </w:tc>
        <w:tc>
          <w:tcPr>
            <w:tcW w:w="634" w:type="dxa"/>
            <w:tcBorders>
              <w:top w:val="nil"/>
              <w:left w:val="nil"/>
              <w:bottom w:val="nil"/>
              <w:right w:val="nil"/>
            </w:tcBorders>
            <w:shd w:val="clear" w:color="auto" w:fill="auto"/>
            <w:noWrap/>
            <w:vAlign w:val="bottom"/>
            <w:hideMark/>
          </w:tcPr>
          <w:p w14:paraId="09D2235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76.5</w:t>
            </w:r>
          </w:p>
        </w:tc>
      </w:tr>
      <w:tr w:rsidR="003E125A" w:rsidRPr="008D1302" w14:paraId="76F53110"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1BE7306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54</w:t>
            </w:r>
          </w:p>
        </w:tc>
        <w:tc>
          <w:tcPr>
            <w:tcW w:w="683" w:type="dxa"/>
            <w:tcBorders>
              <w:top w:val="nil"/>
              <w:left w:val="nil"/>
              <w:bottom w:val="nil"/>
              <w:right w:val="single" w:sz="4" w:space="0" w:color="auto"/>
            </w:tcBorders>
            <w:shd w:val="clear" w:color="auto" w:fill="auto"/>
            <w:noWrap/>
            <w:vAlign w:val="bottom"/>
            <w:hideMark/>
          </w:tcPr>
          <w:p w14:paraId="0F38DBC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119</w:t>
            </w:r>
          </w:p>
        </w:tc>
        <w:tc>
          <w:tcPr>
            <w:tcW w:w="683" w:type="dxa"/>
            <w:tcBorders>
              <w:top w:val="nil"/>
              <w:left w:val="nil"/>
              <w:bottom w:val="nil"/>
              <w:right w:val="single" w:sz="4" w:space="0" w:color="auto"/>
            </w:tcBorders>
            <w:shd w:val="clear" w:color="auto" w:fill="auto"/>
            <w:noWrap/>
            <w:vAlign w:val="bottom"/>
            <w:hideMark/>
          </w:tcPr>
          <w:p w14:paraId="13550F0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412E6B4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47</w:t>
            </w:r>
          </w:p>
        </w:tc>
        <w:tc>
          <w:tcPr>
            <w:tcW w:w="683" w:type="dxa"/>
            <w:tcBorders>
              <w:top w:val="nil"/>
              <w:left w:val="nil"/>
              <w:bottom w:val="nil"/>
              <w:right w:val="single" w:sz="4" w:space="0" w:color="auto"/>
            </w:tcBorders>
            <w:shd w:val="clear" w:color="auto" w:fill="auto"/>
            <w:noWrap/>
            <w:vAlign w:val="bottom"/>
            <w:hideMark/>
          </w:tcPr>
          <w:p w14:paraId="2CD6D75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910F0B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9EE6AF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3A8AC6E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17039</w:t>
            </w:r>
          </w:p>
        </w:tc>
        <w:tc>
          <w:tcPr>
            <w:tcW w:w="718" w:type="dxa"/>
            <w:tcBorders>
              <w:top w:val="nil"/>
              <w:left w:val="nil"/>
              <w:bottom w:val="nil"/>
              <w:right w:val="single" w:sz="4" w:space="0" w:color="auto"/>
            </w:tcBorders>
            <w:shd w:val="clear" w:color="auto" w:fill="auto"/>
            <w:noWrap/>
            <w:vAlign w:val="bottom"/>
            <w:hideMark/>
          </w:tcPr>
          <w:p w14:paraId="78FD235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2.027</w:t>
            </w:r>
          </w:p>
        </w:tc>
        <w:tc>
          <w:tcPr>
            <w:tcW w:w="634" w:type="dxa"/>
            <w:tcBorders>
              <w:top w:val="nil"/>
              <w:left w:val="nil"/>
              <w:bottom w:val="nil"/>
              <w:right w:val="nil"/>
            </w:tcBorders>
            <w:shd w:val="clear" w:color="auto" w:fill="auto"/>
            <w:noWrap/>
            <w:vAlign w:val="bottom"/>
            <w:hideMark/>
          </w:tcPr>
          <w:p w14:paraId="2242C7B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64.2</w:t>
            </w:r>
          </w:p>
        </w:tc>
      </w:tr>
      <w:tr w:rsidR="003E125A" w:rsidRPr="008D1302" w14:paraId="791A3BF9"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376834B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55</w:t>
            </w:r>
          </w:p>
        </w:tc>
        <w:tc>
          <w:tcPr>
            <w:tcW w:w="683" w:type="dxa"/>
            <w:tcBorders>
              <w:top w:val="nil"/>
              <w:left w:val="nil"/>
              <w:bottom w:val="nil"/>
              <w:right w:val="single" w:sz="4" w:space="0" w:color="auto"/>
            </w:tcBorders>
            <w:shd w:val="clear" w:color="auto" w:fill="auto"/>
            <w:noWrap/>
            <w:vAlign w:val="bottom"/>
            <w:hideMark/>
          </w:tcPr>
          <w:p w14:paraId="33BC0F4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49</w:t>
            </w:r>
          </w:p>
        </w:tc>
        <w:tc>
          <w:tcPr>
            <w:tcW w:w="683" w:type="dxa"/>
            <w:tcBorders>
              <w:top w:val="nil"/>
              <w:left w:val="nil"/>
              <w:bottom w:val="nil"/>
              <w:right w:val="single" w:sz="4" w:space="0" w:color="auto"/>
            </w:tcBorders>
            <w:shd w:val="clear" w:color="auto" w:fill="auto"/>
            <w:noWrap/>
            <w:vAlign w:val="bottom"/>
            <w:hideMark/>
          </w:tcPr>
          <w:p w14:paraId="50A3D23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37C5632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w:t>
            </w:r>
          </w:p>
        </w:tc>
        <w:tc>
          <w:tcPr>
            <w:tcW w:w="683" w:type="dxa"/>
            <w:tcBorders>
              <w:top w:val="nil"/>
              <w:left w:val="nil"/>
              <w:bottom w:val="nil"/>
              <w:right w:val="single" w:sz="4" w:space="0" w:color="auto"/>
            </w:tcBorders>
            <w:shd w:val="clear" w:color="auto" w:fill="auto"/>
            <w:noWrap/>
            <w:vAlign w:val="bottom"/>
            <w:hideMark/>
          </w:tcPr>
          <w:p w14:paraId="2A788AD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D73D14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F310D0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67CCA26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7497</w:t>
            </w:r>
          </w:p>
        </w:tc>
        <w:tc>
          <w:tcPr>
            <w:tcW w:w="718" w:type="dxa"/>
            <w:tcBorders>
              <w:top w:val="nil"/>
              <w:left w:val="nil"/>
              <w:bottom w:val="nil"/>
              <w:right w:val="single" w:sz="4" w:space="0" w:color="auto"/>
            </w:tcBorders>
            <w:shd w:val="clear" w:color="auto" w:fill="auto"/>
            <w:noWrap/>
            <w:vAlign w:val="bottom"/>
            <w:hideMark/>
          </w:tcPr>
          <w:p w14:paraId="307FF8E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2.299</w:t>
            </w:r>
          </w:p>
        </w:tc>
        <w:tc>
          <w:tcPr>
            <w:tcW w:w="634" w:type="dxa"/>
            <w:tcBorders>
              <w:top w:val="nil"/>
              <w:left w:val="nil"/>
              <w:bottom w:val="nil"/>
              <w:right w:val="nil"/>
            </w:tcBorders>
            <w:shd w:val="clear" w:color="auto" w:fill="auto"/>
            <w:noWrap/>
            <w:vAlign w:val="bottom"/>
            <w:hideMark/>
          </w:tcPr>
          <w:p w14:paraId="387B9BF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63.5</w:t>
            </w:r>
          </w:p>
        </w:tc>
      </w:tr>
      <w:tr w:rsidR="003E125A" w:rsidRPr="008D1302" w14:paraId="688CF6F9"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7E7BADF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56</w:t>
            </w:r>
          </w:p>
        </w:tc>
        <w:tc>
          <w:tcPr>
            <w:tcW w:w="683" w:type="dxa"/>
            <w:tcBorders>
              <w:top w:val="nil"/>
              <w:left w:val="nil"/>
              <w:bottom w:val="nil"/>
              <w:right w:val="single" w:sz="4" w:space="0" w:color="auto"/>
            </w:tcBorders>
            <w:shd w:val="clear" w:color="auto" w:fill="auto"/>
            <w:noWrap/>
            <w:vAlign w:val="bottom"/>
            <w:hideMark/>
          </w:tcPr>
          <w:p w14:paraId="69CE26A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63</w:t>
            </w:r>
          </w:p>
        </w:tc>
        <w:tc>
          <w:tcPr>
            <w:tcW w:w="683" w:type="dxa"/>
            <w:tcBorders>
              <w:top w:val="nil"/>
              <w:left w:val="nil"/>
              <w:bottom w:val="nil"/>
              <w:right w:val="single" w:sz="4" w:space="0" w:color="auto"/>
            </w:tcBorders>
            <w:shd w:val="clear" w:color="auto" w:fill="auto"/>
            <w:noWrap/>
            <w:vAlign w:val="bottom"/>
            <w:hideMark/>
          </w:tcPr>
          <w:p w14:paraId="24AE0F5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448E5BC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79</w:t>
            </w:r>
          </w:p>
        </w:tc>
        <w:tc>
          <w:tcPr>
            <w:tcW w:w="683" w:type="dxa"/>
            <w:tcBorders>
              <w:top w:val="nil"/>
              <w:left w:val="nil"/>
              <w:bottom w:val="nil"/>
              <w:right w:val="single" w:sz="4" w:space="0" w:color="auto"/>
            </w:tcBorders>
            <w:shd w:val="clear" w:color="auto" w:fill="auto"/>
            <w:noWrap/>
            <w:vAlign w:val="bottom"/>
            <w:hideMark/>
          </w:tcPr>
          <w:p w14:paraId="2464F5A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031FA1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855059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60C3A67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14997</w:t>
            </w:r>
          </w:p>
        </w:tc>
        <w:tc>
          <w:tcPr>
            <w:tcW w:w="718" w:type="dxa"/>
            <w:tcBorders>
              <w:top w:val="nil"/>
              <w:left w:val="nil"/>
              <w:bottom w:val="nil"/>
              <w:right w:val="single" w:sz="4" w:space="0" w:color="auto"/>
            </w:tcBorders>
            <w:shd w:val="clear" w:color="auto" w:fill="auto"/>
            <w:noWrap/>
            <w:vAlign w:val="bottom"/>
            <w:hideMark/>
          </w:tcPr>
          <w:p w14:paraId="4CD67A8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2.118</w:t>
            </w:r>
          </w:p>
        </w:tc>
        <w:tc>
          <w:tcPr>
            <w:tcW w:w="634" w:type="dxa"/>
            <w:tcBorders>
              <w:top w:val="nil"/>
              <w:left w:val="nil"/>
              <w:bottom w:val="nil"/>
              <w:right w:val="nil"/>
            </w:tcBorders>
            <w:shd w:val="clear" w:color="auto" w:fill="auto"/>
            <w:noWrap/>
            <w:vAlign w:val="bottom"/>
            <w:hideMark/>
          </w:tcPr>
          <w:p w14:paraId="5B2654B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49.3</w:t>
            </w:r>
          </w:p>
        </w:tc>
      </w:tr>
      <w:tr w:rsidR="003E125A" w:rsidRPr="008D1302" w14:paraId="52D9B7B0"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02EBB06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57</w:t>
            </w:r>
          </w:p>
        </w:tc>
        <w:tc>
          <w:tcPr>
            <w:tcW w:w="683" w:type="dxa"/>
            <w:tcBorders>
              <w:top w:val="nil"/>
              <w:left w:val="nil"/>
              <w:bottom w:val="nil"/>
              <w:right w:val="single" w:sz="4" w:space="0" w:color="auto"/>
            </w:tcBorders>
            <w:shd w:val="clear" w:color="auto" w:fill="auto"/>
            <w:noWrap/>
            <w:vAlign w:val="bottom"/>
            <w:hideMark/>
          </w:tcPr>
          <w:p w14:paraId="26DA781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w:t>
            </w:r>
          </w:p>
        </w:tc>
        <w:tc>
          <w:tcPr>
            <w:tcW w:w="683" w:type="dxa"/>
            <w:tcBorders>
              <w:top w:val="nil"/>
              <w:left w:val="nil"/>
              <w:bottom w:val="nil"/>
              <w:right w:val="single" w:sz="4" w:space="0" w:color="auto"/>
            </w:tcBorders>
            <w:shd w:val="clear" w:color="auto" w:fill="auto"/>
            <w:noWrap/>
            <w:vAlign w:val="bottom"/>
            <w:hideMark/>
          </w:tcPr>
          <w:p w14:paraId="263DF8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3261F89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w:t>
            </w:r>
          </w:p>
        </w:tc>
        <w:tc>
          <w:tcPr>
            <w:tcW w:w="683" w:type="dxa"/>
            <w:tcBorders>
              <w:top w:val="nil"/>
              <w:left w:val="nil"/>
              <w:bottom w:val="nil"/>
              <w:right w:val="single" w:sz="4" w:space="0" w:color="auto"/>
            </w:tcBorders>
            <w:shd w:val="clear" w:color="auto" w:fill="auto"/>
            <w:noWrap/>
            <w:vAlign w:val="bottom"/>
            <w:hideMark/>
          </w:tcPr>
          <w:p w14:paraId="7389B77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54FC2B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FEED88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68F677C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6479</w:t>
            </w:r>
          </w:p>
        </w:tc>
        <w:tc>
          <w:tcPr>
            <w:tcW w:w="718" w:type="dxa"/>
            <w:tcBorders>
              <w:top w:val="nil"/>
              <w:left w:val="nil"/>
              <w:bottom w:val="nil"/>
              <w:right w:val="single" w:sz="4" w:space="0" w:color="auto"/>
            </w:tcBorders>
            <w:shd w:val="clear" w:color="auto" w:fill="auto"/>
            <w:noWrap/>
            <w:vAlign w:val="bottom"/>
            <w:hideMark/>
          </w:tcPr>
          <w:p w14:paraId="525E165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2.188</w:t>
            </w:r>
          </w:p>
        </w:tc>
        <w:tc>
          <w:tcPr>
            <w:tcW w:w="634" w:type="dxa"/>
            <w:tcBorders>
              <w:top w:val="nil"/>
              <w:left w:val="nil"/>
              <w:bottom w:val="nil"/>
              <w:right w:val="nil"/>
            </w:tcBorders>
            <w:shd w:val="clear" w:color="auto" w:fill="auto"/>
            <w:noWrap/>
            <w:vAlign w:val="bottom"/>
            <w:hideMark/>
          </w:tcPr>
          <w:p w14:paraId="7E8BC38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53</w:t>
            </w:r>
          </w:p>
        </w:tc>
      </w:tr>
      <w:tr w:rsidR="003E125A" w:rsidRPr="008D1302" w14:paraId="6C17E8FD"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0568AF1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58</w:t>
            </w:r>
          </w:p>
        </w:tc>
        <w:tc>
          <w:tcPr>
            <w:tcW w:w="683" w:type="dxa"/>
            <w:tcBorders>
              <w:top w:val="nil"/>
              <w:left w:val="nil"/>
              <w:bottom w:val="nil"/>
              <w:right w:val="single" w:sz="4" w:space="0" w:color="auto"/>
            </w:tcBorders>
            <w:shd w:val="clear" w:color="auto" w:fill="auto"/>
            <w:noWrap/>
            <w:vAlign w:val="bottom"/>
            <w:hideMark/>
          </w:tcPr>
          <w:p w14:paraId="1C1191C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w:t>
            </w:r>
          </w:p>
        </w:tc>
        <w:tc>
          <w:tcPr>
            <w:tcW w:w="683" w:type="dxa"/>
            <w:tcBorders>
              <w:top w:val="nil"/>
              <w:left w:val="nil"/>
              <w:bottom w:val="nil"/>
              <w:right w:val="single" w:sz="4" w:space="0" w:color="auto"/>
            </w:tcBorders>
            <w:shd w:val="clear" w:color="auto" w:fill="auto"/>
            <w:noWrap/>
            <w:vAlign w:val="bottom"/>
            <w:hideMark/>
          </w:tcPr>
          <w:p w14:paraId="6912F86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17D16C1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42</w:t>
            </w:r>
          </w:p>
        </w:tc>
        <w:tc>
          <w:tcPr>
            <w:tcW w:w="683" w:type="dxa"/>
            <w:tcBorders>
              <w:top w:val="nil"/>
              <w:left w:val="nil"/>
              <w:bottom w:val="nil"/>
              <w:right w:val="single" w:sz="4" w:space="0" w:color="auto"/>
            </w:tcBorders>
            <w:shd w:val="clear" w:color="auto" w:fill="auto"/>
            <w:noWrap/>
            <w:vAlign w:val="bottom"/>
            <w:hideMark/>
          </w:tcPr>
          <w:p w14:paraId="582C061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BF3985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B2853F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1529149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6510</w:t>
            </w:r>
          </w:p>
        </w:tc>
        <w:tc>
          <w:tcPr>
            <w:tcW w:w="718" w:type="dxa"/>
            <w:tcBorders>
              <w:top w:val="nil"/>
              <w:left w:val="nil"/>
              <w:bottom w:val="nil"/>
              <w:right w:val="single" w:sz="4" w:space="0" w:color="auto"/>
            </w:tcBorders>
            <w:shd w:val="clear" w:color="auto" w:fill="auto"/>
            <w:noWrap/>
            <w:vAlign w:val="bottom"/>
            <w:hideMark/>
          </w:tcPr>
          <w:p w14:paraId="640724F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1.994</w:t>
            </w:r>
          </w:p>
        </w:tc>
        <w:tc>
          <w:tcPr>
            <w:tcW w:w="634" w:type="dxa"/>
            <w:tcBorders>
              <w:top w:val="nil"/>
              <w:left w:val="nil"/>
              <w:bottom w:val="nil"/>
              <w:right w:val="nil"/>
            </w:tcBorders>
            <w:shd w:val="clear" w:color="auto" w:fill="auto"/>
            <w:noWrap/>
            <w:vAlign w:val="bottom"/>
            <w:hideMark/>
          </w:tcPr>
          <w:p w14:paraId="01210DB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42.8</w:t>
            </w:r>
          </w:p>
        </w:tc>
      </w:tr>
      <w:tr w:rsidR="003E125A" w:rsidRPr="008D1302" w14:paraId="2DEBBEDF"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6C52250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59</w:t>
            </w:r>
          </w:p>
        </w:tc>
        <w:tc>
          <w:tcPr>
            <w:tcW w:w="683" w:type="dxa"/>
            <w:tcBorders>
              <w:top w:val="nil"/>
              <w:left w:val="nil"/>
              <w:bottom w:val="nil"/>
              <w:right w:val="single" w:sz="4" w:space="0" w:color="auto"/>
            </w:tcBorders>
            <w:shd w:val="clear" w:color="auto" w:fill="auto"/>
            <w:noWrap/>
            <w:vAlign w:val="bottom"/>
            <w:hideMark/>
          </w:tcPr>
          <w:p w14:paraId="2662566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w:t>
            </w:r>
          </w:p>
        </w:tc>
        <w:tc>
          <w:tcPr>
            <w:tcW w:w="683" w:type="dxa"/>
            <w:tcBorders>
              <w:top w:val="nil"/>
              <w:left w:val="nil"/>
              <w:bottom w:val="nil"/>
              <w:right w:val="single" w:sz="4" w:space="0" w:color="auto"/>
            </w:tcBorders>
            <w:shd w:val="clear" w:color="auto" w:fill="auto"/>
            <w:noWrap/>
            <w:vAlign w:val="bottom"/>
            <w:hideMark/>
          </w:tcPr>
          <w:p w14:paraId="259897F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6A099DB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w:t>
            </w:r>
          </w:p>
        </w:tc>
        <w:tc>
          <w:tcPr>
            <w:tcW w:w="683" w:type="dxa"/>
            <w:tcBorders>
              <w:top w:val="nil"/>
              <w:left w:val="nil"/>
              <w:bottom w:val="nil"/>
              <w:right w:val="single" w:sz="4" w:space="0" w:color="auto"/>
            </w:tcBorders>
            <w:shd w:val="clear" w:color="auto" w:fill="auto"/>
            <w:noWrap/>
            <w:vAlign w:val="bottom"/>
            <w:hideMark/>
          </w:tcPr>
          <w:p w14:paraId="0DF452E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11DC84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E98390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50CFE20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2211</w:t>
            </w:r>
          </w:p>
        </w:tc>
        <w:tc>
          <w:tcPr>
            <w:tcW w:w="718" w:type="dxa"/>
            <w:tcBorders>
              <w:top w:val="nil"/>
              <w:left w:val="nil"/>
              <w:bottom w:val="nil"/>
              <w:right w:val="single" w:sz="4" w:space="0" w:color="auto"/>
            </w:tcBorders>
            <w:shd w:val="clear" w:color="auto" w:fill="auto"/>
            <w:noWrap/>
            <w:vAlign w:val="bottom"/>
            <w:hideMark/>
          </w:tcPr>
          <w:p w14:paraId="521E503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1.743</w:t>
            </w:r>
          </w:p>
        </w:tc>
        <w:tc>
          <w:tcPr>
            <w:tcW w:w="634" w:type="dxa"/>
            <w:tcBorders>
              <w:top w:val="nil"/>
              <w:left w:val="nil"/>
              <w:bottom w:val="nil"/>
              <w:right w:val="nil"/>
            </w:tcBorders>
            <w:shd w:val="clear" w:color="auto" w:fill="auto"/>
            <w:noWrap/>
            <w:vAlign w:val="bottom"/>
            <w:hideMark/>
          </w:tcPr>
          <w:p w14:paraId="6FF8915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49</w:t>
            </w:r>
          </w:p>
        </w:tc>
      </w:tr>
      <w:tr w:rsidR="003E125A" w:rsidRPr="008D1302" w14:paraId="713B0770"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480640F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60</w:t>
            </w:r>
          </w:p>
        </w:tc>
        <w:tc>
          <w:tcPr>
            <w:tcW w:w="683" w:type="dxa"/>
            <w:tcBorders>
              <w:top w:val="nil"/>
              <w:left w:val="nil"/>
              <w:bottom w:val="nil"/>
              <w:right w:val="single" w:sz="4" w:space="0" w:color="auto"/>
            </w:tcBorders>
            <w:shd w:val="clear" w:color="auto" w:fill="auto"/>
            <w:noWrap/>
            <w:vAlign w:val="bottom"/>
            <w:hideMark/>
          </w:tcPr>
          <w:p w14:paraId="32F6EFF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w:t>
            </w:r>
          </w:p>
        </w:tc>
        <w:tc>
          <w:tcPr>
            <w:tcW w:w="683" w:type="dxa"/>
            <w:tcBorders>
              <w:top w:val="nil"/>
              <w:left w:val="nil"/>
              <w:bottom w:val="nil"/>
              <w:right w:val="single" w:sz="4" w:space="0" w:color="auto"/>
            </w:tcBorders>
            <w:shd w:val="clear" w:color="auto" w:fill="auto"/>
            <w:noWrap/>
            <w:vAlign w:val="bottom"/>
            <w:hideMark/>
          </w:tcPr>
          <w:p w14:paraId="465FAA7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5F1BA71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w:t>
            </w:r>
          </w:p>
        </w:tc>
        <w:tc>
          <w:tcPr>
            <w:tcW w:w="683" w:type="dxa"/>
            <w:tcBorders>
              <w:top w:val="nil"/>
              <w:left w:val="nil"/>
              <w:bottom w:val="nil"/>
              <w:right w:val="single" w:sz="4" w:space="0" w:color="auto"/>
            </w:tcBorders>
            <w:shd w:val="clear" w:color="auto" w:fill="auto"/>
            <w:noWrap/>
            <w:vAlign w:val="bottom"/>
            <w:hideMark/>
          </w:tcPr>
          <w:p w14:paraId="42E613F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F98D92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5D0632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56786D7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4553</w:t>
            </w:r>
          </w:p>
        </w:tc>
        <w:tc>
          <w:tcPr>
            <w:tcW w:w="718" w:type="dxa"/>
            <w:tcBorders>
              <w:top w:val="nil"/>
              <w:left w:val="nil"/>
              <w:bottom w:val="nil"/>
              <w:right w:val="single" w:sz="4" w:space="0" w:color="auto"/>
            </w:tcBorders>
            <w:shd w:val="clear" w:color="auto" w:fill="auto"/>
            <w:noWrap/>
            <w:vAlign w:val="bottom"/>
            <w:hideMark/>
          </w:tcPr>
          <w:p w14:paraId="650B4A3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1.818</w:t>
            </w:r>
          </w:p>
        </w:tc>
        <w:tc>
          <w:tcPr>
            <w:tcW w:w="634" w:type="dxa"/>
            <w:tcBorders>
              <w:top w:val="nil"/>
              <w:left w:val="nil"/>
              <w:bottom w:val="nil"/>
              <w:right w:val="nil"/>
            </w:tcBorders>
            <w:shd w:val="clear" w:color="auto" w:fill="auto"/>
            <w:noWrap/>
            <w:vAlign w:val="bottom"/>
            <w:hideMark/>
          </w:tcPr>
          <w:p w14:paraId="7D2AE25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w:t>
            </w:r>
          </w:p>
        </w:tc>
      </w:tr>
      <w:tr w:rsidR="003E125A" w:rsidRPr="008D1302" w14:paraId="7D5E4B92"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0099450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61</w:t>
            </w:r>
          </w:p>
        </w:tc>
        <w:tc>
          <w:tcPr>
            <w:tcW w:w="683" w:type="dxa"/>
            <w:tcBorders>
              <w:top w:val="nil"/>
              <w:left w:val="nil"/>
              <w:bottom w:val="nil"/>
              <w:right w:val="single" w:sz="4" w:space="0" w:color="auto"/>
            </w:tcBorders>
            <w:shd w:val="clear" w:color="auto" w:fill="auto"/>
            <w:noWrap/>
            <w:vAlign w:val="bottom"/>
            <w:hideMark/>
          </w:tcPr>
          <w:p w14:paraId="12FAFD2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1CFB86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58E26C4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37</w:t>
            </w:r>
          </w:p>
        </w:tc>
        <w:tc>
          <w:tcPr>
            <w:tcW w:w="683" w:type="dxa"/>
            <w:tcBorders>
              <w:top w:val="nil"/>
              <w:left w:val="nil"/>
              <w:bottom w:val="nil"/>
              <w:right w:val="single" w:sz="4" w:space="0" w:color="auto"/>
            </w:tcBorders>
            <w:shd w:val="clear" w:color="auto" w:fill="auto"/>
            <w:noWrap/>
            <w:vAlign w:val="bottom"/>
            <w:hideMark/>
          </w:tcPr>
          <w:p w14:paraId="0161812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4A5152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C2869E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bottom w:val="nil"/>
              <w:right w:val="single" w:sz="4" w:space="0" w:color="auto"/>
            </w:tcBorders>
            <w:shd w:val="clear" w:color="auto" w:fill="auto"/>
            <w:noWrap/>
            <w:vAlign w:val="bottom"/>
            <w:hideMark/>
          </w:tcPr>
          <w:p w14:paraId="5573C33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4059</w:t>
            </w:r>
          </w:p>
        </w:tc>
        <w:tc>
          <w:tcPr>
            <w:tcW w:w="718" w:type="dxa"/>
            <w:tcBorders>
              <w:top w:val="nil"/>
              <w:left w:val="nil"/>
              <w:bottom w:val="nil"/>
              <w:right w:val="single" w:sz="4" w:space="0" w:color="auto"/>
            </w:tcBorders>
            <w:shd w:val="clear" w:color="auto" w:fill="auto"/>
            <w:noWrap/>
            <w:vAlign w:val="bottom"/>
            <w:hideMark/>
          </w:tcPr>
          <w:p w14:paraId="55159DB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1.649</w:t>
            </w:r>
          </w:p>
        </w:tc>
        <w:tc>
          <w:tcPr>
            <w:tcW w:w="634" w:type="dxa"/>
            <w:tcBorders>
              <w:top w:val="nil"/>
              <w:left w:val="nil"/>
              <w:bottom w:val="nil"/>
              <w:right w:val="nil"/>
            </w:tcBorders>
            <w:shd w:val="clear" w:color="auto" w:fill="auto"/>
            <w:noWrap/>
            <w:vAlign w:val="bottom"/>
            <w:hideMark/>
          </w:tcPr>
          <w:p w14:paraId="3951420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31.8</w:t>
            </w:r>
          </w:p>
        </w:tc>
      </w:tr>
      <w:tr w:rsidR="003E125A" w:rsidRPr="008D1302" w14:paraId="4A5B794F"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586221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62</w:t>
            </w:r>
          </w:p>
        </w:tc>
        <w:tc>
          <w:tcPr>
            <w:tcW w:w="683" w:type="dxa"/>
            <w:tcBorders>
              <w:top w:val="nil"/>
              <w:left w:val="nil"/>
              <w:bottom w:val="nil"/>
              <w:right w:val="single" w:sz="4" w:space="0" w:color="auto"/>
            </w:tcBorders>
            <w:shd w:val="clear" w:color="auto" w:fill="auto"/>
            <w:noWrap/>
            <w:vAlign w:val="bottom"/>
            <w:hideMark/>
          </w:tcPr>
          <w:p w14:paraId="25D798F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178</w:t>
            </w:r>
          </w:p>
        </w:tc>
        <w:tc>
          <w:tcPr>
            <w:tcW w:w="683" w:type="dxa"/>
            <w:tcBorders>
              <w:top w:val="nil"/>
              <w:left w:val="nil"/>
              <w:bottom w:val="nil"/>
              <w:right w:val="single" w:sz="4" w:space="0" w:color="auto"/>
            </w:tcBorders>
            <w:shd w:val="clear" w:color="auto" w:fill="auto"/>
            <w:noWrap/>
            <w:vAlign w:val="bottom"/>
            <w:hideMark/>
          </w:tcPr>
          <w:p w14:paraId="5B13FAD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288A21E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6429B8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w:t>
            </w:r>
          </w:p>
        </w:tc>
        <w:tc>
          <w:tcPr>
            <w:tcW w:w="683" w:type="dxa"/>
            <w:tcBorders>
              <w:top w:val="nil"/>
              <w:left w:val="nil"/>
              <w:bottom w:val="nil"/>
              <w:right w:val="single" w:sz="4" w:space="0" w:color="auto"/>
            </w:tcBorders>
            <w:shd w:val="clear" w:color="auto" w:fill="auto"/>
            <w:noWrap/>
            <w:vAlign w:val="bottom"/>
            <w:hideMark/>
          </w:tcPr>
          <w:p w14:paraId="5455DF1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7D5B522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336BD79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19822</w:t>
            </w:r>
          </w:p>
        </w:tc>
        <w:tc>
          <w:tcPr>
            <w:tcW w:w="718" w:type="dxa"/>
            <w:tcBorders>
              <w:top w:val="nil"/>
              <w:left w:val="nil"/>
              <w:bottom w:val="nil"/>
              <w:right w:val="single" w:sz="4" w:space="0" w:color="auto"/>
            </w:tcBorders>
            <w:shd w:val="clear" w:color="auto" w:fill="auto"/>
            <w:noWrap/>
            <w:vAlign w:val="bottom"/>
            <w:hideMark/>
          </w:tcPr>
          <w:p w14:paraId="4B39CC7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1.921</w:t>
            </w:r>
          </w:p>
        </w:tc>
        <w:tc>
          <w:tcPr>
            <w:tcW w:w="634" w:type="dxa"/>
            <w:tcBorders>
              <w:top w:val="nil"/>
              <w:left w:val="nil"/>
              <w:bottom w:val="nil"/>
              <w:right w:val="nil"/>
            </w:tcBorders>
            <w:shd w:val="clear" w:color="auto" w:fill="auto"/>
            <w:noWrap/>
            <w:vAlign w:val="bottom"/>
            <w:hideMark/>
          </w:tcPr>
          <w:p w14:paraId="0364BAB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75.5</w:t>
            </w:r>
          </w:p>
        </w:tc>
      </w:tr>
      <w:tr w:rsidR="003E125A" w:rsidRPr="008D1302" w14:paraId="6DDA46E7"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3249B77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63</w:t>
            </w:r>
          </w:p>
        </w:tc>
        <w:tc>
          <w:tcPr>
            <w:tcW w:w="683" w:type="dxa"/>
            <w:tcBorders>
              <w:top w:val="nil"/>
              <w:left w:val="nil"/>
              <w:bottom w:val="nil"/>
              <w:right w:val="single" w:sz="4" w:space="0" w:color="auto"/>
            </w:tcBorders>
            <w:shd w:val="clear" w:color="auto" w:fill="auto"/>
            <w:noWrap/>
            <w:vAlign w:val="bottom"/>
            <w:hideMark/>
          </w:tcPr>
          <w:p w14:paraId="510F71E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70</w:t>
            </w:r>
          </w:p>
        </w:tc>
        <w:tc>
          <w:tcPr>
            <w:tcW w:w="683" w:type="dxa"/>
            <w:tcBorders>
              <w:top w:val="nil"/>
              <w:left w:val="nil"/>
              <w:bottom w:val="nil"/>
              <w:right w:val="single" w:sz="4" w:space="0" w:color="auto"/>
            </w:tcBorders>
            <w:shd w:val="clear" w:color="auto" w:fill="auto"/>
            <w:noWrap/>
            <w:vAlign w:val="bottom"/>
            <w:hideMark/>
          </w:tcPr>
          <w:p w14:paraId="5891441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57EE27C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6780B8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w:t>
            </w:r>
          </w:p>
        </w:tc>
        <w:tc>
          <w:tcPr>
            <w:tcW w:w="683" w:type="dxa"/>
            <w:tcBorders>
              <w:top w:val="nil"/>
              <w:left w:val="nil"/>
              <w:bottom w:val="nil"/>
              <w:right w:val="single" w:sz="4" w:space="0" w:color="auto"/>
            </w:tcBorders>
            <w:shd w:val="clear" w:color="auto" w:fill="auto"/>
            <w:noWrap/>
            <w:vAlign w:val="bottom"/>
            <w:hideMark/>
          </w:tcPr>
          <w:p w14:paraId="2660046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C95B7A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26B2C85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8223</w:t>
            </w:r>
          </w:p>
        </w:tc>
        <w:tc>
          <w:tcPr>
            <w:tcW w:w="718" w:type="dxa"/>
            <w:tcBorders>
              <w:top w:val="nil"/>
              <w:left w:val="nil"/>
              <w:bottom w:val="nil"/>
              <w:right w:val="single" w:sz="4" w:space="0" w:color="auto"/>
            </w:tcBorders>
            <w:shd w:val="clear" w:color="auto" w:fill="auto"/>
            <w:noWrap/>
            <w:vAlign w:val="bottom"/>
            <w:hideMark/>
          </w:tcPr>
          <w:p w14:paraId="33BCD9E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2.226</w:t>
            </w:r>
          </w:p>
        </w:tc>
        <w:tc>
          <w:tcPr>
            <w:tcW w:w="634" w:type="dxa"/>
            <w:tcBorders>
              <w:top w:val="nil"/>
              <w:left w:val="nil"/>
              <w:bottom w:val="nil"/>
              <w:right w:val="nil"/>
            </w:tcBorders>
            <w:shd w:val="clear" w:color="auto" w:fill="auto"/>
            <w:noWrap/>
            <w:vAlign w:val="bottom"/>
            <w:hideMark/>
          </w:tcPr>
          <w:p w14:paraId="6EFFFEA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78</w:t>
            </w:r>
          </w:p>
        </w:tc>
      </w:tr>
      <w:tr w:rsidR="003E125A" w:rsidRPr="008D1302" w14:paraId="48F3DE0D"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69DF091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64</w:t>
            </w:r>
          </w:p>
        </w:tc>
        <w:tc>
          <w:tcPr>
            <w:tcW w:w="683" w:type="dxa"/>
            <w:tcBorders>
              <w:top w:val="nil"/>
              <w:left w:val="nil"/>
              <w:bottom w:val="nil"/>
              <w:right w:val="single" w:sz="4" w:space="0" w:color="auto"/>
            </w:tcBorders>
            <w:shd w:val="clear" w:color="auto" w:fill="auto"/>
            <w:noWrap/>
            <w:vAlign w:val="bottom"/>
            <w:hideMark/>
          </w:tcPr>
          <w:p w14:paraId="2C6DD82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151</w:t>
            </w:r>
          </w:p>
        </w:tc>
        <w:tc>
          <w:tcPr>
            <w:tcW w:w="683" w:type="dxa"/>
            <w:tcBorders>
              <w:top w:val="nil"/>
              <w:left w:val="nil"/>
              <w:bottom w:val="nil"/>
              <w:right w:val="single" w:sz="4" w:space="0" w:color="auto"/>
            </w:tcBorders>
            <w:shd w:val="clear" w:color="auto" w:fill="auto"/>
            <w:noWrap/>
            <w:vAlign w:val="bottom"/>
            <w:hideMark/>
          </w:tcPr>
          <w:p w14:paraId="0D0B487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04E791F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2D8567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50</w:t>
            </w:r>
          </w:p>
        </w:tc>
        <w:tc>
          <w:tcPr>
            <w:tcW w:w="683" w:type="dxa"/>
            <w:tcBorders>
              <w:top w:val="nil"/>
              <w:left w:val="nil"/>
              <w:bottom w:val="nil"/>
              <w:right w:val="single" w:sz="4" w:space="0" w:color="auto"/>
            </w:tcBorders>
            <w:shd w:val="clear" w:color="auto" w:fill="auto"/>
            <w:noWrap/>
            <w:vAlign w:val="bottom"/>
            <w:hideMark/>
          </w:tcPr>
          <w:p w14:paraId="007954D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9B7A40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251B782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20623</w:t>
            </w:r>
          </w:p>
        </w:tc>
        <w:tc>
          <w:tcPr>
            <w:tcW w:w="718" w:type="dxa"/>
            <w:tcBorders>
              <w:top w:val="nil"/>
              <w:left w:val="nil"/>
              <w:bottom w:val="nil"/>
              <w:right w:val="single" w:sz="4" w:space="0" w:color="auto"/>
            </w:tcBorders>
            <w:shd w:val="clear" w:color="auto" w:fill="auto"/>
            <w:noWrap/>
            <w:vAlign w:val="bottom"/>
            <w:hideMark/>
          </w:tcPr>
          <w:p w14:paraId="29DE5C6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1.926</w:t>
            </w:r>
          </w:p>
        </w:tc>
        <w:tc>
          <w:tcPr>
            <w:tcW w:w="634" w:type="dxa"/>
            <w:tcBorders>
              <w:top w:val="nil"/>
              <w:left w:val="nil"/>
              <w:bottom w:val="nil"/>
              <w:right w:val="nil"/>
            </w:tcBorders>
            <w:shd w:val="clear" w:color="auto" w:fill="auto"/>
            <w:noWrap/>
            <w:vAlign w:val="bottom"/>
            <w:hideMark/>
          </w:tcPr>
          <w:p w14:paraId="528B66C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63.8</w:t>
            </w:r>
          </w:p>
        </w:tc>
      </w:tr>
      <w:tr w:rsidR="003E125A" w:rsidRPr="008D1302" w14:paraId="265DAC58"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4E9A842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65</w:t>
            </w:r>
          </w:p>
        </w:tc>
        <w:tc>
          <w:tcPr>
            <w:tcW w:w="683" w:type="dxa"/>
            <w:tcBorders>
              <w:top w:val="nil"/>
              <w:left w:val="nil"/>
              <w:bottom w:val="nil"/>
              <w:right w:val="single" w:sz="4" w:space="0" w:color="auto"/>
            </w:tcBorders>
            <w:shd w:val="clear" w:color="auto" w:fill="auto"/>
            <w:noWrap/>
            <w:vAlign w:val="bottom"/>
            <w:hideMark/>
          </w:tcPr>
          <w:p w14:paraId="18CD519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49</w:t>
            </w:r>
          </w:p>
        </w:tc>
        <w:tc>
          <w:tcPr>
            <w:tcW w:w="683" w:type="dxa"/>
            <w:tcBorders>
              <w:top w:val="nil"/>
              <w:left w:val="nil"/>
              <w:bottom w:val="nil"/>
              <w:right w:val="single" w:sz="4" w:space="0" w:color="auto"/>
            </w:tcBorders>
            <w:shd w:val="clear" w:color="auto" w:fill="auto"/>
            <w:noWrap/>
            <w:vAlign w:val="bottom"/>
            <w:hideMark/>
          </w:tcPr>
          <w:p w14:paraId="17C0043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3C6F981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02979F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w:t>
            </w:r>
          </w:p>
        </w:tc>
        <w:tc>
          <w:tcPr>
            <w:tcW w:w="683" w:type="dxa"/>
            <w:tcBorders>
              <w:top w:val="nil"/>
              <w:left w:val="nil"/>
              <w:bottom w:val="nil"/>
              <w:right w:val="single" w:sz="4" w:space="0" w:color="auto"/>
            </w:tcBorders>
            <w:shd w:val="clear" w:color="auto" w:fill="auto"/>
            <w:noWrap/>
            <w:vAlign w:val="bottom"/>
            <w:hideMark/>
          </w:tcPr>
          <w:p w14:paraId="72392F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6D99C9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3559C02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7244</w:t>
            </w:r>
          </w:p>
        </w:tc>
        <w:tc>
          <w:tcPr>
            <w:tcW w:w="718" w:type="dxa"/>
            <w:tcBorders>
              <w:top w:val="nil"/>
              <w:left w:val="nil"/>
              <w:bottom w:val="nil"/>
              <w:right w:val="single" w:sz="4" w:space="0" w:color="auto"/>
            </w:tcBorders>
            <w:shd w:val="clear" w:color="auto" w:fill="auto"/>
            <w:noWrap/>
            <w:vAlign w:val="bottom"/>
            <w:hideMark/>
          </w:tcPr>
          <w:p w14:paraId="4F2D437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2.435</w:t>
            </w:r>
          </w:p>
        </w:tc>
        <w:tc>
          <w:tcPr>
            <w:tcW w:w="634" w:type="dxa"/>
            <w:tcBorders>
              <w:top w:val="nil"/>
              <w:left w:val="nil"/>
              <w:bottom w:val="nil"/>
              <w:right w:val="nil"/>
            </w:tcBorders>
            <w:shd w:val="clear" w:color="auto" w:fill="auto"/>
            <w:noWrap/>
            <w:vAlign w:val="bottom"/>
            <w:hideMark/>
          </w:tcPr>
          <w:p w14:paraId="168278B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67.8</w:t>
            </w:r>
          </w:p>
        </w:tc>
      </w:tr>
      <w:tr w:rsidR="003E125A" w:rsidRPr="008D1302" w14:paraId="211B182F"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72A977B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66</w:t>
            </w:r>
          </w:p>
        </w:tc>
        <w:tc>
          <w:tcPr>
            <w:tcW w:w="683" w:type="dxa"/>
            <w:tcBorders>
              <w:top w:val="nil"/>
              <w:left w:val="nil"/>
              <w:bottom w:val="nil"/>
              <w:right w:val="single" w:sz="4" w:space="0" w:color="auto"/>
            </w:tcBorders>
            <w:shd w:val="clear" w:color="auto" w:fill="auto"/>
            <w:noWrap/>
            <w:vAlign w:val="bottom"/>
            <w:hideMark/>
          </w:tcPr>
          <w:p w14:paraId="6A62C02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130</w:t>
            </w:r>
          </w:p>
        </w:tc>
        <w:tc>
          <w:tcPr>
            <w:tcW w:w="683" w:type="dxa"/>
            <w:tcBorders>
              <w:top w:val="nil"/>
              <w:left w:val="nil"/>
              <w:bottom w:val="nil"/>
              <w:right w:val="single" w:sz="4" w:space="0" w:color="auto"/>
            </w:tcBorders>
            <w:shd w:val="clear" w:color="auto" w:fill="auto"/>
            <w:noWrap/>
            <w:vAlign w:val="bottom"/>
            <w:hideMark/>
          </w:tcPr>
          <w:p w14:paraId="6973AC1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159E6A4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95F80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87</w:t>
            </w:r>
          </w:p>
        </w:tc>
        <w:tc>
          <w:tcPr>
            <w:tcW w:w="683" w:type="dxa"/>
            <w:tcBorders>
              <w:top w:val="nil"/>
              <w:left w:val="nil"/>
              <w:bottom w:val="nil"/>
              <w:right w:val="single" w:sz="4" w:space="0" w:color="auto"/>
            </w:tcBorders>
            <w:shd w:val="clear" w:color="auto" w:fill="auto"/>
            <w:noWrap/>
            <w:vAlign w:val="bottom"/>
            <w:hideMark/>
          </w:tcPr>
          <w:p w14:paraId="5FC257A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DA8DB2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11EC90A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22756</w:t>
            </w:r>
          </w:p>
        </w:tc>
        <w:tc>
          <w:tcPr>
            <w:tcW w:w="718" w:type="dxa"/>
            <w:tcBorders>
              <w:top w:val="nil"/>
              <w:left w:val="nil"/>
              <w:bottom w:val="nil"/>
              <w:right w:val="single" w:sz="4" w:space="0" w:color="auto"/>
            </w:tcBorders>
            <w:shd w:val="clear" w:color="auto" w:fill="auto"/>
            <w:noWrap/>
            <w:vAlign w:val="bottom"/>
            <w:hideMark/>
          </w:tcPr>
          <w:p w14:paraId="3B7651E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1.978</w:t>
            </w:r>
          </w:p>
        </w:tc>
        <w:tc>
          <w:tcPr>
            <w:tcW w:w="634" w:type="dxa"/>
            <w:tcBorders>
              <w:top w:val="nil"/>
              <w:left w:val="nil"/>
              <w:bottom w:val="nil"/>
              <w:right w:val="nil"/>
            </w:tcBorders>
            <w:shd w:val="clear" w:color="auto" w:fill="auto"/>
            <w:noWrap/>
            <w:vAlign w:val="bottom"/>
            <w:hideMark/>
          </w:tcPr>
          <w:p w14:paraId="4531C33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55.3</w:t>
            </w:r>
          </w:p>
        </w:tc>
      </w:tr>
      <w:tr w:rsidR="003E125A" w:rsidRPr="008D1302" w14:paraId="10F6E494"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77B789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67</w:t>
            </w:r>
          </w:p>
        </w:tc>
        <w:tc>
          <w:tcPr>
            <w:tcW w:w="683" w:type="dxa"/>
            <w:tcBorders>
              <w:top w:val="nil"/>
              <w:left w:val="nil"/>
              <w:bottom w:val="nil"/>
              <w:right w:val="single" w:sz="4" w:space="0" w:color="auto"/>
            </w:tcBorders>
            <w:shd w:val="clear" w:color="auto" w:fill="auto"/>
            <w:noWrap/>
            <w:vAlign w:val="bottom"/>
            <w:hideMark/>
          </w:tcPr>
          <w:p w14:paraId="46CD6D6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w:t>
            </w:r>
          </w:p>
        </w:tc>
        <w:tc>
          <w:tcPr>
            <w:tcW w:w="683" w:type="dxa"/>
            <w:tcBorders>
              <w:top w:val="nil"/>
              <w:left w:val="nil"/>
              <w:bottom w:val="nil"/>
              <w:right w:val="single" w:sz="4" w:space="0" w:color="auto"/>
            </w:tcBorders>
            <w:shd w:val="clear" w:color="auto" w:fill="auto"/>
            <w:noWrap/>
            <w:vAlign w:val="bottom"/>
            <w:hideMark/>
          </w:tcPr>
          <w:p w14:paraId="51EAE5A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3B7829D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BE989C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44</w:t>
            </w:r>
          </w:p>
        </w:tc>
        <w:tc>
          <w:tcPr>
            <w:tcW w:w="683" w:type="dxa"/>
            <w:tcBorders>
              <w:top w:val="nil"/>
              <w:left w:val="nil"/>
              <w:bottom w:val="nil"/>
              <w:right w:val="single" w:sz="4" w:space="0" w:color="auto"/>
            </w:tcBorders>
            <w:shd w:val="clear" w:color="auto" w:fill="auto"/>
            <w:noWrap/>
            <w:vAlign w:val="bottom"/>
            <w:hideMark/>
          </w:tcPr>
          <w:p w14:paraId="1957500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5A5702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76CDA6E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8994</w:t>
            </w:r>
          </w:p>
        </w:tc>
        <w:tc>
          <w:tcPr>
            <w:tcW w:w="718" w:type="dxa"/>
            <w:tcBorders>
              <w:top w:val="nil"/>
              <w:left w:val="nil"/>
              <w:bottom w:val="nil"/>
              <w:right w:val="single" w:sz="4" w:space="0" w:color="auto"/>
            </w:tcBorders>
            <w:shd w:val="clear" w:color="auto" w:fill="auto"/>
            <w:noWrap/>
            <w:vAlign w:val="bottom"/>
            <w:hideMark/>
          </w:tcPr>
          <w:p w14:paraId="4A8887A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2.109</w:t>
            </w:r>
          </w:p>
        </w:tc>
        <w:tc>
          <w:tcPr>
            <w:tcW w:w="634" w:type="dxa"/>
            <w:tcBorders>
              <w:top w:val="nil"/>
              <w:left w:val="nil"/>
              <w:bottom w:val="nil"/>
              <w:right w:val="nil"/>
            </w:tcBorders>
            <w:shd w:val="clear" w:color="auto" w:fill="auto"/>
            <w:noWrap/>
            <w:vAlign w:val="bottom"/>
            <w:hideMark/>
          </w:tcPr>
          <w:p w14:paraId="72C8808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56.3</w:t>
            </w:r>
          </w:p>
        </w:tc>
      </w:tr>
      <w:tr w:rsidR="003E125A" w:rsidRPr="008D1302" w14:paraId="716E4779"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6AABC43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68</w:t>
            </w:r>
          </w:p>
        </w:tc>
        <w:tc>
          <w:tcPr>
            <w:tcW w:w="683" w:type="dxa"/>
            <w:tcBorders>
              <w:top w:val="nil"/>
              <w:left w:val="nil"/>
              <w:bottom w:val="nil"/>
              <w:right w:val="single" w:sz="4" w:space="0" w:color="auto"/>
            </w:tcBorders>
            <w:shd w:val="clear" w:color="auto" w:fill="auto"/>
            <w:noWrap/>
            <w:vAlign w:val="bottom"/>
            <w:hideMark/>
          </w:tcPr>
          <w:p w14:paraId="5A93C35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78</w:t>
            </w:r>
          </w:p>
        </w:tc>
        <w:tc>
          <w:tcPr>
            <w:tcW w:w="683" w:type="dxa"/>
            <w:tcBorders>
              <w:top w:val="nil"/>
              <w:left w:val="nil"/>
              <w:bottom w:val="nil"/>
              <w:right w:val="single" w:sz="4" w:space="0" w:color="auto"/>
            </w:tcBorders>
            <w:shd w:val="clear" w:color="auto" w:fill="auto"/>
            <w:noWrap/>
            <w:vAlign w:val="bottom"/>
            <w:hideMark/>
          </w:tcPr>
          <w:p w14:paraId="71B95AA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6ED8DE5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0D77A1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128</w:t>
            </w:r>
          </w:p>
        </w:tc>
        <w:tc>
          <w:tcPr>
            <w:tcW w:w="683" w:type="dxa"/>
            <w:tcBorders>
              <w:top w:val="nil"/>
              <w:left w:val="nil"/>
              <w:bottom w:val="nil"/>
              <w:right w:val="single" w:sz="4" w:space="0" w:color="auto"/>
            </w:tcBorders>
            <w:shd w:val="clear" w:color="auto" w:fill="auto"/>
            <w:noWrap/>
            <w:vAlign w:val="bottom"/>
            <w:hideMark/>
          </w:tcPr>
          <w:p w14:paraId="35748CC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3491A1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3679B00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22154</w:t>
            </w:r>
          </w:p>
        </w:tc>
        <w:tc>
          <w:tcPr>
            <w:tcW w:w="718" w:type="dxa"/>
            <w:tcBorders>
              <w:top w:val="nil"/>
              <w:left w:val="nil"/>
              <w:bottom w:val="nil"/>
              <w:right w:val="single" w:sz="4" w:space="0" w:color="auto"/>
            </w:tcBorders>
            <w:shd w:val="clear" w:color="auto" w:fill="auto"/>
            <w:noWrap/>
            <w:vAlign w:val="bottom"/>
            <w:hideMark/>
          </w:tcPr>
          <w:p w14:paraId="7561E82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1.93</w:t>
            </w:r>
          </w:p>
        </w:tc>
        <w:tc>
          <w:tcPr>
            <w:tcW w:w="634" w:type="dxa"/>
            <w:tcBorders>
              <w:top w:val="nil"/>
              <w:left w:val="nil"/>
              <w:bottom w:val="nil"/>
              <w:right w:val="nil"/>
            </w:tcBorders>
            <w:shd w:val="clear" w:color="auto" w:fill="auto"/>
            <w:noWrap/>
            <w:vAlign w:val="bottom"/>
            <w:hideMark/>
          </w:tcPr>
          <w:p w14:paraId="48153A6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48.3</w:t>
            </w:r>
          </w:p>
        </w:tc>
      </w:tr>
      <w:tr w:rsidR="003E125A" w:rsidRPr="008D1302" w14:paraId="729D8714"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EB8E6C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69</w:t>
            </w:r>
          </w:p>
        </w:tc>
        <w:tc>
          <w:tcPr>
            <w:tcW w:w="683" w:type="dxa"/>
            <w:tcBorders>
              <w:top w:val="nil"/>
              <w:left w:val="nil"/>
              <w:bottom w:val="nil"/>
              <w:right w:val="single" w:sz="4" w:space="0" w:color="auto"/>
            </w:tcBorders>
            <w:shd w:val="clear" w:color="auto" w:fill="auto"/>
            <w:noWrap/>
            <w:vAlign w:val="bottom"/>
            <w:hideMark/>
          </w:tcPr>
          <w:p w14:paraId="067ABAB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w:t>
            </w:r>
          </w:p>
        </w:tc>
        <w:tc>
          <w:tcPr>
            <w:tcW w:w="683" w:type="dxa"/>
            <w:tcBorders>
              <w:top w:val="nil"/>
              <w:left w:val="nil"/>
              <w:bottom w:val="nil"/>
              <w:right w:val="single" w:sz="4" w:space="0" w:color="auto"/>
            </w:tcBorders>
            <w:shd w:val="clear" w:color="auto" w:fill="auto"/>
            <w:noWrap/>
            <w:vAlign w:val="bottom"/>
            <w:hideMark/>
          </w:tcPr>
          <w:p w14:paraId="2D599E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621317F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18A8A3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35</w:t>
            </w:r>
          </w:p>
        </w:tc>
        <w:tc>
          <w:tcPr>
            <w:tcW w:w="683" w:type="dxa"/>
            <w:tcBorders>
              <w:top w:val="nil"/>
              <w:left w:val="nil"/>
              <w:bottom w:val="nil"/>
              <w:right w:val="single" w:sz="4" w:space="0" w:color="auto"/>
            </w:tcBorders>
            <w:shd w:val="clear" w:color="auto" w:fill="auto"/>
            <w:noWrap/>
            <w:vAlign w:val="bottom"/>
            <w:hideMark/>
          </w:tcPr>
          <w:p w14:paraId="0AE517A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11C939F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6FC05E9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5388</w:t>
            </w:r>
          </w:p>
        </w:tc>
        <w:tc>
          <w:tcPr>
            <w:tcW w:w="718" w:type="dxa"/>
            <w:tcBorders>
              <w:top w:val="nil"/>
              <w:left w:val="nil"/>
              <w:bottom w:val="nil"/>
              <w:right w:val="single" w:sz="4" w:space="0" w:color="auto"/>
            </w:tcBorders>
            <w:shd w:val="clear" w:color="auto" w:fill="auto"/>
            <w:noWrap/>
            <w:vAlign w:val="bottom"/>
            <w:hideMark/>
          </w:tcPr>
          <w:p w14:paraId="41FA903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2.151</w:t>
            </w:r>
          </w:p>
        </w:tc>
        <w:tc>
          <w:tcPr>
            <w:tcW w:w="634" w:type="dxa"/>
            <w:tcBorders>
              <w:top w:val="nil"/>
              <w:left w:val="nil"/>
              <w:bottom w:val="nil"/>
              <w:right w:val="nil"/>
            </w:tcBorders>
            <w:shd w:val="clear" w:color="auto" w:fill="auto"/>
            <w:noWrap/>
            <w:vAlign w:val="bottom"/>
            <w:hideMark/>
          </w:tcPr>
          <w:p w14:paraId="447C60E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51.7</w:t>
            </w:r>
          </w:p>
        </w:tc>
      </w:tr>
      <w:tr w:rsidR="003E125A" w:rsidRPr="008D1302" w14:paraId="19BAB047"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054075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70</w:t>
            </w:r>
          </w:p>
        </w:tc>
        <w:tc>
          <w:tcPr>
            <w:tcW w:w="683" w:type="dxa"/>
            <w:tcBorders>
              <w:top w:val="nil"/>
              <w:left w:val="nil"/>
              <w:bottom w:val="nil"/>
              <w:right w:val="single" w:sz="4" w:space="0" w:color="auto"/>
            </w:tcBorders>
            <w:shd w:val="clear" w:color="auto" w:fill="auto"/>
            <w:noWrap/>
            <w:vAlign w:val="bottom"/>
            <w:hideMark/>
          </w:tcPr>
          <w:p w14:paraId="52A9B4C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w:t>
            </w:r>
          </w:p>
        </w:tc>
        <w:tc>
          <w:tcPr>
            <w:tcW w:w="683" w:type="dxa"/>
            <w:tcBorders>
              <w:top w:val="nil"/>
              <w:left w:val="nil"/>
              <w:bottom w:val="nil"/>
              <w:right w:val="single" w:sz="4" w:space="0" w:color="auto"/>
            </w:tcBorders>
            <w:shd w:val="clear" w:color="auto" w:fill="auto"/>
            <w:noWrap/>
            <w:vAlign w:val="bottom"/>
            <w:hideMark/>
          </w:tcPr>
          <w:p w14:paraId="5388DD8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44A8715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D101D6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175</w:t>
            </w:r>
          </w:p>
        </w:tc>
        <w:tc>
          <w:tcPr>
            <w:tcW w:w="683" w:type="dxa"/>
            <w:tcBorders>
              <w:top w:val="nil"/>
              <w:left w:val="nil"/>
              <w:bottom w:val="nil"/>
              <w:right w:val="single" w:sz="4" w:space="0" w:color="auto"/>
            </w:tcBorders>
            <w:shd w:val="clear" w:color="auto" w:fill="auto"/>
            <w:noWrap/>
            <w:vAlign w:val="bottom"/>
            <w:hideMark/>
          </w:tcPr>
          <w:p w14:paraId="3E43A36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3E04A6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0E9272A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22614</w:t>
            </w:r>
          </w:p>
        </w:tc>
        <w:tc>
          <w:tcPr>
            <w:tcW w:w="718" w:type="dxa"/>
            <w:tcBorders>
              <w:top w:val="nil"/>
              <w:left w:val="nil"/>
              <w:bottom w:val="nil"/>
              <w:right w:val="single" w:sz="4" w:space="0" w:color="auto"/>
            </w:tcBorders>
            <w:shd w:val="clear" w:color="auto" w:fill="auto"/>
            <w:noWrap/>
            <w:vAlign w:val="bottom"/>
            <w:hideMark/>
          </w:tcPr>
          <w:p w14:paraId="2344934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1.863</w:t>
            </w:r>
          </w:p>
        </w:tc>
        <w:tc>
          <w:tcPr>
            <w:tcW w:w="634" w:type="dxa"/>
            <w:tcBorders>
              <w:top w:val="nil"/>
              <w:left w:val="nil"/>
              <w:bottom w:val="nil"/>
              <w:right w:val="nil"/>
            </w:tcBorders>
            <w:shd w:val="clear" w:color="auto" w:fill="auto"/>
            <w:noWrap/>
            <w:vAlign w:val="bottom"/>
            <w:hideMark/>
          </w:tcPr>
          <w:p w14:paraId="18D40B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43.5</w:t>
            </w:r>
          </w:p>
        </w:tc>
      </w:tr>
      <w:tr w:rsidR="003E125A" w:rsidRPr="008D1302" w14:paraId="769C0892" w14:textId="77777777" w:rsidTr="00F2105C">
        <w:trPr>
          <w:trHeight w:val="300"/>
        </w:trPr>
        <w:tc>
          <w:tcPr>
            <w:tcW w:w="475" w:type="dxa"/>
            <w:tcBorders>
              <w:top w:val="nil"/>
              <w:left w:val="nil"/>
              <w:right w:val="single" w:sz="4" w:space="0" w:color="auto"/>
            </w:tcBorders>
            <w:shd w:val="clear" w:color="auto" w:fill="auto"/>
            <w:noWrap/>
            <w:vAlign w:val="bottom"/>
            <w:hideMark/>
          </w:tcPr>
          <w:p w14:paraId="2A09406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71</w:t>
            </w:r>
          </w:p>
        </w:tc>
        <w:tc>
          <w:tcPr>
            <w:tcW w:w="683" w:type="dxa"/>
            <w:tcBorders>
              <w:top w:val="nil"/>
              <w:left w:val="nil"/>
              <w:right w:val="single" w:sz="4" w:space="0" w:color="auto"/>
            </w:tcBorders>
            <w:shd w:val="clear" w:color="auto" w:fill="auto"/>
            <w:noWrap/>
            <w:vAlign w:val="bottom"/>
            <w:hideMark/>
          </w:tcPr>
          <w:p w14:paraId="3FF77FA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right w:val="single" w:sz="4" w:space="0" w:color="auto"/>
            </w:tcBorders>
            <w:shd w:val="clear" w:color="auto" w:fill="auto"/>
            <w:noWrap/>
            <w:vAlign w:val="bottom"/>
            <w:hideMark/>
          </w:tcPr>
          <w:p w14:paraId="14E8651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right w:val="single" w:sz="4" w:space="0" w:color="auto"/>
            </w:tcBorders>
            <w:shd w:val="clear" w:color="auto" w:fill="auto"/>
            <w:noWrap/>
            <w:vAlign w:val="bottom"/>
            <w:hideMark/>
          </w:tcPr>
          <w:p w14:paraId="327BB54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right w:val="single" w:sz="4" w:space="0" w:color="auto"/>
            </w:tcBorders>
            <w:shd w:val="clear" w:color="auto" w:fill="auto"/>
            <w:noWrap/>
            <w:vAlign w:val="bottom"/>
            <w:hideMark/>
          </w:tcPr>
          <w:p w14:paraId="4EE6DB1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83</w:t>
            </w:r>
          </w:p>
        </w:tc>
        <w:tc>
          <w:tcPr>
            <w:tcW w:w="683" w:type="dxa"/>
            <w:tcBorders>
              <w:top w:val="nil"/>
              <w:left w:val="nil"/>
              <w:right w:val="single" w:sz="4" w:space="0" w:color="auto"/>
            </w:tcBorders>
            <w:shd w:val="clear" w:color="auto" w:fill="auto"/>
            <w:noWrap/>
            <w:vAlign w:val="bottom"/>
            <w:hideMark/>
          </w:tcPr>
          <w:p w14:paraId="096F907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right w:val="single" w:sz="4" w:space="0" w:color="auto"/>
            </w:tcBorders>
            <w:shd w:val="clear" w:color="auto" w:fill="auto"/>
            <w:noWrap/>
            <w:vAlign w:val="bottom"/>
            <w:hideMark/>
          </w:tcPr>
          <w:p w14:paraId="1806FFC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right w:val="single" w:sz="4" w:space="0" w:color="auto"/>
            </w:tcBorders>
            <w:shd w:val="clear" w:color="auto" w:fill="auto"/>
            <w:noWrap/>
            <w:vAlign w:val="bottom"/>
            <w:hideMark/>
          </w:tcPr>
          <w:p w14:paraId="5F8F2C2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9447</w:t>
            </w:r>
          </w:p>
        </w:tc>
        <w:tc>
          <w:tcPr>
            <w:tcW w:w="718" w:type="dxa"/>
            <w:tcBorders>
              <w:top w:val="nil"/>
              <w:left w:val="nil"/>
              <w:right w:val="single" w:sz="4" w:space="0" w:color="auto"/>
            </w:tcBorders>
            <w:shd w:val="clear" w:color="auto" w:fill="auto"/>
            <w:noWrap/>
            <w:vAlign w:val="bottom"/>
            <w:hideMark/>
          </w:tcPr>
          <w:p w14:paraId="129D396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2.252</w:t>
            </w:r>
          </w:p>
        </w:tc>
        <w:tc>
          <w:tcPr>
            <w:tcW w:w="634" w:type="dxa"/>
            <w:tcBorders>
              <w:top w:val="nil"/>
              <w:left w:val="nil"/>
              <w:right w:val="nil"/>
            </w:tcBorders>
            <w:shd w:val="clear" w:color="auto" w:fill="auto"/>
            <w:noWrap/>
            <w:vAlign w:val="bottom"/>
            <w:hideMark/>
          </w:tcPr>
          <w:p w14:paraId="34B09DA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40.3</w:t>
            </w:r>
          </w:p>
        </w:tc>
      </w:tr>
      <w:tr w:rsidR="003E125A" w:rsidRPr="008D1302" w14:paraId="4BFAE66F" w14:textId="77777777" w:rsidTr="00F2105C">
        <w:trPr>
          <w:trHeight w:val="320"/>
        </w:trPr>
        <w:tc>
          <w:tcPr>
            <w:tcW w:w="475" w:type="dxa"/>
            <w:tcBorders>
              <w:top w:val="nil"/>
              <w:left w:val="nil"/>
              <w:right w:val="single" w:sz="4" w:space="0" w:color="auto"/>
            </w:tcBorders>
            <w:shd w:val="clear" w:color="auto" w:fill="auto"/>
            <w:noWrap/>
            <w:vAlign w:val="bottom"/>
            <w:hideMark/>
          </w:tcPr>
          <w:p w14:paraId="5B01B62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72</w:t>
            </w:r>
          </w:p>
        </w:tc>
        <w:tc>
          <w:tcPr>
            <w:tcW w:w="683" w:type="dxa"/>
            <w:tcBorders>
              <w:top w:val="nil"/>
              <w:left w:val="nil"/>
              <w:right w:val="single" w:sz="4" w:space="0" w:color="auto"/>
            </w:tcBorders>
            <w:shd w:val="clear" w:color="auto" w:fill="auto"/>
            <w:noWrap/>
            <w:vAlign w:val="bottom"/>
            <w:hideMark/>
          </w:tcPr>
          <w:p w14:paraId="6BB5222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right w:val="single" w:sz="4" w:space="0" w:color="auto"/>
            </w:tcBorders>
            <w:shd w:val="clear" w:color="auto" w:fill="auto"/>
            <w:noWrap/>
            <w:vAlign w:val="bottom"/>
            <w:hideMark/>
          </w:tcPr>
          <w:p w14:paraId="1EECDA7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right w:val="single" w:sz="4" w:space="0" w:color="auto"/>
            </w:tcBorders>
            <w:shd w:val="clear" w:color="auto" w:fill="auto"/>
            <w:noWrap/>
            <w:vAlign w:val="bottom"/>
            <w:hideMark/>
          </w:tcPr>
          <w:p w14:paraId="7F84B64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right w:val="single" w:sz="4" w:space="0" w:color="auto"/>
            </w:tcBorders>
            <w:shd w:val="clear" w:color="auto" w:fill="auto"/>
            <w:noWrap/>
            <w:vAlign w:val="bottom"/>
            <w:hideMark/>
          </w:tcPr>
          <w:p w14:paraId="2150C4F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219</w:t>
            </w:r>
          </w:p>
        </w:tc>
        <w:tc>
          <w:tcPr>
            <w:tcW w:w="683" w:type="dxa"/>
            <w:tcBorders>
              <w:top w:val="nil"/>
              <w:left w:val="nil"/>
              <w:right w:val="single" w:sz="4" w:space="0" w:color="auto"/>
            </w:tcBorders>
            <w:shd w:val="clear" w:color="auto" w:fill="auto"/>
            <w:noWrap/>
            <w:vAlign w:val="bottom"/>
            <w:hideMark/>
          </w:tcPr>
          <w:p w14:paraId="32A0FA3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right w:val="single" w:sz="4" w:space="0" w:color="auto"/>
            </w:tcBorders>
            <w:shd w:val="clear" w:color="auto" w:fill="auto"/>
            <w:noWrap/>
            <w:vAlign w:val="bottom"/>
            <w:hideMark/>
          </w:tcPr>
          <w:p w14:paraId="64AB080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886" w:type="dxa"/>
            <w:tcBorders>
              <w:top w:val="nil"/>
              <w:left w:val="nil"/>
              <w:right w:val="single" w:sz="4" w:space="0" w:color="auto"/>
            </w:tcBorders>
            <w:shd w:val="clear" w:color="auto" w:fill="auto"/>
            <w:noWrap/>
            <w:vAlign w:val="bottom"/>
            <w:hideMark/>
          </w:tcPr>
          <w:p w14:paraId="1061149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24748</w:t>
            </w:r>
          </w:p>
        </w:tc>
        <w:tc>
          <w:tcPr>
            <w:tcW w:w="718" w:type="dxa"/>
            <w:tcBorders>
              <w:top w:val="nil"/>
              <w:left w:val="nil"/>
              <w:right w:val="single" w:sz="4" w:space="0" w:color="auto"/>
            </w:tcBorders>
            <w:shd w:val="clear" w:color="auto" w:fill="auto"/>
            <w:noWrap/>
            <w:vAlign w:val="bottom"/>
            <w:hideMark/>
          </w:tcPr>
          <w:p w14:paraId="7760E42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1.823</w:t>
            </w:r>
          </w:p>
        </w:tc>
        <w:tc>
          <w:tcPr>
            <w:tcW w:w="634" w:type="dxa"/>
            <w:tcBorders>
              <w:top w:val="nil"/>
              <w:left w:val="nil"/>
              <w:right w:val="nil"/>
            </w:tcBorders>
            <w:shd w:val="clear" w:color="auto" w:fill="auto"/>
            <w:noWrap/>
            <w:vAlign w:val="bottom"/>
            <w:hideMark/>
          </w:tcPr>
          <w:p w14:paraId="5B1EE9C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38.5</w:t>
            </w:r>
          </w:p>
        </w:tc>
      </w:tr>
      <w:tr w:rsidR="003E125A" w:rsidRPr="008D1302" w14:paraId="6A49856C" w14:textId="77777777" w:rsidTr="00F2105C">
        <w:trPr>
          <w:trHeight w:val="320"/>
        </w:trPr>
        <w:tc>
          <w:tcPr>
            <w:tcW w:w="475" w:type="dxa"/>
            <w:tcBorders>
              <w:left w:val="nil"/>
              <w:bottom w:val="nil"/>
              <w:right w:val="single" w:sz="4" w:space="0" w:color="auto"/>
            </w:tcBorders>
            <w:shd w:val="clear" w:color="auto" w:fill="auto"/>
            <w:noWrap/>
            <w:vAlign w:val="bottom"/>
            <w:hideMark/>
          </w:tcPr>
          <w:p w14:paraId="73670F2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73</w:t>
            </w:r>
          </w:p>
        </w:tc>
        <w:tc>
          <w:tcPr>
            <w:tcW w:w="683" w:type="dxa"/>
            <w:tcBorders>
              <w:left w:val="nil"/>
              <w:bottom w:val="nil"/>
              <w:right w:val="single" w:sz="4" w:space="0" w:color="auto"/>
            </w:tcBorders>
            <w:shd w:val="clear" w:color="auto" w:fill="auto"/>
            <w:noWrap/>
            <w:vAlign w:val="bottom"/>
            <w:hideMark/>
          </w:tcPr>
          <w:p w14:paraId="53BE564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108</w:t>
            </w:r>
          </w:p>
        </w:tc>
        <w:tc>
          <w:tcPr>
            <w:tcW w:w="683" w:type="dxa"/>
            <w:tcBorders>
              <w:left w:val="nil"/>
              <w:bottom w:val="nil"/>
              <w:right w:val="single" w:sz="4" w:space="0" w:color="auto"/>
            </w:tcBorders>
            <w:shd w:val="clear" w:color="auto" w:fill="auto"/>
            <w:noWrap/>
            <w:vAlign w:val="bottom"/>
            <w:hideMark/>
          </w:tcPr>
          <w:p w14:paraId="4800409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199</w:t>
            </w:r>
          </w:p>
        </w:tc>
        <w:tc>
          <w:tcPr>
            <w:tcW w:w="711" w:type="dxa"/>
            <w:tcBorders>
              <w:left w:val="nil"/>
              <w:bottom w:val="nil"/>
              <w:right w:val="single" w:sz="4" w:space="0" w:color="auto"/>
            </w:tcBorders>
            <w:shd w:val="clear" w:color="auto" w:fill="auto"/>
            <w:noWrap/>
            <w:vAlign w:val="bottom"/>
            <w:hideMark/>
          </w:tcPr>
          <w:p w14:paraId="4CBB1BE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left w:val="nil"/>
              <w:bottom w:val="nil"/>
              <w:right w:val="single" w:sz="4" w:space="0" w:color="auto"/>
            </w:tcBorders>
            <w:shd w:val="clear" w:color="auto" w:fill="auto"/>
            <w:noWrap/>
            <w:vAlign w:val="bottom"/>
            <w:hideMark/>
          </w:tcPr>
          <w:p w14:paraId="4129489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left w:val="nil"/>
              <w:bottom w:val="nil"/>
              <w:right w:val="single" w:sz="4" w:space="0" w:color="auto"/>
            </w:tcBorders>
            <w:shd w:val="clear" w:color="auto" w:fill="auto"/>
            <w:noWrap/>
            <w:vAlign w:val="bottom"/>
            <w:hideMark/>
          </w:tcPr>
          <w:p w14:paraId="67D308D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left w:val="nil"/>
              <w:bottom w:val="nil"/>
              <w:right w:val="single" w:sz="4" w:space="0" w:color="auto"/>
            </w:tcBorders>
            <w:shd w:val="clear" w:color="auto" w:fill="auto"/>
            <w:noWrap/>
            <w:vAlign w:val="bottom"/>
            <w:hideMark/>
          </w:tcPr>
          <w:p w14:paraId="2606481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left w:val="nil"/>
              <w:bottom w:val="nil"/>
              <w:right w:val="single" w:sz="4" w:space="0" w:color="auto"/>
            </w:tcBorders>
            <w:shd w:val="clear" w:color="auto" w:fill="auto"/>
            <w:noWrap/>
            <w:vAlign w:val="bottom"/>
            <w:hideMark/>
          </w:tcPr>
          <w:p w14:paraId="5A077D9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33175</w:t>
            </w:r>
          </w:p>
        </w:tc>
        <w:tc>
          <w:tcPr>
            <w:tcW w:w="718" w:type="dxa"/>
            <w:tcBorders>
              <w:left w:val="nil"/>
              <w:bottom w:val="nil"/>
              <w:right w:val="single" w:sz="4" w:space="0" w:color="auto"/>
            </w:tcBorders>
            <w:shd w:val="clear" w:color="auto" w:fill="auto"/>
            <w:noWrap/>
            <w:vAlign w:val="bottom"/>
            <w:hideMark/>
          </w:tcPr>
          <w:p w14:paraId="6C6A7D7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1.968</w:t>
            </w:r>
          </w:p>
        </w:tc>
        <w:tc>
          <w:tcPr>
            <w:tcW w:w="634" w:type="dxa"/>
            <w:tcBorders>
              <w:left w:val="nil"/>
              <w:bottom w:val="nil"/>
              <w:right w:val="nil"/>
            </w:tcBorders>
            <w:shd w:val="clear" w:color="auto" w:fill="auto"/>
            <w:noWrap/>
            <w:vAlign w:val="bottom"/>
            <w:hideMark/>
          </w:tcPr>
          <w:p w14:paraId="4C5B6BF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33.3</w:t>
            </w:r>
          </w:p>
        </w:tc>
      </w:tr>
      <w:tr w:rsidR="003E125A" w:rsidRPr="008D1302" w14:paraId="7E76EFF6"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1905DE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74</w:t>
            </w:r>
          </w:p>
        </w:tc>
        <w:tc>
          <w:tcPr>
            <w:tcW w:w="683" w:type="dxa"/>
            <w:tcBorders>
              <w:top w:val="nil"/>
              <w:left w:val="nil"/>
              <w:bottom w:val="nil"/>
              <w:right w:val="single" w:sz="4" w:space="0" w:color="auto"/>
            </w:tcBorders>
            <w:shd w:val="clear" w:color="auto" w:fill="auto"/>
            <w:noWrap/>
            <w:vAlign w:val="bottom"/>
            <w:hideMark/>
          </w:tcPr>
          <w:p w14:paraId="3A6EF5F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95</w:t>
            </w:r>
          </w:p>
        </w:tc>
        <w:tc>
          <w:tcPr>
            <w:tcW w:w="683" w:type="dxa"/>
            <w:tcBorders>
              <w:top w:val="nil"/>
              <w:left w:val="nil"/>
              <w:bottom w:val="nil"/>
              <w:right w:val="single" w:sz="4" w:space="0" w:color="auto"/>
            </w:tcBorders>
            <w:shd w:val="clear" w:color="auto" w:fill="auto"/>
            <w:noWrap/>
            <w:vAlign w:val="bottom"/>
            <w:hideMark/>
          </w:tcPr>
          <w:p w14:paraId="4DDF653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190</w:t>
            </w:r>
          </w:p>
        </w:tc>
        <w:tc>
          <w:tcPr>
            <w:tcW w:w="711" w:type="dxa"/>
            <w:tcBorders>
              <w:top w:val="nil"/>
              <w:left w:val="nil"/>
              <w:bottom w:val="nil"/>
              <w:right w:val="single" w:sz="4" w:space="0" w:color="auto"/>
            </w:tcBorders>
            <w:shd w:val="clear" w:color="auto" w:fill="auto"/>
            <w:noWrap/>
            <w:vAlign w:val="bottom"/>
            <w:hideMark/>
          </w:tcPr>
          <w:p w14:paraId="0E3AD05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156650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6A6EA0D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11C8BF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2F32EC8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30964</w:t>
            </w:r>
          </w:p>
        </w:tc>
        <w:tc>
          <w:tcPr>
            <w:tcW w:w="718" w:type="dxa"/>
            <w:tcBorders>
              <w:top w:val="nil"/>
              <w:left w:val="nil"/>
              <w:bottom w:val="nil"/>
              <w:right w:val="single" w:sz="4" w:space="0" w:color="auto"/>
            </w:tcBorders>
            <w:shd w:val="clear" w:color="auto" w:fill="auto"/>
            <w:noWrap/>
            <w:vAlign w:val="bottom"/>
            <w:hideMark/>
          </w:tcPr>
          <w:p w14:paraId="4FA8064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1.685</w:t>
            </w:r>
          </w:p>
        </w:tc>
        <w:tc>
          <w:tcPr>
            <w:tcW w:w="634" w:type="dxa"/>
            <w:tcBorders>
              <w:top w:val="nil"/>
              <w:left w:val="nil"/>
              <w:bottom w:val="nil"/>
              <w:right w:val="nil"/>
            </w:tcBorders>
            <w:shd w:val="clear" w:color="auto" w:fill="auto"/>
            <w:noWrap/>
            <w:vAlign w:val="bottom"/>
            <w:hideMark/>
          </w:tcPr>
          <w:p w14:paraId="7C059D7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33.3</w:t>
            </w:r>
          </w:p>
        </w:tc>
      </w:tr>
      <w:tr w:rsidR="003E125A" w:rsidRPr="008D1302" w14:paraId="3C08401E"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33E0BBC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75</w:t>
            </w:r>
          </w:p>
        </w:tc>
        <w:tc>
          <w:tcPr>
            <w:tcW w:w="683" w:type="dxa"/>
            <w:tcBorders>
              <w:top w:val="nil"/>
              <w:left w:val="nil"/>
              <w:bottom w:val="nil"/>
              <w:right w:val="single" w:sz="4" w:space="0" w:color="auto"/>
            </w:tcBorders>
            <w:shd w:val="clear" w:color="auto" w:fill="auto"/>
            <w:noWrap/>
            <w:vAlign w:val="bottom"/>
            <w:hideMark/>
          </w:tcPr>
          <w:p w14:paraId="4F91CF6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w:t>
            </w:r>
          </w:p>
        </w:tc>
        <w:tc>
          <w:tcPr>
            <w:tcW w:w="683" w:type="dxa"/>
            <w:tcBorders>
              <w:top w:val="nil"/>
              <w:left w:val="nil"/>
              <w:bottom w:val="nil"/>
              <w:right w:val="single" w:sz="4" w:space="0" w:color="auto"/>
            </w:tcBorders>
            <w:shd w:val="clear" w:color="auto" w:fill="auto"/>
            <w:noWrap/>
            <w:vAlign w:val="bottom"/>
            <w:hideMark/>
          </w:tcPr>
          <w:p w14:paraId="27CDE4F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20D626C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299B57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188</w:t>
            </w:r>
          </w:p>
        </w:tc>
        <w:tc>
          <w:tcPr>
            <w:tcW w:w="683" w:type="dxa"/>
            <w:tcBorders>
              <w:top w:val="nil"/>
              <w:left w:val="nil"/>
              <w:bottom w:val="nil"/>
              <w:right w:val="single" w:sz="4" w:space="0" w:color="auto"/>
            </w:tcBorders>
            <w:shd w:val="clear" w:color="auto" w:fill="auto"/>
            <w:noWrap/>
            <w:vAlign w:val="bottom"/>
            <w:hideMark/>
          </w:tcPr>
          <w:p w14:paraId="6DD2AF8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6A3C09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131FCA0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24111</w:t>
            </w:r>
          </w:p>
        </w:tc>
        <w:tc>
          <w:tcPr>
            <w:tcW w:w="718" w:type="dxa"/>
            <w:tcBorders>
              <w:top w:val="nil"/>
              <w:left w:val="nil"/>
              <w:bottom w:val="nil"/>
              <w:right w:val="single" w:sz="4" w:space="0" w:color="auto"/>
            </w:tcBorders>
            <w:shd w:val="clear" w:color="auto" w:fill="auto"/>
            <w:noWrap/>
            <w:vAlign w:val="bottom"/>
            <w:hideMark/>
          </w:tcPr>
          <w:p w14:paraId="459552D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1.727</w:t>
            </w:r>
          </w:p>
        </w:tc>
        <w:tc>
          <w:tcPr>
            <w:tcW w:w="634" w:type="dxa"/>
            <w:tcBorders>
              <w:top w:val="nil"/>
              <w:left w:val="nil"/>
              <w:bottom w:val="nil"/>
              <w:right w:val="nil"/>
            </w:tcBorders>
            <w:shd w:val="clear" w:color="auto" w:fill="auto"/>
            <w:noWrap/>
            <w:vAlign w:val="bottom"/>
            <w:hideMark/>
          </w:tcPr>
          <w:p w14:paraId="0C97F11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41.8</w:t>
            </w:r>
          </w:p>
        </w:tc>
      </w:tr>
      <w:tr w:rsidR="003E125A" w:rsidRPr="008D1302" w14:paraId="61FF8779"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3908D0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76</w:t>
            </w:r>
          </w:p>
        </w:tc>
        <w:tc>
          <w:tcPr>
            <w:tcW w:w="683" w:type="dxa"/>
            <w:tcBorders>
              <w:top w:val="nil"/>
              <w:left w:val="nil"/>
              <w:bottom w:val="nil"/>
              <w:right w:val="single" w:sz="4" w:space="0" w:color="auto"/>
            </w:tcBorders>
            <w:shd w:val="clear" w:color="auto" w:fill="auto"/>
            <w:noWrap/>
            <w:vAlign w:val="bottom"/>
            <w:hideMark/>
          </w:tcPr>
          <w:p w14:paraId="7B7FF08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170</w:t>
            </w:r>
          </w:p>
        </w:tc>
        <w:tc>
          <w:tcPr>
            <w:tcW w:w="683" w:type="dxa"/>
            <w:tcBorders>
              <w:top w:val="nil"/>
              <w:left w:val="nil"/>
              <w:bottom w:val="nil"/>
              <w:right w:val="single" w:sz="4" w:space="0" w:color="auto"/>
            </w:tcBorders>
            <w:shd w:val="clear" w:color="auto" w:fill="auto"/>
            <w:noWrap/>
            <w:vAlign w:val="bottom"/>
            <w:hideMark/>
          </w:tcPr>
          <w:p w14:paraId="763A7B5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113</w:t>
            </w:r>
          </w:p>
        </w:tc>
        <w:tc>
          <w:tcPr>
            <w:tcW w:w="711" w:type="dxa"/>
            <w:tcBorders>
              <w:top w:val="nil"/>
              <w:left w:val="nil"/>
              <w:bottom w:val="nil"/>
              <w:right w:val="single" w:sz="4" w:space="0" w:color="auto"/>
            </w:tcBorders>
            <w:shd w:val="clear" w:color="auto" w:fill="auto"/>
            <w:noWrap/>
            <w:vAlign w:val="bottom"/>
            <w:hideMark/>
          </w:tcPr>
          <w:p w14:paraId="3C99FFB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AF4AE6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17D2AC5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82A24B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53CECF7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29644</w:t>
            </w:r>
          </w:p>
        </w:tc>
        <w:tc>
          <w:tcPr>
            <w:tcW w:w="718" w:type="dxa"/>
            <w:tcBorders>
              <w:top w:val="nil"/>
              <w:left w:val="nil"/>
              <w:bottom w:val="nil"/>
              <w:right w:val="single" w:sz="4" w:space="0" w:color="auto"/>
            </w:tcBorders>
            <w:shd w:val="clear" w:color="auto" w:fill="auto"/>
            <w:noWrap/>
            <w:vAlign w:val="bottom"/>
            <w:hideMark/>
          </w:tcPr>
          <w:p w14:paraId="3FFA5D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1.924</w:t>
            </w:r>
          </w:p>
        </w:tc>
        <w:tc>
          <w:tcPr>
            <w:tcW w:w="634" w:type="dxa"/>
            <w:tcBorders>
              <w:top w:val="nil"/>
              <w:left w:val="nil"/>
              <w:bottom w:val="nil"/>
              <w:right w:val="nil"/>
            </w:tcBorders>
            <w:shd w:val="clear" w:color="auto" w:fill="auto"/>
            <w:noWrap/>
            <w:vAlign w:val="bottom"/>
            <w:hideMark/>
          </w:tcPr>
          <w:p w14:paraId="02D289D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44.8</w:t>
            </w:r>
          </w:p>
        </w:tc>
      </w:tr>
      <w:tr w:rsidR="003E125A" w:rsidRPr="008D1302" w14:paraId="763292AA"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2FD22E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77</w:t>
            </w:r>
          </w:p>
        </w:tc>
        <w:tc>
          <w:tcPr>
            <w:tcW w:w="683" w:type="dxa"/>
            <w:tcBorders>
              <w:top w:val="nil"/>
              <w:left w:val="nil"/>
              <w:bottom w:val="nil"/>
              <w:right w:val="single" w:sz="4" w:space="0" w:color="auto"/>
            </w:tcBorders>
            <w:shd w:val="clear" w:color="auto" w:fill="auto"/>
            <w:noWrap/>
            <w:vAlign w:val="bottom"/>
            <w:hideMark/>
          </w:tcPr>
          <w:p w14:paraId="6430984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109</w:t>
            </w:r>
          </w:p>
        </w:tc>
        <w:tc>
          <w:tcPr>
            <w:tcW w:w="683" w:type="dxa"/>
            <w:tcBorders>
              <w:top w:val="nil"/>
              <w:left w:val="nil"/>
              <w:bottom w:val="nil"/>
              <w:right w:val="single" w:sz="4" w:space="0" w:color="auto"/>
            </w:tcBorders>
            <w:shd w:val="clear" w:color="auto" w:fill="auto"/>
            <w:noWrap/>
            <w:vAlign w:val="bottom"/>
            <w:hideMark/>
          </w:tcPr>
          <w:p w14:paraId="374F145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130</w:t>
            </w:r>
          </w:p>
        </w:tc>
        <w:tc>
          <w:tcPr>
            <w:tcW w:w="711" w:type="dxa"/>
            <w:tcBorders>
              <w:top w:val="nil"/>
              <w:left w:val="nil"/>
              <w:bottom w:val="nil"/>
              <w:right w:val="single" w:sz="4" w:space="0" w:color="auto"/>
            </w:tcBorders>
            <w:shd w:val="clear" w:color="auto" w:fill="auto"/>
            <w:noWrap/>
            <w:vAlign w:val="bottom"/>
            <w:hideMark/>
          </w:tcPr>
          <w:p w14:paraId="6FCC360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84298D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DEF582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6215083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5BE9D79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25526</w:t>
            </w:r>
          </w:p>
        </w:tc>
        <w:tc>
          <w:tcPr>
            <w:tcW w:w="718" w:type="dxa"/>
            <w:tcBorders>
              <w:top w:val="nil"/>
              <w:left w:val="nil"/>
              <w:bottom w:val="nil"/>
              <w:right w:val="single" w:sz="4" w:space="0" w:color="auto"/>
            </w:tcBorders>
            <w:shd w:val="clear" w:color="auto" w:fill="auto"/>
            <w:noWrap/>
            <w:vAlign w:val="bottom"/>
            <w:hideMark/>
          </w:tcPr>
          <w:p w14:paraId="3501788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1.823</w:t>
            </w:r>
          </w:p>
        </w:tc>
        <w:tc>
          <w:tcPr>
            <w:tcW w:w="634" w:type="dxa"/>
            <w:tcBorders>
              <w:top w:val="nil"/>
              <w:left w:val="nil"/>
              <w:bottom w:val="nil"/>
              <w:right w:val="nil"/>
            </w:tcBorders>
            <w:shd w:val="clear" w:color="auto" w:fill="auto"/>
            <w:noWrap/>
            <w:vAlign w:val="bottom"/>
            <w:hideMark/>
          </w:tcPr>
          <w:p w14:paraId="1478B7D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40.3</w:t>
            </w:r>
          </w:p>
        </w:tc>
      </w:tr>
      <w:tr w:rsidR="003E125A" w:rsidRPr="008D1302" w14:paraId="5B333E6D"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0D318DD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78</w:t>
            </w:r>
          </w:p>
        </w:tc>
        <w:tc>
          <w:tcPr>
            <w:tcW w:w="683" w:type="dxa"/>
            <w:tcBorders>
              <w:top w:val="nil"/>
              <w:left w:val="nil"/>
              <w:bottom w:val="nil"/>
              <w:right w:val="single" w:sz="4" w:space="0" w:color="auto"/>
            </w:tcBorders>
            <w:shd w:val="clear" w:color="auto" w:fill="auto"/>
            <w:noWrap/>
            <w:vAlign w:val="bottom"/>
            <w:hideMark/>
          </w:tcPr>
          <w:p w14:paraId="411BB50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181</w:t>
            </w:r>
          </w:p>
        </w:tc>
        <w:tc>
          <w:tcPr>
            <w:tcW w:w="683" w:type="dxa"/>
            <w:tcBorders>
              <w:top w:val="nil"/>
              <w:left w:val="nil"/>
              <w:bottom w:val="nil"/>
              <w:right w:val="single" w:sz="4" w:space="0" w:color="auto"/>
            </w:tcBorders>
            <w:shd w:val="clear" w:color="auto" w:fill="auto"/>
            <w:noWrap/>
            <w:vAlign w:val="bottom"/>
            <w:hideMark/>
          </w:tcPr>
          <w:p w14:paraId="5EFD407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88</w:t>
            </w:r>
          </w:p>
        </w:tc>
        <w:tc>
          <w:tcPr>
            <w:tcW w:w="711" w:type="dxa"/>
            <w:tcBorders>
              <w:top w:val="nil"/>
              <w:left w:val="nil"/>
              <w:bottom w:val="nil"/>
              <w:right w:val="single" w:sz="4" w:space="0" w:color="auto"/>
            </w:tcBorders>
            <w:shd w:val="clear" w:color="auto" w:fill="auto"/>
            <w:noWrap/>
            <w:vAlign w:val="bottom"/>
            <w:hideMark/>
          </w:tcPr>
          <w:p w14:paraId="349EC41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9D4617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3AB1EC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6C8229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46E2D4B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27894</w:t>
            </w:r>
          </w:p>
        </w:tc>
        <w:tc>
          <w:tcPr>
            <w:tcW w:w="718" w:type="dxa"/>
            <w:tcBorders>
              <w:top w:val="nil"/>
              <w:left w:val="nil"/>
              <w:bottom w:val="nil"/>
              <w:right w:val="single" w:sz="4" w:space="0" w:color="auto"/>
            </w:tcBorders>
            <w:shd w:val="clear" w:color="auto" w:fill="auto"/>
            <w:noWrap/>
            <w:vAlign w:val="bottom"/>
            <w:hideMark/>
          </w:tcPr>
          <w:p w14:paraId="07083C1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1.871</w:t>
            </w:r>
          </w:p>
        </w:tc>
        <w:tc>
          <w:tcPr>
            <w:tcW w:w="634" w:type="dxa"/>
            <w:tcBorders>
              <w:top w:val="nil"/>
              <w:left w:val="nil"/>
              <w:bottom w:val="nil"/>
              <w:right w:val="nil"/>
            </w:tcBorders>
            <w:shd w:val="clear" w:color="auto" w:fill="auto"/>
            <w:noWrap/>
            <w:vAlign w:val="bottom"/>
            <w:hideMark/>
          </w:tcPr>
          <w:p w14:paraId="61F6FC2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48.7</w:t>
            </w:r>
          </w:p>
        </w:tc>
      </w:tr>
      <w:tr w:rsidR="003E125A" w:rsidRPr="008D1302" w14:paraId="22FE3F5D"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57EEBD8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79</w:t>
            </w:r>
          </w:p>
        </w:tc>
        <w:tc>
          <w:tcPr>
            <w:tcW w:w="683" w:type="dxa"/>
            <w:tcBorders>
              <w:top w:val="nil"/>
              <w:left w:val="nil"/>
              <w:bottom w:val="nil"/>
              <w:right w:val="single" w:sz="4" w:space="0" w:color="auto"/>
            </w:tcBorders>
            <w:shd w:val="clear" w:color="auto" w:fill="auto"/>
            <w:noWrap/>
            <w:vAlign w:val="bottom"/>
            <w:hideMark/>
          </w:tcPr>
          <w:p w14:paraId="7CE9CD6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142</w:t>
            </w:r>
          </w:p>
        </w:tc>
        <w:tc>
          <w:tcPr>
            <w:tcW w:w="683" w:type="dxa"/>
            <w:tcBorders>
              <w:top w:val="nil"/>
              <w:left w:val="nil"/>
              <w:bottom w:val="nil"/>
              <w:right w:val="single" w:sz="4" w:space="0" w:color="auto"/>
            </w:tcBorders>
            <w:shd w:val="clear" w:color="auto" w:fill="auto"/>
            <w:noWrap/>
            <w:vAlign w:val="bottom"/>
            <w:hideMark/>
          </w:tcPr>
          <w:p w14:paraId="30795E0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3B181CC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66</w:t>
            </w:r>
          </w:p>
        </w:tc>
        <w:tc>
          <w:tcPr>
            <w:tcW w:w="683" w:type="dxa"/>
            <w:tcBorders>
              <w:top w:val="nil"/>
              <w:left w:val="nil"/>
              <w:bottom w:val="nil"/>
              <w:right w:val="single" w:sz="4" w:space="0" w:color="auto"/>
            </w:tcBorders>
            <w:shd w:val="clear" w:color="auto" w:fill="auto"/>
            <w:noWrap/>
            <w:vAlign w:val="bottom"/>
            <w:hideMark/>
          </w:tcPr>
          <w:p w14:paraId="27143AD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E22D17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8CB211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13C06AA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21400</w:t>
            </w:r>
          </w:p>
        </w:tc>
        <w:tc>
          <w:tcPr>
            <w:tcW w:w="718" w:type="dxa"/>
            <w:tcBorders>
              <w:top w:val="nil"/>
              <w:left w:val="nil"/>
              <w:bottom w:val="nil"/>
              <w:right w:val="single" w:sz="4" w:space="0" w:color="auto"/>
            </w:tcBorders>
            <w:shd w:val="clear" w:color="auto" w:fill="auto"/>
            <w:noWrap/>
            <w:vAlign w:val="bottom"/>
            <w:hideMark/>
          </w:tcPr>
          <w:p w14:paraId="57C894E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2.241</w:t>
            </w:r>
          </w:p>
        </w:tc>
        <w:tc>
          <w:tcPr>
            <w:tcW w:w="634" w:type="dxa"/>
            <w:tcBorders>
              <w:top w:val="nil"/>
              <w:left w:val="nil"/>
              <w:bottom w:val="nil"/>
              <w:right w:val="nil"/>
            </w:tcBorders>
            <w:shd w:val="clear" w:color="auto" w:fill="auto"/>
            <w:noWrap/>
            <w:vAlign w:val="bottom"/>
            <w:hideMark/>
          </w:tcPr>
          <w:p w14:paraId="45066FD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55.3</w:t>
            </w:r>
          </w:p>
        </w:tc>
      </w:tr>
      <w:tr w:rsidR="003E125A" w:rsidRPr="008D1302" w14:paraId="117AF02B"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0ED1909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80</w:t>
            </w:r>
          </w:p>
        </w:tc>
        <w:tc>
          <w:tcPr>
            <w:tcW w:w="683" w:type="dxa"/>
            <w:tcBorders>
              <w:top w:val="nil"/>
              <w:left w:val="nil"/>
              <w:bottom w:val="nil"/>
              <w:right w:val="single" w:sz="4" w:space="0" w:color="auto"/>
            </w:tcBorders>
            <w:shd w:val="clear" w:color="auto" w:fill="auto"/>
            <w:noWrap/>
            <w:vAlign w:val="bottom"/>
            <w:hideMark/>
          </w:tcPr>
          <w:p w14:paraId="18A5382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213</w:t>
            </w:r>
          </w:p>
        </w:tc>
        <w:tc>
          <w:tcPr>
            <w:tcW w:w="683" w:type="dxa"/>
            <w:tcBorders>
              <w:top w:val="nil"/>
              <w:left w:val="nil"/>
              <w:bottom w:val="nil"/>
              <w:right w:val="single" w:sz="4" w:space="0" w:color="auto"/>
            </w:tcBorders>
            <w:shd w:val="clear" w:color="auto" w:fill="auto"/>
            <w:noWrap/>
            <w:vAlign w:val="bottom"/>
            <w:hideMark/>
          </w:tcPr>
          <w:p w14:paraId="1568836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65856EE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26</w:t>
            </w:r>
          </w:p>
        </w:tc>
        <w:tc>
          <w:tcPr>
            <w:tcW w:w="683" w:type="dxa"/>
            <w:tcBorders>
              <w:top w:val="nil"/>
              <w:left w:val="nil"/>
              <w:bottom w:val="nil"/>
              <w:right w:val="single" w:sz="4" w:space="0" w:color="auto"/>
            </w:tcBorders>
            <w:shd w:val="clear" w:color="auto" w:fill="auto"/>
            <w:noWrap/>
            <w:vAlign w:val="bottom"/>
            <w:hideMark/>
          </w:tcPr>
          <w:p w14:paraId="4AFBF95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F98861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95E2A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0C82154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23961</w:t>
            </w:r>
          </w:p>
        </w:tc>
        <w:tc>
          <w:tcPr>
            <w:tcW w:w="718" w:type="dxa"/>
            <w:tcBorders>
              <w:top w:val="nil"/>
              <w:left w:val="nil"/>
              <w:bottom w:val="nil"/>
              <w:right w:val="single" w:sz="4" w:space="0" w:color="auto"/>
            </w:tcBorders>
            <w:shd w:val="clear" w:color="auto" w:fill="auto"/>
            <w:noWrap/>
            <w:vAlign w:val="bottom"/>
            <w:hideMark/>
          </w:tcPr>
          <w:p w14:paraId="75779CA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2.111</w:t>
            </w:r>
          </w:p>
        </w:tc>
        <w:tc>
          <w:tcPr>
            <w:tcW w:w="634" w:type="dxa"/>
            <w:tcBorders>
              <w:top w:val="nil"/>
              <w:left w:val="nil"/>
              <w:bottom w:val="nil"/>
              <w:right w:val="nil"/>
            </w:tcBorders>
            <w:shd w:val="clear" w:color="auto" w:fill="auto"/>
            <w:noWrap/>
            <w:vAlign w:val="bottom"/>
            <w:hideMark/>
          </w:tcPr>
          <w:p w14:paraId="08C1E50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68.5</w:t>
            </w:r>
          </w:p>
        </w:tc>
      </w:tr>
      <w:tr w:rsidR="003E125A" w:rsidRPr="008D1302" w14:paraId="06C3D47B"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345C59D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81</w:t>
            </w:r>
          </w:p>
        </w:tc>
        <w:tc>
          <w:tcPr>
            <w:tcW w:w="683" w:type="dxa"/>
            <w:tcBorders>
              <w:top w:val="nil"/>
              <w:left w:val="nil"/>
              <w:bottom w:val="nil"/>
              <w:right w:val="single" w:sz="4" w:space="0" w:color="auto"/>
            </w:tcBorders>
            <w:shd w:val="clear" w:color="auto" w:fill="auto"/>
            <w:noWrap/>
            <w:vAlign w:val="bottom"/>
            <w:hideMark/>
          </w:tcPr>
          <w:p w14:paraId="55EE899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291</w:t>
            </w:r>
          </w:p>
        </w:tc>
        <w:tc>
          <w:tcPr>
            <w:tcW w:w="683" w:type="dxa"/>
            <w:tcBorders>
              <w:top w:val="nil"/>
              <w:left w:val="nil"/>
              <w:bottom w:val="nil"/>
              <w:right w:val="single" w:sz="4" w:space="0" w:color="auto"/>
            </w:tcBorders>
            <w:shd w:val="clear" w:color="auto" w:fill="auto"/>
            <w:noWrap/>
            <w:vAlign w:val="bottom"/>
            <w:hideMark/>
          </w:tcPr>
          <w:p w14:paraId="3B21E19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10</w:t>
            </w:r>
          </w:p>
        </w:tc>
        <w:tc>
          <w:tcPr>
            <w:tcW w:w="711" w:type="dxa"/>
            <w:tcBorders>
              <w:top w:val="nil"/>
              <w:left w:val="nil"/>
              <w:bottom w:val="nil"/>
              <w:right w:val="single" w:sz="4" w:space="0" w:color="auto"/>
            </w:tcBorders>
            <w:shd w:val="clear" w:color="auto" w:fill="auto"/>
            <w:noWrap/>
            <w:vAlign w:val="bottom"/>
            <w:hideMark/>
          </w:tcPr>
          <w:p w14:paraId="1DD929D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F27D75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267D904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3A13F16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2A216D9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29958</w:t>
            </w:r>
          </w:p>
        </w:tc>
        <w:tc>
          <w:tcPr>
            <w:tcW w:w="718" w:type="dxa"/>
            <w:tcBorders>
              <w:top w:val="nil"/>
              <w:left w:val="nil"/>
              <w:bottom w:val="nil"/>
              <w:right w:val="single" w:sz="4" w:space="0" w:color="auto"/>
            </w:tcBorders>
            <w:shd w:val="clear" w:color="auto" w:fill="auto"/>
            <w:noWrap/>
            <w:vAlign w:val="bottom"/>
            <w:hideMark/>
          </w:tcPr>
          <w:p w14:paraId="5F76EE6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2.046</w:t>
            </w:r>
          </w:p>
        </w:tc>
        <w:tc>
          <w:tcPr>
            <w:tcW w:w="634" w:type="dxa"/>
            <w:tcBorders>
              <w:top w:val="nil"/>
              <w:left w:val="nil"/>
              <w:bottom w:val="nil"/>
              <w:right w:val="nil"/>
            </w:tcBorders>
            <w:shd w:val="clear" w:color="auto" w:fill="auto"/>
            <w:noWrap/>
            <w:vAlign w:val="bottom"/>
            <w:hideMark/>
          </w:tcPr>
          <w:p w14:paraId="70A50BD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71.8</w:t>
            </w:r>
          </w:p>
        </w:tc>
      </w:tr>
      <w:tr w:rsidR="003E125A" w:rsidRPr="008D1302" w14:paraId="04394834"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1BB2DF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82</w:t>
            </w:r>
          </w:p>
        </w:tc>
        <w:tc>
          <w:tcPr>
            <w:tcW w:w="683" w:type="dxa"/>
            <w:tcBorders>
              <w:top w:val="nil"/>
              <w:left w:val="nil"/>
              <w:bottom w:val="nil"/>
              <w:right w:val="single" w:sz="4" w:space="0" w:color="auto"/>
            </w:tcBorders>
            <w:shd w:val="clear" w:color="auto" w:fill="auto"/>
            <w:noWrap/>
            <w:vAlign w:val="bottom"/>
            <w:hideMark/>
          </w:tcPr>
          <w:p w14:paraId="24DEB71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176</w:t>
            </w:r>
          </w:p>
        </w:tc>
        <w:tc>
          <w:tcPr>
            <w:tcW w:w="683" w:type="dxa"/>
            <w:tcBorders>
              <w:top w:val="nil"/>
              <w:left w:val="nil"/>
              <w:bottom w:val="nil"/>
              <w:right w:val="single" w:sz="4" w:space="0" w:color="auto"/>
            </w:tcBorders>
            <w:shd w:val="clear" w:color="auto" w:fill="auto"/>
            <w:noWrap/>
            <w:vAlign w:val="bottom"/>
            <w:hideMark/>
          </w:tcPr>
          <w:p w14:paraId="0F23CCB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6B70977C"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53</w:t>
            </w:r>
          </w:p>
        </w:tc>
        <w:tc>
          <w:tcPr>
            <w:tcW w:w="683" w:type="dxa"/>
            <w:tcBorders>
              <w:top w:val="nil"/>
              <w:left w:val="nil"/>
              <w:bottom w:val="nil"/>
              <w:right w:val="single" w:sz="4" w:space="0" w:color="auto"/>
            </w:tcBorders>
            <w:shd w:val="clear" w:color="auto" w:fill="auto"/>
            <w:noWrap/>
            <w:vAlign w:val="bottom"/>
            <w:hideMark/>
          </w:tcPr>
          <w:p w14:paraId="5970738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A0D934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5D9023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71359FA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23380</w:t>
            </w:r>
          </w:p>
        </w:tc>
        <w:tc>
          <w:tcPr>
            <w:tcW w:w="718" w:type="dxa"/>
            <w:tcBorders>
              <w:top w:val="nil"/>
              <w:left w:val="nil"/>
              <w:bottom w:val="nil"/>
              <w:right w:val="single" w:sz="4" w:space="0" w:color="auto"/>
            </w:tcBorders>
            <w:shd w:val="clear" w:color="auto" w:fill="auto"/>
            <w:noWrap/>
            <w:vAlign w:val="bottom"/>
            <w:hideMark/>
          </w:tcPr>
          <w:p w14:paraId="313B076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2.238</w:t>
            </w:r>
          </w:p>
        </w:tc>
        <w:tc>
          <w:tcPr>
            <w:tcW w:w="634" w:type="dxa"/>
            <w:tcBorders>
              <w:top w:val="nil"/>
              <w:left w:val="nil"/>
              <w:bottom w:val="nil"/>
              <w:right w:val="nil"/>
            </w:tcBorders>
            <w:shd w:val="clear" w:color="auto" w:fill="auto"/>
            <w:noWrap/>
            <w:vAlign w:val="bottom"/>
            <w:hideMark/>
          </w:tcPr>
          <w:p w14:paraId="4097378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64</w:t>
            </w:r>
          </w:p>
        </w:tc>
      </w:tr>
      <w:tr w:rsidR="003E125A" w:rsidRPr="008D1302" w14:paraId="22A4FE7F"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4939B6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83</w:t>
            </w:r>
          </w:p>
        </w:tc>
        <w:tc>
          <w:tcPr>
            <w:tcW w:w="683" w:type="dxa"/>
            <w:tcBorders>
              <w:top w:val="nil"/>
              <w:left w:val="nil"/>
              <w:bottom w:val="nil"/>
              <w:right w:val="single" w:sz="4" w:space="0" w:color="auto"/>
            </w:tcBorders>
            <w:shd w:val="clear" w:color="auto" w:fill="auto"/>
            <w:noWrap/>
            <w:vAlign w:val="bottom"/>
            <w:hideMark/>
          </w:tcPr>
          <w:p w14:paraId="4DBE88B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224</w:t>
            </w:r>
          </w:p>
        </w:tc>
        <w:tc>
          <w:tcPr>
            <w:tcW w:w="683" w:type="dxa"/>
            <w:tcBorders>
              <w:top w:val="nil"/>
              <w:left w:val="nil"/>
              <w:bottom w:val="nil"/>
              <w:right w:val="single" w:sz="4" w:space="0" w:color="auto"/>
            </w:tcBorders>
            <w:shd w:val="clear" w:color="auto" w:fill="auto"/>
            <w:noWrap/>
            <w:vAlign w:val="bottom"/>
            <w:hideMark/>
          </w:tcPr>
          <w:p w14:paraId="218F2EA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0CFD2DD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31</w:t>
            </w:r>
          </w:p>
        </w:tc>
        <w:tc>
          <w:tcPr>
            <w:tcW w:w="683" w:type="dxa"/>
            <w:tcBorders>
              <w:top w:val="nil"/>
              <w:left w:val="nil"/>
              <w:bottom w:val="nil"/>
              <w:right w:val="single" w:sz="4" w:space="0" w:color="auto"/>
            </w:tcBorders>
            <w:shd w:val="clear" w:color="auto" w:fill="auto"/>
            <w:noWrap/>
            <w:vAlign w:val="bottom"/>
            <w:hideMark/>
          </w:tcPr>
          <w:p w14:paraId="67D41F9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4FCBD9B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A6B10E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5873365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25736</w:t>
            </w:r>
          </w:p>
        </w:tc>
        <w:tc>
          <w:tcPr>
            <w:tcW w:w="718" w:type="dxa"/>
            <w:tcBorders>
              <w:top w:val="nil"/>
              <w:left w:val="nil"/>
              <w:bottom w:val="nil"/>
              <w:right w:val="single" w:sz="4" w:space="0" w:color="auto"/>
            </w:tcBorders>
            <w:shd w:val="clear" w:color="auto" w:fill="auto"/>
            <w:noWrap/>
            <w:vAlign w:val="bottom"/>
            <w:hideMark/>
          </w:tcPr>
          <w:p w14:paraId="56F8A70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2.118</w:t>
            </w:r>
          </w:p>
        </w:tc>
        <w:tc>
          <w:tcPr>
            <w:tcW w:w="634" w:type="dxa"/>
            <w:tcBorders>
              <w:top w:val="nil"/>
              <w:left w:val="nil"/>
              <w:bottom w:val="nil"/>
              <w:right w:val="nil"/>
            </w:tcBorders>
            <w:shd w:val="clear" w:color="auto" w:fill="auto"/>
            <w:noWrap/>
            <w:vAlign w:val="bottom"/>
            <w:hideMark/>
          </w:tcPr>
          <w:p w14:paraId="1C2DC32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68</w:t>
            </w:r>
          </w:p>
        </w:tc>
      </w:tr>
      <w:tr w:rsidR="003E125A" w:rsidRPr="008D1302" w14:paraId="4B5BB81E"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2EC4189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84</w:t>
            </w:r>
          </w:p>
        </w:tc>
        <w:tc>
          <w:tcPr>
            <w:tcW w:w="683" w:type="dxa"/>
            <w:tcBorders>
              <w:top w:val="nil"/>
              <w:left w:val="nil"/>
              <w:bottom w:val="nil"/>
              <w:right w:val="single" w:sz="4" w:space="0" w:color="auto"/>
            </w:tcBorders>
            <w:shd w:val="clear" w:color="auto" w:fill="auto"/>
            <w:noWrap/>
            <w:vAlign w:val="bottom"/>
            <w:hideMark/>
          </w:tcPr>
          <w:p w14:paraId="33F12E0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269</w:t>
            </w:r>
          </w:p>
        </w:tc>
        <w:tc>
          <w:tcPr>
            <w:tcW w:w="683" w:type="dxa"/>
            <w:tcBorders>
              <w:top w:val="nil"/>
              <w:left w:val="nil"/>
              <w:bottom w:val="nil"/>
              <w:right w:val="single" w:sz="4" w:space="0" w:color="auto"/>
            </w:tcBorders>
            <w:shd w:val="clear" w:color="auto" w:fill="auto"/>
            <w:noWrap/>
            <w:vAlign w:val="bottom"/>
            <w:hideMark/>
          </w:tcPr>
          <w:p w14:paraId="467EB69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062F19E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5802112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w:t>
            </w:r>
          </w:p>
        </w:tc>
        <w:tc>
          <w:tcPr>
            <w:tcW w:w="683" w:type="dxa"/>
            <w:tcBorders>
              <w:top w:val="nil"/>
              <w:left w:val="nil"/>
              <w:bottom w:val="nil"/>
              <w:right w:val="single" w:sz="4" w:space="0" w:color="auto"/>
            </w:tcBorders>
            <w:shd w:val="clear" w:color="auto" w:fill="auto"/>
            <w:noWrap/>
            <w:vAlign w:val="bottom"/>
            <w:hideMark/>
          </w:tcPr>
          <w:p w14:paraId="6258FBA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0ABA300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23D021A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27290</w:t>
            </w:r>
          </w:p>
        </w:tc>
        <w:tc>
          <w:tcPr>
            <w:tcW w:w="718" w:type="dxa"/>
            <w:tcBorders>
              <w:top w:val="nil"/>
              <w:left w:val="nil"/>
              <w:bottom w:val="nil"/>
              <w:right w:val="single" w:sz="4" w:space="0" w:color="auto"/>
            </w:tcBorders>
            <w:shd w:val="clear" w:color="auto" w:fill="auto"/>
            <w:noWrap/>
            <w:vAlign w:val="bottom"/>
            <w:hideMark/>
          </w:tcPr>
          <w:p w14:paraId="02A8D41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1.971</w:t>
            </w:r>
          </w:p>
        </w:tc>
        <w:tc>
          <w:tcPr>
            <w:tcW w:w="634" w:type="dxa"/>
            <w:tcBorders>
              <w:top w:val="nil"/>
              <w:left w:val="nil"/>
              <w:bottom w:val="nil"/>
              <w:right w:val="nil"/>
            </w:tcBorders>
            <w:shd w:val="clear" w:color="auto" w:fill="auto"/>
            <w:noWrap/>
            <w:vAlign w:val="bottom"/>
            <w:hideMark/>
          </w:tcPr>
          <w:p w14:paraId="21DD8C4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75.3</w:t>
            </w:r>
          </w:p>
        </w:tc>
      </w:tr>
      <w:tr w:rsidR="003E125A" w:rsidRPr="008D1302" w14:paraId="2E6D8100"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18B3417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85</w:t>
            </w:r>
          </w:p>
        </w:tc>
        <w:tc>
          <w:tcPr>
            <w:tcW w:w="683" w:type="dxa"/>
            <w:tcBorders>
              <w:top w:val="nil"/>
              <w:left w:val="nil"/>
              <w:bottom w:val="nil"/>
              <w:right w:val="single" w:sz="4" w:space="0" w:color="auto"/>
            </w:tcBorders>
            <w:shd w:val="clear" w:color="auto" w:fill="auto"/>
            <w:noWrap/>
            <w:vAlign w:val="bottom"/>
            <w:hideMark/>
          </w:tcPr>
          <w:p w14:paraId="2FE2977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w:t>
            </w:r>
          </w:p>
        </w:tc>
        <w:tc>
          <w:tcPr>
            <w:tcW w:w="683" w:type="dxa"/>
            <w:tcBorders>
              <w:top w:val="nil"/>
              <w:left w:val="nil"/>
              <w:bottom w:val="nil"/>
              <w:right w:val="single" w:sz="4" w:space="0" w:color="auto"/>
            </w:tcBorders>
            <w:shd w:val="clear" w:color="auto" w:fill="auto"/>
            <w:noWrap/>
            <w:vAlign w:val="bottom"/>
            <w:hideMark/>
          </w:tcPr>
          <w:p w14:paraId="22DA97E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3701B482"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38</w:t>
            </w:r>
          </w:p>
        </w:tc>
        <w:tc>
          <w:tcPr>
            <w:tcW w:w="683" w:type="dxa"/>
            <w:tcBorders>
              <w:top w:val="nil"/>
              <w:left w:val="nil"/>
              <w:bottom w:val="nil"/>
              <w:right w:val="single" w:sz="4" w:space="0" w:color="auto"/>
            </w:tcBorders>
            <w:shd w:val="clear" w:color="auto" w:fill="auto"/>
            <w:noWrap/>
            <w:vAlign w:val="bottom"/>
            <w:hideMark/>
          </w:tcPr>
          <w:p w14:paraId="5776BF49"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0195281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5230BD2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32D521C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4270</w:t>
            </w:r>
          </w:p>
        </w:tc>
        <w:tc>
          <w:tcPr>
            <w:tcW w:w="718" w:type="dxa"/>
            <w:tcBorders>
              <w:top w:val="nil"/>
              <w:left w:val="nil"/>
              <w:bottom w:val="nil"/>
              <w:right w:val="single" w:sz="4" w:space="0" w:color="auto"/>
            </w:tcBorders>
            <w:shd w:val="clear" w:color="auto" w:fill="auto"/>
            <w:noWrap/>
            <w:vAlign w:val="bottom"/>
            <w:hideMark/>
          </w:tcPr>
          <w:p w14:paraId="357D1BAB"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1.682</w:t>
            </w:r>
          </w:p>
        </w:tc>
        <w:tc>
          <w:tcPr>
            <w:tcW w:w="634" w:type="dxa"/>
            <w:tcBorders>
              <w:top w:val="nil"/>
              <w:left w:val="nil"/>
              <w:bottom w:val="nil"/>
              <w:right w:val="nil"/>
            </w:tcBorders>
            <w:shd w:val="clear" w:color="auto" w:fill="auto"/>
            <w:noWrap/>
            <w:vAlign w:val="bottom"/>
            <w:hideMark/>
          </w:tcPr>
          <w:p w14:paraId="1B9B433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34.5</w:t>
            </w:r>
          </w:p>
        </w:tc>
      </w:tr>
      <w:tr w:rsidR="003E125A" w:rsidRPr="008D1302" w14:paraId="5E4A700F"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39FA9A7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lastRenderedPageBreak/>
              <w:t>86</w:t>
            </w:r>
          </w:p>
        </w:tc>
        <w:tc>
          <w:tcPr>
            <w:tcW w:w="683" w:type="dxa"/>
            <w:tcBorders>
              <w:top w:val="nil"/>
              <w:left w:val="nil"/>
              <w:bottom w:val="nil"/>
              <w:right w:val="single" w:sz="4" w:space="0" w:color="auto"/>
            </w:tcBorders>
            <w:shd w:val="clear" w:color="auto" w:fill="auto"/>
            <w:noWrap/>
            <w:vAlign w:val="bottom"/>
            <w:hideMark/>
          </w:tcPr>
          <w:p w14:paraId="5E03B8C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202</w:t>
            </w:r>
          </w:p>
        </w:tc>
        <w:tc>
          <w:tcPr>
            <w:tcW w:w="683" w:type="dxa"/>
            <w:tcBorders>
              <w:top w:val="nil"/>
              <w:left w:val="nil"/>
              <w:bottom w:val="nil"/>
              <w:right w:val="single" w:sz="4" w:space="0" w:color="auto"/>
            </w:tcBorders>
            <w:shd w:val="clear" w:color="auto" w:fill="auto"/>
            <w:noWrap/>
            <w:vAlign w:val="bottom"/>
            <w:hideMark/>
          </w:tcPr>
          <w:p w14:paraId="4FD5121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3C2508F4"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73D53C5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80</w:t>
            </w:r>
          </w:p>
        </w:tc>
        <w:tc>
          <w:tcPr>
            <w:tcW w:w="683" w:type="dxa"/>
            <w:tcBorders>
              <w:top w:val="nil"/>
              <w:left w:val="nil"/>
              <w:bottom w:val="nil"/>
              <w:right w:val="single" w:sz="4" w:space="0" w:color="auto"/>
            </w:tcBorders>
            <w:shd w:val="clear" w:color="auto" w:fill="auto"/>
            <w:noWrap/>
            <w:vAlign w:val="bottom"/>
            <w:hideMark/>
          </w:tcPr>
          <w:p w14:paraId="567A1081"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23D818C8"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343B640F"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29092</w:t>
            </w:r>
          </w:p>
        </w:tc>
        <w:tc>
          <w:tcPr>
            <w:tcW w:w="718" w:type="dxa"/>
            <w:tcBorders>
              <w:top w:val="nil"/>
              <w:left w:val="nil"/>
              <w:bottom w:val="nil"/>
              <w:right w:val="single" w:sz="4" w:space="0" w:color="auto"/>
            </w:tcBorders>
            <w:shd w:val="clear" w:color="auto" w:fill="auto"/>
            <w:noWrap/>
            <w:vAlign w:val="bottom"/>
            <w:hideMark/>
          </w:tcPr>
          <w:p w14:paraId="657A5E2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2.104</w:t>
            </w:r>
          </w:p>
        </w:tc>
        <w:tc>
          <w:tcPr>
            <w:tcW w:w="634" w:type="dxa"/>
            <w:tcBorders>
              <w:top w:val="nil"/>
              <w:left w:val="nil"/>
              <w:bottom w:val="nil"/>
              <w:right w:val="nil"/>
            </w:tcBorders>
            <w:shd w:val="clear" w:color="auto" w:fill="auto"/>
            <w:noWrap/>
            <w:vAlign w:val="bottom"/>
            <w:hideMark/>
          </w:tcPr>
          <w:p w14:paraId="227ADBAE"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58.3</w:t>
            </w:r>
          </w:p>
        </w:tc>
      </w:tr>
      <w:tr w:rsidR="00D05B58" w:rsidRPr="008D1302" w14:paraId="64421577" w14:textId="77777777" w:rsidTr="00F2105C">
        <w:trPr>
          <w:trHeight w:val="300"/>
        </w:trPr>
        <w:tc>
          <w:tcPr>
            <w:tcW w:w="475" w:type="dxa"/>
            <w:tcBorders>
              <w:top w:val="nil"/>
              <w:left w:val="nil"/>
              <w:bottom w:val="nil"/>
              <w:right w:val="single" w:sz="4" w:space="0" w:color="auto"/>
            </w:tcBorders>
            <w:shd w:val="clear" w:color="auto" w:fill="auto"/>
            <w:noWrap/>
            <w:vAlign w:val="bottom"/>
            <w:hideMark/>
          </w:tcPr>
          <w:p w14:paraId="68B9E51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87</w:t>
            </w:r>
          </w:p>
        </w:tc>
        <w:tc>
          <w:tcPr>
            <w:tcW w:w="683" w:type="dxa"/>
            <w:tcBorders>
              <w:top w:val="nil"/>
              <w:left w:val="nil"/>
              <w:bottom w:val="nil"/>
              <w:right w:val="single" w:sz="4" w:space="0" w:color="auto"/>
            </w:tcBorders>
            <w:shd w:val="clear" w:color="auto" w:fill="auto"/>
            <w:noWrap/>
            <w:vAlign w:val="bottom"/>
            <w:hideMark/>
          </w:tcPr>
          <w:p w14:paraId="3E965D9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251</w:t>
            </w:r>
          </w:p>
        </w:tc>
        <w:tc>
          <w:tcPr>
            <w:tcW w:w="683" w:type="dxa"/>
            <w:tcBorders>
              <w:top w:val="nil"/>
              <w:left w:val="nil"/>
              <w:bottom w:val="nil"/>
              <w:right w:val="single" w:sz="4" w:space="0" w:color="auto"/>
            </w:tcBorders>
            <w:shd w:val="clear" w:color="auto" w:fill="auto"/>
            <w:noWrap/>
            <w:vAlign w:val="bottom"/>
            <w:hideMark/>
          </w:tcPr>
          <w:p w14:paraId="2990AF6A"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711" w:type="dxa"/>
            <w:tcBorders>
              <w:top w:val="nil"/>
              <w:left w:val="nil"/>
              <w:bottom w:val="nil"/>
              <w:right w:val="single" w:sz="4" w:space="0" w:color="auto"/>
            </w:tcBorders>
            <w:shd w:val="clear" w:color="auto" w:fill="auto"/>
            <w:noWrap/>
            <w:vAlign w:val="bottom"/>
            <w:hideMark/>
          </w:tcPr>
          <w:p w14:paraId="2EA63546"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83" w:type="dxa"/>
            <w:tcBorders>
              <w:top w:val="nil"/>
              <w:left w:val="nil"/>
              <w:bottom w:val="nil"/>
              <w:right w:val="single" w:sz="4" w:space="0" w:color="auto"/>
            </w:tcBorders>
            <w:shd w:val="clear" w:color="auto" w:fill="auto"/>
            <w:noWrap/>
            <w:vAlign w:val="bottom"/>
            <w:hideMark/>
          </w:tcPr>
          <w:p w14:paraId="3956880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23</w:t>
            </w:r>
          </w:p>
        </w:tc>
        <w:tc>
          <w:tcPr>
            <w:tcW w:w="683" w:type="dxa"/>
            <w:tcBorders>
              <w:top w:val="nil"/>
              <w:left w:val="nil"/>
              <w:bottom w:val="nil"/>
              <w:right w:val="single" w:sz="4" w:space="0" w:color="auto"/>
            </w:tcBorders>
            <w:shd w:val="clear" w:color="auto" w:fill="auto"/>
            <w:noWrap/>
            <w:vAlign w:val="bottom"/>
            <w:hideMark/>
          </w:tcPr>
          <w:p w14:paraId="47AC9CCD"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0</w:t>
            </w:r>
          </w:p>
        </w:tc>
        <w:tc>
          <w:tcPr>
            <w:tcW w:w="648" w:type="dxa"/>
            <w:tcBorders>
              <w:top w:val="nil"/>
              <w:left w:val="nil"/>
              <w:bottom w:val="nil"/>
              <w:right w:val="single" w:sz="4" w:space="0" w:color="auto"/>
            </w:tcBorders>
            <w:shd w:val="clear" w:color="auto" w:fill="auto"/>
            <w:noWrap/>
            <w:vAlign w:val="bottom"/>
            <w:hideMark/>
          </w:tcPr>
          <w:p w14:paraId="440849C7"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w:t>
            </w:r>
          </w:p>
        </w:tc>
        <w:tc>
          <w:tcPr>
            <w:tcW w:w="886" w:type="dxa"/>
            <w:tcBorders>
              <w:top w:val="nil"/>
              <w:left w:val="nil"/>
              <w:bottom w:val="nil"/>
              <w:right w:val="single" w:sz="4" w:space="0" w:color="auto"/>
            </w:tcBorders>
            <w:shd w:val="clear" w:color="auto" w:fill="auto"/>
            <w:noWrap/>
            <w:vAlign w:val="bottom"/>
            <w:hideMark/>
          </w:tcPr>
          <w:p w14:paraId="0D0320F3"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27434</w:t>
            </w:r>
          </w:p>
        </w:tc>
        <w:tc>
          <w:tcPr>
            <w:tcW w:w="718" w:type="dxa"/>
            <w:tcBorders>
              <w:top w:val="nil"/>
              <w:left w:val="nil"/>
              <w:bottom w:val="nil"/>
              <w:right w:val="single" w:sz="4" w:space="0" w:color="auto"/>
            </w:tcBorders>
            <w:shd w:val="clear" w:color="auto" w:fill="auto"/>
            <w:noWrap/>
            <w:vAlign w:val="bottom"/>
            <w:hideMark/>
          </w:tcPr>
          <w:p w14:paraId="4C13D2F5"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2.004</w:t>
            </w:r>
          </w:p>
        </w:tc>
        <w:tc>
          <w:tcPr>
            <w:tcW w:w="634" w:type="dxa"/>
            <w:tcBorders>
              <w:top w:val="nil"/>
              <w:left w:val="nil"/>
              <w:bottom w:val="nil"/>
              <w:right w:val="nil"/>
            </w:tcBorders>
            <w:shd w:val="clear" w:color="auto" w:fill="auto"/>
            <w:noWrap/>
            <w:vAlign w:val="bottom"/>
            <w:hideMark/>
          </w:tcPr>
          <w:p w14:paraId="2F90E230" w14:textId="77777777" w:rsidR="00D05B58" w:rsidRPr="008D1302" w:rsidRDefault="00D05B58" w:rsidP="00F2105C">
            <w:pPr>
              <w:jc w:val="both"/>
              <w:rPr>
                <w:rFonts w:ascii="Times New Roman" w:hAnsi="Times New Roman" w:cs="Times New Roman"/>
                <w:color w:val="000000" w:themeColor="text1"/>
                <w:sz w:val="22"/>
                <w:szCs w:val="22"/>
              </w:rPr>
            </w:pPr>
            <w:r w:rsidRPr="008D1302">
              <w:rPr>
                <w:rFonts w:ascii="Times New Roman" w:hAnsi="Times New Roman" w:cs="Times New Roman"/>
                <w:color w:val="000000" w:themeColor="text1"/>
                <w:sz w:val="22"/>
                <w:szCs w:val="22"/>
              </w:rPr>
              <w:t>67.5</w:t>
            </w:r>
          </w:p>
        </w:tc>
      </w:tr>
    </w:tbl>
    <w:p w14:paraId="563E61C0" w14:textId="77777777" w:rsidR="00D05B58" w:rsidRPr="008D1302" w:rsidRDefault="00D05B58" w:rsidP="00D05B58">
      <w:pPr>
        <w:pStyle w:val="SMcaption"/>
        <w:jc w:val="both"/>
        <w:rPr>
          <w:color w:val="000000" w:themeColor="text1"/>
        </w:rPr>
      </w:pPr>
    </w:p>
    <w:p w14:paraId="3238F5B1" w14:textId="77777777" w:rsidR="00D05B58" w:rsidRPr="008D1302" w:rsidRDefault="00D05B58" w:rsidP="00D05B58">
      <w:pPr>
        <w:pStyle w:val="SMcaption"/>
        <w:jc w:val="both"/>
        <w:rPr>
          <w:color w:val="000000" w:themeColor="text1"/>
        </w:rPr>
      </w:pPr>
    </w:p>
    <w:p w14:paraId="4E365334" w14:textId="77777777" w:rsidR="00D05B58" w:rsidRPr="008D1302" w:rsidRDefault="00D05B58" w:rsidP="00D05B58">
      <w:pPr>
        <w:rPr>
          <w:rFonts w:ascii="Times New Roman" w:hAnsi="Times New Roman" w:cs="Times New Roman"/>
          <w:color w:val="000000" w:themeColor="text1"/>
        </w:rPr>
      </w:pPr>
      <w:r w:rsidRPr="008D1302">
        <w:rPr>
          <w:rFonts w:ascii="Times New Roman" w:hAnsi="Times New Roman" w:cs="Times New Roman"/>
          <w:color w:val="000000" w:themeColor="text1"/>
        </w:rPr>
        <w:br w:type="page"/>
      </w:r>
    </w:p>
    <w:p w14:paraId="1522CBCF" w14:textId="77777777" w:rsidR="00D05B58" w:rsidRPr="008D1302" w:rsidRDefault="00D05B58" w:rsidP="00D05B58">
      <w:pPr>
        <w:jc w:val="both"/>
        <w:rPr>
          <w:rFonts w:ascii="Times New Roman" w:hAnsi="Times New Roman" w:cs="Times New Roman"/>
          <w:b/>
          <w:color w:val="000000" w:themeColor="text1"/>
        </w:rPr>
      </w:pPr>
      <w:r w:rsidRPr="008D1302">
        <w:rPr>
          <w:rFonts w:ascii="Times New Roman" w:hAnsi="Times New Roman" w:cs="Times New Roman"/>
          <w:b/>
          <w:color w:val="000000" w:themeColor="text1"/>
        </w:rPr>
        <w:lastRenderedPageBreak/>
        <w:t>Table S3.</w:t>
      </w:r>
    </w:p>
    <w:p w14:paraId="72F17679" w14:textId="3A01F035" w:rsidR="00D05B58" w:rsidRPr="008D1302" w:rsidRDefault="00D05B58" w:rsidP="00D05B58">
      <w:pPr>
        <w:jc w:val="both"/>
        <w:rPr>
          <w:rFonts w:ascii="Times New Roman" w:hAnsi="Times New Roman" w:cs="Times New Roman"/>
          <w:color w:val="000000" w:themeColor="text1"/>
        </w:rPr>
      </w:pPr>
      <w:r w:rsidRPr="008D1302">
        <w:rPr>
          <w:rFonts w:ascii="Times New Roman" w:hAnsi="Times New Roman" w:cs="Times New Roman"/>
          <w:color w:val="000000" w:themeColor="text1"/>
        </w:rPr>
        <w:t>A summary of the RMSE and inference times obtained by the 6 different regressors (linear, polynomial (degree 2), support vector, gradient boosting,3 layer neural network and a</w:t>
      </w:r>
      <w:r w:rsidR="003D026F" w:rsidRPr="008D1302">
        <w:rPr>
          <w:rFonts w:ascii="Times New Roman" w:hAnsi="Times New Roman" w:cs="Times New Roman"/>
          <w:color w:val="000000" w:themeColor="text1"/>
        </w:rPr>
        <w:t>n</w:t>
      </w:r>
      <w:r w:rsidRPr="008D1302">
        <w:rPr>
          <w:rFonts w:ascii="Times New Roman" w:hAnsi="Times New Roman" w:cs="Times New Roman"/>
          <w:color w:val="000000" w:themeColor="text1"/>
        </w:rPr>
        <w:t xml:space="preserve"> ensemble of 10 3-layer neural networks).</w:t>
      </w:r>
    </w:p>
    <w:p w14:paraId="345AFB97" w14:textId="77777777" w:rsidR="00D05B58" w:rsidRPr="008D1302" w:rsidRDefault="00D05B58" w:rsidP="00D05B58">
      <w:pPr>
        <w:jc w:val="both"/>
        <w:rPr>
          <w:rFonts w:ascii="Times New Roman" w:hAnsi="Times New Roman" w:cs="Times New Roman"/>
          <w:color w:val="000000" w:themeColor="text1"/>
          <w:sz w:val="20"/>
        </w:rPr>
      </w:pPr>
    </w:p>
    <w:tbl>
      <w:tblPr>
        <w:tblW w:w="9020" w:type="dxa"/>
        <w:tblLook w:val="04A0" w:firstRow="1" w:lastRow="0" w:firstColumn="1" w:lastColumn="0" w:noHBand="0" w:noVBand="1"/>
      </w:tblPr>
      <w:tblGrid>
        <w:gridCol w:w="1404"/>
        <w:gridCol w:w="1142"/>
        <w:gridCol w:w="1421"/>
        <w:gridCol w:w="1297"/>
        <w:gridCol w:w="1188"/>
        <w:gridCol w:w="1203"/>
        <w:gridCol w:w="1365"/>
      </w:tblGrid>
      <w:tr w:rsidR="003E125A" w:rsidRPr="008D1302" w14:paraId="70ABCE20" w14:textId="77777777" w:rsidTr="00BD685B">
        <w:trPr>
          <w:trHeight w:val="500"/>
        </w:trPr>
        <w:tc>
          <w:tcPr>
            <w:tcW w:w="1404" w:type="dxa"/>
            <w:tcBorders>
              <w:bottom w:val="single" w:sz="4" w:space="0" w:color="auto"/>
              <w:right w:val="single" w:sz="4" w:space="0" w:color="auto"/>
            </w:tcBorders>
            <w:shd w:val="clear" w:color="auto" w:fill="auto"/>
            <w:noWrap/>
            <w:vAlign w:val="bottom"/>
            <w:hideMark/>
          </w:tcPr>
          <w:p w14:paraId="21729E9B" w14:textId="77777777" w:rsidR="00D05B58" w:rsidRPr="008D1302" w:rsidRDefault="00D05B58" w:rsidP="00F2105C">
            <w:pPr>
              <w:rPr>
                <w:rFonts w:ascii="Times New Roman" w:hAnsi="Times New Roman" w:cs="Times New Roman"/>
                <w:color w:val="000000" w:themeColor="text1"/>
              </w:rPr>
            </w:pPr>
            <w:r w:rsidRPr="008D1302">
              <w:rPr>
                <w:rFonts w:ascii="Times New Roman" w:hAnsi="Times New Roman" w:cs="Times New Roman"/>
                <w:color w:val="000000" w:themeColor="text1"/>
              </w:rPr>
              <w:t> </w:t>
            </w:r>
          </w:p>
        </w:tc>
        <w:tc>
          <w:tcPr>
            <w:tcW w:w="1142" w:type="dxa"/>
            <w:tcBorders>
              <w:left w:val="single" w:sz="4" w:space="0" w:color="auto"/>
              <w:bottom w:val="single" w:sz="4" w:space="0" w:color="auto"/>
              <w:right w:val="single" w:sz="4" w:space="0" w:color="auto"/>
            </w:tcBorders>
            <w:shd w:val="clear" w:color="auto" w:fill="auto"/>
            <w:noWrap/>
            <w:vAlign w:val="bottom"/>
            <w:hideMark/>
          </w:tcPr>
          <w:p w14:paraId="453B767A" w14:textId="77777777" w:rsidR="00D05B58" w:rsidRPr="008D1302" w:rsidRDefault="00D05B58" w:rsidP="00F2105C">
            <w:pPr>
              <w:rPr>
                <w:rFonts w:ascii="Times New Roman" w:hAnsi="Times New Roman" w:cs="Times New Roman"/>
                <w:color w:val="000000" w:themeColor="text1"/>
              </w:rPr>
            </w:pPr>
            <w:r w:rsidRPr="008D1302">
              <w:rPr>
                <w:rFonts w:ascii="Times New Roman" w:hAnsi="Times New Roman" w:cs="Times New Roman"/>
                <w:color w:val="000000" w:themeColor="text1"/>
              </w:rPr>
              <w:t>Linear</w:t>
            </w:r>
          </w:p>
        </w:tc>
        <w:tc>
          <w:tcPr>
            <w:tcW w:w="1421" w:type="dxa"/>
            <w:tcBorders>
              <w:left w:val="single" w:sz="4" w:space="0" w:color="auto"/>
              <w:bottom w:val="single" w:sz="4" w:space="0" w:color="auto"/>
              <w:right w:val="single" w:sz="4" w:space="0" w:color="auto"/>
            </w:tcBorders>
            <w:shd w:val="clear" w:color="auto" w:fill="auto"/>
            <w:noWrap/>
            <w:vAlign w:val="bottom"/>
            <w:hideMark/>
          </w:tcPr>
          <w:p w14:paraId="153CFBD1" w14:textId="77777777" w:rsidR="00D05B58" w:rsidRPr="008D1302" w:rsidRDefault="00D05B58" w:rsidP="00F2105C">
            <w:pPr>
              <w:rPr>
                <w:rFonts w:ascii="Times New Roman" w:hAnsi="Times New Roman" w:cs="Times New Roman"/>
                <w:color w:val="000000" w:themeColor="text1"/>
              </w:rPr>
            </w:pPr>
            <w:r w:rsidRPr="008D1302">
              <w:rPr>
                <w:rFonts w:ascii="Times New Roman" w:hAnsi="Times New Roman" w:cs="Times New Roman"/>
                <w:color w:val="000000" w:themeColor="text1"/>
              </w:rPr>
              <w:t>Polynomial (degree  2)</w:t>
            </w:r>
          </w:p>
        </w:tc>
        <w:tc>
          <w:tcPr>
            <w:tcW w:w="1297" w:type="dxa"/>
            <w:tcBorders>
              <w:left w:val="single" w:sz="4" w:space="0" w:color="auto"/>
              <w:bottom w:val="single" w:sz="4" w:space="0" w:color="auto"/>
              <w:right w:val="single" w:sz="4" w:space="0" w:color="auto"/>
            </w:tcBorders>
            <w:shd w:val="clear" w:color="auto" w:fill="auto"/>
            <w:noWrap/>
            <w:vAlign w:val="bottom"/>
            <w:hideMark/>
          </w:tcPr>
          <w:p w14:paraId="5F953E11" w14:textId="77777777" w:rsidR="00D05B58" w:rsidRPr="008D1302" w:rsidRDefault="00D05B58" w:rsidP="00F2105C">
            <w:pPr>
              <w:rPr>
                <w:rFonts w:ascii="Times New Roman" w:hAnsi="Times New Roman" w:cs="Times New Roman"/>
                <w:color w:val="000000" w:themeColor="text1"/>
              </w:rPr>
            </w:pPr>
            <w:r w:rsidRPr="008D1302">
              <w:rPr>
                <w:rFonts w:ascii="Times New Roman" w:hAnsi="Times New Roman" w:cs="Times New Roman"/>
                <w:color w:val="000000" w:themeColor="text1"/>
              </w:rPr>
              <w:t xml:space="preserve">Support Vector </w:t>
            </w:r>
          </w:p>
        </w:tc>
        <w:tc>
          <w:tcPr>
            <w:tcW w:w="1188" w:type="dxa"/>
            <w:tcBorders>
              <w:left w:val="single" w:sz="4" w:space="0" w:color="auto"/>
              <w:bottom w:val="single" w:sz="4" w:space="0" w:color="auto"/>
              <w:right w:val="single" w:sz="4" w:space="0" w:color="auto"/>
            </w:tcBorders>
            <w:shd w:val="clear" w:color="auto" w:fill="auto"/>
            <w:noWrap/>
            <w:vAlign w:val="bottom"/>
            <w:hideMark/>
          </w:tcPr>
          <w:p w14:paraId="7B7AF467" w14:textId="77777777" w:rsidR="00D05B58" w:rsidRPr="008D1302" w:rsidRDefault="00D05B58" w:rsidP="00F2105C">
            <w:pPr>
              <w:rPr>
                <w:rFonts w:ascii="Times New Roman" w:hAnsi="Times New Roman" w:cs="Times New Roman"/>
                <w:color w:val="000000" w:themeColor="text1"/>
              </w:rPr>
            </w:pPr>
            <w:r w:rsidRPr="008D1302">
              <w:rPr>
                <w:rFonts w:ascii="Times New Roman" w:hAnsi="Times New Roman" w:cs="Times New Roman"/>
                <w:color w:val="000000" w:themeColor="text1"/>
              </w:rPr>
              <w:t>Gradient Boosting</w:t>
            </w:r>
          </w:p>
        </w:tc>
        <w:tc>
          <w:tcPr>
            <w:tcW w:w="1203" w:type="dxa"/>
            <w:tcBorders>
              <w:left w:val="single" w:sz="4" w:space="0" w:color="auto"/>
              <w:bottom w:val="single" w:sz="4" w:space="0" w:color="auto"/>
            </w:tcBorders>
          </w:tcPr>
          <w:p w14:paraId="36FF18A4" w14:textId="77777777" w:rsidR="00D05B58" w:rsidRPr="008D1302" w:rsidRDefault="00D05B58" w:rsidP="00F2105C">
            <w:pPr>
              <w:rPr>
                <w:rFonts w:ascii="Times New Roman" w:hAnsi="Times New Roman" w:cs="Times New Roman"/>
                <w:color w:val="000000" w:themeColor="text1"/>
              </w:rPr>
            </w:pPr>
            <w:r w:rsidRPr="008D1302">
              <w:rPr>
                <w:rFonts w:ascii="Times New Roman" w:hAnsi="Times New Roman" w:cs="Times New Roman"/>
                <w:color w:val="000000" w:themeColor="text1"/>
              </w:rPr>
              <w:t xml:space="preserve">Neural Network </w:t>
            </w:r>
          </w:p>
        </w:tc>
        <w:tc>
          <w:tcPr>
            <w:tcW w:w="1365" w:type="dxa"/>
            <w:tcBorders>
              <w:left w:val="single" w:sz="4" w:space="0" w:color="auto"/>
              <w:bottom w:val="single" w:sz="4" w:space="0" w:color="auto"/>
            </w:tcBorders>
          </w:tcPr>
          <w:p w14:paraId="736123EA" w14:textId="77777777" w:rsidR="00D05B58" w:rsidRPr="008D1302" w:rsidRDefault="00D05B58" w:rsidP="00F2105C">
            <w:pPr>
              <w:rPr>
                <w:rFonts w:ascii="Times New Roman" w:hAnsi="Times New Roman" w:cs="Times New Roman"/>
                <w:color w:val="000000" w:themeColor="text1"/>
              </w:rPr>
            </w:pPr>
            <w:r w:rsidRPr="008D1302">
              <w:rPr>
                <w:rFonts w:ascii="Times New Roman" w:hAnsi="Times New Roman" w:cs="Times New Roman"/>
                <w:color w:val="000000" w:themeColor="text1"/>
              </w:rPr>
              <w:t>Ensemble Neural Network</w:t>
            </w:r>
          </w:p>
        </w:tc>
      </w:tr>
      <w:tr w:rsidR="003E125A" w:rsidRPr="008D1302" w14:paraId="75A64269" w14:textId="77777777" w:rsidTr="00BD685B">
        <w:trPr>
          <w:trHeight w:val="500"/>
        </w:trPr>
        <w:tc>
          <w:tcPr>
            <w:tcW w:w="1404" w:type="dxa"/>
            <w:tcBorders>
              <w:top w:val="single" w:sz="4" w:space="0" w:color="auto"/>
              <w:bottom w:val="single" w:sz="4" w:space="0" w:color="auto"/>
              <w:right w:val="single" w:sz="4" w:space="0" w:color="auto"/>
            </w:tcBorders>
            <w:shd w:val="clear" w:color="auto" w:fill="auto"/>
            <w:noWrap/>
            <w:vAlign w:val="bottom"/>
            <w:hideMark/>
          </w:tcPr>
          <w:p w14:paraId="0A0FA73A" w14:textId="77777777" w:rsidR="00D05B58" w:rsidRPr="008D1302" w:rsidRDefault="00D05B58" w:rsidP="00F2105C">
            <w:pPr>
              <w:rPr>
                <w:rFonts w:ascii="Times New Roman" w:hAnsi="Times New Roman" w:cs="Times New Roman"/>
                <w:color w:val="000000" w:themeColor="text1"/>
              </w:rPr>
            </w:pPr>
            <w:r w:rsidRPr="008D1302">
              <w:rPr>
                <w:rFonts w:ascii="Times New Roman" w:hAnsi="Times New Roman" w:cs="Times New Roman"/>
                <w:color w:val="000000" w:themeColor="text1"/>
              </w:rPr>
              <w:t>RMSE (°C)</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F0A74" w14:textId="77777777" w:rsidR="00D05B58" w:rsidRPr="008D1302" w:rsidRDefault="00D05B58" w:rsidP="00BD685B">
            <w:pPr>
              <w:rPr>
                <w:rFonts w:ascii="Times New Roman" w:hAnsi="Times New Roman" w:cs="Times New Roman"/>
                <w:color w:val="000000" w:themeColor="text1"/>
              </w:rPr>
            </w:pPr>
            <w:r w:rsidRPr="008D1302">
              <w:rPr>
                <w:rFonts w:ascii="Times New Roman" w:hAnsi="Times New Roman" w:cs="Times New Roman"/>
                <w:color w:val="000000" w:themeColor="text1"/>
              </w:rPr>
              <w:t>11.6±1.1</w:t>
            </w:r>
          </w:p>
        </w:tc>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0C854" w14:textId="77777777" w:rsidR="00D05B58" w:rsidRPr="008D1302" w:rsidRDefault="00D05B58" w:rsidP="00BD685B">
            <w:pPr>
              <w:rPr>
                <w:rFonts w:ascii="Times New Roman" w:hAnsi="Times New Roman" w:cs="Times New Roman"/>
                <w:color w:val="000000" w:themeColor="text1"/>
              </w:rPr>
            </w:pPr>
            <w:r w:rsidRPr="008D1302">
              <w:rPr>
                <w:rFonts w:ascii="Times New Roman" w:hAnsi="Times New Roman" w:cs="Times New Roman"/>
                <w:color w:val="000000" w:themeColor="text1"/>
              </w:rPr>
              <w:t>25.8±6.6</w:t>
            </w: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1FD3A" w14:textId="77777777" w:rsidR="00D05B58" w:rsidRPr="008D1302" w:rsidRDefault="00D05B58" w:rsidP="00BD685B">
            <w:pPr>
              <w:rPr>
                <w:rFonts w:ascii="Times New Roman" w:hAnsi="Times New Roman" w:cs="Times New Roman"/>
                <w:color w:val="000000" w:themeColor="text1"/>
              </w:rPr>
            </w:pPr>
            <w:r w:rsidRPr="008D1302">
              <w:rPr>
                <w:rFonts w:ascii="Times New Roman" w:hAnsi="Times New Roman" w:cs="Times New Roman"/>
                <w:color w:val="000000" w:themeColor="text1"/>
              </w:rPr>
              <w:t>9.31±3.37</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C9B8D" w14:textId="77777777" w:rsidR="00D05B58" w:rsidRPr="008D1302" w:rsidRDefault="00D05B58" w:rsidP="00BD685B">
            <w:pPr>
              <w:rPr>
                <w:rFonts w:ascii="Times New Roman" w:hAnsi="Times New Roman" w:cs="Times New Roman"/>
                <w:color w:val="000000" w:themeColor="text1"/>
              </w:rPr>
            </w:pPr>
            <w:r w:rsidRPr="008D1302">
              <w:rPr>
                <w:rFonts w:ascii="Times New Roman" w:hAnsi="Times New Roman" w:cs="Times New Roman"/>
                <w:color w:val="000000" w:themeColor="text1"/>
              </w:rPr>
              <w:t>7.24±0.46</w:t>
            </w:r>
          </w:p>
        </w:tc>
        <w:tc>
          <w:tcPr>
            <w:tcW w:w="1203" w:type="dxa"/>
            <w:tcBorders>
              <w:top w:val="single" w:sz="4" w:space="0" w:color="auto"/>
              <w:left w:val="single" w:sz="4" w:space="0" w:color="auto"/>
              <w:bottom w:val="single" w:sz="4" w:space="0" w:color="auto"/>
            </w:tcBorders>
            <w:vAlign w:val="bottom"/>
          </w:tcPr>
          <w:p w14:paraId="5E281EE7" w14:textId="77777777" w:rsidR="00D05B58" w:rsidRPr="008D1302" w:rsidRDefault="00D05B58" w:rsidP="00BD685B">
            <w:pPr>
              <w:rPr>
                <w:rFonts w:ascii="Times New Roman" w:hAnsi="Times New Roman" w:cs="Times New Roman"/>
                <w:color w:val="000000" w:themeColor="text1"/>
              </w:rPr>
            </w:pPr>
            <w:r w:rsidRPr="008D1302">
              <w:rPr>
                <w:rFonts w:ascii="Times New Roman" w:hAnsi="Times New Roman" w:cs="Times New Roman"/>
                <w:color w:val="000000" w:themeColor="text1"/>
              </w:rPr>
              <w:t>8.23±0.80</w:t>
            </w:r>
          </w:p>
        </w:tc>
        <w:tc>
          <w:tcPr>
            <w:tcW w:w="1365" w:type="dxa"/>
            <w:tcBorders>
              <w:top w:val="single" w:sz="4" w:space="0" w:color="auto"/>
              <w:left w:val="single" w:sz="4" w:space="0" w:color="auto"/>
              <w:bottom w:val="single" w:sz="4" w:space="0" w:color="auto"/>
            </w:tcBorders>
            <w:vAlign w:val="bottom"/>
          </w:tcPr>
          <w:p w14:paraId="443663FA" w14:textId="77777777" w:rsidR="00D05B58" w:rsidRPr="008D1302" w:rsidRDefault="00D05B58" w:rsidP="00BD685B">
            <w:pPr>
              <w:rPr>
                <w:rFonts w:ascii="Times New Roman" w:hAnsi="Times New Roman" w:cs="Times New Roman"/>
                <w:color w:val="000000" w:themeColor="text1"/>
              </w:rPr>
            </w:pPr>
            <w:r w:rsidRPr="008D1302">
              <w:rPr>
                <w:rFonts w:ascii="Times New Roman" w:hAnsi="Times New Roman" w:cs="Times New Roman"/>
                <w:color w:val="000000" w:themeColor="text1"/>
              </w:rPr>
              <w:t>8.09±0.69</w:t>
            </w:r>
          </w:p>
        </w:tc>
      </w:tr>
      <w:tr w:rsidR="00BD685B" w:rsidRPr="008D1302" w14:paraId="6F6E97DC" w14:textId="77777777" w:rsidTr="00BD685B">
        <w:trPr>
          <w:trHeight w:val="500"/>
        </w:trPr>
        <w:tc>
          <w:tcPr>
            <w:tcW w:w="1404" w:type="dxa"/>
            <w:tcBorders>
              <w:top w:val="single" w:sz="4" w:space="0" w:color="auto"/>
              <w:right w:val="single" w:sz="4" w:space="0" w:color="auto"/>
            </w:tcBorders>
            <w:shd w:val="clear" w:color="auto" w:fill="auto"/>
            <w:noWrap/>
            <w:vAlign w:val="bottom"/>
            <w:hideMark/>
          </w:tcPr>
          <w:p w14:paraId="064EB91F" w14:textId="77777777" w:rsidR="00D05B58" w:rsidRPr="008D1302" w:rsidRDefault="00D05B58" w:rsidP="00F2105C">
            <w:pPr>
              <w:rPr>
                <w:rFonts w:ascii="Times New Roman" w:hAnsi="Times New Roman" w:cs="Times New Roman"/>
                <w:color w:val="000000" w:themeColor="text1"/>
              </w:rPr>
            </w:pPr>
            <w:r w:rsidRPr="008D1302">
              <w:rPr>
                <w:rFonts w:ascii="Times New Roman" w:hAnsi="Times New Roman" w:cs="Times New Roman"/>
                <w:color w:val="000000" w:themeColor="text1"/>
              </w:rPr>
              <w:t>Inference Time (µs)</w:t>
            </w:r>
          </w:p>
        </w:tc>
        <w:tc>
          <w:tcPr>
            <w:tcW w:w="1142" w:type="dxa"/>
            <w:tcBorders>
              <w:top w:val="single" w:sz="4" w:space="0" w:color="auto"/>
              <w:left w:val="single" w:sz="4" w:space="0" w:color="auto"/>
              <w:right w:val="single" w:sz="4" w:space="0" w:color="auto"/>
            </w:tcBorders>
            <w:shd w:val="clear" w:color="auto" w:fill="auto"/>
            <w:noWrap/>
            <w:vAlign w:val="bottom"/>
            <w:hideMark/>
          </w:tcPr>
          <w:p w14:paraId="1520A139" w14:textId="77777777" w:rsidR="00D05B58" w:rsidRPr="008D1302" w:rsidRDefault="00D05B58" w:rsidP="00BD685B">
            <w:pPr>
              <w:rPr>
                <w:rFonts w:ascii="Times New Roman" w:hAnsi="Times New Roman" w:cs="Times New Roman"/>
                <w:color w:val="000000" w:themeColor="text1"/>
              </w:rPr>
            </w:pPr>
            <w:r w:rsidRPr="008D1302">
              <w:rPr>
                <w:rFonts w:ascii="Times New Roman" w:hAnsi="Times New Roman" w:cs="Times New Roman"/>
                <w:color w:val="000000" w:themeColor="text1"/>
              </w:rPr>
              <w:t>26.0±1.4</w:t>
            </w:r>
          </w:p>
        </w:tc>
        <w:tc>
          <w:tcPr>
            <w:tcW w:w="1421" w:type="dxa"/>
            <w:tcBorders>
              <w:top w:val="single" w:sz="4" w:space="0" w:color="auto"/>
              <w:left w:val="single" w:sz="4" w:space="0" w:color="auto"/>
              <w:right w:val="single" w:sz="4" w:space="0" w:color="auto"/>
            </w:tcBorders>
            <w:shd w:val="clear" w:color="auto" w:fill="auto"/>
            <w:noWrap/>
            <w:vAlign w:val="bottom"/>
            <w:hideMark/>
          </w:tcPr>
          <w:p w14:paraId="1FD5BBB6" w14:textId="77777777" w:rsidR="00D05B58" w:rsidRPr="008D1302" w:rsidRDefault="00D05B58" w:rsidP="00BD685B">
            <w:pPr>
              <w:rPr>
                <w:rFonts w:ascii="Times New Roman" w:hAnsi="Times New Roman" w:cs="Times New Roman"/>
                <w:color w:val="000000" w:themeColor="text1"/>
              </w:rPr>
            </w:pPr>
            <w:r w:rsidRPr="008D1302">
              <w:rPr>
                <w:rFonts w:ascii="Times New Roman" w:hAnsi="Times New Roman" w:cs="Times New Roman"/>
                <w:color w:val="000000" w:themeColor="text1"/>
              </w:rPr>
              <w:t>29.5±3.2</w:t>
            </w:r>
          </w:p>
        </w:tc>
        <w:tc>
          <w:tcPr>
            <w:tcW w:w="1297" w:type="dxa"/>
            <w:tcBorders>
              <w:top w:val="single" w:sz="4" w:space="0" w:color="auto"/>
              <w:left w:val="single" w:sz="4" w:space="0" w:color="auto"/>
              <w:right w:val="single" w:sz="4" w:space="0" w:color="auto"/>
            </w:tcBorders>
            <w:shd w:val="clear" w:color="auto" w:fill="auto"/>
            <w:noWrap/>
            <w:vAlign w:val="bottom"/>
            <w:hideMark/>
          </w:tcPr>
          <w:p w14:paraId="658EEAD7" w14:textId="77777777" w:rsidR="00D05B58" w:rsidRPr="008D1302" w:rsidRDefault="00D05B58" w:rsidP="00BD685B">
            <w:pPr>
              <w:rPr>
                <w:rFonts w:ascii="Times New Roman" w:hAnsi="Times New Roman" w:cs="Times New Roman"/>
                <w:color w:val="000000" w:themeColor="text1"/>
              </w:rPr>
            </w:pPr>
            <w:r w:rsidRPr="008D1302">
              <w:rPr>
                <w:rFonts w:ascii="Times New Roman" w:hAnsi="Times New Roman" w:cs="Times New Roman"/>
                <w:color w:val="000000" w:themeColor="text1"/>
              </w:rPr>
              <w:t>156 ± 13</w:t>
            </w:r>
          </w:p>
        </w:tc>
        <w:tc>
          <w:tcPr>
            <w:tcW w:w="1188" w:type="dxa"/>
            <w:tcBorders>
              <w:top w:val="single" w:sz="4" w:space="0" w:color="auto"/>
              <w:left w:val="single" w:sz="4" w:space="0" w:color="auto"/>
              <w:right w:val="single" w:sz="4" w:space="0" w:color="auto"/>
            </w:tcBorders>
            <w:shd w:val="clear" w:color="auto" w:fill="auto"/>
            <w:noWrap/>
            <w:vAlign w:val="bottom"/>
            <w:hideMark/>
          </w:tcPr>
          <w:p w14:paraId="36D41D03" w14:textId="77777777" w:rsidR="00D05B58" w:rsidRPr="008D1302" w:rsidRDefault="00D05B58" w:rsidP="00BD685B">
            <w:pPr>
              <w:rPr>
                <w:rFonts w:ascii="Times New Roman" w:hAnsi="Times New Roman" w:cs="Times New Roman"/>
                <w:color w:val="000000" w:themeColor="text1"/>
              </w:rPr>
            </w:pPr>
            <w:r w:rsidRPr="008D1302">
              <w:rPr>
                <w:rFonts w:ascii="Times New Roman" w:hAnsi="Times New Roman" w:cs="Times New Roman"/>
                <w:color w:val="000000" w:themeColor="text1"/>
              </w:rPr>
              <w:t>161±9</w:t>
            </w:r>
          </w:p>
        </w:tc>
        <w:tc>
          <w:tcPr>
            <w:tcW w:w="1203" w:type="dxa"/>
            <w:tcBorders>
              <w:top w:val="single" w:sz="4" w:space="0" w:color="auto"/>
              <w:left w:val="single" w:sz="4" w:space="0" w:color="auto"/>
            </w:tcBorders>
            <w:vAlign w:val="bottom"/>
          </w:tcPr>
          <w:p w14:paraId="0269CCF1" w14:textId="77777777" w:rsidR="00D05B58" w:rsidRPr="008D1302" w:rsidRDefault="00D05B58" w:rsidP="00BD685B">
            <w:pPr>
              <w:rPr>
                <w:rFonts w:ascii="Times New Roman" w:hAnsi="Times New Roman" w:cs="Times New Roman"/>
                <w:color w:val="000000" w:themeColor="text1"/>
              </w:rPr>
            </w:pPr>
            <w:r w:rsidRPr="008D1302">
              <w:rPr>
                <w:rFonts w:ascii="Times New Roman" w:hAnsi="Times New Roman" w:cs="Times New Roman"/>
                <w:color w:val="000000" w:themeColor="text1"/>
              </w:rPr>
              <w:t>235±14</w:t>
            </w:r>
          </w:p>
        </w:tc>
        <w:tc>
          <w:tcPr>
            <w:tcW w:w="1365" w:type="dxa"/>
            <w:tcBorders>
              <w:top w:val="single" w:sz="4" w:space="0" w:color="auto"/>
              <w:left w:val="single" w:sz="4" w:space="0" w:color="auto"/>
            </w:tcBorders>
            <w:vAlign w:val="bottom"/>
          </w:tcPr>
          <w:p w14:paraId="2FE7ECA7" w14:textId="77777777" w:rsidR="00D05B58" w:rsidRPr="008D1302" w:rsidRDefault="00D05B58" w:rsidP="00BD685B">
            <w:pPr>
              <w:rPr>
                <w:rFonts w:ascii="Times New Roman" w:hAnsi="Times New Roman" w:cs="Times New Roman"/>
                <w:color w:val="000000" w:themeColor="text1"/>
              </w:rPr>
            </w:pPr>
            <w:r w:rsidRPr="008D1302">
              <w:rPr>
                <w:rFonts w:ascii="Times New Roman" w:hAnsi="Times New Roman" w:cs="Times New Roman"/>
                <w:color w:val="000000" w:themeColor="text1"/>
              </w:rPr>
              <w:t>3750±150</w:t>
            </w:r>
          </w:p>
        </w:tc>
      </w:tr>
    </w:tbl>
    <w:p w14:paraId="00C4D7EC" w14:textId="77777777" w:rsidR="00D05B58" w:rsidRPr="008D1302" w:rsidRDefault="00D05B58" w:rsidP="00D05B58">
      <w:pPr>
        <w:rPr>
          <w:rFonts w:ascii="Times New Roman" w:hAnsi="Times New Roman" w:cs="Times New Roman"/>
          <w:color w:val="000000" w:themeColor="text1"/>
        </w:rPr>
      </w:pPr>
    </w:p>
    <w:p w14:paraId="1A9C3C19" w14:textId="77777777" w:rsidR="00D05B58" w:rsidRPr="008D1302" w:rsidRDefault="00D05B58" w:rsidP="00D05B58">
      <w:pPr>
        <w:rPr>
          <w:rFonts w:ascii="Times New Roman" w:hAnsi="Times New Roman" w:cs="Times New Roman"/>
          <w:color w:val="000000" w:themeColor="text1"/>
        </w:rPr>
      </w:pPr>
      <w:r w:rsidRPr="008D1302">
        <w:rPr>
          <w:rFonts w:ascii="Times New Roman" w:hAnsi="Times New Roman" w:cs="Times New Roman"/>
          <w:color w:val="000000" w:themeColor="text1"/>
        </w:rPr>
        <w:br w:type="page"/>
      </w:r>
    </w:p>
    <w:p w14:paraId="76BA49DF" w14:textId="77777777" w:rsidR="00D05B58" w:rsidRPr="008D1302" w:rsidRDefault="00D05B58" w:rsidP="00D05B58">
      <w:pPr>
        <w:rPr>
          <w:rFonts w:ascii="Times New Roman" w:hAnsi="Times New Roman" w:cs="Times New Roman"/>
          <w:color w:val="000000" w:themeColor="text1"/>
        </w:rPr>
      </w:pPr>
      <w:r w:rsidRPr="008D1302">
        <w:rPr>
          <w:rFonts w:ascii="Times New Roman" w:hAnsi="Times New Roman" w:cs="Times New Roman"/>
          <w:b/>
          <w:color w:val="000000" w:themeColor="text1"/>
        </w:rPr>
        <w:lastRenderedPageBreak/>
        <w:t>Table S4</w:t>
      </w:r>
      <w:r w:rsidRPr="008D1302">
        <w:rPr>
          <w:rFonts w:ascii="Times New Roman" w:hAnsi="Times New Roman" w:cs="Times New Roman"/>
          <w:color w:val="000000" w:themeColor="text1"/>
        </w:rPr>
        <w:t xml:space="preserve">. </w:t>
      </w:r>
    </w:p>
    <w:p w14:paraId="63B0DD98" w14:textId="77777777" w:rsidR="00D05B58" w:rsidRPr="008D1302" w:rsidRDefault="00D05B58" w:rsidP="00D05B58">
      <w:pPr>
        <w:rPr>
          <w:rFonts w:ascii="Times New Roman" w:hAnsi="Times New Roman" w:cs="Times New Roman"/>
          <w:color w:val="000000" w:themeColor="text1"/>
        </w:rPr>
      </w:pPr>
      <w:r w:rsidRPr="008D1302">
        <w:rPr>
          <w:rFonts w:ascii="Times New Roman" w:hAnsi="Times New Roman" w:cs="Times New Roman"/>
          <w:color w:val="000000" w:themeColor="text1"/>
        </w:rPr>
        <w:t xml:space="preserve">A summary of the 17 polymers made, including their target cloud point and design along with the obtained cloud point and design (A: </w:t>
      </w:r>
      <w:proofErr w:type="spellStart"/>
      <w:r w:rsidRPr="008D1302">
        <w:rPr>
          <w:rFonts w:ascii="Times New Roman" w:hAnsi="Times New Roman" w:cs="Times New Roman"/>
          <w:color w:val="000000" w:themeColor="text1"/>
        </w:rPr>
        <w:t>EtOx</w:t>
      </w:r>
      <w:proofErr w:type="spellEnd"/>
      <w:r w:rsidRPr="008D1302">
        <w:rPr>
          <w:rFonts w:ascii="Times New Roman" w:hAnsi="Times New Roman" w:cs="Times New Roman"/>
          <w:color w:val="000000" w:themeColor="text1"/>
        </w:rPr>
        <w:t xml:space="preserve">, B: </w:t>
      </w:r>
      <w:proofErr w:type="spellStart"/>
      <w:r w:rsidRPr="008D1302">
        <w:rPr>
          <w:rFonts w:ascii="Times New Roman" w:hAnsi="Times New Roman" w:cs="Times New Roman"/>
          <w:color w:val="000000" w:themeColor="text1"/>
        </w:rPr>
        <w:t>nPropOx</w:t>
      </w:r>
      <w:proofErr w:type="spellEnd"/>
      <w:r w:rsidRPr="008D1302">
        <w:rPr>
          <w:rFonts w:ascii="Times New Roman" w:hAnsi="Times New Roman" w:cs="Times New Roman"/>
          <w:color w:val="000000" w:themeColor="text1"/>
        </w:rPr>
        <w:t xml:space="preserve">, C: </w:t>
      </w:r>
      <w:proofErr w:type="spellStart"/>
      <w:r w:rsidRPr="008D1302">
        <w:rPr>
          <w:rFonts w:ascii="Times New Roman" w:hAnsi="Times New Roman" w:cs="Times New Roman"/>
          <w:color w:val="000000" w:themeColor="text1"/>
        </w:rPr>
        <w:t>cPropOx</w:t>
      </w:r>
      <w:proofErr w:type="spellEnd"/>
      <w:r w:rsidRPr="008D1302">
        <w:rPr>
          <w:rFonts w:ascii="Times New Roman" w:hAnsi="Times New Roman" w:cs="Times New Roman"/>
          <w:color w:val="000000" w:themeColor="text1"/>
        </w:rPr>
        <w:t xml:space="preserve">, D: </w:t>
      </w:r>
      <w:proofErr w:type="spellStart"/>
      <w:r w:rsidRPr="008D1302">
        <w:rPr>
          <w:rFonts w:ascii="Times New Roman" w:hAnsi="Times New Roman" w:cs="Times New Roman"/>
          <w:color w:val="000000" w:themeColor="text1"/>
        </w:rPr>
        <w:t>iPropOx</w:t>
      </w:r>
      <w:proofErr w:type="spellEnd"/>
      <w:r w:rsidRPr="008D1302">
        <w:rPr>
          <w:rFonts w:ascii="Times New Roman" w:hAnsi="Times New Roman" w:cs="Times New Roman"/>
          <w:color w:val="000000" w:themeColor="text1"/>
        </w:rPr>
        <w:t>)</w:t>
      </w:r>
    </w:p>
    <w:p w14:paraId="1331EFE8" w14:textId="77777777" w:rsidR="00D05B58" w:rsidRPr="008D1302" w:rsidRDefault="00D05B58" w:rsidP="00D05B58">
      <w:pPr>
        <w:rPr>
          <w:rFonts w:ascii="Times New Roman" w:hAnsi="Times New Roman" w:cs="Times New Roman"/>
          <w:color w:val="000000" w:themeColor="text1"/>
        </w:rPr>
      </w:pPr>
    </w:p>
    <w:tbl>
      <w:tblPr>
        <w:tblW w:w="8321" w:type="dxa"/>
        <w:tblLook w:val="04A0" w:firstRow="1" w:lastRow="0" w:firstColumn="1" w:lastColumn="0" w:noHBand="0" w:noVBand="1"/>
      </w:tblPr>
      <w:tblGrid>
        <w:gridCol w:w="634"/>
        <w:gridCol w:w="835"/>
        <w:gridCol w:w="568"/>
        <w:gridCol w:w="737"/>
        <w:gridCol w:w="895"/>
        <w:gridCol w:w="554"/>
        <w:gridCol w:w="456"/>
        <w:gridCol w:w="403"/>
        <w:gridCol w:w="396"/>
        <w:gridCol w:w="397"/>
        <w:gridCol w:w="456"/>
        <w:gridCol w:w="386"/>
        <w:gridCol w:w="376"/>
        <w:gridCol w:w="422"/>
        <w:gridCol w:w="812"/>
      </w:tblGrid>
      <w:tr w:rsidR="003E125A" w:rsidRPr="008D1302" w14:paraId="2B48EFF6" w14:textId="5C48F379" w:rsidTr="00EB35E7">
        <w:trPr>
          <w:trHeight w:val="300"/>
        </w:trPr>
        <w:tc>
          <w:tcPr>
            <w:tcW w:w="634" w:type="dxa"/>
            <w:vMerge w:val="restart"/>
            <w:tcBorders>
              <w:top w:val="nil"/>
              <w:left w:val="nil"/>
              <w:bottom w:val="single" w:sz="4" w:space="0" w:color="auto"/>
              <w:right w:val="single" w:sz="4" w:space="0" w:color="auto"/>
            </w:tcBorders>
            <w:noWrap/>
            <w:vAlign w:val="bottom"/>
            <w:hideMark/>
          </w:tcPr>
          <w:p w14:paraId="7DCD4908" w14:textId="77777777" w:rsidR="00EB35E7" w:rsidRPr="008D1302" w:rsidRDefault="00EB35E7" w:rsidP="00F2105C">
            <w:pPr>
              <w:jc w:val="center"/>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Target CP (˚C)</w:t>
            </w:r>
          </w:p>
        </w:tc>
        <w:tc>
          <w:tcPr>
            <w:tcW w:w="1403" w:type="dxa"/>
            <w:gridSpan w:val="2"/>
            <w:tcBorders>
              <w:top w:val="nil"/>
              <w:left w:val="single" w:sz="4" w:space="0" w:color="auto"/>
              <w:bottom w:val="single" w:sz="4" w:space="0" w:color="auto"/>
              <w:right w:val="single" w:sz="4" w:space="0" w:color="auto"/>
            </w:tcBorders>
            <w:vAlign w:val="center"/>
            <w:hideMark/>
          </w:tcPr>
          <w:p w14:paraId="4777A91F" w14:textId="77777777" w:rsidR="00EB35E7" w:rsidRPr="008D1302" w:rsidRDefault="00EB35E7" w:rsidP="00F2105C">
            <w:pPr>
              <w:jc w:val="center"/>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Cloud point (˚C)</w:t>
            </w:r>
          </w:p>
        </w:tc>
        <w:tc>
          <w:tcPr>
            <w:tcW w:w="2186" w:type="dxa"/>
            <w:gridSpan w:val="3"/>
            <w:tcBorders>
              <w:top w:val="nil"/>
              <w:left w:val="single" w:sz="4" w:space="0" w:color="auto"/>
              <w:bottom w:val="single" w:sz="4" w:space="0" w:color="auto"/>
              <w:right w:val="single" w:sz="4" w:space="0" w:color="auto"/>
            </w:tcBorders>
            <w:noWrap/>
            <w:vAlign w:val="center"/>
            <w:hideMark/>
          </w:tcPr>
          <w:p w14:paraId="549FF5C8" w14:textId="77777777" w:rsidR="00EB35E7" w:rsidRPr="008D1302" w:rsidRDefault="00EB35E7" w:rsidP="00F2105C">
            <w:pPr>
              <w:jc w:val="center"/>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Mass</w:t>
            </w:r>
          </w:p>
        </w:tc>
        <w:tc>
          <w:tcPr>
            <w:tcW w:w="1652" w:type="dxa"/>
            <w:gridSpan w:val="4"/>
            <w:tcBorders>
              <w:top w:val="nil"/>
              <w:left w:val="single" w:sz="4" w:space="0" w:color="auto"/>
              <w:bottom w:val="single" w:sz="4" w:space="0" w:color="auto"/>
              <w:right w:val="single" w:sz="4" w:space="0" w:color="auto"/>
            </w:tcBorders>
            <w:noWrap/>
            <w:vAlign w:val="center"/>
            <w:hideMark/>
          </w:tcPr>
          <w:p w14:paraId="17A4EC99" w14:textId="77777777" w:rsidR="00EB35E7" w:rsidRPr="008D1302" w:rsidRDefault="00EB35E7" w:rsidP="00F2105C">
            <w:pPr>
              <w:jc w:val="center"/>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Target Composition</w:t>
            </w:r>
          </w:p>
        </w:tc>
        <w:tc>
          <w:tcPr>
            <w:tcW w:w="1640" w:type="dxa"/>
            <w:gridSpan w:val="4"/>
            <w:tcBorders>
              <w:top w:val="nil"/>
              <w:left w:val="single" w:sz="4" w:space="0" w:color="auto"/>
              <w:bottom w:val="single" w:sz="4" w:space="0" w:color="auto"/>
              <w:right w:val="nil"/>
            </w:tcBorders>
            <w:noWrap/>
            <w:vAlign w:val="center"/>
            <w:hideMark/>
          </w:tcPr>
          <w:p w14:paraId="2D15757C" w14:textId="77777777" w:rsidR="00EB35E7" w:rsidRPr="008D1302" w:rsidRDefault="00EB35E7" w:rsidP="00F2105C">
            <w:pPr>
              <w:jc w:val="center"/>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Obtained Composition</w:t>
            </w:r>
          </w:p>
        </w:tc>
        <w:tc>
          <w:tcPr>
            <w:tcW w:w="806" w:type="dxa"/>
            <w:vMerge w:val="restart"/>
            <w:tcBorders>
              <w:top w:val="nil"/>
              <w:left w:val="single" w:sz="4" w:space="0" w:color="auto"/>
              <w:right w:val="nil"/>
            </w:tcBorders>
          </w:tcPr>
          <w:p w14:paraId="75B15347" w14:textId="70F4F436" w:rsidR="00EB35E7" w:rsidRPr="008D1302" w:rsidRDefault="00EB35E7" w:rsidP="00F2105C">
            <w:pPr>
              <w:jc w:val="center"/>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Extra-</w:t>
            </w:r>
            <w:proofErr w:type="spellStart"/>
            <w:r w:rsidRPr="008D1302">
              <w:rPr>
                <w:rFonts w:ascii="Times New Roman" w:hAnsi="Times New Roman" w:cs="Times New Roman"/>
                <w:color w:val="000000" w:themeColor="text1"/>
                <w:sz w:val="16"/>
                <w:szCs w:val="16"/>
              </w:rPr>
              <w:t>polation</w:t>
            </w:r>
            <w:proofErr w:type="spellEnd"/>
            <w:r w:rsidRPr="008D1302">
              <w:rPr>
                <w:rFonts w:ascii="Times New Roman" w:hAnsi="Times New Roman" w:cs="Times New Roman"/>
                <w:color w:val="000000" w:themeColor="text1"/>
                <w:sz w:val="16"/>
                <w:szCs w:val="16"/>
              </w:rPr>
              <w:t>?</w:t>
            </w:r>
          </w:p>
        </w:tc>
      </w:tr>
      <w:tr w:rsidR="003E125A" w:rsidRPr="008D1302" w14:paraId="1882632F" w14:textId="2ED4C155" w:rsidTr="00EB35E7">
        <w:trPr>
          <w:trHeight w:val="300"/>
        </w:trPr>
        <w:tc>
          <w:tcPr>
            <w:tcW w:w="634" w:type="dxa"/>
            <w:vMerge/>
            <w:tcBorders>
              <w:top w:val="nil"/>
              <w:left w:val="nil"/>
              <w:bottom w:val="single" w:sz="4" w:space="0" w:color="auto"/>
              <w:right w:val="single" w:sz="4" w:space="0" w:color="auto"/>
            </w:tcBorders>
            <w:vAlign w:val="center"/>
            <w:hideMark/>
          </w:tcPr>
          <w:p w14:paraId="282A8902"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single" w:sz="4" w:space="0" w:color="auto"/>
              <w:left w:val="single" w:sz="4" w:space="0" w:color="auto"/>
              <w:bottom w:val="single" w:sz="4" w:space="0" w:color="auto"/>
              <w:right w:val="nil"/>
            </w:tcBorders>
            <w:noWrap/>
            <w:vAlign w:val="bottom"/>
            <w:hideMark/>
          </w:tcPr>
          <w:p w14:paraId="02D6E70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 xml:space="preserve">Obtained CP </w:t>
            </w:r>
          </w:p>
        </w:tc>
        <w:tc>
          <w:tcPr>
            <w:tcW w:w="568" w:type="dxa"/>
            <w:tcBorders>
              <w:top w:val="single" w:sz="4" w:space="0" w:color="auto"/>
              <w:left w:val="nil"/>
              <w:bottom w:val="single" w:sz="4" w:space="0" w:color="auto"/>
              <w:right w:val="single" w:sz="4" w:space="0" w:color="auto"/>
            </w:tcBorders>
            <w:noWrap/>
            <w:vAlign w:val="bottom"/>
            <w:hideMark/>
          </w:tcPr>
          <w:p w14:paraId="0968933D"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 xml:space="preserve">∆ </w:t>
            </w:r>
          </w:p>
          <w:p w14:paraId="0BE55366" w14:textId="77777777" w:rsidR="00EB35E7" w:rsidRPr="008D1302" w:rsidRDefault="00EB35E7" w:rsidP="00F2105C">
            <w:pPr>
              <w:jc w:val="right"/>
              <w:rPr>
                <w:rFonts w:ascii="Times New Roman" w:hAnsi="Times New Roman" w:cs="Times New Roman"/>
                <w:color w:val="000000" w:themeColor="text1"/>
                <w:sz w:val="16"/>
                <w:szCs w:val="16"/>
              </w:rPr>
            </w:pPr>
          </w:p>
        </w:tc>
        <w:tc>
          <w:tcPr>
            <w:tcW w:w="737" w:type="dxa"/>
            <w:tcBorders>
              <w:top w:val="single" w:sz="4" w:space="0" w:color="auto"/>
              <w:left w:val="single" w:sz="4" w:space="0" w:color="auto"/>
              <w:bottom w:val="single" w:sz="4" w:space="0" w:color="auto"/>
              <w:right w:val="nil"/>
            </w:tcBorders>
            <w:noWrap/>
            <w:vAlign w:val="bottom"/>
            <w:hideMark/>
          </w:tcPr>
          <w:p w14:paraId="77BD180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Target</w:t>
            </w:r>
          </w:p>
        </w:tc>
        <w:tc>
          <w:tcPr>
            <w:tcW w:w="895" w:type="dxa"/>
            <w:tcBorders>
              <w:top w:val="single" w:sz="4" w:space="0" w:color="auto"/>
              <w:left w:val="nil"/>
              <w:bottom w:val="single" w:sz="4" w:space="0" w:color="auto"/>
              <w:right w:val="nil"/>
            </w:tcBorders>
            <w:noWrap/>
            <w:vAlign w:val="bottom"/>
            <w:hideMark/>
          </w:tcPr>
          <w:p w14:paraId="2C50C1E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Obtained</w:t>
            </w:r>
          </w:p>
        </w:tc>
        <w:tc>
          <w:tcPr>
            <w:tcW w:w="554" w:type="dxa"/>
            <w:tcBorders>
              <w:top w:val="single" w:sz="4" w:space="0" w:color="auto"/>
              <w:left w:val="nil"/>
              <w:bottom w:val="single" w:sz="4" w:space="0" w:color="auto"/>
              <w:right w:val="single" w:sz="4" w:space="0" w:color="auto"/>
            </w:tcBorders>
            <w:noWrap/>
            <w:vAlign w:val="bottom"/>
            <w:hideMark/>
          </w:tcPr>
          <w:p w14:paraId="312AC428"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w:t>
            </w:r>
          </w:p>
          <w:p w14:paraId="50B4103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Error</w:t>
            </w:r>
          </w:p>
        </w:tc>
        <w:tc>
          <w:tcPr>
            <w:tcW w:w="456" w:type="dxa"/>
            <w:tcBorders>
              <w:top w:val="single" w:sz="4" w:space="0" w:color="auto"/>
              <w:left w:val="single" w:sz="4" w:space="0" w:color="auto"/>
              <w:bottom w:val="single" w:sz="4" w:space="0" w:color="auto"/>
              <w:right w:val="nil"/>
            </w:tcBorders>
            <w:noWrap/>
            <w:vAlign w:val="bottom"/>
            <w:hideMark/>
          </w:tcPr>
          <w:p w14:paraId="26DE039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A</w:t>
            </w:r>
          </w:p>
        </w:tc>
        <w:tc>
          <w:tcPr>
            <w:tcW w:w="403" w:type="dxa"/>
            <w:tcBorders>
              <w:top w:val="single" w:sz="4" w:space="0" w:color="auto"/>
              <w:left w:val="nil"/>
              <w:bottom w:val="single" w:sz="4" w:space="0" w:color="auto"/>
              <w:right w:val="nil"/>
            </w:tcBorders>
            <w:noWrap/>
            <w:vAlign w:val="bottom"/>
            <w:hideMark/>
          </w:tcPr>
          <w:p w14:paraId="2E3C7EE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B</w:t>
            </w:r>
          </w:p>
        </w:tc>
        <w:tc>
          <w:tcPr>
            <w:tcW w:w="396" w:type="dxa"/>
            <w:tcBorders>
              <w:top w:val="single" w:sz="4" w:space="0" w:color="auto"/>
              <w:left w:val="nil"/>
              <w:bottom w:val="single" w:sz="4" w:space="0" w:color="auto"/>
              <w:right w:val="nil"/>
            </w:tcBorders>
            <w:noWrap/>
            <w:vAlign w:val="bottom"/>
            <w:hideMark/>
          </w:tcPr>
          <w:p w14:paraId="61DCABC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C</w:t>
            </w:r>
          </w:p>
        </w:tc>
        <w:tc>
          <w:tcPr>
            <w:tcW w:w="397" w:type="dxa"/>
            <w:tcBorders>
              <w:top w:val="single" w:sz="4" w:space="0" w:color="auto"/>
              <w:left w:val="nil"/>
              <w:bottom w:val="single" w:sz="4" w:space="0" w:color="auto"/>
              <w:right w:val="single" w:sz="4" w:space="0" w:color="auto"/>
            </w:tcBorders>
            <w:noWrap/>
            <w:vAlign w:val="bottom"/>
            <w:hideMark/>
          </w:tcPr>
          <w:p w14:paraId="69B7891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D</w:t>
            </w:r>
          </w:p>
        </w:tc>
        <w:tc>
          <w:tcPr>
            <w:tcW w:w="456" w:type="dxa"/>
            <w:tcBorders>
              <w:top w:val="single" w:sz="4" w:space="0" w:color="auto"/>
              <w:left w:val="single" w:sz="4" w:space="0" w:color="auto"/>
              <w:bottom w:val="single" w:sz="4" w:space="0" w:color="auto"/>
              <w:right w:val="nil"/>
            </w:tcBorders>
            <w:noWrap/>
            <w:vAlign w:val="bottom"/>
            <w:hideMark/>
          </w:tcPr>
          <w:p w14:paraId="4112812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A</w:t>
            </w:r>
          </w:p>
        </w:tc>
        <w:tc>
          <w:tcPr>
            <w:tcW w:w="386" w:type="dxa"/>
            <w:tcBorders>
              <w:top w:val="single" w:sz="4" w:space="0" w:color="auto"/>
              <w:left w:val="nil"/>
              <w:bottom w:val="single" w:sz="4" w:space="0" w:color="auto"/>
              <w:right w:val="nil"/>
            </w:tcBorders>
            <w:noWrap/>
            <w:vAlign w:val="bottom"/>
            <w:hideMark/>
          </w:tcPr>
          <w:p w14:paraId="7DF2B566"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B</w:t>
            </w:r>
          </w:p>
        </w:tc>
        <w:tc>
          <w:tcPr>
            <w:tcW w:w="376" w:type="dxa"/>
            <w:tcBorders>
              <w:top w:val="single" w:sz="4" w:space="0" w:color="auto"/>
              <w:left w:val="nil"/>
              <w:bottom w:val="single" w:sz="4" w:space="0" w:color="auto"/>
              <w:right w:val="nil"/>
            </w:tcBorders>
            <w:noWrap/>
            <w:vAlign w:val="bottom"/>
            <w:hideMark/>
          </w:tcPr>
          <w:p w14:paraId="6325F546"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C</w:t>
            </w:r>
          </w:p>
        </w:tc>
        <w:tc>
          <w:tcPr>
            <w:tcW w:w="422" w:type="dxa"/>
            <w:tcBorders>
              <w:top w:val="single" w:sz="4" w:space="0" w:color="auto"/>
              <w:left w:val="nil"/>
              <w:bottom w:val="single" w:sz="4" w:space="0" w:color="auto"/>
              <w:right w:val="single" w:sz="4" w:space="0" w:color="auto"/>
            </w:tcBorders>
            <w:noWrap/>
            <w:vAlign w:val="bottom"/>
            <w:hideMark/>
          </w:tcPr>
          <w:p w14:paraId="423F7BE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D</w:t>
            </w:r>
          </w:p>
        </w:tc>
        <w:tc>
          <w:tcPr>
            <w:tcW w:w="806" w:type="dxa"/>
            <w:vMerge/>
            <w:tcBorders>
              <w:left w:val="single" w:sz="4" w:space="0" w:color="auto"/>
              <w:bottom w:val="single" w:sz="4" w:space="0" w:color="auto"/>
              <w:right w:val="nil"/>
            </w:tcBorders>
          </w:tcPr>
          <w:p w14:paraId="33099B24" w14:textId="77777777" w:rsidR="00EB35E7" w:rsidRPr="008D1302" w:rsidRDefault="00EB35E7" w:rsidP="00F2105C">
            <w:pPr>
              <w:jc w:val="right"/>
              <w:rPr>
                <w:rFonts w:ascii="Times New Roman" w:hAnsi="Times New Roman" w:cs="Times New Roman"/>
                <w:color w:val="000000" w:themeColor="text1"/>
                <w:sz w:val="16"/>
                <w:szCs w:val="16"/>
              </w:rPr>
            </w:pPr>
          </w:p>
        </w:tc>
      </w:tr>
      <w:tr w:rsidR="003E125A" w:rsidRPr="008D1302" w14:paraId="37443C18" w14:textId="129195F0" w:rsidTr="00EB35E7">
        <w:trPr>
          <w:trHeight w:val="300"/>
        </w:trPr>
        <w:tc>
          <w:tcPr>
            <w:tcW w:w="634" w:type="dxa"/>
            <w:vMerge w:val="restart"/>
            <w:tcBorders>
              <w:top w:val="single" w:sz="4" w:space="0" w:color="auto"/>
              <w:left w:val="nil"/>
              <w:bottom w:val="single" w:sz="4" w:space="0" w:color="auto"/>
              <w:right w:val="single" w:sz="4" w:space="0" w:color="auto"/>
            </w:tcBorders>
            <w:noWrap/>
            <w:vAlign w:val="center"/>
            <w:hideMark/>
          </w:tcPr>
          <w:p w14:paraId="5D23B001" w14:textId="77777777" w:rsidR="00EB35E7" w:rsidRPr="008D1302" w:rsidRDefault="00EB35E7" w:rsidP="00F2105C">
            <w:pPr>
              <w:jc w:val="center"/>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37</w:t>
            </w:r>
          </w:p>
        </w:tc>
        <w:tc>
          <w:tcPr>
            <w:tcW w:w="835" w:type="dxa"/>
            <w:tcBorders>
              <w:top w:val="single" w:sz="4" w:space="0" w:color="auto"/>
              <w:left w:val="single" w:sz="4" w:space="0" w:color="auto"/>
              <w:bottom w:val="nil"/>
              <w:right w:val="nil"/>
            </w:tcBorders>
            <w:noWrap/>
            <w:vAlign w:val="bottom"/>
            <w:hideMark/>
          </w:tcPr>
          <w:p w14:paraId="3D23FD7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34.5</w:t>
            </w:r>
          </w:p>
        </w:tc>
        <w:tc>
          <w:tcPr>
            <w:tcW w:w="568" w:type="dxa"/>
            <w:tcBorders>
              <w:top w:val="single" w:sz="4" w:space="0" w:color="auto"/>
              <w:left w:val="nil"/>
              <w:bottom w:val="nil"/>
              <w:right w:val="single" w:sz="4" w:space="0" w:color="auto"/>
            </w:tcBorders>
            <w:noWrap/>
            <w:vAlign w:val="bottom"/>
            <w:hideMark/>
          </w:tcPr>
          <w:p w14:paraId="28BF95A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-2.5</w:t>
            </w:r>
          </w:p>
        </w:tc>
        <w:tc>
          <w:tcPr>
            <w:tcW w:w="737" w:type="dxa"/>
            <w:tcBorders>
              <w:top w:val="single" w:sz="4" w:space="0" w:color="auto"/>
              <w:left w:val="single" w:sz="4" w:space="0" w:color="auto"/>
              <w:bottom w:val="nil"/>
              <w:right w:val="nil"/>
            </w:tcBorders>
            <w:noWrap/>
            <w:vAlign w:val="bottom"/>
            <w:hideMark/>
          </w:tcPr>
          <w:p w14:paraId="58DDC059"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13195</w:t>
            </w:r>
          </w:p>
        </w:tc>
        <w:tc>
          <w:tcPr>
            <w:tcW w:w="895" w:type="dxa"/>
            <w:tcBorders>
              <w:top w:val="single" w:sz="4" w:space="0" w:color="auto"/>
              <w:left w:val="nil"/>
              <w:bottom w:val="nil"/>
              <w:right w:val="nil"/>
            </w:tcBorders>
            <w:noWrap/>
            <w:vAlign w:val="bottom"/>
            <w:hideMark/>
          </w:tcPr>
          <w:p w14:paraId="4E29008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12629</w:t>
            </w:r>
          </w:p>
        </w:tc>
        <w:tc>
          <w:tcPr>
            <w:tcW w:w="554" w:type="dxa"/>
            <w:tcBorders>
              <w:top w:val="single" w:sz="4" w:space="0" w:color="auto"/>
              <w:left w:val="nil"/>
              <w:bottom w:val="nil"/>
              <w:right w:val="single" w:sz="4" w:space="0" w:color="auto"/>
            </w:tcBorders>
            <w:noWrap/>
            <w:vAlign w:val="bottom"/>
            <w:hideMark/>
          </w:tcPr>
          <w:p w14:paraId="16053D7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-4.3</w:t>
            </w:r>
          </w:p>
        </w:tc>
        <w:tc>
          <w:tcPr>
            <w:tcW w:w="456" w:type="dxa"/>
            <w:tcBorders>
              <w:top w:val="single" w:sz="4" w:space="0" w:color="auto"/>
              <w:left w:val="single" w:sz="4" w:space="0" w:color="auto"/>
              <w:bottom w:val="nil"/>
              <w:right w:val="nil"/>
            </w:tcBorders>
            <w:noWrap/>
            <w:vAlign w:val="bottom"/>
            <w:hideMark/>
          </w:tcPr>
          <w:p w14:paraId="6213C79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28</w:t>
            </w:r>
          </w:p>
        </w:tc>
        <w:tc>
          <w:tcPr>
            <w:tcW w:w="403" w:type="dxa"/>
            <w:tcBorders>
              <w:top w:val="single" w:sz="4" w:space="0" w:color="auto"/>
              <w:left w:val="nil"/>
              <w:bottom w:val="nil"/>
              <w:right w:val="nil"/>
            </w:tcBorders>
            <w:noWrap/>
            <w:vAlign w:val="bottom"/>
            <w:hideMark/>
          </w:tcPr>
          <w:p w14:paraId="2BDC98AA"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79</w:t>
            </w:r>
          </w:p>
        </w:tc>
        <w:tc>
          <w:tcPr>
            <w:tcW w:w="396" w:type="dxa"/>
            <w:tcBorders>
              <w:top w:val="single" w:sz="4" w:space="0" w:color="auto"/>
              <w:left w:val="nil"/>
              <w:bottom w:val="nil"/>
              <w:right w:val="nil"/>
            </w:tcBorders>
            <w:noWrap/>
            <w:vAlign w:val="bottom"/>
            <w:hideMark/>
          </w:tcPr>
          <w:p w14:paraId="48D97D0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7" w:type="dxa"/>
            <w:tcBorders>
              <w:top w:val="single" w:sz="4" w:space="0" w:color="auto"/>
              <w:left w:val="nil"/>
              <w:bottom w:val="nil"/>
              <w:right w:val="single" w:sz="4" w:space="0" w:color="auto"/>
            </w:tcBorders>
            <w:noWrap/>
            <w:vAlign w:val="bottom"/>
            <w:hideMark/>
          </w:tcPr>
          <w:p w14:paraId="5A9F975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13</w:t>
            </w:r>
          </w:p>
        </w:tc>
        <w:tc>
          <w:tcPr>
            <w:tcW w:w="456" w:type="dxa"/>
            <w:tcBorders>
              <w:top w:val="single" w:sz="4" w:space="0" w:color="auto"/>
              <w:left w:val="single" w:sz="4" w:space="0" w:color="auto"/>
              <w:bottom w:val="nil"/>
              <w:right w:val="nil"/>
            </w:tcBorders>
            <w:noWrap/>
            <w:vAlign w:val="bottom"/>
            <w:hideMark/>
          </w:tcPr>
          <w:p w14:paraId="377DDE3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28</w:t>
            </w:r>
          </w:p>
        </w:tc>
        <w:tc>
          <w:tcPr>
            <w:tcW w:w="386" w:type="dxa"/>
            <w:tcBorders>
              <w:top w:val="single" w:sz="4" w:space="0" w:color="auto"/>
              <w:left w:val="nil"/>
              <w:bottom w:val="nil"/>
              <w:right w:val="nil"/>
            </w:tcBorders>
            <w:noWrap/>
            <w:vAlign w:val="bottom"/>
            <w:hideMark/>
          </w:tcPr>
          <w:p w14:paraId="72C2B64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78</w:t>
            </w:r>
          </w:p>
        </w:tc>
        <w:tc>
          <w:tcPr>
            <w:tcW w:w="376" w:type="dxa"/>
            <w:tcBorders>
              <w:top w:val="single" w:sz="4" w:space="0" w:color="auto"/>
              <w:left w:val="nil"/>
              <w:bottom w:val="nil"/>
              <w:right w:val="nil"/>
            </w:tcBorders>
            <w:noWrap/>
            <w:vAlign w:val="bottom"/>
            <w:hideMark/>
          </w:tcPr>
          <w:p w14:paraId="32D6A006"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422" w:type="dxa"/>
            <w:tcBorders>
              <w:top w:val="single" w:sz="4" w:space="0" w:color="auto"/>
              <w:left w:val="nil"/>
              <w:bottom w:val="nil"/>
              <w:right w:val="single" w:sz="4" w:space="0" w:color="auto"/>
            </w:tcBorders>
            <w:noWrap/>
            <w:vAlign w:val="bottom"/>
            <w:hideMark/>
          </w:tcPr>
          <w:p w14:paraId="6EC5D9D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w:t>
            </w:r>
          </w:p>
        </w:tc>
        <w:tc>
          <w:tcPr>
            <w:tcW w:w="806" w:type="dxa"/>
            <w:tcBorders>
              <w:top w:val="single" w:sz="4" w:space="0" w:color="auto"/>
              <w:left w:val="single" w:sz="4" w:space="0" w:color="auto"/>
              <w:bottom w:val="nil"/>
              <w:right w:val="nil"/>
            </w:tcBorders>
          </w:tcPr>
          <w:p w14:paraId="7631D434" w14:textId="7F83AC98"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No</w:t>
            </w:r>
          </w:p>
        </w:tc>
      </w:tr>
      <w:tr w:rsidR="003E125A" w:rsidRPr="008D1302" w14:paraId="60E77DDB" w14:textId="70A6BBAF" w:rsidTr="00EB35E7">
        <w:trPr>
          <w:trHeight w:val="300"/>
        </w:trPr>
        <w:tc>
          <w:tcPr>
            <w:tcW w:w="634" w:type="dxa"/>
            <w:vMerge/>
            <w:tcBorders>
              <w:top w:val="single" w:sz="4" w:space="0" w:color="auto"/>
              <w:left w:val="nil"/>
              <w:bottom w:val="single" w:sz="4" w:space="0" w:color="auto"/>
              <w:right w:val="single" w:sz="4" w:space="0" w:color="auto"/>
            </w:tcBorders>
            <w:vAlign w:val="center"/>
            <w:hideMark/>
          </w:tcPr>
          <w:p w14:paraId="4FC236C4"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nil"/>
              <w:left w:val="single" w:sz="4" w:space="0" w:color="auto"/>
              <w:bottom w:val="nil"/>
              <w:right w:val="nil"/>
            </w:tcBorders>
            <w:noWrap/>
            <w:vAlign w:val="bottom"/>
            <w:hideMark/>
          </w:tcPr>
          <w:p w14:paraId="68BBD31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34</w:t>
            </w:r>
          </w:p>
        </w:tc>
        <w:tc>
          <w:tcPr>
            <w:tcW w:w="568" w:type="dxa"/>
            <w:tcBorders>
              <w:top w:val="nil"/>
              <w:left w:val="nil"/>
              <w:bottom w:val="nil"/>
              <w:right w:val="single" w:sz="4" w:space="0" w:color="auto"/>
            </w:tcBorders>
            <w:noWrap/>
            <w:vAlign w:val="bottom"/>
            <w:hideMark/>
          </w:tcPr>
          <w:p w14:paraId="089D398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w:t>
            </w:r>
          </w:p>
        </w:tc>
        <w:tc>
          <w:tcPr>
            <w:tcW w:w="737" w:type="dxa"/>
            <w:tcBorders>
              <w:top w:val="nil"/>
              <w:left w:val="single" w:sz="4" w:space="0" w:color="auto"/>
              <w:bottom w:val="nil"/>
              <w:right w:val="nil"/>
            </w:tcBorders>
            <w:noWrap/>
            <w:vAlign w:val="bottom"/>
            <w:hideMark/>
          </w:tcPr>
          <w:p w14:paraId="12B4974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12191</w:t>
            </w:r>
          </w:p>
        </w:tc>
        <w:tc>
          <w:tcPr>
            <w:tcW w:w="895" w:type="dxa"/>
            <w:noWrap/>
            <w:vAlign w:val="bottom"/>
            <w:hideMark/>
          </w:tcPr>
          <w:p w14:paraId="351D6C1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12546</w:t>
            </w:r>
          </w:p>
        </w:tc>
        <w:tc>
          <w:tcPr>
            <w:tcW w:w="554" w:type="dxa"/>
            <w:tcBorders>
              <w:top w:val="nil"/>
              <w:left w:val="nil"/>
              <w:bottom w:val="nil"/>
              <w:right w:val="single" w:sz="4" w:space="0" w:color="auto"/>
            </w:tcBorders>
            <w:noWrap/>
            <w:vAlign w:val="bottom"/>
            <w:hideMark/>
          </w:tcPr>
          <w:p w14:paraId="44C7B51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2.9</w:t>
            </w:r>
          </w:p>
        </w:tc>
        <w:tc>
          <w:tcPr>
            <w:tcW w:w="456" w:type="dxa"/>
            <w:tcBorders>
              <w:top w:val="nil"/>
              <w:left w:val="single" w:sz="4" w:space="0" w:color="auto"/>
              <w:bottom w:val="nil"/>
              <w:right w:val="nil"/>
            </w:tcBorders>
            <w:noWrap/>
            <w:vAlign w:val="bottom"/>
            <w:hideMark/>
          </w:tcPr>
          <w:p w14:paraId="3C7C4426"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20</w:t>
            </w:r>
          </w:p>
        </w:tc>
        <w:tc>
          <w:tcPr>
            <w:tcW w:w="403" w:type="dxa"/>
            <w:noWrap/>
            <w:vAlign w:val="bottom"/>
            <w:hideMark/>
          </w:tcPr>
          <w:p w14:paraId="064F302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67</w:t>
            </w:r>
          </w:p>
        </w:tc>
        <w:tc>
          <w:tcPr>
            <w:tcW w:w="396" w:type="dxa"/>
            <w:noWrap/>
            <w:vAlign w:val="bottom"/>
            <w:hideMark/>
          </w:tcPr>
          <w:p w14:paraId="26F6696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7" w:type="dxa"/>
            <w:tcBorders>
              <w:top w:val="nil"/>
              <w:left w:val="nil"/>
              <w:bottom w:val="nil"/>
              <w:right w:val="single" w:sz="4" w:space="0" w:color="auto"/>
            </w:tcBorders>
            <w:noWrap/>
            <w:vAlign w:val="bottom"/>
            <w:hideMark/>
          </w:tcPr>
          <w:p w14:paraId="5635B70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33</w:t>
            </w:r>
          </w:p>
        </w:tc>
        <w:tc>
          <w:tcPr>
            <w:tcW w:w="456" w:type="dxa"/>
            <w:tcBorders>
              <w:top w:val="nil"/>
              <w:left w:val="single" w:sz="4" w:space="0" w:color="auto"/>
              <w:bottom w:val="nil"/>
              <w:right w:val="nil"/>
            </w:tcBorders>
            <w:noWrap/>
            <w:vAlign w:val="bottom"/>
            <w:hideMark/>
          </w:tcPr>
          <w:p w14:paraId="65BC87D9"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11</w:t>
            </w:r>
          </w:p>
        </w:tc>
        <w:tc>
          <w:tcPr>
            <w:tcW w:w="386" w:type="dxa"/>
            <w:noWrap/>
            <w:vAlign w:val="bottom"/>
            <w:hideMark/>
          </w:tcPr>
          <w:p w14:paraId="0CB4820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63</w:t>
            </w:r>
          </w:p>
        </w:tc>
        <w:tc>
          <w:tcPr>
            <w:tcW w:w="376" w:type="dxa"/>
            <w:noWrap/>
            <w:vAlign w:val="bottom"/>
            <w:hideMark/>
          </w:tcPr>
          <w:p w14:paraId="03ECF32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422" w:type="dxa"/>
            <w:tcBorders>
              <w:right w:val="single" w:sz="4" w:space="0" w:color="auto"/>
            </w:tcBorders>
            <w:noWrap/>
            <w:vAlign w:val="bottom"/>
            <w:hideMark/>
          </w:tcPr>
          <w:p w14:paraId="3437EF6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41</w:t>
            </w:r>
          </w:p>
        </w:tc>
        <w:tc>
          <w:tcPr>
            <w:tcW w:w="806" w:type="dxa"/>
            <w:tcBorders>
              <w:left w:val="single" w:sz="4" w:space="0" w:color="auto"/>
            </w:tcBorders>
          </w:tcPr>
          <w:p w14:paraId="477B1EE3" w14:textId="6CE2308D"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No</w:t>
            </w:r>
          </w:p>
        </w:tc>
      </w:tr>
      <w:tr w:rsidR="003E125A" w:rsidRPr="008D1302" w14:paraId="3B13DEAB" w14:textId="595CBD1C" w:rsidTr="00EB35E7">
        <w:trPr>
          <w:trHeight w:val="300"/>
        </w:trPr>
        <w:tc>
          <w:tcPr>
            <w:tcW w:w="634" w:type="dxa"/>
            <w:vMerge/>
            <w:tcBorders>
              <w:top w:val="single" w:sz="4" w:space="0" w:color="auto"/>
              <w:left w:val="nil"/>
              <w:bottom w:val="single" w:sz="4" w:space="0" w:color="auto"/>
              <w:right w:val="single" w:sz="4" w:space="0" w:color="auto"/>
            </w:tcBorders>
            <w:vAlign w:val="center"/>
            <w:hideMark/>
          </w:tcPr>
          <w:p w14:paraId="2BD4330B"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nil"/>
              <w:left w:val="single" w:sz="4" w:space="0" w:color="auto"/>
              <w:bottom w:val="nil"/>
              <w:right w:val="nil"/>
            </w:tcBorders>
            <w:noWrap/>
            <w:vAlign w:val="bottom"/>
            <w:hideMark/>
          </w:tcPr>
          <w:p w14:paraId="06B709D6"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36</w:t>
            </w:r>
          </w:p>
        </w:tc>
        <w:tc>
          <w:tcPr>
            <w:tcW w:w="568" w:type="dxa"/>
            <w:tcBorders>
              <w:top w:val="nil"/>
              <w:left w:val="nil"/>
              <w:bottom w:val="nil"/>
              <w:right w:val="single" w:sz="4" w:space="0" w:color="auto"/>
            </w:tcBorders>
            <w:noWrap/>
            <w:vAlign w:val="bottom"/>
            <w:hideMark/>
          </w:tcPr>
          <w:p w14:paraId="37010C3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w:t>
            </w:r>
          </w:p>
        </w:tc>
        <w:tc>
          <w:tcPr>
            <w:tcW w:w="737" w:type="dxa"/>
            <w:tcBorders>
              <w:top w:val="nil"/>
              <w:left w:val="single" w:sz="4" w:space="0" w:color="auto"/>
              <w:bottom w:val="nil"/>
              <w:right w:val="nil"/>
            </w:tcBorders>
            <w:noWrap/>
            <w:vAlign w:val="bottom"/>
            <w:hideMark/>
          </w:tcPr>
          <w:p w14:paraId="3E3F7486"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10838</w:t>
            </w:r>
          </w:p>
        </w:tc>
        <w:tc>
          <w:tcPr>
            <w:tcW w:w="895" w:type="dxa"/>
            <w:noWrap/>
            <w:vAlign w:val="bottom"/>
            <w:hideMark/>
          </w:tcPr>
          <w:p w14:paraId="236615E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9629</w:t>
            </w:r>
          </w:p>
        </w:tc>
        <w:tc>
          <w:tcPr>
            <w:tcW w:w="554" w:type="dxa"/>
            <w:tcBorders>
              <w:top w:val="nil"/>
              <w:left w:val="nil"/>
              <w:bottom w:val="nil"/>
              <w:right w:val="single" w:sz="4" w:space="0" w:color="auto"/>
            </w:tcBorders>
            <w:noWrap/>
            <w:vAlign w:val="bottom"/>
            <w:hideMark/>
          </w:tcPr>
          <w:p w14:paraId="1E62A42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-11.2</w:t>
            </w:r>
          </w:p>
        </w:tc>
        <w:tc>
          <w:tcPr>
            <w:tcW w:w="456" w:type="dxa"/>
            <w:tcBorders>
              <w:top w:val="nil"/>
              <w:left w:val="single" w:sz="4" w:space="0" w:color="auto"/>
              <w:bottom w:val="nil"/>
              <w:right w:val="nil"/>
            </w:tcBorders>
            <w:noWrap/>
            <w:vAlign w:val="bottom"/>
            <w:hideMark/>
          </w:tcPr>
          <w:p w14:paraId="4940E56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21</w:t>
            </w:r>
          </w:p>
        </w:tc>
        <w:tc>
          <w:tcPr>
            <w:tcW w:w="403" w:type="dxa"/>
            <w:noWrap/>
            <w:vAlign w:val="bottom"/>
            <w:hideMark/>
          </w:tcPr>
          <w:p w14:paraId="59AC995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59</w:t>
            </w:r>
          </w:p>
        </w:tc>
        <w:tc>
          <w:tcPr>
            <w:tcW w:w="396" w:type="dxa"/>
            <w:noWrap/>
            <w:vAlign w:val="bottom"/>
            <w:hideMark/>
          </w:tcPr>
          <w:p w14:paraId="4D82CBE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7" w:type="dxa"/>
            <w:tcBorders>
              <w:top w:val="nil"/>
              <w:left w:val="nil"/>
              <w:bottom w:val="nil"/>
              <w:right w:val="single" w:sz="4" w:space="0" w:color="auto"/>
            </w:tcBorders>
            <w:noWrap/>
            <w:vAlign w:val="bottom"/>
            <w:hideMark/>
          </w:tcPr>
          <w:p w14:paraId="2DD488ED"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40</w:t>
            </w:r>
          </w:p>
        </w:tc>
        <w:tc>
          <w:tcPr>
            <w:tcW w:w="456" w:type="dxa"/>
            <w:tcBorders>
              <w:top w:val="nil"/>
              <w:left w:val="single" w:sz="4" w:space="0" w:color="auto"/>
              <w:bottom w:val="nil"/>
              <w:right w:val="nil"/>
            </w:tcBorders>
            <w:noWrap/>
            <w:vAlign w:val="bottom"/>
            <w:hideMark/>
          </w:tcPr>
          <w:p w14:paraId="4D95AE2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30</w:t>
            </w:r>
          </w:p>
        </w:tc>
        <w:tc>
          <w:tcPr>
            <w:tcW w:w="386" w:type="dxa"/>
            <w:noWrap/>
            <w:vAlign w:val="bottom"/>
            <w:hideMark/>
          </w:tcPr>
          <w:p w14:paraId="024822D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52</w:t>
            </w:r>
          </w:p>
        </w:tc>
        <w:tc>
          <w:tcPr>
            <w:tcW w:w="376" w:type="dxa"/>
            <w:noWrap/>
            <w:vAlign w:val="bottom"/>
            <w:hideMark/>
          </w:tcPr>
          <w:p w14:paraId="246E06F9"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422" w:type="dxa"/>
            <w:tcBorders>
              <w:right w:val="single" w:sz="4" w:space="0" w:color="auto"/>
            </w:tcBorders>
            <w:noWrap/>
            <w:vAlign w:val="bottom"/>
            <w:hideMark/>
          </w:tcPr>
          <w:p w14:paraId="2C0E490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33</w:t>
            </w:r>
          </w:p>
        </w:tc>
        <w:tc>
          <w:tcPr>
            <w:tcW w:w="806" w:type="dxa"/>
            <w:tcBorders>
              <w:left w:val="single" w:sz="4" w:space="0" w:color="auto"/>
            </w:tcBorders>
          </w:tcPr>
          <w:p w14:paraId="55CFC26C" w14:textId="5009B005"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No</w:t>
            </w:r>
          </w:p>
        </w:tc>
      </w:tr>
      <w:tr w:rsidR="003E125A" w:rsidRPr="008D1302" w14:paraId="088678EF" w14:textId="1E628E9D" w:rsidTr="00EB35E7">
        <w:trPr>
          <w:trHeight w:val="300"/>
        </w:trPr>
        <w:tc>
          <w:tcPr>
            <w:tcW w:w="634" w:type="dxa"/>
            <w:vMerge/>
            <w:tcBorders>
              <w:top w:val="single" w:sz="4" w:space="0" w:color="auto"/>
              <w:left w:val="nil"/>
              <w:bottom w:val="single" w:sz="4" w:space="0" w:color="auto"/>
              <w:right w:val="single" w:sz="4" w:space="0" w:color="auto"/>
            </w:tcBorders>
            <w:vAlign w:val="center"/>
            <w:hideMark/>
          </w:tcPr>
          <w:p w14:paraId="04521327"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nil"/>
              <w:left w:val="single" w:sz="4" w:space="0" w:color="auto"/>
              <w:bottom w:val="single" w:sz="4" w:space="0" w:color="auto"/>
              <w:right w:val="nil"/>
            </w:tcBorders>
            <w:noWrap/>
            <w:vAlign w:val="bottom"/>
            <w:hideMark/>
          </w:tcPr>
          <w:p w14:paraId="5BB5682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34</w:t>
            </w:r>
          </w:p>
        </w:tc>
        <w:tc>
          <w:tcPr>
            <w:tcW w:w="568" w:type="dxa"/>
            <w:tcBorders>
              <w:top w:val="nil"/>
              <w:left w:val="nil"/>
              <w:bottom w:val="single" w:sz="4" w:space="0" w:color="auto"/>
              <w:right w:val="single" w:sz="4" w:space="0" w:color="auto"/>
            </w:tcBorders>
            <w:noWrap/>
            <w:vAlign w:val="bottom"/>
            <w:hideMark/>
          </w:tcPr>
          <w:p w14:paraId="596987B8"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w:t>
            </w:r>
          </w:p>
        </w:tc>
        <w:tc>
          <w:tcPr>
            <w:tcW w:w="737" w:type="dxa"/>
            <w:tcBorders>
              <w:top w:val="nil"/>
              <w:left w:val="single" w:sz="4" w:space="0" w:color="auto"/>
              <w:bottom w:val="single" w:sz="4" w:space="0" w:color="auto"/>
              <w:right w:val="nil"/>
            </w:tcBorders>
            <w:noWrap/>
            <w:vAlign w:val="bottom"/>
            <w:hideMark/>
          </w:tcPr>
          <w:p w14:paraId="408878BB"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13875</w:t>
            </w:r>
          </w:p>
        </w:tc>
        <w:tc>
          <w:tcPr>
            <w:tcW w:w="895" w:type="dxa"/>
            <w:tcBorders>
              <w:top w:val="nil"/>
              <w:left w:val="nil"/>
              <w:bottom w:val="single" w:sz="4" w:space="0" w:color="auto"/>
              <w:right w:val="nil"/>
            </w:tcBorders>
            <w:noWrap/>
            <w:vAlign w:val="bottom"/>
            <w:hideMark/>
          </w:tcPr>
          <w:p w14:paraId="4E8C846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14523</w:t>
            </w:r>
          </w:p>
        </w:tc>
        <w:tc>
          <w:tcPr>
            <w:tcW w:w="554" w:type="dxa"/>
            <w:tcBorders>
              <w:top w:val="nil"/>
              <w:left w:val="nil"/>
              <w:bottom w:val="single" w:sz="4" w:space="0" w:color="auto"/>
              <w:right w:val="single" w:sz="4" w:space="0" w:color="auto"/>
            </w:tcBorders>
            <w:noWrap/>
            <w:vAlign w:val="bottom"/>
            <w:hideMark/>
          </w:tcPr>
          <w:p w14:paraId="7FC182B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4.7</w:t>
            </w:r>
          </w:p>
        </w:tc>
        <w:tc>
          <w:tcPr>
            <w:tcW w:w="456" w:type="dxa"/>
            <w:tcBorders>
              <w:top w:val="nil"/>
              <w:left w:val="single" w:sz="4" w:space="0" w:color="auto"/>
              <w:bottom w:val="single" w:sz="4" w:space="0" w:color="auto"/>
              <w:right w:val="nil"/>
            </w:tcBorders>
            <w:noWrap/>
            <w:vAlign w:val="bottom"/>
            <w:hideMark/>
          </w:tcPr>
          <w:p w14:paraId="3DC1ACDB"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26</w:t>
            </w:r>
          </w:p>
        </w:tc>
        <w:tc>
          <w:tcPr>
            <w:tcW w:w="403" w:type="dxa"/>
            <w:tcBorders>
              <w:top w:val="nil"/>
              <w:left w:val="nil"/>
              <w:bottom w:val="single" w:sz="4" w:space="0" w:color="auto"/>
              <w:right w:val="nil"/>
            </w:tcBorders>
            <w:noWrap/>
            <w:vAlign w:val="bottom"/>
            <w:hideMark/>
          </w:tcPr>
          <w:p w14:paraId="4A1134E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73</w:t>
            </w:r>
          </w:p>
        </w:tc>
        <w:tc>
          <w:tcPr>
            <w:tcW w:w="396" w:type="dxa"/>
            <w:tcBorders>
              <w:top w:val="nil"/>
              <w:left w:val="nil"/>
              <w:bottom w:val="single" w:sz="4" w:space="0" w:color="auto"/>
              <w:right w:val="nil"/>
            </w:tcBorders>
            <w:noWrap/>
            <w:vAlign w:val="bottom"/>
            <w:hideMark/>
          </w:tcPr>
          <w:p w14:paraId="1126AE7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7" w:type="dxa"/>
            <w:tcBorders>
              <w:top w:val="nil"/>
              <w:left w:val="nil"/>
              <w:bottom w:val="single" w:sz="4" w:space="0" w:color="auto"/>
              <w:right w:val="single" w:sz="4" w:space="0" w:color="auto"/>
            </w:tcBorders>
            <w:noWrap/>
            <w:vAlign w:val="bottom"/>
            <w:hideMark/>
          </w:tcPr>
          <w:p w14:paraId="13FF3E48"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21</w:t>
            </w:r>
          </w:p>
        </w:tc>
        <w:tc>
          <w:tcPr>
            <w:tcW w:w="456" w:type="dxa"/>
            <w:tcBorders>
              <w:top w:val="nil"/>
              <w:left w:val="single" w:sz="4" w:space="0" w:color="auto"/>
              <w:bottom w:val="single" w:sz="4" w:space="0" w:color="auto"/>
              <w:right w:val="nil"/>
            </w:tcBorders>
            <w:noWrap/>
            <w:vAlign w:val="bottom"/>
            <w:hideMark/>
          </w:tcPr>
          <w:p w14:paraId="4205151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33</w:t>
            </w:r>
          </w:p>
        </w:tc>
        <w:tc>
          <w:tcPr>
            <w:tcW w:w="386" w:type="dxa"/>
            <w:tcBorders>
              <w:top w:val="nil"/>
              <w:left w:val="nil"/>
              <w:bottom w:val="single" w:sz="4" w:space="0" w:color="auto"/>
              <w:right w:val="nil"/>
            </w:tcBorders>
            <w:noWrap/>
            <w:vAlign w:val="bottom"/>
            <w:hideMark/>
          </w:tcPr>
          <w:p w14:paraId="5806F16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60</w:t>
            </w:r>
          </w:p>
        </w:tc>
        <w:tc>
          <w:tcPr>
            <w:tcW w:w="376" w:type="dxa"/>
            <w:tcBorders>
              <w:top w:val="nil"/>
              <w:left w:val="nil"/>
              <w:bottom w:val="single" w:sz="4" w:space="0" w:color="auto"/>
              <w:right w:val="nil"/>
            </w:tcBorders>
            <w:noWrap/>
            <w:vAlign w:val="bottom"/>
            <w:hideMark/>
          </w:tcPr>
          <w:p w14:paraId="1D676199"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422" w:type="dxa"/>
            <w:tcBorders>
              <w:top w:val="nil"/>
              <w:left w:val="nil"/>
              <w:bottom w:val="single" w:sz="4" w:space="0" w:color="auto"/>
              <w:right w:val="single" w:sz="4" w:space="0" w:color="auto"/>
            </w:tcBorders>
            <w:noWrap/>
            <w:vAlign w:val="bottom"/>
            <w:hideMark/>
          </w:tcPr>
          <w:p w14:paraId="2217DD0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21</w:t>
            </w:r>
          </w:p>
        </w:tc>
        <w:tc>
          <w:tcPr>
            <w:tcW w:w="806" w:type="dxa"/>
            <w:tcBorders>
              <w:top w:val="nil"/>
              <w:left w:val="single" w:sz="4" w:space="0" w:color="auto"/>
              <w:bottom w:val="single" w:sz="4" w:space="0" w:color="auto"/>
              <w:right w:val="nil"/>
            </w:tcBorders>
          </w:tcPr>
          <w:p w14:paraId="4605EDA8" w14:textId="4340993A"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No</w:t>
            </w:r>
          </w:p>
        </w:tc>
      </w:tr>
      <w:tr w:rsidR="003E125A" w:rsidRPr="008D1302" w14:paraId="70D95D77" w14:textId="6C7B30F4" w:rsidTr="00EB35E7">
        <w:trPr>
          <w:trHeight w:val="300"/>
        </w:trPr>
        <w:tc>
          <w:tcPr>
            <w:tcW w:w="634" w:type="dxa"/>
            <w:vMerge w:val="restart"/>
            <w:tcBorders>
              <w:top w:val="single" w:sz="4" w:space="0" w:color="auto"/>
              <w:left w:val="nil"/>
              <w:bottom w:val="single" w:sz="4" w:space="0" w:color="auto"/>
              <w:right w:val="single" w:sz="4" w:space="0" w:color="auto"/>
            </w:tcBorders>
            <w:noWrap/>
            <w:vAlign w:val="center"/>
            <w:hideMark/>
          </w:tcPr>
          <w:p w14:paraId="29DA2F2F" w14:textId="77777777" w:rsidR="00EB35E7" w:rsidRPr="008D1302" w:rsidRDefault="00EB35E7" w:rsidP="00F2105C">
            <w:pPr>
              <w:jc w:val="center"/>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45</w:t>
            </w:r>
          </w:p>
        </w:tc>
        <w:tc>
          <w:tcPr>
            <w:tcW w:w="835" w:type="dxa"/>
            <w:tcBorders>
              <w:top w:val="single" w:sz="4" w:space="0" w:color="auto"/>
              <w:left w:val="single" w:sz="4" w:space="0" w:color="auto"/>
              <w:bottom w:val="nil"/>
              <w:right w:val="nil"/>
            </w:tcBorders>
            <w:noWrap/>
            <w:vAlign w:val="bottom"/>
            <w:hideMark/>
          </w:tcPr>
          <w:p w14:paraId="3250E70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45.8</w:t>
            </w:r>
          </w:p>
        </w:tc>
        <w:tc>
          <w:tcPr>
            <w:tcW w:w="568" w:type="dxa"/>
            <w:tcBorders>
              <w:top w:val="single" w:sz="4" w:space="0" w:color="auto"/>
              <w:left w:val="nil"/>
              <w:bottom w:val="nil"/>
              <w:right w:val="single" w:sz="4" w:space="0" w:color="auto"/>
            </w:tcBorders>
            <w:noWrap/>
            <w:vAlign w:val="bottom"/>
            <w:hideMark/>
          </w:tcPr>
          <w:p w14:paraId="64BCDAC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0.8</w:t>
            </w:r>
          </w:p>
        </w:tc>
        <w:tc>
          <w:tcPr>
            <w:tcW w:w="737" w:type="dxa"/>
            <w:tcBorders>
              <w:top w:val="single" w:sz="4" w:space="0" w:color="auto"/>
              <w:left w:val="single" w:sz="4" w:space="0" w:color="auto"/>
              <w:bottom w:val="nil"/>
              <w:right w:val="nil"/>
            </w:tcBorders>
            <w:noWrap/>
            <w:vAlign w:val="bottom"/>
            <w:hideMark/>
          </w:tcPr>
          <w:p w14:paraId="3C21E43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7712</w:t>
            </w:r>
          </w:p>
        </w:tc>
        <w:tc>
          <w:tcPr>
            <w:tcW w:w="895" w:type="dxa"/>
            <w:tcBorders>
              <w:top w:val="single" w:sz="4" w:space="0" w:color="auto"/>
              <w:left w:val="nil"/>
              <w:bottom w:val="nil"/>
              <w:right w:val="nil"/>
            </w:tcBorders>
            <w:noWrap/>
            <w:vAlign w:val="bottom"/>
            <w:hideMark/>
          </w:tcPr>
          <w:p w14:paraId="7B3C658B"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6978</w:t>
            </w:r>
          </w:p>
        </w:tc>
        <w:tc>
          <w:tcPr>
            <w:tcW w:w="554" w:type="dxa"/>
            <w:tcBorders>
              <w:top w:val="single" w:sz="4" w:space="0" w:color="auto"/>
              <w:left w:val="nil"/>
              <w:bottom w:val="nil"/>
              <w:right w:val="single" w:sz="4" w:space="0" w:color="auto"/>
            </w:tcBorders>
            <w:noWrap/>
            <w:vAlign w:val="bottom"/>
            <w:hideMark/>
          </w:tcPr>
          <w:p w14:paraId="571090B6"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-9.5</w:t>
            </w:r>
          </w:p>
        </w:tc>
        <w:tc>
          <w:tcPr>
            <w:tcW w:w="456" w:type="dxa"/>
            <w:tcBorders>
              <w:top w:val="single" w:sz="4" w:space="0" w:color="auto"/>
              <w:left w:val="single" w:sz="4" w:space="0" w:color="auto"/>
              <w:bottom w:val="nil"/>
              <w:right w:val="nil"/>
            </w:tcBorders>
            <w:noWrap/>
            <w:vAlign w:val="bottom"/>
            <w:hideMark/>
          </w:tcPr>
          <w:p w14:paraId="318C82D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11</w:t>
            </w:r>
          </w:p>
        </w:tc>
        <w:tc>
          <w:tcPr>
            <w:tcW w:w="403" w:type="dxa"/>
            <w:tcBorders>
              <w:top w:val="single" w:sz="4" w:space="0" w:color="auto"/>
              <w:left w:val="nil"/>
              <w:bottom w:val="nil"/>
              <w:right w:val="nil"/>
            </w:tcBorders>
            <w:noWrap/>
            <w:vAlign w:val="bottom"/>
            <w:hideMark/>
          </w:tcPr>
          <w:p w14:paraId="76843B1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6" w:type="dxa"/>
            <w:tcBorders>
              <w:top w:val="single" w:sz="4" w:space="0" w:color="auto"/>
              <w:left w:val="nil"/>
              <w:bottom w:val="nil"/>
              <w:right w:val="nil"/>
            </w:tcBorders>
            <w:noWrap/>
            <w:vAlign w:val="bottom"/>
            <w:hideMark/>
          </w:tcPr>
          <w:p w14:paraId="49DB91A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14</w:t>
            </w:r>
          </w:p>
        </w:tc>
        <w:tc>
          <w:tcPr>
            <w:tcW w:w="397" w:type="dxa"/>
            <w:tcBorders>
              <w:top w:val="single" w:sz="4" w:space="0" w:color="auto"/>
              <w:left w:val="nil"/>
              <w:bottom w:val="nil"/>
              <w:right w:val="single" w:sz="4" w:space="0" w:color="auto"/>
            </w:tcBorders>
            <w:noWrap/>
            <w:vAlign w:val="bottom"/>
            <w:hideMark/>
          </w:tcPr>
          <w:p w14:paraId="0770C69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94</w:t>
            </w:r>
          </w:p>
        </w:tc>
        <w:tc>
          <w:tcPr>
            <w:tcW w:w="456" w:type="dxa"/>
            <w:tcBorders>
              <w:top w:val="single" w:sz="4" w:space="0" w:color="auto"/>
              <w:left w:val="single" w:sz="4" w:space="0" w:color="auto"/>
              <w:bottom w:val="nil"/>
              <w:right w:val="nil"/>
            </w:tcBorders>
            <w:noWrap/>
            <w:vAlign w:val="bottom"/>
            <w:hideMark/>
          </w:tcPr>
          <w:p w14:paraId="0C7E299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10</w:t>
            </w:r>
          </w:p>
        </w:tc>
        <w:tc>
          <w:tcPr>
            <w:tcW w:w="386" w:type="dxa"/>
            <w:tcBorders>
              <w:top w:val="single" w:sz="4" w:space="0" w:color="auto"/>
              <w:left w:val="nil"/>
              <w:bottom w:val="nil"/>
              <w:right w:val="nil"/>
            </w:tcBorders>
            <w:noWrap/>
            <w:vAlign w:val="bottom"/>
            <w:hideMark/>
          </w:tcPr>
          <w:p w14:paraId="5F0DCD2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76" w:type="dxa"/>
            <w:tcBorders>
              <w:top w:val="single" w:sz="4" w:space="0" w:color="auto"/>
              <w:left w:val="nil"/>
              <w:bottom w:val="nil"/>
              <w:right w:val="nil"/>
            </w:tcBorders>
            <w:noWrap/>
            <w:vAlign w:val="bottom"/>
            <w:hideMark/>
          </w:tcPr>
          <w:p w14:paraId="2F837E4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14</w:t>
            </w:r>
          </w:p>
        </w:tc>
        <w:tc>
          <w:tcPr>
            <w:tcW w:w="422" w:type="dxa"/>
            <w:tcBorders>
              <w:top w:val="single" w:sz="4" w:space="0" w:color="auto"/>
              <w:left w:val="nil"/>
              <w:bottom w:val="nil"/>
              <w:right w:val="single" w:sz="4" w:space="0" w:color="auto"/>
            </w:tcBorders>
            <w:noWrap/>
            <w:vAlign w:val="bottom"/>
            <w:hideMark/>
          </w:tcPr>
          <w:p w14:paraId="6291077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91</w:t>
            </w:r>
          </w:p>
        </w:tc>
        <w:tc>
          <w:tcPr>
            <w:tcW w:w="806" w:type="dxa"/>
            <w:tcBorders>
              <w:top w:val="single" w:sz="4" w:space="0" w:color="auto"/>
              <w:left w:val="single" w:sz="4" w:space="0" w:color="auto"/>
              <w:bottom w:val="nil"/>
              <w:right w:val="nil"/>
            </w:tcBorders>
          </w:tcPr>
          <w:p w14:paraId="4D11E232" w14:textId="675D6DBE"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Yes</w:t>
            </w:r>
          </w:p>
        </w:tc>
      </w:tr>
      <w:tr w:rsidR="003E125A" w:rsidRPr="008D1302" w14:paraId="5C995989" w14:textId="421F852F" w:rsidTr="00EB35E7">
        <w:trPr>
          <w:trHeight w:val="300"/>
        </w:trPr>
        <w:tc>
          <w:tcPr>
            <w:tcW w:w="634" w:type="dxa"/>
            <w:vMerge/>
            <w:tcBorders>
              <w:top w:val="single" w:sz="4" w:space="0" w:color="auto"/>
              <w:left w:val="nil"/>
              <w:bottom w:val="single" w:sz="4" w:space="0" w:color="auto"/>
              <w:right w:val="single" w:sz="4" w:space="0" w:color="auto"/>
            </w:tcBorders>
            <w:vAlign w:val="center"/>
            <w:hideMark/>
          </w:tcPr>
          <w:p w14:paraId="5DE37F43"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nil"/>
              <w:left w:val="single" w:sz="4" w:space="0" w:color="auto"/>
              <w:bottom w:val="nil"/>
              <w:right w:val="nil"/>
            </w:tcBorders>
            <w:noWrap/>
            <w:vAlign w:val="bottom"/>
            <w:hideMark/>
          </w:tcPr>
          <w:p w14:paraId="7B960FD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43.5</w:t>
            </w:r>
          </w:p>
        </w:tc>
        <w:tc>
          <w:tcPr>
            <w:tcW w:w="568" w:type="dxa"/>
            <w:tcBorders>
              <w:top w:val="nil"/>
              <w:left w:val="nil"/>
              <w:bottom w:val="nil"/>
              <w:right w:val="single" w:sz="4" w:space="0" w:color="auto"/>
            </w:tcBorders>
            <w:noWrap/>
            <w:vAlign w:val="bottom"/>
            <w:hideMark/>
          </w:tcPr>
          <w:p w14:paraId="46EBB26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-1.5</w:t>
            </w:r>
          </w:p>
        </w:tc>
        <w:tc>
          <w:tcPr>
            <w:tcW w:w="737" w:type="dxa"/>
            <w:tcBorders>
              <w:top w:val="nil"/>
              <w:left w:val="single" w:sz="4" w:space="0" w:color="auto"/>
              <w:bottom w:val="nil"/>
              <w:right w:val="nil"/>
            </w:tcBorders>
            <w:noWrap/>
            <w:vAlign w:val="bottom"/>
            <w:hideMark/>
          </w:tcPr>
          <w:p w14:paraId="5B27217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10554</w:t>
            </w:r>
          </w:p>
        </w:tc>
        <w:tc>
          <w:tcPr>
            <w:tcW w:w="895" w:type="dxa"/>
            <w:noWrap/>
            <w:vAlign w:val="bottom"/>
            <w:hideMark/>
          </w:tcPr>
          <w:p w14:paraId="073B66C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12151</w:t>
            </w:r>
          </w:p>
        </w:tc>
        <w:tc>
          <w:tcPr>
            <w:tcW w:w="554" w:type="dxa"/>
            <w:tcBorders>
              <w:top w:val="nil"/>
              <w:left w:val="nil"/>
              <w:bottom w:val="nil"/>
              <w:right w:val="single" w:sz="4" w:space="0" w:color="auto"/>
            </w:tcBorders>
            <w:noWrap/>
            <w:vAlign w:val="bottom"/>
            <w:hideMark/>
          </w:tcPr>
          <w:p w14:paraId="0CE217D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15.1</w:t>
            </w:r>
          </w:p>
        </w:tc>
        <w:tc>
          <w:tcPr>
            <w:tcW w:w="456" w:type="dxa"/>
            <w:tcBorders>
              <w:top w:val="nil"/>
              <w:left w:val="single" w:sz="4" w:space="0" w:color="auto"/>
              <w:bottom w:val="nil"/>
              <w:right w:val="nil"/>
            </w:tcBorders>
            <w:noWrap/>
            <w:vAlign w:val="bottom"/>
            <w:hideMark/>
          </w:tcPr>
          <w:p w14:paraId="58B9542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26</w:t>
            </w:r>
          </w:p>
        </w:tc>
        <w:tc>
          <w:tcPr>
            <w:tcW w:w="403" w:type="dxa"/>
            <w:noWrap/>
            <w:vAlign w:val="bottom"/>
            <w:hideMark/>
          </w:tcPr>
          <w:p w14:paraId="58DDDC6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6" w:type="dxa"/>
            <w:noWrap/>
            <w:vAlign w:val="bottom"/>
            <w:hideMark/>
          </w:tcPr>
          <w:p w14:paraId="525CD71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22</w:t>
            </w:r>
          </w:p>
        </w:tc>
        <w:tc>
          <w:tcPr>
            <w:tcW w:w="397" w:type="dxa"/>
            <w:tcBorders>
              <w:top w:val="nil"/>
              <w:left w:val="nil"/>
              <w:bottom w:val="nil"/>
              <w:right w:val="single" w:sz="4" w:space="0" w:color="auto"/>
            </w:tcBorders>
            <w:noWrap/>
            <w:vAlign w:val="bottom"/>
            <w:hideMark/>
          </w:tcPr>
          <w:p w14:paraId="4EB3B936"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72</w:t>
            </w:r>
          </w:p>
        </w:tc>
        <w:tc>
          <w:tcPr>
            <w:tcW w:w="456" w:type="dxa"/>
            <w:tcBorders>
              <w:top w:val="nil"/>
              <w:left w:val="single" w:sz="4" w:space="0" w:color="auto"/>
              <w:bottom w:val="nil"/>
              <w:right w:val="nil"/>
            </w:tcBorders>
            <w:noWrap/>
            <w:vAlign w:val="bottom"/>
            <w:hideMark/>
          </w:tcPr>
          <w:p w14:paraId="5FD5272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21</w:t>
            </w:r>
          </w:p>
        </w:tc>
        <w:tc>
          <w:tcPr>
            <w:tcW w:w="386" w:type="dxa"/>
            <w:noWrap/>
            <w:vAlign w:val="bottom"/>
            <w:hideMark/>
          </w:tcPr>
          <w:p w14:paraId="0F4B070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76" w:type="dxa"/>
            <w:noWrap/>
            <w:vAlign w:val="bottom"/>
            <w:hideMark/>
          </w:tcPr>
          <w:p w14:paraId="4C58D8C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15</w:t>
            </w:r>
          </w:p>
        </w:tc>
        <w:tc>
          <w:tcPr>
            <w:tcW w:w="422" w:type="dxa"/>
            <w:tcBorders>
              <w:right w:val="single" w:sz="4" w:space="0" w:color="auto"/>
            </w:tcBorders>
            <w:noWrap/>
            <w:vAlign w:val="bottom"/>
            <w:hideMark/>
          </w:tcPr>
          <w:p w14:paraId="078035B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79</w:t>
            </w:r>
          </w:p>
        </w:tc>
        <w:tc>
          <w:tcPr>
            <w:tcW w:w="806" w:type="dxa"/>
            <w:tcBorders>
              <w:left w:val="single" w:sz="4" w:space="0" w:color="auto"/>
            </w:tcBorders>
          </w:tcPr>
          <w:p w14:paraId="4E4540ED" w14:textId="730606F5"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Yes</w:t>
            </w:r>
          </w:p>
        </w:tc>
      </w:tr>
      <w:tr w:rsidR="003E125A" w:rsidRPr="008D1302" w14:paraId="141B4CE1" w14:textId="51D8B0AB" w:rsidTr="00EB35E7">
        <w:trPr>
          <w:trHeight w:val="300"/>
        </w:trPr>
        <w:tc>
          <w:tcPr>
            <w:tcW w:w="634" w:type="dxa"/>
            <w:vMerge/>
            <w:tcBorders>
              <w:top w:val="single" w:sz="4" w:space="0" w:color="auto"/>
              <w:left w:val="nil"/>
              <w:bottom w:val="single" w:sz="4" w:space="0" w:color="auto"/>
              <w:right w:val="single" w:sz="4" w:space="0" w:color="auto"/>
            </w:tcBorders>
            <w:vAlign w:val="center"/>
            <w:hideMark/>
          </w:tcPr>
          <w:p w14:paraId="020CD57C"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nil"/>
              <w:left w:val="single" w:sz="4" w:space="0" w:color="auto"/>
              <w:bottom w:val="nil"/>
              <w:right w:val="nil"/>
            </w:tcBorders>
            <w:noWrap/>
            <w:vAlign w:val="bottom"/>
            <w:hideMark/>
          </w:tcPr>
          <w:p w14:paraId="41669B1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40.8</w:t>
            </w:r>
          </w:p>
        </w:tc>
        <w:tc>
          <w:tcPr>
            <w:tcW w:w="568" w:type="dxa"/>
            <w:tcBorders>
              <w:top w:val="nil"/>
              <w:left w:val="nil"/>
              <w:bottom w:val="nil"/>
              <w:right w:val="single" w:sz="4" w:space="0" w:color="auto"/>
            </w:tcBorders>
            <w:noWrap/>
            <w:vAlign w:val="bottom"/>
            <w:hideMark/>
          </w:tcPr>
          <w:p w14:paraId="1857845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-4.2</w:t>
            </w:r>
          </w:p>
        </w:tc>
        <w:tc>
          <w:tcPr>
            <w:tcW w:w="737" w:type="dxa"/>
            <w:tcBorders>
              <w:top w:val="nil"/>
              <w:left w:val="single" w:sz="4" w:space="0" w:color="auto"/>
              <w:bottom w:val="nil"/>
              <w:right w:val="nil"/>
            </w:tcBorders>
            <w:noWrap/>
            <w:vAlign w:val="bottom"/>
            <w:hideMark/>
          </w:tcPr>
          <w:p w14:paraId="707BD73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14496</w:t>
            </w:r>
          </w:p>
        </w:tc>
        <w:tc>
          <w:tcPr>
            <w:tcW w:w="895" w:type="dxa"/>
            <w:noWrap/>
            <w:vAlign w:val="bottom"/>
            <w:hideMark/>
          </w:tcPr>
          <w:p w14:paraId="59FB3C6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14694</w:t>
            </w:r>
          </w:p>
        </w:tc>
        <w:tc>
          <w:tcPr>
            <w:tcW w:w="554" w:type="dxa"/>
            <w:tcBorders>
              <w:top w:val="nil"/>
              <w:left w:val="nil"/>
              <w:bottom w:val="nil"/>
              <w:right w:val="single" w:sz="4" w:space="0" w:color="auto"/>
            </w:tcBorders>
            <w:noWrap/>
            <w:vAlign w:val="bottom"/>
            <w:hideMark/>
          </w:tcPr>
          <w:p w14:paraId="16483D7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1.4</w:t>
            </w:r>
          </w:p>
        </w:tc>
        <w:tc>
          <w:tcPr>
            <w:tcW w:w="456" w:type="dxa"/>
            <w:tcBorders>
              <w:top w:val="nil"/>
              <w:left w:val="single" w:sz="4" w:space="0" w:color="auto"/>
              <w:bottom w:val="nil"/>
              <w:right w:val="nil"/>
            </w:tcBorders>
            <w:noWrap/>
            <w:vAlign w:val="bottom"/>
            <w:hideMark/>
          </w:tcPr>
          <w:p w14:paraId="6C6ACB1B"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35</w:t>
            </w:r>
          </w:p>
        </w:tc>
        <w:tc>
          <w:tcPr>
            <w:tcW w:w="403" w:type="dxa"/>
            <w:noWrap/>
            <w:vAlign w:val="bottom"/>
            <w:hideMark/>
          </w:tcPr>
          <w:p w14:paraId="57FEB29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39</w:t>
            </w:r>
          </w:p>
        </w:tc>
        <w:tc>
          <w:tcPr>
            <w:tcW w:w="396" w:type="dxa"/>
            <w:noWrap/>
            <w:vAlign w:val="bottom"/>
            <w:hideMark/>
          </w:tcPr>
          <w:p w14:paraId="6115EDF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7" w:type="dxa"/>
            <w:tcBorders>
              <w:top w:val="nil"/>
              <w:left w:val="nil"/>
              <w:bottom w:val="nil"/>
              <w:right w:val="single" w:sz="4" w:space="0" w:color="auto"/>
            </w:tcBorders>
            <w:noWrap/>
            <w:vAlign w:val="bottom"/>
            <w:hideMark/>
          </w:tcPr>
          <w:p w14:paraId="215830B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46</w:t>
            </w:r>
          </w:p>
        </w:tc>
        <w:tc>
          <w:tcPr>
            <w:tcW w:w="456" w:type="dxa"/>
            <w:tcBorders>
              <w:top w:val="nil"/>
              <w:left w:val="single" w:sz="4" w:space="0" w:color="auto"/>
              <w:bottom w:val="nil"/>
              <w:right w:val="nil"/>
            </w:tcBorders>
            <w:noWrap/>
            <w:vAlign w:val="bottom"/>
            <w:hideMark/>
          </w:tcPr>
          <w:p w14:paraId="4F52D27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38</w:t>
            </w:r>
          </w:p>
        </w:tc>
        <w:tc>
          <w:tcPr>
            <w:tcW w:w="386" w:type="dxa"/>
            <w:noWrap/>
            <w:vAlign w:val="bottom"/>
            <w:hideMark/>
          </w:tcPr>
          <w:p w14:paraId="37604F0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37</w:t>
            </w:r>
          </w:p>
        </w:tc>
        <w:tc>
          <w:tcPr>
            <w:tcW w:w="376" w:type="dxa"/>
            <w:noWrap/>
            <w:vAlign w:val="bottom"/>
            <w:hideMark/>
          </w:tcPr>
          <w:p w14:paraId="04C5BEA8"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422" w:type="dxa"/>
            <w:tcBorders>
              <w:right w:val="single" w:sz="4" w:space="0" w:color="auto"/>
            </w:tcBorders>
            <w:noWrap/>
            <w:vAlign w:val="bottom"/>
            <w:hideMark/>
          </w:tcPr>
          <w:p w14:paraId="312FDC18"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40</w:t>
            </w:r>
          </w:p>
        </w:tc>
        <w:tc>
          <w:tcPr>
            <w:tcW w:w="806" w:type="dxa"/>
            <w:tcBorders>
              <w:left w:val="single" w:sz="4" w:space="0" w:color="auto"/>
            </w:tcBorders>
          </w:tcPr>
          <w:p w14:paraId="00FE7188" w14:textId="15CAFE38"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No</w:t>
            </w:r>
          </w:p>
        </w:tc>
      </w:tr>
      <w:tr w:rsidR="003E125A" w:rsidRPr="008D1302" w14:paraId="5F5DD230" w14:textId="3C5626FA" w:rsidTr="00EB35E7">
        <w:trPr>
          <w:trHeight w:val="300"/>
        </w:trPr>
        <w:tc>
          <w:tcPr>
            <w:tcW w:w="634" w:type="dxa"/>
            <w:vMerge/>
            <w:tcBorders>
              <w:top w:val="single" w:sz="4" w:space="0" w:color="auto"/>
              <w:left w:val="nil"/>
              <w:bottom w:val="single" w:sz="4" w:space="0" w:color="auto"/>
              <w:right w:val="single" w:sz="4" w:space="0" w:color="auto"/>
            </w:tcBorders>
            <w:vAlign w:val="center"/>
            <w:hideMark/>
          </w:tcPr>
          <w:p w14:paraId="76610424"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nil"/>
              <w:left w:val="single" w:sz="4" w:space="0" w:color="auto"/>
              <w:bottom w:val="single" w:sz="4" w:space="0" w:color="auto"/>
              <w:right w:val="nil"/>
            </w:tcBorders>
            <w:noWrap/>
            <w:vAlign w:val="bottom"/>
            <w:hideMark/>
          </w:tcPr>
          <w:p w14:paraId="02E8BFF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45.5</w:t>
            </w:r>
          </w:p>
        </w:tc>
        <w:tc>
          <w:tcPr>
            <w:tcW w:w="568" w:type="dxa"/>
            <w:tcBorders>
              <w:top w:val="nil"/>
              <w:left w:val="nil"/>
              <w:bottom w:val="single" w:sz="4" w:space="0" w:color="auto"/>
              <w:right w:val="single" w:sz="4" w:space="0" w:color="auto"/>
            </w:tcBorders>
            <w:noWrap/>
            <w:vAlign w:val="bottom"/>
            <w:hideMark/>
          </w:tcPr>
          <w:p w14:paraId="3618DC9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0.5</w:t>
            </w:r>
          </w:p>
        </w:tc>
        <w:tc>
          <w:tcPr>
            <w:tcW w:w="737" w:type="dxa"/>
            <w:tcBorders>
              <w:top w:val="nil"/>
              <w:left w:val="single" w:sz="4" w:space="0" w:color="auto"/>
              <w:bottom w:val="single" w:sz="4" w:space="0" w:color="auto"/>
              <w:right w:val="nil"/>
            </w:tcBorders>
            <w:noWrap/>
            <w:vAlign w:val="bottom"/>
            <w:hideMark/>
          </w:tcPr>
          <w:p w14:paraId="72D45F3B"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7745</w:t>
            </w:r>
          </w:p>
        </w:tc>
        <w:tc>
          <w:tcPr>
            <w:tcW w:w="895" w:type="dxa"/>
            <w:tcBorders>
              <w:top w:val="nil"/>
              <w:left w:val="nil"/>
              <w:bottom w:val="single" w:sz="4" w:space="0" w:color="auto"/>
              <w:right w:val="nil"/>
            </w:tcBorders>
            <w:noWrap/>
            <w:vAlign w:val="bottom"/>
            <w:hideMark/>
          </w:tcPr>
          <w:p w14:paraId="5856565D"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8040</w:t>
            </w:r>
          </w:p>
        </w:tc>
        <w:tc>
          <w:tcPr>
            <w:tcW w:w="554" w:type="dxa"/>
            <w:tcBorders>
              <w:top w:val="nil"/>
              <w:left w:val="nil"/>
              <w:bottom w:val="single" w:sz="4" w:space="0" w:color="auto"/>
              <w:right w:val="single" w:sz="4" w:space="0" w:color="auto"/>
            </w:tcBorders>
            <w:noWrap/>
            <w:vAlign w:val="bottom"/>
            <w:hideMark/>
          </w:tcPr>
          <w:p w14:paraId="033C186A"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3.8</w:t>
            </w:r>
          </w:p>
        </w:tc>
        <w:tc>
          <w:tcPr>
            <w:tcW w:w="456" w:type="dxa"/>
            <w:tcBorders>
              <w:top w:val="nil"/>
              <w:left w:val="single" w:sz="4" w:space="0" w:color="auto"/>
              <w:bottom w:val="single" w:sz="4" w:space="0" w:color="auto"/>
              <w:right w:val="nil"/>
            </w:tcBorders>
            <w:noWrap/>
            <w:vAlign w:val="bottom"/>
            <w:hideMark/>
          </w:tcPr>
          <w:p w14:paraId="338139D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26</w:t>
            </w:r>
          </w:p>
        </w:tc>
        <w:tc>
          <w:tcPr>
            <w:tcW w:w="403" w:type="dxa"/>
            <w:tcBorders>
              <w:top w:val="nil"/>
              <w:left w:val="nil"/>
              <w:bottom w:val="single" w:sz="4" w:space="0" w:color="auto"/>
              <w:right w:val="nil"/>
            </w:tcBorders>
            <w:noWrap/>
            <w:vAlign w:val="bottom"/>
            <w:hideMark/>
          </w:tcPr>
          <w:p w14:paraId="7F94510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6" w:type="dxa"/>
            <w:tcBorders>
              <w:top w:val="nil"/>
              <w:left w:val="nil"/>
              <w:bottom w:val="single" w:sz="4" w:space="0" w:color="auto"/>
              <w:right w:val="nil"/>
            </w:tcBorders>
            <w:noWrap/>
            <w:vAlign w:val="bottom"/>
            <w:hideMark/>
          </w:tcPr>
          <w:p w14:paraId="77F4A62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28</w:t>
            </w:r>
          </w:p>
        </w:tc>
        <w:tc>
          <w:tcPr>
            <w:tcW w:w="397" w:type="dxa"/>
            <w:tcBorders>
              <w:top w:val="nil"/>
              <w:left w:val="nil"/>
              <w:bottom w:val="single" w:sz="4" w:space="0" w:color="auto"/>
              <w:right w:val="single" w:sz="4" w:space="0" w:color="auto"/>
            </w:tcBorders>
            <w:noWrap/>
            <w:vAlign w:val="bottom"/>
            <w:hideMark/>
          </w:tcPr>
          <w:p w14:paraId="7F96D359"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65</w:t>
            </w:r>
          </w:p>
        </w:tc>
        <w:tc>
          <w:tcPr>
            <w:tcW w:w="456" w:type="dxa"/>
            <w:tcBorders>
              <w:top w:val="nil"/>
              <w:left w:val="single" w:sz="4" w:space="0" w:color="auto"/>
              <w:bottom w:val="single" w:sz="4" w:space="0" w:color="auto"/>
              <w:right w:val="nil"/>
            </w:tcBorders>
            <w:noWrap/>
            <w:vAlign w:val="bottom"/>
            <w:hideMark/>
          </w:tcPr>
          <w:p w14:paraId="5836EB8D"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24</w:t>
            </w:r>
          </w:p>
        </w:tc>
        <w:tc>
          <w:tcPr>
            <w:tcW w:w="386" w:type="dxa"/>
            <w:tcBorders>
              <w:top w:val="nil"/>
              <w:left w:val="nil"/>
              <w:bottom w:val="single" w:sz="4" w:space="0" w:color="auto"/>
              <w:right w:val="nil"/>
            </w:tcBorders>
            <w:noWrap/>
            <w:vAlign w:val="bottom"/>
            <w:hideMark/>
          </w:tcPr>
          <w:p w14:paraId="4DF7618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76" w:type="dxa"/>
            <w:tcBorders>
              <w:top w:val="nil"/>
              <w:left w:val="nil"/>
              <w:bottom w:val="single" w:sz="4" w:space="0" w:color="auto"/>
              <w:right w:val="nil"/>
            </w:tcBorders>
            <w:noWrap/>
            <w:vAlign w:val="bottom"/>
            <w:hideMark/>
          </w:tcPr>
          <w:p w14:paraId="26665C8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18</w:t>
            </w:r>
          </w:p>
        </w:tc>
        <w:tc>
          <w:tcPr>
            <w:tcW w:w="422" w:type="dxa"/>
            <w:tcBorders>
              <w:top w:val="nil"/>
              <w:left w:val="nil"/>
              <w:bottom w:val="single" w:sz="4" w:space="0" w:color="auto"/>
              <w:right w:val="single" w:sz="4" w:space="0" w:color="auto"/>
            </w:tcBorders>
            <w:noWrap/>
            <w:vAlign w:val="bottom"/>
            <w:hideMark/>
          </w:tcPr>
          <w:p w14:paraId="3FF9708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72</w:t>
            </w:r>
          </w:p>
        </w:tc>
        <w:tc>
          <w:tcPr>
            <w:tcW w:w="806" w:type="dxa"/>
            <w:tcBorders>
              <w:top w:val="nil"/>
              <w:left w:val="single" w:sz="4" w:space="0" w:color="auto"/>
              <w:bottom w:val="single" w:sz="4" w:space="0" w:color="auto"/>
              <w:right w:val="nil"/>
            </w:tcBorders>
          </w:tcPr>
          <w:p w14:paraId="502223FB" w14:textId="36E907EA"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Yes</w:t>
            </w:r>
          </w:p>
        </w:tc>
      </w:tr>
      <w:tr w:rsidR="003E125A" w:rsidRPr="008D1302" w14:paraId="49BC7F90" w14:textId="48CB2D59" w:rsidTr="00EB35E7">
        <w:trPr>
          <w:trHeight w:val="300"/>
        </w:trPr>
        <w:tc>
          <w:tcPr>
            <w:tcW w:w="634" w:type="dxa"/>
            <w:vMerge w:val="restart"/>
            <w:tcBorders>
              <w:top w:val="single" w:sz="4" w:space="0" w:color="auto"/>
              <w:left w:val="nil"/>
              <w:bottom w:val="single" w:sz="4" w:space="0" w:color="auto"/>
              <w:right w:val="single" w:sz="4" w:space="0" w:color="auto"/>
            </w:tcBorders>
            <w:noWrap/>
            <w:vAlign w:val="center"/>
            <w:hideMark/>
          </w:tcPr>
          <w:p w14:paraId="2D5566A9" w14:textId="77777777" w:rsidR="00EB35E7" w:rsidRPr="008D1302" w:rsidRDefault="00EB35E7" w:rsidP="00F2105C">
            <w:pPr>
              <w:jc w:val="center"/>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60</w:t>
            </w:r>
          </w:p>
        </w:tc>
        <w:tc>
          <w:tcPr>
            <w:tcW w:w="835" w:type="dxa"/>
            <w:tcBorders>
              <w:top w:val="single" w:sz="4" w:space="0" w:color="auto"/>
              <w:left w:val="single" w:sz="4" w:space="0" w:color="auto"/>
              <w:bottom w:val="nil"/>
              <w:right w:val="nil"/>
            </w:tcBorders>
            <w:noWrap/>
            <w:vAlign w:val="bottom"/>
            <w:hideMark/>
          </w:tcPr>
          <w:p w14:paraId="40503876"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57.8</w:t>
            </w:r>
          </w:p>
        </w:tc>
        <w:tc>
          <w:tcPr>
            <w:tcW w:w="568" w:type="dxa"/>
            <w:tcBorders>
              <w:top w:val="single" w:sz="4" w:space="0" w:color="auto"/>
              <w:left w:val="nil"/>
              <w:bottom w:val="nil"/>
              <w:right w:val="single" w:sz="4" w:space="0" w:color="auto"/>
            </w:tcBorders>
            <w:noWrap/>
            <w:vAlign w:val="bottom"/>
            <w:hideMark/>
          </w:tcPr>
          <w:p w14:paraId="6092E34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-2.2</w:t>
            </w:r>
          </w:p>
        </w:tc>
        <w:tc>
          <w:tcPr>
            <w:tcW w:w="737" w:type="dxa"/>
            <w:tcBorders>
              <w:top w:val="single" w:sz="4" w:space="0" w:color="auto"/>
              <w:left w:val="single" w:sz="4" w:space="0" w:color="auto"/>
              <w:bottom w:val="nil"/>
              <w:right w:val="nil"/>
            </w:tcBorders>
            <w:noWrap/>
            <w:vAlign w:val="bottom"/>
            <w:hideMark/>
          </w:tcPr>
          <w:p w14:paraId="7E250D06"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20035</w:t>
            </w:r>
          </w:p>
        </w:tc>
        <w:tc>
          <w:tcPr>
            <w:tcW w:w="895" w:type="dxa"/>
            <w:tcBorders>
              <w:top w:val="single" w:sz="4" w:space="0" w:color="auto"/>
              <w:left w:val="nil"/>
              <w:bottom w:val="nil"/>
              <w:right w:val="nil"/>
            </w:tcBorders>
            <w:noWrap/>
            <w:vAlign w:val="bottom"/>
            <w:hideMark/>
          </w:tcPr>
          <w:p w14:paraId="6E71AC4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19901</w:t>
            </w:r>
          </w:p>
        </w:tc>
        <w:tc>
          <w:tcPr>
            <w:tcW w:w="554" w:type="dxa"/>
            <w:tcBorders>
              <w:top w:val="single" w:sz="4" w:space="0" w:color="auto"/>
              <w:left w:val="nil"/>
              <w:bottom w:val="nil"/>
              <w:right w:val="single" w:sz="4" w:space="0" w:color="auto"/>
            </w:tcBorders>
            <w:noWrap/>
            <w:vAlign w:val="bottom"/>
            <w:hideMark/>
          </w:tcPr>
          <w:p w14:paraId="19EAAE1B"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-0.7</w:t>
            </w:r>
          </w:p>
        </w:tc>
        <w:tc>
          <w:tcPr>
            <w:tcW w:w="456" w:type="dxa"/>
            <w:tcBorders>
              <w:top w:val="single" w:sz="4" w:space="0" w:color="auto"/>
              <w:left w:val="single" w:sz="4" w:space="0" w:color="auto"/>
              <w:bottom w:val="nil"/>
              <w:right w:val="nil"/>
            </w:tcBorders>
            <w:noWrap/>
            <w:vAlign w:val="bottom"/>
            <w:hideMark/>
          </w:tcPr>
          <w:p w14:paraId="5B260FF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84</w:t>
            </w:r>
          </w:p>
        </w:tc>
        <w:tc>
          <w:tcPr>
            <w:tcW w:w="403" w:type="dxa"/>
            <w:tcBorders>
              <w:top w:val="single" w:sz="4" w:space="0" w:color="auto"/>
              <w:left w:val="nil"/>
              <w:bottom w:val="nil"/>
              <w:right w:val="nil"/>
            </w:tcBorders>
            <w:noWrap/>
            <w:vAlign w:val="bottom"/>
            <w:hideMark/>
          </w:tcPr>
          <w:p w14:paraId="5E3F1526"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6" w:type="dxa"/>
            <w:tcBorders>
              <w:top w:val="single" w:sz="4" w:space="0" w:color="auto"/>
              <w:left w:val="nil"/>
              <w:bottom w:val="nil"/>
              <w:right w:val="nil"/>
            </w:tcBorders>
            <w:noWrap/>
            <w:vAlign w:val="bottom"/>
            <w:hideMark/>
          </w:tcPr>
          <w:p w14:paraId="351B494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16</w:t>
            </w:r>
          </w:p>
        </w:tc>
        <w:tc>
          <w:tcPr>
            <w:tcW w:w="397" w:type="dxa"/>
            <w:tcBorders>
              <w:top w:val="single" w:sz="4" w:space="0" w:color="auto"/>
              <w:left w:val="nil"/>
              <w:bottom w:val="nil"/>
              <w:right w:val="single" w:sz="4" w:space="0" w:color="auto"/>
            </w:tcBorders>
            <w:noWrap/>
            <w:vAlign w:val="bottom"/>
            <w:hideMark/>
          </w:tcPr>
          <w:p w14:paraId="72D6963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20</w:t>
            </w:r>
          </w:p>
        </w:tc>
        <w:tc>
          <w:tcPr>
            <w:tcW w:w="456" w:type="dxa"/>
            <w:tcBorders>
              <w:top w:val="single" w:sz="4" w:space="0" w:color="auto"/>
              <w:left w:val="single" w:sz="4" w:space="0" w:color="auto"/>
              <w:bottom w:val="nil"/>
              <w:right w:val="nil"/>
            </w:tcBorders>
            <w:noWrap/>
            <w:vAlign w:val="bottom"/>
            <w:hideMark/>
          </w:tcPr>
          <w:p w14:paraId="2D4D6DA9"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80</w:t>
            </w:r>
          </w:p>
        </w:tc>
        <w:tc>
          <w:tcPr>
            <w:tcW w:w="386" w:type="dxa"/>
            <w:tcBorders>
              <w:top w:val="single" w:sz="4" w:space="0" w:color="auto"/>
              <w:left w:val="nil"/>
              <w:bottom w:val="nil"/>
              <w:right w:val="nil"/>
            </w:tcBorders>
            <w:noWrap/>
            <w:vAlign w:val="bottom"/>
            <w:hideMark/>
          </w:tcPr>
          <w:p w14:paraId="0E74B05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76" w:type="dxa"/>
            <w:tcBorders>
              <w:top w:val="single" w:sz="4" w:space="0" w:color="auto"/>
              <w:left w:val="nil"/>
              <w:bottom w:val="nil"/>
              <w:right w:val="nil"/>
            </w:tcBorders>
            <w:noWrap/>
            <w:vAlign w:val="bottom"/>
            <w:hideMark/>
          </w:tcPr>
          <w:p w14:paraId="2D9E633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12</w:t>
            </w:r>
          </w:p>
        </w:tc>
        <w:tc>
          <w:tcPr>
            <w:tcW w:w="422" w:type="dxa"/>
            <w:tcBorders>
              <w:top w:val="single" w:sz="4" w:space="0" w:color="auto"/>
              <w:left w:val="nil"/>
              <w:bottom w:val="nil"/>
              <w:right w:val="single" w:sz="4" w:space="0" w:color="auto"/>
            </w:tcBorders>
            <w:noWrap/>
            <w:vAlign w:val="bottom"/>
            <w:hideMark/>
          </w:tcPr>
          <w:p w14:paraId="3051B5E9"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23</w:t>
            </w:r>
          </w:p>
        </w:tc>
        <w:tc>
          <w:tcPr>
            <w:tcW w:w="806" w:type="dxa"/>
            <w:tcBorders>
              <w:top w:val="single" w:sz="4" w:space="0" w:color="auto"/>
              <w:left w:val="single" w:sz="4" w:space="0" w:color="auto"/>
              <w:bottom w:val="nil"/>
              <w:right w:val="nil"/>
            </w:tcBorders>
          </w:tcPr>
          <w:p w14:paraId="35978F04" w14:textId="359B8819"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Yes</w:t>
            </w:r>
          </w:p>
        </w:tc>
      </w:tr>
      <w:tr w:rsidR="003E125A" w:rsidRPr="008D1302" w14:paraId="3B137F65" w14:textId="12566492" w:rsidTr="00EB35E7">
        <w:trPr>
          <w:trHeight w:val="300"/>
        </w:trPr>
        <w:tc>
          <w:tcPr>
            <w:tcW w:w="634" w:type="dxa"/>
            <w:vMerge/>
            <w:tcBorders>
              <w:top w:val="single" w:sz="4" w:space="0" w:color="auto"/>
              <w:left w:val="nil"/>
              <w:bottom w:val="single" w:sz="4" w:space="0" w:color="auto"/>
              <w:right w:val="single" w:sz="4" w:space="0" w:color="auto"/>
            </w:tcBorders>
            <w:vAlign w:val="center"/>
            <w:hideMark/>
          </w:tcPr>
          <w:p w14:paraId="5F76A1EF"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nil"/>
              <w:left w:val="single" w:sz="4" w:space="0" w:color="auto"/>
              <w:bottom w:val="nil"/>
              <w:right w:val="nil"/>
            </w:tcBorders>
            <w:noWrap/>
            <w:vAlign w:val="bottom"/>
            <w:hideMark/>
          </w:tcPr>
          <w:p w14:paraId="652F39D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50.5</w:t>
            </w:r>
          </w:p>
        </w:tc>
        <w:tc>
          <w:tcPr>
            <w:tcW w:w="568" w:type="dxa"/>
            <w:tcBorders>
              <w:top w:val="nil"/>
              <w:left w:val="nil"/>
              <w:bottom w:val="nil"/>
              <w:right w:val="single" w:sz="4" w:space="0" w:color="auto"/>
            </w:tcBorders>
            <w:noWrap/>
            <w:vAlign w:val="bottom"/>
            <w:hideMark/>
          </w:tcPr>
          <w:p w14:paraId="5FCBF70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-9.5</w:t>
            </w:r>
          </w:p>
        </w:tc>
        <w:tc>
          <w:tcPr>
            <w:tcW w:w="737" w:type="dxa"/>
            <w:tcBorders>
              <w:top w:val="nil"/>
              <w:left w:val="single" w:sz="4" w:space="0" w:color="auto"/>
              <w:bottom w:val="nil"/>
              <w:right w:val="nil"/>
            </w:tcBorders>
            <w:noWrap/>
            <w:vAlign w:val="bottom"/>
            <w:hideMark/>
          </w:tcPr>
          <w:p w14:paraId="2ECFB6C8"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17111</w:t>
            </w:r>
          </w:p>
        </w:tc>
        <w:tc>
          <w:tcPr>
            <w:tcW w:w="895" w:type="dxa"/>
            <w:noWrap/>
            <w:vAlign w:val="bottom"/>
            <w:hideMark/>
          </w:tcPr>
          <w:p w14:paraId="71A3F33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17541</w:t>
            </w:r>
          </w:p>
        </w:tc>
        <w:tc>
          <w:tcPr>
            <w:tcW w:w="554" w:type="dxa"/>
            <w:tcBorders>
              <w:top w:val="nil"/>
              <w:left w:val="nil"/>
              <w:bottom w:val="nil"/>
              <w:right w:val="single" w:sz="4" w:space="0" w:color="auto"/>
            </w:tcBorders>
            <w:noWrap/>
            <w:vAlign w:val="bottom"/>
            <w:hideMark/>
          </w:tcPr>
          <w:p w14:paraId="39B5852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2.5</w:t>
            </w:r>
          </w:p>
        </w:tc>
        <w:tc>
          <w:tcPr>
            <w:tcW w:w="456" w:type="dxa"/>
            <w:tcBorders>
              <w:top w:val="nil"/>
              <w:left w:val="single" w:sz="4" w:space="0" w:color="auto"/>
              <w:bottom w:val="nil"/>
              <w:right w:val="nil"/>
            </w:tcBorders>
            <w:noWrap/>
            <w:vAlign w:val="bottom"/>
            <w:hideMark/>
          </w:tcPr>
          <w:p w14:paraId="03C207C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63</w:t>
            </w:r>
          </w:p>
        </w:tc>
        <w:tc>
          <w:tcPr>
            <w:tcW w:w="403" w:type="dxa"/>
            <w:noWrap/>
            <w:vAlign w:val="bottom"/>
            <w:hideMark/>
          </w:tcPr>
          <w:p w14:paraId="45B22D1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6" w:type="dxa"/>
            <w:noWrap/>
            <w:vAlign w:val="bottom"/>
            <w:hideMark/>
          </w:tcPr>
          <w:p w14:paraId="5F79DC7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7" w:type="dxa"/>
            <w:tcBorders>
              <w:top w:val="nil"/>
              <w:left w:val="nil"/>
              <w:bottom w:val="nil"/>
              <w:right w:val="single" w:sz="4" w:space="0" w:color="auto"/>
            </w:tcBorders>
            <w:noWrap/>
            <w:vAlign w:val="bottom"/>
            <w:hideMark/>
          </w:tcPr>
          <w:p w14:paraId="610AE79D"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57</w:t>
            </w:r>
          </w:p>
        </w:tc>
        <w:tc>
          <w:tcPr>
            <w:tcW w:w="456" w:type="dxa"/>
            <w:tcBorders>
              <w:top w:val="nil"/>
              <w:left w:val="single" w:sz="4" w:space="0" w:color="auto"/>
              <w:bottom w:val="nil"/>
              <w:right w:val="nil"/>
            </w:tcBorders>
            <w:noWrap/>
            <w:vAlign w:val="bottom"/>
            <w:hideMark/>
          </w:tcPr>
          <w:p w14:paraId="7A6468F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59</w:t>
            </w:r>
          </w:p>
        </w:tc>
        <w:tc>
          <w:tcPr>
            <w:tcW w:w="386" w:type="dxa"/>
            <w:noWrap/>
            <w:vAlign w:val="bottom"/>
            <w:hideMark/>
          </w:tcPr>
          <w:p w14:paraId="791AEFD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76" w:type="dxa"/>
            <w:noWrap/>
            <w:vAlign w:val="bottom"/>
            <w:hideMark/>
          </w:tcPr>
          <w:p w14:paraId="1970FD7B"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422" w:type="dxa"/>
            <w:tcBorders>
              <w:right w:val="single" w:sz="4" w:space="0" w:color="auto"/>
            </w:tcBorders>
            <w:noWrap/>
            <w:vAlign w:val="bottom"/>
            <w:hideMark/>
          </w:tcPr>
          <w:p w14:paraId="1EB90578"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56</w:t>
            </w:r>
          </w:p>
        </w:tc>
        <w:tc>
          <w:tcPr>
            <w:tcW w:w="806" w:type="dxa"/>
            <w:tcBorders>
              <w:left w:val="single" w:sz="4" w:space="0" w:color="auto"/>
            </w:tcBorders>
          </w:tcPr>
          <w:p w14:paraId="175CFFE5" w14:textId="461CD422"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No</w:t>
            </w:r>
          </w:p>
        </w:tc>
      </w:tr>
      <w:tr w:rsidR="003E125A" w:rsidRPr="008D1302" w14:paraId="30653A23" w14:textId="65D1B946" w:rsidTr="00EB35E7">
        <w:trPr>
          <w:trHeight w:val="300"/>
        </w:trPr>
        <w:tc>
          <w:tcPr>
            <w:tcW w:w="634" w:type="dxa"/>
            <w:vMerge/>
            <w:tcBorders>
              <w:top w:val="single" w:sz="4" w:space="0" w:color="auto"/>
              <w:left w:val="nil"/>
              <w:bottom w:val="single" w:sz="4" w:space="0" w:color="auto"/>
              <w:right w:val="single" w:sz="4" w:space="0" w:color="auto"/>
            </w:tcBorders>
            <w:vAlign w:val="center"/>
            <w:hideMark/>
          </w:tcPr>
          <w:p w14:paraId="760B255F"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nil"/>
              <w:left w:val="single" w:sz="4" w:space="0" w:color="auto"/>
              <w:bottom w:val="nil"/>
              <w:right w:val="nil"/>
            </w:tcBorders>
            <w:noWrap/>
            <w:vAlign w:val="bottom"/>
            <w:hideMark/>
          </w:tcPr>
          <w:p w14:paraId="24A5ABF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53.5</w:t>
            </w:r>
          </w:p>
        </w:tc>
        <w:tc>
          <w:tcPr>
            <w:tcW w:w="568" w:type="dxa"/>
            <w:tcBorders>
              <w:top w:val="nil"/>
              <w:left w:val="nil"/>
              <w:bottom w:val="nil"/>
              <w:right w:val="single" w:sz="4" w:space="0" w:color="auto"/>
            </w:tcBorders>
            <w:noWrap/>
            <w:vAlign w:val="bottom"/>
            <w:hideMark/>
          </w:tcPr>
          <w:p w14:paraId="02C3FA2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-6.5</w:t>
            </w:r>
          </w:p>
        </w:tc>
        <w:tc>
          <w:tcPr>
            <w:tcW w:w="737" w:type="dxa"/>
            <w:tcBorders>
              <w:top w:val="nil"/>
              <w:left w:val="single" w:sz="4" w:space="0" w:color="auto"/>
              <w:bottom w:val="nil"/>
              <w:right w:val="nil"/>
            </w:tcBorders>
            <w:noWrap/>
            <w:vAlign w:val="bottom"/>
            <w:hideMark/>
          </w:tcPr>
          <w:p w14:paraId="335F891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11574</w:t>
            </w:r>
          </w:p>
        </w:tc>
        <w:tc>
          <w:tcPr>
            <w:tcW w:w="895" w:type="dxa"/>
            <w:noWrap/>
            <w:vAlign w:val="bottom"/>
            <w:hideMark/>
          </w:tcPr>
          <w:p w14:paraId="731A638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12447</w:t>
            </w:r>
          </w:p>
        </w:tc>
        <w:tc>
          <w:tcPr>
            <w:tcW w:w="554" w:type="dxa"/>
            <w:tcBorders>
              <w:top w:val="nil"/>
              <w:left w:val="nil"/>
              <w:bottom w:val="nil"/>
              <w:right w:val="single" w:sz="4" w:space="0" w:color="auto"/>
            </w:tcBorders>
            <w:noWrap/>
            <w:vAlign w:val="bottom"/>
            <w:hideMark/>
          </w:tcPr>
          <w:p w14:paraId="56687F9D"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7.5</w:t>
            </w:r>
          </w:p>
        </w:tc>
        <w:tc>
          <w:tcPr>
            <w:tcW w:w="456" w:type="dxa"/>
            <w:tcBorders>
              <w:top w:val="nil"/>
              <w:left w:val="single" w:sz="4" w:space="0" w:color="auto"/>
              <w:bottom w:val="nil"/>
              <w:right w:val="nil"/>
            </w:tcBorders>
            <w:noWrap/>
            <w:vAlign w:val="bottom"/>
            <w:hideMark/>
          </w:tcPr>
          <w:p w14:paraId="01F4A0F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73</w:t>
            </w:r>
          </w:p>
        </w:tc>
        <w:tc>
          <w:tcPr>
            <w:tcW w:w="403" w:type="dxa"/>
            <w:noWrap/>
            <w:vAlign w:val="bottom"/>
            <w:hideMark/>
          </w:tcPr>
          <w:p w14:paraId="20CF47D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38</w:t>
            </w:r>
          </w:p>
        </w:tc>
        <w:tc>
          <w:tcPr>
            <w:tcW w:w="396" w:type="dxa"/>
            <w:noWrap/>
            <w:vAlign w:val="bottom"/>
            <w:hideMark/>
          </w:tcPr>
          <w:p w14:paraId="4B04F55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w:t>
            </w:r>
          </w:p>
        </w:tc>
        <w:tc>
          <w:tcPr>
            <w:tcW w:w="397" w:type="dxa"/>
            <w:tcBorders>
              <w:top w:val="nil"/>
              <w:left w:val="nil"/>
              <w:bottom w:val="nil"/>
              <w:right w:val="single" w:sz="4" w:space="0" w:color="auto"/>
            </w:tcBorders>
            <w:noWrap/>
            <w:vAlign w:val="bottom"/>
            <w:hideMark/>
          </w:tcPr>
          <w:p w14:paraId="184474A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456" w:type="dxa"/>
            <w:tcBorders>
              <w:top w:val="nil"/>
              <w:left w:val="single" w:sz="4" w:space="0" w:color="auto"/>
              <w:bottom w:val="nil"/>
              <w:right w:val="nil"/>
            </w:tcBorders>
            <w:noWrap/>
            <w:vAlign w:val="bottom"/>
            <w:hideMark/>
          </w:tcPr>
          <w:p w14:paraId="153BFC0B"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70</w:t>
            </w:r>
          </w:p>
        </w:tc>
        <w:tc>
          <w:tcPr>
            <w:tcW w:w="386" w:type="dxa"/>
            <w:noWrap/>
            <w:vAlign w:val="bottom"/>
            <w:hideMark/>
          </w:tcPr>
          <w:p w14:paraId="3940EF8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39</w:t>
            </w:r>
          </w:p>
        </w:tc>
        <w:tc>
          <w:tcPr>
            <w:tcW w:w="376" w:type="dxa"/>
            <w:noWrap/>
            <w:vAlign w:val="bottom"/>
            <w:hideMark/>
          </w:tcPr>
          <w:p w14:paraId="0B31534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6</w:t>
            </w:r>
          </w:p>
        </w:tc>
        <w:tc>
          <w:tcPr>
            <w:tcW w:w="422" w:type="dxa"/>
            <w:tcBorders>
              <w:right w:val="single" w:sz="4" w:space="0" w:color="auto"/>
            </w:tcBorders>
            <w:noWrap/>
            <w:vAlign w:val="bottom"/>
            <w:hideMark/>
          </w:tcPr>
          <w:p w14:paraId="7E557B39"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806" w:type="dxa"/>
            <w:tcBorders>
              <w:left w:val="single" w:sz="4" w:space="0" w:color="auto"/>
            </w:tcBorders>
          </w:tcPr>
          <w:p w14:paraId="39BD9E67" w14:textId="1E85A6A0"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No</w:t>
            </w:r>
          </w:p>
        </w:tc>
      </w:tr>
      <w:tr w:rsidR="003E125A" w:rsidRPr="008D1302" w14:paraId="3823E4E2" w14:textId="3A72A571" w:rsidTr="00EB35E7">
        <w:trPr>
          <w:trHeight w:val="300"/>
        </w:trPr>
        <w:tc>
          <w:tcPr>
            <w:tcW w:w="634" w:type="dxa"/>
            <w:vMerge/>
            <w:tcBorders>
              <w:top w:val="single" w:sz="4" w:space="0" w:color="auto"/>
              <w:left w:val="nil"/>
              <w:bottom w:val="single" w:sz="4" w:space="0" w:color="auto"/>
              <w:right w:val="single" w:sz="4" w:space="0" w:color="auto"/>
            </w:tcBorders>
            <w:vAlign w:val="center"/>
            <w:hideMark/>
          </w:tcPr>
          <w:p w14:paraId="36741114"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nil"/>
              <w:left w:val="single" w:sz="4" w:space="0" w:color="auto"/>
              <w:bottom w:val="single" w:sz="4" w:space="0" w:color="auto"/>
              <w:right w:val="nil"/>
            </w:tcBorders>
            <w:noWrap/>
            <w:vAlign w:val="bottom"/>
            <w:hideMark/>
          </w:tcPr>
          <w:p w14:paraId="1DC0073B"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56.3</w:t>
            </w:r>
          </w:p>
        </w:tc>
        <w:tc>
          <w:tcPr>
            <w:tcW w:w="568" w:type="dxa"/>
            <w:tcBorders>
              <w:top w:val="nil"/>
              <w:left w:val="nil"/>
              <w:bottom w:val="single" w:sz="4" w:space="0" w:color="auto"/>
              <w:right w:val="single" w:sz="4" w:space="0" w:color="auto"/>
            </w:tcBorders>
            <w:noWrap/>
            <w:vAlign w:val="bottom"/>
            <w:hideMark/>
          </w:tcPr>
          <w:p w14:paraId="6AE2298A"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-3.7</w:t>
            </w:r>
          </w:p>
        </w:tc>
        <w:tc>
          <w:tcPr>
            <w:tcW w:w="737" w:type="dxa"/>
            <w:tcBorders>
              <w:top w:val="nil"/>
              <w:left w:val="single" w:sz="4" w:space="0" w:color="auto"/>
              <w:bottom w:val="single" w:sz="4" w:space="0" w:color="auto"/>
              <w:right w:val="nil"/>
            </w:tcBorders>
            <w:noWrap/>
            <w:vAlign w:val="bottom"/>
            <w:hideMark/>
          </w:tcPr>
          <w:p w14:paraId="01607B7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9257</w:t>
            </w:r>
          </w:p>
        </w:tc>
        <w:tc>
          <w:tcPr>
            <w:tcW w:w="895" w:type="dxa"/>
            <w:tcBorders>
              <w:top w:val="nil"/>
              <w:left w:val="nil"/>
              <w:bottom w:val="single" w:sz="4" w:space="0" w:color="auto"/>
              <w:right w:val="nil"/>
            </w:tcBorders>
            <w:noWrap/>
            <w:vAlign w:val="bottom"/>
            <w:hideMark/>
          </w:tcPr>
          <w:p w14:paraId="6D6C252B"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8773</w:t>
            </w:r>
          </w:p>
        </w:tc>
        <w:tc>
          <w:tcPr>
            <w:tcW w:w="554" w:type="dxa"/>
            <w:tcBorders>
              <w:top w:val="nil"/>
              <w:left w:val="nil"/>
              <w:bottom w:val="single" w:sz="4" w:space="0" w:color="auto"/>
              <w:right w:val="single" w:sz="4" w:space="0" w:color="auto"/>
            </w:tcBorders>
            <w:noWrap/>
            <w:vAlign w:val="bottom"/>
            <w:hideMark/>
          </w:tcPr>
          <w:p w14:paraId="68DAC646"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-5.2</w:t>
            </w:r>
          </w:p>
        </w:tc>
        <w:tc>
          <w:tcPr>
            <w:tcW w:w="456" w:type="dxa"/>
            <w:tcBorders>
              <w:top w:val="nil"/>
              <w:left w:val="single" w:sz="4" w:space="0" w:color="auto"/>
              <w:bottom w:val="single" w:sz="4" w:space="0" w:color="auto"/>
              <w:right w:val="nil"/>
            </w:tcBorders>
            <w:noWrap/>
            <w:vAlign w:val="bottom"/>
            <w:hideMark/>
          </w:tcPr>
          <w:p w14:paraId="2BF5672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67</w:t>
            </w:r>
          </w:p>
        </w:tc>
        <w:tc>
          <w:tcPr>
            <w:tcW w:w="403" w:type="dxa"/>
            <w:tcBorders>
              <w:top w:val="nil"/>
              <w:left w:val="nil"/>
              <w:bottom w:val="single" w:sz="4" w:space="0" w:color="auto"/>
              <w:right w:val="nil"/>
            </w:tcBorders>
            <w:noWrap/>
            <w:vAlign w:val="bottom"/>
            <w:hideMark/>
          </w:tcPr>
          <w:p w14:paraId="00827F4A"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32</w:t>
            </w:r>
          </w:p>
        </w:tc>
        <w:tc>
          <w:tcPr>
            <w:tcW w:w="396" w:type="dxa"/>
            <w:tcBorders>
              <w:top w:val="nil"/>
              <w:left w:val="nil"/>
              <w:bottom w:val="single" w:sz="4" w:space="0" w:color="auto"/>
              <w:right w:val="nil"/>
            </w:tcBorders>
            <w:noWrap/>
            <w:vAlign w:val="bottom"/>
            <w:hideMark/>
          </w:tcPr>
          <w:p w14:paraId="2959D7A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21</w:t>
            </w:r>
          </w:p>
        </w:tc>
        <w:tc>
          <w:tcPr>
            <w:tcW w:w="397" w:type="dxa"/>
            <w:tcBorders>
              <w:top w:val="nil"/>
              <w:left w:val="nil"/>
              <w:bottom w:val="single" w:sz="4" w:space="0" w:color="auto"/>
              <w:right w:val="single" w:sz="4" w:space="0" w:color="auto"/>
            </w:tcBorders>
            <w:noWrap/>
            <w:vAlign w:val="bottom"/>
            <w:hideMark/>
          </w:tcPr>
          <w:p w14:paraId="76B21999"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456" w:type="dxa"/>
            <w:tcBorders>
              <w:top w:val="nil"/>
              <w:left w:val="single" w:sz="4" w:space="0" w:color="auto"/>
              <w:bottom w:val="single" w:sz="4" w:space="0" w:color="auto"/>
              <w:right w:val="nil"/>
            </w:tcBorders>
            <w:noWrap/>
            <w:vAlign w:val="bottom"/>
            <w:hideMark/>
          </w:tcPr>
          <w:p w14:paraId="298CED5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68</w:t>
            </w:r>
          </w:p>
        </w:tc>
        <w:tc>
          <w:tcPr>
            <w:tcW w:w="386" w:type="dxa"/>
            <w:tcBorders>
              <w:top w:val="nil"/>
              <w:left w:val="nil"/>
              <w:bottom w:val="single" w:sz="4" w:space="0" w:color="auto"/>
              <w:right w:val="nil"/>
            </w:tcBorders>
            <w:noWrap/>
            <w:vAlign w:val="bottom"/>
            <w:hideMark/>
          </w:tcPr>
          <w:p w14:paraId="1E791FD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34</w:t>
            </w:r>
          </w:p>
        </w:tc>
        <w:tc>
          <w:tcPr>
            <w:tcW w:w="376" w:type="dxa"/>
            <w:tcBorders>
              <w:top w:val="nil"/>
              <w:left w:val="nil"/>
              <w:bottom w:val="single" w:sz="4" w:space="0" w:color="auto"/>
              <w:right w:val="nil"/>
            </w:tcBorders>
            <w:noWrap/>
            <w:vAlign w:val="bottom"/>
            <w:hideMark/>
          </w:tcPr>
          <w:p w14:paraId="27C7EFD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13</w:t>
            </w:r>
          </w:p>
        </w:tc>
        <w:tc>
          <w:tcPr>
            <w:tcW w:w="422" w:type="dxa"/>
            <w:tcBorders>
              <w:top w:val="nil"/>
              <w:left w:val="nil"/>
              <w:bottom w:val="single" w:sz="4" w:space="0" w:color="auto"/>
              <w:right w:val="single" w:sz="4" w:space="0" w:color="auto"/>
            </w:tcBorders>
            <w:noWrap/>
            <w:vAlign w:val="bottom"/>
            <w:hideMark/>
          </w:tcPr>
          <w:p w14:paraId="3C482E4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806" w:type="dxa"/>
            <w:tcBorders>
              <w:top w:val="nil"/>
              <w:left w:val="single" w:sz="4" w:space="0" w:color="auto"/>
              <w:bottom w:val="single" w:sz="4" w:space="0" w:color="auto"/>
              <w:right w:val="nil"/>
            </w:tcBorders>
          </w:tcPr>
          <w:p w14:paraId="5B41B997" w14:textId="54B9A4D2"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No</w:t>
            </w:r>
          </w:p>
        </w:tc>
      </w:tr>
      <w:tr w:rsidR="003E125A" w:rsidRPr="008D1302" w14:paraId="1A5B7D22" w14:textId="0379B205" w:rsidTr="00EB35E7">
        <w:trPr>
          <w:trHeight w:val="300"/>
        </w:trPr>
        <w:tc>
          <w:tcPr>
            <w:tcW w:w="634" w:type="dxa"/>
            <w:vMerge w:val="restart"/>
            <w:tcBorders>
              <w:top w:val="single" w:sz="4" w:space="0" w:color="auto"/>
              <w:left w:val="nil"/>
              <w:bottom w:val="nil"/>
              <w:right w:val="single" w:sz="4" w:space="0" w:color="auto"/>
            </w:tcBorders>
            <w:noWrap/>
            <w:vAlign w:val="center"/>
            <w:hideMark/>
          </w:tcPr>
          <w:p w14:paraId="54108772" w14:textId="77777777" w:rsidR="00EB35E7" w:rsidRPr="008D1302" w:rsidRDefault="00EB35E7" w:rsidP="00F2105C">
            <w:pPr>
              <w:jc w:val="center"/>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80</w:t>
            </w:r>
          </w:p>
        </w:tc>
        <w:tc>
          <w:tcPr>
            <w:tcW w:w="835" w:type="dxa"/>
            <w:tcBorders>
              <w:top w:val="single" w:sz="4" w:space="0" w:color="auto"/>
              <w:left w:val="single" w:sz="4" w:space="0" w:color="auto"/>
              <w:bottom w:val="nil"/>
              <w:right w:val="nil"/>
            </w:tcBorders>
            <w:noWrap/>
            <w:vAlign w:val="bottom"/>
            <w:hideMark/>
          </w:tcPr>
          <w:p w14:paraId="1928F5F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70.8</w:t>
            </w:r>
          </w:p>
        </w:tc>
        <w:tc>
          <w:tcPr>
            <w:tcW w:w="568" w:type="dxa"/>
            <w:tcBorders>
              <w:top w:val="single" w:sz="4" w:space="0" w:color="auto"/>
              <w:left w:val="nil"/>
              <w:bottom w:val="nil"/>
              <w:right w:val="single" w:sz="4" w:space="0" w:color="auto"/>
            </w:tcBorders>
            <w:noWrap/>
            <w:vAlign w:val="bottom"/>
            <w:hideMark/>
          </w:tcPr>
          <w:p w14:paraId="537188A8"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-9.2</w:t>
            </w:r>
          </w:p>
        </w:tc>
        <w:tc>
          <w:tcPr>
            <w:tcW w:w="737" w:type="dxa"/>
            <w:tcBorders>
              <w:top w:val="single" w:sz="4" w:space="0" w:color="auto"/>
              <w:left w:val="single" w:sz="4" w:space="0" w:color="auto"/>
              <w:bottom w:val="nil"/>
              <w:right w:val="nil"/>
            </w:tcBorders>
            <w:noWrap/>
            <w:vAlign w:val="bottom"/>
            <w:hideMark/>
          </w:tcPr>
          <w:p w14:paraId="4594732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11725</w:t>
            </w:r>
          </w:p>
        </w:tc>
        <w:tc>
          <w:tcPr>
            <w:tcW w:w="895" w:type="dxa"/>
            <w:tcBorders>
              <w:top w:val="single" w:sz="4" w:space="0" w:color="auto"/>
              <w:left w:val="nil"/>
              <w:bottom w:val="nil"/>
              <w:right w:val="nil"/>
            </w:tcBorders>
            <w:noWrap/>
            <w:vAlign w:val="bottom"/>
            <w:hideMark/>
          </w:tcPr>
          <w:p w14:paraId="6B120B4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10332</w:t>
            </w:r>
          </w:p>
        </w:tc>
        <w:tc>
          <w:tcPr>
            <w:tcW w:w="554" w:type="dxa"/>
            <w:tcBorders>
              <w:top w:val="single" w:sz="4" w:space="0" w:color="auto"/>
              <w:left w:val="nil"/>
              <w:bottom w:val="nil"/>
              <w:right w:val="single" w:sz="4" w:space="0" w:color="auto"/>
            </w:tcBorders>
            <w:noWrap/>
            <w:vAlign w:val="bottom"/>
            <w:hideMark/>
          </w:tcPr>
          <w:p w14:paraId="2E48D0B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-11.9</w:t>
            </w:r>
          </w:p>
        </w:tc>
        <w:tc>
          <w:tcPr>
            <w:tcW w:w="456" w:type="dxa"/>
            <w:tcBorders>
              <w:top w:val="single" w:sz="4" w:space="0" w:color="auto"/>
              <w:left w:val="single" w:sz="4" w:space="0" w:color="auto"/>
              <w:bottom w:val="nil"/>
              <w:right w:val="nil"/>
            </w:tcBorders>
            <w:noWrap/>
            <w:vAlign w:val="bottom"/>
            <w:hideMark/>
          </w:tcPr>
          <w:p w14:paraId="3A7C79AA"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95</w:t>
            </w:r>
          </w:p>
        </w:tc>
        <w:tc>
          <w:tcPr>
            <w:tcW w:w="403" w:type="dxa"/>
            <w:tcBorders>
              <w:top w:val="single" w:sz="4" w:space="0" w:color="auto"/>
              <w:left w:val="nil"/>
              <w:bottom w:val="nil"/>
              <w:right w:val="nil"/>
            </w:tcBorders>
            <w:noWrap/>
            <w:vAlign w:val="bottom"/>
            <w:hideMark/>
          </w:tcPr>
          <w:p w14:paraId="54543F88"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6" w:type="dxa"/>
            <w:tcBorders>
              <w:top w:val="single" w:sz="4" w:space="0" w:color="auto"/>
              <w:left w:val="nil"/>
              <w:bottom w:val="nil"/>
              <w:right w:val="nil"/>
            </w:tcBorders>
            <w:noWrap/>
            <w:vAlign w:val="bottom"/>
            <w:hideMark/>
          </w:tcPr>
          <w:p w14:paraId="3F1616E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26</w:t>
            </w:r>
          </w:p>
        </w:tc>
        <w:tc>
          <w:tcPr>
            <w:tcW w:w="397" w:type="dxa"/>
            <w:tcBorders>
              <w:top w:val="single" w:sz="4" w:space="0" w:color="auto"/>
              <w:left w:val="nil"/>
              <w:bottom w:val="nil"/>
              <w:right w:val="single" w:sz="4" w:space="0" w:color="auto"/>
            </w:tcBorders>
            <w:noWrap/>
            <w:vAlign w:val="bottom"/>
            <w:hideMark/>
          </w:tcPr>
          <w:p w14:paraId="4D79753B"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456" w:type="dxa"/>
            <w:tcBorders>
              <w:top w:val="single" w:sz="4" w:space="0" w:color="auto"/>
              <w:left w:val="single" w:sz="4" w:space="0" w:color="auto"/>
              <w:bottom w:val="nil"/>
              <w:right w:val="nil"/>
            </w:tcBorders>
            <w:noWrap/>
            <w:vAlign w:val="bottom"/>
            <w:hideMark/>
          </w:tcPr>
          <w:p w14:paraId="4793460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98</w:t>
            </w:r>
          </w:p>
        </w:tc>
        <w:tc>
          <w:tcPr>
            <w:tcW w:w="386" w:type="dxa"/>
            <w:tcBorders>
              <w:top w:val="single" w:sz="4" w:space="0" w:color="auto"/>
              <w:left w:val="nil"/>
              <w:bottom w:val="nil"/>
              <w:right w:val="nil"/>
            </w:tcBorders>
            <w:noWrap/>
            <w:vAlign w:val="bottom"/>
            <w:hideMark/>
          </w:tcPr>
          <w:p w14:paraId="77F356F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76" w:type="dxa"/>
            <w:tcBorders>
              <w:top w:val="single" w:sz="4" w:space="0" w:color="auto"/>
              <w:left w:val="nil"/>
              <w:bottom w:val="nil"/>
              <w:right w:val="nil"/>
            </w:tcBorders>
            <w:noWrap/>
            <w:vAlign w:val="bottom"/>
            <w:hideMark/>
          </w:tcPr>
          <w:p w14:paraId="4D5BE6F8"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17</w:t>
            </w:r>
          </w:p>
        </w:tc>
        <w:tc>
          <w:tcPr>
            <w:tcW w:w="422" w:type="dxa"/>
            <w:tcBorders>
              <w:top w:val="single" w:sz="4" w:space="0" w:color="auto"/>
              <w:left w:val="nil"/>
              <w:bottom w:val="nil"/>
              <w:right w:val="single" w:sz="4" w:space="0" w:color="auto"/>
            </w:tcBorders>
            <w:noWrap/>
            <w:vAlign w:val="bottom"/>
            <w:hideMark/>
          </w:tcPr>
          <w:p w14:paraId="59B89C9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806" w:type="dxa"/>
            <w:tcBorders>
              <w:top w:val="single" w:sz="4" w:space="0" w:color="auto"/>
              <w:left w:val="single" w:sz="4" w:space="0" w:color="auto"/>
              <w:bottom w:val="nil"/>
              <w:right w:val="nil"/>
            </w:tcBorders>
          </w:tcPr>
          <w:p w14:paraId="6EAF2D53" w14:textId="6651F2CC"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No</w:t>
            </w:r>
          </w:p>
        </w:tc>
      </w:tr>
      <w:tr w:rsidR="003E125A" w:rsidRPr="008D1302" w14:paraId="30E73288" w14:textId="516ABC3E" w:rsidTr="00EB35E7">
        <w:trPr>
          <w:trHeight w:val="300"/>
        </w:trPr>
        <w:tc>
          <w:tcPr>
            <w:tcW w:w="634" w:type="dxa"/>
            <w:vMerge/>
            <w:tcBorders>
              <w:top w:val="single" w:sz="4" w:space="0" w:color="auto"/>
              <w:left w:val="nil"/>
              <w:bottom w:val="nil"/>
              <w:right w:val="single" w:sz="4" w:space="0" w:color="auto"/>
            </w:tcBorders>
            <w:vAlign w:val="center"/>
            <w:hideMark/>
          </w:tcPr>
          <w:p w14:paraId="42DC5100"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nil"/>
              <w:left w:val="single" w:sz="4" w:space="0" w:color="auto"/>
              <w:bottom w:val="nil"/>
              <w:right w:val="nil"/>
            </w:tcBorders>
            <w:noWrap/>
            <w:vAlign w:val="bottom"/>
            <w:hideMark/>
          </w:tcPr>
          <w:p w14:paraId="191C4A1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74.5</w:t>
            </w:r>
          </w:p>
        </w:tc>
        <w:tc>
          <w:tcPr>
            <w:tcW w:w="568" w:type="dxa"/>
            <w:tcBorders>
              <w:top w:val="nil"/>
              <w:left w:val="nil"/>
              <w:bottom w:val="nil"/>
              <w:right w:val="single" w:sz="4" w:space="0" w:color="auto"/>
            </w:tcBorders>
            <w:noWrap/>
            <w:vAlign w:val="bottom"/>
            <w:hideMark/>
          </w:tcPr>
          <w:p w14:paraId="6D52123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-5.5</w:t>
            </w:r>
          </w:p>
        </w:tc>
        <w:tc>
          <w:tcPr>
            <w:tcW w:w="737" w:type="dxa"/>
            <w:tcBorders>
              <w:top w:val="nil"/>
              <w:left w:val="single" w:sz="4" w:space="0" w:color="auto"/>
              <w:bottom w:val="nil"/>
              <w:right w:val="nil"/>
            </w:tcBorders>
            <w:noWrap/>
            <w:vAlign w:val="bottom"/>
            <w:hideMark/>
          </w:tcPr>
          <w:p w14:paraId="0091AFF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18612</w:t>
            </w:r>
          </w:p>
        </w:tc>
        <w:tc>
          <w:tcPr>
            <w:tcW w:w="895" w:type="dxa"/>
            <w:noWrap/>
            <w:vAlign w:val="bottom"/>
            <w:hideMark/>
          </w:tcPr>
          <w:p w14:paraId="70190E8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17021</w:t>
            </w:r>
          </w:p>
        </w:tc>
        <w:tc>
          <w:tcPr>
            <w:tcW w:w="554" w:type="dxa"/>
            <w:tcBorders>
              <w:top w:val="nil"/>
              <w:left w:val="nil"/>
              <w:bottom w:val="nil"/>
              <w:right w:val="single" w:sz="4" w:space="0" w:color="auto"/>
            </w:tcBorders>
            <w:noWrap/>
            <w:vAlign w:val="bottom"/>
            <w:hideMark/>
          </w:tcPr>
          <w:p w14:paraId="0C4ED219"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-8.5</w:t>
            </w:r>
          </w:p>
        </w:tc>
        <w:tc>
          <w:tcPr>
            <w:tcW w:w="456" w:type="dxa"/>
            <w:tcBorders>
              <w:top w:val="nil"/>
              <w:left w:val="single" w:sz="4" w:space="0" w:color="auto"/>
              <w:bottom w:val="nil"/>
              <w:right w:val="nil"/>
            </w:tcBorders>
            <w:noWrap/>
            <w:vAlign w:val="bottom"/>
            <w:hideMark/>
          </w:tcPr>
          <w:p w14:paraId="46DEB69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104</w:t>
            </w:r>
          </w:p>
        </w:tc>
        <w:tc>
          <w:tcPr>
            <w:tcW w:w="403" w:type="dxa"/>
            <w:noWrap/>
            <w:vAlign w:val="bottom"/>
            <w:hideMark/>
          </w:tcPr>
          <w:p w14:paraId="690E95F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6" w:type="dxa"/>
            <w:noWrap/>
            <w:vAlign w:val="bottom"/>
            <w:hideMark/>
          </w:tcPr>
          <w:p w14:paraId="6F9C14E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17</w:t>
            </w:r>
          </w:p>
        </w:tc>
        <w:tc>
          <w:tcPr>
            <w:tcW w:w="397" w:type="dxa"/>
            <w:tcBorders>
              <w:top w:val="nil"/>
              <w:left w:val="nil"/>
              <w:bottom w:val="nil"/>
              <w:right w:val="single" w:sz="4" w:space="0" w:color="auto"/>
            </w:tcBorders>
            <w:noWrap/>
            <w:vAlign w:val="bottom"/>
            <w:hideMark/>
          </w:tcPr>
          <w:p w14:paraId="51DA922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456" w:type="dxa"/>
            <w:tcBorders>
              <w:top w:val="nil"/>
              <w:left w:val="single" w:sz="4" w:space="0" w:color="auto"/>
              <w:bottom w:val="nil"/>
              <w:right w:val="nil"/>
            </w:tcBorders>
            <w:noWrap/>
            <w:vAlign w:val="bottom"/>
            <w:hideMark/>
          </w:tcPr>
          <w:p w14:paraId="49267AED"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103</w:t>
            </w:r>
          </w:p>
        </w:tc>
        <w:tc>
          <w:tcPr>
            <w:tcW w:w="386" w:type="dxa"/>
            <w:noWrap/>
            <w:vAlign w:val="bottom"/>
            <w:hideMark/>
          </w:tcPr>
          <w:p w14:paraId="6446A0E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76" w:type="dxa"/>
            <w:noWrap/>
            <w:vAlign w:val="bottom"/>
            <w:hideMark/>
          </w:tcPr>
          <w:p w14:paraId="049695D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12</w:t>
            </w:r>
          </w:p>
        </w:tc>
        <w:tc>
          <w:tcPr>
            <w:tcW w:w="422" w:type="dxa"/>
            <w:tcBorders>
              <w:right w:val="single" w:sz="4" w:space="0" w:color="auto"/>
            </w:tcBorders>
            <w:noWrap/>
            <w:vAlign w:val="bottom"/>
            <w:hideMark/>
          </w:tcPr>
          <w:p w14:paraId="1FFFBC4A"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806" w:type="dxa"/>
            <w:tcBorders>
              <w:left w:val="single" w:sz="4" w:space="0" w:color="auto"/>
            </w:tcBorders>
          </w:tcPr>
          <w:p w14:paraId="06C4705E" w14:textId="503F3595"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Yes</w:t>
            </w:r>
          </w:p>
        </w:tc>
      </w:tr>
      <w:tr w:rsidR="003E125A" w:rsidRPr="008D1302" w14:paraId="1683B86A" w14:textId="39177175" w:rsidTr="00EB35E7">
        <w:trPr>
          <w:trHeight w:val="300"/>
        </w:trPr>
        <w:tc>
          <w:tcPr>
            <w:tcW w:w="634" w:type="dxa"/>
            <w:vMerge/>
            <w:tcBorders>
              <w:top w:val="single" w:sz="4" w:space="0" w:color="auto"/>
              <w:left w:val="nil"/>
              <w:bottom w:val="nil"/>
              <w:right w:val="single" w:sz="4" w:space="0" w:color="auto"/>
            </w:tcBorders>
            <w:vAlign w:val="center"/>
            <w:hideMark/>
          </w:tcPr>
          <w:p w14:paraId="308A6878"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nil"/>
              <w:left w:val="single" w:sz="4" w:space="0" w:color="auto"/>
              <w:bottom w:val="nil"/>
              <w:right w:val="nil"/>
            </w:tcBorders>
            <w:noWrap/>
            <w:vAlign w:val="bottom"/>
            <w:hideMark/>
          </w:tcPr>
          <w:p w14:paraId="48D68DFF"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76.3</w:t>
            </w:r>
          </w:p>
        </w:tc>
        <w:tc>
          <w:tcPr>
            <w:tcW w:w="568" w:type="dxa"/>
            <w:tcBorders>
              <w:top w:val="nil"/>
              <w:left w:val="nil"/>
              <w:bottom w:val="nil"/>
              <w:right w:val="single" w:sz="4" w:space="0" w:color="auto"/>
            </w:tcBorders>
            <w:noWrap/>
            <w:vAlign w:val="bottom"/>
            <w:hideMark/>
          </w:tcPr>
          <w:p w14:paraId="6A1257A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-3.7</w:t>
            </w:r>
          </w:p>
        </w:tc>
        <w:tc>
          <w:tcPr>
            <w:tcW w:w="737" w:type="dxa"/>
            <w:tcBorders>
              <w:top w:val="nil"/>
              <w:left w:val="single" w:sz="4" w:space="0" w:color="auto"/>
              <w:bottom w:val="nil"/>
              <w:right w:val="nil"/>
            </w:tcBorders>
            <w:noWrap/>
            <w:vAlign w:val="bottom"/>
            <w:hideMark/>
          </w:tcPr>
          <w:p w14:paraId="5CB8E68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13330</w:t>
            </w:r>
          </w:p>
        </w:tc>
        <w:tc>
          <w:tcPr>
            <w:tcW w:w="895" w:type="dxa"/>
            <w:noWrap/>
            <w:vAlign w:val="bottom"/>
            <w:hideMark/>
          </w:tcPr>
          <w:p w14:paraId="3C717D0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13170</w:t>
            </w:r>
          </w:p>
        </w:tc>
        <w:tc>
          <w:tcPr>
            <w:tcW w:w="554" w:type="dxa"/>
            <w:tcBorders>
              <w:top w:val="nil"/>
              <w:left w:val="nil"/>
              <w:bottom w:val="nil"/>
              <w:right w:val="single" w:sz="4" w:space="0" w:color="auto"/>
            </w:tcBorders>
            <w:noWrap/>
            <w:vAlign w:val="bottom"/>
            <w:hideMark/>
          </w:tcPr>
          <w:p w14:paraId="68D5314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-1.2</w:t>
            </w:r>
          </w:p>
        </w:tc>
        <w:tc>
          <w:tcPr>
            <w:tcW w:w="456" w:type="dxa"/>
            <w:tcBorders>
              <w:top w:val="nil"/>
              <w:left w:val="single" w:sz="4" w:space="0" w:color="auto"/>
              <w:bottom w:val="nil"/>
              <w:right w:val="nil"/>
            </w:tcBorders>
            <w:noWrap/>
            <w:vAlign w:val="bottom"/>
            <w:hideMark/>
          </w:tcPr>
          <w:p w14:paraId="55D1620A"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98</w:t>
            </w:r>
          </w:p>
        </w:tc>
        <w:tc>
          <w:tcPr>
            <w:tcW w:w="403" w:type="dxa"/>
            <w:noWrap/>
            <w:vAlign w:val="bottom"/>
            <w:hideMark/>
          </w:tcPr>
          <w:p w14:paraId="5CAAF84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6" w:type="dxa"/>
            <w:noWrap/>
            <w:vAlign w:val="bottom"/>
            <w:hideMark/>
          </w:tcPr>
          <w:p w14:paraId="2603325B"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22</w:t>
            </w:r>
          </w:p>
        </w:tc>
        <w:tc>
          <w:tcPr>
            <w:tcW w:w="397" w:type="dxa"/>
            <w:tcBorders>
              <w:top w:val="nil"/>
              <w:left w:val="nil"/>
              <w:bottom w:val="nil"/>
              <w:right w:val="single" w:sz="4" w:space="0" w:color="auto"/>
            </w:tcBorders>
            <w:noWrap/>
            <w:vAlign w:val="bottom"/>
            <w:hideMark/>
          </w:tcPr>
          <w:p w14:paraId="63AF84E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456" w:type="dxa"/>
            <w:tcBorders>
              <w:top w:val="nil"/>
              <w:left w:val="single" w:sz="4" w:space="0" w:color="auto"/>
              <w:bottom w:val="nil"/>
              <w:right w:val="nil"/>
            </w:tcBorders>
            <w:noWrap/>
            <w:vAlign w:val="bottom"/>
            <w:hideMark/>
          </w:tcPr>
          <w:p w14:paraId="5F8991F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100</w:t>
            </w:r>
          </w:p>
        </w:tc>
        <w:tc>
          <w:tcPr>
            <w:tcW w:w="386" w:type="dxa"/>
            <w:noWrap/>
            <w:vAlign w:val="bottom"/>
            <w:hideMark/>
          </w:tcPr>
          <w:p w14:paraId="3BB09B19"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76" w:type="dxa"/>
            <w:noWrap/>
            <w:vAlign w:val="bottom"/>
            <w:hideMark/>
          </w:tcPr>
          <w:p w14:paraId="013AF20A"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15</w:t>
            </w:r>
          </w:p>
        </w:tc>
        <w:tc>
          <w:tcPr>
            <w:tcW w:w="422" w:type="dxa"/>
            <w:tcBorders>
              <w:right w:val="single" w:sz="4" w:space="0" w:color="auto"/>
            </w:tcBorders>
            <w:noWrap/>
            <w:vAlign w:val="bottom"/>
            <w:hideMark/>
          </w:tcPr>
          <w:p w14:paraId="4D6428F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806" w:type="dxa"/>
            <w:tcBorders>
              <w:left w:val="single" w:sz="4" w:space="0" w:color="auto"/>
            </w:tcBorders>
          </w:tcPr>
          <w:p w14:paraId="53686EE4" w14:textId="3BF3792F"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No</w:t>
            </w:r>
          </w:p>
        </w:tc>
      </w:tr>
      <w:tr w:rsidR="003E125A" w:rsidRPr="008D1302" w14:paraId="248CC902" w14:textId="6873156A" w:rsidTr="00EB35E7">
        <w:trPr>
          <w:trHeight w:val="300"/>
        </w:trPr>
        <w:tc>
          <w:tcPr>
            <w:tcW w:w="634" w:type="dxa"/>
            <w:vMerge/>
            <w:tcBorders>
              <w:top w:val="single" w:sz="4" w:space="0" w:color="auto"/>
              <w:left w:val="nil"/>
              <w:bottom w:val="nil"/>
              <w:right w:val="single" w:sz="4" w:space="0" w:color="auto"/>
            </w:tcBorders>
            <w:vAlign w:val="center"/>
            <w:hideMark/>
          </w:tcPr>
          <w:p w14:paraId="56467A0C"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nil"/>
              <w:left w:val="single" w:sz="4" w:space="0" w:color="auto"/>
              <w:bottom w:val="nil"/>
              <w:right w:val="nil"/>
            </w:tcBorders>
            <w:noWrap/>
            <w:vAlign w:val="bottom"/>
            <w:hideMark/>
          </w:tcPr>
          <w:p w14:paraId="68C4F96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74</w:t>
            </w:r>
          </w:p>
        </w:tc>
        <w:tc>
          <w:tcPr>
            <w:tcW w:w="568" w:type="dxa"/>
            <w:tcBorders>
              <w:top w:val="nil"/>
              <w:left w:val="nil"/>
              <w:bottom w:val="nil"/>
              <w:right w:val="single" w:sz="4" w:space="0" w:color="auto"/>
            </w:tcBorders>
            <w:noWrap/>
            <w:vAlign w:val="bottom"/>
            <w:hideMark/>
          </w:tcPr>
          <w:p w14:paraId="67A08C2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-6</w:t>
            </w:r>
          </w:p>
        </w:tc>
        <w:tc>
          <w:tcPr>
            <w:tcW w:w="737" w:type="dxa"/>
            <w:tcBorders>
              <w:top w:val="nil"/>
              <w:left w:val="single" w:sz="4" w:space="0" w:color="auto"/>
              <w:bottom w:val="nil"/>
              <w:right w:val="nil"/>
            </w:tcBorders>
            <w:noWrap/>
            <w:vAlign w:val="bottom"/>
            <w:hideMark/>
          </w:tcPr>
          <w:p w14:paraId="152CB22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18975</w:t>
            </w:r>
          </w:p>
        </w:tc>
        <w:tc>
          <w:tcPr>
            <w:tcW w:w="895" w:type="dxa"/>
            <w:noWrap/>
            <w:vAlign w:val="bottom"/>
            <w:hideMark/>
          </w:tcPr>
          <w:p w14:paraId="6EBBEFD7"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17629</w:t>
            </w:r>
          </w:p>
        </w:tc>
        <w:tc>
          <w:tcPr>
            <w:tcW w:w="554" w:type="dxa"/>
            <w:tcBorders>
              <w:top w:val="nil"/>
              <w:left w:val="nil"/>
              <w:bottom w:val="nil"/>
              <w:right w:val="single" w:sz="4" w:space="0" w:color="auto"/>
            </w:tcBorders>
            <w:noWrap/>
            <w:vAlign w:val="bottom"/>
            <w:hideMark/>
          </w:tcPr>
          <w:p w14:paraId="3AECEB3D"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-7.1</w:t>
            </w:r>
          </w:p>
        </w:tc>
        <w:tc>
          <w:tcPr>
            <w:tcW w:w="456" w:type="dxa"/>
            <w:tcBorders>
              <w:top w:val="nil"/>
              <w:left w:val="single" w:sz="4" w:space="0" w:color="auto"/>
              <w:bottom w:val="nil"/>
              <w:right w:val="nil"/>
            </w:tcBorders>
            <w:noWrap/>
            <w:vAlign w:val="bottom"/>
            <w:hideMark/>
          </w:tcPr>
          <w:p w14:paraId="2E095ECD"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108</w:t>
            </w:r>
          </w:p>
        </w:tc>
        <w:tc>
          <w:tcPr>
            <w:tcW w:w="403" w:type="dxa"/>
            <w:noWrap/>
            <w:vAlign w:val="bottom"/>
            <w:hideMark/>
          </w:tcPr>
          <w:p w14:paraId="3886979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6" w:type="dxa"/>
            <w:noWrap/>
            <w:vAlign w:val="bottom"/>
            <w:hideMark/>
          </w:tcPr>
          <w:p w14:paraId="1E717F41"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7" w:type="dxa"/>
            <w:tcBorders>
              <w:top w:val="nil"/>
              <w:left w:val="nil"/>
              <w:bottom w:val="nil"/>
              <w:right w:val="single" w:sz="4" w:space="0" w:color="auto"/>
            </w:tcBorders>
            <w:noWrap/>
            <w:vAlign w:val="bottom"/>
            <w:hideMark/>
          </w:tcPr>
          <w:p w14:paraId="032B9178"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12</w:t>
            </w:r>
          </w:p>
        </w:tc>
        <w:tc>
          <w:tcPr>
            <w:tcW w:w="456" w:type="dxa"/>
            <w:tcBorders>
              <w:top w:val="nil"/>
              <w:left w:val="single" w:sz="4" w:space="0" w:color="auto"/>
              <w:bottom w:val="nil"/>
              <w:right w:val="nil"/>
            </w:tcBorders>
            <w:noWrap/>
            <w:vAlign w:val="bottom"/>
            <w:hideMark/>
          </w:tcPr>
          <w:p w14:paraId="39786C8E"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104</w:t>
            </w:r>
          </w:p>
        </w:tc>
        <w:tc>
          <w:tcPr>
            <w:tcW w:w="386" w:type="dxa"/>
            <w:noWrap/>
            <w:vAlign w:val="bottom"/>
            <w:hideMark/>
          </w:tcPr>
          <w:p w14:paraId="5BE953C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76" w:type="dxa"/>
            <w:noWrap/>
            <w:vAlign w:val="bottom"/>
            <w:hideMark/>
          </w:tcPr>
          <w:p w14:paraId="213F37F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422" w:type="dxa"/>
            <w:tcBorders>
              <w:right w:val="single" w:sz="4" w:space="0" w:color="auto"/>
            </w:tcBorders>
            <w:noWrap/>
            <w:vAlign w:val="bottom"/>
            <w:hideMark/>
          </w:tcPr>
          <w:p w14:paraId="11527CD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11</w:t>
            </w:r>
          </w:p>
        </w:tc>
        <w:tc>
          <w:tcPr>
            <w:tcW w:w="806" w:type="dxa"/>
            <w:tcBorders>
              <w:left w:val="single" w:sz="4" w:space="0" w:color="auto"/>
            </w:tcBorders>
          </w:tcPr>
          <w:p w14:paraId="220975A0" w14:textId="7F5FD535"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Yes</w:t>
            </w:r>
          </w:p>
        </w:tc>
      </w:tr>
      <w:tr w:rsidR="003E125A" w:rsidRPr="008D1302" w14:paraId="2B9ACDE5" w14:textId="5FF2471A" w:rsidTr="00EB35E7">
        <w:trPr>
          <w:trHeight w:val="300"/>
        </w:trPr>
        <w:tc>
          <w:tcPr>
            <w:tcW w:w="634" w:type="dxa"/>
            <w:vMerge/>
            <w:tcBorders>
              <w:top w:val="single" w:sz="4" w:space="0" w:color="auto"/>
              <w:left w:val="nil"/>
              <w:bottom w:val="nil"/>
              <w:right w:val="single" w:sz="4" w:space="0" w:color="auto"/>
            </w:tcBorders>
            <w:vAlign w:val="center"/>
            <w:hideMark/>
          </w:tcPr>
          <w:p w14:paraId="48081756" w14:textId="77777777" w:rsidR="00EB35E7" w:rsidRPr="008D1302" w:rsidRDefault="00EB35E7" w:rsidP="00F2105C">
            <w:pPr>
              <w:rPr>
                <w:rFonts w:ascii="Times New Roman" w:hAnsi="Times New Roman" w:cs="Times New Roman"/>
                <w:color w:val="000000" w:themeColor="text1"/>
                <w:sz w:val="16"/>
                <w:szCs w:val="16"/>
              </w:rPr>
            </w:pPr>
          </w:p>
        </w:tc>
        <w:tc>
          <w:tcPr>
            <w:tcW w:w="835" w:type="dxa"/>
            <w:tcBorders>
              <w:top w:val="nil"/>
              <w:left w:val="single" w:sz="4" w:space="0" w:color="auto"/>
              <w:bottom w:val="nil"/>
              <w:right w:val="nil"/>
            </w:tcBorders>
            <w:noWrap/>
            <w:vAlign w:val="bottom"/>
            <w:hideMark/>
          </w:tcPr>
          <w:p w14:paraId="79740E4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77.8</w:t>
            </w:r>
          </w:p>
        </w:tc>
        <w:tc>
          <w:tcPr>
            <w:tcW w:w="568" w:type="dxa"/>
            <w:tcBorders>
              <w:top w:val="nil"/>
              <w:left w:val="nil"/>
              <w:bottom w:val="nil"/>
              <w:right w:val="single" w:sz="4" w:space="0" w:color="auto"/>
            </w:tcBorders>
            <w:noWrap/>
            <w:vAlign w:val="bottom"/>
            <w:hideMark/>
          </w:tcPr>
          <w:p w14:paraId="7454203D"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-2.2</w:t>
            </w:r>
          </w:p>
        </w:tc>
        <w:tc>
          <w:tcPr>
            <w:tcW w:w="737" w:type="dxa"/>
            <w:tcBorders>
              <w:top w:val="nil"/>
              <w:left w:val="single" w:sz="4" w:space="0" w:color="auto"/>
              <w:bottom w:val="nil"/>
              <w:right w:val="nil"/>
            </w:tcBorders>
            <w:noWrap/>
            <w:vAlign w:val="bottom"/>
            <w:hideMark/>
          </w:tcPr>
          <w:p w14:paraId="5A65C6C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9079</w:t>
            </w:r>
          </w:p>
        </w:tc>
        <w:tc>
          <w:tcPr>
            <w:tcW w:w="895" w:type="dxa"/>
            <w:noWrap/>
            <w:vAlign w:val="bottom"/>
            <w:hideMark/>
          </w:tcPr>
          <w:p w14:paraId="0D86F166"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9536</w:t>
            </w:r>
          </w:p>
        </w:tc>
        <w:tc>
          <w:tcPr>
            <w:tcW w:w="554" w:type="dxa"/>
            <w:tcBorders>
              <w:top w:val="nil"/>
              <w:left w:val="nil"/>
              <w:bottom w:val="nil"/>
              <w:right w:val="single" w:sz="4" w:space="0" w:color="auto"/>
            </w:tcBorders>
            <w:noWrap/>
            <w:vAlign w:val="bottom"/>
            <w:hideMark/>
          </w:tcPr>
          <w:p w14:paraId="0CE77F45"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5.0</w:t>
            </w:r>
          </w:p>
        </w:tc>
        <w:tc>
          <w:tcPr>
            <w:tcW w:w="456" w:type="dxa"/>
            <w:tcBorders>
              <w:top w:val="nil"/>
              <w:left w:val="single" w:sz="4" w:space="0" w:color="auto"/>
              <w:bottom w:val="nil"/>
              <w:right w:val="nil"/>
            </w:tcBorders>
            <w:noWrap/>
            <w:vAlign w:val="bottom"/>
            <w:hideMark/>
          </w:tcPr>
          <w:p w14:paraId="280A29C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107</w:t>
            </w:r>
          </w:p>
        </w:tc>
        <w:tc>
          <w:tcPr>
            <w:tcW w:w="403" w:type="dxa"/>
            <w:noWrap/>
            <w:vAlign w:val="bottom"/>
            <w:hideMark/>
          </w:tcPr>
          <w:p w14:paraId="28F245A3"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6" w:type="dxa"/>
            <w:noWrap/>
            <w:vAlign w:val="bottom"/>
            <w:hideMark/>
          </w:tcPr>
          <w:p w14:paraId="71663F7A"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97" w:type="dxa"/>
            <w:tcBorders>
              <w:top w:val="nil"/>
              <w:left w:val="nil"/>
              <w:bottom w:val="nil"/>
              <w:right w:val="single" w:sz="4" w:space="0" w:color="auto"/>
            </w:tcBorders>
            <w:noWrap/>
            <w:vAlign w:val="bottom"/>
            <w:hideMark/>
          </w:tcPr>
          <w:p w14:paraId="7A9E0D2C"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13</w:t>
            </w:r>
          </w:p>
        </w:tc>
        <w:tc>
          <w:tcPr>
            <w:tcW w:w="456" w:type="dxa"/>
            <w:tcBorders>
              <w:top w:val="nil"/>
              <w:left w:val="single" w:sz="4" w:space="0" w:color="auto"/>
              <w:bottom w:val="nil"/>
              <w:right w:val="nil"/>
            </w:tcBorders>
            <w:noWrap/>
            <w:vAlign w:val="bottom"/>
            <w:hideMark/>
          </w:tcPr>
          <w:p w14:paraId="1C6C59E2"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106</w:t>
            </w:r>
          </w:p>
        </w:tc>
        <w:tc>
          <w:tcPr>
            <w:tcW w:w="386" w:type="dxa"/>
            <w:noWrap/>
            <w:vAlign w:val="bottom"/>
            <w:hideMark/>
          </w:tcPr>
          <w:p w14:paraId="03C0E13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376" w:type="dxa"/>
            <w:noWrap/>
            <w:vAlign w:val="bottom"/>
            <w:hideMark/>
          </w:tcPr>
          <w:p w14:paraId="198B96C0"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0</w:t>
            </w:r>
          </w:p>
        </w:tc>
        <w:tc>
          <w:tcPr>
            <w:tcW w:w="422" w:type="dxa"/>
            <w:tcBorders>
              <w:right w:val="single" w:sz="4" w:space="0" w:color="auto"/>
            </w:tcBorders>
            <w:noWrap/>
            <w:vAlign w:val="bottom"/>
            <w:hideMark/>
          </w:tcPr>
          <w:p w14:paraId="1B2312F4" w14:textId="77777777"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9</w:t>
            </w:r>
          </w:p>
        </w:tc>
        <w:tc>
          <w:tcPr>
            <w:tcW w:w="806" w:type="dxa"/>
            <w:tcBorders>
              <w:left w:val="single" w:sz="4" w:space="0" w:color="auto"/>
            </w:tcBorders>
          </w:tcPr>
          <w:p w14:paraId="6C9E9153" w14:textId="16AD835C" w:rsidR="00EB35E7" w:rsidRPr="008D1302" w:rsidRDefault="00EB35E7" w:rsidP="00F2105C">
            <w:pPr>
              <w:jc w:val="right"/>
              <w:rPr>
                <w:rFonts w:ascii="Times New Roman" w:hAnsi="Times New Roman" w:cs="Times New Roman"/>
                <w:color w:val="000000" w:themeColor="text1"/>
                <w:sz w:val="16"/>
                <w:szCs w:val="16"/>
              </w:rPr>
            </w:pPr>
            <w:r w:rsidRPr="008D1302">
              <w:rPr>
                <w:rFonts w:ascii="Times New Roman" w:hAnsi="Times New Roman" w:cs="Times New Roman"/>
                <w:color w:val="000000" w:themeColor="text1"/>
                <w:sz w:val="16"/>
                <w:szCs w:val="16"/>
              </w:rPr>
              <w:t>No</w:t>
            </w:r>
          </w:p>
        </w:tc>
      </w:tr>
    </w:tbl>
    <w:p w14:paraId="6CD986F5" w14:textId="77777777" w:rsidR="00D05B58" w:rsidRPr="008D1302" w:rsidRDefault="00D05B58" w:rsidP="00D05B58">
      <w:pPr>
        <w:rPr>
          <w:rFonts w:ascii="Times New Roman" w:hAnsi="Times New Roman" w:cs="Times New Roman"/>
          <w:color w:val="000000" w:themeColor="text1"/>
        </w:rPr>
      </w:pPr>
    </w:p>
    <w:p w14:paraId="701B4AC1" w14:textId="77777777" w:rsidR="00D05B58" w:rsidRPr="008D1302" w:rsidRDefault="00D05B58" w:rsidP="00D05B58">
      <w:pPr>
        <w:rPr>
          <w:rFonts w:ascii="Times New Roman" w:hAnsi="Times New Roman" w:cs="Times New Roman"/>
          <w:color w:val="000000" w:themeColor="text1"/>
        </w:rPr>
      </w:pPr>
      <w:r w:rsidRPr="008D1302">
        <w:rPr>
          <w:rFonts w:ascii="Times New Roman" w:hAnsi="Times New Roman" w:cs="Times New Roman"/>
          <w:color w:val="000000" w:themeColor="text1"/>
        </w:rPr>
        <w:br w:type="page"/>
      </w:r>
    </w:p>
    <w:p w14:paraId="620FC1BA" w14:textId="77777777" w:rsidR="00D05B58" w:rsidRPr="008D1302" w:rsidRDefault="00D05B58" w:rsidP="00D05B58">
      <w:pPr>
        <w:pStyle w:val="SMHeading"/>
        <w:jc w:val="both"/>
        <w:rPr>
          <w:color w:val="000000" w:themeColor="text1"/>
        </w:rPr>
      </w:pPr>
      <w:r w:rsidRPr="008D1302">
        <w:rPr>
          <w:color w:val="000000" w:themeColor="text1"/>
        </w:rPr>
        <w:lastRenderedPageBreak/>
        <w:t>References</w:t>
      </w:r>
    </w:p>
    <w:p w14:paraId="1187E0E7" w14:textId="77777777" w:rsidR="00D05B58" w:rsidRPr="008D1302" w:rsidRDefault="00D05B58" w:rsidP="00D05B58">
      <w:pPr>
        <w:rPr>
          <w:rFonts w:ascii="Times New Roman" w:hAnsi="Times New Roman" w:cs="Times New Roman"/>
          <w:color w:val="000000" w:themeColor="text1"/>
        </w:rPr>
      </w:pPr>
    </w:p>
    <w:p w14:paraId="69C07740" w14:textId="77777777" w:rsidR="008D1302" w:rsidRPr="008D1302" w:rsidRDefault="00D05B58" w:rsidP="008D1302">
      <w:pPr>
        <w:pStyle w:val="EndNoteBibliography"/>
        <w:ind w:left="720" w:hanging="720"/>
        <w:rPr>
          <w:noProof/>
          <w:color w:val="000000" w:themeColor="text1"/>
        </w:rPr>
      </w:pPr>
      <w:r w:rsidRPr="008D1302">
        <w:rPr>
          <w:rFonts w:eastAsiaTheme="minorHAnsi"/>
          <w:color w:val="000000" w:themeColor="text1"/>
          <w:szCs w:val="24"/>
        </w:rPr>
        <w:fldChar w:fldCharType="begin"/>
      </w:r>
      <w:r w:rsidRPr="008D1302">
        <w:rPr>
          <w:color w:val="000000" w:themeColor="text1"/>
        </w:rPr>
        <w:instrText xml:space="preserve"> ADDIN EN.REFLIST </w:instrText>
      </w:r>
      <w:r w:rsidRPr="008D1302">
        <w:rPr>
          <w:rFonts w:eastAsiaTheme="minorHAnsi"/>
          <w:color w:val="000000" w:themeColor="text1"/>
          <w:szCs w:val="24"/>
        </w:rPr>
        <w:fldChar w:fldCharType="separate"/>
      </w:r>
      <w:r w:rsidR="008D1302" w:rsidRPr="008D1302">
        <w:rPr>
          <w:noProof/>
          <w:color w:val="000000" w:themeColor="text1"/>
        </w:rPr>
        <w:t>35.</w:t>
      </w:r>
      <w:r w:rsidR="008D1302" w:rsidRPr="008D1302">
        <w:rPr>
          <w:noProof/>
          <w:color w:val="000000" w:themeColor="text1"/>
        </w:rPr>
        <w:tab/>
        <w:t xml:space="preserve">Anderson TW. </w:t>
      </w:r>
      <w:r w:rsidR="008D1302" w:rsidRPr="008D1302">
        <w:rPr>
          <w:i/>
          <w:noProof/>
          <w:color w:val="000000" w:themeColor="text1"/>
        </w:rPr>
        <w:t>An Introduction To Multivariate Statistical Analysis</w:t>
      </w:r>
      <w:r w:rsidR="008D1302" w:rsidRPr="008D1302">
        <w:rPr>
          <w:noProof/>
          <w:color w:val="000000" w:themeColor="text1"/>
        </w:rPr>
        <w:t>, vol. 2.(Wiley,  1958).</w:t>
      </w:r>
    </w:p>
    <w:p w14:paraId="317CAE71" w14:textId="77777777" w:rsidR="008D1302" w:rsidRPr="008D1302" w:rsidRDefault="008D1302" w:rsidP="008D1302">
      <w:pPr>
        <w:pStyle w:val="EndNoteBibliography"/>
        <w:spacing w:after="0"/>
        <w:rPr>
          <w:noProof/>
          <w:color w:val="000000" w:themeColor="text1"/>
        </w:rPr>
      </w:pPr>
    </w:p>
    <w:p w14:paraId="16792BA1" w14:textId="77777777" w:rsidR="008D1302" w:rsidRPr="008D1302" w:rsidRDefault="008D1302" w:rsidP="008D1302">
      <w:pPr>
        <w:pStyle w:val="EndNoteBibliography"/>
        <w:ind w:left="720" w:hanging="720"/>
        <w:rPr>
          <w:noProof/>
          <w:color w:val="000000" w:themeColor="text1"/>
        </w:rPr>
      </w:pPr>
      <w:r w:rsidRPr="008D1302">
        <w:rPr>
          <w:noProof/>
          <w:color w:val="000000" w:themeColor="text1"/>
        </w:rPr>
        <w:t>36.</w:t>
      </w:r>
      <w:r w:rsidRPr="008D1302">
        <w:rPr>
          <w:noProof/>
          <w:color w:val="000000" w:themeColor="text1"/>
        </w:rPr>
        <w:tab/>
        <w:t xml:space="preserve">Box GEP, Tiao GC. </w:t>
      </w:r>
      <w:r w:rsidRPr="008D1302">
        <w:rPr>
          <w:i/>
          <w:noProof/>
          <w:color w:val="000000" w:themeColor="text1"/>
        </w:rPr>
        <w:t>Bayesian Inference in Statistical Analysis</w:t>
      </w:r>
      <w:r w:rsidRPr="008D1302">
        <w:rPr>
          <w:noProof/>
          <w:color w:val="000000" w:themeColor="text1"/>
        </w:rPr>
        <w:t>, vol. 40.(John Wiley &amp; Sons,  2011).</w:t>
      </w:r>
    </w:p>
    <w:p w14:paraId="1EA0B593" w14:textId="77777777" w:rsidR="008D1302" w:rsidRPr="008D1302" w:rsidRDefault="008D1302" w:rsidP="008D1302">
      <w:pPr>
        <w:pStyle w:val="EndNoteBibliography"/>
        <w:spacing w:after="0"/>
        <w:rPr>
          <w:noProof/>
          <w:color w:val="000000" w:themeColor="text1"/>
        </w:rPr>
      </w:pPr>
    </w:p>
    <w:p w14:paraId="388E7B65" w14:textId="77777777" w:rsidR="008D1302" w:rsidRPr="008D1302" w:rsidRDefault="008D1302" w:rsidP="008D1302">
      <w:pPr>
        <w:pStyle w:val="EndNoteBibliography"/>
        <w:ind w:left="720" w:hanging="720"/>
        <w:rPr>
          <w:noProof/>
          <w:color w:val="000000" w:themeColor="text1"/>
        </w:rPr>
      </w:pPr>
      <w:r w:rsidRPr="008D1302">
        <w:rPr>
          <w:noProof/>
          <w:color w:val="000000" w:themeColor="text1"/>
        </w:rPr>
        <w:t>37.</w:t>
      </w:r>
      <w:r w:rsidRPr="008D1302">
        <w:rPr>
          <w:noProof/>
          <w:color w:val="000000" w:themeColor="text1"/>
        </w:rPr>
        <w:tab/>
        <w:t xml:space="preserve">Friedman JH. Greedy Function Approximation: A Gradient Boosting Machine. </w:t>
      </w:r>
      <w:r w:rsidRPr="008D1302">
        <w:rPr>
          <w:i/>
          <w:noProof/>
          <w:color w:val="000000" w:themeColor="text1"/>
        </w:rPr>
        <w:t>Ann Stat</w:t>
      </w:r>
      <w:r w:rsidRPr="008D1302">
        <w:rPr>
          <w:noProof/>
          <w:color w:val="000000" w:themeColor="text1"/>
        </w:rPr>
        <w:t xml:space="preserve">, </w:t>
      </w:r>
      <w:r w:rsidRPr="008D1302">
        <w:rPr>
          <w:b/>
          <w:noProof/>
          <w:color w:val="000000" w:themeColor="text1"/>
        </w:rPr>
        <w:t>29,</w:t>
      </w:r>
      <w:r w:rsidRPr="008D1302">
        <w:rPr>
          <w:noProof/>
          <w:color w:val="000000" w:themeColor="text1"/>
        </w:rPr>
        <w:t xml:space="preserve"> 1189-1232 (2001)</w:t>
      </w:r>
    </w:p>
    <w:p w14:paraId="7855FE1A" w14:textId="77777777" w:rsidR="008D1302" w:rsidRPr="008D1302" w:rsidRDefault="008D1302" w:rsidP="008D1302">
      <w:pPr>
        <w:pStyle w:val="EndNoteBibliography"/>
        <w:spacing w:after="0"/>
        <w:rPr>
          <w:noProof/>
          <w:color w:val="000000" w:themeColor="text1"/>
        </w:rPr>
      </w:pPr>
    </w:p>
    <w:p w14:paraId="6C31B266" w14:textId="77777777" w:rsidR="008D1302" w:rsidRPr="008D1302" w:rsidRDefault="008D1302" w:rsidP="008D1302">
      <w:pPr>
        <w:pStyle w:val="EndNoteBibliography"/>
        <w:ind w:left="720" w:hanging="720"/>
        <w:rPr>
          <w:noProof/>
          <w:color w:val="000000" w:themeColor="text1"/>
        </w:rPr>
      </w:pPr>
      <w:r w:rsidRPr="008D1302">
        <w:rPr>
          <w:noProof/>
          <w:color w:val="000000" w:themeColor="text1"/>
        </w:rPr>
        <w:t>38.</w:t>
      </w:r>
      <w:r w:rsidRPr="008D1302">
        <w:rPr>
          <w:noProof/>
          <w:color w:val="000000" w:themeColor="text1"/>
        </w:rPr>
        <w:tab/>
        <w:t xml:space="preserve">Hastie T, Tibshirani R, Friedman J. </w:t>
      </w:r>
      <w:r w:rsidRPr="008D1302">
        <w:rPr>
          <w:i/>
          <w:noProof/>
          <w:color w:val="000000" w:themeColor="text1"/>
        </w:rPr>
        <w:t>The Elements of Statistical Learning</w:t>
      </w:r>
      <w:r w:rsidRPr="008D1302">
        <w:rPr>
          <w:noProof/>
          <w:color w:val="000000" w:themeColor="text1"/>
        </w:rPr>
        <w:t>, vol. 1.(Springer,  2001).</w:t>
      </w:r>
    </w:p>
    <w:p w14:paraId="13DC53C4" w14:textId="77777777" w:rsidR="008D1302" w:rsidRPr="008D1302" w:rsidRDefault="008D1302" w:rsidP="008D1302">
      <w:pPr>
        <w:pStyle w:val="EndNoteBibliography"/>
        <w:spacing w:after="0"/>
        <w:rPr>
          <w:noProof/>
          <w:color w:val="000000" w:themeColor="text1"/>
        </w:rPr>
      </w:pPr>
    </w:p>
    <w:p w14:paraId="47728A2A" w14:textId="77777777" w:rsidR="008D1302" w:rsidRPr="008D1302" w:rsidRDefault="008D1302" w:rsidP="008D1302">
      <w:pPr>
        <w:pStyle w:val="EndNoteBibliography"/>
        <w:ind w:left="720" w:hanging="720"/>
        <w:rPr>
          <w:noProof/>
          <w:color w:val="000000" w:themeColor="text1"/>
        </w:rPr>
      </w:pPr>
      <w:r w:rsidRPr="008D1302">
        <w:rPr>
          <w:noProof/>
          <w:color w:val="000000" w:themeColor="text1"/>
        </w:rPr>
        <w:t>39.</w:t>
      </w:r>
      <w:r w:rsidRPr="008D1302">
        <w:rPr>
          <w:noProof/>
          <w:color w:val="000000" w:themeColor="text1"/>
        </w:rPr>
        <w:tab/>
        <w:t xml:space="preserve">Kirkpatrick S, Gelatt CD, Vecchi MP. Optimization by Simulated Annealing. </w:t>
      </w:r>
      <w:r w:rsidRPr="008D1302">
        <w:rPr>
          <w:i/>
          <w:noProof/>
          <w:color w:val="000000" w:themeColor="text1"/>
        </w:rPr>
        <w:t>Science</w:t>
      </w:r>
      <w:r w:rsidRPr="008D1302">
        <w:rPr>
          <w:noProof/>
          <w:color w:val="000000" w:themeColor="text1"/>
        </w:rPr>
        <w:t xml:space="preserve">, </w:t>
      </w:r>
      <w:r w:rsidRPr="008D1302">
        <w:rPr>
          <w:b/>
          <w:noProof/>
          <w:color w:val="000000" w:themeColor="text1"/>
        </w:rPr>
        <w:t>220,</w:t>
      </w:r>
      <w:r w:rsidRPr="008D1302">
        <w:rPr>
          <w:noProof/>
          <w:color w:val="000000" w:themeColor="text1"/>
        </w:rPr>
        <w:t xml:space="preserve"> 671 (1983)</w:t>
      </w:r>
    </w:p>
    <w:p w14:paraId="65C0EDDC" w14:textId="77777777" w:rsidR="008D1302" w:rsidRPr="008D1302" w:rsidRDefault="008D1302" w:rsidP="008D1302">
      <w:pPr>
        <w:pStyle w:val="EndNoteBibliography"/>
        <w:spacing w:after="0"/>
        <w:rPr>
          <w:noProof/>
          <w:color w:val="000000" w:themeColor="text1"/>
        </w:rPr>
      </w:pPr>
    </w:p>
    <w:p w14:paraId="6E704AB3" w14:textId="77777777" w:rsidR="008D1302" w:rsidRPr="008D1302" w:rsidRDefault="008D1302" w:rsidP="008D1302">
      <w:pPr>
        <w:pStyle w:val="EndNoteBibliography"/>
        <w:ind w:left="720" w:hanging="720"/>
        <w:rPr>
          <w:noProof/>
          <w:color w:val="000000" w:themeColor="text1"/>
        </w:rPr>
      </w:pPr>
      <w:r w:rsidRPr="008D1302">
        <w:rPr>
          <w:noProof/>
          <w:color w:val="000000" w:themeColor="text1"/>
        </w:rPr>
        <w:t>40.</w:t>
      </w:r>
      <w:r w:rsidRPr="008D1302">
        <w:rPr>
          <w:noProof/>
          <w:color w:val="000000" w:themeColor="text1"/>
        </w:rPr>
        <w:tab/>
        <w:t xml:space="preserve">Mitchell M. </w:t>
      </w:r>
      <w:r w:rsidRPr="008D1302">
        <w:rPr>
          <w:i/>
          <w:noProof/>
          <w:color w:val="000000" w:themeColor="text1"/>
        </w:rPr>
        <w:t>An Introduction to Genetic Algorithms</w:t>
      </w:r>
      <w:r w:rsidRPr="008D1302">
        <w:rPr>
          <w:noProof/>
          <w:color w:val="000000" w:themeColor="text1"/>
        </w:rPr>
        <w:t>.(MIT Press,  1998).</w:t>
      </w:r>
    </w:p>
    <w:p w14:paraId="31B48C53" w14:textId="77777777" w:rsidR="008D1302" w:rsidRPr="008D1302" w:rsidRDefault="008D1302" w:rsidP="008D1302">
      <w:pPr>
        <w:pStyle w:val="EndNoteBibliography"/>
        <w:spacing w:after="0"/>
        <w:rPr>
          <w:noProof/>
          <w:color w:val="000000" w:themeColor="text1"/>
        </w:rPr>
      </w:pPr>
    </w:p>
    <w:p w14:paraId="77A1921C" w14:textId="77777777" w:rsidR="008D1302" w:rsidRPr="008D1302" w:rsidRDefault="008D1302" w:rsidP="008D1302">
      <w:pPr>
        <w:pStyle w:val="EndNoteBibliography"/>
        <w:ind w:left="720" w:hanging="720"/>
        <w:rPr>
          <w:noProof/>
          <w:color w:val="000000" w:themeColor="text1"/>
        </w:rPr>
      </w:pPr>
      <w:r w:rsidRPr="008D1302">
        <w:rPr>
          <w:noProof/>
          <w:color w:val="000000" w:themeColor="text1"/>
        </w:rPr>
        <w:t>41.</w:t>
      </w:r>
      <w:r w:rsidRPr="008D1302">
        <w:rPr>
          <w:noProof/>
          <w:color w:val="000000" w:themeColor="text1"/>
        </w:rPr>
        <w:tab/>
        <w:t xml:space="preserve">Storn R, Price K. Differential Evolution – A Simple and Efficient Heuristic for global Optimization over Continuous Spaces. </w:t>
      </w:r>
      <w:r w:rsidRPr="008D1302">
        <w:rPr>
          <w:i/>
          <w:noProof/>
          <w:color w:val="000000" w:themeColor="text1"/>
        </w:rPr>
        <w:t>J Global Optim</w:t>
      </w:r>
      <w:r w:rsidRPr="008D1302">
        <w:rPr>
          <w:noProof/>
          <w:color w:val="000000" w:themeColor="text1"/>
        </w:rPr>
        <w:t xml:space="preserve">, </w:t>
      </w:r>
      <w:r w:rsidRPr="008D1302">
        <w:rPr>
          <w:b/>
          <w:noProof/>
          <w:color w:val="000000" w:themeColor="text1"/>
        </w:rPr>
        <w:t>11,</w:t>
      </w:r>
      <w:r w:rsidRPr="008D1302">
        <w:rPr>
          <w:noProof/>
          <w:color w:val="000000" w:themeColor="text1"/>
        </w:rPr>
        <w:t xml:space="preserve"> 341-359 (1997)</w:t>
      </w:r>
    </w:p>
    <w:p w14:paraId="21B9C8A4" w14:textId="77777777" w:rsidR="008D1302" w:rsidRPr="008D1302" w:rsidRDefault="008D1302" w:rsidP="008D1302">
      <w:pPr>
        <w:pStyle w:val="EndNoteBibliography"/>
        <w:spacing w:after="0"/>
        <w:rPr>
          <w:noProof/>
          <w:color w:val="000000" w:themeColor="text1"/>
        </w:rPr>
      </w:pPr>
    </w:p>
    <w:p w14:paraId="2CC76079" w14:textId="77777777" w:rsidR="008D1302" w:rsidRPr="008D1302" w:rsidRDefault="008D1302" w:rsidP="008D1302">
      <w:pPr>
        <w:pStyle w:val="EndNoteBibliography"/>
        <w:ind w:left="720" w:hanging="720"/>
        <w:rPr>
          <w:noProof/>
          <w:color w:val="000000" w:themeColor="text1"/>
        </w:rPr>
      </w:pPr>
      <w:r w:rsidRPr="008D1302">
        <w:rPr>
          <w:noProof/>
          <w:color w:val="000000" w:themeColor="text1"/>
        </w:rPr>
        <w:t>42.</w:t>
      </w:r>
      <w:r w:rsidRPr="008D1302">
        <w:rPr>
          <w:noProof/>
          <w:color w:val="000000" w:themeColor="text1"/>
        </w:rPr>
        <w:tab/>
        <w:t>Kennedy J, Eberhart R. Particle swarm optimization.  Proceedings of ICNN'95 - International Conference on Neural Networks; 1995 27 Nov.-1 Dec. 1995; 1995. p. 1942-1948 vol.1944.</w:t>
      </w:r>
    </w:p>
    <w:p w14:paraId="094410D8" w14:textId="77777777" w:rsidR="008D1302" w:rsidRPr="008D1302" w:rsidRDefault="008D1302" w:rsidP="008D1302">
      <w:pPr>
        <w:pStyle w:val="EndNoteBibliography"/>
        <w:spacing w:after="0"/>
        <w:rPr>
          <w:noProof/>
          <w:color w:val="000000" w:themeColor="text1"/>
        </w:rPr>
      </w:pPr>
    </w:p>
    <w:p w14:paraId="2C35DCAC" w14:textId="77777777" w:rsidR="008D1302" w:rsidRPr="008D1302" w:rsidRDefault="008D1302" w:rsidP="008D1302">
      <w:pPr>
        <w:pStyle w:val="EndNoteBibliography"/>
        <w:ind w:left="720" w:hanging="720"/>
        <w:rPr>
          <w:noProof/>
          <w:color w:val="000000" w:themeColor="text1"/>
        </w:rPr>
      </w:pPr>
      <w:r w:rsidRPr="008D1302">
        <w:rPr>
          <w:noProof/>
          <w:color w:val="000000" w:themeColor="text1"/>
        </w:rPr>
        <w:t>43.</w:t>
      </w:r>
      <w:r w:rsidRPr="008D1302">
        <w:rPr>
          <w:noProof/>
          <w:color w:val="000000" w:themeColor="text1"/>
        </w:rPr>
        <w:tab/>
        <w:t xml:space="preserve">Schmidhuber J. Deep learning in neural networks: An overview. </w:t>
      </w:r>
      <w:r w:rsidRPr="008D1302">
        <w:rPr>
          <w:i/>
          <w:noProof/>
          <w:color w:val="000000" w:themeColor="text1"/>
        </w:rPr>
        <w:t>Neural Networks</w:t>
      </w:r>
      <w:r w:rsidRPr="008D1302">
        <w:rPr>
          <w:noProof/>
          <w:color w:val="000000" w:themeColor="text1"/>
        </w:rPr>
        <w:t xml:space="preserve">, </w:t>
      </w:r>
      <w:r w:rsidRPr="008D1302">
        <w:rPr>
          <w:b/>
          <w:noProof/>
          <w:color w:val="000000" w:themeColor="text1"/>
        </w:rPr>
        <w:t>61,</w:t>
      </w:r>
      <w:r w:rsidRPr="008D1302">
        <w:rPr>
          <w:noProof/>
          <w:color w:val="000000" w:themeColor="text1"/>
        </w:rPr>
        <w:t xml:space="preserve"> 85-117 (2015)</w:t>
      </w:r>
    </w:p>
    <w:p w14:paraId="4F3E58DA" w14:textId="77777777" w:rsidR="008D1302" w:rsidRPr="008D1302" w:rsidRDefault="008D1302" w:rsidP="008D1302">
      <w:pPr>
        <w:pStyle w:val="EndNoteBibliography"/>
        <w:rPr>
          <w:noProof/>
          <w:color w:val="000000" w:themeColor="text1"/>
        </w:rPr>
      </w:pPr>
    </w:p>
    <w:p w14:paraId="1F982469" w14:textId="295F7CAA" w:rsidR="00D05B58" w:rsidRPr="008D1302" w:rsidRDefault="00D05B58" w:rsidP="0081057D">
      <w:pPr>
        <w:pStyle w:val="SMcaption"/>
        <w:jc w:val="both"/>
        <w:rPr>
          <w:color w:val="000000" w:themeColor="text1"/>
        </w:rPr>
      </w:pPr>
      <w:r w:rsidRPr="008D1302">
        <w:rPr>
          <w:color w:val="000000" w:themeColor="text1"/>
        </w:rPr>
        <w:fldChar w:fldCharType="end"/>
      </w:r>
    </w:p>
    <w:p w14:paraId="2AB98472" w14:textId="6389E506" w:rsidR="00EA70E1" w:rsidRPr="008D1302" w:rsidRDefault="00EA70E1">
      <w:pPr>
        <w:rPr>
          <w:color w:val="000000" w:themeColor="text1"/>
        </w:rPr>
      </w:pPr>
    </w:p>
    <w:sectPr w:rsidR="00EA70E1" w:rsidRPr="008D1302" w:rsidSect="00021E4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E16E69"/>
    <w:multiLevelType w:val="multilevel"/>
    <w:tmpl w:val="EE000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Materials&lt;/Style&gt;&lt;LeftDelim&gt;{&lt;/LeftDelim&gt;&lt;RightDelim&gt;}&lt;/RightDelim&gt;&lt;FontName&gt;Times New Roman&lt;/FontName&gt;&lt;FontSize&gt;13&lt;/FontSize&gt;&lt;ReflistTitle&gt;&lt;/ReflistTitle&gt;&lt;StartingRefnum&gt;35&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fvap20ds5wtx9edvvhptd27pevfpp2905fs&quot;&gt;oxazolines-Saved&lt;record-ids&gt;&lt;item&gt;54&lt;/item&gt;&lt;item&gt;55&lt;/item&gt;&lt;item&gt;56&lt;/item&gt;&lt;item&gt;57&lt;/item&gt;&lt;item&gt;58&lt;/item&gt;&lt;item&gt;59&lt;/item&gt;&lt;item&gt;63&lt;/item&gt;&lt;item&gt;65&lt;/item&gt;&lt;item&gt;66&lt;/item&gt;&lt;/record-ids&gt;&lt;/item&gt;&lt;/Libraries&gt;"/>
  </w:docVars>
  <w:rsids>
    <w:rsidRoot w:val="00D05B58"/>
    <w:rsid w:val="00021E48"/>
    <w:rsid w:val="00033696"/>
    <w:rsid w:val="00046298"/>
    <w:rsid w:val="00052DA2"/>
    <w:rsid w:val="00093D33"/>
    <w:rsid w:val="00096460"/>
    <w:rsid w:val="000A37D1"/>
    <w:rsid w:val="000C47B1"/>
    <w:rsid w:val="001016C1"/>
    <w:rsid w:val="0011413C"/>
    <w:rsid w:val="00127BBA"/>
    <w:rsid w:val="00150265"/>
    <w:rsid w:val="001B01E1"/>
    <w:rsid w:val="001B183A"/>
    <w:rsid w:val="001C0A83"/>
    <w:rsid w:val="00241616"/>
    <w:rsid w:val="0026306B"/>
    <w:rsid w:val="002834F0"/>
    <w:rsid w:val="002B4CB1"/>
    <w:rsid w:val="002C5435"/>
    <w:rsid w:val="002E573C"/>
    <w:rsid w:val="00302575"/>
    <w:rsid w:val="00312FB0"/>
    <w:rsid w:val="0035289C"/>
    <w:rsid w:val="00352AE9"/>
    <w:rsid w:val="00357F45"/>
    <w:rsid w:val="003A7AD1"/>
    <w:rsid w:val="003C3121"/>
    <w:rsid w:val="003D026F"/>
    <w:rsid w:val="003E125A"/>
    <w:rsid w:val="003E4861"/>
    <w:rsid w:val="00406B9B"/>
    <w:rsid w:val="00422573"/>
    <w:rsid w:val="00427D82"/>
    <w:rsid w:val="004344DA"/>
    <w:rsid w:val="0045585B"/>
    <w:rsid w:val="00477870"/>
    <w:rsid w:val="00492F00"/>
    <w:rsid w:val="004A1675"/>
    <w:rsid w:val="004D3F16"/>
    <w:rsid w:val="004D7014"/>
    <w:rsid w:val="004D7866"/>
    <w:rsid w:val="004F46F6"/>
    <w:rsid w:val="00534F66"/>
    <w:rsid w:val="00545DF1"/>
    <w:rsid w:val="00550B81"/>
    <w:rsid w:val="005569E7"/>
    <w:rsid w:val="00561730"/>
    <w:rsid w:val="005769E0"/>
    <w:rsid w:val="00586D06"/>
    <w:rsid w:val="00586FAD"/>
    <w:rsid w:val="005933A9"/>
    <w:rsid w:val="00614FEC"/>
    <w:rsid w:val="006228EA"/>
    <w:rsid w:val="006703EF"/>
    <w:rsid w:val="00684056"/>
    <w:rsid w:val="006C2152"/>
    <w:rsid w:val="006D0B50"/>
    <w:rsid w:val="007771CC"/>
    <w:rsid w:val="007A0A59"/>
    <w:rsid w:val="007A3A8B"/>
    <w:rsid w:val="00803EB7"/>
    <w:rsid w:val="0081057D"/>
    <w:rsid w:val="00822DAB"/>
    <w:rsid w:val="008D1302"/>
    <w:rsid w:val="00962274"/>
    <w:rsid w:val="009A3998"/>
    <w:rsid w:val="00A43997"/>
    <w:rsid w:val="00A52908"/>
    <w:rsid w:val="00A638F1"/>
    <w:rsid w:val="00A73B18"/>
    <w:rsid w:val="00AB1847"/>
    <w:rsid w:val="00AB55AE"/>
    <w:rsid w:val="00AC5DFA"/>
    <w:rsid w:val="00AE5608"/>
    <w:rsid w:val="00AF058A"/>
    <w:rsid w:val="00B248C3"/>
    <w:rsid w:val="00B27670"/>
    <w:rsid w:val="00B75FE9"/>
    <w:rsid w:val="00BC346E"/>
    <w:rsid w:val="00BC3E05"/>
    <w:rsid w:val="00BD0FD8"/>
    <w:rsid w:val="00BD685B"/>
    <w:rsid w:val="00BF102B"/>
    <w:rsid w:val="00C07819"/>
    <w:rsid w:val="00C27692"/>
    <w:rsid w:val="00C4295F"/>
    <w:rsid w:val="00CA1F09"/>
    <w:rsid w:val="00CB6BF8"/>
    <w:rsid w:val="00CC01A2"/>
    <w:rsid w:val="00CC7D84"/>
    <w:rsid w:val="00CF247E"/>
    <w:rsid w:val="00D05B58"/>
    <w:rsid w:val="00D51B2B"/>
    <w:rsid w:val="00D971C0"/>
    <w:rsid w:val="00DB55C6"/>
    <w:rsid w:val="00E17446"/>
    <w:rsid w:val="00E41D0C"/>
    <w:rsid w:val="00EA70E1"/>
    <w:rsid w:val="00EB35E7"/>
    <w:rsid w:val="00EB4D18"/>
    <w:rsid w:val="00EB6D14"/>
    <w:rsid w:val="00EE2ECC"/>
    <w:rsid w:val="00EE6FFE"/>
    <w:rsid w:val="00EE7448"/>
    <w:rsid w:val="00F2105C"/>
    <w:rsid w:val="00F446F5"/>
    <w:rsid w:val="00F5525D"/>
    <w:rsid w:val="00F7458B"/>
    <w:rsid w:val="00FB024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E6B8"/>
  <w15:chartTrackingRefBased/>
  <w15:docId w15:val="{FA1C1709-4CF5-1C4E-9087-E6DB8420B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SG"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5B58"/>
    <w:rPr>
      <w:rFonts w:eastAsiaTheme="minorEastAsia"/>
    </w:rPr>
  </w:style>
  <w:style w:type="paragraph" w:styleId="Heading1">
    <w:name w:val="heading 1"/>
    <w:basedOn w:val="Normal"/>
    <w:next w:val="Normal"/>
    <w:link w:val="Heading1Char"/>
    <w:qFormat/>
    <w:rsid w:val="00D05B58"/>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nhideWhenUsed/>
    <w:qFormat/>
    <w:rsid w:val="00D05B58"/>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qFormat/>
    <w:rsid w:val="00D05B58"/>
    <w:pPr>
      <w:keepNext/>
      <w:spacing w:line="480" w:lineRule="auto"/>
      <w:outlineLvl w:val="2"/>
    </w:pPr>
    <w:rPr>
      <w:rFonts w:ascii="Times" w:eastAsia="Times" w:hAnsi="Times" w:cs="Times New Roman"/>
      <w:b/>
      <w:szCs w:val="20"/>
      <w:lang w:val="en-US"/>
    </w:rPr>
  </w:style>
  <w:style w:type="paragraph" w:styleId="Heading4">
    <w:name w:val="heading 4"/>
    <w:basedOn w:val="Normal"/>
    <w:next w:val="Normal"/>
    <w:link w:val="Heading4Char"/>
    <w:semiHidden/>
    <w:qFormat/>
    <w:rsid w:val="00D05B58"/>
    <w:pPr>
      <w:keepNext/>
      <w:spacing w:line="480" w:lineRule="auto"/>
      <w:outlineLvl w:val="3"/>
    </w:pPr>
    <w:rPr>
      <w:rFonts w:ascii="Times" w:eastAsia="Times New Roman" w:hAnsi="Times" w:cs="Times New Roman"/>
      <w:b/>
      <w:color w:val="0000FF"/>
      <w:sz w:val="44"/>
      <w:szCs w:val="20"/>
      <w:lang w:val="en-US"/>
    </w:rPr>
  </w:style>
  <w:style w:type="paragraph" w:styleId="Heading5">
    <w:name w:val="heading 5"/>
    <w:basedOn w:val="Normal"/>
    <w:next w:val="Normal"/>
    <w:link w:val="Heading5Char"/>
    <w:semiHidden/>
    <w:qFormat/>
    <w:rsid w:val="00D05B58"/>
    <w:pPr>
      <w:spacing w:before="240" w:after="60"/>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semiHidden/>
    <w:qFormat/>
    <w:rsid w:val="00D05B58"/>
    <w:pPr>
      <w:spacing w:before="240" w:after="60"/>
      <w:outlineLvl w:val="5"/>
    </w:pPr>
    <w:rPr>
      <w:rFonts w:ascii="Calibri" w:eastAsia="Times New Roman" w:hAnsi="Calibri" w:cs="Times New Roman"/>
      <w:b/>
      <w:bCs/>
      <w:sz w:val="22"/>
      <w:szCs w:val="22"/>
      <w:lang w:val="en-US"/>
    </w:rPr>
  </w:style>
  <w:style w:type="paragraph" w:styleId="Heading7">
    <w:name w:val="heading 7"/>
    <w:basedOn w:val="Normal"/>
    <w:next w:val="Normal"/>
    <w:link w:val="Heading7Char"/>
    <w:semiHidden/>
    <w:qFormat/>
    <w:rsid w:val="00D05B58"/>
    <w:pPr>
      <w:spacing w:before="240" w:after="60"/>
      <w:outlineLvl w:val="6"/>
    </w:pPr>
    <w:rPr>
      <w:rFonts w:ascii="Calibri" w:eastAsia="Times New Roman" w:hAnsi="Calibri" w:cs="Times New Roman"/>
      <w:lang w:val="en-US"/>
    </w:rPr>
  </w:style>
  <w:style w:type="paragraph" w:styleId="Heading8">
    <w:name w:val="heading 8"/>
    <w:basedOn w:val="Normal"/>
    <w:next w:val="Normal"/>
    <w:link w:val="Heading8Char"/>
    <w:semiHidden/>
    <w:qFormat/>
    <w:rsid w:val="00D05B58"/>
    <w:pPr>
      <w:spacing w:before="240" w:after="60"/>
      <w:outlineLvl w:val="7"/>
    </w:pPr>
    <w:rPr>
      <w:rFonts w:ascii="Calibri" w:eastAsia="Times New Roman" w:hAnsi="Calibri" w:cs="Times New Roman"/>
      <w:i/>
      <w:iCs/>
      <w:lang w:val="en-US"/>
    </w:rPr>
  </w:style>
  <w:style w:type="paragraph" w:styleId="Heading9">
    <w:name w:val="heading 9"/>
    <w:basedOn w:val="Normal"/>
    <w:next w:val="Normal"/>
    <w:link w:val="Heading9Char"/>
    <w:semiHidden/>
    <w:qFormat/>
    <w:rsid w:val="00D05B58"/>
    <w:pPr>
      <w:spacing w:before="240" w:after="60"/>
      <w:outlineLvl w:val="8"/>
    </w:pPr>
    <w:rPr>
      <w:rFonts w:ascii="Cambria" w:eastAsia="Times New Roman" w:hAnsi="Cambria" w:cs="Times New Roman"/>
      <w:sz w:val="22"/>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5B58"/>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rsid w:val="00D05B58"/>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semiHidden/>
    <w:rsid w:val="00D05B58"/>
    <w:rPr>
      <w:rFonts w:ascii="Times" w:eastAsia="Times" w:hAnsi="Times" w:cs="Times New Roman"/>
      <w:b/>
      <w:szCs w:val="20"/>
      <w:lang w:val="en-US"/>
    </w:rPr>
  </w:style>
  <w:style w:type="character" w:customStyle="1" w:styleId="Heading4Char">
    <w:name w:val="Heading 4 Char"/>
    <w:basedOn w:val="DefaultParagraphFont"/>
    <w:link w:val="Heading4"/>
    <w:semiHidden/>
    <w:rsid w:val="00D05B58"/>
    <w:rPr>
      <w:rFonts w:ascii="Times" w:eastAsia="Times New Roman" w:hAnsi="Times" w:cs="Times New Roman"/>
      <w:b/>
      <w:color w:val="0000FF"/>
      <w:sz w:val="44"/>
      <w:szCs w:val="20"/>
      <w:lang w:val="en-US"/>
    </w:rPr>
  </w:style>
  <w:style w:type="character" w:customStyle="1" w:styleId="Heading5Char">
    <w:name w:val="Heading 5 Char"/>
    <w:basedOn w:val="DefaultParagraphFont"/>
    <w:link w:val="Heading5"/>
    <w:semiHidden/>
    <w:rsid w:val="00D05B58"/>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semiHidden/>
    <w:rsid w:val="00D05B58"/>
    <w:rPr>
      <w:rFonts w:ascii="Calibri" w:eastAsia="Times New Roman" w:hAnsi="Calibri" w:cs="Times New Roman"/>
      <w:b/>
      <w:bCs/>
      <w:sz w:val="22"/>
      <w:szCs w:val="22"/>
      <w:lang w:val="en-US"/>
    </w:rPr>
  </w:style>
  <w:style w:type="character" w:customStyle="1" w:styleId="Heading7Char">
    <w:name w:val="Heading 7 Char"/>
    <w:basedOn w:val="DefaultParagraphFont"/>
    <w:link w:val="Heading7"/>
    <w:semiHidden/>
    <w:rsid w:val="00D05B58"/>
    <w:rPr>
      <w:rFonts w:ascii="Calibri" w:eastAsia="Times New Roman" w:hAnsi="Calibri" w:cs="Times New Roman"/>
      <w:lang w:val="en-US"/>
    </w:rPr>
  </w:style>
  <w:style w:type="character" w:customStyle="1" w:styleId="Heading8Char">
    <w:name w:val="Heading 8 Char"/>
    <w:basedOn w:val="DefaultParagraphFont"/>
    <w:link w:val="Heading8"/>
    <w:semiHidden/>
    <w:rsid w:val="00D05B58"/>
    <w:rPr>
      <w:rFonts w:ascii="Calibri" w:eastAsia="Times New Roman" w:hAnsi="Calibri" w:cs="Times New Roman"/>
      <w:i/>
      <w:iCs/>
      <w:lang w:val="en-US"/>
    </w:rPr>
  </w:style>
  <w:style w:type="character" w:customStyle="1" w:styleId="Heading9Char">
    <w:name w:val="Heading 9 Char"/>
    <w:basedOn w:val="DefaultParagraphFont"/>
    <w:link w:val="Heading9"/>
    <w:semiHidden/>
    <w:rsid w:val="00D05B58"/>
    <w:rPr>
      <w:rFonts w:ascii="Cambria" w:eastAsia="Times New Roman" w:hAnsi="Cambria" w:cs="Times New Roman"/>
      <w:sz w:val="22"/>
      <w:szCs w:val="22"/>
      <w:lang w:val="en-US"/>
    </w:rPr>
  </w:style>
  <w:style w:type="paragraph" w:customStyle="1" w:styleId="Authors">
    <w:name w:val="Authors"/>
    <w:basedOn w:val="Normal"/>
    <w:rsid w:val="00D05B58"/>
    <w:pPr>
      <w:spacing w:before="120" w:after="360"/>
      <w:jc w:val="center"/>
    </w:pPr>
    <w:rPr>
      <w:rFonts w:ascii="Times New Roman" w:eastAsia="Times New Roman" w:hAnsi="Times New Roman" w:cs="Times New Roman"/>
      <w:lang w:val="en-US"/>
    </w:rPr>
  </w:style>
  <w:style w:type="paragraph" w:customStyle="1" w:styleId="Teaser">
    <w:name w:val="Teaser"/>
    <w:basedOn w:val="Normal"/>
    <w:link w:val="TeaserChar"/>
    <w:rsid w:val="00D05B58"/>
    <w:pPr>
      <w:spacing w:before="120"/>
    </w:pPr>
    <w:rPr>
      <w:rFonts w:ascii="Times New Roman" w:eastAsia="Times New Roman" w:hAnsi="Times New Roman" w:cs="Times New Roman"/>
      <w:lang w:val="en-US"/>
    </w:rPr>
  </w:style>
  <w:style w:type="character" w:customStyle="1" w:styleId="TeaserChar">
    <w:name w:val="Teaser Char"/>
    <w:basedOn w:val="DefaultParagraphFont"/>
    <w:link w:val="Teaser"/>
    <w:rsid w:val="00D05B58"/>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D05B58"/>
    <w:pPr>
      <w:spacing w:after="160"/>
    </w:pPr>
    <w:rPr>
      <w:rFonts w:ascii="Times New Roman" w:eastAsia="SimSun" w:hAnsi="Times New Roman" w:cs="Times New Roman"/>
      <w:color w:val="2F5496" w:themeColor="accent1" w:themeShade="BF"/>
      <w:sz w:val="26"/>
      <w:szCs w:val="22"/>
      <w:lang w:val="en-US"/>
    </w:rPr>
  </w:style>
  <w:style w:type="character" w:customStyle="1" w:styleId="EndNoteBibliographyChar">
    <w:name w:val="EndNote Bibliography Char"/>
    <w:basedOn w:val="Heading2Char"/>
    <w:link w:val="EndNoteBibliography"/>
    <w:rsid w:val="00D05B58"/>
    <w:rPr>
      <w:rFonts w:ascii="Times New Roman" w:eastAsia="SimSun" w:hAnsi="Times New Roman" w:cs="Times New Roman"/>
      <w:color w:val="2F5496" w:themeColor="accent1" w:themeShade="BF"/>
      <w:sz w:val="26"/>
      <w:szCs w:val="22"/>
      <w:lang w:val="en-US"/>
    </w:rPr>
  </w:style>
  <w:style w:type="paragraph" w:styleId="Caption">
    <w:name w:val="caption"/>
    <w:basedOn w:val="Normal"/>
    <w:next w:val="Normal"/>
    <w:unhideWhenUsed/>
    <w:qFormat/>
    <w:rsid w:val="00D05B58"/>
    <w:pPr>
      <w:spacing w:after="200"/>
    </w:pPr>
    <w:rPr>
      <w:rFonts w:eastAsia="SimSun"/>
      <w:i/>
      <w:iCs/>
      <w:color w:val="44546A" w:themeColor="text2"/>
      <w:sz w:val="18"/>
      <w:szCs w:val="18"/>
      <w:lang w:val="en-US"/>
    </w:rPr>
  </w:style>
  <w:style w:type="paragraph" w:customStyle="1" w:styleId="EndNoteBibliographyTitle">
    <w:name w:val="EndNote Bibliography Title"/>
    <w:basedOn w:val="Normal"/>
    <w:link w:val="EndNoteBibliographyTitleChar"/>
    <w:rsid w:val="00D05B58"/>
    <w:pPr>
      <w:jc w:val="center"/>
    </w:pPr>
    <w:rPr>
      <w:rFonts w:ascii="Times New Roman" w:hAnsi="Times New Roman" w:cs="Times New Roman"/>
      <w:sz w:val="26"/>
      <w:lang w:val="en-US"/>
    </w:rPr>
  </w:style>
  <w:style w:type="character" w:customStyle="1" w:styleId="EndNoteBibliographyTitleChar">
    <w:name w:val="EndNote Bibliography Title Char"/>
    <w:basedOn w:val="DefaultParagraphFont"/>
    <w:link w:val="EndNoteBibliographyTitle"/>
    <w:rsid w:val="00D05B58"/>
    <w:rPr>
      <w:rFonts w:ascii="Times New Roman" w:eastAsiaTheme="minorEastAsia" w:hAnsi="Times New Roman" w:cs="Times New Roman"/>
      <w:sz w:val="26"/>
      <w:lang w:val="en-US"/>
    </w:rPr>
  </w:style>
  <w:style w:type="paragraph" w:customStyle="1" w:styleId="SMHeading">
    <w:name w:val="SM Heading"/>
    <w:basedOn w:val="Heading1"/>
    <w:qFormat/>
    <w:rsid w:val="00D05B58"/>
    <w:pPr>
      <w:keepLines w:val="0"/>
      <w:spacing w:after="60" w:line="240" w:lineRule="auto"/>
    </w:pPr>
    <w:rPr>
      <w:rFonts w:ascii="Times New Roman" w:eastAsia="Times New Roman" w:hAnsi="Times New Roman" w:cs="Times New Roman"/>
      <w:b/>
      <w:bCs/>
      <w:color w:val="auto"/>
      <w:kern w:val="32"/>
      <w:sz w:val="24"/>
      <w:szCs w:val="24"/>
    </w:rPr>
  </w:style>
  <w:style w:type="paragraph" w:customStyle="1" w:styleId="SMSubheading">
    <w:name w:val="SM Subheading"/>
    <w:basedOn w:val="Normal"/>
    <w:qFormat/>
    <w:rsid w:val="00D05B58"/>
    <w:rPr>
      <w:rFonts w:ascii="Times New Roman" w:eastAsia="Times New Roman" w:hAnsi="Times New Roman" w:cs="Times New Roman"/>
      <w:szCs w:val="20"/>
      <w:u w:val="words"/>
      <w:lang w:val="en-US"/>
    </w:rPr>
  </w:style>
  <w:style w:type="paragraph" w:customStyle="1" w:styleId="SMText">
    <w:name w:val="SM Text"/>
    <w:basedOn w:val="Normal"/>
    <w:qFormat/>
    <w:rsid w:val="00D05B58"/>
    <w:pPr>
      <w:ind w:firstLine="480"/>
    </w:pPr>
    <w:rPr>
      <w:rFonts w:ascii="Times New Roman" w:eastAsia="Times New Roman" w:hAnsi="Times New Roman" w:cs="Times New Roman"/>
      <w:szCs w:val="20"/>
      <w:lang w:val="en-US"/>
    </w:rPr>
  </w:style>
  <w:style w:type="paragraph" w:customStyle="1" w:styleId="SMcaption">
    <w:name w:val="SM caption"/>
    <w:basedOn w:val="SMText"/>
    <w:qFormat/>
    <w:rsid w:val="00D05B58"/>
    <w:pPr>
      <w:ind w:firstLine="0"/>
    </w:pPr>
  </w:style>
  <w:style w:type="paragraph" w:styleId="BalloonText">
    <w:name w:val="Balloon Text"/>
    <w:basedOn w:val="Normal"/>
    <w:link w:val="BalloonTextChar"/>
    <w:semiHidden/>
    <w:rsid w:val="00D05B58"/>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D05B58"/>
    <w:rPr>
      <w:rFonts w:ascii="Tahoma" w:eastAsia="Times New Roman" w:hAnsi="Tahoma" w:cs="Tahoma"/>
      <w:sz w:val="16"/>
      <w:szCs w:val="16"/>
      <w:lang w:val="en-US"/>
    </w:rPr>
  </w:style>
  <w:style w:type="character" w:customStyle="1" w:styleId="BodyTextChar">
    <w:name w:val="Body Text Char"/>
    <w:basedOn w:val="DefaultParagraphFont"/>
    <w:link w:val="BodyText"/>
    <w:semiHidden/>
    <w:rsid w:val="00D05B58"/>
    <w:rPr>
      <w:rFonts w:ascii="Times New Roman" w:eastAsia="Times New Roman" w:hAnsi="Times New Roman" w:cs="Times New Roman"/>
      <w:szCs w:val="20"/>
      <w:lang w:val="en-US"/>
    </w:rPr>
  </w:style>
  <w:style w:type="paragraph" w:styleId="BodyText">
    <w:name w:val="Body Text"/>
    <w:basedOn w:val="Normal"/>
    <w:link w:val="BodyTextChar"/>
    <w:semiHidden/>
    <w:rsid w:val="00D05B58"/>
    <w:pPr>
      <w:spacing w:after="120"/>
    </w:pPr>
    <w:rPr>
      <w:rFonts w:ascii="Times New Roman" w:eastAsia="Times New Roman" w:hAnsi="Times New Roman" w:cs="Times New Roman"/>
      <w:szCs w:val="20"/>
      <w:lang w:val="en-US"/>
    </w:rPr>
  </w:style>
  <w:style w:type="character" w:customStyle="1" w:styleId="BodyText2Char">
    <w:name w:val="Body Text 2 Char"/>
    <w:basedOn w:val="DefaultParagraphFont"/>
    <w:link w:val="BodyText2"/>
    <w:semiHidden/>
    <w:rsid w:val="00D05B58"/>
    <w:rPr>
      <w:rFonts w:ascii="Times New Roman" w:eastAsia="Times New Roman" w:hAnsi="Times New Roman" w:cs="Times New Roman"/>
      <w:szCs w:val="20"/>
      <w:lang w:val="en-US"/>
    </w:rPr>
  </w:style>
  <w:style w:type="paragraph" w:styleId="BodyText2">
    <w:name w:val="Body Text 2"/>
    <w:basedOn w:val="Normal"/>
    <w:link w:val="BodyText2Char"/>
    <w:semiHidden/>
    <w:rsid w:val="00D05B58"/>
    <w:pPr>
      <w:spacing w:after="120" w:line="480" w:lineRule="auto"/>
    </w:pPr>
    <w:rPr>
      <w:rFonts w:ascii="Times New Roman" w:eastAsia="Times New Roman" w:hAnsi="Times New Roman" w:cs="Times New Roman"/>
      <w:szCs w:val="20"/>
      <w:lang w:val="en-US"/>
    </w:rPr>
  </w:style>
  <w:style w:type="character" w:customStyle="1" w:styleId="BodyText3Char">
    <w:name w:val="Body Text 3 Char"/>
    <w:basedOn w:val="DefaultParagraphFont"/>
    <w:link w:val="BodyText3"/>
    <w:semiHidden/>
    <w:rsid w:val="00D05B58"/>
    <w:rPr>
      <w:rFonts w:ascii="Times New Roman" w:eastAsia="Times New Roman" w:hAnsi="Times New Roman" w:cs="Times New Roman"/>
      <w:sz w:val="16"/>
      <w:szCs w:val="16"/>
      <w:lang w:val="en-US"/>
    </w:rPr>
  </w:style>
  <w:style w:type="paragraph" w:styleId="BodyText3">
    <w:name w:val="Body Text 3"/>
    <w:basedOn w:val="Normal"/>
    <w:link w:val="BodyText3Char"/>
    <w:semiHidden/>
    <w:rsid w:val="00D05B58"/>
    <w:pPr>
      <w:spacing w:after="120"/>
    </w:pPr>
    <w:rPr>
      <w:rFonts w:ascii="Times New Roman" w:eastAsia="Times New Roman" w:hAnsi="Times New Roman" w:cs="Times New Roman"/>
      <w:sz w:val="16"/>
      <w:szCs w:val="16"/>
      <w:lang w:val="en-US"/>
    </w:rPr>
  </w:style>
  <w:style w:type="character" w:customStyle="1" w:styleId="BodyTextFirstIndentChar">
    <w:name w:val="Body Text First Indent Char"/>
    <w:basedOn w:val="BodyTextChar"/>
    <w:link w:val="BodyTextFirstIndent"/>
    <w:semiHidden/>
    <w:rsid w:val="00D05B58"/>
    <w:rPr>
      <w:rFonts w:ascii="Times New Roman" w:eastAsia="Times New Roman" w:hAnsi="Times New Roman" w:cs="Times New Roman"/>
      <w:szCs w:val="20"/>
      <w:lang w:val="en-US"/>
    </w:rPr>
  </w:style>
  <w:style w:type="paragraph" w:styleId="BodyTextFirstIndent">
    <w:name w:val="Body Text First Indent"/>
    <w:basedOn w:val="BodyText"/>
    <w:link w:val="BodyTextFirstIndentChar"/>
    <w:semiHidden/>
    <w:rsid w:val="00D05B58"/>
    <w:pPr>
      <w:ind w:firstLine="210"/>
    </w:pPr>
  </w:style>
  <w:style w:type="character" w:customStyle="1" w:styleId="BodyTextIndentChar">
    <w:name w:val="Body Text Indent Char"/>
    <w:basedOn w:val="DefaultParagraphFont"/>
    <w:link w:val="BodyTextIndent"/>
    <w:semiHidden/>
    <w:rsid w:val="00D05B58"/>
    <w:rPr>
      <w:rFonts w:ascii="Times New Roman" w:eastAsia="Times New Roman" w:hAnsi="Times New Roman" w:cs="Times New Roman"/>
      <w:szCs w:val="20"/>
      <w:lang w:val="en-US"/>
    </w:rPr>
  </w:style>
  <w:style w:type="paragraph" w:styleId="BodyTextIndent">
    <w:name w:val="Body Text Indent"/>
    <w:basedOn w:val="Normal"/>
    <w:link w:val="BodyTextIndentChar"/>
    <w:semiHidden/>
    <w:rsid w:val="00D05B58"/>
    <w:pPr>
      <w:spacing w:after="120"/>
      <w:ind w:left="360"/>
    </w:pPr>
    <w:rPr>
      <w:rFonts w:ascii="Times New Roman" w:eastAsia="Times New Roman" w:hAnsi="Times New Roman" w:cs="Times New Roman"/>
      <w:szCs w:val="20"/>
      <w:lang w:val="en-US"/>
    </w:rPr>
  </w:style>
  <w:style w:type="character" w:customStyle="1" w:styleId="BodyTextFirstIndent2Char">
    <w:name w:val="Body Text First Indent 2 Char"/>
    <w:basedOn w:val="BodyTextIndentChar"/>
    <w:link w:val="BodyTextFirstIndent2"/>
    <w:semiHidden/>
    <w:rsid w:val="00D05B58"/>
    <w:rPr>
      <w:rFonts w:ascii="Times New Roman" w:eastAsia="Times New Roman" w:hAnsi="Times New Roman" w:cs="Times New Roman"/>
      <w:szCs w:val="20"/>
      <w:lang w:val="en-US"/>
    </w:rPr>
  </w:style>
  <w:style w:type="paragraph" w:styleId="BodyTextFirstIndent2">
    <w:name w:val="Body Text First Indent 2"/>
    <w:basedOn w:val="BodyTextIndent"/>
    <w:link w:val="BodyTextFirstIndent2Char"/>
    <w:semiHidden/>
    <w:rsid w:val="00D05B58"/>
    <w:pPr>
      <w:ind w:firstLine="210"/>
    </w:pPr>
  </w:style>
  <w:style w:type="character" w:customStyle="1" w:styleId="BodyTextIndent2Char">
    <w:name w:val="Body Text Indent 2 Char"/>
    <w:basedOn w:val="DefaultParagraphFont"/>
    <w:link w:val="BodyTextIndent2"/>
    <w:semiHidden/>
    <w:rsid w:val="00D05B58"/>
    <w:rPr>
      <w:rFonts w:ascii="Times New Roman" w:eastAsia="Times New Roman" w:hAnsi="Times New Roman" w:cs="Times New Roman"/>
      <w:szCs w:val="20"/>
      <w:lang w:val="en-US"/>
    </w:rPr>
  </w:style>
  <w:style w:type="paragraph" w:styleId="BodyTextIndent2">
    <w:name w:val="Body Text Indent 2"/>
    <w:basedOn w:val="Normal"/>
    <w:link w:val="BodyTextIndent2Char"/>
    <w:semiHidden/>
    <w:rsid w:val="00D05B58"/>
    <w:pPr>
      <w:spacing w:after="120" w:line="480" w:lineRule="auto"/>
      <w:ind w:left="360"/>
    </w:pPr>
    <w:rPr>
      <w:rFonts w:ascii="Times New Roman" w:eastAsia="Times New Roman" w:hAnsi="Times New Roman" w:cs="Times New Roman"/>
      <w:szCs w:val="20"/>
      <w:lang w:val="en-US"/>
    </w:rPr>
  </w:style>
  <w:style w:type="character" w:customStyle="1" w:styleId="BodyTextIndent3Char">
    <w:name w:val="Body Text Indent 3 Char"/>
    <w:basedOn w:val="DefaultParagraphFont"/>
    <w:link w:val="BodyTextIndent3"/>
    <w:semiHidden/>
    <w:rsid w:val="00D05B58"/>
    <w:rPr>
      <w:rFonts w:ascii="Times New Roman" w:eastAsia="Times New Roman" w:hAnsi="Times New Roman" w:cs="Times New Roman"/>
      <w:sz w:val="16"/>
      <w:szCs w:val="16"/>
      <w:lang w:val="en-US"/>
    </w:rPr>
  </w:style>
  <w:style w:type="paragraph" w:styleId="BodyTextIndent3">
    <w:name w:val="Body Text Indent 3"/>
    <w:basedOn w:val="Normal"/>
    <w:link w:val="BodyTextIndent3Char"/>
    <w:semiHidden/>
    <w:rsid w:val="00D05B58"/>
    <w:pPr>
      <w:spacing w:after="120"/>
      <w:ind w:left="360"/>
    </w:pPr>
    <w:rPr>
      <w:rFonts w:ascii="Times New Roman" w:eastAsia="Times New Roman" w:hAnsi="Times New Roman" w:cs="Times New Roman"/>
      <w:sz w:val="16"/>
      <w:szCs w:val="16"/>
      <w:lang w:val="en-US"/>
    </w:rPr>
  </w:style>
  <w:style w:type="character" w:customStyle="1" w:styleId="ClosingChar">
    <w:name w:val="Closing Char"/>
    <w:basedOn w:val="DefaultParagraphFont"/>
    <w:link w:val="Closing"/>
    <w:semiHidden/>
    <w:rsid w:val="00D05B58"/>
    <w:rPr>
      <w:rFonts w:ascii="Times New Roman" w:eastAsia="Times New Roman" w:hAnsi="Times New Roman" w:cs="Times New Roman"/>
      <w:szCs w:val="20"/>
      <w:lang w:val="en-US"/>
    </w:rPr>
  </w:style>
  <w:style w:type="paragraph" w:styleId="Closing">
    <w:name w:val="Closing"/>
    <w:basedOn w:val="Normal"/>
    <w:link w:val="ClosingChar"/>
    <w:semiHidden/>
    <w:rsid w:val="00D05B58"/>
    <w:pPr>
      <w:ind w:left="4320"/>
    </w:pPr>
    <w:rPr>
      <w:rFonts w:ascii="Times New Roman" w:eastAsia="Times New Roman" w:hAnsi="Times New Roman" w:cs="Times New Roman"/>
      <w:szCs w:val="20"/>
      <w:lang w:val="en-US"/>
    </w:rPr>
  </w:style>
  <w:style w:type="paragraph" w:styleId="CommentText">
    <w:name w:val="annotation text"/>
    <w:basedOn w:val="Normal"/>
    <w:link w:val="CommentTextChar"/>
    <w:semiHidden/>
    <w:rsid w:val="00D05B58"/>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D05B58"/>
    <w:rPr>
      <w:rFonts w:ascii="Times New Roman" w:eastAsia="Times New Roman" w:hAnsi="Times New Roman" w:cs="Times New Roman"/>
      <w:sz w:val="20"/>
      <w:szCs w:val="20"/>
      <w:lang w:val="en-US"/>
    </w:rPr>
  </w:style>
  <w:style w:type="character" w:customStyle="1" w:styleId="CommentSubjectChar">
    <w:name w:val="Comment Subject Char"/>
    <w:basedOn w:val="CommentTextChar"/>
    <w:link w:val="CommentSubject"/>
    <w:semiHidden/>
    <w:rsid w:val="00D05B58"/>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semiHidden/>
    <w:rsid w:val="00D05B58"/>
    <w:rPr>
      <w:b/>
      <w:bCs/>
    </w:rPr>
  </w:style>
  <w:style w:type="character" w:customStyle="1" w:styleId="DateChar">
    <w:name w:val="Date Char"/>
    <w:basedOn w:val="DefaultParagraphFont"/>
    <w:link w:val="Date"/>
    <w:semiHidden/>
    <w:rsid w:val="00D05B58"/>
    <w:rPr>
      <w:rFonts w:ascii="Times New Roman" w:eastAsia="Times New Roman" w:hAnsi="Times New Roman" w:cs="Times New Roman"/>
      <w:szCs w:val="20"/>
      <w:lang w:val="en-US"/>
    </w:rPr>
  </w:style>
  <w:style w:type="paragraph" w:styleId="Date">
    <w:name w:val="Date"/>
    <w:basedOn w:val="Normal"/>
    <w:next w:val="Normal"/>
    <w:link w:val="DateChar"/>
    <w:semiHidden/>
    <w:rsid w:val="00D05B58"/>
    <w:rPr>
      <w:rFonts w:ascii="Times New Roman" w:eastAsia="Times New Roman" w:hAnsi="Times New Roman" w:cs="Times New Roman"/>
      <w:szCs w:val="20"/>
      <w:lang w:val="en-US"/>
    </w:rPr>
  </w:style>
  <w:style w:type="character" w:customStyle="1" w:styleId="DocumentMapChar">
    <w:name w:val="Document Map Char"/>
    <w:basedOn w:val="DefaultParagraphFont"/>
    <w:link w:val="DocumentMap"/>
    <w:semiHidden/>
    <w:rsid w:val="00D05B58"/>
    <w:rPr>
      <w:rFonts w:ascii="Tahoma" w:eastAsia="Times New Roman" w:hAnsi="Tahoma" w:cs="Tahoma"/>
      <w:sz w:val="16"/>
      <w:szCs w:val="16"/>
      <w:lang w:val="en-US"/>
    </w:rPr>
  </w:style>
  <w:style w:type="paragraph" w:styleId="DocumentMap">
    <w:name w:val="Document Map"/>
    <w:basedOn w:val="Normal"/>
    <w:link w:val="DocumentMapChar"/>
    <w:semiHidden/>
    <w:rsid w:val="00D05B58"/>
    <w:rPr>
      <w:rFonts w:ascii="Tahoma" w:eastAsia="Times New Roman" w:hAnsi="Tahoma" w:cs="Tahoma"/>
      <w:sz w:val="16"/>
      <w:szCs w:val="16"/>
      <w:lang w:val="en-US"/>
    </w:rPr>
  </w:style>
  <w:style w:type="character" w:customStyle="1" w:styleId="E-mailSignatureChar">
    <w:name w:val="E-mail Signature Char"/>
    <w:basedOn w:val="DefaultParagraphFont"/>
    <w:link w:val="E-mailSignature"/>
    <w:semiHidden/>
    <w:rsid w:val="00D05B58"/>
    <w:rPr>
      <w:rFonts w:ascii="Times New Roman" w:eastAsia="Times New Roman" w:hAnsi="Times New Roman" w:cs="Times New Roman"/>
      <w:szCs w:val="20"/>
      <w:lang w:val="en-US"/>
    </w:rPr>
  </w:style>
  <w:style w:type="paragraph" w:styleId="E-mailSignature">
    <w:name w:val="E-mail Signature"/>
    <w:basedOn w:val="Normal"/>
    <w:link w:val="E-mailSignatureChar"/>
    <w:semiHidden/>
    <w:rsid w:val="00D05B58"/>
    <w:rPr>
      <w:rFonts w:ascii="Times New Roman" w:eastAsia="Times New Roman" w:hAnsi="Times New Roman" w:cs="Times New Roman"/>
      <w:szCs w:val="20"/>
      <w:lang w:val="en-US"/>
    </w:rPr>
  </w:style>
  <w:style w:type="character" w:customStyle="1" w:styleId="EndnoteTextChar">
    <w:name w:val="Endnote Text Char"/>
    <w:basedOn w:val="DefaultParagraphFont"/>
    <w:link w:val="EndnoteText"/>
    <w:semiHidden/>
    <w:rsid w:val="00D05B58"/>
    <w:rPr>
      <w:rFonts w:ascii="Times New Roman" w:eastAsia="Times New Roman" w:hAnsi="Times New Roman" w:cs="Times New Roman"/>
      <w:sz w:val="20"/>
      <w:szCs w:val="20"/>
      <w:lang w:val="en-US"/>
    </w:rPr>
  </w:style>
  <w:style w:type="paragraph" w:styleId="EndnoteText">
    <w:name w:val="endnote text"/>
    <w:basedOn w:val="Normal"/>
    <w:link w:val="EndnoteTextChar"/>
    <w:semiHidden/>
    <w:rsid w:val="00D05B58"/>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semiHidden/>
    <w:rsid w:val="00D05B58"/>
    <w:rPr>
      <w:rFonts w:ascii="Times New Roman" w:eastAsia="Times New Roman" w:hAnsi="Times New Roman" w:cs="Times New Roman"/>
      <w:szCs w:val="20"/>
      <w:lang w:val="en-US"/>
    </w:rPr>
  </w:style>
  <w:style w:type="paragraph" w:styleId="Footer">
    <w:name w:val="footer"/>
    <w:basedOn w:val="Normal"/>
    <w:link w:val="FooterChar"/>
    <w:semiHidden/>
    <w:rsid w:val="00D05B58"/>
    <w:pPr>
      <w:tabs>
        <w:tab w:val="center" w:pos="4680"/>
        <w:tab w:val="right" w:pos="9360"/>
      </w:tabs>
    </w:pPr>
    <w:rPr>
      <w:rFonts w:ascii="Times New Roman" w:eastAsia="Times New Roman" w:hAnsi="Times New Roman" w:cs="Times New Roman"/>
      <w:szCs w:val="20"/>
      <w:lang w:val="en-US"/>
    </w:rPr>
  </w:style>
  <w:style w:type="character" w:customStyle="1" w:styleId="FootnoteTextChar">
    <w:name w:val="Footnote Text Char"/>
    <w:basedOn w:val="DefaultParagraphFont"/>
    <w:link w:val="FootnoteText"/>
    <w:semiHidden/>
    <w:rsid w:val="00D05B58"/>
    <w:rPr>
      <w:rFonts w:ascii="Times New Roman" w:eastAsia="Times New Roman" w:hAnsi="Times New Roman" w:cs="Times New Roman"/>
      <w:sz w:val="20"/>
      <w:szCs w:val="20"/>
      <w:lang w:val="en-US"/>
    </w:rPr>
  </w:style>
  <w:style w:type="paragraph" w:styleId="FootnoteText">
    <w:name w:val="footnote text"/>
    <w:basedOn w:val="Normal"/>
    <w:link w:val="FootnoteTextChar"/>
    <w:semiHidden/>
    <w:rsid w:val="00D05B58"/>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semiHidden/>
    <w:rsid w:val="00D05B58"/>
    <w:rPr>
      <w:rFonts w:ascii="Times New Roman" w:eastAsia="Times New Roman" w:hAnsi="Times New Roman" w:cs="Times New Roman"/>
      <w:szCs w:val="20"/>
      <w:lang w:val="en-US"/>
    </w:rPr>
  </w:style>
  <w:style w:type="paragraph" w:styleId="Header">
    <w:name w:val="header"/>
    <w:basedOn w:val="Normal"/>
    <w:link w:val="HeaderChar"/>
    <w:semiHidden/>
    <w:rsid w:val="00D05B58"/>
    <w:pPr>
      <w:tabs>
        <w:tab w:val="center" w:pos="4680"/>
        <w:tab w:val="right" w:pos="9360"/>
      </w:tabs>
    </w:pPr>
    <w:rPr>
      <w:rFonts w:ascii="Times New Roman" w:eastAsia="Times New Roman" w:hAnsi="Times New Roman" w:cs="Times New Roman"/>
      <w:szCs w:val="20"/>
      <w:lang w:val="en-US"/>
    </w:rPr>
  </w:style>
  <w:style w:type="character" w:customStyle="1" w:styleId="HTMLAddressChar">
    <w:name w:val="HTML Address Char"/>
    <w:basedOn w:val="DefaultParagraphFont"/>
    <w:link w:val="HTMLAddress"/>
    <w:semiHidden/>
    <w:rsid w:val="00D05B58"/>
    <w:rPr>
      <w:rFonts w:ascii="Times New Roman" w:eastAsia="Times New Roman" w:hAnsi="Times New Roman" w:cs="Times New Roman"/>
      <w:i/>
      <w:iCs/>
      <w:szCs w:val="20"/>
      <w:lang w:val="en-US"/>
    </w:rPr>
  </w:style>
  <w:style w:type="paragraph" w:styleId="HTMLAddress">
    <w:name w:val="HTML Address"/>
    <w:basedOn w:val="Normal"/>
    <w:link w:val="HTMLAddressChar"/>
    <w:semiHidden/>
    <w:rsid w:val="00D05B58"/>
    <w:rPr>
      <w:rFonts w:ascii="Times New Roman" w:eastAsia="Times New Roman" w:hAnsi="Times New Roman" w:cs="Times New Roman"/>
      <w:i/>
      <w:iCs/>
      <w:szCs w:val="20"/>
      <w:lang w:val="en-US"/>
    </w:rPr>
  </w:style>
  <w:style w:type="character" w:customStyle="1" w:styleId="HTMLPreformattedChar">
    <w:name w:val="HTML Preformatted Char"/>
    <w:basedOn w:val="DefaultParagraphFont"/>
    <w:link w:val="HTMLPreformatted"/>
    <w:uiPriority w:val="99"/>
    <w:semiHidden/>
    <w:rsid w:val="00D05B58"/>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semiHidden/>
    <w:rsid w:val="00D05B58"/>
    <w:rPr>
      <w:rFonts w:ascii="Courier New" w:eastAsia="Times New Roman" w:hAnsi="Courier New" w:cs="Courier New"/>
      <w:sz w:val="20"/>
      <w:szCs w:val="20"/>
      <w:lang w:val="en-US"/>
    </w:rPr>
  </w:style>
  <w:style w:type="paragraph" w:styleId="IntenseQuote">
    <w:name w:val="Intense Quote"/>
    <w:basedOn w:val="Normal"/>
    <w:next w:val="Normal"/>
    <w:link w:val="IntenseQuoteChar"/>
    <w:uiPriority w:val="30"/>
    <w:qFormat/>
    <w:rsid w:val="00D05B58"/>
    <w:pPr>
      <w:pBdr>
        <w:bottom w:val="single" w:sz="4" w:space="4" w:color="4F81BD"/>
      </w:pBdr>
      <w:spacing w:before="200" w:after="280"/>
      <w:ind w:left="936" w:right="936"/>
    </w:pPr>
    <w:rPr>
      <w:rFonts w:ascii="Times New Roman" w:eastAsia="Times New Roman" w:hAnsi="Times New Roman" w:cs="Times New Roman"/>
      <w:b/>
      <w:bCs/>
      <w:i/>
      <w:iCs/>
      <w:color w:val="4F81BD"/>
      <w:szCs w:val="20"/>
      <w:lang w:val="en-US"/>
    </w:rPr>
  </w:style>
  <w:style w:type="character" w:customStyle="1" w:styleId="IntenseQuoteChar">
    <w:name w:val="Intense Quote Char"/>
    <w:basedOn w:val="DefaultParagraphFont"/>
    <w:link w:val="IntenseQuote"/>
    <w:uiPriority w:val="30"/>
    <w:rsid w:val="00D05B58"/>
    <w:rPr>
      <w:rFonts w:ascii="Times New Roman" w:eastAsia="Times New Roman" w:hAnsi="Times New Roman" w:cs="Times New Roman"/>
      <w:b/>
      <w:bCs/>
      <w:i/>
      <w:iCs/>
      <w:color w:val="4F81BD"/>
      <w:szCs w:val="20"/>
      <w:lang w:val="en-US"/>
    </w:rPr>
  </w:style>
  <w:style w:type="paragraph" w:styleId="ListParagraph">
    <w:name w:val="List Paragraph"/>
    <w:basedOn w:val="Normal"/>
    <w:uiPriority w:val="34"/>
    <w:qFormat/>
    <w:rsid w:val="00D05B58"/>
    <w:pPr>
      <w:ind w:left="720"/>
    </w:pPr>
    <w:rPr>
      <w:rFonts w:ascii="Times New Roman" w:eastAsia="Times New Roman" w:hAnsi="Times New Roman" w:cs="Times New Roman"/>
      <w:szCs w:val="20"/>
      <w:lang w:val="en-US"/>
    </w:rPr>
  </w:style>
  <w:style w:type="character" w:customStyle="1" w:styleId="MacroTextChar">
    <w:name w:val="Macro Text Char"/>
    <w:basedOn w:val="DefaultParagraphFont"/>
    <w:link w:val="MacroText"/>
    <w:semiHidden/>
    <w:rsid w:val="00D05B58"/>
    <w:rPr>
      <w:rFonts w:ascii="Courier New" w:eastAsia="Times New Roman" w:hAnsi="Courier New" w:cs="Courier New"/>
      <w:sz w:val="20"/>
      <w:szCs w:val="20"/>
      <w:lang w:val="en-US"/>
    </w:rPr>
  </w:style>
  <w:style w:type="paragraph" w:styleId="MacroText">
    <w:name w:val="macro"/>
    <w:link w:val="MacroTextChar"/>
    <w:semiHidden/>
    <w:rsid w:val="00D05B58"/>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lang w:val="en-US"/>
    </w:rPr>
  </w:style>
  <w:style w:type="character" w:customStyle="1" w:styleId="MessageHeaderChar">
    <w:name w:val="Message Header Char"/>
    <w:basedOn w:val="DefaultParagraphFont"/>
    <w:link w:val="MessageHeader"/>
    <w:semiHidden/>
    <w:rsid w:val="00D05B58"/>
    <w:rPr>
      <w:rFonts w:ascii="Cambria" w:eastAsia="Times New Roman" w:hAnsi="Cambria" w:cs="Times New Roman"/>
      <w:shd w:val="pct20" w:color="auto" w:fill="auto"/>
      <w:lang w:val="en-US"/>
    </w:rPr>
  </w:style>
  <w:style w:type="paragraph" w:styleId="MessageHeader">
    <w:name w:val="Message Header"/>
    <w:basedOn w:val="Normal"/>
    <w:link w:val="MessageHeaderChar"/>
    <w:semiHidden/>
    <w:rsid w:val="00D05B58"/>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cs="Times New Roman"/>
      <w:lang w:val="en-US"/>
    </w:rPr>
  </w:style>
  <w:style w:type="paragraph" w:styleId="NoSpacing">
    <w:name w:val="No Spacing"/>
    <w:uiPriority w:val="1"/>
    <w:qFormat/>
    <w:rsid w:val="00D05B58"/>
    <w:rPr>
      <w:rFonts w:ascii="Times New Roman" w:eastAsia="Times New Roman" w:hAnsi="Times New Roman" w:cs="Times New Roman"/>
      <w:szCs w:val="20"/>
      <w:lang w:val="en-US"/>
    </w:rPr>
  </w:style>
  <w:style w:type="character" w:customStyle="1" w:styleId="NoteHeadingChar">
    <w:name w:val="Note Heading Char"/>
    <w:basedOn w:val="DefaultParagraphFont"/>
    <w:link w:val="NoteHeading"/>
    <w:semiHidden/>
    <w:rsid w:val="00D05B58"/>
    <w:rPr>
      <w:rFonts w:ascii="Times New Roman" w:eastAsia="Times New Roman" w:hAnsi="Times New Roman" w:cs="Times New Roman"/>
      <w:szCs w:val="20"/>
      <w:lang w:val="en-US"/>
    </w:rPr>
  </w:style>
  <w:style w:type="paragraph" w:styleId="NoteHeading">
    <w:name w:val="Note Heading"/>
    <w:basedOn w:val="Normal"/>
    <w:next w:val="Normal"/>
    <w:link w:val="NoteHeadingChar"/>
    <w:semiHidden/>
    <w:rsid w:val="00D05B58"/>
    <w:rPr>
      <w:rFonts w:ascii="Times New Roman" w:eastAsia="Times New Roman" w:hAnsi="Times New Roman" w:cs="Times New Roman"/>
      <w:szCs w:val="20"/>
      <w:lang w:val="en-US"/>
    </w:rPr>
  </w:style>
  <w:style w:type="character" w:customStyle="1" w:styleId="PlainTextChar">
    <w:name w:val="Plain Text Char"/>
    <w:basedOn w:val="DefaultParagraphFont"/>
    <w:link w:val="PlainText"/>
    <w:semiHidden/>
    <w:rsid w:val="00D05B58"/>
    <w:rPr>
      <w:rFonts w:ascii="Courier New" w:eastAsia="Times New Roman" w:hAnsi="Courier New" w:cs="Courier New"/>
      <w:sz w:val="20"/>
      <w:szCs w:val="20"/>
      <w:lang w:val="en-US"/>
    </w:rPr>
  </w:style>
  <w:style w:type="paragraph" w:styleId="PlainText">
    <w:name w:val="Plain Text"/>
    <w:basedOn w:val="Normal"/>
    <w:link w:val="PlainTextChar"/>
    <w:semiHidden/>
    <w:rsid w:val="00D05B58"/>
    <w:rPr>
      <w:rFonts w:ascii="Courier New" w:eastAsia="Times New Roman" w:hAnsi="Courier New" w:cs="Courier New"/>
      <w:sz w:val="20"/>
      <w:szCs w:val="20"/>
      <w:lang w:val="en-US"/>
    </w:rPr>
  </w:style>
  <w:style w:type="paragraph" w:styleId="Quote">
    <w:name w:val="Quote"/>
    <w:basedOn w:val="Normal"/>
    <w:next w:val="Normal"/>
    <w:link w:val="QuoteChar"/>
    <w:uiPriority w:val="29"/>
    <w:qFormat/>
    <w:rsid w:val="00D05B58"/>
    <w:rPr>
      <w:rFonts w:ascii="Times New Roman" w:eastAsia="Times New Roman" w:hAnsi="Times New Roman" w:cs="Times New Roman"/>
      <w:i/>
      <w:iCs/>
      <w:color w:val="000000"/>
      <w:szCs w:val="20"/>
      <w:lang w:val="en-US"/>
    </w:rPr>
  </w:style>
  <w:style w:type="character" w:customStyle="1" w:styleId="QuoteChar">
    <w:name w:val="Quote Char"/>
    <w:basedOn w:val="DefaultParagraphFont"/>
    <w:link w:val="Quote"/>
    <w:uiPriority w:val="29"/>
    <w:rsid w:val="00D05B58"/>
    <w:rPr>
      <w:rFonts w:ascii="Times New Roman" w:eastAsia="Times New Roman" w:hAnsi="Times New Roman" w:cs="Times New Roman"/>
      <w:i/>
      <w:iCs/>
      <w:color w:val="000000"/>
      <w:szCs w:val="20"/>
      <w:lang w:val="en-US"/>
    </w:rPr>
  </w:style>
  <w:style w:type="character" w:customStyle="1" w:styleId="SalutationChar">
    <w:name w:val="Salutation Char"/>
    <w:basedOn w:val="DefaultParagraphFont"/>
    <w:link w:val="Salutation"/>
    <w:semiHidden/>
    <w:rsid w:val="00D05B58"/>
    <w:rPr>
      <w:rFonts w:ascii="Times New Roman" w:eastAsia="Times New Roman" w:hAnsi="Times New Roman" w:cs="Times New Roman"/>
      <w:szCs w:val="20"/>
      <w:lang w:val="en-US"/>
    </w:rPr>
  </w:style>
  <w:style w:type="paragraph" w:styleId="Salutation">
    <w:name w:val="Salutation"/>
    <w:basedOn w:val="Normal"/>
    <w:next w:val="Normal"/>
    <w:link w:val="SalutationChar"/>
    <w:semiHidden/>
    <w:rsid w:val="00D05B58"/>
    <w:rPr>
      <w:rFonts w:ascii="Times New Roman" w:eastAsia="Times New Roman" w:hAnsi="Times New Roman" w:cs="Times New Roman"/>
      <w:szCs w:val="20"/>
      <w:lang w:val="en-US"/>
    </w:rPr>
  </w:style>
  <w:style w:type="character" w:customStyle="1" w:styleId="SignatureChar">
    <w:name w:val="Signature Char"/>
    <w:basedOn w:val="DefaultParagraphFont"/>
    <w:link w:val="Signature"/>
    <w:semiHidden/>
    <w:rsid w:val="00D05B58"/>
    <w:rPr>
      <w:rFonts w:ascii="Times New Roman" w:eastAsia="Times New Roman" w:hAnsi="Times New Roman" w:cs="Times New Roman"/>
      <w:szCs w:val="20"/>
      <w:lang w:val="en-US"/>
    </w:rPr>
  </w:style>
  <w:style w:type="paragraph" w:styleId="Signature">
    <w:name w:val="Signature"/>
    <w:basedOn w:val="Normal"/>
    <w:link w:val="SignatureChar"/>
    <w:semiHidden/>
    <w:rsid w:val="00D05B58"/>
    <w:pPr>
      <w:ind w:left="4320"/>
    </w:pPr>
    <w:rPr>
      <w:rFonts w:ascii="Times New Roman" w:eastAsia="Times New Roman" w:hAnsi="Times New Roman" w:cs="Times New Roman"/>
      <w:szCs w:val="20"/>
      <w:lang w:val="en-US"/>
    </w:rPr>
  </w:style>
  <w:style w:type="paragraph" w:styleId="Subtitle">
    <w:name w:val="Subtitle"/>
    <w:basedOn w:val="Normal"/>
    <w:next w:val="Normal"/>
    <w:link w:val="SubtitleChar"/>
    <w:qFormat/>
    <w:rsid w:val="00D05B58"/>
    <w:pPr>
      <w:spacing w:after="60"/>
      <w:jc w:val="center"/>
      <w:outlineLvl w:val="1"/>
    </w:pPr>
    <w:rPr>
      <w:rFonts w:ascii="Cambria" w:eastAsia="Times New Roman" w:hAnsi="Cambria" w:cs="Times New Roman"/>
      <w:lang w:val="en-US"/>
    </w:rPr>
  </w:style>
  <w:style w:type="character" w:customStyle="1" w:styleId="SubtitleChar">
    <w:name w:val="Subtitle Char"/>
    <w:basedOn w:val="DefaultParagraphFont"/>
    <w:link w:val="Subtitle"/>
    <w:rsid w:val="00D05B58"/>
    <w:rPr>
      <w:rFonts w:ascii="Cambria" w:eastAsia="Times New Roman" w:hAnsi="Cambria" w:cs="Times New Roman"/>
      <w:lang w:val="en-US"/>
    </w:rPr>
  </w:style>
  <w:style w:type="paragraph" w:styleId="Title">
    <w:name w:val="Title"/>
    <w:basedOn w:val="Normal"/>
    <w:next w:val="Normal"/>
    <w:link w:val="TitleChar"/>
    <w:qFormat/>
    <w:rsid w:val="00D05B58"/>
    <w:pPr>
      <w:spacing w:before="240" w:after="60"/>
      <w:jc w:val="center"/>
      <w:outlineLvl w:val="0"/>
    </w:pPr>
    <w:rPr>
      <w:rFonts w:ascii="Cambria" w:eastAsia="Times New Roman" w:hAnsi="Cambria" w:cs="Times New Roman"/>
      <w:b/>
      <w:bCs/>
      <w:kern w:val="28"/>
      <w:sz w:val="32"/>
      <w:szCs w:val="32"/>
      <w:lang w:val="en-US"/>
    </w:rPr>
  </w:style>
  <w:style w:type="character" w:customStyle="1" w:styleId="TitleChar">
    <w:name w:val="Title Char"/>
    <w:basedOn w:val="DefaultParagraphFont"/>
    <w:link w:val="Title"/>
    <w:rsid w:val="00D05B58"/>
    <w:rPr>
      <w:rFonts w:ascii="Cambria" w:eastAsia="Times New Roman" w:hAnsi="Cambria" w:cs="Times New Roman"/>
      <w:b/>
      <w:bCs/>
      <w:kern w:val="28"/>
      <w:sz w:val="32"/>
      <w:szCs w:val="32"/>
      <w:lang w:val="en-US"/>
    </w:rPr>
  </w:style>
  <w:style w:type="character" w:styleId="CommentReference">
    <w:name w:val="annotation reference"/>
    <w:semiHidden/>
    <w:unhideWhenUsed/>
    <w:rsid w:val="00D05B58"/>
    <w:rPr>
      <w:sz w:val="16"/>
      <w:szCs w:val="16"/>
    </w:rPr>
  </w:style>
  <w:style w:type="table" w:styleId="TableGrid">
    <w:name w:val="Table Grid"/>
    <w:basedOn w:val="TableNormal"/>
    <w:uiPriority w:val="39"/>
    <w:rsid w:val="00D05B58"/>
    <w:rPr>
      <w:rFonts w:eastAsia="SimSu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BodyText"/>
    <w:next w:val="BodyText"/>
    <w:qFormat/>
    <w:rsid w:val="00BD685B"/>
    <w:pPr>
      <w:spacing w:before="180" w:after="180"/>
    </w:pPr>
    <w:rPr>
      <w:rFonts w:asciiTheme="minorHAnsi" w:eastAsiaTheme="minorHAnsi" w:hAnsiTheme="minorHAnsi" w:cstheme="minorBidi"/>
      <w:szCs w:val="24"/>
    </w:rPr>
  </w:style>
  <w:style w:type="character" w:styleId="Hyperlink">
    <w:name w:val="Hyperlink"/>
    <w:basedOn w:val="DefaultParagraphFont"/>
    <w:unhideWhenUsed/>
    <w:rsid w:val="00312FB0"/>
    <w:rPr>
      <w:color w:val="0563C1" w:themeColor="hyperlink"/>
      <w:u w:val="single"/>
    </w:rPr>
  </w:style>
  <w:style w:type="character" w:styleId="UnresolvedMention">
    <w:name w:val="Unresolved Mention"/>
    <w:basedOn w:val="DefaultParagraphFont"/>
    <w:uiPriority w:val="99"/>
    <w:semiHidden/>
    <w:unhideWhenUsed/>
    <w:rsid w:val="00312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7.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6.emf"/><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22</Pages>
  <Words>6053</Words>
  <Characters>34503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Jatin Kumar</dc:creator>
  <cp:keywords/>
  <dc:description/>
  <cp:lastModifiedBy>Jatin Kumar</cp:lastModifiedBy>
  <cp:revision>4</cp:revision>
  <dcterms:created xsi:type="dcterms:W3CDTF">2019-04-28T14:46:00Z</dcterms:created>
  <dcterms:modified xsi:type="dcterms:W3CDTF">2019-07-03T03:34:00Z</dcterms:modified>
</cp:coreProperties>
</file>