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FF51EA" w14:textId="65C72F58" w:rsidR="00FD495A" w:rsidRPr="00732EB8" w:rsidRDefault="00FD495A" w:rsidP="003C31F2">
      <w:pPr>
        <w:spacing w:line="360" w:lineRule="auto"/>
        <w:jc w:val="center"/>
        <w:rPr>
          <w:b/>
          <w:bCs/>
          <w:color w:val="000000" w:themeColor="text1"/>
        </w:rPr>
      </w:pPr>
      <w:r w:rsidRPr="00732EB8">
        <w:rPr>
          <w:b/>
          <w:bCs/>
          <w:color w:val="000000" w:themeColor="text1"/>
          <w:sz w:val="28"/>
          <w:szCs w:val="28"/>
        </w:rPr>
        <w:t>Supplementary Information</w:t>
      </w:r>
    </w:p>
    <w:p w14:paraId="4EF6499C" w14:textId="77777777" w:rsidR="00FD495A" w:rsidRPr="00732EB8" w:rsidRDefault="00FD495A" w:rsidP="00FD495A">
      <w:pPr>
        <w:spacing w:line="360" w:lineRule="auto"/>
        <w:jc w:val="center"/>
        <w:textAlignment w:val="bottom"/>
        <w:rPr>
          <w:b/>
          <w:bCs/>
          <w:color w:val="000000" w:themeColor="text1"/>
        </w:rPr>
      </w:pPr>
      <w:r w:rsidRPr="00732EB8">
        <w:rPr>
          <w:b/>
          <w:bCs/>
          <w:color w:val="000000" w:themeColor="text1"/>
        </w:rPr>
        <w:t>Fanglei Hu</w:t>
      </w:r>
      <w:r w:rsidRPr="00732EB8">
        <w:rPr>
          <w:b/>
          <w:bCs/>
          <w:color w:val="000000" w:themeColor="text1"/>
          <w:vertAlign w:val="superscript"/>
        </w:rPr>
        <w:t>a</w:t>
      </w:r>
      <w:r w:rsidRPr="00732EB8">
        <w:rPr>
          <w:b/>
          <w:bCs/>
          <w:color w:val="000000" w:themeColor="text1"/>
        </w:rPr>
        <w:t>, St</w:t>
      </w:r>
      <w:r w:rsidRPr="00732EB8">
        <w:rPr>
          <w:rFonts w:hint="eastAsia"/>
          <w:b/>
          <w:bCs/>
          <w:color w:val="000000" w:themeColor="text1"/>
        </w:rPr>
        <w:t>ephen</w:t>
      </w:r>
      <w:r w:rsidRPr="00732EB8">
        <w:rPr>
          <w:b/>
          <w:bCs/>
          <w:color w:val="000000" w:themeColor="text1"/>
        </w:rPr>
        <w:t xml:space="preserve"> </w:t>
      </w:r>
      <w:proofErr w:type="spellStart"/>
      <w:r w:rsidRPr="00732EB8">
        <w:rPr>
          <w:b/>
          <w:bCs/>
          <w:color w:val="000000" w:themeColor="text1"/>
        </w:rPr>
        <w:t>Niezgoda</w:t>
      </w:r>
      <w:r w:rsidRPr="00732EB8">
        <w:rPr>
          <w:b/>
          <w:bCs/>
          <w:color w:val="000000" w:themeColor="text1"/>
          <w:vertAlign w:val="superscript"/>
        </w:rPr>
        <w:t>b</w:t>
      </w:r>
      <w:proofErr w:type="spellEnd"/>
      <w:r w:rsidRPr="00732EB8">
        <w:rPr>
          <w:b/>
          <w:bCs/>
          <w:color w:val="000000" w:themeColor="text1"/>
        </w:rPr>
        <w:t xml:space="preserve">, </w:t>
      </w:r>
      <w:proofErr w:type="spellStart"/>
      <w:r w:rsidRPr="00732EB8">
        <w:rPr>
          <w:b/>
          <w:bCs/>
          <w:color w:val="000000" w:themeColor="text1"/>
        </w:rPr>
        <w:t>Tianju</w:t>
      </w:r>
      <w:proofErr w:type="spellEnd"/>
      <w:r w:rsidRPr="00732EB8">
        <w:rPr>
          <w:b/>
          <w:bCs/>
          <w:color w:val="000000" w:themeColor="text1"/>
        </w:rPr>
        <w:t xml:space="preserve"> </w:t>
      </w:r>
      <w:proofErr w:type="spellStart"/>
      <w:r w:rsidRPr="00732EB8">
        <w:rPr>
          <w:b/>
          <w:bCs/>
          <w:color w:val="000000" w:themeColor="text1"/>
        </w:rPr>
        <w:t>Xue</w:t>
      </w:r>
      <w:r w:rsidRPr="00732EB8">
        <w:rPr>
          <w:b/>
          <w:bCs/>
          <w:color w:val="000000" w:themeColor="text1"/>
          <w:vertAlign w:val="superscript"/>
        </w:rPr>
        <w:t>c</w:t>
      </w:r>
      <w:proofErr w:type="spellEnd"/>
      <w:r w:rsidRPr="00732EB8">
        <w:rPr>
          <w:b/>
          <w:bCs/>
          <w:color w:val="000000" w:themeColor="text1"/>
          <w:vertAlign w:val="superscript"/>
        </w:rPr>
        <w:t>*</w:t>
      </w:r>
      <w:r w:rsidRPr="00732EB8">
        <w:rPr>
          <w:b/>
          <w:bCs/>
          <w:color w:val="000000" w:themeColor="text1"/>
        </w:rPr>
        <w:t>,</w:t>
      </w:r>
      <w:r w:rsidRPr="00732EB8">
        <w:rPr>
          <w:rFonts w:hint="eastAsia"/>
          <w:b/>
          <w:bCs/>
          <w:color w:val="000000" w:themeColor="text1"/>
        </w:rPr>
        <w:t xml:space="preserve"> </w:t>
      </w:r>
      <w:r w:rsidRPr="00732EB8">
        <w:rPr>
          <w:b/>
          <w:bCs/>
          <w:color w:val="000000" w:themeColor="text1"/>
        </w:rPr>
        <w:t xml:space="preserve">Jian </w:t>
      </w:r>
      <w:proofErr w:type="spellStart"/>
      <w:r w:rsidRPr="00732EB8">
        <w:rPr>
          <w:b/>
          <w:bCs/>
          <w:color w:val="000000" w:themeColor="text1"/>
        </w:rPr>
        <w:t>Cao</w:t>
      </w:r>
      <w:r w:rsidRPr="00732EB8">
        <w:rPr>
          <w:b/>
          <w:bCs/>
          <w:color w:val="000000" w:themeColor="text1"/>
          <w:vertAlign w:val="superscript"/>
        </w:rPr>
        <w:t>a</w:t>
      </w:r>
      <w:proofErr w:type="spellEnd"/>
      <w:r w:rsidRPr="00732EB8">
        <w:rPr>
          <w:b/>
          <w:bCs/>
          <w:color w:val="000000" w:themeColor="text1"/>
          <w:vertAlign w:val="superscript"/>
        </w:rPr>
        <w:t>*</w:t>
      </w:r>
    </w:p>
    <w:p w14:paraId="5972CA13" w14:textId="77777777" w:rsidR="00FD495A" w:rsidRPr="00732EB8" w:rsidRDefault="00FD495A" w:rsidP="00FD495A">
      <w:pPr>
        <w:spacing w:line="360" w:lineRule="auto"/>
        <w:textAlignment w:val="bottom"/>
        <w:rPr>
          <w:color w:val="000000" w:themeColor="text1"/>
        </w:rPr>
      </w:pPr>
      <w:r w:rsidRPr="00732EB8">
        <w:rPr>
          <w:color w:val="000000" w:themeColor="text1"/>
          <w:vertAlign w:val="superscript"/>
        </w:rPr>
        <w:t>a</w:t>
      </w:r>
      <w:r w:rsidRPr="00732EB8">
        <w:rPr>
          <w:color w:val="000000" w:themeColor="text1"/>
        </w:rPr>
        <w:t xml:space="preserve"> Department of Mechanical Engineering, Northwestern University, Evanston, IL 60208, USA</w:t>
      </w:r>
    </w:p>
    <w:p w14:paraId="23BF2407" w14:textId="77777777" w:rsidR="00FD495A" w:rsidRPr="00732EB8" w:rsidRDefault="00FD495A" w:rsidP="00FD495A">
      <w:pPr>
        <w:spacing w:line="360" w:lineRule="auto"/>
        <w:textAlignment w:val="bottom"/>
        <w:rPr>
          <w:color w:val="000000" w:themeColor="text1"/>
        </w:rPr>
      </w:pPr>
      <w:r w:rsidRPr="00732EB8">
        <w:rPr>
          <w:color w:val="000000" w:themeColor="text1"/>
          <w:vertAlign w:val="superscript"/>
        </w:rPr>
        <w:t>b</w:t>
      </w:r>
      <w:r w:rsidRPr="00732EB8">
        <w:rPr>
          <w:color w:val="000000" w:themeColor="text1"/>
        </w:rPr>
        <w:t xml:space="preserve"> Department of Materials Science and Engineering, The Ohio State University, Columbus, OH 43210, USA</w:t>
      </w:r>
    </w:p>
    <w:p w14:paraId="06D1A9F9" w14:textId="76D5F44F" w:rsidR="00FD495A" w:rsidRPr="00732EB8" w:rsidRDefault="00FD495A" w:rsidP="00FD495A">
      <w:pPr>
        <w:spacing w:line="360" w:lineRule="auto"/>
        <w:jc w:val="center"/>
        <w:rPr>
          <w:color w:val="000000" w:themeColor="text1"/>
        </w:rPr>
      </w:pPr>
      <w:r w:rsidRPr="00732EB8">
        <w:rPr>
          <w:color w:val="000000" w:themeColor="text1"/>
          <w:vertAlign w:val="superscript"/>
        </w:rPr>
        <w:t xml:space="preserve">c </w:t>
      </w:r>
      <w:r w:rsidRPr="00732EB8">
        <w:rPr>
          <w:color w:val="000000" w:themeColor="text1"/>
        </w:rPr>
        <w:t>Department of Civil and Environmental Engineering, The Hong Kong University of Science and Technology, Hong Kong, China</w:t>
      </w:r>
    </w:p>
    <w:p w14:paraId="1EF94220" w14:textId="77777777" w:rsidR="008D03E4" w:rsidRPr="00732EB8" w:rsidRDefault="008D03E4" w:rsidP="00FD495A">
      <w:pPr>
        <w:spacing w:line="360" w:lineRule="auto"/>
        <w:jc w:val="center"/>
        <w:rPr>
          <w:b/>
          <w:bCs/>
          <w:color w:val="000000" w:themeColor="text1"/>
        </w:rPr>
      </w:pPr>
    </w:p>
    <w:p w14:paraId="378224B1" w14:textId="4C4A0465" w:rsidR="0095101D" w:rsidRPr="00732EB8" w:rsidRDefault="005D3B35" w:rsidP="0080280E">
      <w:pPr>
        <w:spacing w:line="360" w:lineRule="auto"/>
        <w:jc w:val="both"/>
        <w:rPr>
          <w:b/>
          <w:bCs/>
          <w:color w:val="000000" w:themeColor="text1"/>
        </w:rPr>
      </w:pPr>
      <w:r w:rsidRPr="00732EB8">
        <w:rPr>
          <w:rFonts w:hint="eastAsia"/>
          <w:b/>
          <w:bCs/>
          <w:color w:val="000000" w:themeColor="text1"/>
        </w:rPr>
        <w:t>Supplementary Note</w:t>
      </w:r>
      <w:r w:rsidR="0095101D" w:rsidRPr="00732EB8">
        <w:rPr>
          <w:rFonts w:hint="eastAsia"/>
          <w:b/>
          <w:bCs/>
          <w:color w:val="000000" w:themeColor="text1"/>
        </w:rPr>
        <w:t xml:space="preserve"> </w:t>
      </w:r>
      <w:r w:rsidRPr="00732EB8">
        <w:rPr>
          <w:rFonts w:hint="eastAsia"/>
          <w:b/>
          <w:bCs/>
          <w:color w:val="000000" w:themeColor="text1"/>
        </w:rPr>
        <w:t>1</w:t>
      </w:r>
      <w:r w:rsidR="0095101D" w:rsidRPr="00732EB8">
        <w:rPr>
          <w:rFonts w:hint="eastAsia"/>
          <w:b/>
          <w:bCs/>
          <w:color w:val="000000" w:themeColor="text1"/>
        </w:rPr>
        <w:t>. Notation</w:t>
      </w:r>
    </w:p>
    <w:p w14:paraId="0B66115A" w14:textId="6CD3F41E" w:rsidR="008C240E" w:rsidRPr="00732EB8" w:rsidRDefault="008C240E" w:rsidP="008C240E">
      <w:pPr>
        <w:spacing w:line="360" w:lineRule="auto"/>
        <w:jc w:val="both"/>
        <w:rPr>
          <w:color w:val="000000" w:themeColor="text1"/>
        </w:rPr>
      </w:pPr>
      <w:r w:rsidRPr="00732EB8">
        <w:rPr>
          <w:color w:val="000000" w:themeColor="text1"/>
        </w:rPr>
        <w:t xml:space="preserve">As a general scheme of notation, vectors are written as boldface lowercase letters (e.g. </w:t>
      </w:r>
      <w:r w:rsidRPr="00732EB8">
        <w:rPr>
          <w:b/>
          <w:bCs/>
          <w:i/>
          <w:iCs/>
          <w:color w:val="000000" w:themeColor="text1"/>
        </w:rPr>
        <w:t>a</w:t>
      </w:r>
      <w:r w:rsidRPr="00732EB8">
        <w:rPr>
          <w:color w:val="000000" w:themeColor="text1"/>
        </w:rPr>
        <w:t xml:space="preserve">, </w:t>
      </w:r>
      <w:r w:rsidRPr="00732EB8">
        <w:rPr>
          <w:b/>
          <w:bCs/>
          <w:i/>
          <w:iCs/>
          <w:color w:val="000000" w:themeColor="text1"/>
        </w:rPr>
        <w:t>b</w:t>
      </w:r>
      <w:r w:rsidRPr="00732EB8">
        <w:rPr>
          <w:color w:val="000000" w:themeColor="text1"/>
        </w:rPr>
        <w:t xml:space="preserve">), a second-order tensors as boldface capital letters (e.g. </w:t>
      </w:r>
      <w:r w:rsidRPr="00732EB8">
        <w:rPr>
          <w:b/>
          <w:bCs/>
          <w:i/>
          <w:iCs/>
          <w:color w:val="000000" w:themeColor="text1"/>
        </w:rPr>
        <w:t>A</w:t>
      </w:r>
      <w:r w:rsidRPr="00732EB8">
        <w:rPr>
          <w:color w:val="000000" w:themeColor="text1"/>
        </w:rPr>
        <w:t xml:space="preserve">, </w:t>
      </w:r>
      <w:r w:rsidRPr="00732EB8">
        <w:rPr>
          <w:b/>
          <w:bCs/>
          <w:i/>
          <w:iCs/>
          <w:color w:val="000000" w:themeColor="text1"/>
        </w:rPr>
        <w:t>B</w:t>
      </w:r>
      <w:r w:rsidRPr="00732EB8">
        <w:rPr>
          <w:color w:val="000000" w:themeColor="text1"/>
        </w:rPr>
        <w:t xml:space="preserve">), and fourth-order tensors as blackboard-bold capital letters (e.g. </w:t>
      </w:r>
      <m:oMath>
        <m:r>
          <m:rPr>
            <m:scr m:val="double-struck"/>
            <m:sty m:val="p"/>
          </m:rPr>
          <w:rPr>
            <w:rFonts w:ascii="Cambria Math" w:hAnsi="Cambria Math"/>
            <w:color w:val="000000" w:themeColor="text1"/>
          </w:rPr>
          <m:t>C</m:t>
        </m:r>
      </m:oMath>
      <w:r w:rsidRPr="00732EB8">
        <w:rPr>
          <w:color w:val="000000" w:themeColor="text1"/>
        </w:rPr>
        <w:t>)</w:t>
      </w:r>
      <w:r w:rsidRPr="00732EB8">
        <w:rPr>
          <w:rFonts w:hint="eastAsia"/>
          <w:color w:val="000000" w:themeColor="text1"/>
        </w:rPr>
        <w:t>.</w:t>
      </w:r>
      <w:r w:rsidRPr="00732EB8">
        <w:rPr>
          <w:color w:val="000000" w:themeColor="text1"/>
        </w:rPr>
        <w:t xml:space="preserve"> For vectors and tensors, Cartesian components are denoted as, </w:t>
      </w:r>
      <w:r w:rsidRPr="00732EB8">
        <w:rPr>
          <w:i/>
          <w:iCs/>
          <w:color w:val="000000" w:themeColor="text1"/>
        </w:rPr>
        <w:t>a</w:t>
      </w:r>
      <w:r w:rsidRPr="00732EB8">
        <w:rPr>
          <w:i/>
          <w:iCs/>
          <w:color w:val="000000" w:themeColor="text1"/>
          <w:vertAlign w:val="subscript"/>
        </w:rPr>
        <w:t>i</w:t>
      </w:r>
      <w:r w:rsidRPr="00732EB8">
        <w:rPr>
          <w:color w:val="000000" w:themeColor="text1"/>
        </w:rPr>
        <w:t xml:space="preserve">, </w:t>
      </w:r>
      <w:r w:rsidRPr="00732EB8">
        <w:rPr>
          <w:i/>
          <w:iCs/>
          <w:color w:val="000000" w:themeColor="text1"/>
        </w:rPr>
        <w:t>A</w:t>
      </w:r>
      <w:r w:rsidRPr="00732EB8">
        <w:rPr>
          <w:i/>
          <w:iCs/>
          <w:color w:val="000000" w:themeColor="text1"/>
          <w:vertAlign w:val="subscript"/>
        </w:rPr>
        <w:t>j</w:t>
      </w:r>
      <w:r w:rsidRPr="00732EB8">
        <w:rPr>
          <w:color w:val="000000" w:themeColor="text1"/>
        </w:rPr>
        <w:t xml:space="preserve">, and </w:t>
      </w:r>
      <m:oMath>
        <m:sSub>
          <m:sSubPr>
            <m:ctrlPr>
              <w:rPr>
                <w:rFonts w:ascii="Cambria Math" w:hAnsi="Cambria Math"/>
                <w:color w:val="000000" w:themeColor="text1"/>
              </w:rPr>
            </m:ctrlPr>
          </m:sSubPr>
          <m:e>
            <m:r>
              <m:rPr>
                <m:scr m:val="double-struck"/>
                <m:sty m:val="p"/>
              </m:rPr>
              <w:rPr>
                <w:rFonts w:ascii="Cambria Math" w:hAnsi="Cambria Math"/>
                <w:color w:val="000000" w:themeColor="text1"/>
              </w:rPr>
              <m:t>C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ijkl</m:t>
            </m:r>
          </m:sub>
        </m:sSub>
      </m:oMath>
      <w:r w:rsidRPr="00732EB8">
        <w:rPr>
          <w:color w:val="000000" w:themeColor="text1"/>
        </w:rPr>
        <w:t xml:space="preserve">. </w:t>
      </w:r>
      <w:r w:rsidRPr="00732EB8">
        <w:rPr>
          <w:rFonts w:hint="eastAsia"/>
          <w:color w:val="000000" w:themeColor="text1"/>
        </w:rPr>
        <w:t xml:space="preserve">We define the following: </w:t>
      </w:r>
      <m:oMath>
        <m:r>
          <m:rPr>
            <m:sty m:val="bi"/>
          </m:rPr>
          <w:rPr>
            <w:rFonts w:ascii="Cambria Math" w:hAnsi="Cambria Math"/>
            <w:color w:val="000000" w:themeColor="text1"/>
          </w:rPr>
          <m:t>a</m:t>
        </m:r>
        <m:r>
          <w:rPr>
            <w:rFonts w:ascii="Cambria Math" w:hAnsi="Cambria Math"/>
            <w:color w:val="000000" w:themeColor="text1"/>
          </w:rPr>
          <m:t>∙</m:t>
        </m:r>
        <m:r>
          <m:rPr>
            <m:sty m:val="bi"/>
          </m:rPr>
          <w:rPr>
            <w:rFonts w:ascii="Cambria Math" w:hAnsi="Cambria Math"/>
            <w:color w:val="000000" w:themeColor="text1"/>
          </w:rPr>
          <m:t>b</m:t>
        </m:r>
        <m:r>
          <w:rPr>
            <w:rFonts w:ascii="Cambria Math" w:hAnsi="Cambria Math"/>
            <w:color w:val="000000" w:themeColor="text1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a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i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i</m:t>
            </m:r>
          </m:sub>
        </m:sSub>
      </m:oMath>
      <w:r w:rsidRPr="00732EB8">
        <w:rPr>
          <w:rFonts w:hint="eastAsia"/>
          <w:color w:val="000000" w:themeColor="text1"/>
        </w:rPr>
        <w:t>,</w:t>
      </w:r>
      <w:r w:rsidRPr="00732EB8">
        <w:rPr>
          <w:rFonts w:ascii="Cambria Math" w:hAnsi="Cambria Math"/>
          <w:i/>
          <w:color w:val="000000" w:themeColor="text1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sSubPr>
          <m:e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</w:rPr>
                  <m:t>A</m:t>
                </m:r>
                <m:r>
                  <w:rPr>
                    <w:rFonts w:ascii="Cambria Math" w:hAnsi="Cambria Math"/>
                    <w:color w:val="000000" w:themeColor="text1"/>
                  </w:rPr>
                  <m:t>∙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</w:rPr>
                  <m:t>a</m:t>
                </m:r>
                <m:ctrlPr>
                  <w:rPr>
                    <w:rFonts w:ascii="Cambria Math" w:hAnsi="Cambria Math"/>
                    <w:b/>
                    <w:i/>
                    <w:color w:val="000000" w:themeColor="text1"/>
                  </w:rPr>
                </m:ctrlPr>
              </m:e>
            </m:d>
          </m:e>
          <m:sub>
            <m:r>
              <w:rPr>
                <w:rFonts w:ascii="Cambria Math" w:hAnsi="Cambria Math"/>
                <w:color w:val="000000" w:themeColor="text1"/>
              </w:rPr>
              <m:t>i</m:t>
            </m:r>
          </m:sub>
        </m:sSub>
        <m:r>
          <m:rPr>
            <m:sty m:val="bi"/>
          </m:rPr>
          <w:rPr>
            <w:rFonts w:ascii="Cambria Math" w:hAnsi="Cambria Math"/>
            <w:color w:val="000000" w:themeColor="text1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A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il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a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l</m:t>
            </m:r>
          </m:sub>
        </m:sSub>
      </m:oMath>
      <w:r w:rsidRPr="00732EB8">
        <w:rPr>
          <w:rFonts w:hint="eastAsia"/>
          <w:color w:val="000000" w:themeColor="text1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sSubPr>
          <m:e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</w:rPr>
                  <m:t>AB</m:t>
                </m:r>
                <m:ctrlPr>
                  <w:rPr>
                    <w:rFonts w:ascii="Cambria Math" w:hAnsi="Cambria Math"/>
                    <w:b/>
                    <w:i/>
                    <w:color w:val="000000" w:themeColor="text1"/>
                  </w:rPr>
                </m:ctrlPr>
              </m:e>
            </m:d>
          </m:e>
          <m:sub>
            <m:r>
              <w:rPr>
                <w:rFonts w:ascii="Cambria Math" w:hAnsi="Cambria Math"/>
                <w:color w:val="000000" w:themeColor="text1"/>
              </w:rPr>
              <m:t>il</m:t>
            </m:r>
            <m:ctrlPr>
              <w:rPr>
                <w:rFonts w:ascii="Cambria Math" w:eastAsiaTheme="minorEastAsia" w:hAnsi="Cambria Math" w:hint="eastAsia"/>
                <w:i/>
                <w:color w:val="000000" w:themeColor="text1"/>
              </w:rPr>
            </m:ctrlPr>
          </m:sub>
        </m:sSub>
        <m:r>
          <m:rPr>
            <m:sty m:val="bi"/>
          </m:rPr>
          <w:rPr>
            <w:rFonts w:ascii="Cambria Math" w:hAnsi="Cambria Math"/>
            <w:color w:val="000000" w:themeColor="text1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A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ip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pl</m:t>
            </m:r>
          </m:sub>
        </m:sSub>
      </m:oMath>
      <w:r w:rsidRPr="00732EB8">
        <w:rPr>
          <w:rFonts w:hint="eastAsia"/>
          <w:color w:val="000000" w:themeColor="text1"/>
        </w:rPr>
        <w:t xml:space="preserve">, </w:t>
      </w:r>
      <m:oMath>
        <m:r>
          <m:rPr>
            <m:sty m:val="bi"/>
          </m:rPr>
          <w:rPr>
            <w:rFonts w:ascii="Cambria Math" w:hAnsi="Cambria Math"/>
            <w:color w:val="000000" w:themeColor="text1"/>
          </w:rPr>
          <m:t xml:space="preserve">A:B=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A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il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il</m:t>
            </m:r>
          </m:sub>
        </m:sSub>
      </m:oMath>
      <w:r w:rsidRPr="00732EB8">
        <w:rPr>
          <w:rFonts w:hint="eastAsia"/>
          <w:color w:val="000000" w:themeColor="text1"/>
        </w:rPr>
        <w:t xml:space="preserve">, </w:t>
      </w:r>
      <m:oMath>
        <m:r>
          <m:rPr>
            <m:scr m:val="double-struck"/>
            <m:sty m:val="p"/>
          </m:rPr>
          <w:rPr>
            <w:rFonts w:ascii="Cambria Math" w:hAnsi="Cambria Math"/>
            <w:color w:val="000000" w:themeColor="text1"/>
          </w:rPr>
          <m:t>C</m:t>
        </m:r>
        <m:r>
          <m:rPr>
            <m:sty m:val="bi"/>
          </m:rPr>
          <w:rPr>
            <w:rFonts w:ascii="Cambria Math" w:hAnsi="Cambria Math"/>
            <w:color w:val="000000" w:themeColor="text1"/>
          </w:rPr>
          <m:t xml:space="preserve">:A=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</w:rPr>
              <m:t>C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ijkl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A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kl</m:t>
            </m:r>
          </m:sub>
        </m:sSub>
      </m:oMath>
      <w:r w:rsidRPr="00732EB8">
        <w:rPr>
          <w:rFonts w:hint="eastAsia"/>
          <w:color w:val="000000" w:themeColor="text1"/>
        </w:rPr>
        <w:t xml:space="preserve">, and </w:t>
      </w:r>
      <m:oMath>
        <m:r>
          <m:rPr>
            <m:sty m:val="bi"/>
          </m:rPr>
          <w:rPr>
            <w:rFonts w:ascii="Cambria Math" w:hAnsi="Cambria Math" w:cs="Times New Roman Regular"/>
            <w:color w:val="000000" w:themeColor="text1"/>
          </w:rPr>
          <m:t>a</m:t>
        </m:r>
        <m:r>
          <w:rPr>
            <w:rFonts w:ascii="Cambria Math" w:hAnsi="Cambria Math" w:cs="Times New Roman Regular"/>
            <w:color w:val="000000" w:themeColor="text1"/>
          </w:rPr>
          <m:t>⨂</m:t>
        </m:r>
        <m:r>
          <m:rPr>
            <m:sty m:val="bi"/>
          </m:rPr>
          <w:rPr>
            <w:rFonts w:ascii="Cambria Math" w:hAnsi="Cambria Math" w:cs="Times New Roman Regular"/>
            <w:color w:val="000000" w:themeColor="text1"/>
          </w:rPr>
          <m:t>b</m:t>
        </m:r>
        <m:r>
          <m:rPr>
            <m:sty m:val="bi"/>
          </m:rPr>
          <w:rPr>
            <w:rFonts w:ascii="Cambria Math" w:hAnsi="Cambria Math"/>
            <w:color w:val="000000" w:themeColor="text1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a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i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j</m:t>
            </m:r>
          </m:sub>
        </m:sSub>
      </m:oMath>
      <w:r w:rsidRPr="00732EB8">
        <w:rPr>
          <w:rFonts w:hint="eastAsia"/>
          <w:color w:val="000000" w:themeColor="text1"/>
        </w:rPr>
        <w:t>.</w:t>
      </w:r>
      <w:r w:rsidRPr="00732EB8">
        <w:rPr>
          <w:rFonts w:hint="eastAsia"/>
          <w:i/>
          <w:color w:val="000000" w:themeColor="text1"/>
        </w:rPr>
        <w:t xml:space="preserve"> </w:t>
      </w:r>
      <w:r w:rsidRPr="00732EB8">
        <w:rPr>
          <w:color w:val="000000" w:themeColor="text1"/>
        </w:rPr>
        <w:t xml:space="preserve">The transpose, </w:t>
      </w:r>
      <m:oMath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T</m:t>
            </m:r>
          </m:sup>
        </m:sSup>
      </m:oMath>
      <w:r w:rsidRPr="00732EB8">
        <w:rPr>
          <w:color w:val="000000" w:themeColor="text1"/>
        </w:rPr>
        <w:t xml:space="preserve">, a tensor is denoted by a superscript “T”, and the inverse, </w:t>
      </w:r>
      <m:oMath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-</m:t>
            </m:r>
            <m:r>
              <w:rPr>
                <w:rFonts w:ascii="Cambria Math" w:hAnsi="Cambria Math"/>
                <w:color w:val="000000" w:themeColor="text1"/>
              </w:rPr>
              <m:t>1</m:t>
            </m:r>
          </m:sup>
        </m:sSup>
      </m:oMath>
      <w:r w:rsidRPr="00732EB8">
        <w:rPr>
          <w:color w:val="000000" w:themeColor="text1"/>
        </w:rPr>
        <w:t>, by a superscript “-1”</w:t>
      </w:r>
      <w:r w:rsidRPr="00732EB8">
        <w:rPr>
          <w:rFonts w:hint="eastAsia"/>
          <w:color w:val="000000" w:themeColor="text1"/>
        </w:rPr>
        <w:t xml:space="preserve">. </w:t>
      </w:r>
      <m:oMath>
        <m:d>
          <m:dPr>
            <m:begChr m:val="‖"/>
            <m:endChr m:val="‖"/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dPr>
          <m:e/>
        </m:d>
      </m:oMath>
      <w:r w:rsidR="005A6B48" w:rsidRPr="00732EB8">
        <w:rPr>
          <w:rFonts w:hint="eastAsia"/>
          <w:b/>
          <w:bCs/>
          <w:color w:val="000000" w:themeColor="text1"/>
        </w:rPr>
        <w:t xml:space="preserve"> </w:t>
      </w:r>
      <w:r w:rsidR="005A6B48" w:rsidRPr="00732EB8">
        <w:rPr>
          <w:rFonts w:hint="eastAsia"/>
          <w:color w:val="000000" w:themeColor="text1"/>
        </w:rPr>
        <w:t>represents the norm of a function or a vector.</w:t>
      </w:r>
    </w:p>
    <w:p w14:paraId="1DF245E6" w14:textId="77777777" w:rsidR="008931A5" w:rsidRPr="00732EB8" w:rsidRDefault="008931A5" w:rsidP="008C240E">
      <w:pPr>
        <w:spacing w:line="360" w:lineRule="auto"/>
        <w:jc w:val="both"/>
        <w:rPr>
          <w:color w:val="000000" w:themeColor="text1"/>
        </w:rPr>
      </w:pPr>
    </w:p>
    <w:p w14:paraId="23A737CD" w14:textId="703F4C3A" w:rsidR="008931A5" w:rsidRPr="00732EB8" w:rsidRDefault="008931A5" w:rsidP="008931A5">
      <w:pPr>
        <w:spacing w:line="360" w:lineRule="auto"/>
        <w:jc w:val="both"/>
        <w:rPr>
          <w:color w:val="000000" w:themeColor="text1"/>
        </w:rPr>
      </w:pPr>
      <w:r w:rsidRPr="00732EB8">
        <w:rPr>
          <w:rFonts w:hint="eastAsia"/>
          <w:color w:val="000000" w:themeColor="text1"/>
        </w:rPr>
        <w:t xml:space="preserve">For the notations used in </w:t>
      </w:r>
      <w:r w:rsidR="003A377B" w:rsidRPr="00732EB8">
        <w:rPr>
          <w:rFonts w:hint="eastAsia"/>
          <w:color w:val="000000" w:themeColor="text1"/>
        </w:rPr>
        <w:t xml:space="preserve">the </w:t>
      </w:r>
      <w:r w:rsidRPr="00732EB8">
        <w:rPr>
          <w:rFonts w:hint="eastAsia"/>
          <w:color w:val="000000" w:themeColor="text1"/>
        </w:rPr>
        <w:t xml:space="preserve">chain rule, including </w:t>
      </w:r>
      <w:proofErr w:type="spellStart"/>
      <w:r w:rsidRPr="00732EB8">
        <w:rPr>
          <w:rFonts w:hint="eastAsia"/>
          <w:color w:val="000000" w:themeColor="text1"/>
        </w:rPr>
        <w:t>Eq</w:t>
      </w:r>
      <w:r w:rsidR="00FD1C13" w:rsidRPr="00732EB8">
        <w:rPr>
          <w:rFonts w:hint="eastAsia"/>
          <w:color w:val="000000" w:themeColor="text1"/>
        </w:rPr>
        <w:t>s</w:t>
      </w:r>
      <w:proofErr w:type="spellEnd"/>
      <w:r w:rsidRPr="00732EB8">
        <w:rPr>
          <w:rFonts w:hint="eastAsia"/>
          <w:color w:val="000000" w:themeColor="text1"/>
        </w:rPr>
        <w:t>. (</w:t>
      </w:r>
      <w:r w:rsidRPr="00732EB8">
        <w:rPr>
          <w:color w:val="000000" w:themeColor="text1"/>
        </w:rPr>
        <w:t>25) ~ (</w:t>
      </w:r>
      <w:r w:rsidRPr="00732EB8">
        <w:rPr>
          <w:rFonts w:hint="eastAsia"/>
          <w:color w:val="000000" w:themeColor="text1"/>
        </w:rPr>
        <w:t xml:space="preserve">28), they should include the interactions </w:t>
      </w:r>
      <w:r w:rsidRPr="00732EB8">
        <w:rPr>
          <w:color w:val="000000" w:themeColor="text1"/>
        </w:rPr>
        <w:t>between derivatives of scalar, vector, and tensor fields</w:t>
      </w:r>
      <w:r w:rsidRPr="00732EB8">
        <w:rPr>
          <w:rFonts w:hint="eastAsia"/>
          <w:color w:val="000000" w:themeColor="text1"/>
        </w:rPr>
        <w:t xml:space="preserve">. The terms in the chain rule thus have different dimensions, which makes it hard to use the inner product to represent the </w:t>
      </w:r>
      <w:r w:rsidRPr="00732EB8">
        <w:rPr>
          <w:color w:val="000000" w:themeColor="text1"/>
        </w:rPr>
        <w:t>calculation</w:t>
      </w:r>
      <w:r w:rsidRPr="00732EB8">
        <w:rPr>
          <w:rFonts w:hint="eastAsia"/>
          <w:color w:val="000000" w:themeColor="text1"/>
        </w:rPr>
        <w:t xml:space="preserve">. </w:t>
      </w:r>
      <w:r w:rsidR="001B095A" w:rsidRPr="00732EB8">
        <w:rPr>
          <w:rFonts w:hint="eastAsia"/>
          <w:color w:val="000000" w:themeColor="text1"/>
        </w:rPr>
        <w:t>To demonstrate the dimension consistency</w:t>
      </w:r>
      <w:r w:rsidRPr="00732EB8">
        <w:rPr>
          <w:rFonts w:hint="eastAsia"/>
          <w:color w:val="000000" w:themeColor="text1"/>
        </w:rPr>
        <w:t>, several examples are given to show the calculation rules:</w:t>
      </w:r>
    </w:p>
    <w:p w14:paraId="61148A3D" w14:textId="77777777" w:rsidR="008931A5" w:rsidRPr="00732EB8" w:rsidRDefault="008931A5" w:rsidP="008931A5">
      <w:pPr>
        <w:spacing w:line="360" w:lineRule="auto"/>
        <w:jc w:val="both"/>
        <w:rPr>
          <w:bCs/>
          <w:color w:val="000000" w:themeColor="text1"/>
        </w:rPr>
      </w:pPr>
      <w:r w:rsidRPr="00732EB8">
        <w:rPr>
          <w:rFonts w:hint="eastAsia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1655" behindDoc="0" locked="0" layoutInCell="1" allowOverlap="1" wp14:anchorId="51352609" wp14:editId="7F011A22">
                <wp:simplePos x="0" y="0"/>
                <wp:positionH relativeFrom="column">
                  <wp:posOffset>5375910</wp:posOffset>
                </wp:positionH>
                <wp:positionV relativeFrom="paragraph">
                  <wp:posOffset>502920</wp:posOffset>
                </wp:positionV>
                <wp:extent cx="618490" cy="292100"/>
                <wp:effectExtent l="0" t="0" r="0" b="0"/>
                <wp:wrapNone/>
                <wp:docPr id="9715111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E24C1E" w14:textId="5C8C51DB" w:rsidR="008931A5" w:rsidRPr="00ED3576" w:rsidRDefault="008931A5" w:rsidP="008931A5">
                            <w:pPr>
                              <w:jc w:val="right"/>
                              <w:rPr>
                                <w:color w:val="000000" w:themeColor="text1"/>
                              </w:rPr>
                            </w:pPr>
                            <w:r w:rsidRPr="00ED3576">
                              <w:rPr>
                                <w:color w:val="000000" w:themeColor="text1"/>
                              </w:rPr>
                              <w:t>(</w:t>
                            </w:r>
                            <w:r w:rsidR="004E2A69" w:rsidRPr="00ED3576">
                              <w:rPr>
                                <w:rFonts w:hint="eastAsia"/>
                                <w:color w:val="000000" w:themeColor="text1"/>
                              </w:rPr>
                              <w:t>1</w:t>
                            </w:r>
                            <w:r w:rsidRPr="00ED3576">
                              <w:rPr>
                                <w:color w:val="000000" w:themeColor="text1"/>
                              </w:rPr>
                              <w:t>.1)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1352609" id="_x0000_t202" coordsize="21600,21600" o:spt="202" path="m,l,21600r21600,l21600,xe">
                <v:stroke joinstyle="miter"/>
                <v:path gradientshapeok="t" o:connecttype="rect"/>
              </v:shapetype>
              <v:shape id="_x0000_s1073" type="#_x0000_t202" style="position:absolute;left:0;text-align:left;margin-left:423.3pt;margin-top:39.6pt;width:48.7pt;height:23pt;z-index:25170165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" filled="f" stroked="f" strokeweight=".5pt">
                <v:textbox>
                  <w:txbxContent>
                    <w:p w14:paraId="6AE24C1E" w14:textId="5C8C51DB" w:rsidR="008931A5" w:rsidRPr="00ED3576" w:rsidRDefault="008931A5" w:rsidP="008931A5">
                      <w:pPr>
                        <w:jc w:val="right"/>
                        <w:rPr>
                          <w:color w:val="000000" w:themeColor="text1"/>
                        </w:rPr>
                      </w:pPr>
                      <w:r w:rsidRPr="00ED3576">
                        <w:rPr>
                          <w:color w:val="000000" w:themeColor="text1"/>
                        </w:rPr>
                        <w:t>(</w:t>
                      </w:r>
                      <w:r w:rsidR="004E2A69" w:rsidRPr="00ED3576">
                        <w:rPr>
                          <w:rFonts w:hint="eastAsia"/>
                          <w:color w:val="000000" w:themeColor="text1"/>
                        </w:rPr>
                        <w:t>1</w:t>
                      </w:r>
                      <w:r w:rsidRPr="00ED3576">
                        <w:rPr>
                          <w:color w:val="000000" w:themeColor="text1"/>
                        </w:rPr>
                        <w:t>.1)</w:t>
                      </w:r>
                    </w:p>
                  </w:txbxContent>
                </v:textbox>
              </v:shape>
            </w:pict>
          </mc:Fallback>
        </mc:AlternateContent>
      </w:r>
      <w:r w:rsidRPr="00732EB8">
        <w:rPr>
          <w:rFonts w:hint="eastAsia"/>
          <w:b/>
          <w:bCs/>
          <w:color w:val="000000" w:themeColor="text1"/>
        </w:rPr>
        <w:t>Case I.1</w:t>
      </w:r>
      <w:r w:rsidRPr="00732EB8">
        <w:rPr>
          <w:rFonts w:hint="eastAsia"/>
          <w:color w:val="000000" w:themeColor="text1"/>
        </w:rPr>
        <w:t xml:space="preserve">: For </w:t>
      </w:r>
      <m:oMath>
        <m:r>
          <m:rPr>
            <m:sty m:val="bi"/>
          </m:rPr>
          <w:rPr>
            <w:rFonts w:ascii="Cambria Math" w:hAnsi="Cambria Math"/>
            <w:color w:val="000000" w:themeColor="text1"/>
          </w:rPr>
          <m:t>A(B(</m:t>
        </m:r>
        <m:r>
          <w:rPr>
            <w:rFonts w:ascii="Cambria Math" w:hAnsi="Cambria Math"/>
            <w:color w:val="000000" w:themeColor="text1"/>
          </w:rPr>
          <m:t>c</m:t>
        </m:r>
        <m:r>
          <m:rPr>
            <m:sty m:val="bi"/>
          </m:rPr>
          <w:rPr>
            <w:rFonts w:ascii="Cambria Math" w:hAnsi="Cambria Math"/>
            <w:color w:val="000000" w:themeColor="text1"/>
          </w:rPr>
          <m:t>))</m:t>
        </m:r>
      </m:oMath>
      <w:r w:rsidRPr="00732EB8">
        <w:rPr>
          <w:rFonts w:hint="eastAsia"/>
          <w:bCs/>
          <w:color w:val="000000" w:themeColor="text1"/>
        </w:rPr>
        <w:t xml:space="preserve">, where </w:t>
      </w:r>
      <m:oMath>
        <m:r>
          <m:rPr>
            <m:sty m:val="bi"/>
          </m:rPr>
          <w:rPr>
            <w:rFonts w:ascii="Cambria Math" w:hAnsi="Cambria Math"/>
            <w:color w:val="000000" w:themeColor="text1"/>
          </w:rPr>
          <m:t>A</m:t>
        </m:r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/>
                <w:color w:val="000000" w:themeColor="text1"/>
              </w:rPr>
              <m:t>: R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dim×dim</m:t>
            </m:r>
          </m:sup>
        </m:sSup>
      </m:oMath>
      <w:r w:rsidRPr="00732EB8">
        <w:rPr>
          <w:rFonts w:hint="eastAsia"/>
          <w:b/>
          <w:color w:val="000000" w:themeColor="text1"/>
        </w:rPr>
        <w:t xml:space="preserve"> </w:t>
      </w:r>
      <w:r w:rsidRPr="00732EB8">
        <w:rPr>
          <w:rFonts w:hint="eastAsia"/>
          <w:bCs/>
          <w:color w:val="000000" w:themeColor="text1"/>
        </w:rPr>
        <w:t xml:space="preserve">and </w:t>
      </w:r>
      <m:oMath>
        <m:r>
          <m:rPr>
            <m:sty m:val="bi"/>
          </m:rPr>
          <w:rPr>
            <w:rFonts w:ascii="Cambria Math" w:hAnsi="Cambria Math"/>
            <w:color w:val="000000" w:themeColor="text1"/>
          </w:rPr>
          <m:t>B</m:t>
        </m:r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/>
                <w:color w:val="000000" w:themeColor="text1"/>
              </w:rPr>
              <m:t>: R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dim×dim</m:t>
            </m:r>
          </m:sup>
        </m:sSup>
      </m:oMath>
      <w:r w:rsidRPr="00732EB8">
        <w:rPr>
          <w:rFonts w:hint="eastAsia"/>
          <w:color w:val="000000" w:themeColor="text1"/>
        </w:rPr>
        <w:t xml:space="preserve"> </w:t>
      </w:r>
      <w:r w:rsidRPr="00732EB8">
        <w:rPr>
          <w:rFonts w:hint="eastAsia"/>
          <w:bCs/>
          <w:color w:val="000000" w:themeColor="text1"/>
        </w:rPr>
        <w:t xml:space="preserve">are second-order tensors, and </w:t>
      </w:r>
      <m:oMath>
        <m:r>
          <w:rPr>
            <w:rFonts w:ascii="Cambria Math" w:hAnsi="Cambria Math"/>
            <w:color w:val="000000" w:themeColor="text1"/>
          </w:rPr>
          <m:t>c</m:t>
        </m:r>
      </m:oMath>
      <w:r w:rsidRPr="00732EB8">
        <w:rPr>
          <w:rFonts w:hint="eastAsia"/>
          <w:bCs/>
          <w:color w:val="000000" w:themeColor="text1"/>
        </w:rPr>
        <w:t xml:space="preserve"> is a scalar, the form of chain rule should be as follows</w:t>
      </w:r>
    </w:p>
    <w:p w14:paraId="6C082D09" w14:textId="77777777" w:rsidR="008931A5" w:rsidRPr="00732EB8" w:rsidRDefault="00000000" w:rsidP="008931A5">
      <w:pPr>
        <w:spacing w:line="360" w:lineRule="auto"/>
        <w:jc w:val="center"/>
        <w:rPr>
          <w:bCs/>
          <w:i/>
          <w:color w:val="000000" w:themeColor="text1"/>
        </w:rPr>
      </w:pPr>
      <m:oMath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A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∂c</m:t>
            </m:r>
          </m:den>
        </m:f>
        <m:r>
          <w:rPr>
            <w:rFonts w:ascii="Cambria Math" w:hAnsi="Cambria Math"/>
            <w:color w:val="000000" w:themeColor="text1"/>
          </w:rPr>
          <m:t>=</m:t>
        </m:r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 w:cs="Times New Roman Regular"/>
                <w:color w:val="000000" w:themeColor="text1"/>
              </w:rPr>
              <m:t>A</m:t>
            </m:r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</w:rPr>
              <m:t xml:space="preserve"> 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 w:cs="Times New Roman Regular"/>
                <w:color w:val="000000" w:themeColor="text1"/>
              </w:rPr>
              <m:t>B</m:t>
            </m:r>
          </m:den>
        </m:f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 w:cs="Times New Roman Regular"/>
                <w:color w:val="000000" w:themeColor="text1"/>
              </w:rPr>
              <m:t>B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w:rPr>
                <w:rFonts w:ascii="Cambria Math" w:hAnsi="Cambria Math" w:cs="Times New Roman Regular"/>
                <w:color w:val="000000" w:themeColor="text1"/>
              </w:rPr>
              <m:t>c</m:t>
            </m:r>
          </m:den>
        </m:f>
      </m:oMath>
      <w:r w:rsidR="008931A5" w:rsidRPr="00732EB8">
        <w:rPr>
          <w:rFonts w:hint="eastAsia"/>
          <w:iCs/>
          <w:color w:val="000000" w:themeColor="text1"/>
        </w:rPr>
        <w:t>.</w:t>
      </w:r>
    </w:p>
    <w:p w14:paraId="10B49B2C" w14:textId="4CAF0A33" w:rsidR="008931A5" w:rsidRPr="00732EB8" w:rsidRDefault="008931A5" w:rsidP="008931A5">
      <w:pPr>
        <w:spacing w:line="360" w:lineRule="auto"/>
        <w:jc w:val="both"/>
        <w:rPr>
          <w:color w:val="000000" w:themeColor="text1"/>
        </w:rPr>
      </w:pPr>
      <w:r w:rsidRPr="00732EB8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2679" behindDoc="0" locked="0" layoutInCell="1" allowOverlap="1" wp14:anchorId="685475A6" wp14:editId="0B323F58">
                <wp:simplePos x="0" y="0"/>
                <wp:positionH relativeFrom="column">
                  <wp:posOffset>5374888</wp:posOffset>
                </wp:positionH>
                <wp:positionV relativeFrom="paragraph">
                  <wp:posOffset>297896</wp:posOffset>
                </wp:positionV>
                <wp:extent cx="618490" cy="292100"/>
                <wp:effectExtent l="0" t="0" r="0" b="0"/>
                <wp:wrapNone/>
                <wp:docPr id="29118465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74A432" w14:textId="51E8EBA5" w:rsidR="008931A5" w:rsidRPr="00ED3576" w:rsidRDefault="008931A5" w:rsidP="008931A5">
                            <w:pPr>
                              <w:jc w:val="right"/>
                              <w:rPr>
                                <w:color w:val="000000" w:themeColor="text1"/>
                              </w:rPr>
                            </w:pPr>
                            <w:r w:rsidRPr="00ED3576">
                              <w:rPr>
                                <w:color w:val="000000" w:themeColor="text1"/>
                              </w:rPr>
                              <w:t>(</w:t>
                            </w:r>
                            <w:r w:rsidR="004E2A69" w:rsidRPr="00ED3576">
                              <w:rPr>
                                <w:rFonts w:hint="eastAsia"/>
                                <w:color w:val="000000" w:themeColor="text1"/>
                              </w:rPr>
                              <w:t>1</w:t>
                            </w:r>
                            <w:r w:rsidRPr="00ED3576">
                              <w:rPr>
                                <w:color w:val="000000" w:themeColor="text1"/>
                              </w:rPr>
                              <w:t>.</w:t>
                            </w:r>
                            <w:r w:rsidRPr="00ED3576">
                              <w:rPr>
                                <w:rFonts w:hint="eastAsia"/>
                                <w:color w:val="000000" w:themeColor="text1"/>
                              </w:rPr>
                              <w:t>2</w:t>
                            </w:r>
                            <w:r w:rsidRPr="00ED3576">
                              <w:rPr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5475A6" id="_x0000_s1074" type="#_x0000_t202" style="position:absolute;left:0;text-align:left;margin-left:423.2pt;margin-top:23.45pt;width:48.7pt;height:23pt;z-index:25170267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" filled="f" stroked="f" strokeweight=".5pt">
                <v:textbox>
                  <w:txbxContent>
                    <w:p w14:paraId="3874A432" w14:textId="51E8EBA5" w:rsidR="008931A5" w:rsidRPr="00ED3576" w:rsidRDefault="008931A5" w:rsidP="008931A5">
                      <w:pPr>
                        <w:jc w:val="right"/>
                        <w:rPr>
                          <w:color w:val="000000" w:themeColor="text1"/>
                        </w:rPr>
                      </w:pPr>
                      <w:r w:rsidRPr="00ED3576">
                        <w:rPr>
                          <w:color w:val="000000" w:themeColor="text1"/>
                        </w:rPr>
                        <w:t>(</w:t>
                      </w:r>
                      <w:r w:rsidR="004E2A69" w:rsidRPr="00ED3576">
                        <w:rPr>
                          <w:rFonts w:hint="eastAsia"/>
                          <w:color w:val="000000" w:themeColor="text1"/>
                        </w:rPr>
                        <w:t>1</w:t>
                      </w:r>
                      <w:r w:rsidRPr="00ED3576">
                        <w:rPr>
                          <w:color w:val="000000" w:themeColor="text1"/>
                        </w:rPr>
                        <w:t>.</w:t>
                      </w:r>
                      <w:r w:rsidRPr="00ED3576">
                        <w:rPr>
                          <w:rFonts w:hint="eastAsia"/>
                          <w:color w:val="000000" w:themeColor="text1"/>
                        </w:rPr>
                        <w:t>2</w:t>
                      </w:r>
                      <w:r w:rsidRPr="00ED3576">
                        <w:rPr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732EB8">
        <w:rPr>
          <w:rFonts w:hint="eastAsia"/>
          <w:color w:val="000000" w:themeColor="text1"/>
        </w:rPr>
        <w:t>We define the operation in Eq. (</w:t>
      </w:r>
      <w:r w:rsidR="00D239D0" w:rsidRPr="00732EB8">
        <w:rPr>
          <w:rFonts w:hint="eastAsia"/>
          <w:color w:val="000000" w:themeColor="text1"/>
        </w:rPr>
        <w:t>1</w:t>
      </w:r>
      <w:r w:rsidRPr="00732EB8">
        <w:rPr>
          <w:rFonts w:hint="eastAsia"/>
          <w:color w:val="000000" w:themeColor="text1"/>
        </w:rPr>
        <w:t>.1) as follows</w:t>
      </w:r>
    </w:p>
    <w:p w14:paraId="7BB1A5D9" w14:textId="60F7A945" w:rsidR="008931A5" w:rsidRPr="00732EB8" w:rsidRDefault="00000000" w:rsidP="008931A5">
      <w:pPr>
        <w:spacing w:line="360" w:lineRule="auto"/>
        <w:jc w:val="center"/>
        <w:rPr>
          <w:iCs/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iCs/>
                    <w:color w:val="000000" w:themeColor="text1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</w:rPr>
                  <m:t>∂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</w:rPr>
                  <m:t>A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</w:rPr>
                  <m:t>∂c</m:t>
                </m:r>
              </m:den>
            </m:f>
            <m:r>
              <w:rPr>
                <w:rFonts w:ascii="Cambria Math" w:hAnsi="Cambria Math"/>
                <w:color w:val="000000" w:themeColor="text1"/>
              </w:rPr>
              <m:t>)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ij</m:t>
            </m:r>
          </m:sub>
        </m:sSub>
        <m:r>
          <w:rPr>
            <w:rFonts w:ascii="Cambria Math" w:hAnsi="Cambria Math"/>
            <w:color w:val="000000" w:themeColor="text1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iCs/>
                    <w:color w:val="000000" w:themeColor="text1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</w:rPr>
                  <m:t>∂</m:t>
                </m:r>
                <m:r>
                  <m:rPr>
                    <m:sty m:val="bi"/>
                  </m:rPr>
                  <w:rPr>
                    <w:rFonts w:ascii="Cambria Math" w:hAnsi="Cambria Math" w:cs="Times New Roman Regular"/>
                    <w:color w:val="000000" w:themeColor="text1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color w:val="000000" w:themeColor="text1"/>
                  </w:rPr>
                  <m:t xml:space="preserve"> 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</w:rPr>
                  <m:t>∂</m:t>
                </m:r>
                <m:r>
                  <m:rPr>
                    <m:sty m:val="bi"/>
                  </m:rPr>
                  <w:rPr>
                    <w:rFonts w:ascii="Cambria Math" w:hAnsi="Cambria Math" w:cs="Times New Roman Regular"/>
                    <w:color w:val="000000" w:themeColor="text1"/>
                  </w:rPr>
                  <m:t>B</m:t>
                </m:r>
              </m:den>
            </m:f>
            <m:r>
              <w:rPr>
                <w:rFonts w:ascii="Cambria Math" w:hAnsi="Cambria Math"/>
                <w:color w:val="000000" w:themeColor="text1"/>
              </w:rPr>
              <m:t>)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ijkl</m:t>
            </m:r>
          </m:sub>
        </m:sSub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iCs/>
                    <w:color w:val="000000" w:themeColor="text1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</w:rPr>
                  <m:t>∂</m:t>
                </m:r>
                <m:r>
                  <m:rPr>
                    <m:sty m:val="bi"/>
                  </m:rPr>
                  <w:rPr>
                    <w:rFonts w:ascii="Cambria Math" w:hAnsi="Cambria Math" w:cs="Times New Roman Regular"/>
                    <w:color w:val="000000" w:themeColor="text1"/>
                  </w:rPr>
                  <m:t>B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</w:rPr>
                  <m:t>∂</m:t>
                </m:r>
                <m:r>
                  <w:rPr>
                    <w:rFonts w:ascii="Cambria Math" w:hAnsi="Cambria Math" w:cs="Times New Roman Regular"/>
                    <w:color w:val="000000" w:themeColor="text1"/>
                  </w:rPr>
                  <m:t>c</m:t>
                </m:r>
              </m:den>
            </m:f>
            <m:r>
              <w:rPr>
                <w:rFonts w:ascii="Cambria Math" w:hAnsi="Cambria Math"/>
                <w:color w:val="000000" w:themeColor="text1"/>
              </w:rPr>
              <m:t>)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kl</m:t>
            </m:r>
          </m:sub>
        </m:sSub>
      </m:oMath>
      <w:r w:rsidR="008931A5" w:rsidRPr="00732EB8">
        <w:rPr>
          <w:rFonts w:hint="eastAsia"/>
          <w:iCs/>
          <w:color w:val="000000" w:themeColor="text1"/>
        </w:rPr>
        <w:t>,</w:t>
      </w:r>
    </w:p>
    <w:p w14:paraId="69345EE1" w14:textId="709D9AD7" w:rsidR="008931A5" w:rsidRPr="00732EB8" w:rsidRDefault="008931A5" w:rsidP="008931A5">
      <w:pPr>
        <w:spacing w:line="360" w:lineRule="auto"/>
        <w:jc w:val="both"/>
        <w:rPr>
          <w:color w:val="000000" w:themeColor="text1"/>
        </w:rPr>
      </w:pPr>
      <w:r w:rsidRPr="00732EB8">
        <w:rPr>
          <w:rFonts w:hint="eastAsia"/>
          <w:iCs/>
          <w:color w:val="000000" w:themeColor="text1"/>
        </w:rPr>
        <w:t xml:space="preserve">where </w:t>
      </w:r>
      <m:oMath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 w:cs="Times New Roman Regular"/>
                <w:color w:val="000000" w:themeColor="text1"/>
              </w:rPr>
              <m:t>A</m:t>
            </m:r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</w:rPr>
              <m:t xml:space="preserve"> 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 w:cs="Times New Roman Regular"/>
                <w:color w:val="000000" w:themeColor="text1"/>
              </w:rPr>
              <m:t>B</m:t>
            </m:r>
          </m:den>
        </m:f>
        <m:r>
          <m:rPr>
            <m:sty m:val="bi"/>
          </m:rPr>
          <w:rPr>
            <w:rFonts w:ascii="Cambria Math" w:hAnsi="Cambria Math"/>
            <w:color w:val="000000" w:themeColor="text1"/>
          </w:rPr>
          <m:t>∈</m:t>
        </m:r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/>
                <w:color w:val="000000" w:themeColor="text1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(d</m:t>
            </m:r>
            <m:r>
              <w:rPr>
                <w:rFonts w:ascii="Cambria Math" w:hAnsi="Cambria Math"/>
                <w:color w:val="000000" w:themeColor="text1"/>
              </w:rPr>
              <m:t>im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×d</m:t>
            </m:r>
            <m:r>
              <w:rPr>
                <w:rFonts w:ascii="Cambria Math" w:hAnsi="Cambria Math"/>
                <w:color w:val="000000" w:themeColor="text1"/>
              </w:rPr>
              <m:t>im)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×(d</m:t>
            </m:r>
            <m:r>
              <w:rPr>
                <w:rFonts w:ascii="Cambria Math" w:hAnsi="Cambria Math"/>
                <w:color w:val="000000" w:themeColor="text1"/>
              </w:rPr>
              <m:t>im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×d</m:t>
            </m:r>
            <m:r>
              <w:rPr>
                <w:rFonts w:ascii="Cambria Math" w:hAnsi="Cambria Math"/>
                <w:color w:val="000000" w:themeColor="text1"/>
              </w:rPr>
              <m:t>im)</m:t>
            </m:r>
          </m:sup>
        </m:sSup>
      </m:oMath>
      <w:r w:rsidRPr="00732EB8">
        <w:rPr>
          <w:rFonts w:hint="eastAsia"/>
          <w:b/>
          <w:bCs/>
          <w:color w:val="000000" w:themeColor="text1"/>
        </w:rPr>
        <w:t xml:space="preserve"> </w:t>
      </w:r>
      <w:r w:rsidRPr="00732EB8">
        <w:rPr>
          <w:rFonts w:hint="eastAsia"/>
          <w:color w:val="000000" w:themeColor="text1"/>
        </w:rPr>
        <w:t>and</w:t>
      </w:r>
      <w:r w:rsidRPr="00732EB8">
        <w:rPr>
          <w:rFonts w:hint="eastAsia"/>
          <w:b/>
          <w:bCs/>
          <w:color w:val="000000" w:themeColor="text1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 w:cs="Times New Roman Regular"/>
                <w:color w:val="000000" w:themeColor="text1"/>
              </w:rPr>
              <m:t>B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w:rPr>
                <w:rFonts w:ascii="Cambria Math" w:hAnsi="Cambria Math" w:cs="Times New Roman Regular"/>
                <w:color w:val="000000" w:themeColor="text1"/>
              </w:rPr>
              <m:t>c</m:t>
            </m:r>
          </m:den>
        </m:f>
        <m:r>
          <m:rPr>
            <m:sty m:val="bi"/>
          </m:rPr>
          <w:rPr>
            <w:rFonts w:ascii="Cambria Math" w:hAnsi="Cambria Math"/>
            <w:color w:val="000000" w:themeColor="text1"/>
          </w:rPr>
          <m:t>∈</m:t>
        </m:r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/>
                <w:color w:val="000000" w:themeColor="text1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(d</m:t>
            </m:r>
            <m:r>
              <w:rPr>
                <w:rFonts w:ascii="Cambria Math" w:hAnsi="Cambria Math"/>
                <w:color w:val="000000" w:themeColor="text1"/>
              </w:rPr>
              <m:t>im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×d</m:t>
            </m:r>
            <m:r>
              <w:rPr>
                <w:rFonts w:ascii="Cambria Math" w:hAnsi="Cambria Math"/>
                <w:color w:val="000000" w:themeColor="text1"/>
              </w:rPr>
              <m:t>im)</m:t>
            </m:r>
          </m:sup>
        </m:sSup>
      </m:oMath>
      <w:r w:rsidRPr="00732EB8">
        <w:rPr>
          <w:rFonts w:hint="eastAsia"/>
          <w:color w:val="000000" w:themeColor="text1"/>
        </w:rPr>
        <w:t xml:space="preserve">. For the left-hand side, </w:t>
      </w:r>
      <m:oMath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A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∂c</m:t>
            </m:r>
          </m:den>
        </m:f>
        <m:r>
          <m:rPr>
            <m:sty m:val="bi"/>
          </m:rPr>
          <w:rPr>
            <w:rFonts w:ascii="Cambria Math" w:hAnsi="Cambria Math"/>
            <w:color w:val="000000" w:themeColor="text1"/>
          </w:rPr>
          <m:t>∈</m:t>
        </m:r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/>
                <w:color w:val="000000" w:themeColor="text1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(d</m:t>
            </m:r>
            <m:r>
              <w:rPr>
                <w:rFonts w:ascii="Cambria Math" w:hAnsi="Cambria Math"/>
                <w:color w:val="000000" w:themeColor="text1"/>
              </w:rPr>
              <m:t>im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×d</m:t>
            </m:r>
            <m:r>
              <w:rPr>
                <w:rFonts w:ascii="Cambria Math" w:hAnsi="Cambria Math"/>
                <w:color w:val="000000" w:themeColor="text1"/>
              </w:rPr>
              <m:t>im)</m:t>
            </m:r>
          </m:sup>
        </m:sSup>
      </m:oMath>
      <w:r w:rsidRPr="00732EB8">
        <w:rPr>
          <w:rFonts w:hint="eastAsia"/>
          <w:color w:val="000000" w:themeColor="text1"/>
        </w:rPr>
        <w:t xml:space="preserve">. </w:t>
      </w:r>
    </w:p>
    <w:p w14:paraId="1928D0E8" w14:textId="77777777" w:rsidR="008931A5" w:rsidRPr="00732EB8" w:rsidRDefault="008931A5" w:rsidP="008931A5">
      <w:pPr>
        <w:spacing w:line="360" w:lineRule="auto"/>
        <w:jc w:val="both"/>
        <w:rPr>
          <w:color w:val="000000" w:themeColor="text1"/>
        </w:rPr>
      </w:pPr>
    </w:p>
    <w:p w14:paraId="4DE30EBA" w14:textId="1C3197CA" w:rsidR="008931A5" w:rsidRPr="00732EB8" w:rsidRDefault="008931A5" w:rsidP="008931A5">
      <w:pPr>
        <w:spacing w:line="360" w:lineRule="auto"/>
        <w:jc w:val="both"/>
        <w:rPr>
          <w:bCs/>
          <w:color w:val="000000" w:themeColor="text1"/>
        </w:rPr>
      </w:pPr>
      <w:r w:rsidRPr="00732EB8">
        <w:rPr>
          <w:rFonts w:hint="eastAsia"/>
          <w:b/>
          <w:bCs/>
          <w:color w:val="000000" w:themeColor="text1"/>
        </w:rPr>
        <w:t>Case I.2</w:t>
      </w:r>
      <w:r w:rsidRPr="00732EB8">
        <w:rPr>
          <w:rFonts w:hint="eastAsia"/>
          <w:color w:val="000000" w:themeColor="text1"/>
        </w:rPr>
        <w:t xml:space="preserve">: For </w:t>
      </w:r>
      <m:oMath>
        <m:r>
          <m:rPr>
            <m:sty m:val="bi"/>
          </m:rPr>
          <w:rPr>
            <w:rFonts w:ascii="Cambria Math" w:hAnsi="Cambria Math"/>
            <w:color w:val="000000" w:themeColor="text1"/>
          </w:rPr>
          <m:t>A(B(C(D)))</m:t>
        </m:r>
      </m:oMath>
      <w:r w:rsidRPr="00732EB8">
        <w:rPr>
          <w:rFonts w:hint="eastAsia"/>
          <w:bCs/>
          <w:color w:val="000000" w:themeColor="text1"/>
        </w:rPr>
        <w:t xml:space="preserve">, where </w:t>
      </w:r>
      <m:oMath>
        <m:r>
          <m:rPr>
            <m:sty m:val="bi"/>
          </m:rPr>
          <w:rPr>
            <w:rFonts w:ascii="Cambria Math" w:hAnsi="Cambria Math"/>
            <w:color w:val="000000" w:themeColor="text1"/>
          </w:rPr>
          <m:t>A</m:t>
        </m:r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/>
                <w:color w:val="000000" w:themeColor="text1"/>
              </w:rPr>
              <m:t>: R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dim×dim</m:t>
            </m:r>
          </m:sup>
        </m:sSup>
      </m:oMath>
      <w:r w:rsidRPr="00732EB8">
        <w:rPr>
          <w:rFonts w:hint="eastAsia"/>
          <w:bCs/>
          <w:color w:val="000000" w:themeColor="text1"/>
        </w:rPr>
        <w:t xml:space="preserve">, </w:t>
      </w:r>
      <m:oMath>
        <m:r>
          <m:rPr>
            <m:sty m:val="bi"/>
          </m:rPr>
          <w:rPr>
            <w:rFonts w:ascii="Cambria Math" w:hAnsi="Cambria Math"/>
            <w:color w:val="000000" w:themeColor="text1"/>
          </w:rPr>
          <m:t>B</m:t>
        </m:r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/>
                <w:color w:val="000000" w:themeColor="text1"/>
              </w:rPr>
              <m:t>: R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dim×dim</m:t>
            </m:r>
          </m:sup>
        </m:sSup>
      </m:oMath>
      <w:r w:rsidRPr="00732EB8">
        <w:rPr>
          <w:rFonts w:hint="eastAsia"/>
          <w:color w:val="000000" w:themeColor="text1"/>
        </w:rPr>
        <w:t xml:space="preserve">, </w:t>
      </w:r>
      <m:oMath>
        <m:r>
          <m:rPr>
            <m:sty m:val="bi"/>
          </m:rPr>
          <w:rPr>
            <w:rFonts w:ascii="Cambria Math" w:hAnsi="Cambria Math"/>
            <w:color w:val="000000" w:themeColor="text1"/>
          </w:rPr>
          <m:t>C</m:t>
        </m:r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/>
                <w:color w:val="000000" w:themeColor="text1"/>
              </w:rPr>
              <m:t>: R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dim×dim</m:t>
            </m:r>
          </m:sup>
        </m:sSup>
      </m:oMath>
      <w:r w:rsidRPr="00732EB8">
        <w:rPr>
          <w:rFonts w:hint="eastAsia"/>
          <w:color w:val="000000" w:themeColor="text1"/>
        </w:rPr>
        <w:t xml:space="preserve">, and </w:t>
      </w:r>
      <m:oMath>
        <m:r>
          <m:rPr>
            <m:sty m:val="bi"/>
          </m:rPr>
          <w:rPr>
            <w:rFonts w:ascii="Cambria Math" w:hAnsi="Cambria Math"/>
            <w:color w:val="000000" w:themeColor="text1"/>
          </w:rPr>
          <m:t>D</m:t>
        </m:r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/>
                <w:color w:val="000000" w:themeColor="text1"/>
              </w:rPr>
              <m:t>: R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dim×dim</m:t>
            </m:r>
          </m:sup>
        </m:sSup>
      </m:oMath>
      <w:r w:rsidRPr="00732EB8">
        <w:rPr>
          <w:rFonts w:hint="eastAsia"/>
          <w:bCs/>
          <w:color w:val="000000" w:themeColor="text1"/>
        </w:rPr>
        <w:t>are second-order tensors, the form of chain rule should be as follows</w:t>
      </w:r>
    </w:p>
    <w:p w14:paraId="1AB8C320" w14:textId="77777777" w:rsidR="008931A5" w:rsidRPr="00732EB8" w:rsidRDefault="00000000" w:rsidP="008931A5">
      <w:pPr>
        <w:spacing w:line="360" w:lineRule="auto"/>
        <w:jc w:val="center"/>
        <w:rPr>
          <w:bCs/>
          <w:i/>
          <w:color w:val="000000" w:themeColor="text1"/>
        </w:rPr>
      </w:pPr>
      <m:oMath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A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D</m:t>
            </m:r>
          </m:den>
        </m:f>
        <m:r>
          <w:rPr>
            <w:rFonts w:ascii="Cambria Math" w:hAnsi="Cambria Math"/>
            <w:color w:val="000000" w:themeColor="text1"/>
          </w:rPr>
          <m:t>=</m:t>
        </m:r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 w:cs="Times New Roman Regular"/>
                <w:color w:val="000000" w:themeColor="text1"/>
              </w:rPr>
              <m:t>A</m:t>
            </m:r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</w:rPr>
              <m:t xml:space="preserve"> 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 w:cs="Times New Roman Regular"/>
                <w:color w:val="000000" w:themeColor="text1"/>
              </w:rPr>
              <m:t>B</m:t>
            </m:r>
          </m:den>
        </m:f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 w:cs="Times New Roman Regular"/>
                <w:color w:val="000000" w:themeColor="text1"/>
              </w:rPr>
              <m:t>B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 w:cs="Times New Roman Regular"/>
                <w:color w:val="000000" w:themeColor="text1"/>
              </w:rPr>
              <m:t>C</m:t>
            </m:r>
          </m:den>
        </m:f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 w:cs="Times New Roman Regular"/>
                <w:color w:val="000000" w:themeColor="text1"/>
              </w:rPr>
              <m:t>C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 w:cs="Times New Roman Regular"/>
                <w:color w:val="000000" w:themeColor="text1"/>
              </w:rPr>
              <m:t>D</m:t>
            </m:r>
          </m:den>
        </m:f>
      </m:oMath>
      <w:r w:rsidR="008931A5" w:rsidRPr="00732EB8">
        <w:rPr>
          <w:rFonts w:hint="eastAsia"/>
          <w:iCs/>
          <w:color w:val="000000" w:themeColor="text1"/>
        </w:rPr>
        <w:t>.</w:t>
      </w:r>
    </w:p>
    <w:p w14:paraId="3D225607" w14:textId="7E7CFC3B" w:rsidR="008931A5" w:rsidRPr="00732EB8" w:rsidRDefault="00D21AD1" w:rsidP="008931A5">
      <w:pPr>
        <w:spacing w:line="360" w:lineRule="auto"/>
        <w:jc w:val="both"/>
        <w:rPr>
          <w:color w:val="000000" w:themeColor="text1"/>
        </w:rPr>
      </w:pPr>
      <w:r w:rsidRPr="00732EB8">
        <w:rPr>
          <w:rFonts w:hint="eastAsia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3703" behindDoc="0" locked="0" layoutInCell="1" allowOverlap="1" wp14:anchorId="21B4C4E0" wp14:editId="70B74EDF">
                <wp:simplePos x="0" y="0"/>
                <wp:positionH relativeFrom="column">
                  <wp:posOffset>5375910</wp:posOffset>
                </wp:positionH>
                <wp:positionV relativeFrom="paragraph">
                  <wp:posOffset>-325614</wp:posOffset>
                </wp:positionV>
                <wp:extent cx="618490" cy="292100"/>
                <wp:effectExtent l="0" t="0" r="0" b="0"/>
                <wp:wrapNone/>
                <wp:docPr id="11600413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B0CDF5" w14:textId="52D9A2C2" w:rsidR="008931A5" w:rsidRPr="00ED3576" w:rsidRDefault="008931A5" w:rsidP="008931A5">
                            <w:pPr>
                              <w:jc w:val="right"/>
                              <w:rPr>
                                <w:color w:val="000000" w:themeColor="text1"/>
                              </w:rPr>
                            </w:pPr>
                            <w:r w:rsidRPr="00ED3576">
                              <w:rPr>
                                <w:color w:val="000000" w:themeColor="text1"/>
                              </w:rPr>
                              <w:t>(</w:t>
                            </w:r>
                            <w:r w:rsidR="004E2A69" w:rsidRPr="00ED3576">
                              <w:rPr>
                                <w:rFonts w:hint="eastAsia"/>
                                <w:color w:val="000000" w:themeColor="text1"/>
                              </w:rPr>
                              <w:t>1</w:t>
                            </w:r>
                            <w:r w:rsidRPr="00ED3576">
                              <w:rPr>
                                <w:color w:val="000000" w:themeColor="text1"/>
                              </w:rPr>
                              <w:t>.</w:t>
                            </w:r>
                            <w:r w:rsidRPr="00ED3576">
                              <w:rPr>
                                <w:rFonts w:hint="eastAsia"/>
                                <w:color w:val="000000" w:themeColor="text1"/>
                              </w:rPr>
                              <w:t>3</w:t>
                            </w:r>
                            <w:r w:rsidRPr="00ED3576">
                              <w:rPr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B4C4E0" id="_x0000_s1075" type="#_x0000_t202" style="position:absolute;left:0;text-align:left;margin-left:423.3pt;margin-top:-25.65pt;width:48.7pt;height:23pt;z-index:25170370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" filled="f" stroked="f" strokeweight=".5pt">
                <v:textbox>
                  <w:txbxContent>
                    <w:p w14:paraId="43B0CDF5" w14:textId="52D9A2C2" w:rsidR="008931A5" w:rsidRPr="00ED3576" w:rsidRDefault="008931A5" w:rsidP="008931A5">
                      <w:pPr>
                        <w:jc w:val="right"/>
                        <w:rPr>
                          <w:color w:val="000000" w:themeColor="text1"/>
                        </w:rPr>
                      </w:pPr>
                      <w:r w:rsidRPr="00ED3576">
                        <w:rPr>
                          <w:color w:val="000000" w:themeColor="text1"/>
                        </w:rPr>
                        <w:t>(</w:t>
                      </w:r>
                      <w:r w:rsidR="004E2A69" w:rsidRPr="00ED3576">
                        <w:rPr>
                          <w:rFonts w:hint="eastAsia"/>
                          <w:color w:val="000000" w:themeColor="text1"/>
                        </w:rPr>
                        <w:t>1</w:t>
                      </w:r>
                      <w:r w:rsidRPr="00ED3576">
                        <w:rPr>
                          <w:color w:val="000000" w:themeColor="text1"/>
                        </w:rPr>
                        <w:t>.</w:t>
                      </w:r>
                      <w:r w:rsidRPr="00ED3576">
                        <w:rPr>
                          <w:rFonts w:hint="eastAsia"/>
                          <w:color w:val="000000" w:themeColor="text1"/>
                        </w:rPr>
                        <w:t>3</w:t>
                      </w:r>
                      <w:r w:rsidRPr="00ED3576">
                        <w:rPr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8931A5" w:rsidRPr="00732EB8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4727" behindDoc="0" locked="0" layoutInCell="1" allowOverlap="1" wp14:anchorId="008DD6AF" wp14:editId="0537DFF9">
                <wp:simplePos x="0" y="0"/>
                <wp:positionH relativeFrom="column">
                  <wp:posOffset>5374888</wp:posOffset>
                </wp:positionH>
                <wp:positionV relativeFrom="paragraph">
                  <wp:posOffset>297896</wp:posOffset>
                </wp:positionV>
                <wp:extent cx="618490" cy="292100"/>
                <wp:effectExtent l="0" t="0" r="0" b="0"/>
                <wp:wrapNone/>
                <wp:docPr id="135186931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623904" w14:textId="6194683E" w:rsidR="008931A5" w:rsidRPr="00ED3576" w:rsidRDefault="008931A5" w:rsidP="008931A5">
                            <w:pPr>
                              <w:jc w:val="right"/>
                              <w:rPr>
                                <w:color w:val="000000" w:themeColor="text1"/>
                              </w:rPr>
                            </w:pPr>
                            <w:r w:rsidRPr="00ED3576">
                              <w:rPr>
                                <w:color w:val="000000" w:themeColor="text1"/>
                              </w:rPr>
                              <w:t>(</w:t>
                            </w:r>
                            <w:r w:rsidR="004E2A69" w:rsidRPr="00ED3576">
                              <w:rPr>
                                <w:rFonts w:hint="eastAsia"/>
                                <w:color w:val="000000" w:themeColor="text1"/>
                              </w:rPr>
                              <w:t>1</w:t>
                            </w:r>
                            <w:r w:rsidRPr="00ED3576">
                              <w:rPr>
                                <w:color w:val="000000" w:themeColor="text1"/>
                              </w:rPr>
                              <w:t>.</w:t>
                            </w:r>
                            <w:r w:rsidRPr="00ED3576">
                              <w:rPr>
                                <w:rFonts w:hint="eastAsia"/>
                                <w:color w:val="000000" w:themeColor="text1"/>
                              </w:rPr>
                              <w:t>4</w:t>
                            </w:r>
                            <w:r w:rsidRPr="00ED3576">
                              <w:rPr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8DD6AF" id="_x0000_s1076" type="#_x0000_t202" style="position:absolute;left:0;text-align:left;margin-left:423.2pt;margin-top:23.45pt;width:48.7pt;height:23pt;z-index:25170472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" filled="f" stroked="f" strokeweight=".5pt">
                <v:textbox>
                  <w:txbxContent>
                    <w:p w14:paraId="77623904" w14:textId="6194683E" w:rsidR="008931A5" w:rsidRPr="00ED3576" w:rsidRDefault="008931A5" w:rsidP="008931A5">
                      <w:pPr>
                        <w:jc w:val="right"/>
                        <w:rPr>
                          <w:color w:val="000000" w:themeColor="text1"/>
                        </w:rPr>
                      </w:pPr>
                      <w:r w:rsidRPr="00ED3576">
                        <w:rPr>
                          <w:color w:val="000000" w:themeColor="text1"/>
                        </w:rPr>
                        <w:t>(</w:t>
                      </w:r>
                      <w:r w:rsidR="004E2A69" w:rsidRPr="00ED3576">
                        <w:rPr>
                          <w:rFonts w:hint="eastAsia"/>
                          <w:color w:val="000000" w:themeColor="text1"/>
                        </w:rPr>
                        <w:t>1</w:t>
                      </w:r>
                      <w:r w:rsidRPr="00ED3576">
                        <w:rPr>
                          <w:color w:val="000000" w:themeColor="text1"/>
                        </w:rPr>
                        <w:t>.</w:t>
                      </w:r>
                      <w:r w:rsidRPr="00ED3576">
                        <w:rPr>
                          <w:rFonts w:hint="eastAsia"/>
                          <w:color w:val="000000" w:themeColor="text1"/>
                        </w:rPr>
                        <w:t>4</w:t>
                      </w:r>
                      <w:r w:rsidRPr="00ED3576">
                        <w:rPr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8931A5" w:rsidRPr="00732EB8">
        <w:rPr>
          <w:rFonts w:hint="eastAsia"/>
          <w:color w:val="000000" w:themeColor="text1"/>
        </w:rPr>
        <w:t>We define the operation in Eq. (</w:t>
      </w:r>
      <w:r w:rsidR="002829C6" w:rsidRPr="00732EB8">
        <w:rPr>
          <w:rFonts w:hint="eastAsia"/>
          <w:color w:val="000000" w:themeColor="text1"/>
        </w:rPr>
        <w:t>1</w:t>
      </w:r>
      <w:r w:rsidR="008931A5" w:rsidRPr="00732EB8">
        <w:rPr>
          <w:rFonts w:hint="eastAsia"/>
          <w:color w:val="000000" w:themeColor="text1"/>
        </w:rPr>
        <w:t>.3) as follows</w:t>
      </w:r>
    </w:p>
    <w:p w14:paraId="694B153F" w14:textId="77777777" w:rsidR="008931A5" w:rsidRPr="00732EB8" w:rsidRDefault="00000000" w:rsidP="008931A5">
      <w:pPr>
        <w:spacing w:line="360" w:lineRule="auto"/>
        <w:jc w:val="center"/>
        <w:rPr>
          <w:iCs/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iCs/>
                    <w:color w:val="000000" w:themeColor="text1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</w:rPr>
                  <m:t>∂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</w:rPr>
                  <m:t>A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</w:rPr>
                  <m:t>∂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</w:rPr>
                  <m:t>D</m:t>
                </m:r>
              </m:den>
            </m:f>
            <m:r>
              <w:rPr>
                <w:rFonts w:ascii="Cambria Math" w:hAnsi="Cambria Math"/>
                <w:color w:val="000000" w:themeColor="text1"/>
              </w:rPr>
              <m:t>)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ijmn</m:t>
            </m:r>
          </m:sub>
        </m:sSub>
        <m:r>
          <w:rPr>
            <w:rFonts w:ascii="Cambria Math" w:hAnsi="Cambria Math"/>
            <w:color w:val="000000" w:themeColor="text1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iCs/>
                    <w:color w:val="000000" w:themeColor="text1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</w:rPr>
                  <m:t>∂</m:t>
                </m:r>
                <m:r>
                  <m:rPr>
                    <m:sty m:val="bi"/>
                  </m:rPr>
                  <w:rPr>
                    <w:rFonts w:ascii="Cambria Math" w:hAnsi="Cambria Math" w:cs="Times New Roman Regular"/>
                    <w:color w:val="000000" w:themeColor="text1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color w:val="000000" w:themeColor="text1"/>
                  </w:rPr>
                  <m:t xml:space="preserve"> 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</w:rPr>
                  <m:t>∂</m:t>
                </m:r>
                <m:r>
                  <m:rPr>
                    <m:sty m:val="bi"/>
                  </m:rPr>
                  <w:rPr>
                    <w:rFonts w:ascii="Cambria Math" w:hAnsi="Cambria Math" w:cs="Times New Roman Regular"/>
                    <w:color w:val="000000" w:themeColor="text1"/>
                  </w:rPr>
                  <m:t>B</m:t>
                </m:r>
              </m:den>
            </m:f>
            <m:r>
              <w:rPr>
                <w:rFonts w:ascii="Cambria Math" w:hAnsi="Cambria Math"/>
                <w:color w:val="000000" w:themeColor="text1"/>
              </w:rPr>
              <m:t>)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ijkl</m:t>
            </m:r>
          </m:sub>
        </m:sSub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iCs/>
                    <w:color w:val="000000" w:themeColor="text1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</w:rPr>
                  <m:t>∂</m:t>
                </m:r>
                <m:r>
                  <m:rPr>
                    <m:sty m:val="bi"/>
                  </m:rPr>
                  <w:rPr>
                    <w:rFonts w:ascii="Cambria Math" w:hAnsi="Cambria Math" w:cs="Times New Roman Regular"/>
                    <w:color w:val="000000" w:themeColor="text1"/>
                  </w:rPr>
                  <m:t>B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</w:rPr>
                  <m:t>∂</m:t>
                </m:r>
                <m:r>
                  <m:rPr>
                    <m:sty m:val="bi"/>
                  </m:rPr>
                  <w:rPr>
                    <w:rFonts w:ascii="Cambria Math" w:hAnsi="Cambria Math" w:cs="Times New Roman Regular"/>
                    <w:color w:val="000000" w:themeColor="text1"/>
                  </w:rPr>
                  <m:t>C</m:t>
                </m:r>
              </m:den>
            </m:f>
            <m:r>
              <w:rPr>
                <w:rFonts w:ascii="Cambria Math" w:hAnsi="Cambria Math"/>
                <w:color w:val="000000" w:themeColor="text1"/>
              </w:rPr>
              <m:t>)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klpq</m:t>
            </m:r>
          </m:sub>
        </m:sSub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iCs/>
                    <w:color w:val="000000" w:themeColor="text1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</w:rPr>
                  <m:t>∂</m:t>
                </m:r>
                <m:r>
                  <m:rPr>
                    <m:sty m:val="bi"/>
                  </m:rPr>
                  <w:rPr>
                    <w:rFonts w:ascii="Cambria Math" w:hAnsi="Cambria Math" w:cs="Times New Roman Regular"/>
                    <w:color w:val="000000" w:themeColor="text1"/>
                  </w:rPr>
                  <m:t>C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</w:rPr>
                  <m:t>∂</m:t>
                </m:r>
                <m:r>
                  <m:rPr>
                    <m:sty m:val="bi"/>
                  </m:rPr>
                  <w:rPr>
                    <w:rFonts w:ascii="Cambria Math" w:hAnsi="Cambria Math" w:cs="Times New Roman Regular"/>
                    <w:color w:val="000000" w:themeColor="text1"/>
                  </w:rPr>
                  <m:t>D</m:t>
                </m:r>
              </m:den>
            </m:f>
            <m:r>
              <w:rPr>
                <w:rFonts w:ascii="Cambria Math" w:hAnsi="Cambria Math"/>
                <w:color w:val="000000" w:themeColor="text1"/>
              </w:rPr>
              <m:t>)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pqmn</m:t>
            </m:r>
            <m:ctrlPr>
              <w:rPr>
                <w:rFonts w:ascii="Cambria Math" w:hAnsi="Cambria Math" w:hint="eastAsia"/>
                <w:i/>
                <w:iCs/>
                <w:color w:val="000000" w:themeColor="text1"/>
              </w:rPr>
            </m:ctrlPr>
          </m:sub>
        </m:sSub>
      </m:oMath>
      <w:r w:rsidR="008931A5" w:rsidRPr="00732EB8">
        <w:rPr>
          <w:rFonts w:hint="eastAsia"/>
          <w:iCs/>
          <w:color w:val="000000" w:themeColor="text1"/>
        </w:rPr>
        <w:t>,</w:t>
      </w:r>
    </w:p>
    <w:p w14:paraId="007AEF67" w14:textId="06D1A42A" w:rsidR="008931A5" w:rsidRPr="00732EB8" w:rsidRDefault="008931A5" w:rsidP="008931A5">
      <w:pPr>
        <w:spacing w:line="360" w:lineRule="auto"/>
        <w:jc w:val="both"/>
        <w:rPr>
          <w:color w:val="000000" w:themeColor="text1"/>
        </w:rPr>
      </w:pPr>
      <w:r w:rsidRPr="00732EB8">
        <w:rPr>
          <w:rFonts w:hint="eastAsia"/>
          <w:iCs/>
          <w:color w:val="000000" w:themeColor="text1"/>
        </w:rPr>
        <w:t xml:space="preserve">where </w:t>
      </w:r>
      <m:oMath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 w:cs="Times New Roman Regular"/>
                <w:color w:val="000000" w:themeColor="text1"/>
              </w:rPr>
              <m:t>A</m:t>
            </m:r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</w:rPr>
              <m:t xml:space="preserve"> 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 w:cs="Times New Roman Regular"/>
                <w:color w:val="000000" w:themeColor="text1"/>
              </w:rPr>
              <m:t>B</m:t>
            </m:r>
          </m:den>
        </m:f>
        <m:r>
          <m:rPr>
            <m:sty m:val="bi"/>
          </m:rPr>
          <w:rPr>
            <w:rFonts w:ascii="Cambria Math" w:hAnsi="Cambria Math"/>
            <w:color w:val="000000" w:themeColor="text1"/>
          </w:rPr>
          <m:t>∈</m:t>
        </m:r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/>
                <w:color w:val="000000" w:themeColor="text1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(d</m:t>
            </m:r>
            <m:r>
              <w:rPr>
                <w:rFonts w:ascii="Cambria Math" w:hAnsi="Cambria Math"/>
                <w:color w:val="000000" w:themeColor="text1"/>
              </w:rPr>
              <m:t>im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×d</m:t>
            </m:r>
            <m:r>
              <w:rPr>
                <w:rFonts w:ascii="Cambria Math" w:hAnsi="Cambria Math"/>
                <w:color w:val="000000" w:themeColor="text1"/>
              </w:rPr>
              <m:t>im)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×(d</m:t>
            </m:r>
            <m:r>
              <w:rPr>
                <w:rFonts w:ascii="Cambria Math" w:hAnsi="Cambria Math"/>
                <w:color w:val="000000" w:themeColor="text1"/>
              </w:rPr>
              <m:t>im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×d</m:t>
            </m:r>
            <m:r>
              <w:rPr>
                <w:rFonts w:ascii="Cambria Math" w:hAnsi="Cambria Math"/>
                <w:color w:val="000000" w:themeColor="text1"/>
              </w:rPr>
              <m:t>im)</m:t>
            </m:r>
          </m:sup>
        </m:sSup>
      </m:oMath>
      <w:r w:rsidRPr="00732EB8">
        <w:rPr>
          <w:rFonts w:hint="eastAsia"/>
          <w:color w:val="000000" w:themeColor="text1"/>
        </w:rPr>
        <w:t>,</w:t>
      </w:r>
      <w:r w:rsidRPr="00732EB8">
        <w:rPr>
          <w:rFonts w:hint="eastAsia"/>
          <w:b/>
          <w:bCs/>
          <w:color w:val="000000" w:themeColor="text1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 w:cs="Times New Roman Regular"/>
                <w:color w:val="000000" w:themeColor="text1"/>
              </w:rPr>
              <m:t>B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 w:cs="Times New Roman Regular"/>
                <w:color w:val="000000" w:themeColor="text1"/>
              </w:rPr>
              <m:t>C</m:t>
            </m:r>
          </m:den>
        </m:f>
        <m:r>
          <m:rPr>
            <m:sty m:val="bi"/>
          </m:rPr>
          <w:rPr>
            <w:rFonts w:ascii="Cambria Math" w:hAnsi="Cambria Math"/>
            <w:color w:val="000000" w:themeColor="text1"/>
          </w:rPr>
          <m:t>∈</m:t>
        </m:r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/>
                <w:color w:val="000000" w:themeColor="text1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(d</m:t>
            </m:r>
            <m:r>
              <w:rPr>
                <w:rFonts w:ascii="Cambria Math" w:hAnsi="Cambria Math"/>
                <w:color w:val="000000" w:themeColor="text1"/>
              </w:rPr>
              <m:t>im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×d</m:t>
            </m:r>
            <m:r>
              <w:rPr>
                <w:rFonts w:ascii="Cambria Math" w:hAnsi="Cambria Math"/>
                <w:color w:val="000000" w:themeColor="text1"/>
              </w:rPr>
              <m:t>im)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×(d</m:t>
            </m:r>
            <m:r>
              <w:rPr>
                <w:rFonts w:ascii="Cambria Math" w:hAnsi="Cambria Math"/>
                <w:color w:val="000000" w:themeColor="text1"/>
              </w:rPr>
              <m:t>im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×d</m:t>
            </m:r>
            <m:r>
              <w:rPr>
                <w:rFonts w:ascii="Cambria Math" w:hAnsi="Cambria Math"/>
                <w:color w:val="000000" w:themeColor="text1"/>
              </w:rPr>
              <m:t>im)</m:t>
            </m:r>
          </m:sup>
        </m:sSup>
      </m:oMath>
      <w:r w:rsidRPr="00732EB8">
        <w:rPr>
          <w:rFonts w:hint="eastAsia"/>
          <w:b/>
          <w:bCs/>
          <w:color w:val="000000" w:themeColor="text1"/>
        </w:rPr>
        <w:t xml:space="preserve"> </w:t>
      </w:r>
      <w:r w:rsidRPr="00732EB8">
        <w:rPr>
          <w:rFonts w:hint="eastAsia"/>
          <w:color w:val="000000" w:themeColor="text1"/>
        </w:rPr>
        <w:t>and</w:t>
      </w:r>
      <w:r w:rsidRPr="00732EB8">
        <w:rPr>
          <w:rFonts w:hint="eastAsia"/>
          <w:b/>
          <w:bCs/>
          <w:color w:val="000000" w:themeColor="text1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 w:cs="Times New Roman Regular"/>
                <w:color w:val="000000" w:themeColor="text1"/>
              </w:rPr>
              <m:t>C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 w:cs="Times New Roman Regular"/>
                <w:color w:val="000000" w:themeColor="text1"/>
              </w:rPr>
              <m:t>D</m:t>
            </m:r>
          </m:den>
        </m:f>
        <m:r>
          <m:rPr>
            <m:sty m:val="bi"/>
          </m:rPr>
          <w:rPr>
            <w:rFonts w:ascii="Cambria Math" w:hAnsi="Cambria Math"/>
            <w:color w:val="000000" w:themeColor="text1"/>
          </w:rPr>
          <m:t>∈</m:t>
        </m:r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/>
                <w:color w:val="000000" w:themeColor="text1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(d</m:t>
            </m:r>
            <m:r>
              <w:rPr>
                <w:rFonts w:ascii="Cambria Math" w:hAnsi="Cambria Math"/>
                <w:color w:val="000000" w:themeColor="text1"/>
              </w:rPr>
              <m:t>im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×d</m:t>
            </m:r>
            <m:r>
              <w:rPr>
                <w:rFonts w:ascii="Cambria Math" w:hAnsi="Cambria Math"/>
                <w:color w:val="000000" w:themeColor="text1"/>
              </w:rPr>
              <m:t>im)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×(d</m:t>
            </m:r>
            <m:r>
              <w:rPr>
                <w:rFonts w:ascii="Cambria Math" w:hAnsi="Cambria Math"/>
                <w:color w:val="000000" w:themeColor="text1"/>
              </w:rPr>
              <m:t>im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×d</m:t>
            </m:r>
            <m:r>
              <w:rPr>
                <w:rFonts w:ascii="Cambria Math" w:hAnsi="Cambria Math"/>
                <w:color w:val="000000" w:themeColor="text1"/>
              </w:rPr>
              <m:t>im)</m:t>
            </m:r>
          </m:sup>
        </m:sSup>
      </m:oMath>
      <w:r w:rsidRPr="00732EB8">
        <w:rPr>
          <w:rFonts w:hint="eastAsia"/>
          <w:color w:val="000000" w:themeColor="text1"/>
        </w:rPr>
        <w:t xml:space="preserve">. For the left-hand side, </w:t>
      </w:r>
      <m:oMath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A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D</m:t>
            </m:r>
          </m:den>
        </m:f>
        <m:r>
          <m:rPr>
            <m:sty m:val="bi"/>
          </m:rPr>
          <w:rPr>
            <w:rFonts w:ascii="Cambria Math" w:hAnsi="Cambria Math"/>
            <w:color w:val="000000" w:themeColor="text1"/>
          </w:rPr>
          <m:t>∈</m:t>
        </m:r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/>
                <w:color w:val="000000" w:themeColor="text1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(d</m:t>
            </m:r>
            <m:r>
              <w:rPr>
                <w:rFonts w:ascii="Cambria Math" w:hAnsi="Cambria Math"/>
                <w:color w:val="000000" w:themeColor="text1"/>
              </w:rPr>
              <m:t>im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×d</m:t>
            </m:r>
            <m:r>
              <w:rPr>
                <w:rFonts w:ascii="Cambria Math" w:hAnsi="Cambria Math"/>
                <w:color w:val="000000" w:themeColor="text1"/>
              </w:rPr>
              <m:t>im)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×(d</m:t>
            </m:r>
            <m:r>
              <w:rPr>
                <w:rFonts w:ascii="Cambria Math" w:hAnsi="Cambria Math"/>
                <w:color w:val="000000" w:themeColor="text1"/>
              </w:rPr>
              <m:t>im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×d</m:t>
            </m:r>
            <m:r>
              <w:rPr>
                <w:rFonts w:ascii="Cambria Math" w:hAnsi="Cambria Math"/>
                <w:color w:val="000000" w:themeColor="text1"/>
              </w:rPr>
              <m:t>im)</m:t>
            </m:r>
          </m:sup>
        </m:sSup>
      </m:oMath>
      <w:r w:rsidRPr="00732EB8">
        <w:rPr>
          <w:rFonts w:hint="eastAsia"/>
          <w:color w:val="000000" w:themeColor="text1"/>
        </w:rPr>
        <w:t xml:space="preserve">. </w:t>
      </w:r>
      <w:r w:rsidR="00CD0B20" w:rsidRPr="00732EB8">
        <w:rPr>
          <w:rFonts w:hint="eastAsia"/>
          <w:color w:val="000000" w:themeColor="text1"/>
        </w:rPr>
        <w:t>S</w:t>
      </w:r>
      <w:r w:rsidRPr="00732EB8">
        <w:rPr>
          <w:rFonts w:hint="eastAsia"/>
          <w:color w:val="000000" w:themeColor="text1"/>
        </w:rPr>
        <w:t>imilar treatments are used in Eq. (26.2), Eq. (27) and Eq. (28).</w:t>
      </w:r>
    </w:p>
    <w:p w14:paraId="073EE9E9" w14:textId="77777777" w:rsidR="008931A5" w:rsidRPr="00732EB8" w:rsidRDefault="008931A5" w:rsidP="008931A5">
      <w:pPr>
        <w:spacing w:line="360" w:lineRule="auto"/>
        <w:jc w:val="both"/>
        <w:rPr>
          <w:color w:val="000000" w:themeColor="text1"/>
        </w:rPr>
      </w:pPr>
    </w:p>
    <w:p w14:paraId="13A0388F" w14:textId="77777777" w:rsidR="008931A5" w:rsidRPr="00732EB8" w:rsidRDefault="008931A5" w:rsidP="008931A5">
      <w:pPr>
        <w:spacing w:line="360" w:lineRule="auto"/>
        <w:jc w:val="both"/>
        <w:rPr>
          <w:bCs/>
          <w:color w:val="000000" w:themeColor="text1"/>
        </w:rPr>
      </w:pPr>
      <w:r w:rsidRPr="00732EB8">
        <w:rPr>
          <w:rFonts w:hint="eastAsia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5751" behindDoc="0" locked="0" layoutInCell="1" allowOverlap="1" wp14:anchorId="0CD08506" wp14:editId="368BF2F9">
                <wp:simplePos x="0" y="0"/>
                <wp:positionH relativeFrom="column">
                  <wp:posOffset>5375910</wp:posOffset>
                </wp:positionH>
                <wp:positionV relativeFrom="paragraph">
                  <wp:posOffset>502920</wp:posOffset>
                </wp:positionV>
                <wp:extent cx="618490" cy="292100"/>
                <wp:effectExtent l="0" t="0" r="0" b="0"/>
                <wp:wrapNone/>
                <wp:docPr id="19687901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36C6D0" w14:textId="15919F93" w:rsidR="008931A5" w:rsidRPr="00ED3576" w:rsidRDefault="008931A5" w:rsidP="008931A5">
                            <w:pPr>
                              <w:jc w:val="right"/>
                              <w:rPr>
                                <w:color w:val="000000" w:themeColor="text1"/>
                              </w:rPr>
                            </w:pPr>
                            <w:r w:rsidRPr="00ED3576">
                              <w:rPr>
                                <w:color w:val="000000" w:themeColor="text1"/>
                              </w:rPr>
                              <w:t>(</w:t>
                            </w:r>
                            <w:r w:rsidR="004E2A69" w:rsidRPr="00ED3576">
                              <w:rPr>
                                <w:rFonts w:hint="eastAsia"/>
                                <w:color w:val="000000" w:themeColor="text1"/>
                              </w:rPr>
                              <w:t>1</w:t>
                            </w:r>
                            <w:r w:rsidRPr="00ED3576">
                              <w:rPr>
                                <w:color w:val="000000" w:themeColor="text1"/>
                              </w:rPr>
                              <w:t>.</w:t>
                            </w:r>
                            <w:r w:rsidRPr="00ED3576">
                              <w:rPr>
                                <w:rFonts w:hint="eastAsia"/>
                                <w:color w:val="000000" w:themeColor="text1"/>
                              </w:rPr>
                              <w:t>5</w:t>
                            </w:r>
                            <w:r w:rsidRPr="00ED3576">
                              <w:rPr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D08506" id="_x0000_s1077" type="#_x0000_t202" style="position:absolute;left:0;text-align:left;margin-left:423.3pt;margin-top:39.6pt;width:48.7pt;height:23pt;z-index:25170575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" filled="f" stroked="f" strokeweight=".5pt">
                <v:textbox>
                  <w:txbxContent>
                    <w:p w14:paraId="3C36C6D0" w14:textId="15919F93" w:rsidR="008931A5" w:rsidRPr="00ED3576" w:rsidRDefault="008931A5" w:rsidP="008931A5">
                      <w:pPr>
                        <w:jc w:val="right"/>
                        <w:rPr>
                          <w:color w:val="000000" w:themeColor="text1"/>
                        </w:rPr>
                      </w:pPr>
                      <w:r w:rsidRPr="00ED3576">
                        <w:rPr>
                          <w:color w:val="000000" w:themeColor="text1"/>
                        </w:rPr>
                        <w:t>(</w:t>
                      </w:r>
                      <w:r w:rsidR="004E2A69" w:rsidRPr="00ED3576">
                        <w:rPr>
                          <w:rFonts w:hint="eastAsia"/>
                          <w:color w:val="000000" w:themeColor="text1"/>
                        </w:rPr>
                        <w:t>1</w:t>
                      </w:r>
                      <w:r w:rsidRPr="00ED3576">
                        <w:rPr>
                          <w:color w:val="000000" w:themeColor="text1"/>
                        </w:rPr>
                        <w:t>.</w:t>
                      </w:r>
                      <w:r w:rsidRPr="00ED3576">
                        <w:rPr>
                          <w:rFonts w:hint="eastAsia"/>
                          <w:color w:val="000000" w:themeColor="text1"/>
                        </w:rPr>
                        <w:t>5</w:t>
                      </w:r>
                      <w:r w:rsidRPr="00ED3576">
                        <w:rPr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732EB8">
        <w:rPr>
          <w:rFonts w:hint="eastAsia"/>
          <w:b/>
          <w:bCs/>
          <w:color w:val="000000" w:themeColor="text1"/>
        </w:rPr>
        <w:t>Case I.3</w:t>
      </w:r>
      <w:r w:rsidRPr="00732EB8">
        <w:rPr>
          <w:rFonts w:hint="eastAsia"/>
          <w:color w:val="000000" w:themeColor="text1"/>
        </w:rPr>
        <w:t xml:space="preserve">: For </w:t>
      </w:r>
      <m:oMath>
        <m:r>
          <m:rPr>
            <m:sty m:val="bi"/>
          </m:rPr>
          <w:rPr>
            <w:rFonts w:ascii="Cambria Math" w:hAnsi="Cambria Math"/>
            <w:color w:val="000000" w:themeColor="text1"/>
          </w:rPr>
          <m:t>A(</m:t>
        </m:r>
        <m:r>
          <w:rPr>
            <w:rFonts w:ascii="Cambria Math" w:hAnsi="Cambria Math"/>
            <w:color w:val="000000" w:themeColor="text1"/>
          </w:rPr>
          <m:t>b</m:t>
        </m:r>
        <m:r>
          <m:rPr>
            <m:sty m:val="bi"/>
          </m:rPr>
          <w:rPr>
            <w:rFonts w:ascii="Cambria Math" w:hAnsi="Cambria Math"/>
            <w:color w:val="000000" w:themeColor="text1"/>
          </w:rPr>
          <m:t>(</m:t>
        </m:r>
        <m:r>
          <w:rPr>
            <w:rFonts w:ascii="Cambria Math" w:hAnsi="Cambria Math"/>
            <w:color w:val="000000" w:themeColor="text1"/>
          </w:rPr>
          <m:t>c</m:t>
        </m:r>
        <m:r>
          <m:rPr>
            <m:sty m:val="bi"/>
          </m:rPr>
          <w:rPr>
            <w:rFonts w:ascii="Cambria Math" w:hAnsi="Cambria Math"/>
            <w:color w:val="000000" w:themeColor="text1"/>
          </w:rPr>
          <m:t>(D)))</m:t>
        </m:r>
      </m:oMath>
      <w:r w:rsidRPr="00732EB8">
        <w:rPr>
          <w:rFonts w:hint="eastAsia"/>
          <w:bCs/>
          <w:color w:val="000000" w:themeColor="text1"/>
        </w:rPr>
        <w:t xml:space="preserve">, where </w:t>
      </w:r>
      <m:oMath>
        <m:r>
          <m:rPr>
            <m:sty m:val="bi"/>
          </m:rPr>
          <w:rPr>
            <w:rFonts w:ascii="Cambria Math" w:hAnsi="Cambria Math"/>
            <w:color w:val="000000" w:themeColor="text1"/>
          </w:rPr>
          <m:t>A</m:t>
        </m:r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/>
                <w:color w:val="000000" w:themeColor="text1"/>
              </w:rPr>
              <m:t>: R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dim×dim</m:t>
            </m:r>
          </m:sup>
        </m:sSup>
      </m:oMath>
      <w:r w:rsidRPr="00732EB8">
        <w:rPr>
          <w:rFonts w:hint="eastAsia"/>
          <w:bCs/>
          <w:color w:val="000000" w:themeColor="text1"/>
        </w:rPr>
        <w:t xml:space="preserve">and </w:t>
      </w:r>
      <m:oMath>
        <m:r>
          <m:rPr>
            <m:sty m:val="bi"/>
          </m:rPr>
          <w:rPr>
            <w:rFonts w:ascii="Cambria Math" w:hAnsi="Cambria Math"/>
            <w:color w:val="000000" w:themeColor="text1"/>
          </w:rPr>
          <m:t>D</m:t>
        </m:r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/>
                <w:color w:val="000000" w:themeColor="text1"/>
              </w:rPr>
              <m:t>: R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dim×dim</m:t>
            </m:r>
          </m:sup>
        </m:sSup>
      </m:oMath>
      <w:r w:rsidRPr="00732EB8">
        <w:rPr>
          <w:rFonts w:hint="eastAsia"/>
          <w:color w:val="000000" w:themeColor="text1"/>
        </w:rPr>
        <w:t xml:space="preserve"> </w:t>
      </w:r>
      <w:r w:rsidRPr="00732EB8">
        <w:rPr>
          <w:rFonts w:hint="eastAsia"/>
          <w:bCs/>
          <w:color w:val="000000" w:themeColor="text1"/>
        </w:rPr>
        <w:t xml:space="preserve">are second-order tensors, </w:t>
      </w:r>
      <w:r w:rsidRPr="00732EB8">
        <w:rPr>
          <w:rFonts w:hint="eastAsia"/>
          <w:bCs/>
          <w:i/>
          <w:iCs/>
          <w:color w:val="000000" w:themeColor="text1"/>
        </w:rPr>
        <w:t>b</w:t>
      </w:r>
      <w:r w:rsidRPr="00732EB8">
        <w:rPr>
          <w:rFonts w:hint="eastAsia"/>
          <w:bCs/>
          <w:color w:val="000000" w:themeColor="text1"/>
        </w:rPr>
        <w:t xml:space="preserve"> and </w:t>
      </w:r>
      <w:r w:rsidRPr="00732EB8">
        <w:rPr>
          <w:rFonts w:hint="eastAsia"/>
          <w:bCs/>
          <w:i/>
          <w:iCs/>
          <w:color w:val="000000" w:themeColor="text1"/>
        </w:rPr>
        <w:t>c</w:t>
      </w:r>
      <w:r w:rsidRPr="00732EB8">
        <w:rPr>
          <w:rFonts w:hint="eastAsia"/>
          <w:bCs/>
          <w:color w:val="000000" w:themeColor="text1"/>
        </w:rPr>
        <w:t xml:space="preserve"> are scalars, the form of chain rule should be as follows</w:t>
      </w:r>
    </w:p>
    <w:p w14:paraId="04A68BAD" w14:textId="77777777" w:rsidR="008931A5" w:rsidRPr="00732EB8" w:rsidRDefault="00000000" w:rsidP="008931A5">
      <w:pPr>
        <w:spacing w:line="360" w:lineRule="auto"/>
        <w:jc w:val="center"/>
        <w:rPr>
          <w:bCs/>
          <w:i/>
          <w:color w:val="000000" w:themeColor="text1"/>
        </w:rPr>
      </w:pPr>
      <m:oMath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A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D</m:t>
            </m:r>
          </m:den>
        </m:f>
        <m:r>
          <w:rPr>
            <w:rFonts w:ascii="Cambria Math" w:hAnsi="Cambria Math"/>
            <w:color w:val="000000" w:themeColor="text1"/>
          </w:rPr>
          <m:t>=</m:t>
        </m:r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 w:cs="Times New Roman Regular"/>
                <w:color w:val="000000" w:themeColor="text1"/>
              </w:rPr>
              <m:t>A</m:t>
            </m:r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</w:rPr>
              <m:t xml:space="preserve"> 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w:rPr>
                <w:rFonts w:ascii="Cambria Math" w:hAnsi="Cambria Math" w:cs="Times New Roman Regular"/>
                <w:color w:val="000000" w:themeColor="text1"/>
              </w:rPr>
              <m:t>b</m:t>
            </m:r>
          </m:den>
        </m:f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w:rPr>
                <w:rFonts w:ascii="Cambria Math" w:hAnsi="Cambria Math" w:cs="Times New Roman Regular"/>
                <w:color w:val="000000" w:themeColor="text1"/>
              </w:rPr>
              <m:t>b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w:rPr>
                <w:rFonts w:ascii="Cambria Math" w:hAnsi="Cambria Math" w:cs="Times New Roman Regular"/>
                <w:color w:val="000000" w:themeColor="text1"/>
              </w:rPr>
              <m:t>c</m:t>
            </m:r>
          </m:den>
        </m:f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w:rPr>
                <w:rFonts w:ascii="Cambria Math" w:hAnsi="Cambria Math" w:cs="Times New Roman Regular"/>
                <w:color w:val="000000" w:themeColor="text1"/>
              </w:rPr>
              <m:t>c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D</m:t>
            </m:r>
          </m:den>
        </m:f>
      </m:oMath>
      <w:r w:rsidR="008931A5" w:rsidRPr="00732EB8">
        <w:rPr>
          <w:rFonts w:hint="eastAsia"/>
          <w:iCs/>
          <w:color w:val="000000" w:themeColor="text1"/>
        </w:rPr>
        <w:t>.</w:t>
      </w:r>
    </w:p>
    <w:p w14:paraId="04490CC8" w14:textId="702B456D" w:rsidR="008931A5" w:rsidRPr="00732EB8" w:rsidRDefault="008931A5" w:rsidP="008931A5">
      <w:pPr>
        <w:spacing w:line="360" w:lineRule="auto"/>
        <w:jc w:val="both"/>
        <w:rPr>
          <w:color w:val="000000" w:themeColor="text1"/>
        </w:rPr>
      </w:pPr>
      <w:r w:rsidRPr="00732EB8">
        <w:rPr>
          <w:rFonts w:hint="eastAsia"/>
          <w:color w:val="000000" w:themeColor="text1"/>
        </w:rPr>
        <w:t>We define the operation in Eq. (</w:t>
      </w:r>
      <w:r w:rsidR="00C73A8B" w:rsidRPr="00732EB8">
        <w:rPr>
          <w:rFonts w:hint="eastAsia"/>
          <w:color w:val="000000" w:themeColor="text1"/>
        </w:rPr>
        <w:t>1</w:t>
      </w:r>
      <w:r w:rsidRPr="00732EB8">
        <w:rPr>
          <w:rFonts w:hint="eastAsia"/>
          <w:color w:val="000000" w:themeColor="text1"/>
        </w:rPr>
        <w:t>.5) as follows</w:t>
      </w:r>
    </w:p>
    <w:p w14:paraId="017C14D6" w14:textId="52575630" w:rsidR="008931A5" w:rsidRPr="00732EB8" w:rsidRDefault="00000000" w:rsidP="008931A5">
      <w:pPr>
        <w:spacing w:line="360" w:lineRule="auto"/>
        <w:jc w:val="center"/>
        <w:rPr>
          <w:iCs/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iCs/>
                    <w:color w:val="000000" w:themeColor="text1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</w:rPr>
                  <m:t>∂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</w:rPr>
                  <m:t>A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</w:rPr>
                  <m:t>∂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</w:rPr>
                  <m:t>D</m:t>
                </m:r>
              </m:den>
            </m:f>
            <m:r>
              <w:rPr>
                <w:rFonts w:ascii="Cambria Math" w:hAnsi="Cambria Math"/>
                <w:color w:val="000000" w:themeColor="text1"/>
              </w:rPr>
              <m:t>)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ijpq</m:t>
            </m:r>
          </m:sub>
        </m:sSub>
        <m:r>
          <w:rPr>
            <w:rFonts w:ascii="Cambria Math" w:hAnsi="Cambria Math"/>
            <w:color w:val="000000" w:themeColor="text1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iCs/>
                    <w:color w:val="000000" w:themeColor="text1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</w:rPr>
                  <m:t>∂</m:t>
                </m:r>
                <m:r>
                  <m:rPr>
                    <m:sty m:val="bi"/>
                  </m:rPr>
                  <w:rPr>
                    <w:rFonts w:ascii="Cambria Math" w:hAnsi="Cambria Math" w:cs="Times New Roman Regular"/>
                    <w:color w:val="000000" w:themeColor="text1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color w:val="000000" w:themeColor="text1"/>
                  </w:rPr>
                  <m:t xml:space="preserve"> 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</w:rPr>
                  <m:t>∂</m:t>
                </m:r>
                <m:r>
                  <w:rPr>
                    <w:rFonts w:ascii="Cambria Math" w:hAnsi="Cambria Math" w:cs="Times New Roman Regular"/>
                    <w:color w:val="000000" w:themeColor="text1"/>
                  </w:rPr>
                  <m:t>b</m:t>
                </m:r>
              </m:den>
            </m:f>
            <m:r>
              <w:rPr>
                <w:rFonts w:ascii="Cambria Math" w:hAnsi="Cambria Math"/>
                <w:color w:val="000000" w:themeColor="text1"/>
              </w:rPr>
              <m:t>)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ij</m:t>
            </m:r>
          </m:sub>
        </m:sSub>
        <m:r>
          <w:rPr>
            <w:rFonts w:ascii="Cambria Math" w:hAnsi="Cambria Math"/>
            <w:color w:val="000000" w:themeColor="text1"/>
          </w:rPr>
          <m:t>(</m:t>
        </m:r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w:rPr>
                <w:rFonts w:ascii="Cambria Math" w:hAnsi="Cambria Math" w:cs="Times New Roman Regular"/>
                <w:color w:val="000000" w:themeColor="text1"/>
              </w:rPr>
              <m:t>b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w:rPr>
                <w:rFonts w:ascii="Cambria Math" w:hAnsi="Cambria Math" w:cs="Times New Roman Regular"/>
                <w:color w:val="000000" w:themeColor="text1"/>
              </w:rPr>
              <m:t>c</m:t>
            </m:r>
          </m:den>
        </m:f>
        <m:r>
          <w:rPr>
            <w:rFonts w:ascii="Cambria Math" w:hAnsi="Cambria Math"/>
            <w:color w:val="000000" w:themeColor="text1"/>
          </w:rPr>
          <m:t>)</m:t>
        </m:r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iCs/>
                    <w:color w:val="000000" w:themeColor="text1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</w:rPr>
                  <m:t>∂</m:t>
                </m:r>
                <m:r>
                  <w:rPr>
                    <w:rFonts w:ascii="Cambria Math" w:hAnsi="Cambria Math" w:cs="Times New Roman Regular"/>
                    <w:color w:val="000000" w:themeColor="text1"/>
                  </w:rPr>
                  <m:t>c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</w:rPr>
                  <m:t>∂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</w:rPr>
                  <m:t>D</m:t>
                </m:r>
              </m:den>
            </m:f>
            <m:r>
              <w:rPr>
                <w:rFonts w:ascii="Cambria Math" w:hAnsi="Cambria Math"/>
                <w:color w:val="000000" w:themeColor="text1"/>
              </w:rPr>
              <m:t>)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pq</m:t>
            </m:r>
          </m:sub>
        </m:sSub>
      </m:oMath>
      <w:r w:rsidR="008931A5" w:rsidRPr="00732EB8">
        <w:rPr>
          <w:rFonts w:hint="eastAsia"/>
          <w:iCs/>
          <w:color w:val="000000" w:themeColor="text1"/>
        </w:rPr>
        <w:t>,</w:t>
      </w:r>
    </w:p>
    <w:p w14:paraId="055C8C0E" w14:textId="2E6D33AD" w:rsidR="008931A5" w:rsidRPr="00732EB8" w:rsidRDefault="008931A5" w:rsidP="008931A5">
      <w:pPr>
        <w:spacing w:line="360" w:lineRule="auto"/>
        <w:jc w:val="both"/>
        <w:rPr>
          <w:color w:val="000000" w:themeColor="text1"/>
        </w:rPr>
      </w:pPr>
      <w:r w:rsidRPr="00732EB8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6775" behindDoc="0" locked="0" layoutInCell="1" allowOverlap="1" wp14:anchorId="31F51259" wp14:editId="21CDBCA5">
                <wp:simplePos x="0" y="0"/>
                <wp:positionH relativeFrom="column">
                  <wp:posOffset>5374640</wp:posOffset>
                </wp:positionH>
                <wp:positionV relativeFrom="paragraph">
                  <wp:posOffset>-377801</wp:posOffset>
                </wp:positionV>
                <wp:extent cx="618490" cy="292100"/>
                <wp:effectExtent l="0" t="0" r="0" b="0"/>
                <wp:wrapNone/>
                <wp:docPr id="13862833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8C44AB" w14:textId="3B78C63D" w:rsidR="008931A5" w:rsidRPr="00ED3576" w:rsidRDefault="008931A5" w:rsidP="008931A5">
                            <w:pPr>
                              <w:jc w:val="right"/>
                              <w:rPr>
                                <w:color w:val="000000" w:themeColor="text1"/>
                              </w:rPr>
                            </w:pPr>
                            <w:r w:rsidRPr="00ED3576">
                              <w:rPr>
                                <w:color w:val="000000" w:themeColor="text1"/>
                              </w:rPr>
                              <w:t>(</w:t>
                            </w:r>
                            <w:r w:rsidR="004E2A69" w:rsidRPr="00ED3576">
                              <w:rPr>
                                <w:rFonts w:hint="eastAsia"/>
                                <w:color w:val="000000" w:themeColor="text1"/>
                              </w:rPr>
                              <w:t>1</w:t>
                            </w:r>
                            <w:r w:rsidRPr="00ED3576">
                              <w:rPr>
                                <w:color w:val="000000" w:themeColor="text1"/>
                              </w:rPr>
                              <w:t>.</w:t>
                            </w:r>
                            <w:r w:rsidRPr="00ED3576">
                              <w:rPr>
                                <w:rFonts w:hint="eastAsia"/>
                                <w:color w:val="000000" w:themeColor="text1"/>
                              </w:rPr>
                              <w:t>6</w:t>
                            </w:r>
                            <w:r w:rsidRPr="00ED3576">
                              <w:rPr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F51259" id="_x0000_s1078" type="#_x0000_t202" style="position:absolute;left:0;text-align:left;margin-left:423.2pt;margin-top:-29.75pt;width:48.7pt;height:23pt;z-index:25170677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" filled="f" stroked="f" strokeweight=".5pt">
                <v:textbox>
                  <w:txbxContent>
                    <w:p w14:paraId="718C44AB" w14:textId="3B78C63D" w:rsidR="008931A5" w:rsidRPr="00ED3576" w:rsidRDefault="008931A5" w:rsidP="008931A5">
                      <w:pPr>
                        <w:jc w:val="right"/>
                        <w:rPr>
                          <w:color w:val="000000" w:themeColor="text1"/>
                        </w:rPr>
                      </w:pPr>
                      <w:r w:rsidRPr="00ED3576">
                        <w:rPr>
                          <w:color w:val="000000" w:themeColor="text1"/>
                        </w:rPr>
                        <w:t>(</w:t>
                      </w:r>
                      <w:r w:rsidR="004E2A69" w:rsidRPr="00ED3576">
                        <w:rPr>
                          <w:rFonts w:hint="eastAsia"/>
                          <w:color w:val="000000" w:themeColor="text1"/>
                        </w:rPr>
                        <w:t>1</w:t>
                      </w:r>
                      <w:r w:rsidRPr="00ED3576">
                        <w:rPr>
                          <w:color w:val="000000" w:themeColor="text1"/>
                        </w:rPr>
                        <w:t>.</w:t>
                      </w:r>
                      <w:r w:rsidRPr="00ED3576">
                        <w:rPr>
                          <w:rFonts w:hint="eastAsia"/>
                          <w:color w:val="000000" w:themeColor="text1"/>
                        </w:rPr>
                        <w:t>6</w:t>
                      </w:r>
                      <w:r w:rsidRPr="00ED3576">
                        <w:rPr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732EB8">
        <w:rPr>
          <w:rFonts w:hint="eastAsia"/>
          <w:iCs/>
          <w:color w:val="000000" w:themeColor="text1"/>
        </w:rPr>
        <w:t xml:space="preserve">where </w:t>
      </w:r>
      <m:oMath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 w:cs="Times New Roman Regular"/>
                <w:color w:val="000000" w:themeColor="text1"/>
              </w:rPr>
              <m:t>A</m:t>
            </m:r>
            <m:r>
              <m:rPr>
                <m:sty m:val="p"/>
              </m:rPr>
              <w:rPr>
                <w:rFonts w:ascii="Cambria Math" w:hAnsi="Cambria Math" w:hint="eastAsia"/>
                <w:color w:val="000000" w:themeColor="text1"/>
              </w:rPr>
              <m:t xml:space="preserve"> 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w:rPr>
                <w:rFonts w:ascii="Cambria Math" w:hAnsi="Cambria Math" w:cs="Times New Roman Regular"/>
                <w:color w:val="000000" w:themeColor="text1"/>
              </w:rPr>
              <m:t>b</m:t>
            </m:r>
          </m:den>
        </m:f>
        <m:r>
          <m:rPr>
            <m:sty m:val="bi"/>
          </m:rPr>
          <w:rPr>
            <w:rFonts w:ascii="Cambria Math" w:hAnsi="Cambria Math"/>
            <w:color w:val="000000" w:themeColor="text1"/>
          </w:rPr>
          <m:t>∈</m:t>
        </m:r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/>
                <w:color w:val="000000" w:themeColor="text1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(d</m:t>
            </m:r>
            <m:r>
              <w:rPr>
                <w:rFonts w:ascii="Cambria Math" w:hAnsi="Cambria Math"/>
                <w:color w:val="000000" w:themeColor="text1"/>
              </w:rPr>
              <m:t>im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×d</m:t>
            </m:r>
            <m:r>
              <w:rPr>
                <w:rFonts w:ascii="Cambria Math" w:hAnsi="Cambria Math"/>
                <w:color w:val="000000" w:themeColor="text1"/>
              </w:rPr>
              <m:t>im)</m:t>
            </m:r>
          </m:sup>
        </m:sSup>
      </m:oMath>
      <w:r w:rsidRPr="00732EB8">
        <w:rPr>
          <w:rFonts w:hint="eastAsia"/>
          <w:color w:val="000000" w:themeColor="text1"/>
        </w:rPr>
        <w:t>,</w:t>
      </w:r>
      <w:r w:rsidRPr="00732EB8">
        <w:rPr>
          <w:rFonts w:hint="eastAsia"/>
          <w:b/>
          <w:bCs/>
          <w:color w:val="000000" w:themeColor="text1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w:rPr>
                <w:rFonts w:ascii="Cambria Math" w:hAnsi="Cambria Math" w:cs="Times New Roman Regular"/>
                <w:color w:val="000000" w:themeColor="text1"/>
              </w:rPr>
              <m:t>b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w:rPr>
                <w:rFonts w:ascii="Cambria Math" w:hAnsi="Cambria Math" w:cs="Times New Roman Regular"/>
                <w:color w:val="000000" w:themeColor="text1"/>
              </w:rPr>
              <m:t>c</m:t>
            </m:r>
          </m:den>
        </m:f>
        <m:r>
          <m:rPr>
            <m:sty m:val="bi"/>
          </m:rPr>
          <w:rPr>
            <w:rFonts w:ascii="Cambria Math" w:hAnsi="Cambria Math"/>
            <w:color w:val="000000" w:themeColor="text1"/>
          </w:rPr>
          <m:t>∈</m:t>
        </m:r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/>
                <w:color w:val="000000" w:themeColor="text1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1×1</m:t>
            </m:r>
          </m:sup>
        </m:sSup>
      </m:oMath>
      <w:r w:rsidR="00042186" w:rsidRPr="00732EB8">
        <w:rPr>
          <w:rFonts w:hint="eastAsia"/>
          <w:iCs/>
          <w:color w:val="000000" w:themeColor="text1"/>
        </w:rPr>
        <w:t>,</w:t>
      </w:r>
      <w:r w:rsidRPr="00732EB8">
        <w:rPr>
          <w:rFonts w:hint="eastAsia"/>
          <w:iCs/>
          <w:color w:val="000000" w:themeColor="text1"/>
        </w:rPr>
        <w:t xml:space="preserve"> </w:t>
      </w:r>
      <w:r w:rsidRPr="00732EB8">
        <w:rPr>
          <w:rFonts w:hint="eastAsia"/>
          <w:color w:val="000000" w:themeColor="text1"/>
        </w:rPr>
        <w:t>and</w:t>
      </w:r>
      <w:r w:rsidRPr="00732EB8">
        <w:rPr>
          <w:rFonts w:hint="eastAsia"/>
          <w:b/>
          <w:bCs/>
          <w:color w:val="000000" w:themeColor="text1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w:rPr>
                <w:rFonts w:ascii="Cambria Math" w:hAnsi="Cambria Math" w:cs="Times New Roman Regular"/>
                <w:color w:val="000000" w:themeColor="text1"/>
              </w:rPr>
              <m:t>c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D</m:t>
            </m:r>
          </m:den>
        </m:f>
        <m:r>
          <m:rPr>
            <m:sty m:val="bi"/>
          </m:rPr>
          <w:rPr>
            <w:rFonts w:ascii="Cambria Math" w:hAnsi="Cambria Math"/>
            <w:color w:val="000000" w:themeColor="text1"/>
          </w:rPr>
          <m:t>∈</m:t>
        </m:r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/>
                <w:color w:val="000000" w:themeColor="text1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(d</m:t>
            </m:r>
            <m:r>
              <w:rPr>
                <w:rFonts w:ascii="Cambria Math" w:hAnsi="Cambria Math"/>
                <w:color w:val="000000" w:themeColor="text1"/>
              </w:rPr>
              <m:t>im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×d</m:t>
            </m:r>
            <m:r>
              <w:rPr>
                <w:rFonts w:ascii="Cambria Math" w:hAnsi="Cambria Math"/>
                <w:color w:val="000000" w:themeColor="text1"/>
              </w:rPr>
              <m:t>im)</m:t>
            </m:r>
          </m:sup>
        </m:sSup>
      </m:oMath>
      <w:r w:rsidRPr="00732EB8">
        <w:rPr>
          <w:rFonts w:hint="eastAsia"/>
          <w:color w:val="000000" w:themeColor="text1"/>
        </w:rPr>
        <w:t xml:space="preserve">. For the left-hand side, </w:t>
      </w:r>
      <m:oMath>
        <m:f>
          <m:f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A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D</m:t>
            </m:r>
          </m:den>
        </m:f>
        <m:r>
          <m:rPr>
            <m:sty m:val="bi"/>
          </m:rPr>
          <w:rPr>
            <w:rFonts w:ascii="Cambria Math" w:hAnsi="Cambria Math"/>
            <w:color w:val="000000" w:themeColor="text1"/>
          </w:rPr>
          <m:t>∈</m:t>
        </m:r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/>
                <w:color w:val="000000" w:themeColor="text1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(d</m:t>
            </m:r>
            <m:r>
              <w:rPr>
                <w:rFonts w:ascii="Cambria Math" w:hAnsi="Cambria Math"/>
                <w:color w:val="000000" w:themeColor="text1"/>
              </w:rPr>
              <m:t>im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×d</m:t>
            </m:r>
            <m:r>
              <w:rPr>
                <w:rFonts w:ascii="Cambria Math" w:hAnsi="Cambria Math"/>
                <w:color w:val="000000" w:themeColor="text1"/>
              </w:rPr>
              <m:t>im)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×(d</m:t>
            </m:r>
            <m:r>
              <w:rPr>
                <w:rFonts w:ascii="Cambria Math" w:hAnsi="Cambria Math"/>
                <w:color w:val="000000" w:themeColor="text1"/>
              </w:rPr>
              <m:t>im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×d</m:t>
            </m:r>
            <m:r>
              <w:rPr>
                <w:rFonts w:ascii="Cambria Math" w:hAnsi="Cambria Math"/>
                <w:color w:val="000000" w:themeColor="text1"/>
              </w:rPr>
              <m:t>im)</m:t>
            </m:r>
          </m:sup>
        </m:sSup>
      </m:oMath>
      <w:r w:rsidRPr="00732EB8">
        <w:rPr>
          <w:rFonts w:hint="eastAsia"/>
          <w:color w:val="000000" w:themeColor="text1"/>
        </w:rPr>
        <w:t xml:space="preserve">. </w:t>
      </w:r>
      <w:r w:rsidR="00042186" w:rsidRPr="00732EB8">
        <w:rPr>
          <w:rFonts w:hint="eastAsia"/>
          <w:color w:val="000000" w:themeColor="text1"/>
        </w:rPr>
        <w:t>S</w:t>
      </w:r>
      <w:r w:rsidRPr="00732EB8">
        <w:rPr>
          <w:rFonts w:hint="eastAsia"/>
          <w:color w:val="000000" w:themeColor="text1"/>
        </w:rPr>
        <w:t>imilar treatments are used in Eq. (25) and (26.2).</w:t>
      </w:r>
    </w:p>
    <w:p w14:paraId="28463069" w14:textId="77777777" w:rsidR="005A6B48" w:rsidRPr="00732EB8" w:rsidRDefault="005A6B48" w:rsidP="008C240E">
      <w:pPr>
        <w:spacing w:line="360" w:lineRule="auto"/>
        <w:jc w:val="both"/>
        <w:rPr>
          <w:i/>
          <w:color w:val="000000" w:themeColor="text1"/>
        </w:rPr>
      </w:pPr>
    </w:p>
    <w:p w14:paraId="47BF9F1F" w14:textId="77777777" w:rsidR="00647BB6" w:rsidRPr="00732EB8" w:rsidRDefault="00647BB6" w:rsidP="0080280E">
      <w:pPr>
        <w:spacing w:line="360" w:lineRule="auto"/>
        <w:jc w:val="both"/>
        <w:rPr>
          <w:b/>
          <w:bCs/>
          <w:color w:val="000000" w:themeColor="text1"/>
        </w:rPr>
      </w:pPr>
    </w:p>
    <w:p w14:paraId="57A16F3B" w14:textId="77777777" w:rsidR="00345BC7" w:rsidRPr="00732EB8" w:rsidRDefault="00345BC7">
      <w:pPr>
        <w:spacing w:after="160" w:line="278" w:lineRule="auto"/>
        <w:rPr>
          <w:b/>
          <w:bCs/>
          <w:color w:val="000000" w:themeColor="text1"/>
        </w:rPr>
      </w:pPr>
      <w:r w:rsidRPr="00732EB8">
        <w:rPr>
          <w:b/>
          <w:bCs/>
          <w:color w:val="000000" w:themeColor="text1"/>
        </w:rPr>
        <w:br w:type="page"/>
      </w:r>
    </w:p>
    <w:p w14:paraId="2896D224" w14:textId="7B24A756" w:rsidR="0095101D" w:rsidRPr="00732EB8" w:rsidRDefault="00AF1ED7" w:rsidP="0080280E">
      <w:pPr>
        <w:spacing w:line="360" w:lineRule="auto"/>
        <w:rPr>
          <w:b/>
          <w:bCs/>
          <w:color w:val="000000" w:themeColor="text1"/>
        </w:rPr>
      </w:pPr>
      <w:r w:rsidRPr="00732EB8">
        <w:rPr>
          <w:rFonts w:hint="eastAsia"/>
          <w:b/>
          <w:bCs/>
          <w:color w:val="000000" w:themeColor="text1"/>
        </w:rPr>
        <w:lastRenderedPageBreak/>
        <w:t>Supplementary Note 2</w:t>
      </w:r>
      <w:r w:rsidR="0095101D" w:rsidRPr="00732EB8">
        <w:rPr>
          <w:rFonts w:hint="eastAsia"/>
          <w:b/>
          <w:bCs/>
          <w:color w:val="000000" w:themeColor="text1"/>
        </w:rPr>
        <w:t xml:space="preserve">. Basic Material Parameters used in </w:t>
      </w:r>
      <w:r w:rsidR="0029756F" w:rsidRPr="00732EB8">
        <w:rPr>
          <w:rFonts w:hint="eastAsia"/>
          <w:b/>
          <w:bCs/>
          <w:color w:val="000000" w:themeColor="text1"/>
        </w:rPr>
        <w:t>T</w:t>
      </w:r>
      <w:r w:rsidR="0095101D" w:rsidRPr="00732EB8">
        <w:rPr>
          <w:rFonts w:hint="eastAsia"/>
          <w:b/>
          <w:bCs/>
          <w:color w:val="000000" w:themeColor="text1"/>
        </w:rPr>
        <w:t xml:space="preserve">hree </w:t>
      </w:r>
      <w:r w:rsidR="0029756F" w:rsidRPr="00732EB8">
        <w:rPr>
          <w:rFonts w:hint="eastAsia"/>
          <w:b/>
          <w:bCs/>
          <w:color w:val="000000" w:themeColor="text1"/>
        </w:rPr>
        <w:t>C</w:t>
      </w:r>
      <w:r w:rsidR="0095101D" w:rsidRPr="00732EB8">
        <w:rPr>
          <w:rFonts w:hint="eastAsia"/>
          <w:b/>
          <w:bCs/>
          <w:color w:val="000000" w:themeColor="text1"/>
        </w:rPr>
        <w:t>ases</w:t>
      </w:r>
    </w:p>
    <w:p w14:paraId="3D087FC7" w14:textId="57585C13" w:rsidR="0095101D" w:rsidRPr="00732EB8" w:rsidRDefault="0095101D" w:rsidP="0080280E">
      <w:pPr>
        <w:spacing w:line="360" w:lineRule="auto"/>
        <w:rPr>
          <w:rFonts w:ascii="Times New Roman Regular" w:hAnsi="Times New Roman Regular" w:cs="Times New Roman Regular"/>
          <w:color w:val="000000" w:themeColor="text1"/>
        </w:rPr>
      </w:pPr>
      <w:r w:rsidRPr="00732EB8">
        <w:rPr>
          <w:rFonts w:hint="eastAsia"/>
          <w:color w:val="000000" w:themeColor="text1"/>
        </w:rPr>
        <w:t xml:space="preserve">For all three cases, we considered </w:t>
      </w:r>
      <w:r w:rsidRPr="00732EB8">
        <w:rPr>
          <w:color w:val="000000" w:themeColor="text1"/>
        </w:rPr>
        <w:t>phenological</w:t>
      </w:r>
      <w:r w:rsidRPr="00732EB8">
        <w:rPr>
          <w:rFonts w:hint="eastAsia"/>
          <w:color w:val="000000" w:themeColor="text1"/>
        </w:rPr>
        <w:t xml:space="preserve">-based </w:t>
      </w:r>
      <w:proofErr w:type="gramStart"/>
      <w:r w:rsidRPr="00732EB8">
        <w:rPr>
          <w:rFonts w:hint="eastAsia"/>
          <w:color w:val="000000" w:themeColor="text1"/>
        </w:rPr>
        <w:t>CP, and</w:t>
      </w:r>
      <w:proofErr w:type="gramEnd"/>
      <w:r w:rsidRPr="00732EB8">
        <w:rPr>
          <w:rFonts w:hint="eastAsia"/>
          <w:color w:val="000000" w:themeColor="text1"/>
        </w:rPr>
        <w:t xml:space="preserve"> used </w:t>
      </w:r>
      <w:proofErr w:type="spellStart"/>
      <w:r w:rsidRPr="00732EB8">
        <w:rPr>
          <w:rFonts w:ascii="Times New Roman Regular" w:hAnsi="Times New Roman Regular" w:cs="Times New Roman Regular"/>
          <w:color w:val="000000" w:themeColor="text1"/>
        </w:rPr>
        <w:t>Kalidindi</w:t>
      </w:r>
      <w:proofErr w:type="spellEnd"/>
      <w:r w:rsidRPr="00732EB8">
        <w:rPr>
          <w:rFonts w:ascii="Times New Roman Regular" w:hAnsi="Times New Roman Regular" w:cs="Times New Roman Regular"/>
          <w:color w:val="000000" w:themeColor="text1"/>
        </w:rPr>
        <w:t xml:space="preserve"> et al</w:t>
      </w:r>
      <w:r w:rsidRPr="00732EB8">
        <w:rPr>
          <w:rFonts w:ascii="Times New Roman Regular" w:hAnsi="Times New Roman Regular" w:cs="Times New Roman Regular" w:hint="eastAsia"/>
          <w:color w:val="000000" w:themeColor="text1"/>
        </w:rPr>
        <w:t xml:space="preserve">. </w:t>
      </w:r>
      <w:r w:rsidR="00E74CB5" w:rsidRPr="00732EB8">
        <w:rPr>
          <w:rFonts w:ascii="Times New Roman Regular" w:hAnsi="Times New Roman Regular" w:cs="Times New Roman Regular" w:hint="eastAsia"/>
          <w:color w:val="000000" w:themeColor="text1"/>
        </w:rPr>
        <w:t>[2]</w:t>
      </w:r>
      <w:r w:rsidRPr="00732EB8">
        <w:rPr>
          <w:rFonts w:ascii="Times New Roman Regular" w:hAnsi="Times New Roman Regular" w:cs="Times New Roman Regular" w:hint="eastAsia"/>
          <w:color w:val="000000" w:themeColor="text1"/>
        </w:rPr>
        <w:t xml:space="preserve"> </w:t>
      </w:r>
      <w:r w:rsidRPr="00732EB8">
        <w:rPr>
          <w:rFonts w:ascii="Times New Roman Regular" w:hAnsi="Times New Roman Regular" w:cs="Times New Roman Regular"/>
          <w:color w:val="000000" w:themeColor="text1"/>
        </w:rPr>
        <w:t>self and latent hardening laws</w:t>
      </w:r>
      <w:r w:rsidRPr="00732EB8">
        <w:rPr>
          <w:rFonts w:ascii="Times New Roman Regular" w:hAnsi="Times New Roman Regular" w:cs="Times New Roman Regular" w:hint="eastAsia"/>
          <w:color w:val="000000" w:themeColor="text1"/>
        </w:rPr>
        <w:t xml:space="preserve"> for describing hardening performance.</w:t>
      </w:r>
    </w:p>
    <w:p w14:paraId="0A1AC0D3" w14:textId="77777777" w:rsidR="0095101D" w:rsidRPr="00732EB8" w:rsidRDefault="0095101D" w:rsidP="0080280E">
      <w:pPr>
        <w:spacing w:line="360" w:lineRule="auto"/>
        <w:rPr>
          <w:b/>
          <w:bCs/>
          <w:color w:val="000000" w:themeColor="text1"/>
        </w:rPr>
      </w:pPr>
    </w:p>
    <w:p w14:paraId="3F6415BA" w14:textId="7BE38A4C" w:rsidR="0095101D" w:rsidRPr="00732EB8" w:rsidRDefault="003F7DA5" w:rsidP="0080280E">
      <w:pPr>
        <w:spacing w:line="360" w:lineRule="auto"/>
        <w:jc w:val="center"/>
        <w:rPr>
          <w:color w:val="000000" w:themeColor="text1"/>
        </w:rPr>
      </w:pPr>
      <w:r w:rsidRPr="007F51E2">
        <w:rPr>
          <w:rFonts w:hint="eastAsia"/>
          <w:color w:val="000000" w:themeColor="text1"/>
        </w:rPr>
        <w:t>Supplementary Tabl</w:t>
      </w:r>
      <w:r w:rsidR="00C517BD" w:rsidRPr="007F51E2">
        <w:rPr>
          <w:rFonts w:hint="eastAsia"/>
          <w:color w:val="000000" w:themeColor="text1"/>
        </w:rPr>
        <w:t>e 1.</w:t>
      </w:r>
      <w:r w:rsidR="0095101D" w:rsidRPr="007F51E2">
        <w:rPr>
          <w:rFonts w:hint="eastAsia"/>
          <w:color w:val="000000" w:themeColor="text1"/>
        </w:rPr>
        <w:t xml:space="preserve"> Material</w:t>
      </w:r>
      <w:r w:rsidR="0095101D" w:rsidRPr="00732EB8">
        <w:rPr>
          <w:rFonts w:hint="eastAsia"/>
          <w:color w:val="000000" w:themeColor="text1"/>
        </w:rPr>
        <w:t xml:space="preserve"> Parameters used for </w:t>
      </w:r>
      <w:r w:rsidR="00F81CCD" w:rsidRPr="00732EB8">
        <w:rPr>
          <w:rFonts w:hint="eastAsia"/>
          <w:color w:val="000000" w:themeColor="text1"/>
        </w:rPr>
        <w:t>three</w:t>
      </w:r>
      <w:r w:rsidR="0095101D" w:rsidRPr="00732EB8">
        <w:rPr>
          <w:rFonts w:hint="eastAsia"/>
          <w:color w:val="000000" w:themeColor="text1"/>
        </w:rPr>
        <w:t xml:space="preserve"> cases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080"/>
        <w:gridCol w:w="1680"/>
        <w:gridCol w:w="1680"/>
        <w:gridCol w:w="1680"/>
      </w:tblGrid>
      <w:tr w:rsidR="00732EB8" w:rsidRPr="00732EB8" w14:paraId="7A37BDA1" w14:textId="77777777" w:rsidTr="006833C0">
        <w:trPr>
          <w:trHeight w:val="432"/>
          <w:jc w:val="center"/>
        </w:trPr>
        <w:tc>
          <w:tcPr>
            <w:tcW w:w="3150" w:type="dxa"/>
            <w:tcBorders>
              <w:bottom w:val="single" w:sz="4" w:space="0" w:color="auto"/>
            </w:tcBorders>
            <w:vAlign w:val="center"/>
          </w:tcPr>
          <w:p w14:paraId="7DA24773" w14:textId="77777777" w:rsidR="0095101D" w:rsidRPr="00732EB8" w:rsidRDefault="0095101D" w:rsidP="006833C0">
            <w:pPr>
              <w:spacing w:line="360" w:lineRule="auto"/>
              <w:jc w:val="center"/>
              <w:textAlignment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559C0089" w14:textId="77777777" w:rsidR="0095101D" w:rsidRPr="00732EB8" w:rsidRDefault="0095101D" w:rsidP="006833C0">
            <w:pPr>
              <w:spacing w:line="360" w:lineRule="auto"/>
              <w:jc w:val="center"/>
              <w:textAlignment w:val="center"/>
              <w:rPr>
                <w:b/>
                <w:bCs/>
                <w:iCs/>
                <w:color w:val="000000" w:themeColor="text1"/>
              </w:rPr>
            </w:pPr>
            <w:r w:rsidRPr="00732EB8">
              <w:rPr>
                <w:rFonts w:hint="eastAsia"/>
                <w:b/>
                <w:bCs/>
                <w:iCs/>
                <w:color w:val="000000" w:themeColor="text1"/>
              </w:rPr>
              <w:t>Unit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14:paraId="5CCD680D" w14:textId="77777777" w:rsidR="0095101D" w:rsidRPr="00732EB8" w:rsidRDefault="0095101D" w:rsidP="006833C0">
            <w:pPr>
              <w:spacing w:line="360" w:lineRule="auto"/>
              <w:jc w:val="center"/>
              <w:textAlignment w:val="center"/>
              <w:rPr>
                <w:b/>
                <w:bCs/>
                <w:color w:val="000000" w:themeColor="text1"/>
              </w:rPr>
            </w:pPr>
            <w:r w:rsidRPr="00732EB8">
              <w:rPr>
                <w:rFonts w:hint="eastAsia"/>
                <w:b/>
                <w:bCs/>
                <w:color w:val="000000" w:themeColor="text1"/>
              </w:rPr>
              <w:t>Case 1</w:t>
            </w:r>
          </w:p>
          <w:p w14:paraId="4F1DA439" w14:textId="72E13343" w:rsidR="0095101D" w:rsidRPr="00732EB8" w:rsidRDefault="0095101D" w:rsidP="005910A6">
            <w:pPr>
              <w:spacing w:line="360" w:lineRule="auto"/>
              <w:jc w:val="center"/>
              <w:textAlignment w:val="center"/>
              <w:rPr>
                <w:b/>
                <w:bCs/>
                <w:color w:val="000000" w:themeColor="text1"/>
              </w:rPr>
            </w:pPr>
            <w:r w:rsidRPr="00732EB8">
              <w:rPr>
                <w:rFonts w:hint="eastAsia"/>
                <w:b/>
                <w:bCs/>
                <w:color w:val="000000" w:themeColor="text1"/>
              </w:rPr>
              <w:t xml:space="preserve">Tantalum </w:t>
            </w:r>
            <w:r w:rsidR="005910A6" w:rsidRPr="00732EB8">
              <w:rPr>
                <w:rFonts w:hint="eastAsia"/>
                <w:bCs/>
                <w:color w:val="000000" w:themeColor="text1"/>
              </w:rPr>
              <w:t>[1]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14:paraId="3F31EEF5" w14:textId="77777777" w:rsidR="0095101D" w:rsidRPr="00732EB8" w:rsidRDefault="0095101D" w:rsidP="006833C0">
            <w:pPr>
              <w:spacing w:line="360" w:lineRule="auto"/>
              <w:jc w:val="center"/>
              <w:textAlignment w:val="center"/>
              <w:rPr>
                <w:b/>
                <w:bCs/>
                <w:color w:val="000000" w:themeColor="text1"/>
              </w:rPr>
            </w:pPr>
            <w:r w:rsidRPr="00732EB8">
              <w:rPr>
                <w:rFonts w:hint="eastAsia"/>
                <w:b/>
                <w:bCs/>
                <w:color w:val="000000" w:themeColor="text1"/>
              </w:rPr>
              <w:t>Case 2</w:t>
            </w:r>
          </w:p>
          <w:p w14:paraId="79A8F515" w14:textId="7D4E5B57" w:rsidR="0095101D" w:rsidRPr="00732EB8" w:rsidRDefault="0095101D" w:rsidP="006833C0">
            <w:pPr>
              <w:spacing w:line="360" w:lineRule="auto"/>
              <w:jc w:val="center"/>
              <w:textAlignment w:val="center"/>
              <w:rPr>
                <w:b/>
                <w:bCs/>
                <w:color w:val="000000" w:themeColor="text1"/>
              </w:rPr>
            </w:pPr>
            <w:r w:rsidRPr="00732EB8">
              <w:rPr>
                <w:rFonts w:hint="eastAsia"/>
                <w:b/>
                <w:bCs/>
                <w:color w:val="000000" w:themeColor="text1"/>
              </w:rPr>
              <w:t xml:space="preserve">Copper </w:t>
            </w:r>
            <w:r w:rsidR="005910A6" w:rsidRPr="00732EB8">
              <w:rPr>
                <w:rFonts w:hint="eastAsia"/>
                <w:color w:val="000000" w:themeColor="text1"/>
              </w:rPr>
              <w:t>[2]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14:paraId="61CF1CCA" w14:textId="77777777" w:rsidR="0095101D" w:rsidRPr="00732EB8" w:rsidRDefault="0095101D" w:rsidP="006833C0">
            <w:pPr>
              <w:spacing w:line="360" w:lineRule="auto"/>
              <w:jc w:val="center"/>
              <w:textAlignment w:val="center"/>
              <w:rPr>
                <w:b/>
                <w:bCs/>
                <w:iCs/>
                <w:color w:val="000000" w:themeColor="text1"/>
              </w:rPr>
            </w:pPr>
            <w:r w:rsidRPr="00732EB8">
              <w:rPr>
                <w:rFonts w:hint="eastAsia"/>
                <w:b/>
                <w:bCs/>
                <w:iCs/>
                <w:color w:val="000000" w:themeColor="text1"/>
              </w:rPr>
              <w:t>Case 3</w:t>
            </w:r>
          </w:p>
          <w:p w14:paraId="61905C74" w14:textId="1E215685" w:rsidR="0095101D" w:rsidRPr="00732EB8" w:rsidRDefault="0095101D" w:rsidP="006833C0">
            <w:pPr>
              <w:spacing w:line="360" w:lineRule="auto"/>
              <w:jc w:val="center"/>
              <w:textAlignment w:val="center"/>
              <w:rPr>
                <w:b/>
                <w:bCs/>
                <w:iCs/>
                <w:color w:val="000000" w:themeColor="text1"/>
              </w:rPr>
            </w:pPr>
            <w:r w:rsidRPr="00732EB8">
              <w:rPr>
                <w:rFonts w:hint="eastAsia"/>
                <w:b/>
                <w:bCs/>
                <w:iCs/>
                <w:color w:val="000000" w:themeColor="text1"/>
              </w:rPr>
              <w:t xml:space="preserve">304 Steel </w:t>
            </w:r>
            <w:r w:rsidR="005910A6" w:rsidRPr="00732EB8">
              <w:rPr>
                <w:rFonts w:hint="eastAsia"/>
                <w:bCs/>
                <w:color w:val="000000" w:themeColor="text1"/>
              </w:rPr>
              <w:t>[1]</w:t>
            </w:r>
          </w:p>
        </w:tc>
      </w:tr>
      <w:tr w:rsidR="00732EB8" w:rsidRPr="00732EB8" w14:paraId="163323C4" w14:textId="77777777" w:rsidTr="006833C0">
        <w:trPr>
          <w:trHeight w:val="432"/>
          <w:jc w:val="center"/>
        </w:trPr>
        <w:tc>
          <w:tcPr>
            <w:tcW w:w="3150" w:type="dxa"/>
            <w:tcBorders>
              <w:top w:val="single" w:sz="4" w:space="0" w:color="auto"/>
            </w:tcBorders>
            <w:vAlign w:val="center"/>
          </w:tcPr>
          <w:p w14:paraId="4772D47B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b/>
                <w:bCs/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Crystal Structure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1B4E4A6D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-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vAlign w:val="center"/>
          </w:tcPr>
          <w:p w14:paraId="258A05F9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BCC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vAlign w:val="center"/>
          </w:tcPr>
          <w:p w14:paraId="3B13FB26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FCC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vAlign w:val="center"/>
          </w:tcPr>
          <w:p w14:paraId="0896A48B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FCC</w:t>
            </w:r>
          </w:p>
        </w:tc>
      </w:tr>
      <w:tr w:rsidR="00732EB8" w:rsidRPr="00732EB8" w14:paraId="525623A0" w14:textId="77777777" w:rsidTr="006833C0">
        <w:trPr>
          <w:trHeight w:val="432"/>
          <w:jc w:val="center"/>
        </w:trPr>
        <w:tc>
          <w:tcPr>
            <w:tcW w:w="3150" w:type="dxa"/>
            <w:vAlign w:val="center"/>
          </w:tcPr>
          <w:p w14:paraId="42EFE3AE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iCs/>
                <w:color w:val="000000" w:themeColor="text1"/>
              </w:rPr>
            </w:pPr>
            <w:r w:rsidRPr="00732EB8">
              <w:rPr>
                <w:rFonts w:hint="eastAsia"/>
                <w:iCs/>
                <w:color w:val="000000" w:themeColor="text1"/>
              </w:rPr>
              <w:t>I</w:t>
            </w:r>
            <w:r w:rsidRPr="00732EB8">
              <w:rPr>
                <w:iCs/>
                <w:color w:val="000000" w:themeColor="text1"/>
              </w:rPr>
              <w:t xml:space="preserve">nitial </w:t>
            </w:r>
            <w:r w:rsidRPr="00732EB8">
              <w:rPr>
                <w:rFonts w:hint="eastAsia"/>
                <w:iCs/>
                <w:color w:val="000000" w:themeColor="text1"/>
              </w:rPr>
              <w:t xml:space="preserve">flow stress </w:t>
            </w:r>
            <w:proofErr w:type="spellStart"/>
            <w:r w:rsidRPr="00732EB8">
              <w:rPr>
                <w:i/>
                <w:iCs/>
                <w:color w:val="000000" w:themeColor="text1"/>
              </w:rPr>
              <w:t>g</w:t>
            </w:r>
            <w:r w:rsidRPr="00732EB8">
              <w:rPr>
                <w:rFonts w:hint="eastAsia"/>
                <w:i/>
                <w:iCs/>
                <w:color w:val="000000" w:themeColor="text1"/>
                <w:vertAlign w:val="subscript"/>
              </w:rPr>
              <w:t>ini</w:t>
            </w:r>
            <w:proofErr w:type="spellEnd"/>
          </w:p>
        </w:tc>
        <w:tc>
          <w:tcPr>
            <w:tcW w:w="1080" w:type="dxa"/>
            <w:vAlign w:val="center"/>
          </w:tcPr>
          <w:p w14:paraId="07FE5D03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MPa</w:t>
            </w:r>
          </w:p>
        </w:tc>
        <w:tc>
          <w:tcPr>
            <w:tcW w:w="1680" w:type="dxa"/>
            <w:vAlign w:val="center"/>
          </w:tcPr>
          <w:p w14:paraId="4442E48D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color w:val="000000" w:themeColor="text1"/>
              </w:rPr>
              <w:t>67.4641</w:t>
            </w:r>
          </w:p>
        </w:tc>
        <w:tc>
          <w:tcPr>
            <w:tcW w:w="1680" w:type="dxa"/>
            <w:vAlign w:val="center"/>
          </w:tcPr>
          <w:p w14:paraId="5546D25C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color w:val="000000" w:themeColor="text1"/>
              </w:rPr>
              <w:t>60.8</w:t>
            </w:r>
          </w:p>
        </w:tc>
        <w:tc>
          <w:tcPr>
            <w:tcW w:w="1680" w:type="dxa"/>
            <w:vAlign w:val="center"/>
          </w:tcPr>
          <w:p w14:paraId="1900E4CC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color w:val="000000" w:themeColor="text1"/>
              </w:rPr>
              <w:t>90.0</w:t>
            </w:r>
          </w:p>
        </w:tc>
      </w:tr>
      <w:tr w:rsidR="00732EB8" w:rsidRPr="00732EB8" w14:paraId="6ACFFC97" w14:textId="77777777" w:rsidTr="006833C0">
        <w:trPr>
          <w:trHeight w:val="432"/>
          <w:jc w:val="center"/>
        </w:trPr>
        <w:tc>
          <w:tcPr>
            <w:tcW w:w="3150" w:type="dxa"/>
            <w:vAlign w:val="center"/>
          </w:tcPr>
          <w:p w14:paraId="4DA18FD5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iCs/>
                <w:color w:val="000000" w:themeColor="text1"/>
              </w:rPr>
              <w:t>C</w:t>
            </w:r>
            <w:r w:rsidRPr="00732EB8">
              <w:rPr>
                <w:iCs/>
                <w:color w:val="000000" w:themeColor="text1"/>
              </w:rPr>
              <w:t>oefficient for hardening</w:t>
            </w:r>
            <w:r w:rsidRPr="00732EB8">
              <w:rPr>
                <w:rFonts w:hint="eastAsia"/>
                <w:iCs/>
                <w:color w:val="000000" w:themeColor="text1"/>
              </w:rPr>
              <w:t xml:space="preserve"> </w:t>
            </w:r>
            <w:r w:rsidRPr="00732EB8">
              <w:rPr>
                <w:i/>
                <w:iCs/>
                <w:color w:val="000000" w:themeColor="text1"/>
              </w:rPr>
              <w:t>a</w:t>
            </w:r>
          </w:p>
        </w:tc>
        <w:tc>
          <w:tcPr>
            <w:tcW w:w="1080" w:type="dxa"/>
            <w:vAlign w:val="center"/>
          </w:tcPr>
          <w:p w14:paraId="4A17CEFF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-</w:t>
            </w:r>
          </w:p>
        </w:tc>
        <w:tc>
          <w:tcPr>
            <w:tcW w:w="1680" w:type="dxa"/>
            <w:vAlign w:val="center"/>
          </w:tcPr>
          <w:p w14:paraId="0E6CE6B4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color w:val="000000" w:themeColor="text1"/>
              </w:rPr>
              <w:t>200.0</w:t>
            </w:r>
          </w:p>
        </w:tc>
        <w:tc>
          <w:tcPr>
            <w:tcW w:w="1680" w:type="dxa"/>
            <w:vAlign w:val="center"/>
          </w:tcPr>
          <w:p w14:paraId="02DB479C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color w:val="000000" w:themeColor="text1"/>
              </w:rPr>
              <w:t>2.5</w:t>
            </w:r>
          </w:p>
        </w:tc>
        <w:tc>
          <w:tcPr>
            <w:tcW w:w="1680" w:type="dxa"/>
            <w:vAlign w:val="center"/>
          </w:tcPr>
          <w:p w14:paraId="3156D256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color w:val="000000" w:themeColor="text1"/>
              </w:rPr>
              <w:t>8.0</w:t>
            </w:r>
          </w:p>
        </w:tc>
      </w:tr>
      <w:tr w:rsidR="00732EB8" w:rsidRPr="00732EB8" w14:paraId="13B7C752" w14:textId="77777777" w:rsidTr="006833C0">
        <w:trPr>
          <w:trHeight w:val="432"/>
          <w:jc w:val="center"/>
        </w:trPr>
        <w:tc>
          <w:tcPr>
            <w:tcW w:w="3150" w:type="dxa"/>
            <w:vAlign w:val="center"/>
          </w:tcPr>
          <w:p w14:paraId="481A2B69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H</w:t>
            </w:r>
            <w:r w:rsidRPr="00732EB8">
              <w:rPr>
                <w:color w:val="000000" w:themeColor="text1"/>
              </w:rPr>
              <w:t>ardening constants</w:t>
            </w:r>
            <w:r w:rsidRPr="00732EB8">
              <w:rPr>
                <w:rFonts w:hint="eastAsia"/>
                <w:color w:val="000000" w:themeColor="text1"/>
              </w:rPr>
              <w:t xml:space="preserve"> </w:t>
            </w:r>
            <w:r w:rsidRPr="00732EB8">
              <w:rPr>
                <w:i/>
                <w:iCs/>
                <w:color w:val="000000" w:themeColor="text1"/>
              </w:rPr>
              <w:t>h</w:t>
            </w:r>
            <w:r w:rsidRPr="00732EB8">
              <w:rPr>
                <w:i/>
                <w:iCs/>
                <w:color w:val="000000" w:themeColor="text1"/>
                <w:vertAlign w:val="subscript"/>
              </w:rPr>
              <w:t>0</w:t>
            </w:r>
          </w:p>
        </w:tc>
        <w:tc>
          <w:tcPr>
            <w:tcW w:w="1080" w:type="dxa"/>
            <w:vAlign w:val="center"/>
          </w:tcPr>
          <w:p w14:paraId="2F002D0B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MPa</w:t>
            </w:r>
          </w:p>
        </w:tc>
        <w:tc>
          <w:tcPr>
            <w:tcW w:w="1680" w:type="dxa"/>
            <w:vAlign w:val="center"/>
          </w:tcPr>
          <w:p w14:paraId="34CCC6EE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color w:val="000000" w:themeColor="text1"/>
              </w:rPr>
              <w:t>1959.1320</w:t>
            </w:r>
          </w:p>
        </w:tc>
        <w:tc>
          <w:tcPr>
            <w:tcW w:w="1680" w:type="dxa"/>
            <w:vAlign w:val="center"/>
          </w:tcPr>
          <w:p w14:paraId="2EF85A53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color w:val="000000" w:themeColor="text1"/>
              </w:rPr>
              <w:t>541.5</w:t>
            </w:r>
          </w:p>
        </w:tc>
        <w:tc>
          <w:tcPr>
            <w:tcW w:w="1680" w:type="dxa"/>
            <w:vAlign w:val="center"/>
          </w:tcPr>
          <w:p w14:paraId="08ADEF08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color w:val="000000" w:themeColor="text1"/>
              </w:rPr>
              <w:t>392.9772</w:t>
            </w:r>
          </w:p>
        </w:tc>
      </w:tr>
      <w:tr w:rsidR="00732EB8" w:rsidRPr="00732EB8" w14:paraId="34615F8C" w14:textId="77777777" w:rsidTr="006833C0">
        <w:trPr>
          <w:trHeight w:val="432"/>
          <w:jc w:val="center"/>
        </w:trPr>
        <w:tc>
          <w:tcPr>
            <w:tcW w:w="3150" w:type="dxa"/>
            <w:vAlign w:val="center"/>
          </w:tcPr>
          <w:p w14:paraId="0C665E39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S</w:t>
            </w:r>
            <w:r w:rsidRPr="00732EB8">
              <w:rPr>
                <w:color w:val="000000" w:themeColor="text1"/>
              </w:rPr>
              <w:t>aturated slip strength</w:t>
            </w:r>
            <w:r w:rsidRPr="00732EB8">
              <w:rPr>
                <w:rFonts w:hint="eastAsia"/>
                <w:color w:val="000000" w:themeColor="text1"/>
              </w:rPr>
              <w:t xml:space="preserve"> </w:t>
            </w:r>
            <w:proofErr w:type="spellStart"/>
            <w:r w:rsidRPr="00732EB8">
              <w:rPr>
                <w:i/>
                <w:iCs/>
                <w:color w:val="000000" w:themeColor="text1"/>
              </w:rPr>
              <w:t>g</w:t>
            </w:r>
            <w:r w:rsidRPr="00732EB8">
              <w:rPr>
                <w:i/>
                <w:iCs/>
                <w:color w:val="000000" w:themeColor="text1"/>
                <w:vertAlign w:val="subscript"/>
              </w:rPr>
              <w:t>sat</w:t>
            </w:r>
            <w:proofErr w:type="spellEnd"/>
          </w:p>
        </w:tc>
        <w:tc>
          <w:tcPr>
            <w:tcW w:w="1080" w:type="dxa"/>
            <w:vAlign w:val="center"/>
          </w:tcPr>
          <w:p w14:paraId="4E39647B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MPa</w:t>
            </w:r>
          </w:p>
        </w:tc>
        <w:tc>
          <w:tcPr>
            <w:tcW w:w="1680" w:type="dxa"/>
            <w:vAlign w:val="center"/>
          </w:tcPr>
          <w:p w14:paraId="0AD0B03B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color w:val="000000" w:themeColor="text1"/>
              </w:rPr>
              <w:t>7295.1754</w:t>
            </w:r>
          </w:p>
        </w:tc>
        <w:tc>
          <w:tcPr>
            <w:tcW w:w="1680" w:type="dxa"/>
            <w:vAlign w:val="center"/>
          </w:tcPr>
          <w:p w14:paraId="03059058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color w:val="000000" w:themeColor="text1"/>
              </w:rPr>
              <w:t>109.8</w:t>
            </w:r>
          </w:p>
        </w:tc>
        <w:tc>
          <w:tcPr>
            <w:tcW w:w="1680" w:type="dxa"/>
            <w:vAlign w:val="center"/>
          </w:tcPr>
          <w:p w14:paraId="077F2955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color w:val="000000" w:themeColor="text1"/>
              </w:rPr>
              <w:t>7295.1754</w:t>
            </w:r>
          </w:p>
        </w:tc>
      </w:tr>
      <w:tr w:rsidR="00732EB8" w:rsidRPr="00732EB8" w14:paraId="5F8B06CA" w14:textId="77777777" w:rsidTr="006833C0">
        <w:trPr>
          <w:trHeight w:val="432"/>
          <w:jc w:val="center"/>
        </w:trPr>
        <w:tc>
          <w:tcPr>
            <w:tcW w:w="3150" w:type="dxa"/>
            <w:vAlign w:val="center"/>
          </w:tcPr>
          <w:p w14:paraId="169B5B23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R</w:t>
            </w:r>
            <w:r w:rsidRPr="00732EB8">
              <w:rPr>
                <w:color w:val="000000" w:themeColor="text1"/>
              </w:rPr>
              <w:t>ate sensitivity exponent</w:t>
            </w:r>
            <w:r w:rsidRPr="00732EB8">
              <w:rPr>
                <w:rFonts w:hint="eastAsia"/>
                <w:color w:val="000000" w:themeColor="text1"/>
              </w:rPr>
              <w:t xml:space="preserve"> </w:t>
            </w:r>
            <w:r w:rsidRPr="00732EB8">
              <w:rPr>
                <w:i/>
                <w:iCs/>
                <w:color w:val="000000" w:themeColor="text1"/>
              </w:rPr>
              <w:t>n</w:t>
            </w:r>
          </w:p>
        </w:tc>
        <w:tc>
          <w:tcPr>
            <w:tcW w:w="1080" w:type="dxa"/>
            <w:vAlign w:val="center"/>
          </w:tcPr>
          <w:p w14:paraId="61041DC6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-</w:t>
            </w:r>
          </w:p>
        </w:tc>
        <w:tc>
          <w:tcPr>
            <w:tcW w:w="1680" w:type="dxa"/>
            <w:vAlign w:val="center"/>
          </w:tcPr>
          <w:p w14:paraId="75F72522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color w:val="000000" w:themeColor="text1"/>
              </w:rPr>
              <w:t>1.0/45.2726</w:t>
            </w:r>
          </w:p>
        </w:tc>
        <w:tc>
          <w:tcPr>
            <w:tcW w:w="1680" w:type="dxa"/>
            <w:vAlign w:val="center"/>
          </w:tcPr>
          <w:p w14:paraId="255876AD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color w:val="000000" w:themeColor="text1"/>
              </w:rPr>
              <w:t>0.1</w:t>
            </w:r>
          </w:p>
        </w:tc>
        <w:tc>
          <w:tcPr>
            <w:tcW w:w="1680" w:type="dxa"/>
            <w:vAlign w:val="center"/>
          </w:tcPr>
          <w:p w14:paraId="4DCD7EEC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color w:val="000000" w:themeColor="text1"/>
              </w:rPr>
              <w:t>1.0/120.0</w:t>
            </w:r>
          </w:p>
        </w:tc>
      </w:tr>
      <w:tr w:rsidR="00732EB8" w:rsidRPr="00732EB8" w14:paraId="763706E5" w14:textId="77777777" w:rsidTr="006833C0">
        <w:trPr>
          <w:trHeight w:val="432"/>
          <w:jc w:val="center"/>
        </w:trPr>
        <w:tc>
          <w:tcPr>
            <w:tcW w:w="3150" w:type="dxa"/>
            <w:vAlign w:val="center"/>
          </w:tcPr>
          <w:p w14:paraId="7390522A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L</w:t>
            </w:r>
            <w:r w:rsidRPr="00732EB8">
              <w:rPr>
                <w:color w:val="000000" w:themeColor="text1"/>
              </w:rPr>
              <w:t>atent hardening coefficient</w:t>
            </w:r>
            <w:r w:rsidRPr="00732EB8">
              <w:rPr>
                <w:rFonts w:hint="eastAsia"/>
                <w:color w:val="000000" w:themeColor="text1"/>
              </w:rPr>
              <w:t xml:space="preserve"> </w:t>
            </w:r>
            <w:r w:rsidRPr="00732EB8">
              <w:rPr>
                <w:rFonts w:hint="eastAsia"/>
                <w:i/>
                <w:iCs/>
                <w:color w:val="000000" w:themeColor="text1"/>
              </w:rPr>
              <w:t>r</w:t>
            </w:r>
          </w:p>
        </w:tc>
        <w:tc>
          <w:tcPr>
            <w:tcW w:w="1080" w:type="dxa"/>
            <w:vAlign w:val="center"/>
          </w:tcPr>
          <w:p w14:paraId="02AD0CD9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-</w:t>
            </w:r>
          </w:p>
        </w:tc>
        <w:tc>
          <w:tcPr>
            <w:tcW w:w="1680" w:type="dxa"/>
            <w:vAlign w:val="center"/>
          </w:tcPr>
          <w:p w14:paraId="43D29069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1.0</w:t>
            </w:r>
          </w:p>
        </w:tc>
        <w:tc>
          <w:tcPr>
            <w:tcW w:w="1680" w:type="dxa"/>
            <w:vAlign w:val="center"/>
          </w:tcPr>
          <w:p w14:paraId="7FFAF318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1.0</w:t>
            </w:r>
          </w:p>
        </w:tc>
        <w:tc>
          <w:tcPr>
            <w:tcW w:w="1680" w:type="dxa"/>
            <w:vAlign w:val="center"/>
          </w:tcPr>
          <w:p w14:paraId="594CE697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1.0</w:t>
            </w:r>
          </w:p>
        </w:tc>
      </w:tr>
      <w:tr w:rsidR="00732EB8" w:rsidRPr="00732EB8" w14:paraId="40CB7DEC" w14:textId="77777777" w:rsidTr="006833C0">
        <w:trPr>
          <w:trHeight w:val="432"/>
          <w:jc w:val="center"/>
        </w:trPr>
        <w:tc>
          <w:tcPr>
            <w:tcW w:w="3150" w:type="dxa"/>
            <w:vAlign w:val="center"/>
          </w:tcPr>
          <w:p w14:paraId="38106971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 xml:space="preserve">Reference strain rate </w:t>
            </w:r>
            <m:oMath>
              <m:acc>
                <m:accPr>
                  <m:chr m:val="̇"/>
                  <m:ctrlPr>
                    <w:rPr>
                      <w:rFonts w:ascii="Cambria Math" w:eastAsiaTheme="minorEastAsia" w:hAnsi="Cambria Math" w:cstheme="minorBidi"/>
                      <w:i/>
                      <w:color w:val="000000" w:themeColor="text1"/>
                      <w:kern w:val="2"/>
                      <w14:ligatures w14:val="standardContextual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theme="minorBidi"/>
                          <w:i/>
                          <w:color w:val="000000" w:themeColor="text1"/>
                          <w:kern w:val="2"/>
                          <w14:ligatures w14:val="standardContextual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0</m:t>
                      </m:r>
                    </m:sub>
                  </m:sSub>
                </m:e>
              </m:acc>
            </m:oMath>
          </w:p>
        </w:tc>
        <w:tc>
          <w:tcPr>
            <w:tcW w:w="1080" w:type="dxa"/>
            <w:vAlign w:val="center"/>
          </w:tcPr>
          <w:p w14:paraId="68A9DD41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s</w:t>
            </w:r>
            <w:r w:rsidRPr="00732EB8">
              <w:rPr>
                <w:rFonts w:hint="eastAsia"/>
                <w:color w:val="000000" w:themeColor="text1"/>
                <w:vertAlign w:val="superscript"/>
              </w:rPr>
              <w:t>-1</w:t>
            </w:r>
          </w:p>
        </w:tc>
        <w:tc>
          <w:tcPr>
            <w:tcW w:w="1680" w:type="dxa"/>
            <w:vAlign w:val="center"/>
          </w:tcPr>
          <w:p w14:paraId="5799F236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color w:val="000000" w:themeColor="text1"/>
              </w:rPr>
              <w:t>0.001</w:t>
            </w:r>
          </w:p>
        </w:tc>
        <w:tc>
          <w:tcPr>
            <w:tcW w:w="1680" w:type="dxa"/>
            <w:vAlign w:val="center"/>
          </w:tcPr>
          <w:p w14:paraId="47EDD529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color w:val="000000" w:themeColor="text1"/>
              </w:rPr>
              <w:t>0.001</w:t>
            </w:r>
          </w:p>
        </w:tc>
        <w:tc>
          <w:tcPr>
            <w:tcW w:w="1680" w:type="dxa"/>
            <w:vAlign w:val="center"/>
          </w:tcPr>
          <w:p w14:paraId="0A17740B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color w:val="000000" w:themeColor="text1"/>
              </w:rPr>
              <w:t>0.001</w:t>
            </w:r>
          </w:p>
        </w:tc>
      </w:tr>
      <w:tr w:rsidR="00732EB8" w:rsidRPr="00732EB8" w14:paraId="55B5E633" w14:textId="77777777" w:rsidTr="006833C0">
        <w:trPr>
          <w:trHeight w:val="432"/>
          <w:jc w:val="center"/>
        </w:trPr>
        <w:tc>
          <w:tcPr>
            <w:tcW w:w="3150" w:type="dxa"/>
            <w:vAlign w:val="center"/>
          </w:tcPr>
          <w:p w14:paraId="59AA9BDA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 xml:space="preserve">Elasticity modulus </w:t>
            </w:r>
            <w:r w:rsidRPr="00732EB8">
              <w:rPr>
                <w:rFonts w:hint="eastAsia"/>
                <w:i/>
                <w:iCs/>
                <w:color w:val="000000" w:themeColor="text1"/>
              </w:rPr>
              <w:t>C</w:t>
            </w:r>
            <w:r w:rsidRPr="00732EB8">
              <w:rPr>
                <w:rFonts w:hint="eastAsia"/>
                <w:i/>
                <w:iCs/>
                <w:color w:val="000000" w:themeColor="text1"/>
                <w:vertAlign w:val="subscript"/>
              </w:rPr>
              <w:t>11</w:t>
            </w:r>
          </w:p>
        </w:tc>
        <w:tc>
          <w:tcPr>
            <w:tcW w:w="1080" w:type="dxa"/>
            <w:vAlign w:val="center"/>
          </w:tcPr>
          <w:p w14:paraId="0129E13A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MPa</w:t>
            </w:r>
          </w:p>
        </w:tc>
        <w:tc>
          <w:tcPr>
            <w:tcW w:w="1680" w:type="dxa"/>
            <w:vAlign w:val="center"/>
          </w:tcPr>
          <w:p w14:paraId="3EB2182E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color w:val="000000" w:themeColor="text1"/>
              </w:rPr>
              <w:t>267</w:t>
            </w:r>
            <w:r w:rsidRPr="00732EB8">
              <w:rPr>
                <w:rFonts w:hint="eastAsia"/>
                <w:color w:val="000000" w:themeColor="text1"/>
              </w:rPr>
              <w:t>,</w:t>
            </w:r>
            <w:r w:rsidRPr="00732EB8">
              <w:rPr>
                <w:color w:val="000000" w:themeColor="text1"/>
              </w:rPr>
              <w:t>0</w:t>
            </w:r>
            <w:r w:rsidRPr="00732EB8">
              <w:rPr>
                <w:rFonts w:hint="eastAsia"/>
                <w:color w:val="000000" w:themeColor="text1"/>
              </w:rPr>
              <w:t>00</w:t>
            </w:r>
          </w:p>
        </w:tc>
        <w:tc>
          <w:tcPr>
            <w:tcW w:w="1680" w:type="dxa"/>
            <w:vAlign w:val="center"/>
          </w:tcPr>
          <w:p w14:paraId="515679B3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168,400</w:t>
            </w:r>
          </w:p>
        </w:tc>
        <w:tc>
          <w:tcPr>
            <w:tcW w:w="1680" w:type="dxa"/>
            <w:vAlign w:val="center"/>
          </w:tcPr>
          <w:p w14:paraId="7D8796EC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262,200</w:t>
            </w:r>
          </w:p>
        </w:tc>
      </w:tr>
      <w:tr w:rsidR="00732EB8" w:rsidRPr="00732EB8" w14:paraId="2F1357D8" w14:textId="77777777" w:rsidTr="006833C0">
        <w:trPr>
          <w:trHeight w:val="432"/>
          <w:jc w:val="center"/>
        </w:trPr>
        <w:tc>
          <w:tcPr>
            <w:tcW w:w="3150" w:type="dxa"/>
            <w:vAlign w:val="center"/>
          </w:tcPr>
          <w:p w14:paraId="3E4D2624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 xml:space="preserve">Elasticity modulus </w:t>
            </w:r>
            <w:r w:rsidRPr="00732EB8">
              <w:rPr>
                <w:rFonts w:hint="eastAsia"/>
                <w:i/>
                <w:iCs/>
                <w:color w:val="000000" w:themeColor="text1"/>
              </w:rPr>
              <w:t>C</w:t>
            </w:r>
            <w:r w:rsidRPr="00732EB8">
              <w:rPr>
                <w:rFonts w:hint="eastAsia"/>
                <w:i/>
                <w:iCs/>
                <w:color w:val="000000" w:themeColor="text1"/>
                <w:vertAlign w:val="subscript"/>
              </w:rPr>
              <w:t>12</w:t>
            </w:r>
          </w:p>
        </w:tc>
        <w:tc>
          <w:tcPr>
            <w:tcW w:w="1080" w:type="dxa"/>
            <w:vAlign w:val="center"/>
          </w:tcPr>
          <w:p w14:paraId="30BD1755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MPa</w:t>
            </w:r>
          </w:p>
        </w:tc>
        <w:tc>
          <w:tcPr>
            <w:tcW w:w="1680" w:type="dxa"/>
            <w:vAlign w:val="center"/>
          </w:tcPr>
          <w:p w14:paraId="6134F311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161,000</w:t>
            </w:r>
          </w:p>
        </w:tc>
        <w:tc>
          <w:tcPr>
            <w:tcW w:w="1680" w:type="dxa"/>
            <w:vAlign w:val="center"/>
          </w:tcPr>
          <w:p w14:paraId="475DAF30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121,400</w:t>
            </w:r>
          </w:p>
        </w:tc>
        <w:tc>
          <w:tcPr>
            <w:tcW w:w="1680" w:type="dxa"/>
            <w:vAlign w:val="center"/>
          </w:tcPr>
          <w:p w14:paraId="7016A05F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112,000</w:t>
            </w:r>
          </w:p>
        </w:tc>
      </w:tr>
      <w:tr w:rsidR="0095101D" w:rsidRPr="00732EB8" w14:paraId="3ED9FC14" w14:textId="77777777" w:rsidTr="006833C0">
        <w:trPr>
          <w:trHeight w:val="432"/>
          <w:jc w:val="center"/>
        </w:trPr>
        <w:tc>
          <w:tcPr>
            <w:tcW w:w="3150" w:type="dxa"/>
            <w:vAlign w:val="center"/>
          </w:tcPr>
          <w:p w14:paraId="141DD290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 xml:space="preserve">Elasticity modulus </w:t>
            </w:r>
            <w:r w:rsidRPr="00732EB8">
              <w:rPr>
                <w:rFonts w:hint="eastAsia"/>
                <w:i/>
                <w:iCs/>
                <w:color w:val="000000" w:themeColor="text1"/>
              </w:rPr>
              <w:t>C</w:t>
            </w:r>
            <w:r w:rsidRPr="00732EB8">
              <w:rPr>
                <w:rFonts w:hint="eastAsia"/>
                <w:i/>
                <w:iCs/>
                <w:color w:val="000000" w:themeColor="text1"/>
                <w:vertAlign w:val="subscript"/>
              </w:rPr>
              <w:t>44</w:t>
            </w:r>
          </w:p>
        </w:tc>
        <w:tc>
          <w:tcPr>
            <w:tcW w:w="1080" w:type="dxa"/>
            <w:vAlign w:val="center"/>
          </w:tcPr>
          <w:p w14:paraId="572390AA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MPa</w:t>
            </w:r>
          </w:p>
        </w:tc>
        <w:tc>
          <w:tcPr>
            <w:tcW w:w="1680" w:type="dxa"/>
            <w:vAlign w:val="center"/>
          </w:tcPr>
          <w:p w14:paraId="0A71A600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82,500</w:t>
            </w:r>
          </w:p>
        </w:tc>
        <w:tc>
          <w:tcPr>
            <w:tcW w:w="1680" w:type="dxa"/>
            <w:vAlign w:val="center"/>
          </w:tcPr>
          <w:p w14:paraId="44F9F21E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75,400</w:t>
            </w:r>
          </w:p>
        </w:tc>
        <w:tc>
          <w:tcPr>
            <w:tcW w:w="1680" w:type="dxa"/>
            <w:vAlign w:val="center"/>
          </w:tcPr>
          <w:p w14:paraId="43CA3181" w14:textId="77777777" w:rsidR="0095101D" w:rsidRPr="00732EB8" w:rsidRDefault="0095101D" w:rsidP="006833C0">
            <w:pPr>
              <w:spacing w:line="276" w:lineRule="auto"/>
              <w:jc w:val="center"/>
              <w:textAlignment w:val="center"/>
              <w:rPr>
                <w:color w:val="000000" w:themeColor="text1"/>
              </w:rPr>
            </w:pPr>
            <w:r w:rsidRPr="00732EB8">
              <w:rPr>
                <w:rFonts w:hint="eastAsia"/>
                <w:color w:val="000000" w:themeColor="text1"/>
              </w:rPr>
              <w:t>74,600</w:t>
            </w:r>
          </w:p>
        </w:tc>
      </w:tr>
    </w:tbl>
    <w:p w14:paraId="05887D60" w14:textId="77777777" w:rsidR="009D7BC0" w:rsidRPr="00732EB8" w:rsidRDefault="009D7BC0" w:rsidP="0080280E">
      <w:pPr>
        <w:spacing w:line="360" w:lineRule="auto"/>
        <w:jc w:val="both"/>
        <w:rPr>
          <w:b/>
          <w:bCs/>
          <w:color w:val="000000" w:themeColor="text1"/>
        </w:rPr>
      </w:pPr>
    </w:p>
    <w:p w14:paraId="3E645E8D" w14:textId="77777777" w:rsidR="00D74479" w:rsidRPr="00732EB8" w:rsidRDefault="00D74479" w:rsidP="0080280E">
      <w:pPr>
        <w:spacing w:line="360" w:lineRule="auto"/>
        <w:jc w:val="both"/>
        <w:rPr>
          <w:b/>
          <w:bCs/>
          <w:color w:val="000000" w:themeColor="text1"/>
        </w:rPr>
      </w:pPr>
    </w:p>
    <w:p w14:paraId="49BE4BCD" w14:textId="79DDFA70" w:rsidR="00A22FB3" w:rsidRPr="00732EB8" w:rsidRDefault="009D7BC0" w:rsidP="0080280E">
      <w:pPr>
        <w:spacing w:line="360" w:lineRule="auto"/>
        <w:jc w:val="both"/>
        <w:rPr>
          <w:b/>
          <w:bCs/>
          <w:color w:val="000000" w:themeColor="text1"/>
        </w:rPr>
      </w:pPr>
      <w:r w:rsidRPr="00732EB8">
        <w:rPr>
          <w:rFonts w:hint="eastAsia"/>
          <w:b/>
          <w:bCs/>
          <w:color w:val="000000" w:themeColor="text1"/>
        </w:rPr>
        <w:t>Supplementary Note 3</w:t>
      </w:r>
      <w:r w:rsidR="00A22FB3" w:rsidRPr="00732EB8">
        <w:rPr>
          <w:rFonts w:hint="eastAsia"/>
          <w:b/>
          <w:bCs/>
          <w:color w:val="000000" w:themeColor="text1"/>
        </w:rPr>
        <w:t>. Platform Report</w:t>
      </w:r>
    </w:p>
    <w:p w14:paraId="746EE524" w14:textId="77777777" w:rsidR="00B70FE9" w:rsidRPr="00732EB8" w:rsidRDefault="00B70FE9" w:rsidP="0080280E">
      <w:pPr>
        <w:spacing w:line="360" w:lineRule="auto"/>
        <w:rPr>
          <w:color w:val="000000" w:themeColor="text1"/>
        </w:rPr>
      </w:pPr>
      <w:r w:rsidRPr="00732EB8">
        <w:rPr>
          <w:rFonts w:hint="eastAsia"/>
          <w:color w:val="000000" w:themeColor="text1"/>
        </w:rPr>
        <w:t>Here, w</w:t>
      </w:r>
      <w:r w:rsidRPr="00732EB8">
        <w:rPr>
          <w:color w:val="000000" w:themeColor="text1"/>
        </w:rPr>
        <w:t>e report the platforms for those numerical experiments.</w:t>
      </w:r>
      <w:r w:rsidRPr="00732EB8">
        <w:rPr>
          <w:rFonts w:hint="eastAsia"/>
          <w:color w:val="000000" w:themeColor="text1"/>
        </w:rPr>
        <w:t xml:space="preserve"> </w:t>
      </w:r>
      <w:r w:rsidRPr="00732EB8">
        <w:rPr>
          <w:rFonts w:ascii="Courier New" w:hAnsi="Courier New" w:cs="Courier New"/>
          <w:color w:val="000000" w:themeColor="text1"/>
        </w:rPr>
        <w:t>JAX-CPFEM</w:t>
      </w:r>
      <w:r w:rsidRPr="00732EB8">
        <w:rPr>
          <w:color w:val="000000" w:themeColor="text1"/>
        </w:rPr>
        <w:t xml:space="preserve"> </w:t>
      </w:r>
      <w:r w:rsidRPr="00732EB8">
        <w:rPr>
          <w:rFonts w:hint="eastAsia"/>
          <w:color w:val="000000" w:themeColor="text1"/>
        </w:rPr>
        <w:t xml:space="preserve">(GPU) </w:t>
      </w:r>
      <w:r w:rsidRPr="00732EB8">
        <w:rPr>
          <w:color w:val="000000" w:themeColor="text1"/>
        </w:rPr>
        <w:t>runs on 2.3 GHz Intel(R) Xeon(R) W-2195 CPU (18</w:t>
      </w:r>
      <w:r w:rsidRPr="00732EB8">
        <w:rPr>
          <w:rFonts w:hint="eastAsia"/>
          <w:color w:val="000000" w:themeColor="text1"/>
        </w:rPr>
        <w:t xml:space="preserve"> </w:t>
      </w:r>
      <w:r w:rsidRPr="00732EB8">
        <w:rPr>
          <w:color w:val="000000" w:themeColor="text1"/>
        </w:rPr>
        <w:t xml:space="preserve">cores) with NVIDIA Quadro RTX 8000 GPU (48 GB Graphics memory) on Ubuntu 20.04.5 LTS. </w:t>
      </w:r>
      <w:r w:rsidRPr="00732EB8">
        <w:rPr>
          <w:rFonts w:hint="eastAsia"/>
          <w:color w:val="000000" w:themeColor="text1"/>
        </w:rPr>
        <w:t xml:space="preserve">Both </w:t>
      </w:r>
      <w:r w:rsidRPr="00732EB8">
        <w:rPr>
          <w:rFonts w:ascii="Courier New" w:hAnsi="Courier New" w:cs="Courier New"/>
          <w:color w:val="000000" w:themeColor="text1"/>
        </w:rPr>
        <w:t>JAX-CPFEM</w:t>
      </w:r>
      <w:r w:rsidRPr="00732EB8">
        <w:rPr>
          <w:color w:val="000000" w:themeColor="text1"/>
        </w:rPr>
        <w:t xml:space="preserve"> </w:t>
      </w:r>
      <w:r w:rsidRPr="00732EB8">
        <w:rPr>
          <w:rFonts w:hint="eastAsia"/>
          <w:color w:val="000000" w:themeColor="text1"/>
        </w:rPr>
        <w:t xml:space="preserve">(CPU) and </w:t>
      </w:r>
      <w:r w:rsidRPr="00732EB8">
        <w:rPr>
          <w:rFonts w:ascii="Courier New" w:hAnsi="Courier New" w:cs="Courier New"/>
          <w:color w:val="000000" w:themeColor="text1"/>
        </w:rPr>
        <w:t>MOOSE</w:t>
      </w:r>
      <w:r w:rsidRPr="00732EB8">
        <w:rPr>
          <w:rFonts w:hint="eastAsia"/>
          <w:color w:val="000000" w:themeColor="text1"/>
        </w:rPr>
        <w:t xml:space="preserve"> CPU with MPI runs on 2.2 GHz </w:t>
      </w:r>
      <w:r w:rsidRPr="00732EB8">
        <w:rPr>
          <w:color w:val="000000" w:themeColor="text1"/>
        </w:rPr>
        <w:t xml:space="preserve">AMD Ryzen </w:t>
      </w:r>
      <w:proofErr w:type="spellStart"/>
      <w:r w:rsidRPr="00732EB8">
        <w:rPr>
          <w:color w:val="000000" w:themeColor="text1"/>
        </w:rPr>
        <w:t>Threadripper</w:t>
      </w:r>
      <w:proofErr w:type="spellEnd"/>
      <w:r w:rsidRPr="00732EB8">
        <w:rPr>
          <w:color w:val="000000" w:themeColor="text1"/>
        </w:rPr>
        <w:t xml:space="preserve"> PRO 3975WX </w:t>
      </w:r>
      <w:r w:rsidRPr="00732EB8">
        <w:rPr>
          <w:rFonts w:hint="eastAsia"/>
          <w:color w:val="000000" w:themeColor="text1"/>
        </w:rPr>
        <w:t>(</w:t>
      </w:r>
      <w:r w:rsidRPr="00732EB8">
        <w:rPr>
          <w:color w:val="000000" w:themeColor="text1"/>
        </w:rPr>
        <w:t>32</w:t>
      </w:r>
      <w:r w:rsidRPr="00732EB8">
        <w:rPr>
          <w:rFonts w:hint="eastAsia"/>
          <w:color w:val="000000" w:themeColor="text1"/>
        </w:rPr>
        <w:t xml:space="preserve"> </w:t>
      </w:r>
      <w:r w:rsidRPr="00732EB8">
        <w:rPr>
          <w:color w:val="000000" w:themeColor="text1"/>
        </w:rPr>
        <w:t>Core</w:t>
      </w:r>
      <w:r w:rsidRPr="00732EB8">
        <w:rPr>
          <w:rFonts w:hint="eastAsia"/>
          <w:color w:val="000000" w:themeColor="text1"/>
        </w:rPr>
        <w:t>s).</w:t>
      </w:r>
    </w:p>
    <w:p w14:paraId="5004040B" w14:textId="78A3CB09" w:rsidR="00B70FE9" w:rsidRPr="00732EB8" w:rsidRDefault="00B70FE9" w:rsidP="0080280E">
      <w:pPr>
        <w:spacing w:line="360" w:lineRule="auto"/>
        <w:jc w:val="both"/>
        <w:rPr>
          <w:b/>
          <w:bCs/>
          <w:color w:val="000000" w:themeColor="text1"/>
        </w:rPr>
      </w:pPr>
    </w:p>
    <w:p w14:paraId="2AAB8FA4" w14:textId="77777777" w:rsidR="00647BB6" w:rsidRDefault="00647BB6" w:rsidP="0080280E">
      <w:pPr>
        <w:spacing w:line="360" w:lineRule="auto"/>
        <w:jc w:val="both"/>
        <w:rPr>
          <w:b/>
          <w:bCs/>
        </w:rPr>
      </w:pPr>
    </w:p>
    <w:p w14:paraId="404C7285" w14:textId="77777777" w:rsidR="00D74479" w:rsidRDefault="00D74479">
      <w:pPr>
        <w:spacing w:after="160" w:line="278" w:lineRule="auto"/>
        <w:rPr>
          <w:b/>
          <w:bCs/>
          <w:color w:val="C00000"/>
        </w:rPr>
      </w:pPr>
      <w:r>
        <w:rPr>
          <w:b/>
          <w:bCs/>
          <w:color w:val="C00000"/>
        </w:rPr>
        <w:br w:type="page"/>
      </w:r>
    </w:p>
    <w:p w14:paraId="4E5ED9CC" w14:textId="496845D9" w:rsidR="0095101D" w:rsidRDefault="000152F8" w:rsidP="0080280E">
      <w:pPr>
        <w:spacing w:line="360" w:lineRule="auto"/>
        <w:jc w:val="both"/>
        <w:rPr>
          <w:b/>
          <w:bCs/>
        </w:rPr>
      </w:pPr>
      <w:r w:rsidRPr="00732EB8">
        <w:rPr>
          <w:rFonts w:hint="eastAsia"/>
          <w:b/>
          <w:bCs/>
          <w:color w:val="000000" w:themeColor="text1"/>
        </w:rPr>
        <w:lastRenderedPageBreak/>
        <w:t>Supplementary Note 4</w:t>
      </w:r>
      <w:r w:rsidR="0095101D" w:rsidRPr="00732EB8">
        <w:rPr>
          <w:rFonts w:hint="eastAsia"/>
          <w:b/>
          <w:bCs/>
          <w:color w:val="000000" w:themeColor="text1"/>
        </w:rPr>
        <w:t>. Chain Rules for Derivative</w:t>
      </w:r>
    </w:p>
    <w:p w14:paraId="27D63A22" w14:textId="0EB89E1E" w:rsidR="0095101D" w:rsidRDefault="0095101D" w:rsidP="0080280E">
      <w:pPr>
        <w:spacing w:line="360" w:lineRule="auto"/>
        <w:jc w:val="both"/>
      </w:pPr>
      <w:r>
        <w:rPr>
          <w:rFonts w:hint="eastAsia"/>
        </w:rPr>
        <w:t xml:space="preserve">To derive the total derivative of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O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θ</m:t>
            </m:r>
          </m:e>
        </m:d>
      </m:oMath>
      <w:r>
        <w:rPr>
          <w:rFonts w:hint="eastAsia"/>
        </w:rPr>
        <w:t>, mentioned in Eq</w:t>
      </w:r>
      <w:r w:rsidRPr="005B791D">
        <w:rPr>
          <w:rFonts w:hint="eastAsia"/>
        </w:rPr>
        <w:t>. (</w:t>
      </w:r>
      <w:r w:rsidR="005B791D" w:rsidRPr="005B791D">
        <w:rPr>
          <w:rFonts w:hint="eastAsia"/>
        </w:rPr>
        <w:t>31</w:t>
      </w:r>
      <w:r w:rsidRPr="005B791D">
        <w:rPr>
          <w:rFonts w:hint="eastAsia"/>
        </w:rPr>
        <w:t>),</w:t>
      </w:r>
      <w:r>
        <w:rPr>
          <w:rFonts w:hint="eastAsia"/>
        </w:rPr>
        <w:t xml:space="preserve"> with respect to parameters </w:t>
      </w:r>
      <m:oMath>
        <m:r>
          <m:rPr>
            <m:sty m:val="bi"/>
          </m:rPr>
          <w:rPr>
            <w:rFonts w:ascii="Cambria Math" w:hAnsi="Cambria Math"/>
          </w:rPr>
          <m:t>θ</m:t>
        </m:r>
      </m:oMath>
      <w:r>
        <w:rPr>
          <w:rFonts w:hint="eastAsia"/>
        </w:rPr>
        <w:t>,</w:t>
      </w:r>
      <w:r>
        <w:rPr>
          <w:rFonts w:hint="eastAsia"/>
          <w:b/>
          <w:bCs/>
        </w:rPr>
        <w:t xml:space="preserve"> </w:t>
      </w:r>
      <w:r>
        <w:rPr>
          <w:rFonts w:hint="eastAsia"/>
        </w:rPr>
        <w:t>we need to use chain rules as follows</w:t>
      </w:r>
    </w:p>
    <w:p w14:paraId="6080E7B7" w14:textId="77777777" w:rsidR="0095101D" w:rsidRDefault="0095101D" w:rsidP="0095101D">
      <w:pPr>
        <w:spacing w:line="360" w:lineRule="auto"/>
        <w:jc w:val="center"/>
        <w:textAlignment w:val="center"/>
        <w:rPr>
          <w:iCs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88" behindDoc="0" locked="0" layoutInCell="1" allowOverlap="1" wp14:anchorId="3EF3DC0F" wp14:editId="32BFDE77">
                <wp:simplePos x="0" y="0"/>
                <wp:positionH relativeFrom="column">
                  <wp:posOffset>5300871</wp:posOffset>
                </wp:positionH>
                <wp:positionV relativeFrom="paragraph">
                  <wp:posOffset>9111</wp:posOffset>
                </wp:positionV>
                <wp:extent cx="618628" cy="292308"/>
                <wp:effectExtent l="0" t="0" r="0" b="0"/>
                <wp:wrapNone/>
                <wp:docPr id="19494224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628" cy="2923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79FD64" w14:textId="14ACE4B3" w:rsidR="0095101D" w:rsidRPr="00E12BDD" w:rsidRDefault="0095101D" w:rsidP="0095101D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 w:rsidR="004E2A69">
                              <w:rPr>
                                <w:rFonts w:hint="eastAsia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.1)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F3DC0F" id="_x0000_s1079" type="#_x0000_t202" style="position:absolute;left:0;text-align:left;margin-left:417.4pt;margin-top:.7pt;width:48.7pt;height:23pt;z-index:25165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" filled="f" stroked="f" strokeweight=".5pt">
                <v:textbox>
                  <w:txbxContent>
                    <w:p w14:paraId="5B79FD64" w14:textId="14ACE4B3" w:rsidR="0095101D" w:rsidRPr="00E12BDD" w:rsidRDefault="0095101D" w:rsidP="0095101D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(</w:t>
                      </w:r>
                      <w:r w:rsidR="004E2A69">
                        <w:rPr>
                          <w:rFonts w:hint="eastAsia"/>
                        </w:rPr>
                        <w:t>4</w:t>
                      </w:r>
                      <w:r>
                        <w:rPr>
                          <w:rFonts w:hint="eastAsia"/>
                        </w:rPr>
                        <w:t>.1)</w:t>
                      </w:r>
                    </w:p>
                  </w:txbxContent>
                </v:textbox>
              </v:shape>
            </w:pict>
          </mc:Fallback>
        </mc:AlternateConten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O</m:t>
                </m:r>
              </m:e>
            </m:acc>
          </m:num>
          <m:den>
            <m:r>
              <w:rPr>
                <w:rFonts w:ascii="Cambria Math" w:hAnsi="Cambria Math"/>
              </w:rPr>
              <m:t>d</m:t>
            </m:r>
            <m:r>
              <m:rPr>
                <m:sty m:val="bi"/>
              </m:rPr>
              <w:rPr>
                <w:rFonts w:ascii="Cambria Math" w:hAnsi="Cambria Math"/>
              </w:rPr>
              <m:t>θ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∂O</m:t>
            </m:r>
          </m:num>
          <m:den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num>
          <m:den>
            <m:r>
              <w:rPr>
                <w:rFonts w:ascii="Cambria Math" w:hAnsi="Cambria Math"/>
              </w:rPr>
              <m:t>d</m:t>
            </m:r>
            <m:r>
              <m:rPr>
                <m:sty m:val="bi"/>
              </m:rPr>
              <w:rPr>
                <w:rFonts w:ascii="Cambria Math" w:hAnsi="Cambria Math"/>
              </w:rPr>
              <m:t>θ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∂O</m:t>
            </m:r>
          </m:num>
          <m:den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θ</m:t>
            </m:r>
          </m:den>
        </m:f>
      </m:oMath>
      <w:r>
        <w:rPr>
          <w:rFonts w:hint="eastAsia"/>
          <w:iCs/>
        </w:rPr>
        <w:t>,</w:t>
      </w:r>
    </w:p>
    <w:p w14:paraId="4C464E9E" w14:textId="77777777" w:rsidR="0095101D" w:rsidRPr="00F43D1A" w:rsidRDefault="0095101D" w:rsidP="0080280E">
      <w:pPr>
        <w:spacing w:line="360" w:lineRule="auto"/>
        <w:rPr>
          <w:iCs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89" behindDoc="0" locked="0" layoutInCell="1" allowOverlap="1" wp14:anchorId="4705A6E0" wp14:editId="1DAC0A8F">
                <wp:simplePos x="0" y="0"/>
                <wp:positionH relativeFrom="column">
                  <wp:posOffset>5300871</wp:posOffset>
                </wp:positionH>
                <wp:positionV relativeFrom="paragraph">
                  <wp:posOffset>620202</wp:posOffset>
                </wp:positionV>
                <wp:extent cx="618628" cy="292308"/>
                <wp:effectExtent l="0" t="0" r="0" b="0"/>
                <wp:wrapNone/>
                <wp:docPr id="200891734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628" cy="2923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090BDB" w14:textId="1179E942" w:rsidR="0095101D" w:rsidRPr="00E12BDD" w:rsidRDefault="0095101D" w:rsidP="0095101D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 w:rsidR="004E2A69">
                              <w:rPr>
                                <w:rFonts w:hint="eastAsia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.2)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05A6E0" id="_x0000_s1080" type="#_x0000_t202" style="position:absolute;margin-left:417.4pt;margin-top:48.85pt;width:48.7pt;height:23pt;z-index:25165828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" filled="f" stroked="f" strokeweight=".5pt">
                <v:textbox>
                  <w:txbxContent>
                    <w:p w14:paraId="3B090BDB" w14:textId="1179E942" w:rsidR="0095101D" w:rsidRPr="00E12BDD" w:rsidRDefault="0095101D" w:rsidP="0095101D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(</w:t>
                      </w:r>
                      <w:r w:rsidR="004E2A69">
                        <w:rPr>
                          <w:rFonts w:hint="eastAsia"/>
                        </w:rPr>
                        <w:t>4</w:t>
                      </w:r>
                      <w:r>
                        <w:rPr>
                          <w:rFonts w:hint="eastAsia"/>
                        </w:rPr>
                        <w:t>.2)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iCs/>
        </w:rPr>
        <w:t xml:space="preserve">where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num>
          <m:den>
            <m:r>
              <w:rPr>
                <w:rFonts w:ascii="Cambria Math" w:hAnsi="Cambria Math"/>
              </w:rPr>
              <m:t>d</m:t>
            </m:r>
            <m:r>
              <m:rPr>
                <m:sty m:val="bi"/>
              </m:rPr>
              <w:rPr>
                <w:rFonts w:ascii="Cambria Math" w:hAnsi="Cambria Math"/>
              </w:rPr>
              <m:t>θ</m:t>
            </m:r>
          </m:den>
        </m:f>
      </m:oMath>
      <w:r>
        <w:rPr>
          <w:rFonts w:hint="eastAsia"/>
        </w:rPr>
        <w:t xml:space="preserve"> is </w:t>
      </w:r>
      <w:r w:rsidRPr="008755BF">
        <w:rPr>
          <w:rFonts w:hint="eastAsia"/>
        </w:rPr>
        <w:t xml:space="preserve">justified by the implicit </w:t>
      </w:r>
      <w:r w:rsidRPr="008755BF">
        <w:t>function</w:t>
      </w:r>
      <w:r w:rsidRPr="008755BF">
        <w:rPr>
          <w:rFonts w:hint="eastAsia"/>
        </w:rPr>
        <w:t xml:space="preserve"> </w:t>
      </w:r>
      <w:r w:rsidRPr="008755BF">
        <w:t>theorem</w:t>
      </w:r>
      <w:r w:rsidRPr="008755BF">
        <w:rPr>
          <w:rFonts w:hint="eastAsia"/>
        </w:rPr>
        <w:t xml:space="preserve"> under</w:t>
      </w:r>
      <w:r>
        <w:rPr>
          <w:rFonts w:hint="eastAsia"/>
        </w:rPr>
        <w:t xml:space="preserve"> certain mild conditions. Based on the constrain condition with respect to parameters </w:t>
      </w:r>
      <m:oMath>
        <m:r>
          <m:rPr>
            <m:sty m:val="bi"/>
          </m:rPr>
          <w:rPr>
            <w:rFonts w:ascii="Cambria Math" w:hAnsi="Cambria Math"/>
          </w:rPr>
          <m:t>θ</m:t>
        </m:r>
      </m:oMath>
      <w:r>
        <w:rPr>
          <w:rFonts w:hint="eastAsia"/>
        </w:rPr>
        <w:t xml:space="preserve">, </w:t>
      </w:r>
    </w:p>
    <w:p w14:paraId="4042D5E5" w14:textId="77777777" w:rsidR="0095101D" w:rsidRDefault="00000000" w:rsidP="0080280E">
      <w:pPr>
        <w:spacing w:line="360" w:lineRule="auto"/>
        <w:jc w:val="center"/>
        <w:rPr>
          <w:iCs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r>
              <m:rPr>
                <m:sty m:val="bi"/>
              </m:rPr>
              <w:rPr>
                <w:rFonts w:ascii="Cambria Math" w:hAnsi="Cambria Math"/>
              </w:rPr>
              <m:t>R</m:t>
            </m:r>
            <m:ctrlPr>
              <w:rPr>
                <w:rFonts w:ascii="Cambria Math" w:hAnsi="Cambria Math" w:hint="eastAsia"/>
                <w:i/>
              </w:rPr>
            </m:ctrlPr>
          </m:num>
          <m:den>
            <m:r>
              <w:rPr>
                <w:rFonts w:ascii="Cambria Math" w:hAnsi="Cambria Math"/>
              </w:rPr>
              <m:t>d</m:t>
            </m:r>
            <m:r>
              <m:rPr>
                <m:sty m:val="bi"/>
              </m:rPr>
              <w:rPr>
                <w:rFonts w:ascii="Cambria Math" w:hAnsi="Cambria Math"/>
              </w:rPr>
              <m:t>θ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R</m:t>
            </m:r>
          </m:num>
          <m:den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num>
          <m:den>
            <m:r>
              <w:rPr>
                <w:rFonts w:ascii="Cambria Math" w:hAnsi="Cambria Math"/>
              </w:rPr>
              <m:t>d</m:t>
            </m:r>
            <m:r>
              <m:rPr>
                <m:sty m:val="bi"/>
              </m:rPr>
              <w:rPr>
                <w:rFonts w:ascii="Cambria Math" w:hAnsi="Cambria Math"/>
              </w:rPr>
              <m:t>θ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R</m:t>
            </m:r>
          </m:num>
          <m:den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θ</m:t>
            </m:r>
          </m:den>
        </m:f>
        <m:r>
          <w:rPr>
            <w:rFonts w:ascii="Cambria Math" w:hAnsi="Cambria Math"/>
          </w:rPr>
          <m:t>=0</m:t>
        </m:r>
      </m:oMath>
      <w:r w:rsidR="0095101D">
        <w:rPr>
          <w:rFonts w:hint="eastAsia"/>
          <w:iCs/>
        </w:rPr>
        <w:t>,</w:t>
      </w:r>
    </w:p>
    <w:p w14:paraId="5F148B81" w14:textId="77777777" w:rsidR="0095101D" w:rsidRDefault="0095101D" w:rsidP="0080280E">
      <w:pPr>
        <w:spacing w:line="360" w:lineRule="auto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90" behindDoc="0" locked="0" layoutInCell="1" allowOverlap="1" wp14:anchorId="281EE12A" wp14:editId="45214C50">
                <wp:simplePos x="0" y="0"/>
                <wp:positionH relativeFrom="column">
                  <wp:posOffset>5300871</wp:posOffset>
                </wp:positionH>
                <wp:positionV relativeFrom="paragraph">
                  <wp:posOffset>373711</wp:posOffset>
                </wp:positionV>
                <wp:extent cx="618628" cy="292308"/>
                <wp:effectExtent l="0" t="0" r="0" b="0"/>
                <wp:wrapNone/>
                <wp:docPr id="143724242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628" cy="2923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0EF697" w14:textId="1816CD70" w:rsidR="0095101D" w:rsidRPr="00E12BDD" w:rsidRDefault="0095101D" w:rsidP="0095101D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 w:rsidR="004E2A69">
                              <w:rPr>
                                <w:rFonts w:hint="eastAsia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.3)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1EE12A" id="_x0000_s1081" type="#_x0000_t202" style="position:absolute;margin-left:417.4pt;margin-top:29.45pt;width:48.7pt;height:23pt;z-index:25165829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" filled="f" stroked="f" strokeweight=".5pt">
                <v:textbox>
                  <w:txbxContent>
                    <w:p w14:paraId="7C0EF697" w14:textId="1816CD70" w:rsidR="0095101D" w:rsidRPr="00E12BDD" w:rsidRDefault="0095101D" w:rsidP="0095101D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(</w:t>
                      </w:r>
                      <w:r w:rsidR="004E2A69">
                        <w:rPr>
                          <w:rFonts w:hint="eastAsia"/>
                        </w:rPr>
                        <w:t>4</w:t>
                      </w:r>
                      <w:r>
                        <w:rPr>
                          <w:rFonts w:hint="eastAsia"/>
                        </w:rPr>
                        <w:t>.3)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iCs/>
        </w:rPr>
        <w:t xml:space="preserve">we can get the formulation of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num>
          <m:den>
            <m:r>
              <w:rPr>
                <w:rFonts w:ascii="Cambria Math" w:hAnsi="Cambria Math"/>
              </w:rPr>
              <m:t>d</m:t>
            </m:r>
            <m:r>
              <m:rPr>
                <m:sty m:val="bi"/>
              </m:rPr>
              <w:rPr>
                <w:rFonts w:ascii="Cambria Math" w:hAnsi="Cambria Math"/>
              </w:rPr>
              <m:t>θ</m:t>
            </m:r>
          </m:den>
        </m:f>
      </m:oMath>
      <w:r>
        <w:rPr>
          <w:rFonts w:hint="eastAsia"/>
        </w:rPr>
        <w:t xml:space="preserve"> as follows</w:t>
      </w:r>
    </w:p>
    <w:p w14:paraId="3238C17C" w14:textId="77777777" w:rsidR="0095101D" w:rsidRPr="00F43D1A" w:rsidRDefault="00000000" w:rsidP="0080280E">
      <w:pPr>
        <w:spacing w:line="360" w:lineRule="auto"/>
        <w:jc w:val="center"/>
        <w:rPr>
          <w:iCs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num>
          <m:den>
            <m:r>
              <w:rPr>
                <w:rFonts w:ascii="Cambria Math" w:hAnsi="Cambria Math"/>
              </w:rPr>
              <m:t>d</m:t>
            </m:r>
            <m:r>
              <m:rPr>
                <m:sty m:val="bi"/>
              </m:rPr>
              <w:rPr>
                <w:rFonts w:ascii="Cambria Math" w:hAnsi="Cambria Math"/>
              </w:rPr>
              <m:t>θ</m:t>
            </m:r>
          </m:den>
        </m:f>
        <m:r>
          <w:rPr>
            <w:rFonts w:ascii="Cambria Math" w:hAnsi="Cambria Math"/>
          </w:rPr>
          <m:t>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∂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R</m:t>
                </m:r>
              </m:num>
              <m:den>
                <m:r>
                  <w:rPr>
                    <w:rFonts w:ascii="Cambria Math" w:hAnsi="Cambria Math"/>
                  </w:rPr>
                  <m:t>∂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U</m:t>
                </m:r>
              </m:den>
            </m:f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R</m:t>
            </m:r>
          </m:num>
          <m:den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θ</m:t>
            </m:r>
          </m:den>
        </m:f>
      </m:oMath>
      <w:r w:rsidR="0095101D">
        <w:rPr>
          <w:rFonts w:hint="eastAsia"/>
          <w:iCs/>
        </w:rPr>
        <w:t>.</w:t>
      </w:r>
    </w:p>
    <w:p w14:paraId="466381EC" w14:textId="77777777" w:rsidR="0095101D" w:rsidRDefault="0095101D" w:rsidP="0080280E">
      <w:pPr>
        <w:spacing w:line="360" w:lineRule="auto"/>
        <w:jc w:val="both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91" behindDoc="0" locked="0" layoutInCell="1" allowOverlap="1" wp14:anchorId="6EA04726" wp14:editId="32463CF8">
                <wp:simplePos x="0" y="0"/>
                <wp:positionH relativeFrom="column">
                  <wp:posOffset>5340627</wp:posOffset>
                </wp:positionH>
                <wp:positionV relativeFrom="paragraph">
                  <wp:posOffset>283182</wp:posOffset>
                </wp:positionV>
                <wp:extent cx="578872" cy="292308"/>
                <wp:effectExtent l="0" t="0" r="0" b="0"/>
                <wp:wrapNone/>
                <wp:docPr id="7777769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872" cy="2923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3B971D" w14:textId="56225A57" w:rsidR="0095101D" w:rsidRPr="00E12BDD" w:rsidRDefault="0095101D" w:rsidP="0095101D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 w:rsidR="004E2A69">
                              <w:rPr>
                                <w:rFonts w:hint="eastAsia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.4)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A04726" id="_x0000_s1082" type="#_x0000_t202" style="position:absolute;left:0;text-align:left;margin-left:420.5pt;margin-top:22.3pt;width:45.6pt;height:23pt;z-index:25165829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" filled="f" stroked="f" strokeweight=".5pt">
                <v:textbox>
                  <w:txbxContent>
                    <w:p w14:paraId="3B3B971D" w14:textId="56225A57" w:rsidR="0095101D" w:rsidRPr="00E12BDD" w:rsidRDefault="0095101D" w:rsidP="0095101D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(</w:t>
                      </w:r>
                      <w:r w:rsidR="004E2A69">
                        <w:rPr>
                          <w:rFonts w:hint="eastAsia"/>
                        </w:rPr>
                        <w:t>4</w:t>
                      </w:r>
                      <w:r>
                        <w:rPr>
                          <w:rFonts w:hint="eastAsia"/>
                        </w:rPr>
                        <w:t>.4)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 xml:space="preserve">Thus, we can reformulate the total derivative of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O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θ</m:t>
            </m:r>
          </m:e>
        </m:d>
      </m:oMath>
      <w:r>
        <w:rPr>
          <w:rFonts w:hint="eastAsia"/>
        </w:rPr>
        <w:t xml:space="preserve"> as follows</w:t>
      </w:r>
    </w:p>
    <w:p w14:paraId="727C0656" w14:textId="77777777" w:rsidR="0095101D" w:rsidRDefault="00000000" w:rsidP="0080280E">
      <w:pPr>
        <w:spacing w:line="360" w:lineRule="auto"/>
        <w:jc w:val="center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O</m:t>
                </m:r>
              </m:e>
            </m:acc>
          </m:num>
          <m:den>
            <m:r>
              <w:rPr>
                <w:rFonts w:ascii="Cambria Math" w:hAnsi="Cambria Math"/>
              </w:rPr>
              <m:t>d</m:t>
            </m:r>
            <m:r>
              <m:rPr>
                <m:sty m:val="bi"/>
              </m:rPr>
              <w:rPr>
                <w:rFonts w:ascii="Cambria Math" w:hAnsi="Cambria Math"/>
              </w:rPr>
              <m:t>θ</m:t>
            </m:r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∂O</m:t>
            </m:r>
          </m:num>
          <m:den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∂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R</m:t>
                </m:r>
              </m:num>
              <m:den>
                <m:r>
                  <w:rPr>
                    <w:rFonts w:ascii="Cambria Math" w:hAnsi="Cambria Math"/>
                  </w:rPr>
                  <m:t>∂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U</m:t>
                </m:r>
              </m:den>
            </m:f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R</m:t>
            </m:r>
          </m:num>
          <m:den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θ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∂O</m:t>
            </m:r>
          </m:num>
          <m:den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θ</m:t>
            </m:r>
          </m:den>
        </m:f>
      </m:oMath>
      <w:r w:rsidR="0095101D">
        <w:rPr>
          <w:rFonts w:hint="eastAsia"/>
        </w:rPr>
        <w:t>,</w:t>
      </w:r>
    </w:p>
    <w:p w14:paraId="1B0BF5A6" w14:textId="77777777" w:rsidR="0095101D" w:rsidRDefault="0095101D" w:rsidP="0080280E">
      <w:pPr>
        <w:spacing w:line="360" w:lineRule="auto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92" behindDoc="0" locked="0" layoutInCell="1" allowOverlap="1" wp14:anchorId="5BA9DF65" wp14:editId="36A3391A">
                <wp:simplePos x="0" y="0"/>
                <wp:positionH relativeFrom="column">
                  <wp:posOffset>5300871</wp:posOffset>
                </wp:positionH>
                <wp:positionV relativeFrom="paragraph">
                  <wp:posOffset>769178</wp:posOffset>
                </wp:positionV>
                <wp:extent cx="618628" cy="292308"/>
                <wp:effectExtent l="0" t="0" r="0" b="0"/>
                <wp:wrapNone/>
                <wp:docPr id="108212566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628" cy="2923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0AC20A" w14:textId="4B189731" w:rsidR="0095101D" w:rsidRPr="00E12BDD" w:rsidRDefault="0095101D" w:rsidP="0095101D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 w:rsidR="004E2A69">
                              <w:rPr>
                                <w:rFonts w:hint="eastAsia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.5)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A9DF65" id="_x0000_s1083" type="#_x0000_t202" style="position:absolute;margin-left:417.4pt;margin-top:60.55pt;width:48.7pt;height:23pt;z-index:2516582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" filled="f" stroked="f" strokeweight=".5pt">
                <v:textbox>
                  <w:txbxContent>
                    <w:p w14:paraId="280AC20A" w14:textId="4B189731" w:rsidR="0095101D" w:rsidRPr="00E12BDD" w:rsidRDefault="0095101D" w:rsidP="0095101D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(</w:t>
                      </w:r>
                      <w:r w:rsidR="004E2A69">
                        <w:rPr>
                          <w:rFonts w:hint="eastAsia"/>
                        </w:rPr>
                        <w:t>4</w:t>
                      </w:r>
                      <w:r>
                        <w:rPr>
                          <w:rFonts w:hint="eastAsia"/>
                        </w:rPr>
                        <w:t>.5)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 xml:space="preserve">where the first term can be evaluated either by </w:t>
      </w:r>
      <w:r>
        <w:t>solving</w:t>
      </w:r>
      <w:r>
        <w:rPr>
          <w:rFonts w:hint="eastAsia"/>
        </w:rPr>
        <w:t xml:space="preserve"> the adjoint PDE first (from left to right) or solving the tangent linear PDE first (from right to left). For the adjoint method, the adjoint PDE is formulated as follows</w:t>
      </w:r>
    </w:p>
    <w:p w14:paraId="34DBA411" w14:textId="77777777" w:rsidR="0095101D" w:rsidRDefault="00000000" w:rsidP="0080280E">
      <w:pPr>
        <w:spacing w:line="360" w:lineRule="auto"/>
        <w:jc w:val="center"/>
        <w:rPr>
          <w:iCs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R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</w:rPr>
                  <m:t>*</m:t>
                </m:r>
              </m:sup>
            </m:sSup>
          </m:num>
          <m:den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den>
        </m:f>
        <m:r>
          <m:rPr>
            <m:sty m:val="bi"/>
          </m:rPr>
          <w:rPr>
            <w:rFonts w:ascii="Cambria Math" w:hAnsi="Cambria Math"/>
          </w:rPr>
          <m:t>λ=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O</m:t>
                </m:r>
              </m:e>
              <m:sup>
                <m:r>
                  <w:rPr>
                    <w:rFonts w:ascii="Cambria Math" w:hAnsi="Cambria Math"/>
                  </w:rPr>
                  <m:t>*</m:t>
                </m:r>
              </m:sup>
            </m:sSup>
          </m:num>
          <m:den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den>
        </m:f>
      </m:oMath>
      <w:r w:rsidR="0095101D">
        <w:rPr>
          <w:rFonts w:hint="eastAsia"/>
          <w:iCs/>
        </w:rPr>
        <w:t>,</w:t>
      </w:r>
    </w:p>
    <w:p w14:paraId="6931F3F2" w14:textId="77777777" w:rsidR="0095101D" w:rsidRDefault="0095101D" w:rsidP="0080280E">
      <w:pPr>
        <w:spacing w:line="360" w:lineRule="auto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93" behindDoc="0" locked="0" layoutInCell="1" allowOverlap="1" wp14:anchorId="619994D7" wp14:editId="2D1B612E">
                <wp:simplePos x="0" y="0"/>
                <wp:positionH relativeFrom="column">
                  <wp:posOffset>5300871</wp:posOffset>
                </wp:positionH>
                <wp:positionV relativeFrom="paragraph">
                  <wp:posOffset>700515</wp:posOffset>
                </wp:positionV>
                <wp:extent cx="618628" cy="292308"/>
                <wp:effectExtent l="0" t="0" r="0" b="0"/>
                <wp:wrapNone/>
                <wp:docPr id="18243078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628" cy="2923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F04065" w14:textId="737CDA54" w:rsidR="0095101D" w:rsidRPr="00E12BDD" w:rsidRDefault="0095101D" w:rsidP="0095101D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 w:rsidR="004E2A69">
                              <w:rPr>
                                <w:rFonts w:hint="eastAsia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.6)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9994D7" id="_x0000_s1084" type="#_x0000_t202" style="position:absolute;margin-left:417.4pt;margin-top:55.15pt;width:48.7pt;height:23pt;z-index:25165829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" filled="f" stroked="f" strokeweight=".5pt">
                <v:textbox>
                  <w:txbxContent>
                    <w:p w14:paraId="2CF04065" w14:textId="737CDA54" w:rsidR="0095101D" w:rsidRPr="00E12BDD" w:rsidRDefault="0095101D" w:rsidP="0095101D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(</w:t>
                      </w:r>
                      <w:r w:rsidR="004E2A69">
                        <w:rPr>
                          <w:rFonts w:hint="eastAsia"/>
                        </w:rPr>
                        <w:t>4</w:t>
                      </w:r>
                      <w:r>
                        <w:rPr>
                          <w:rFonts w:hint="eastAsia"/>
                        </w:rPr>
                        <w:t>.6)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iCs/>
        </w:rPr>
        <w:t xml:space="preserve">where </w:t>
      </w:r>
      <m:oMath>
        <m:r>
          <m:rPr>
            <m:sty m:val="bi"/>
          </m:rPr>
          <w:rPr>
            <w:rFonts w:ascii="Cambria Math" w:hAnsi="Cambria Math"/>
          </w:rPr>
          <m:t>λ∈</m:t>
        </m:r>
        <m:sSup>
          <m:sSupPr>
            <m:ctrlPr>
              <w:rPr>
                <w:rFonts w:ascii="Cambria Math" w:hAnsi="Cambria Math"/>
                <w:b/>
                <w:bCs/>
                <w:i/>
              </w:rPr>
            </m:ctrlPr>
          </m:sSupPr>
          <m:e>
            <m:r>
              <m:rPr>
                <m:scr m:val="double-struck"/>
                <m:sty m:val="bi"/>
              </m:rP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</m:oMath>
      <w:r>
        <w:rPr>
          <w:rFonts w:hint="eastAsia"/>
          <w:b/>
          <w:bCs/>
        </w:rPr>
        <w:t xml:space="preserve"> </w:t>
      </w:r>
      <w:r>
        <w:rPr>
          <w:rFonts w:hint="eastAsia"/>
        </w:rPr>
        <w:t xml:space="preserve">represents the adjoint variable. This is a linear PDE to solve, which requires the solution vector </w:t>
      </w:r>
      <m:oMath>
        <m:r>
          <m:rPr>
            <m:sty m:val="bi"/>
          </m:rPr>
          <w:rPr>
            <w:rFonts w:ascii="Cambria Math" w:hAnsi="Cambria Math"/>
          </w:rPr>
          <m:t>U</m:t>
        </m:r>
      </m:oMath>
      <w:r>
        <w:rPr>
          <w:rFonts w:hint="eastAsia"/>
          <w:b/>
          <w:bCs/>
        </w:rPr>
        <w:t xml:space="preserve"> </w:t>
      </w:r>
      <w:r>
        <w:rPr>
          <w:rFonts w:hint="eastAsia"/>
        </w:rPr>
        <w:t xml:space="preserve">to get the Jacobian matrix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R</m:t>
            </m:r>
          </m:num>
          <m:den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den>
        </m:f>
      </m:oMath>
      <w:r>
        <w:rPr>
          <w:rFonts w:hint="eastAsia"/>
        </w:rPr>
        <w:t>. Then we can obtain total derivative as follows</w:t>
      </w:r>
    </w:p>
    <w:p w14:paraId="3C68679A" w14:textId="77777777" w:rsidR="0095101D" w:rsidRPr="00C26A0E" w:rsidRDefault="00000000" w:rsidP="0080280E">
      <w:pPr>
        <w:spacing w:line="360" w:lineRule="auto"/>
        <w:jc w:val="center"/>
        <w:rPr>
          <w:iCs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O</m:t>
                </m:r>
              </m:e>
            </m:acc>
          </m:num>
          <m:den>
            <m:r>
              <w:rPr>
                <w:rFonts w:ascii="Cambria Math" w:hAnsi="Cambria Math"/>
              </w:rPr>
              <m:t>d</m:t>
            </m:r>
            <m:r>
              <m:rPr>
                <m:sty m:val="bi"/>
              </m:rPr>
              <w:rPr>
                <w:rFonts w:ascii="Cambria Math" w:hAnsi="Cambria Math"/>
              </w:rPr>
              <m:t>θ</m:t>
            </m:r>
          </m:den>
        </m:f>
        <m:r>
          <w:rPr>
            <w:rFonts w:ascii="Cambria Math" w:hAnsi="Cambria Math"/>
          </w:rPr>
          <m:t>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R</m:t>
            </m:r>
          </m:num>
          <m:den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θ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∂O</m:t>
            </m:r>
          </m:num>
          <m:den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θ</m:t>
            </m:r>
          </m:den>
        </m:f>
      </m:oMath>
      <w:r w:rsidR="0095101D">
        <w:rPr>
          <w:rFonts w:hint="eastAsia"/>
          <w:iCs/>
        </w:rPr>
        <w:t>.</w:t>
      </w:r>
    </w:p>
    <w:p w14:paraId="0C5B4CE0" w14:textId="77777777" w:rsidR="0095101D" w:rsidRDefault="0095101D" w:rsidP="0080280E">
      <w:pPr>
        <w:spacing w:line="360" w:lineRule="auto"/>
      </w:pPr>
      <w:r>
        <w:rPr>
          <w:rFonts w:hint="eastAsia"/>
        </w:rPr>
        <w:t xml:space="preserve">Compared to AD to compute these derivatives, the above expressions of derivatives </w:t>
      </w:r>
      <w:r>
        <w:t>are</w:t>
      </w:r>
      <w:r>
        <w:rPr>
          <w:rFonts w:hint="eastAsia"/>
        </w:rPr>
        <w:t xml:space="preserve"> hard to be derived by hands, especially when </w:t>
      </w:r>
      <w:r>
        <w:t>consider</w:t>
      </w:r>
      <w:r>
        <w:rPr>
          <w:rFonts w:hint="eastAsia"/>
        </w:rPr>
        <w:t xml:space="preserve"> the non-linearity of CPFEM.</w:t>
      </w:r>
    </w:p>
    <w:p w14:paraId="2B4CD64C" w14:textId="77777777" w:rsidR="00470F56" w:rsidRDefault="00470F56" w:rsidP="0080280E">
      <w:pPr>
        <w:spacing w:line="360" w:lineRule="auto"/>
      </w:pPr>
    </w:p>
    <w:p w14:paraId="4D3FDD6A" w14:textId="77777777" w:rsidR="00E776E3" w:rsidRDefault="00E776E3">
      <w:pPr>
        <w:spacing w:after="160" w:line="278" w:lineRule="auto"/>
        <w:rPr>
          <w:b/>
          <w:bCs/>
          <w:color w:val="C00000"/>
        </w:rPr>
      </w:pPr>
      <w:r>
        <w:rPr>
          <w:b/>
          <w:bCs/>
          <w:color w:val="C00000"/>
        </w:rPr>
        <w:br w:type="page"/>
      </w:r>
    </w:p>
    <w:p w14:paraId="5ED2E7A6" w14:textId="3AB1ACD3" w:rsidR="00C955BE" w:rsidRPr="00732EB8" w:rsidRDefault="000152F8" w:rsidP="0080280E">
      <w:pPr>
        <w:spacing w:line="360" w:lineRule="auto"/>
        <w:jc w:val="both"/>
        <w:rPr>
          <w:b/>
          <w:bCs/>
          <w:color w:val="000000" w:themeColor="text1"/>
        </w:rPr>
      </w:pPr>
      <w:r w:rsidRPr="00732EB8">
        <w:rPr>
          <w:rFonts w:hint="eastAsia"/>
          <w:b/>
          <w:bCs/>
          <w:color w:val="000000" w:themeColor="text1"/>
        </w:rPr>
        <w:lastRenderedPageBreak/>
        <w:t>Supplementary Note 5</w:t>
      </w:r>
      <w:r w:rsidR="00470F56" w:rsidRPr="00732EB8">
        <w:rPr>
          <w:rFonts w:hint="eastAsia"/>
          <w:b/>
          <w:bCs/>
          <w:color w:val="000000" w:themeColor="text1"/>
        </w:rPr>
        <w:t xml:space="preserve">. </w:t>
      </w:r>
      <w:r w:rsidR="00C955BE" w:rsidRPr="00732EB8">
        <w:rPr>
          <w:rFonts w:hint="eastAsia"/>
          <w:b/>
          <w:bCs/>
          <w:color w:val="000000" w:themeColor="text1"/>
        </w:rPr>
        <w:t xml:space="preserve">Comparison </w:t>
      </w:r>
      <w:r w:rsidR="00050EA0" w:rsidRPr="00732EB8">
        <w:rPr>
          <w:rFonts w:hint="eastAsia"/>
          <w:b/>
          <w:bCs/>
          <w:color w:val="000000" w:themeColor="text1"/>
        </w:rPr>
        <w:t xml:space="preserve">of </w:t>
      </w:r>
      <w:r w:rsidR="00810F41" w:rsidRPr="00732EB8">
        <w:rPr>
          <w:rFonts w:hint="eastAsia"/>
          <w:b/>
          <w:bCs/>
          <w:color w:val="000000" w:themeColor="text1"/>
        </w:rPr>
        <w:t>Local M</w:t>
      </w:r>
      <w:r w:rsidR="00050EA0" w:rsidRPr="00732EB8">
        <w:rPr>
          <w:b/>
          <w:bCs/>
          <w:color w:val="000000" w:themeColor="text1"/>
        </w:rPr>
        <w:t xml:space="preserve">icrostructure </w:t>
      </w:r>
      <w:r w:rsidR="00810F41" w:rsidRPr="00732EB8">
        <w:rPr>
          <w:rFonts w:hint="eastAsia"/>
          <w:b/>
          <w:bCs/>
          <w:color w:val="000000" w:themeColor="text1"/>
        </w:rPr>
        <w:t>I</w:t>
      </w:r>
      <w:r w:rsidR="00050EA0" w:rsidRPr="00732EB8">
        <w:rPr>
          <w:b/>
          <w:bCs/>
          <w:color w:val="000000" w:themeColor="text1"/>
        </w:rPr>
        <w:t>nformation</w:t>
      </w:r>
      <w:r w:rsidR="00050EA0" w:rsidRPr="00732EB8">
        <w:rPr>
          <w:rFonts w:hint="eastAsia"/>
          <w:color w:val="000000" w:themeColor="text1"/>
        </w:rPr>
        <w:t xml:space="preserve"> </w:t>
      </w:r>
      <w:r w:rsidR="00C955BE" w:rsidRPr="00732EB8">
        <w:rPr>
          <w:rFonts w:hint="eastAsia"/>
          <w:b/>
          <w:bCs/>
          <w:color w:val="000000" w:themeColor="text1"/>
        </w:rPr>
        <w:t xml:space="preserve">between </w:t>
      </w:r>
      <w:r w:rsidR="00050EA0" w:rsidRPr="00732EB8">
        <w:rPr>
          <w:rFonts w:hint="eastAsia"/>
          <w:b/>
          <w:bCs/>
          <w:color w:val="000000" w:themeColor="text1"/>
        </w:rPr>
        <w:t>MOOSE and JAX-CPFEM</w:t>
      </w:r>
    </w:p>
    <w:p w14:paraId="62C56E02" w14:textId="00AEFE75" w:rsidR="00ED3B4E" w:rsidRDefault="00332074" w:rsidP="0080280E">
      <w:pPr>
        <w:spacing w:line="360" w:lineRule="auto"/>
        <w:jc w:val="both"/>
      </w:pPr>
      <w:r w:rsidRPr="00732EB8">
        <w:rPr>
          <w:color w:val="000000" w:themeColor="text1"/>
        </w:rPr>
        <w:t>Visualization of local microstructure information</w:t>
      </w:r>
      <w:r w:rsidRPr="00732EB8">
        <w:rPr>
          <w:rFonts w:hint="eastAsia"/>
          <w:color w:val="000000" w:themeColor="text1"/>
        </w:rPr>
        <w:t xml:space="preserve"> </w:t>
      </w:r>
      <w:r w:rsidR="00986B27" w:rsidRPr="00732EB8">
        <w:rPr>
          <w:rFonts w:hint="eastAsia"/>
          <w:color w:val="000000" w:themeColor="text1"/>
        </w:rPr>
        <w:t>provides</w:t>
      </w:r>
      <w:r w:rsidRPr="00732EB8">
        <w:rPr>
          <w:color w:val="000000" w:themeColor="text1"/>
        </w:rPr>
        <w:t xml:space="preserve"> </w:t>
      </w:r>
      <w:r w:rsidR="00986B27" w:rsidRPr="00732EB8">
        <w:rPr>
          <w:color w:val="000000" w:themeColor="text1"/>
        </w:rPr>
        <w:t>valuable insights into the behavior of materials at the microscale, helping to better understand local fields within the microstructure.</w:t>
      </w:r>
      <w:r w:rsidRPr="00732EB8">
        <w:rPr>
          <w:rFonts w:hint="eastAsia"/>
          <w:color w:val="000000" w:themeColor="text1"/>
        </w:rPr>
        <w:t xml:space="preserve"> Here, </w:t>
      </w:r>
      <w:r w:rsidR="003F5085" w:rsidRPr="00732EB8">
        <w:rPr>
          <w:rFonts w:hint="eastAsia"/>
          <w:color w:val="000000" w:themeColor="text1"/>
        </w:rPr>
        <w:t>for</w:t>
      </w:r>
      <w:r w:rsidR="00A75D55" w:rsidRPr="00732EB8">
        <w:rPr>
          <w:rFonts w:hint="eastAsia"/>
          <w:color w:val="000000" w:themeColor="text1"/>
        </w:rPr>
        <w:t xml:space="preserve"> Case study</w:t>
      </w:r>
      <w:r w:rsidR="003F5085" w:rsidRPr="00732EB8">
        <w:rPr>
          <w:rFonts w:hint="eastAsia"/>
          <w:color w:val="000000" w:themeColor="text1"/>
        </w:rPr>
        <w:t xml:space="preserve"> 3, </w:t>
      </w:r>
      <w:r w:rsidR="00041FA6" w:rsidRPr="00732EB8">
        <w:rPr>
          <w:rFonts w:hint="eastAsia"/>
          <w:color w:val="000000" w:themeColor="text1"/>
        </w:rPr>
        <w:t xml:space="preserve">we compared </w:t>
      </w:r>
      <w:r w:rsidR="00BF7917" w:rsidRPr="00732EB8">
        <w:rPr>
          <w:rFonts w:hint="eastAsia"/>
          <w:color w:val="000000" w:themeColor="text1"/>
        </w:rPr>
        <w:t xml:space="preserve">the </w:t>
      </w:r>
      <w:r w:rsidR="00041FA6" w:rsidRPr="00732EB8">
        <w:rPr>
          <w:rFonts w:hint="eastAsia"/>
          <w:color w:val="000000" w:themeColor="text1"/>
        </w:rPr>
        <w:t xml:space="preserve">results </w:t>
      </w:r>
      <w:r w:rsidR="003F5085" w:rsidRPr="00732EB8">
        <w:rPr>
          <w:rFonts w:hint="eastAsia"/>
          <w:color w:val="000000" w:themeColor="text1"/>
        </w:rPr>
        <w:t>of</w:t>
      </w:r>
      <w:r w:rsidR="00041FA6" w:rsidRPr="00732EB8">
        <w:rPr>
          <w:rFonts w:hint="eastAsia"/>
          <w:color w:val="000000" w:themeColor="text1"/>
        </w:rPr>
        <w:t xml:space="preserve"> </w:t>
      </w:r>
      <w:r w:rsidR="00041FA6" w:rsidRPr="00732EB8">
        <w:rPr>
          <w:rFonts w:ascii="Courier New" w:hAnsi="Courier New" w:cs="Courier New"/>
          <w:color w:val="000000" w:themeColor="text1"/>
        </w:rPr>
        <w:t>JAX-CPFEM</w:t>
      </w:r>
      <w:r w:rsidR="00041FA6" w:rsidRPr="00732EB8">
        <w:rPr>
          <w:rFonts w:hint="eastAsia"/>
          <w:color w:val="000000" w:themeColor="text1"/>
        </w:rPr>
        <w:t xml:space="preserve"> (GPU mode) and </w:t>
      </w:r>
      <w:r w:rsidR="00041FA6" w:rsidRPr="00732EB8">
        <w:rPr>
          <w:rFonts w:ascii="Courier New" w:hAnsi="Courier New" w:cs="Courier New" w:hint="eastAsia"/>
          <w:color w:val="000000" w:themeColor="text1"/>
        </w:rPr>
        <w:t xml:space="preserve">MOOSE </w:t>
      </w:r>
      <w:r w:rsidR="00041FA6" w:rsidRPr="00732EB8">
        <w:rPr>
          <w:rFonts w:hint="eastAsia"/>
          <w:color w:val="000000" w:themeColor="text1"/>
        </w:rPr>
        <w:t>(CPU MPI)</w:t>
      </w:r>
      <w:r w:rsidR="00EA000B" w:rsidRPr="00732EB8">
        <w:rPr>
          <w:rFonts w:hint="eastAsia"/>
          <w:color w:val="000000" w:themeColor="text1"/>
        </w:rPr>
        <w:t xml:space="preserve"> using </w:t>
      </w:r>
      <w:r w:rsidR="00041FA6" w:rsidRPr="00732EB8">
        <w:rPr>
          <w:rFonts w:hint="eastAsia"/>
          <w:color w:val="000000" w:themeColor="text1"/>
        </w:rPr>
        <w:t>the same levels of mesh resolution (16</w:t>
      </w:r>
      <w:r w:rsidR="00041FA6" w:rsidRPr="00732EB8">
        <w:rPr>
          <w:rFonts w:hint="eastAsia"/>
          <w:color w:val="000000" w:themeColor="text1"/>
          <w:vertAlign w:val="superscript"/>
        </w:rPr>
        <w:t>3</w:t>
      </w:r>
      <w:r w:rsidR="00041FA6" w:rsidRPr="00732EB8">
        <w:rPr>
          <w:rFonts w:hint="eastAsia"/>
          <w:color w:val="000000" w:themeColor="text1"/>
        </w:rPr>
        <w:t xml:space="preserve"> mesh). </w:t>
      </w:r>
      <w:r w:rsidR="00E52B9D" w:rsidRPr="00732EB8">
        <w:rPr>
          <w:rFonts w:hint="eastAsia"/>
          <w:color w:val="000000" w:themeColor="text1"/>
        </w:rPr>
        <w:t>By u</w:t>
      </w:r>
      <w:r w:rsidR="00041FA6" w:rsidRPr="00732EB8">
        <w:rPr>
          <w:rFonts w:hint="eastAsia"/>
          <w:color w:val="000000" w:themeColor="text1"/>
        </w:rPr>
        <w:t xml:space="preserve">tilizing </w:t>
      </w:r>
      <w:proofErr w:type="spellStart"/>
      <w:r w:rsidR="00041FA6" w:rsidRPr="00732EB8">
        <w:rPr>
          <w:rFonts w:ascii="Courier New" w:hAnsi="Courier New" w:cs="Courier New" w:hint="eastAsia"/>
          <w:color w:val="000000" w:themeColor="text1"/>
        </w:rPr>
        <w:t>ParaView</w:t>
      </w:r>
      <w:proofErr w:type="spellEnd"/>
      <w:r w:rsidR="00041FA6" w:rsidRPr="00732EB8">
        <w:rPr>
          <w:color w:val="000000" w:themeColor="text1"/>
        </w:rPr>
        <w:t xml:space="preserve"> </w:t>
      </w:r>
      <w:r w:rsidR="008E4BC9" w:rsidRPr="00732EB8">
        <w:rPr>
          <w:rFonts w:hint="eastAsia"/>
          <w:color w:val="000000" w:themeColor="text1"/>
        </w:rPr>
        <w:t>[3]</w:t>
      </w:r>
      <w:r w:rsidR="00041FA6" w:rsidRPr="00732EB8">
        <w:rPr>
          <w:rFonts w:hint="eastAsia"/>
          <w:color w:val="000000" w:themeColor="text1"/>
        </w:rPr>
        <w:t xml:space="preserve">, an </w:t>
      </w:r>
      <w:r w:rsidR="00041FA6" w:rsidRPr="00732EB8">
        <w:rPr>
          <w:color w:val="000000" w:themeColor="text1"/>
        </w:rPr>
        <w:t>open-source</w:t>
      </w:r>
      <w:r w:rsidR="00041FA6" w:rsidRPr="00732EB8">
        <w:rPr>
          <w:rFonts w:hint="eastAsia"/>
          <w:color w:val="000000" w:themeColor="text1"/>
        </w:rPr>
        <w:t xml:space="preserve"> post-processing software, </w:t>
      </w:r>
      <w:r w:rsidR="00F4290E" w:rsidRPr="00732EB8">
        <w:rPr>
          <w:rFonts w:hint="eastAsia"/>
          <w:color w:val="000000" w:themeColor="text1"/>
        </w:rPr>
        <w:t xml:space="preserve">we mapped </w:t>
      </w:r>
      <w:r w:rsidR="00041FA6" w:rsidRPr="00732EB8">
        <w:rPr>
          <w:rFonts w:hint="eastAsia"/>
          <w:color w:val="000000" w:themeColor="text1"/>
        </w:rPr>
        <w:t xml:space="preserve">the components of </w:t>
      </w:r>
      <w:r w:rsidR="00F4290E" w:rsidRPr="00732EB8">
        <w:rPr>
          <w:rFonts w:hint="eastAsia"/>
          <w:color w:val="000000" w:themeColor="text1"/>
        </w:rPr>
        <w:t xml:space="preserve">the </w:t>
      </w:r>
      <w:r w:rsidR="00041FA6" w:rsidRPr="00732EB8">
        <w:rPr>
          <w:rFonts w:hint="eastAsia"/>
          <w:color w:val="000000" w:themeColor="text1"/>
        </w:rPr>
        <w:t xml:space="preserve">Cauchy stress fields, including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kern w:val="24"/>
              </w:rPr>
            </m:ctrlPr>
          </m:sSubPr>
          <m:e>
            <m:d>
              <m:dPr>
                <m:begChr m:val=""/>
                <m:endChr m:val="|"/>
                <m:ctrlPr>
                  <w:rPr>
                    <w:rFonts w:ascii="Cambria Math" w:hAnsi="Cambria Math"/>
                    <w:i/>
                    <w:iCs/>
                    <w:color w:val="000000" w:themeColor="text1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</w:rPr>
                      <m:t>xx</m:t>
                    </m:r>
                  </m:sub>
                </m:sSub>
              </m:e>
            </m:d>
          </m:e>
          <m:sub>
            <m:r>
              <w:rPr>
                <w:rFonts w:ascii="Cambria Math" w:hAnsi="Cambria Math"/>
                <w:color w:val="000000" w:themeColor="text1"/>
                <w:kern w:val="24"/>
              </w:rPr>
              <m:t>ϵ=1%</m:t>
            </m:r>
          </m:sub>
        </m:sSub>
      </m:oMath>
      <w:r w:rsidR="00041FA6" w:rsidRPr="00732EB8">
        <w:rPr>
          <w:rFonts w:hint="eastAsia"/>
          <w:color w:val="000000" w:themeColor="text1"/>
          <w:kern w:val="24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kern w:val="24"/>
              </w:rPr>
            </m:ctrlPr>
          </m:sSubPr>
          <m:e>
            <m:d>
              <m:dPr>
                <m:begChr m:val=""/>
                <m:endChr m:val="|"/>
                <m:ctrlPr>
                  <w:rPr>
                    <w:rFonts w:ascii="Cambria Math" w:hAnsi="Cambria Math"/>
                    <w:i/>
                    <w:iCs/>
                    <w:color w:val="000000" w:themeColor="text1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</w:rPr>
                      <m:t>yy</m:t>
                    </m:r>
                  </m:sub>
                </m:sSub>
              </m:e>
            </m:d>
          </m:e>
          <m:sub>
            <m:r>
              <w:rPr>
                <w:rFonts w:ascii="Cambria Math" w:hAnsi="Cambria Math"/>
                <w:color w:val="000000" w:themeColor="text1"/>
                <w:kern w:val="24"/>
              </w:rPr>
              <m:t>ϵ=1%</m:t>
            </m:r>
          </m:sub>
        </m:sSub>
      </m:oMath>
      <w:r w:rsidR="00356976" w:rsidRPr="00732EB8">
        <w:rPr>
          <w:rFonts w:hint="eastAsia"/>
          <w:color w:val="000000" w:themeColor="text1"/>
          <w:kern w:val="24"/>
        </w:rPr>
        <w:t>,</w:t>
      </w:r>
      <w:r w:rsidR="00041FA6" w:rsidRPr="00732EB8">
        <w:rPr>
          <w:rFonts w:hint="eastAsia"/>
          <w:color w:val="000000" w:themeColor="text1"/>
          <w:kern w:val="24"/>
        </w:rPr>
        <w:t xml:space="preserve">and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kern w:val="24"/>
              </w:rPr>
            </m:ctrlPr>
          </m:sSubPr>
          <m:e>
            <m:d>
              <m:dPr>
                <m:begChr m:val=""/>
                <m:endChr m:val="|"/>
                <m:ctrlPr>
                  <w:rPr>
                    <w:rFonts w:ascii="Cambria Math" w:hAnsi="Cambria Math"/>
                    <w:i/>
                    <w:iCs/>
                    <w:color w:val="000000" w:themeColor="text1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</w:rPr>
                      <m:t>zz</m:t>
                    </m:r>
                  </m:sub>
                </m:sSub>
              </m:e>
            </m:d>
          </m:e>
          <m:sub>
            <m:r>
              <w:rPr>
                <w:rFonts w:ascii="Cambria Math" w:hAnsi="Cambria Math"/>
                <w:color w:val="000000" w:themeColor="text1"/>
                <w:kern w:val="24"/>
              </w:rPr>
              <m:t>ϵ=1%</m:t>
            </m:r>
          </m:sub>
        </m:sSub>
        <m:r>
          <w:rPr>
            <w:rFonts w:ascii="Cambria Math" w:hAnsi="Cambria Math"/>
            <w:color w:val="000000" w:themeColor="text1"/>
            <w:kern w:val="24"/>
          </w:rPr>
          <m:t xml:space="preserve"> </m:t>
        </m:r>
      </m:oMath>
      <w:r w:rsidR="00041FA6" w:rsidRPr="00732EB8">
        <w:rPr>
          <w:rFonts w:hint="eastAsia"/>
          <w:color w:val="000000" w:themeColor="text1"/>
        </w:rPr>
        <w:t xml:space="preserve">onto the deformed sample. </w:t>
      </w:r>
      <w:r w:rsidR="002C32DE" w:rsidRPr="00732EB8">
        <w:rPr>
          <w:rFonts w:hint="eastAsia"/>
          <w:color w:val="000000" w:themeColor="text1"/>
        </w:rPr>
        <w:t>The</w:t>
      </w:r>
      <w:r w:rsidR="00041FA6" w:rsidRPr="00732EB8">
        <w:rPr>
          <w:rFonts w:hint="eastAsia"/>
          <w:color w:val="000000" w:themeColor="text1"/>
        </w:rPr>
        <w:t xml:space="preserve"> comparison of visualization</w:t>
      </w:r>
      <w:r w:rsidR="002C32DE" w:rsidRPr="00732EB8">
        <w:rPr>
          <w:rFonts w:hint="eastAsia"/>
          <w:color w:val="000000" w:themeColor="text1"/>
        </w:rPr>
        <w:t>s</w:t>
      </w:r>
      <w:r w:rsidR="00E8693C" w:rsidRPr="00732EB8">
        <w:rPr>
          <w:rFonts w:hint="eastAsia"/>
          <w:color w:val="000000" w:themeColor="text1"/>
        </w:rPr>
        <w:t xml:space="preserve">, </w:t>
      </w:r>
      <w:r w:rsidR="00041FA6" w:rsidRPr="00732EB8">
        <w:rPr>
          <w:rFonts w:hint="eastAsia"/>
          <w:color w:val="000000" w:themeColor="text1"/>
        </w:rPr>
        <w:t xml:space="preserve">summarized in </w:t>
      </w:r>
      <w:r w:rsidR="00ED05E3" w:rsidRPr="00732EB8">
        <w:rPr>
          <w:rFonts w:hint="eastAsia"/>
          <w:color w:val="000000" w:themeColor="text1"/>
        </w:rPr>
        <w:t>Supplementary</w:t>
      </w:r>
      <w:r w:rsidR="00ED05E3" w:rsidRPr="00732EB8">
        <w:rPr>
          <w:rFonts w:hint="eastAsia"/>
          <w:b/>
          <w:bCs/>
          <w:color w:val="000000" w:themeColor="text1"/>
        </w:rPr>
        <w:t xml:space="preserve"> </w:t>
      </w:r>
      <w:r w:rsidR="00041FA6" w:rsidRPr="00732EB8">
        <w:rPr>
          <w:color w:val="000000" w:themeColor="text1"/>
        </w:rPr>
        <w:t xml:space="preserve">Figure </w:t>
      </w:r>
      <w:r w:rsidR="00ED05E3">
        <w:rPr>
          <w:rFonts w:hint="eastAsia"/>
        </w:rPr>
        <w:t>1</w:t>
      </w:r>
      <w:r w:rsidR="00041FA6">
        <w:rPr>
          <w:rFonts w:hint="eastAsia"/>
        </w:rPr>
        <w:t xml:space="preserve">, </w:t>
      </w:r>
      <w:r w:rsidR="002C32DE">
        <w:rPr>
          <w:rFonts w:hint="eastAsia"/>
        </w:rPr>
        <w:t xml:space="preserve">further </w:t>
      </w:r>
      <w:r w:rsidR="002C32DE">
        <w:t>validat</w:t>
      </w:r>
      <w:r w:rsidR="002C32DE">
        <w:rPr>
          <w:rFonts w:hint="eastAsia"/>
        </w:rPr>
        <w:t>es</w:t>
      </w:r>
      <w:r w:rsidR="002C32DE">
        <w:t xml:space="preserve"> the accuracy of our software</w:t>
      </w:r>
      <w:r w:rsidR="002C32DE" w:rsidRPr="00472F00">
        <w:t>.</w:t>
      </w:r>
      <w:r w:rsidR="002C32DE">
        <w:rPr>
          <w:rFonts w:hint="eastAsia"/>
        </w:rPr>
        <w:t xml:space="preserve"> </w:t>
      </w:r>
    </w:p>
    <w:p w14:paraId="434E1B6C" w14:textId="77777777" w:rsidR="00642A0B" w:rsidRPr="0062688B" w:rsidRDefault="00642A0B" w:rsidP="0080280E">
      <w:pPr>
        <w:spacing w:line="360" w:lineRule="auto"/>
        <w:jc w:val="both"/>
      </w:pPr>
    </w:p>
    <w:p w14:paraId="72F6D276" w14:textId="1AEBD471" w:rsidR="001A3D15" w:rsidRDefault="009C29E3" w:rsidP="0080280E">
      <w:pPr>
        <w:jc w:val="both"/>
        <w:rPr>
          <w:b/>
          <w:bCs/>
        </w:rPr>
      </w:pPr>
      <w:r>
        <w:rPr>
          <w:rFonts w:hint="eastAsia"/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8103" behindDoc="0" locked="0" layoutInCell="1" allowOverlap="1" wp14:anchorId="22DF70EA" wp14:editId="315C9D88">
                <wp:simplePos x="0" y="0"/>
                <wp:positionH relativeFrom="column">
                  <wp:posOffset>313849</wp:posOffset>
                </wp:positionH>
                <wp:positionV relativeFrom="paragraph">
                  <wp:posOffset>194310</wp:posOffset>
                </wp:positionV>
                <wp:extent cx="364331" cy="364331"/>
                <wp:effectExtent l="0" t="0" r="0" b="0"/>
                <wp:wrapNone/>
                <wp:docPr id="2146563242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331" cy="3643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607B9C" w14:textId="5079FB5E" w:rsidR="009C29E3" w:rsidRDefault="009C29E3" w:rsidP="0062688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F70EA" id="Text Box 71" o:spid="_x0000_s1085" type="#_x0000_t202" style="position:absolute;left:0;text-align:left;margin-left:24.7pt;margin-top:15.3pt;width:28.7pt;height:28.7pt;z-index:2516781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" filled="f" stroked="f" strokeweight=".5pt">
                <v:textbox>
                  <w:txbxContent>
                    <w:p w14:paraId="5B607B9C" w14:textId="5079FB5E" w:rsidR="009C29E3" w:rsidRDefault="009C29E3" w:rsidP="0062688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0151" behindDoc="0" locked="0" layoutInCell="1" allowOverlap="1" wp14:anchorId="557A4EFB" wp14:editId="7F06C7DD">
                <wp:simplePos x="0" y="0"/>
                <wp:positionH relativeFrom="column">
                  <wp:posOffset>1901031</wp:posOffset>
                </wp:positionH>
                <wp:positionV relativeFrom="paragraph">
                  <wp:posOffset>201295</wp:posOffset>
                </wp:positionV>
                <wp:extent cx="464185" cy="363855"/>
                <wp:effectExtent l="0" t="0" r="0" b="0"/>
                <wp:wrapNone/>
                <wp:docPr id="2064631895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185" cy="363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7D263D" w14:textId="7A1D9197" w:rsidR="009C29E3" w:rsidRDefault="009C29E3" w:rsidP="0062688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A4EFB" id="_x0000_s1086" type="#_x0000_t202" style="position:absolute;left:0;text-align:left;margin-left:149.7pt;margin-top:15.85pt;width:36.55pt;height:28.65pt;z-index:2516801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" filled="f" stroked="f" strokeweight=".5pt">
                <v:textbox>
                  <w:txbxContent>
                    <w:p w14:paraId="5D7D263D" w14:textId="7A1D9197" w:rsidR="009C29E3" w:rsidRDefault="009C29E3" w:rsidP="0062688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2199" behindDoc="0" locked="0" layoutInCell="1" allowOverlap="1" wp14:anchorId="52C7F421" wp14:editId="2F28AAEA">
                <wp:simplePos x="0" y="0"/>
                <wp:positionH relativeFrom="column">
                  <wp:posOffset>3502977</wp:posOffset>
                </wp:positionH>
                <wp:positionV relativeFrom="paragraph">
                  <wp:posOffset>196215</wp:posOffset>
                </wp:positionV>
                <wp:extent cx="464344" cy="363855"/>
                <wp:effectExtent l="0" t="0" r="0" b="0"/>
                <wp:wrapNone/>
                <wp:docPr id="76054999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344" cy="363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C83DFE" w14:textId="522CC161" w:rsidR="009C29E3" w:rsidRDefault="009C29E3" w:rsidP="0062688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(c)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7F421" id="_x0000_s1087" type="#_x0000_t202" style="position:absolute;left:0;text-align:left;margin-left:275.8pt;margin-top:15.45pt;width:36.55pt;height:28.65pt;z-index:2516821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" filled="f" stroked="f" strokeweight=".5pt">
                <v:textbox>
                  <w:txbxContent>
                    <w:p w14:paraId="52C83DFE" w14:textId="522CC161" w:rsidR="009C29E3" w:rsidRDefault="009C29E3" w:rsidP="0062688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(c)</w:t>
                      </w:r>
                    </w:p>
                  </w:txbxContent>
                </v:textbox>
              </v:shape>
            </w:pict>
          </mc:Fallback>
        </mc:AlternateContent>
      </w:r>
      <w:r w:rsidR="003D17AD">
        <w:rPr>
          <w:rFonts w:hint="eastAsia"/>
          <w:b/>
          <w:bCs/>
          <w:noProof/>
          <w14:ligatures w14:val="standardContextual"/>
        </w:rPr>
        <w:drawing>
          <wp:anchor distT="0" distB="0" distL="114300" distR="114300" simplePos="0" relativeHeight="251651065" behindDoc="0" locked="0" layoutInCell="1" allowOverlap="1" wp14:anchorId="403839DA" wp14:editId="1A5B323E">
            <wp:simplePos x="0" y="0"/>
            <wp:positionH relativeFrom="column">
              <wp:posOffset>-106680</wp:posOffset>
            </wp:positionH>
            <wp:positionV relativeFrom="page">
              <wp:posOffset>4635500</wp:posOffset>
            </wp:positionV>
            <wp:extent cx="685800" cy="663575"/>
            <wp:effectExtent l="0" t="0" r="0" b="0"/>
            <wp:wrapNone/>
            <wp:docPr id="270773688" name="Picture 69" descr="A cube with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773688" name="Picture 69" descr="A cube with a graph&#10;&#10;Description automatically generated with medium confidence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8" t="79643" r="84363" b="5081"/>
                    <a:stretch/>
                  </pic:blipFill>
                  <pic:spPr bwMode="auto">
                    <a:xfrm>
                      <a:off x="0" y="0"/>
                      <a:ext cx="685800" cy="663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0F41">
        <w:rPr>
          <w:rFonts w:hint="eastAsia"/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5031" behindDoc="0" locked="0" layoutInCell="1" allowOverlap="1" wp14:anchorId="47842756" wp14:editId="2802C100">
                <wp:simplePos x="0" y="0"/>
                <wp:positionH relativeFrom="column">
                  <wp:posOffset>5779294</wp:posOffset>
                </wp:positionH>
                <wp:positionV relativeFrom="paragraph">
                  <wp:posOffset>890588</wp:posOffset>
                </wp:positionV>
                <wp:extent cx="228600" cy="535781"/>
                <wp:effectExtent l="0" t="0" r="0" b="0"/>
                <wp:wrapNone/>
                <wp:docPr id="613243439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5357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1077A9" id="Rectangle 70" o:spid="_x0000_s1026" style="position:absolute;margin-left:455.05pt;margin-top:70.15pt;width:18pt;height:42.2pt;z-index:25167503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" fillcolor="white [3212]" stroked="f" strokeweight="1pt"/>
            </w:pict>
          </mc:Fallback>
        </mc:AlternateContent>
      </w:r>
    </w:p>
    <w:p w14:paraId="25966006" w14:textId="00801A65" w:rsidR="001A3D15" w:rsidRDefault="009C29E3" w:rsidP="0080280E">
      <w:pPr>
        <w:jc w:val="right"/>
        <w:rPr>
          <w:b/>
          <w:bCs/>
        </w:rPr>
      </w:pPr>
      <w:r>
        <w:rPr>
          <w:rFonts w:hint="eastAsia"/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4247" behindDoc="0" locked="0" layoutInCell="1" allowOverlap="1" wp14:anchorId="0E5297B2" wp14:editId="4DE7CE07">
                <wp:simplePos x="0" y="0"/>
                <wp:positionH relativeFrom="column">
                  <wp:posOffset>314166</wp:posOffset>
                </wp:positionH>
                <wp:positionV relativeFrom="paragraph">
                  <wp:posOffset>1981835</wp:posOffset>
                </wp:positionV>
                <wp:extent cx="414337" cy="364331"/>
                <wp:effectExtent l="0" t="0" r="0" b="0"/>
                <wp:wrapNone/>
                <wp:docPr id="648838208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337" cy="3643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704F8D" w14:textId="5A1F98D4" w:rsidR="009C29E3" w:rsidRDefault="009C29E3" w:rsidP="0062688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 w:rsidR="009C33BF">
                              <w:rPr>
                                <w:rFonts w:hint="eastAsia"/>
                              </w:rPr>
                              <w:t>d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297B2" id="_x0000_s1088" type="#_x0000_t202" style="position:absolute;left:0;text-align:left;margin-left:24.75pt;margin-top:156.05pt;width:32.6pt;height:28.7pt;z-index:251684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" filled="f" stroked="f" strokeweight=".5pt">
                <v:textbox>
                  <w:txbxContent>
                    <w:p w14:paraId="43704F8D" w14:textId="5A1F98D4" w:rsidR="009C29E3" w:rsidRDefault="009C29E3" w:rsidP="0062688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(</w:t>
                      </w:r>
                      <w:r w:rsidR="009C33BF">
                        <w:rPr>
                          <w:rFonts w:hint="eastAsia"/>
                        </w:rPr>
                        <w:t>d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6295" behindDoc="0" locked="0" layoutInCell="1" allowOverlap="1" wp14:anchorId="01E95271" wp14:editId="4F3F469D">
                <wp:simplePos x="0" y="0"/>
                <wp:positionH relativeFrom="column">
                  <wp:posOffset>1943100</wp:posOffset>
                </wp:positionH>
                <wp:positionV relativeFrom="paragraph">
                  <wp:posOffset>1981677</wp:posOffset>
                </wp:positionV>
                <wp:extent cx="378619" cy="364331"/>
                <wp:effectExtent l="0" t="0" r="0" b="0"/>
                <wp:wrapNone/>
                <wp:docPr id="80962851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619" cy="3643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343DAA" w14:textId="4B8CB7FF" w:rsidR="009C29E3" w:rsidRDefault="009C29E3" w:rsidP="0062688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 w:rsidR="009C33BF">
                              <w:rPr>
                                <w:rFonts w:hint="eastAsia"/>
                              </w:rPr>
                              <w:t>e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95271" id="_x0000_s1089" type="#_x0000_t202" style="position:absolute;left:0;text-align:left;margin-left:153pt;margin-top:156.05pt;width:29.8pt;height:28.7pt;z-index:2516862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" filled="f" stroked="f" strokeweight=".5pt">
                <v:textbox>
                  <w:txbxContent>
                    <w:p w14:paraId="79343DAA" w14:textId="4B8CB7FF" w:rsidR="009C29E3" w:rsidRDefault="009C29E3" w:rsidP="0062688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(</w:t>
                      </w:r>
                      <w:r w:rsidR="009C33BF">
                        <w:rPr>
                          <w:rFonts w:hint="eastAsia"/>
                        </w:rPr>
                        <w:t>e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8343" behindDoc="0" locked="0" layoutInCell="1" allowOverlap="1" wp14:anchorId="77E6D5AD" wp14:editId="2D650937">
                <wp:simplePos x="0" y="0"/>
                <wp:positionH relativeFrom="column">
                  <wp:posOffset>3502025</wp:posOffset>
                </wp:positionH>
                <wp:positionV relativeFrom="paragraph">
                  <wp:posOffset>1983740</wp:posOffset>
                </wp:positionV>
                <wp:extent cx="464344" cy="363855"/>
                <wp:effectExtent l="0" t="0" r="0" b="0"/>
                <wp:wrapNone/>
                <wp:docPr id="655975925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344" cy="363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1E2701" w14:textId="33FDBD36" w:rsidR="009C29E3" w:rsidRDefault="009C29E3" w:rsidP="0062688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 w:rsidR="009C33BF">
                              <w:rPr>
                                <w:rFonts w:hint="eastAsia"/>
                              </w:rPr>
                              <w:t>f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6D5AD" id="_x0000_s1090" type="#_x0000_t202" style="position:absolute;left:0;text-align:left;margin-left:275.75pt;margin-top:156.2pt;width:36.55pt;height:28.65pt;z-index:2516883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" filled="f" stroked="f" strokeweight=".5pt">
                <v:textbox>
                  <w:txbxContent>
                    <w:p w14:paraId="651E2701" w14:textId="33FDBD36" w:rsidR="009C29E3" w:rsidRDefault="009C29E3" w:rsidP="0062688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(</w:t>
                      </w:r>
                      <w:r w:rsidR="009C33BF">
                        <w:rPr>
                          <w:rFonts w:hint="eastAsia"/>
                        </w:rPr>
                        <w:t>f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D17AD">
        <w:rPr>
          <w:rFonts w:hint="eastAsia"/>
          <w:b/>
          <w:bCs/>
          <w:noProof/>
          <w14:ligatures w14:val="standardContextual"/>
        </w:rPr>
        <w:drawing>
          <wp:anchor distT="0" distB="0" distL="114300" distR="114300" simplePos="0" relativeHeight="251650040" behindDoc="0" locked="0" layoutInCell="1" allowOverlap="1" wp14:anchorId="6B113E9A" wp14:editId="4C2340BE">
            <wp:simplePos x="0" y="0"/>
            <wp:positionH relativeFrom="column">
              <wp:posOffset>-104140</wp:posOffset>
            </wp:positionH>
            <wp:positionV relativeFrom="page">
              <wp:posOffset>6752908</wp:posOffset>
            </wp:positionV>
            <wp:extent cx="685800" cy="663575"/>
            <wp:effectExtent l="0" t="0" r="0" b="0"/>
            <wp:wrapNone/>
            <wp:docPr id="2021923414" name="Picture 69" descr="A cube with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773688" name="Picture 69" descr="A cube with a graph&#10;&#10;Description automatically generated with medium confidence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8" t="79643" r="84363" b="5081"/>
                    <a:stretch/>
                  </pic:blipFill>
                  <pic:spPr bwMode="auto">
                    <a:xfrm>
                      <a:off x="0" y="0"/>
                      <a:ext cx="685800" cy="663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0F41">
        <w:rPr>
          <w:rFonts w:hint="eastAsia"/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7079" behindDoc="0" locked="0" layoutInCell="1" allowOverlap="1" wp14:anchorId="19617E87" wp14:editId="43310747">
                <wp:simplePos x="0" y="0"/>
                <wp:positionH relativeFrom="column">
                  <wp:posOffset>5781516</wp:posOffset>
                </wp:positionH>
                <wp:positionV relativeFrom="paragraph">
                  <wp:posOffset>2758599</wp:posOffset>
                </wp:positionV>
                <wp:extent cx="228600" cy="535781"/>
                <wp:effectExtent l="0" t="0" r="0" b="0"/>
                <wp:wrapNone/>
                <wp:docPr id="2106505136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5357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16131E" id="Rectangle 70" o:spid="_x0000_s1026" style="position:absolute;margin-left:455.25pt;margin-top:217.2pt;width:18pt;height:42.2pt;z-index:2516770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" fillcolor="white [3212]" stroked="f" strokeweight="1pt"/>
            </w:pict>
          </mc:Fallback>
        </mc:AlternateContent>
      </w:r>
      <w:r w:rsidR="00841E67"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767" behindDoc="0" locked="0" layoutInCell="1" allowOverlap="1" wp14:anchorId="27A3EC9B" wp14:editId="54EFAEC2">
                <wp:simplePos x="0" y="0"/>
                <wp:positionH relativeFrom="column">
                  <wp:posOffset>5779293</wp:posOffset>
                </wp:positionH>
                <wp:positionV relativeFrom="paragraph">
                  <wp:posOffset>699135</wp:posOffset>
                </wp:positionV>
                <wp:extent cx="164147" cy="514350"/>
                <wp:effectExtent l="0" t="0" r="1270" b="6350"/>
                <wp:wrapNone/>
                <wp:docPr id="1919636231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147" cy="51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F8F0B1" id="Rectangle 68" o:spid="_x0000_s1026" style="position:absolute;margin-left:455.05pt;margin-top:55.05pt;width:12.9pt;height:40.5pt;z-index:2516637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" fillcolor="white [3212]" stroked="f" strokeweight="1pt"/>
            </w:pict>
          </mc:Fallback>
        </mc:AlternateContent>
      </w:r>
      <w:r w:rsidR="003437BA">
        <w:rPr>
          <w:b/>
          <w:bCs/>
          <w:noProof/>
          <w14:ligatures w14:val="standardContextual"/>
        </w:rPr>
        <w:drawing>
          <wp:anchor distT="0" distB="0" distL="114300" distR="114300" simplePos="0" relativeHeight="251666839" behindDoc="0" locked="0" layoutInCell="1" allowOverlap="1" wp14:anchorId="0C694B3F" wp14:editId="146D2B56">
            <wp:simplePos x="0" y="0"/>
            <wp:positionH relativeFrom="column">
              <wp:posOffset>492760</wp:posOffset>
            </wp:positionH>
            <wp:positionV relativeFrom="paragraph">
              <wp:posOffset>0</wp:posOffset>
            </wp:positionV>
            <wp:extent cx="1501140" cy="1828800"/>
            <wp:effectExtent l="0" t="0" r="0" b="0"/>
            <wp:wrapTopAndBottom/>
            <wp:docPr id="317638638" name="Picture 64" descr="A cube with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638638" name="Picture 64" descr="A cube with a graph&#10;&#10;Description automatically generated with medium confidence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24" t="6897" r="26428" b="12470"/>
                    <a:stretch/>
                  </pic:blipFill>
                  <pic:spPr bwMode="auto">
                    <a:xfrm>
                      <a:off x="0" y="0"/>
                      <a:ext cx="1501140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E67">
        <w:rPr>
          <w:rFonts w:hint="eastAsia"/>
          <w:b/>
          <w:bCs/>
        </w:rPr>
        <w:t xml:space="preserve">   </w:t>
      </w:r>
      <w:r w:rsidR="00841E67">
        <w:rPr>
          <w:b/>
          <w:bCs/>
          <w:noProof/>
          <w14:ligatures w14:val="standardContextual"/>
        </w:rPr>
        <w:drawing>
          <wp:anchor distT="0" distB="0" distL="114300" distR="114300" simplePos="0" relativeHeight="251667863" behindDoc="0" locked="0" layoutInCell="1" allowOverlap="1" wp14:anchorId="5747E619" wp14:editId="17BC31CD">
            <wp:simplePos x="0" y="0"/>
            <wp:positionH relativeFrom="column">
              <wp:posOffset>2106930</wp:posOffset>
            </wp:positionH>
            <wp:positionV relativeFrom="paragraph">
              <wp:posOffset>0</wp:posOffset>
            </wp:positionV>
            <wp:extent cx="1464945" cy="1828800"/>
            <wp:effectExtent l="0" t="0" r="0" b="0"/>
            <wp:wrapTopAndBottom/>
            <wp:docPr id="1760898511" name="Picture 65" descr="A cube with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898511" name="Picture 65" descr="A cube with a graph&#10;&#10;Description automatically generated with medium confidence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04" t="6897" r="26918" b="12142"/>
                    <a:stretch/>
                  </pic:blipFill>
                  <pic:spPr bwMode="auto">
                    <a:xfrm>
                      <a:off x="0" y="0"/>
                      <a:ext cx="1464945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E67">
        <w:rPr>
          <w:rFonts w:hint="eastAsia"/>
          <w:b/>
          <w:bCs/>
        </w:rPr>
        <w:t xml:space="preserve">   </w:t>
      </w:r>
      <w:r w:rsidR="00841E67">
        <w:rPr>
          <w:rFonts w:hint="eastAsia"/>
          <w:b/>
          <w:bCs/>
          <w:noProof/>
          <w14:ligatures w14:val="standardContextual"/>
        </w:rPr>
        <w:drawing>
          <wp:anchor distT="0" distB="0" distL="114300" distR="114300" simplePos="0" relativeHeight="251668887" behindDoc="0" locked="0" layoutInCell="1" allowOverlap="1" wp14:anchorId="2EA50AF0" wp14:editId="286CBFC7">
            <wp:simplePos x="0" y="0"/>
            <wp:positionH relativeFrom="column">
              <wp:posOffset>3693160</wp:posOffset>
            </wp:positionH>
            <wp:positionV relativeFrom="paragraph">
              <wp:posOffset>0</wp:posOffset>
            </wp:positionV>
            <wp:extent cx="1475105" cy="1828800"/>
            <wp:effectExtent l="0" t="0" r="0" b="0"/>
            <wp:wrapTopAndBottom/>
            <wp:docPr id="665563701" name="Picture 66" descr="A cube with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563701" name="Picture 66" descr="A cube with a graph&#10;&#10;Description automatically generated with medium confidence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86" t="7061" r="26795" b="12145"/>
                    <a:stretch/>
                  </pic:blipFill>
                  <pic:spPr bwMode="auto">
                    <a:xfrm>
                      <a:off x="0" y="0"/>
                      <a:ext cx="1475105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E67">
        <w:rPr>
          <w:rFonts w:hint="eastAsia"/>
          <w:b/>
          <w:bCs/>
          <w:noProof/>
          <w14:ligatures w14:val="standardContextual"/>
        </w:rPr>
        <w:drawing>
          <wp:anchor distT="0" distB="0" distL="114300" distR="114300" simplePos="0" relativeHeight="251674007" behindDoc="0" locked="0" layoutInCell="1" allowOverlap="1" wp14:anchorId="1E9A086B" wp14:editId="69C202A1">
            <wp:simplePos x="0" y="0"/>
            <wp:positionH relativeFrom="column">
              <wp:posOffset>5164455</wp:posOffset>
            </wp:positionH>
            <wp:positionV relativeFrom="paragraph">
              <wp:posOffset>0</wp:posOffset>
            </wp:positionV>
            <wp:extent cx="778510" cy="1735455"/>
            <wp:effectExtent l="0" t="0" r="0" b="4445"/>
            <wp:wrapTopAndBottom/>
            <wp:docPr id="454203483" name="Picture 67" descr="A cube with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203483" name="Picture 67" descr="A cube with a graph&#10;&#10;Description automatically generated with medium confidence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885" t="38753" r="9014" b="21343"/>
                    <a:stretch/>
                  </pic:blipFill>
                  <pic:spPr bwMode="auto">
                    <a:xfrm>
                      <a:off x="0" y="0"/>
                      <a:ext cx="778510" cy="1735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F43A3A" w14:textId="18015186" w:rsidR="001A3D15" w:rsidRDefault="00841E67" w:rsidP="0080280E">
      <w:pPr>
        <w:ind w:right="488"/>
        <w:rPr>
          <w:b/>
          <w:bCs/>
        </w:rPr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815" behindDoc="0" locked="0" layoutInCell="1" allowOverlap="1" wp14:anchorId="52C706BB" wp14:editId="595A817D">
                <wp:simplePos x="0" y="0"/>
                <wp:positionH relativeFrom="column">
                  <wp:posOffset>5780881</wp:posOffset>
                </wp:positionH>
                <wp:positionV relativeFrom="paragraph">
                  <wp:posOffset>663575</wp:posOffset>
                </wp:positionV>
                <wp:extent cx="164147" cy="514350"/>
                <wp:effectExtent l="0" t="0" r="1270" b="6350"/>
                <wp:wrapNone/>
                <wp:docPr id="815305631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147" cy="51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02B9E7" id="Rectangle 68" o:spid="_x0000_s1026" style="position:absolute;margin-left:455.2pt;margin-top:52.25pt;width:12.9pt;height:40.5pt;z-index:2516658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" fillcolor="white [3212]" stroked="f" strokeweight="1pt"/>
            </w:pict>
          </mc:Fallback>
        </mc:AlternateContent>
      </w: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9911" behindDoc="0" locked="0" layoutInCell="1" allowOverlap="1" wp14:anchorId="4EFDAC66" wp14:editId="3740B965">
            <wp:simplePos x="0" y="0"/>
            <wp:positionH relativeFrom="column">
              <wp:posOffset>492760</wp:posOffset>
            </wp:positionH>
            <wp:positionV relativeFrom="paragraph">
              <wp:posOffset>635</wp:posOffset>
            </wp:positionV>
            <wp:extent cx="1501140" cy="1828800"/>
            <wp:effectExtent l="0" t="0" r="0" b="0"/>
            <wp:wrapTopAndBottom/>
            <wp:docPr id="1690489156" name="Picture 64" descr="A cube with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638638" name="Picture 64" descr="A cube with a graph&#10;&#10;Description automatically generated with medium confidence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24" t="6897" r="26428" b="12470"/>
                    <a:stretch/>
                  </pic:blipFill>
                  <pic:spPr bwMode="auto">
                    <a:xfrm>
                      <a:off x="0" y="0"/>
                      <a:ext cx="1501140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935" behindDoc="0" locked="0" layoutInCell="1" allowOverlap="1" wp14:anchorId="458CA6FB" wp14:editId="17EDD12E">
            <wp:simplePos x="0" y="0"/>
            <wp:positionH relativeFrom="column">
              <wp:posOffset>2106930</wp:posOffset>
            </wp:positionH>
            <wp:positionV relativeFrom="paragraph">
              <wp:posOffset>0</wp:posOffset>
            </wp:positionV>
            <wp:extent cx="1464945" cy="1828800"/>
            <wp:effectExtent l="0" t="0" r="0" b="0"/>
            <wp:wrapTopAndBottom/>
            <wp:docPr id="548146752" name="Picture 65" descr="A cube with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898511" name="Picture 65" descr="A cube with a graph&#10;&#10;Description automatically generated with medium confidence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04" t="6897" r="26918" b="12142"/>
                    <a:stretch/>
                  </pic:blipFill>
                  <pic:spPr bwMode="auto">
                    <a:xfrm>
                      <a:off x="0" y="0"/>
                      <a:ext cx="1464945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b/>
          <w:bCs/>
          <w:noProof/>
          <w14:ligatures w14:val="standardContextual"/>
        </w:rPr>
        <w:drawing>
          <wp:anchor distT="0" distB="0" distL="114300" distR="114300" simplePos="0" relativeHeight="251671959" behindDoc="0" locked="0" layoutInCell="1" allowOverlap="1" wp14:anchorId="45235333" wp14:editId="2FD47304">
            <wp:simplePos x="0" y="0"/>
            <wp:positionH relativeFrom="column">
              <wp:posOffset>3693160</wp:posOffset>
            </wp:positionH>
            <wp:positionV relativeFrom="paragraph">
              <wp:posOffset>0</wp:posOffset>
            </wp:positionV>
            <wp:extent cx="1475105" cy="1828800"/>
            <wp:effectExtent l="0" t="0" r="0" b="0"/>
            <wp:wrapTopAndBottom/>
            <wp:docPr id="1589523662" name="Picture 66" descr="A cube with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563701" name="Picture 66" descr="A cube with a graph&#10;&#10;Description automatically generated with medium confidence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86" t="7061" r="26795" b="12145"/>
                    <a:stretch/>
                  </pic:blipFill>
                  <pic:spPr bwMode="auto">
                    <a:xfrm>
                      <a:off x="0" y="0"/>
                      <a:ext cx="1475105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b/>
          <w:bCs/>
          <w:noProof/>
          <w14:ligatures w14:val="standardContextual"/>
        </w:rPr>
        <w:drawing>
          <wp:anchor distT="0" distB="0" distL="114300" distR="114300" simplePos="0" relativeHeight="251672983" behindDoc="0" locked="0" layoutInCell="1" allowOverlap="1" wp14:anchorId="66929712" wp14:editId="0739A043">
            <wp:simplePos x="0" y="0"/>
            <wp:positionH relativeFrom="column">
              <wp:posOffset>5164455</wp:posOffset>
            </wp:positionH>
            <wp:positionV relativeFrom="paragraph">
              <wp:posOffset>0</wp:posOffset>
            </wp:positionV>
            <wp:extent cx="778510" cy="1735455"/>
            <wp:effectExtent l="0" t="0" r="0" b="4445"/>
            <wp:wrapTopAndBottom/>
            <wp:docPr id="1511151839" name="Picture 67" descr="A cube with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203483" name="Picture 67" descr="A cube with a graph&#10;&#10;Description automatically generated with medium confidence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885" t="38753" r="9014" b="21343"/>
                    <a:stretch/>
                  </pic:blipFill>
                  <pic:spPr bwMode="auto">
                    <a:xfrm>
                      <a:off x="0" y="0"/>
                      <a:ext cx="778510" cy="1735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A831DE" w14:textId="7966711D" w:rsidR="00FD7980" w:rsidRDefault="001C63C6" w:rsidP="0080280E">
      <w:pPr>
        <w:jc w:val="center"/>
      </w:pPr>
      <w:r w:rsidRPr="00732EB8">
        <w:rPr>
          <w:rFonts w:hint="eastAsia"/>
          <w:color w:val="000000" w:themeColor="text1"/>
        </w:rPr>
        <w:t>Supplementary</w:t>
      </w:r>
      <w:r w:rsidRPr="00732EB8">
        <w:rPr>
          <w:rFonts w:hint="eastAsia"/>
          <w:b/>
          <w:bCs/>
          <w:color w:val="000000" w:themeColor="text1"/>
        </w:rPr>
        <w:t xml:space="preserve"> </w:t>
      </w:r>
      <w:r w:rsidRPr="00732EB8">
        <w:rPr>
          <w:color w:val="000000" w:themeColor="text1"/>
        </w:rPr>
        <w:t xml:space="preserve">Figure </w:t>
      </w:r>
      <w:r w:rsidRPr="00732EB8">
        <w:rPr>
          <w:rFonts w:hint="eastAsia"/>
          <w:color w:val="000000" w:themeColor="text1"/>
        </w:rPr>
        <w:t>1</w:t>
      </w:r>
      <w:r w:rsidR="00050EA0" w:rsidRPr="00732EB8">
        <w:rPr>
          <w:rFonts w:hint="eastAsia"/>
          <w:color w:val="000000" w:themeColor="text1"/>
        </w:rPr>
        <w:t xml:space="preserve">. </w:t>
      </w:r>
      <w:r w:rsidR="009C33BF" w:rsidRPr="00732EB8">
        <w:rPr>
          <w:rFonts w:hint="eastAsia"/>
          <w:color w:val="000000" w:themeColor="text1"/>
        </w:rPr>
        <w:t>L</w:t>
      </w:r>
      <w:r w:rsidR="00050EA0" w:rsidRPr="00732EB8">
        <w:rPr>
          <w:rFonts w:hint="eastAsia"/>
          <w:color w:val="000000" w:themeColor="text1"/>
        </w:rPr>
        <w:t xml:space="preserve">ocal microstructure </w:t>
      </w:r>
      <w:r w:rsidR="00050EA0">
        <w:rPr>
          <w:rFonts w:hint="eastAsia"/>
        </w:rPr>
        <w:t>information of polycrystal 304 steel</w:t>
      </w:r>
      <w:r w:rsidR="00FD7980">
        <w:rPr>
          <w:rFonts w:hint="eastAsia"/>
        </w:rPr>
        <w:t xml:space="preserve"> </w:t>
      </w:r>
      <w:r w:rsidR="009458E0">
        <w:rPr>
          <w:rFonts w:hint="eastAsia"/>
        </w:rPr>
        <w:t>(Case Study</w:t>
      </w:r>
      <w:r w:rsidR="00FD7980">
        <w:rPr>
          <w:rFonts w:hint="eastAsia"/>
        </w:rPr>
        <w:t xml:space="preserve"> 3)</w:t>
      </w:r>
      <w:r w:rsidR="00050EA0">
        <w:rPr>
          <w:rFonts w:hint="eastAsia"/>
        </w:rPr>
        <w:t xml:space="preserve"> mapped </w:t>
      </w:r>
      <w:r w:rsidR="005165B1">
        <w:rPr>
          <w:rFonts w:hint="eastAsia"/>
        </w:rPr>
        <w:t>on</w:t>
      </w:r>
      <w:r w:rsidR="00050EA0">
        <w:rPr>
          <w:rFonts w:hint="eastAsia"/>
        </w:rPr>
        <w:t>to</w:t>
      </w:r>
      <w:r w:rsidR="005165B1">
        <w:rPr>
          <w:rFonts w:hint="eastAsia"/>
        </w:rPr>
        <w:t xml:space="preserve"> the</w:t>
      </w:r>
      <w:r w:rsidR="00050EA0">
        <w:rPr>
          <w:rFonts w:hint="eastAsia"/>
        </w:rPr>
        <w:t xml:space="preserve"> deformed sample (scale factor</w:t>
      </w:r>
      <w:r w:rsidR="000921A6">
        <w:rPr>
          <w:rFonts w:ascii="SimSun" w:eastAsia="SimSun" w:hAnsi="SimSun" w:cs="SimSun" w:hint="eastAsia"/>
        </w:rPr>
        <w:t>:</w:t>
      </w:r>
      <w:r w:rsidR="00050EA0">
        <w:rPr>
          <w:rFonts w:hint="eastAsia"/>
        </w:rPr>
        <w:t xml:space="preserve"> 15) </w:t>
      </w:r>
      <w:r w:rsidR="009C33BF">
        <w:rPr>
          <w:rFonts w:hint="eastAsia"/>
        </w:rPr>
        <w:t xml:space="preserve">obtained </w:t>
      </w:r>
      <w:r w:rsidR="00E94172">
        <w:rPr>
          <w:rFonts w:hint="eastAsia"/>
        </w:rPr>
        <w:t>from</w:t>
      </w:r>
      <w:r w:rsidR="009C33BF">
        <w:rPr>
          <w:rFonts w:hint="eastAsia"/>
        </w:rPr>
        <w:t xml:space="preserve"> (a)~(c) </w:t>
      </w:r>
      <w:r w:rsidR="00236E9B" w:rsidRPr="00CD09F0">
        <w:rPr>
          <w:rFonts w:ascii="Courier New" w:hAnsi="Courier New" w:cs="Courier New" w:hint="eastAsia"/>
        </w:rPr>
        <w:t>MOOSE</w:t>
      </w:r>
      <w:r w:rsidR="009C33BF">
        <w:rPr>
          <w:rFonts w:hint="eastAsia"/>
        </w:rPr>
        <w:t xml:space="preserve"> and (d)~(f) </w:t>
      </w:r>
      <w:r w:rsidR="00236E9B" w:rsidRPr="00CD09F0">
        <w:rPr>
          <w:rFonts w:ascii="Courier New" w:hAnsi="Courier New" w:cs="Courier New"/>
        </w:rPr>
        <w:t>JAX-CPFEM</w:t>
      </w:r>
      <w:r w:rsidR="009C33BF">
        <w:rPr>
          <w:rFonts w:hint="eastAsia"/>
        </w:rPr>
        <w:t>.</w:t>
      </w:r>
      <w:r w:rsidR="00050EA0">
        <w:rPr>
          <w:rFonts w:hint="eastAsia"/>
        </w:rPr>
        <w:t xml:space="preserve"> </w:t>
      </w:r>
      <w:r w:rsidR="00FD7980">
        <w:rPr>
          <w:rFonts w:hint="eastAsia"/>
        </w:rPr>
        <w:t xml:space="preserve">The </w:t>
      </w:r>
      <w:r w:rsidR="005837F1">
        <w:rPr>
          <w:rFonts w:hint="eastAsia"/>
        </w:rPr>
        <w:t>comparison</w:t>
      </w:r>
      <w:r w:rsidR="00FD7980">
        <w:rPr>
          <w:rFonts w:hint="eastAsia"/>
        </w:rPr>
        <w:t xml:space="preserve"> of </w:t>
      </w:r>
      <w:r w:rsidR="00415628">
        <w:rPr>
          <w:rFonts w:hint="eastAsia"/>
        </w:rPr>
        <w:t xml:space="preserve">the </w:t>
      </w:r>
      <w:r w:rsidR="00415628" w:rsidRPr="00C9116C">
        <w:t>component</w:t>
      </w:r>
      <w:r w:rsidR="00415628">
        <w:rPr>
          <w:rFonts w:hint="eastAsia"/>
        </w:rPr>
        <w:t>s</w:t>
      </w:r>
      <w:r w:rsidR="00415628" w:rsidRPr="00C9116C">
        <w:t xml:space="preserve"> of </w:t>
      </w:r>
      <w:r w:rsidR="00415628">
        <w:rPr>
          <w:rFonts w:hint="eastAsia"/>
        </w:rPr>
        <w:t>Cauchy stress fields</w:t>
      </w:r>
      <w:r w:rsidR="00415628" w:rsidRPr="00C9116C">
        <w:t xml:space="preserve"> </w:t>
      </w:r>
      <w:r w:rsidR="00415628">
        <w:rPr>
          <w:rFonts w:hint="eastAsia"/>
        </w:rPr>
        <w:t xml:space="preserve">- </w:t>
      </w:r>
      <w:r w:rsidR="00FD7980">
        <w:rPr>
          <w:rFonts w:hint="eastAsia"/>
        </w:rPr>
        <w:t xml:space="preserve">(a), (d)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kern w:val="24"/>
              </w:rPr>
            </m:ctrlPr>
          </m:sSubPr>
          <m:e>
            <m:d>
              <m:dPr>
                <m:begChr m:val=""/>
                <m:endChr m:val="|"/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xx</m:t>
                    </m:r>
                  </m:sub>
                </m:sSub>
              </m:e>
            </m:d>
          </m:e>
          <m:sub>
            <m:r>
              <w:rPr>
                <w:rFonts w:ascii="Cambria Math" w:hAnsi="Cambria Math"/>
                <w:color w:val="000000" w:themeColor="text1"/>
                <w:kern w:val="24"/>
              </w:rPr>
              <m:t>ϵ=1%</m:t>
            </m:r>
          </m:sub>
        </m:sSub>
      </m:oMath>
      <w:r w:rsidR="005837F1">
        <w:rPr>
          <w:rFonts w:hint="eastAsia"/>
        </w:rPr>
        <w:t>;</w:t>
      </w:r>
      <w:r w:rsidR="00FD7980">
        <w:rPr>
          <w:rFonts w:hint="eastAsia"/>
        </w:rPr>
        <w:t xml:space="preserve"> (b), (e)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kern w:val="24"/>
              </w:rPr>
            </m:ctrlPr>
          </m:sSubPr>
          <m:e>
            <m:d>
              <m:dPr>
                <m:begChr m:val=""/>
                <m:endChr m:val="|"/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yy</m:t>
                    </m:r>
                  </m:sub>
                </m:sSub>
              </m:e>
            </m:d>
          </m:e>
          <m:sub>
            <m:r>
              <w:rPr>
                <w:rFonts w:ascii="Cambria Math" w:hAnsi="Cambria Math"/>
                <w:color w:val="000000" w:themeColor="text1"/>
                <w:kern w:val="24"/>
              </w:rPr>
              <m:t>ϵ=1%</m:t>
            </m:r>
          </m:sub>
        </m:sSub>
      </m:oMath>
      <w:r w:rsidR="00FD7980">
        <w:rPr>
          <w:rFonts w:hint="eastAsia"/>
        </w:rPr>
        <w:t xml:space="preserve">; </w:t>
      </w:r>
      <w:r w:rsidR="005837F1">
        <w:rPr>
          <w:rFonts w:hint="eastAsia"/>
        </w:rPr>
        <w:t xml:space="preserve">and </w:t>
      </w:r>
      <w:r w:rsidR="00FD7980">
        <w:rPr>
          <w:rFonts w:hint="eastAsia"/>
        </w:rPr>
        <w:t>(c), (f)</w:t>
      </w:r>
      <w:r w:rsidR="00415628" w:rsidRPr="00415628">
        <w:rPr>
          <w:rFonts w:ascii="Cambria Math" w:hAnsi="Cambria Math"/>
          <w:i/>
          <w:color w:val="000000" w:themeColor="text1"/>
          <w:kern w:val="24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kern w:val="24"/>
              </w:rPr>
            </m:ctrlPr>
          </m:sSubPr>
          <m:e>
            <m:d>
              <m:dPr>
                <m:begChr m:val=""/>
                <m:endChr m:val="|"/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zz</m:t>
                    </m:r>
                  </m:sub>
                </m:sSub>
              </m:e>
            </m:d>
          </m:e>
          <m:sub>
            <m:r>
              <w:rPr>
                <w:rFonts w:ascii="Cambria Math" w:hAnsi="Cambria Math"/>
                <w:color w:val="000000" w:themeColor="text1"/>
                <w:kern w:val="24"/>
              </w:rPr>
              <m:t>ϵ=1%</m:t>
            </m:r>
          </m:sub>
        </m:sSub>
      </m:oMath>
      <w:r w:rsidR="00415628">
        <w:rPr>
          <w:rFonts w:hint="eastAsia"/>
        </w:rPr>
        <w:t xml:space="preserve"> </w:t>
      </w:r>
      <w:r w:rsidR="005837F1">
        <w:rPr>
          <w:rFonts w:hint="eastAsia"/>
        </w:rPr>
        <w:t xml:space="preserve">between </w:t>
      </w:r>
      <w:r w:rsidR="00415628">
        <w:rPr>
          <w:rFonts w:hint="eastAsia"/>
        </w:rPr>
        <w:t xml:space="preserve">the </w:t>
      </w:r>
      <w:r w:rsidR="005837F1">
        <w:rPr>
          <w:rFonts w:hint="eastAsia"/>
        </w:rPr>
        <w:t xml:space="preserve">two software </w:t>
      </w:r>
      <w:r w:rsidR="005837F1">
        <w:t>validat</w:t>
      </w:r>
      <w:r w:rsidR="005837F1">
        <w:rPr>
          <w:rFonts w:hint="eastAsia"/>
        </w:rPr>
        <w:t>es</w:t>
      </w:r>
      <w:r w:rsidR="005837F1">
        <w:t xml:space="preserve"> the accuracy of </w:t>
      </w:r>
      <w:r w:rsidR="00236E9B" w:rsidRPr="00CD09F0">
        <w:rPr>
          <w:rFonts w:ascii="Courier New" w:hAnsi="Courier New" w:cs="Courier New"/>
        </w:rPr>
        <w:t>JAX-CPFEM</w:t>
      </w:r>
      <w:r w:rsidR="005837F1" w:rsidRPr="00472F00">
        <w:t>.</w:t>
      </w:r>
    </w:p>
    <w:p w14:paraId="5A4734F7" w14:textId="77777777" w:rsidR="00E776E3" w:rsidRDefault="00E776E3">
      <w:pPr>
        <w:spacing w:after="160" w:line="278" w:lineRule="auto"/>
        <w:rPr>
          <w:b/>
          <w:bCs/>
          <w:color w:val="C00000"/>
        </w:rPr>
      </w:pPr>
      <w:r>
        <w:rPr>
          <w:b/>
          <w:bCs/>
          <w:color w:val="C00000"/>
        </w:rPr>
        <w:br w:type="page"/>
      </w:r>
    </w:p>
    <w:p w14:paraId="6007C00B" w14:textId="0BD089E8" w:rsidR="004C1E63" w:rsidRPr="00732EB8" w:rsidRDefault="00D26244" w:rsidP="004C1E63">
      <w:pPr>
        <w:spacing w:line="360" w:lineRule="auto"/>
        <w:jc w:val="both"/>
        <w:rPr>
          <w:b/>
          <w:bCs/>
          <w:color w:val="000000" w:themeColor="text1"/>
        </w:rPr>
      </w:pPr>
      <w:r w:rsidRPr="00732EB8">
        <w:rPr>
          <w:rFonts w:hint="eastAsia"/>
          <w:b/>
          <w:bCs/>
          <w:color w:val="000000" w:themeColor="text1"/>
        </w:rPr>
        <w:lastRenderedPageBreak/>
        <w:t>Supplementary Note 6</w:t>
      </w:r>
      <w:r w:rsidR="004C1E63" w:rsidRPr="00732EB8">
        <w:rPr>
          <w:rFonts w:hint="eastAsia"/>
          <w:b/>
          <w:bCs/>
          <w:color w:val="000000" w:themeColor="text1"/>
        </w:rPr>
        <w:t xml:space="preserve">. </w:t>
      </w:r>
      <w:r w:rsidR="00F6024E" w:rsidRPr="00732EB8">
        <w:rPr>
          <w:rFonts w:hint="eastAsia"/>
          <w:b/>
          <w:bCs/>
          <w:color w:val="000000" w:themeColor="text1"/>
        </w:rPr>
        <w:t xml:space="preserve">Performance Test of </w:t>
      </w:r>
      <w:proofErr w:type="gramStart"/>
      <w:r w:rsidR="005F292F" w:rsidRPr="00732EB8">
        <w:rPr>
          <w:b/>
          <w:bCs/>
          <w:color w:val="000000" w:themeColor="text1"/>
        </w:rPr>
        <w:t>Bi</w:t>
      </w:r>
      <w:r w:rsidR="007B2601" w:rsidRPr="00732EB8">
        <w:rPr>
          <w:rFonts w:hint="eastAsia"/>
          <w:b/>
          <w:bCs/>
          <w:color w:val="000000" w:themeColor="text1"/>
        </w:rPr>
        <w:t>-</w:t>
      </w:r>
      <w:r w:rsidR="005F292F" w:rsidRPr="00732EB8">
        <w:rPr>
          <w:b/>
          <w:bCs/>
          <w:color w:val="000000" w:themeColor="text1"/>
        </w:rPr>
        <w:t>crystal</w:t>
      </w:r>
      <w:proofErr w:type="gramEnd"/>
      <w:r w:rsidR="00F6024E" w:rsidRPr="00732EB8">
        <w:rPr>
          <w:rFonts w:hint="eastAsia"/>
          <w:b/>
          <w:bCs/>
          <w:color w:val="000000" w:themeColor="text1"/>
        </w:rPr>
        <w:t xml:space="preserve"> with</w:t>
      </w:r>
      <w:r w:rsidR="005F292F" w:rsidRPr="00732EB8">
        <w:rPr>
          <w:rFonts w:hint="eastAsia"/>
          <w:b/>
          <w:bCs/>
          <w:color w:val="000000" w:themeColor="text1"/>
        </w:rPr>
        <w:t xml:space="preserve"> Two Different Microstructures</w:t>
      </w:r>
      <w:r w:rsidR="00F6024E" w:rsidRPr="00732EB8">
        <w:rPr>
          <w:rFonts w:hint="eastAsia"/>
          <w:b/>
          <w:bCs/>
          <w:color w:val="000000" w:themeColor="text1"/>
        </w:rPr>
        <w:t xml:space="preserve"> </w:t>
      </w:r>
    </w:p>
    <w:p w14:paraId="3FF42609" w14:textId="620D474E" w:rsidR="00101FBF" w:rsidRPr="00732EB8" w:rsidRDefault="00D21340" w:rsidP="00C236DC">
      <w:pPr>
        <w:spacing w:line="360" w:lineRule="auto"/>
        <w:jc w:val="both"/>
        <w:rPr>
          <w:color w:val="000000" w:themeColor="text1"/>
        </w:rPr>
      </w:pPr>
      <w:r w:rsidRPr="00732EB8">
        <w:rPr>
          <w:rFonts w:hint="eastAsia"/>
          <w:color w:val="000000" w:themeColor="text1"/>
        </w:rPr>
        <w:t xml:space="preserve">To </w:t>
      </w:r>
      <w:r w:rsidR="00DA61C5" w:rsidRPr="00732EB8">
        <w:rPr>
          <w:rFonts w:hint="eastAsia"/>
          <w:color w:val="000000" w:themeColor="text1"/>
        </w:rPr>
        <w:t xml:space="preserve">further </w:t>
      </w:r>
      <w:r w:rsidRPr="00732EB8">
        <w:rPr>
          <w:rFonts w:hint="eastAsia"/>
          <w:color w:val="000000" w:themeColor="text1"/>
        </w:rPr>
        <w:t xml:space="preserve">demonstrate the computational </w:t>
      </w:r>
      <w:r w:rsidR="005E3B8C" w:rsidRPr="00732EB8">
        <w:rPr>
          <w:rFonts w:hint="eastAsia"/>
          <w:color w:val="000000" w:themeColor="text1"/>
        </w:rPr>
        <w:t xml:space="preserve">performance </w:t>
      </w:r>
      <w:r w:rsidRPr="00732EB8">
        <w:rPr>
          <w:rFonts w:hint="eastAsia"/>
          <w:color w:val="000000" w:themeColor="text1"/>
        </w:rPr>
        <w:t xml:space="preserve">of </w:t>
      </w:r>
      <w:r w:rsidR="00DA61C5" w:rsidRPr="00732EB8">
        <w:rPr>
          <w:rFonts w:ascii="Courier New" w:hAnsi="Courier New" w:cs="Courier New"/>
          <w:color w:val="000000" w:themeColor="text1"/>
        </w:rPr>
        <w:t>JAX-CPFEM</w:t>
      </w:r>
      <w:r w:rsidR="00DA61C5" w:rsidRPr="00732EB8">
        <w:rPr>
          <w:rFonts w:hint="eastAsia"/>
          <w:color w:val="000000" w:themeColor="text1"/>
        </w:rPr>
        <w:t xml:space="preserve"> (GPU mode), we </w:t>
      </w:r>
      <w:r w:rsidR="00D868B6" w:rsidRPr="00732EB8">
        <w:rPr>
          <w:rFonts w:hint="eastAsia"/>
          <w:color w:val="000000" w:themeColor="text1"/>
        </w:rPr>
        <w:t xml:space="preserve">did </w:t>
      </w:r>
      <w:r w:rsidR="00DA61C5" w:rsidRPr="00732EB8">
        <w:rPr>
          <w:rFonts w:hint="eastAsia"/>
          <w:color w:val="000000" w:themeColor="text1"/>
        </w:rPr>
        <w:t xml:space="preserve">a </w:t>
      </w:r>
      <w:r w:rsidR="00927C7C" w:rsidRPr="00732EB8">
        <w:rPr>
          <w:rFonts w:hint="eastAsia"/>
          <w:color w:val="000000" w:themeColor="text1"/>
        </w:rPr>
        <w:t xml:space="preserve">case </w:t>
      </w:r>
      <w:r w:rsidR="00D868B6" w:rsidRPr="00732EB8">
        <w:rPr>
          <w:rFonts w:hint="eastAsia"/>
          <w:color w:val="000000" w:themeColor="text1"/>
        </w:rPr>
        <w:t xml:space="preserve">study </w:t>
      </w:r>
      <w:r w:rsidR="00927C7C" w:rsidRPr="00732EB8">
        <w:rPr>
          <w:rFonts w:hint="eastAsia"/>
          <w:color w:val="000000" w:themeColor="text1"/>
        </w:rPr>
        <w:t xml:space="preserve">of </w:t>
      </w:r>
      <w:r w:rsidR="00DA61C5" w:rsidRPr="00732EB8">
        <w:rPr>
          <w:rFonts w:hint="eastAsia"/>
          <w:color w:val="000000" w:themeColor="text1"/>
        </w:rPr>
        <w:t>bi</w:t>
      </w:r>
      <w:r w:rsidR="00B33FD3" w:rsidRPr="00732EB8">
        <w:rPr>
          <w:rFonts w:hint="eastAsia"/>
          <w:color w:val="000000" w:themeColor="text1"/>
        </w:rPr>
        <w:t>-</w:t>
      </w:r>
      <w:r w:rsidR="00DA61C5" w:rsidRPr="00732EB8">
        <w:rPr>
          <w:rFonts w:hint="eastAsia"/>
          <w:color w:val="000000" w:themeColor="text1"/>
        </w:rPr>
        <w:t xml:space="preserve">crystal with two different microstructures, </w:t>
      </w:r>
      <w:r w:rsidR="00B80028" w:rsidRPr="00732EB8">
        <w:rPr>
          <w:rFonts w:hint="eastAsia"/>
          <w:color w:val="000000" w:themeColor="text1"/>
        </w:rPr>
        <w:t xml:space="preserve">considering </w:t>
      </w:r>
      <w:r w:rsidR="00660AC5" w:rsidRPr="00732EB8">
        <w:rPr>
          <w:rFonts w:hint="eastAsia"/>
          <w:color w:val="000000" w:themeColor="text1"/>
        </w:rPr>
        <w:t>a single crystal tantalum (BCC) and a single crystal copper (FCC)</w:t>
      </w:r>
      <w:r w:rsidR="00241983" w:rsidRPr="00732EB8">
        <w:rPr>
          <w:rFonts w:hint="eastAsia"/>
          <w:color w:val="000000" w:themeColor="text1"/>
        </w:rPr>
        <w:t xml:space="preserve"> connected to each other</w:t>
      </w:r>
      <w:r w:rsidR="00C854BD" w:rsidRPr="00732EB8">
        <w:rPr>
          <w:rFonts w:hint="eastAsia"/>
          <w:color w:val="000000" w:themeColor="text1"/>
        </w:rPr>
        <w:t xml:space="preserve"> </w:t>
      </w:r>
      <w:r w:rsidR="00C854BD" w:rsidRPr="00732EB8">
        <w:rPr>
          <w:color w:val="000000" w:themeColor="text1"/>
        </w:rPr>
        <w:t>artificially</w:t>
      </w:r>
      <w:r w:rsidR="00660AC5" w:rsidRPr="00732EB8">
        <w:rPr>
          <w:rFonts w:hint="eastAsia"/>
          <w:color w:val="000000" w:themeColor="text1"/>
        </w:rPr>
        <w:t>.</w:t>
      </w:r>
      <w:r w:rsidR="008D7AC8" w:rsidRPr="00732EB8">
        <w:rPr>
          <w:rFonts w:hint="eastAsia"/>
          <w:color w:val="000000" w:themeColor="text1"/>
        </w:rPr>
        <w:t xml:space="preserve"> The domain dimensions of </w:t>
      </w:r>
      <w:r w:rsidR="00166BEF" w:rsidRPr="00732EB8">
        <w:rPr>
          <w:rFonts w:hint="eastAsia"/>
          <w:color w:val="000000" w:themeColor="text1"/>
        </w:rPr>
        <w:t xml:space="preserve">both </w:t>
      </w:r>
      <w:r w:rsidR="00AD3FB2" w:rsidRPr="00732EB8">
        <w:rPr>
          <w:rFonts w:hint="eastAsia"/>
          <w:color w:val="000000" w:themeColor="text1"/>
        </w:rPr>
        <w:t>parts</w:t>
      </w:r>
      <w:r w:rsidR="008D7AC8" w:rsidRPr="00732EB8">
        <w:rPr>
          <w:rFonts w:hint="eastAsia"/>
          <w:color w:val="000000" w:themeColor="text1"/>
        </w:rPr>
        <w:t xml:space="preserve"> are 1 mm</w:t>
      </w:r>
      <w:r w:rsidR="008D7AC8" w:rsidRPr="00732EB8">
        <w:rPr>
          <w:color w:val="000000" w:themeColor="text1"/>
        </w:rPr>
        <w:t xml:space="preserve"> ×</w:t>
      </w:r>
      <w:r w:rsidR="008D7AC8" w:rsidRPr="00732EB8">
        <w:rPr>
          <w:rFonts w:hint="eastAsia"/>
          <w:color w:val="000000" w:themeColor="text1"/>
        </w:rPr>
        <w:t xml:space="preserve"> 1 mm </w:t>
      </w:r>
      <w:r w:rsidR="008D7AC8" w:rsidRPr="00732EB8">
        <w:rPr>
          <w:color w:val="000000" w:themeColor="text1"/>
        </w:rPr>
        <w:t>×</w:t>
      </w:r>
      <w:r w:rsidR="008D7AC8" w:rsidRPr="00732EB8">
        <w:rPr>
          <w:rFonts w:hint="eastAsia"/>
          <w:color w:val="000000" w:themeColor="text1"/>
        </w:rPr>
        <w:t xml:space="preserve"> 1 mm with </w:t>
      </w:r>
      <w:r w:rsidR="008D7AC8" w:rsidRPr="00732EB8">
        <w:rPr>
          <w:color w:val="000000" w:themeColor="text1"/>
        </w:rPr>
        <w:t>quasi-static</w:t>
      </w:r>
      <w:r w:rsidR="002A167A" w:rsidRPr="00732EB8">
        <w:rPr>
          <w:rFonts w:hint="eastAsia"/>
          <w:color w:val="000000" w:themeColor="text1"/>
        </w:rPr>
        <w:t xml:space="preserve"> compressive </w:t>
      </w:r>
      <w:r w:rsidR="008D7AC8" w:rsidRPr="00732EB8">
        <w:rPr>
          <w:rFonts w:hint="eastAsia"/>
          <w:color w:val="000000" w:themeColor="text1"/>
        </w:rPr>
        <w:t>l</w:t>
      </w:r>
      <w:r w:rsidR="008D7AC8" w:rsidRPr="00732EB8">
        <w:rPr>
          <w:color w:val="000000" w:themeColor="text1"/>
        </w:rPr>
        <w:t xml:space="preserve">oadings from 0 to </w:t>
      </w:r>
      <w:r w:rsidR="002A167A" w:rsidRPr="00732EB8">
        <w:rPr>
          <w:rFonts w:hint="eastAsia"/>
          <w:color w:val="000000" w:themeColor="text1"/>
        </w:rPr>
        <w:t>-</w:t>
      </w:r>
      <w:r w:rsidR="008D7AC8" w:rsidRPr="00732EB8">
        <w:rPr>
          <w:color w:val="000000" w:themeColor="text1"/>
        </w:rPr>
        <w:t>0.</w:t>
      </w:r>
      <w:r w:rsidR="008D7AC8" w:rsidRPr="00732EB8">
        <w:rPr>
          <w:rFonts w:hint="eastAsia"/>
          <w:color w:val="000000" w:themeColor="text1"/>
        </w:rPr>
        <w:t>0</w:t>
      </w:r>
      <w:r w:rsidR="001130AE" w:rsidRPr="00732EB8">
        <w:rPr>
          <w:rFonts w:hint="eastAsia"/>
          <w:color w:val="000000" w:themeColor="text1"/>
        </w:rPr>
        <w:t>1</w:t>
      </w:r>
      <w:r w:rsidR="008D7AC8" w:rsidRPr="00732EB8">
        <w:rPr>
          <w:rFonts w:hint="eastAsia"/>
          <w:color w:val="000000" w:themeColor="text1"/>
        </w:rPr>
        <w:t xml:space="preserve"> </w:t>
      </w:r>
      <w:r w:rsidR="008D7AC8" w:rsidRPr="00732EB8">
        <w:rPr>
          <w:color w:val="000000" w:themeColor="text1"/>
        </w:rPr>
        <w:t xml:space="preserve">mm </w:t>
      </w:r>
      <w:r w:rsidR="008D7AC8" w:rsidRPr="00732EB8">
        <w:rPr>
          <w:rFonts w:hint="eastAsia"/>
          <w:color w:val="000000" w:themeColor="text1"/>
        </w:rPr>
        <w:t>applied in</w:t>
      </w:r>
      <w:r w:rsidR="008D7AC8" w:rsidRPr="00732EB8">
        <w:rPr>
          <w:color w:val="000000" w:themeColor="text1"/>
        </w:rPr>
        <w:t xml:space="preserve"> </w:t>
      </w:r>
      <w:r w:rsidR="001130AE" w:rsidRPr="00732EB8">
        <w:rPr>
          <w:rFonts w:hint="eastAsia"/>
          <w:color w:val="000000" w:themeColor="text1"/>
        </w:rPr>
        <w:t>2</w:t>
      </w:r>
      <w:r w:rsidR="008D7AC8" w:rsidRPr="00732EB8">
        <w:rPr>
          <w:color w:val="000000" w:themeColor="text1"/>
        </w:rPr>
        <w:t>0 steps</w:t>
      </w:r>
      <w:r w:rsidR="008D7AC8" w:rsidRPr="00732EB8">
        <w:rPr>
          <w:rFonts w:hint="eastAsia"/>
          <w:color w:val="000000" w:themeColor="text1"/>
        </w:rPr>
        <w:t xml:space="preserve"> to the right surface along the z-axis within </w:t>
      </w:r>
      <w:r w:rsidR="001130AE" w:rsidRPr="00732EB8">
        <w:rPr>
          <w:rFonts w:hint="eastAsia"/>
          <w:color w:val="000000" w:themeColor="text1"/>
        </w:rPr>
        <w:t>1.0</w:t>
      </w:r>
      <w:r w:rsidR="00F8041B" w:rsidRPr="00732EB8">
        <w:rPr>
          <w:rFonts w:hint="eastAsia"/>
          <w:color w:val="000000" w:themeColor="text1"/>
        </w:rPr>
        <w:t xml:space="preserve"> s. </w:t>
      </w:r>
      <w:r w:rsidR="009920DB" w:rsidRPr="00732EB8">
        <w:rPr>
          <w:rFonts w:hint="eastAsia"/>
          <w:color w:val="000000" w:themeColor="text1"/>
        </w:rPr>
        <w:t xml:space="preserve">In this </w:t>
      </w:r>
      <w:r w:rsidR="009920DB" w:rsidRPr="00732EB8">
        <w:rPr>
          <w:color w:val="000000" w:themeColor="text1"/>
        </w:rPr>
        <w:t>scenar</w:t>
      </w:r>
      <w:r w:rsidR="009920DB" w:rsidRPr="00732EB8">
        <w:rPr>
          <w:rFonts w:hint="eastAsia"/>
          <w:color w:val="000000" w:themeColor="text1"/>
        </w:rPr>
        <w:t xml:space="preserve">io, the left, bottom, and back surfaces were constrained, </w:t>
      </w:r>
      <w:r w:rsidR="00285B12" w:rsidRPr="00732EB8">
        <w:rPr>
          <w:rFonts w:hint="eastAsia"/>
          <w:color w:val="000000" w:themeColor="text1"/>
        </w:rPr>
        <w:t xml:space="preserve">as detailed in </w:t>
      </w:r>
      <w:r w:rsidR="00292AA5" w:rsidRPr="00732EB8">
        <w:rPr>
          <w:rFonts w:hint="eastAsia"/>
          <w:color w:val="000000" w:themeColor="text1"/>
        </w:rPr>
        <w:t>Supplementary</w:t>
      </w:r>
      <w:r w:rsidR="00292AA5" w:rsidRPr="00732EB8">
        <w:rPr>
          <w:rFonts w:hint="eastAsia"/>
          <w:b/>
          <w:bCs/>
          <w:color w:val="000000" w:themeColor="text1"/>
        </w:rPr>
        <w:t xml:space="preserve"> </w:t>
      </w:r>
      <w:r w:rsidR="00285B12" w:rsidRPr="00732EB8">
        <w:rPr>
          <w:rFonts w:hint="eastAsia"/>
          <w:color w:val="000000" w:themeColor="text1"/>
        </w:rPr>
        <w:t xml:space="preserve">Figure </w:t>
      </w:r>
      <w:r w:rsidR="00292AA5" w:rsidRPr="00732EB8">
        <w:rPr>
          <w:rFonts w:hint="eastAsia"/>
          <w:color w:val="000000" w:themeColor="text1"/>
        </w:rPr>
        <w:t>2</w:t>
      </w:r>
      <w:r w:rsidR="000D18A1" w:rsidRPr="00732EB8">
        <w:rPr>
          <w:rFonts w:hint="eastAsia"/>
          <w:color w:val="000000" w:themeColor="text1"/>
        </w:rPr>
        <w:t>a</w:t>
      </w:r>
      <w:r w:rsidR="00292AA5" w:rsidRPr="00732EB8">
        <w:rPr>
          <w:rFonts w:hint="eastAsia"/>
          <w:color w:val="000000" w:themeColor="text1"/>
        </w:rPr>
        <w:t>.</w:t>
      </w:r>
    </w:p>
    <w:p w14:paraId="6D5C8C2C" w14:textId="77777777" w:rsidR="00E11E09" w:rsidRPr="00732EB8" w:rsidRDefault="00E11E09" w:rsidP="00C236DC">
      <w:pPr>
        <w:spacing w:line="360" w:lineRule="auto"/>
        <w:jc w:val="both"/>
        <w:rPr>
          <w:color w:val="000000" w:themeColor="text1"/>
        </w:rPr>
      </w:pPr>
    </w:p>
    <w:p w14:paraId="20E0C738" w14:textId="0B8EAEF4" w:rsidR="006657DD" w:rsidRPr="00732EB8" w:rsidRDefault="00E405F2" w:rsidP="00101FBF">
      <w:pPr>
        <w:spacing w:line="360" w:lineRule="auto"/>
        <w:jc w:val="both"/>
        <w:rPr>
          <w:color w:val="000000" w:themeColor="text1"/>
        </w:rPr>
      </w:pPr>
      <w:r w:rsidRPr="00732EB8">
        <w:rPr>
          <w:rFonts w:hint="eastAsia"/>
          <w:b/>
          <w:bCs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708823" behindDoc="0" locked="0" layoutInCell="1" allowOverlap="1" wp14:anchorId="6DED372A" wp14:editId="04A63968">
                <wp:simplePos x="0" y="0"/>
                <wp:positionH relativeFrom="column">
                  <wp:posOffset>173355</wp:posOffset>
                </wp:positionH>
                <wp:positionV relativeFrom="paragraph">
                  <wp:posOffset>2174240</wp:posOffset>
                </wp:positionV>
                <wp:extent cx="363855" cy="363855"/>
                <wp:effectExtent l="0" t="0" r="0" b="0"/>
                <wp:wrapNone/>
                <wp:docPr id="1700980064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" cy="363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43BCD2" w14:textId="77777777" w:rsidR="0085083C" w:rsidRDefault="0085083C" w:rsidP="0085083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D372A" id="_x0000_s1091" type="#_x0000_t202" style="position:absolute;left:0;text-align:left;margin-left:13.65pt;margin-top:171.2pt;width:28.65pt;height:28.65pt;z-index:2517088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" filled="f" stroked="f" strokeweight=".5pt">
                <v:textbox>
                  <w:txbxContent>
                    <w:p w14:paraId="4B43BCD2" w14:textId="77777777" w:rsidR="0085083C" w:rsidRDefault="0085083C" w:rsidP="0085083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Pr="00732EB8">
        <w:rPr>
          <w:rFonts w:hint="eastAsia"/>
          <w:b/>
          <w:bCs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710871" behindDoc="0" locked="0" layoutInCell="1" allowOverlap="1" wp14:anchorId="468F6F51" wp14:editId="57090120">
                <wp:simplePos x="0" y="0"/>
                <wp:positionH relativeFrom="column">
                  <wp:posOffset>2430145</wp:posOffset>
                </wp:positionH>
                <wp:positionV relativeFrom="paragraph">
                  <wp:posOffset>2174055</wp:posOffset>
                </wp:positionV>
                <wp:extent cx="404366" cy="364331"/>
                <wp:effectExtent l="0" t="0" r="0" b="0"/>
                <wp:wrapNone/>
                <wp:docPr id="198217255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366" cy="3643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47C4D2" w14:textId="265D1FFA" w:rsidR="0085083C" w:rsidRDefault="0085083C" w:rsidP="0085083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F6F51" id="_x0000_s1092" type="#_x0000_t202" style="position:absolute;left:0;text-align:left;margin-left:191.35pt;margin-top:171.2pt;width:31.85pt;height:28.7pt;z-index:2517108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" filled="f" stroked="f" strokeweight=".5pt">
                <v:textbox>
                  <w:txbxContent>
                    <w:p w14:paraId="6047C4D2" w14:textId="265D1FFA" w:rsidR="0085083C" w:rsidRDefault="0085083C" w:rsidP="0085083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="00E11E09" w:rsidRPr="00732EB8">
        <w:rPr>
          <w:rFonts w:hint="eastAsia"/>
          <w:color w:val="000000" w:themeColor="text1"/>
        </w:rPr>
        <w:t xml:space="preserve">For </w:t>
      </w:r>
      <w:r w:rsidR="00E11E09" w:rsidRPr="00732EB8">
        <w:rPr>
          <w:color w:val="000000" w:themeColor="text1"/>
        </w:rPr>
        <w:t>performance benchmarking</w:t>
      </w:r>
      <w:r w:rsidR="00E11E09" w:rsidRPr="00732EB8">
        <w:rPr>
          <w:rFonts w:hint="eastAsia"/>
          <w:color w:val="000000" w:themeColor="text1"/>
        </w:rPr>
        <w:t xml:space="preserve">, this case </w:t>
      </w:r>
      <w:r w:rsidR="00E11E09" w:rsidRPr="00732EB8">
        <w:rPr>
          <w:color w:val="000000" w:themeColor="text1"/>
        </w:rPr>
        <w:t>was solved at</w:t>
      </w:r>
      <w:r w:rsidR="00E11E09" w:rsidRPr="00732EB8">
        <w:rPr>
          <w:rFonts w:hint="eastAsia"/>
          <w:color w:val="000000" w:themeColor="text1"/>
        </w:rPr>
        <w:t xml:space="preserve"> </w:t>
      </w:r>
      <w:r w:rsidR="00E11E09" w:rsidRPr="00732EB8">
        <w:rPr>
          <w:color w:val="000000" w:themeColor="text1"/>
        </w:rPr>
        <w:t>various</w:t>
      </w:r>
      <w:r w:rsidR="00E11E09" w:rsidRPr="00732EB8">
        <w:rPr>
          <w:rFonts w:hint="eastAsia"/>
          <w:color w:val="000000" w:themeColor="text1"/>
        </w:rPr>
        <w:t xml:space="preserve"> levels of mesh resolution </w:t>
      </w:r>
      <w:r w:rsidR="00E11E09" w:rsidRPr="00732EB8">
        <w:rPr>
          <w:color w:val="000000" w:themeColor="text1"/>
        </w:rPr>
        <w:t>(</w:t>
      </w:r>
      <w:r w:rsidR="002A1660" w:rsidRPr="00732EB8">
        <w:rPr>
          <w:rFonts w:hint="eastAsia"/>
          <w:color w:val="000000" w:themeColor="text1"/>
        </w:rPr>
        <w:t>2</w:t>
      </w:r>
      <w:r w:rsidR="002A1660" w:rsidRPr="00732EB8">
        <w:rPr>
          <w:color w:val="000000" w:themeColor="text1"/>
        </w:rPr>
        <w:t>×</w:t>
      </w:r>
      <w:r w:rsidR="00E11E09" w:rsidRPr="00732EB8">
        <w:rPr>
          <w:rFonts w:hint="eastAsia"/>
          <w:color w:val="000000" w:themeColor="text1"/>
        </w:rPr>
        <w:t>2</w:t>
      </w:r>
      <w:r w:rsidR="00E11E09" w:rsidRPr="00732EB8">
        <w:rPr>
          <w:rFonts w:hint="eastAsia"/>
          <w:color w:val="000000" w:themeColor="text1"/>
          <w:vertAlign w:val="superscript"/>
        </w:rPr>
        <w:t>3</w:t>
      </w:r>
      <w:r w:rsidR="00E11E09" w:rsidRPr="00732EB8">
        <w:rPr>
          <w:rFonts w:hint="eastAsia"/>
          <w:color w:val="000000" w:themeColor="text1"/>
        </w:rPr>
        <w:t xml:space="preserve">, </w:t>
      </w:r>
      <w:r w:rsidR="002A1660" w:rsidRPr="00732EB8">
        <w:rPr>
          <w:rFonts w:hint="eastAsia"/>
          <w:color w:val="000000" w:themeColor="text1"/>
        </w:rPr>
        <w:t>2</w:t>
      </w:r>
      <w:r w:rsidR="002A1660" w:rsidRPr="00732EB8">
        <w:rPr>
          <w:color w:val="000000" w:themeColor="text1"/>
        </w:rPr>
        <w:t>×</w:t>
      </w:r>
      <w:r w:rsidR="00E11E09" w:rsidRPr="00732EB8">
        <w:rPr>
          <w:rFonts w:hint="eastAsia"/>
          <w:color w:val="000000" w:themeColor="text1"/>
        </w:rPr>
        <w:t>5</w:t>
      </w:r>
      <w:r w:rsidR="00E11E09" w:rsidRPr="00732EB8">
        <w:rPr>
          <w:rFonts w:hint="eastAsia"/>
          <w:color w:val="000000" w:themeColor="text1"/>
          <w:vertAlign w:val="superscript"/>
        </w:rPr>
        <w:t>3</w:t>
      </w:r>
      <w:r w:rsidR="00E11E09" w:rsidRPr="00732EB8">
        <w:rPr>
          <w:rFonts w:hint="eastAsia"/>
          <w:color w:val="000000" w:themeColor="text1"/>
        </w:rPr>
        <w:t xml:space="preserve">, </w:t>
      </w:r>
      <w:r w:rsidR="002A1660" w:rsidRPr="00732EB8">
        <w:rPr>
          <w:rFonts w:hint="eastAsia"/>
          <w:color w:val="000000" w:themeColor="text1"/>
        </w:rPr>
        <w:t>2</w:t>
      </w:r>
      <w:r w:rsidR="002A1660" w:rsidRPr="00732EB8">
        <w:rPr>
          <w:color w:val="000000" w:themeColor="text1"/>
        </w:rPr>
        <w:t>×</w:t>
      </w:r>
      <w:r w:rsidR="00E11E09" w:rsidRPr="00732EB8">
        <w:rPr>
          <w:rFonts w:hint="eastAsia"/>
          <w:color w:val="000000" w:themeColor="text1"/>
        </w:rPr>
        <w:t>10</w:t>
      </w:r>
      <w:r w:rsidR="00E11E09" w:rsidRPr="00732EB8">
        <w:rPr>
          <w:rFonts w:hint="eastAsia"/>
          <w:color w:val="000000" w:themeColor="text1"/>
          <w:vertAlign w:val="superscript"/>
        </w:rPr>
        <w:t>3</w:t>
      </w:r>
      <w:r w:rsidR="00E11E09" w:rsidRPr="00732EB8">
        <w:rPr>
          <w:rFonts w:hint="eastAsia"/>
          <w:color w:val="000000" w:themeColor="text1"/>
        </w:rPr>
        <w:t xml:space="preserve">, </w:t>
      </w:r>
      <w:r w:rsidR="002A1660" w:rsidRPr="00732EB8">
        <w:rPr>
          <w:rFonts w:hint="eastAsia"/>
          <w:color w:val="000000" w:themeColor="text1"/>
        </w:rPr>
        <w:t>2</w:t>
      </w:r>
      <w:r w:rsidR="002A1660" w:rsidRPr="00732EB8">
        <w:rPr>
          <w:color w:val="000000" w:themeColor="text1"/>
        </w:rPr>
        <w:t>×</w:t>
      </w:r>
      <w:r w:rsidR="00E11E09" w:rsidRPr="00732EB8">
        <w:rPr>
          <w:rFonts w:hint="eastAsia"/>
          <w:color w:val="000000" w:themeColor="text1"/>
        </w:rPr>
        <w:t>16</w:t>
      </w:r>
      <w:r w:rsidR="00E11E09" w:rsidRPr="00732EB8">
        <w:rPr>
          <w:rFonts w:hint="eastAsia"/>
          <w:color w:val="000000" w:themeColor="text1"/>
          <w:vertAlign w:val="superscript"/>
        </w:rPr>
        <w:t>3</w:t>
      </w:r>
      <w:r w:rsidR="00E11E09" w:rsidRPr="00732EB8">
        <w:rPr>
          <w:rFonts w:hint="eastAsia"/>
          <w:color w:val="000000" w:themeColor="text1"/>
        </w:rPr>
        <w:t xml:space="preserve">, </w:t>
      </w:r>
      <w:r w:rsidR="002A1660" w:rsidRPr="00732EB8">
        <w:rPr>
          <w:rFonts w:hint="eastAsia"/>
          <w:color w:val="000000" w:themeColor="text1"/>
        </w:rPr>
        <w:t>2</w:t>
      </w:r>
      <w:r w:rsidR="002A1660" w:rsidRPr="00732EB8">
        <w:rPr>
          <w:color w:val="000000" w:themeColor="text1"/>
        </w:rPr>
        <w:t>×</w:t>
      </w:r>
      <w:r w:rsidR="00E11E09" w:rsidRPr="00732EB8">
        <w:rPr>
          <w:rFonts w:hint="eastAsia"/>
          <w:color w:val="000000" w:themeColor="text1"/>
        </w:rPr>
        <w:t>20</w:t>
      </w:r>
      <w:r w:rsidR="00E11E09" w:rsidRPr="00732EB8">
        <w:rPr>
          <w:rFonts w:hint="eastAsia"/>
          <w:color w:val="000000" w:themeColor="text1"/>
          <w:vertAlign w:val="superscript"/>
        </w:rPr>
        <w:t>3</w:t>
      </w:r>
      <w:r w:rsidR="00E11E09" w:rsidRPr="00732EB8">
        <w:rPr>
          <w:rFonts w:hint="eastAsia"/>
          <w:color w:val="000000" w:themeColor="text1"/>
        </w:rPr>
        <w:t xml:space="preserve">, and </w:t>
      </w:r>
      <w:r w:rsidR="002A1660" w:rsidRPr="00732EB8">
        <w:rPr>
          <w:rFonts w:hint="eastAsia"/>
          <w:color w:val="000000" w:themeColor="text1"/>
        </w:rPr>
        <w:t>2</w:t>
      </w:r>
      <w:r w:rsidR="002A1660" w:rsidRPr="00732EB8">
        <w:rPr>
          <w:color w:val="000000" w:themeColor="text1"/>
        </w:rPr>
        <w:t>×</w:t>
      </w:r>
      <w:r w:rsidR="00E11E09" w:rsidRPr="00732EB8">
        <w:rPr>
          <w:rFonts w:hint="eastAsia"/>
          <w:color w:val="000000" w:themeColor="text1"/>
        </w:rPr>
        <w:t>25</w:t>
      </w:r>
      <w:r w:rsidR="00E11E09" w:rsidRPr="00732EB8">
        <w:rPr>
          <w:rFonts w:hint="eastAsia"/>
          <w:color w:val="000000" w:themeColor="text1"/>
          <w:vertAlign w:val="superscript"/>
        </w:rPr>
        <w:t>3</w:t>
      </w:r>
      <w:r w:rsidR="00E11E09" w:rsidRPr="00732EB8">
        <w:rPr>
          <w:rFonts w:hint="eastAsia"/>
          <w:color w:val="000000" w:themeColor="text1"/>
        </w:rPr>
        <w:t xml:space="preserve"> mesh</w:t>
      </w:r>
      <w:r w:rsidR="00E11E09" w:rsidRPr="00732EB8">
        <w:rPr>
          <w:color w:val="000000" w:themeColor="text1"/>
        </w:rPr>
        <w:t xml:space="preserve">) using </w:t>
      </w:r>
      <w:r w:rsidR="00E11E09" w:rsidRPr="00732EB8">
        <w:rPr>
          <w:rFonts w:ascii="Courier New" w:hAnsi="Courier New" w:cs="Courier New"/>
          <w:color w:val="000000" w:themeColor="text1"/>
        </w:rPr>
        <w:t>JAX-CPFEM</w:t>
      </w:r>
      <w:r w:rsidR="00E11E09" w:rsidRPr="00732EB8">
        <w:rPr>
          <w:rFonts w:hint="eastAsia"/>
          <w:color w:val="000000" w:themeColor="text1"/>
        </w:rPr>
        <w:t xml:space="preserve"> (GPU mode) and </w:t>
      </w:r>
      <w:r w:rsidR="00E11E09" w:rsidRPr="00732EB8">
        <w:rPr>
          <w:rFonts w:ascii="Courier New" w:hAnsi="Courier New" w:cs="Courier New" w:hint="eastAsia"/>
          <w:color w:val="000000" w:themeColor="text1"/>
        </w:rPr>
        <w:t xml:space="preserve">MOOSE </w:t>
      </w:r>
      <w:r w:rsidR="00E11E09" w:rsidRPr="00732EB8">
        <w:rPr>
          <w:rFonts w:hint="eastAsia"/>
          <w:color w:val="000000" w:themeColor="text1"/>
        </w:rPr>
        <w:t xml:space="preserve">(CPU MPI). </w:t>
      </w:r>
      <w:r w:rsidR="00E11E09" w:rsidRPr="00732EB8">
        <w:rPr>
          <w:color w:val="000000" w:themeColor="text1"/>
        </w:rPr>
        <w:t>Wall</w:t>
      </w:r>
      <w:r w:rsidR="00E11E09" w:rsidRPr="00732EB8">
        <w:rPr>
          <w:rFonts w:hint="eastAsia"/>
          <w:color w:val="000000" w:themeColor="text1"/>
        </w:rPr>
        <w:t xml:space="preserve"> time measurements </w:t>
      </w:r>
      <w:r w:rsidR="00E11E09" w:rsidRPr="00732EB8">
        <w:rPr>
          <w:color w:val="000000" w:themeColor="text1"/>
        </w:rPr>
        <w:t>relative to</w:t>
      </w:r>
      <w:r w:rsidR="00E11E09" w:rsidRPr="00732EB8">
        <w:rPr>
          <w:rFonts w:hint="eastAsia"/>
          <w:color w:val="000000" w:themeColor="text1"/>
        </w:rPr>
        <w:t xml:space="preserve"> the number of degrees of freedom (DOF) are shown in </w:t>
      </w:r>
      <w:r w:rsidR="00B63444" w:rsidRPr="00732EB8">
        <w:rPr>
          <w:rFonts w:hint="eastAsia"/>
          <w:color w:val="000000" w:themeColor="text1"/>
        </w:rPr>
        <w:t>Supplementary</w:t>
      </w:r>
      <w:r w:rsidR="00B63444" w:rsidRPr="00732EB8">
        <w:rPr>
          <w:rFonts w:hint="eastAsia"/>
          <w:b/>
          <w:bCs/>
          <w:color w:val="000000" w:themeColor="text1"/>
        </w:rPr>
        <w:t xml:space="preserve"> </w:t>
      </w:r>
      <w:r w:rsidR="00B63444" w:rsidRPr="00732EB8">
        <w:rPr>
          <w:rFonts w:hint="eastAsia"/>
          <w:color w:val="000000" w:themeColor="text1"/>
        </w:rPr>
        <w:t>Figure 2</w:t>
      </w:r>
      <w:r w:rsidR="00DE0FD8" w:rsidRPr="00732EB8">
        <w:rPr>
          <w:rFonts w:hint="eastAsia"/>
          <w:color w:val="000000" w:themeColor="text1"/>
        </w:rPr>
        <w:t>b</w:t>
      </w:r>
      <w:r w:rsidR="00F426BD" w:rsidRPr="00732EB8">
        <w:rPr>
          <w:rFonts w:hint="eastAsia"/>
          <w:color w:val="000000" w:themeColor="text1"/>
        </w:rPr>
        <w:t>.</w:t>
      </w:r>
      <w:r w:rsidR="00E11E09" w:rsidRPr="00732EB8">
        <w:rPr>
          <w:rFonts w:hint="eastAsia"/>
          <w:color w:val="000000" w:themeColor="text1"/>
        </w:rPr>
        <w:t xml:space="preserve"> </w:t>
      </w:r>
      <w:r w:rsidR="00E11E09" w:rsidRPr="00732EB8">
        <w:rPr>
          <w:rFonts w:ascii="Courier New" w:hAnsi="Courier New" w:cs="Courier New"/>
          <w:color w:val="000000" w:themeColor="text1"/>
        </w:rPr>
        <w:t>JAX-CPFEM</w:t>
      </w:r>
      <w:r w:rsidR="00E11E09" w:rsidRPr="00732EB8">
        <w:rPr>
          <w:color w:val="000000" w:themeColor="text1"/>
        </w:rPr>
        <w:t xml:space="preserve"> </w:t>
      </w:r>
      <w:r w:rsidR="00E11E09" w:rsidRPr="00732EB8">
        <w:rPr>
          <w:rFonts w:hint="eastAsia"/>
          <w:color w:val="000000" w:themeColor="text1"/>
        </w:rPr>
        <w:t xml:space="preserve">running on GPU </w:t>
      </w:r>
      <w:r w:rsidR="00E11E09" w:rsidRPr="00732EB8">
        <w:rPr>
          <w:color w:val="000000" w:themeColor="text1"/>
        </w:rPr>
        <w:t>demonstrated</w:t>
      </w:r>
      <w:r w:rsidR="00E11E09" w:rsidRPr="00732EB8">
        <w:rPr>
          <w:rFonts w:hint="eastAsia"/>
          <w:color w:val="000000" w:themeColor="text1"/>
        </w:rPr>
        <w:t xml:space="preserve"> </w:t>
      </w:r>
      <w:r w:rsidR="00EE30BC" w:rsidRPr="00732EB8">
        <w:rPr>
          <w:color w:val="000000" w:themeColor="text1"/>
        </w:rPr>
        <w:t>an</w:t>
      </w:r>
      <w:r w:rsidR="00E11E09" w:rsidRPr="00732EB8">
        <w:rPr>
          <w:rFonts w:hint="eastAsia"/>
          <w:color w:val="000000" w:themeColor="text1"/>
        </w:rPr>
        <w:t xml:space="preserve"> advantage for </w:t>
      </w:r>
      <w:r w:rsidR="00E11E09" w:rsidRPr="00732EB8">
        <w:rPr>
          <w:color w:val="000000" w:themeColor="text1"/>
        </w:rPr>
        <w:t>moderate to large</w:t>
      </w:r>
      <w:r w:rsidR="00E11E09" w:rsidRPr="00732EB8">
        <w:rPr>
          <w:rFonts w:hint="eastAsia"/>
          <w:color w:val="000000" w:themeColor="text1"/>
        </w:rPr>
        <w:t>r-</w:t>
      </w:r>
      <w:r w:rsidR="00E11E09" w:rsidRPr="00732EB8">
        <w:rPr>
          <w:color w:val="000000" w:themeColor="text1"/>
        </w:rPr>
        <w:t>size problems</w:t>
      </w:r>
      <w:r w:rsidR="00E11E09" w:rsidRPr="00732EB8">
        <w:rPr>
          <w:rFonts w:hint="eastAsia"/>
          <w:color w:val="000000" w:themeColor="text1"/>
        </w:rPr>
        <w:t xml:space="preserve">.  </w:t>
      </w:r>
      <w:r w:rsidR="00E11E09" w:rsidRPr="00732EB8">
        <w:rPr>
          <w:color w:val="000000" w:themeColor="text1"/>
        </w:rPr>
        <w:t>For instance</w:t>
      </w:r>
      <w:r w:rsidR="00E11E09" w:rsidRPr="00732EB8">
        <w:rPr>
          <w:rFonts w:hint="eastAsia"/>
          <w:color w:val="000000" w:themeColor="text1"/>
        </w:rPr>
        <w:t xml:space="preserve">, for a problem </w:t>
      </w:r>
      <w:r w:rsidR="00E11E09" w:rsidRPr="00732EB8">
        <w:rPr>
          <w:color w:val="000000" w:themeColor="text1"/>
        </w:rPr>
        <w:t>with</w:t>
      </w:r>
      <w:r w:rsidR="00E11E09" w:rsidRPr="00732EB8">
        <w:rPr>
          <w:rFonts w:hint="eastAsia"/>
          <w:color w:val="000000" w:themeColor="text1"/>
        </w:rPr>
        <w:t xml:space="preserve"> </w:t>
      </w:r>
      <w:r w:rsidR="007324D4" w:rsidRPr="00732EB8">
        <w:rPr>
          <w:rFonts w:hint="eastAsia"/>
          <w:color w:val="000000" w:themeColor="text1"/>
        </w:rPr>
        <w:t>103,428</w:t>
      </w:r>
      <w:r w:rsidR="00E11E09" w:rsidRPr="00732EB8">
        <w:rPr>
          <w:rFonts w:hint="eastAsia"/>
          <w:color w:val="000000" w:themeColor="text1"/>
        </w:rPr>
        <w:t xml:space="preserve"> DOF (</w:t>
      </w:r>
      <w:r w:rsidR="00C234E3" w:rsidRPr="00732EB8">
        <w:rPr>
          <w:rFonts w:hint="eastAsia"/>
          <w:color w:val="000000" w:themeColor="text1"/>
        </w:rPr>
        <w:t>2</w:t>
      </w:r>
      <w:r w:rsidR="00C234E3" w:rsidRPr="00732EB8">
        <w:rPr>
          <w:color w:val="000000" w:themeColor="text1"/>
        </w:rPr>
        <w:t>×</w:t>
      </w:r>
      <w:r w:rsidR="00E11E09" w:rsidRPr="00732EB8">
        <w:rPr>
          <w:rFonts w:hint="eastAsia"/>
          <w:color w:val="000000" w:themeColor="text1"/>
        </w:rPr>
        <w:t>25</w:t>
      </w:r>
      <w:r w:rsidR="00E11E09" w:rsidRPr="00732EB8">
        <w:rPr>
          <w:rFonts w:hint="eastAsia"/>
          <w:color w:val="000000" w:themeColor="text1"/>
          <w:vertAlign w:val="superscript"/>
        </w:rPr>
        <w:t>3</w:t>
      </w:r>
      <w:r w:rsidR="00E11E09" w:rsidRPr="00732EB8">
        <w:rPr>
          <w:rFonts w:hint="eastAsia"/>
          <w:color w:val="000000" w:themeColor="text1"/>
        </w:rPr>
        <w:t xml:space="preserve"> mesh), </w:t>
      </w:r>
      <w:r w:rsidR="00E11E09" w:rsidRPr="00732EB8">
        <w:rPr>
          <w:rFonts w:ascii="Courier New" w:hAnsi="Courier New" w:cs="Courier New"/>
          <w:color w:val="000000" w:themeColor="text1"/>
        </w:rPr>
        <w:t>JAX-CPFEM</w:t>
      </w:r>
      <w:r w:rsidR="00E11E09" w:rsidRPr="00732EB8">
        <w:rPr>
          <w:rFonts w:hint="eastAsia"/>
          <w:color w:val="000000" w:themeColor="text1"/>
        </w:rPr>
        <w:t xml:space="preserve"> on GPU</w:t>
      </w:r>
      <w:r w:rsidR="00E11E09" w:rsidRPr="00732EB8">
        <w:rPr>
          <w:color w:val="000000" w:themeColor="text1"/>
        </w:rPr>
        <w:t xml:space="preserve"> took</w:t>
      </w:r>
      <w:r w:rsidR="00567608" w:rsidRPr="00732EB8">
        <w:rPr>
          <w:rFonts w:hint="eastAsia"/>
          <w:color w:val="000000" w:themeColor="text1"/>
        </w:rPr>
        <w:t xml:space="preserve"> </w:t>
      </w:r>
      <w:r w:rsidR="00492AD9" w:rsidRPr="00732EB8">
        <w:rPr>
          <w:rFonts w:hint="eastAsia"/>
          <w:color w:val="000000" w:themeColor="text1"/>
        </w:rPr>
        <w:t>9,054</w:t>
      </w:r>
      <w:r w:rsidR="00E11E09" w:rsidRPr="00732EB8">
        <w:rPr>
          <w:rFonts w:hint="eastAsia"/>
          <w:color w:val="000000" w:themeColor="text1"/>
        </w:rPr>
        <w:t xml:space="preserve"> s</w:t>
      </w:r>
      <w:r w:rsidR="00E11E09" w:rsidRPr="00732EB8">
        <w:rPr>
          <w:color w:val="000000" w:themeColor="text1"/>
        </w:rPr>
        <w:t xml:space="preserve">, while </w:t>
      </w:r>
      <w:r w:rsidR="00E11E09" w:rsidRPr="00732EB8">
        <w:rPr>
          <w:rFonts w:ascii="Courier New" w:hAnsi="Courier New" w:cs="Courier New"/>
          <w:color w:val="000000" w:themeColor="text1"/>
        </w:rPr>
        <w:t>M</w:t>
      </w:r>
      <w:r w:rsidR="00E11E09" w:rsidRPr="00732EB8">
        <w:rPr>
          <w:rFonts w:ascii="Courier New" w:hAnsi="Courier New" w:cs="Courier New" w:hint="eastAsia"/>
          <w:color w:val="000000" w:themeColor="text1"/>
        </w:rPr>
        <w:t>OOSE</w:t>
      </w:r>
      <w:r w:rsidR="00E11E09" w:rsidRPr="00732EB8">
        <w:rPr>
          <w:rFonts w:hint="eastAsia"/>
          <w:color w:val="000000" w:themeColor="text1"/>
        </w:rPr>
        <w:t xml:space="preserve"> on CPU with MPI (8 cores)</w:t>
      </w:r>
      <w:r w:rsidR="00E11E09" w:rsidRPr="00732EB8">
        <w:rPr>
          <w:color w:val="000000" w:themeColor="text1"/>
        </w:rPr>
        <w:t xml:space="preserve"> took </w:t>
      </w:r>
      <w:r w:rsidR="00492AD9" w:rsidRPr="00732EB8">
        <w:rPr>
          <w:rFonts w:hint="eastAsia"/>
          <w:color w:val="000000" w:themeColor="text1"/>
        </w:rPr>
        <w:t>11,487</w:t>
      </w:r>
      <w:r w:rsidR="00E11E09" w:rsidRPr="00732EB8">
        <w:rPr>
          <w:rFonts w:hint="eastAsia"/>
          <w:color w:val="000000" w:themeColor="text1"/>
        </w:rPr>
        <w:t xml:space="preserve"> s</w:t>
      </w:r>
      <w:r w:rsidR="00E11E09" w:rsidRPr="00732EB8">
        <w:rPr>
          <w:color w:val="000000" w:themeColor="text1"/>
        </w:rPr>
        <w:t xml:space="preserve">. </w:t>
      </w:r>
      <w:r w:rsidR="00E11E09" w:rsidRPr="00732EB8">
        <w:rPr>
          <w:rFonts w:ascii="Courier New" w:hAnsi="Courier New" w:cs="Courier New"/>
          <w:color w:val="000000" w:themeColor="text1"/>
        </w:rPr>
        <w:t>JAX-CPFEM</w:t>
      </w:r>
      <w:r w:rsidR="00E11E09" w:rsidRPr="00732EB8">
        <w:rPr>
          <w:color w:val="000000" w:themeColor="text1"/>
        </w:rPr>
        <w:t xml:space="preserve"> </w:t>
      </w:r>
      <w:r w:rsidR="00E11E09" w:rsidRPr="00732EB8">
        <w:rPr>
          <w:rFonts w:hint="eastAsia"/>
          <w:color w:val="000000" w:themeColor="text1"/>
        </w:rPr>
        <w:t>achieve</w:t>
      </w:r>
      <w:r w:rsidR="00E11E09" w:rsidRPr="00732EB8">
        <w:rPr>
          <w:color w:val="000000" w:themeColor="text1"/>
        </w:rPr>
        <w:t>d</w:t>
      </w:r>
      <w:r w:rsidR="00E11E09" w:rsidRPr="00732EB8">
        <w:rPr>
          <w:rFonts w:hint="eastAsia"/>
          <w:color w:val="000000" w:themeColor="text1"/>
        </w:rPr>
        <w:t xml:space="preserve"> </w:t>
      </w:r>
      <w:r w:rsidR="00492AD9" w:rsidRPr="00732EB8">
        <w:rPr>
          <w:rFonts w:hint="eastAsia"/>
          <w:color w:val="000000" w:themeColor="text1"/>
        </w:rPr>
        <w:t>1.26</w:t>
      </w:r>
      <w:r w:rsidR="00E11E09" w:rsidRPr="00732EB8">
        <w:rPr>
          <w:color w:val="000000" w:themeColor="text1"/>
        </w:rPr>
        <w:t>×</w:t>
      </w:r>
      <w:r w:rsidR="00E11E09" w:rsidRPr="00732EB8">
        <w:rPr>
          <w:rFonts w:hint="eastAsia"/>
          <w:color w:val="000000" w:themeColor="text1"/>
        </w:rPr>
        <w:t xml:space="preserve"> </w:t>
      </w:r>
      <w:r w:rsidR="00E11E09" w:rsidRPr="00732EB8">
        <w:rPr>
          <w:color w:val="000000" w:themeColor="text1"/>
        </w:rPr>
        <w:t xml:space="preserve">(GPU mode) </w:t>
      </w:r>
      <w:r w:rsidR="00E11E09" w:rsidRPr="00732EB8">
        <w:rPr>
          <w:rFonts w:hint="eastAsia"/>
          <w:color w:val="000000" w:themeColor="text1"/>
        </w:rPr>
        <w:t xml:space="preserve">acceleration compared to </w:t>
      </w:r>
      <w:r w:rsidR="00E11E09" w:rsidRPr="00732EB8">
        <w:rPr>
          <w:rFonts w:ascii="Courier New" w:hAnsi="Courier New" w:cs="Courier New"/>
          <w:color w:val="000000" w:themeColor="text1"/>
        </w:rPr>
        <w:t>M</w:t>
      </w:r>
      <w:r w:rsidR="00E11E09" w:rsidRPr="00732EB8">
        <w:rPr>
          <w:rFonts w:ascii="Courier New" w:hAnsi="Courier New" w:cs="Courier New" w:hint="eastAsia"/>
          <w:color w:val="000000" w:themeColor="text1"/>
        </w:rPr>
        <w:t>OOSE</w:t>
      </w:r>
      <w:r w:rsidR="00E11E09" w:rsidRPr="00732EB8">
        <w:rPr>
          <w:rFonts w:hint="eastAsia"/>
          <w:color w:val="000000" w:themeColor="text1"/>
        </w:rPr>
        <w:t xml:space="preserve"> with MPI.</w:t>
      </w:r>
    </w:p>
    <w:p w14:paraId="1D34429C" w14:textId="5A5B8911" w:rsidR="00E405F2" w:rsidRPr="00732EB8" w:rsidRDefault="00CE5EB4" w:rsidP="00101FBF">
      <w:pPr>
        <w:spacing w:line="360" w:lineRule="auto"/>
        <w:jc w:val="both"/>
        <w:rPr>
          <w:color w:val="000000" w:themeColor="text1"/>
        </w:rPr>
      </w:pPr>
      <w:r w:rsidRPr="00732EB8">
        <w:rPr>
          <w:noProof/>
          <w:color w:val="000000" w:themeColor="text1"/>
          <w14:ligatures w14:val="standardContextual"/>
        </w:rPr>
        <w:drawing>
          <wp:anchor distT="0" distB="0" distL="114300" distR="114300" simplePos="0" relativeHeight="251634665" behindDoc="0" locked="0" layoutInCell="1" allowOverlap="1" wp14:anchorId="48EDE80F" wp14:editId="79C16673">
            <wp:simplePos x="0" y="0"/>
            <wp:positionH relativeFrom="column">
              <wp:posOffset>2788920</wp:posOffset>
            </wp:positionH>
            <wp:positionV relativeFrom="paragraph">
              <wp:posOffset>179070</wp:posOffset>
            </wp:positionV>
            <wp:extent cx="3395980" cy="1990725"/>
            <wp:effectExtent l="0" t="0" r="0" b="3175"/>
            <wp:wrapTopAndBottom/>
            <wp:docPr id="584352059" name="Picture 77" descr="A graph of a number of do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352059" name="Picture 77" descr="A graph of a number of dof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598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2EB8">
        <w:rPr>
          <w:noProof/>
          <w:color w:val="000000" w:themeColor="text1"/>
          <w14:ligatures w14:val="standardContextual"/>
        </w:rPr>
        <w:drawing>
          <wp:anchor distT="0" distB="0" distL="114300" distR="114300" simplePos="0" relativeHeight="251635690" behindDoc="0" locked="0" layoutInCell="1" allowOverlap="1" wp14:anchorId="645AA935" wp14:editId="02F485E5">
            <wp:simplePos x="0" y="0"/>
            <wp:positionH relativeFrom="column">
              <wp:posOffset>-162560</wp:posOffset>
            </wp:positionH>
            <wp:positionV relativeFrom="paragraph">
              <wp:posOffset>445448</wp:posOffset>
            </wp:positionV>
            <wp:extent cx="2880995" cy="1614805"/>
            <wp:effectExtent l="0" t="0" r="1905" b="0"/>
            <wp:wrapTopAndBottom/>
            <wp:docPr id="104852454" name="Picture 76" descr="A diagram of a cube with a red and blue cub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52454" name="Picture 76" descr="A diagram of a cube with a red and blue cub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995" cy="1614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336BE0" w14:textId="238CB808" w:rsidR="006E5331" w:rsidRPr="00732EB8" w:rsidRDefault="00415DC2" w:rsidP="006E5331">
      <w:pPr>
        <w:spacing w:line="276" w:lineRule="auto"/>
        <w:jc w:val="center"/>
        <w:rPr>
          <w:color w:val="000000" w:themeColor="text1"/>
        </w:rPr>
      </w:pPr>
      <w:r w:rsidRPr="00732EB8">
        <w:rPr>
          <w:rFonts w:hint="eastAsia"/>
          <w:color w:val="000000" w:themeColor="text1"/>
        </w:rPr>
        <w:t>Supplementary</w:t>
      </w:r>
      <w:r w:rsidRPr="00732EB8">
        <w:rPr>
          <w:rFonts w:hint="eastAsia"/>
          <w:b/>
          <w:bCs/>
          <w:color w:val="000000" w:themeColor="text1"/>
        </w:rPr>
        <w:t xml:space="preserve"> </w:t>
      </w:r>
      <w:r w:rsidRPr="00732EB8">
        <w:rPr>
          <w:rFonts w:hint="eastAsia"/>
          <w:color w:val="000000" w:themeColor="text1"/>
        </w:rPr>
        <w:t>Figure 2</w:t>
      </w:r>
      <w:r w:rsidR="00317E42" w:rsidRPr="00732EB8">
        <w:rPr>
          <w:rFonts w:hint="eastAsia"/>
          <w:color w:val="000000" w:themeColor="text1"/>
        </w:rPr>
        <w:t xml:space="preserve">. </w:t>
      </w:r>
      <w:r w:rsidR="006E5331" w:rsidRPr="00732EB8">
        <w:rPr>
          <w:rFonts w:hint="eastAsia"/>
          <w:color w:val="000000" w:themeColor="text1"/>
        </w:rPr>
        <w:t>Case study</w:t>
      </w:r>
      <w:r w:rsidR="00814F3C" w:rsidRPr="00732EB8">
        <w:rPr>
          <w:rFonts w:hint="eastAsia"/>
          <w:color w:val="000000" w:themeColor="text1"/>
        </w:rPr>
        <w:t xml:space="preserve"> of</w:t>
      </w:r>
      <w:r w:rsidR="006E5331" w:rsidRPr="00732EB8">
        <w:rPr>
          <w:rFonts w:hint="eastAsia"/>
          <w:color w:val="000000" w:themeColor="text1"/>
        </w:rPr>
        <w:t xml:space="preserve"> </w:t>
      </w:r>
      <w:proofErr w:type="gramStart"/>
      <w:r w:rsidR="00814F3C" w:rsidRPr="00732EB8">
        <w:rPr>
          <w:rFonts w:hint="eastAsia"/>
          <w:color w:val="000000" w:themeColor="text1"/>
        </w:rPr>
        <w:t>bi</w:t>
      </w:r>
      <w:r w:rsidR="007B2601" w:rsidRPr="00732EB8">
        <w:rPr>
          <w:rFonts w:hint="eastAsia"/>
          <w:color w:val="000000" w:themeColor="text1"/>
        </w:rPr>
        <w:t>-</w:t>
      </w:r>
      <w:r w:rsidR="00814F3C" w:rsidRPr="00732EB8">
        <w:rPr>
          <w:rFonts w:hint="eastAsia"/>
          <w:color w:val="000000" w:themeColor="text1"/>
        </w:rPr>
        <w:t>crystal</w:t>
      </w:r>
      <w:proofErr w:type="gramEnd"/>
      <w:r w:rsidR="00814F3C" w:rsidRPr="00732EB8">
        <w:rPr>
          <w:rFonts w:hint="eastAsia"/>
          <w:color w:val="000000" w:themeColor="text1"/>
        </w:rPr>
        <w:t xml:space="preserve"> with </w:t>
      </w:r>
      <w:r w:rsidR="006E5331" w:rsidRPr="00732EB8">
        <w:rPr>
          <w:rFonts w:hint="eastAsia"/>
          <w:color w:val="000000" w:themeColor="text1"/>
        </w:rPr>
        <w:t xml:space="preserve">single crystal copper (FCC) </w:t>
      </w:r>
      <w:r w:rsidR="00814F3C" w:rsidRPr="00732EB8">
        <w:rPr>
          <w:rFonts w:hint="eastAsia"/>
          <w:color w:val="000000" w:themeColor="text1"/>
        </w:rPr>
        <w:t xml:space="preserve">and tantalum (BCC) </w:t>
      </w:r>
      <w:r w:rsidR="006E5331" w:rsidRPr="00732EB8">
        <w:rPr>
          <w:rFonts w:hint="eastAsia"/>
          <w:color w:val="000000" w:themeColor="text1"/>
        </w:rPr>
        <w:t xml:space="preserve">under (a) </w:t>
      </w:r>
      <w:r w:rsidR="00814F3C" w:rsidRPr="00732EB8">
        <w:rPr>
          <w:rFonts w:hint="eastAsia"/>
          <w:color w:val="000000" w:themeColor="text1"/>
        </w:rPr>
        <w:t>compressive</w:t>
      </w:r>
      <w:r w:rsidR="006E5331" w:rsidRPr="00732EB8">
        <w:rPr>
          <w:rFonts w:hint="eastAsia"/>
          <w:color w:val="000000" w:themeColor="text1"/>
        </w:rPr>
        <w:t xml:space="preserve"> loading boundary condition. The </w:t>
      </w:r>
      <w:r w:rsidR="00EE30BC" w:rsidRPr="00732EB8">
        <w:rPr>
          <w:rFonts w:hint="eastAsia"/>
          <w:color w:val="000000" w:themeColor="text1"/>
        </w:rPr>
        <w:t>compressive</w:t>
      </w:r>
      <w:r w:rsidR="006E5331" w:rsidRPr="00732EB8">
        <w:rPr>
          <w:rFonts w:hint="eastAsia"/>
          <w:color w:val="000000" w:themeColor="text1"/>
        </w:rPr>
        <w:t xml:space="preserve"> experiment fixes the bottom</w:t>
      </w:r>
      <w:r w:rsidR="00814F3C" w:rsidRPr="00732EB8">
        <w:rPr>
          <w:rFonts w:hint="eastAsia"/>
          <w:color w:val="000000" w:themeColor="text1"/>
        </w:rPr>
        <w:t>, left, and back</w:t>
      </w:r>
      <w:r w:rsidR="006E5331" w:rsidRPr="00732EB8">
        <w:rPr>
          <w:rFonts w:hint="eastAsia"/>
          <w:color w:val="000000" w:themeColor="text1"/>
        </w:rPr>
        <w:t xml:space="preserve"> side</w:t>
      </w:r>
      <w:r w:rsidR="00954E8F" w:rsidRPr="00732EB8">
        <w:rPr>
          <w:rFonts w:hint="eastAsia"/>
          <w:color w:val="000000" w:themeColor="text1"/>
        </w:rPr>
        <w:t>s</w:t>
      </w:r>
      <w:r w:rsidR="006E5331" w:rsidRPr="00732EB8">
        <w:rPr>
          <w:rFonts w:hint="eastAsia"/>
          <w:color w:val="000000" w:themeColor="text1"/>
        </w:rPr>
        <w:t xml:space="preserve"> and </w:t>
      </w:r>
      <w:r w:rsidR="00814F3C" w:rsidRPr="00732EB8">
        <w:rPr>
          <w:rFonts w:hint="eastAsia"/>
          <w:color w:val="000000" w:themeColor="text1"/>
        </w:rPr>
        <w:t>compresses</w:t>
      </w:r>
      <w:r w:rsidR="006E5331" w:rsidRPr="00732EB8">
        <w:rPr>
          <w:rFonts w:hint="eastAsia"/>
          <w:color w:val="000000" w:themeColor="text1"/>
        </w:rPr>
        <w:t xml:space="preserve"> the </w:t>
      </w:r>
      <w:r w:rsidR="00814F3C" w:rsidRPr="00732EB8">
        <w:rPr>
          <w:rFonts w:hint="eastAsia"/>
          <w:color w:val="000000" w:themeColor="text1"/>
        </w:rPr>
        <w:t>right</w:t>
      </w:r>
      <w:r w:rsidR="006E5331" w:rsidRPr="00732EB8">
        <w:rPr>
          <w:rFonts w:hint="eastAsia"/>
          <w:color w:val="000000" w:themeColor="text1"/>
        </w:rPr>
        <w:t xml:space="preserve"> surface with a prescribed displacement condition. (b) shows </w:t>
      </w:r>
      <w:r w:rsidR="005E2A70" w:rsidRPr="00732EB8">
        <w:rPr>
          <w:rFonts w:hint="eastAsia"/>
          <w:color w:val="000000" w:themeColor="text1"/>
        </w:rPr>
        <w:t>p</w:t>
      </w:r>
      <w:r w:rsidR="004E1815" w:rsidRPr="00732EB8">
        <w:rPr>
          <w:rFonts w:hint="eastAsia"/>
          <w:color w:val="000000" w:themeColor="text1"/>
        </w:rPr>
        <w:t xml:space="preserve">erformance test </w:t>
      </w:r>
      <w:r w:rsidR="004E1815" w:rsidRPr="00732EB8">
        <w:rPr>
          <w:color w:val="000000" w:themeColor="text1"/>
        </w:rPr>
        <w:t>with</w:t>
      </w:r>
      <w:r w:rsidR="004E1815" w:rsidRPr="00732EB8">
        <w:rPr>
          <w:rFonts w:hint="eastAsia"/>
          <w:color w:val="000000" w:themeColor="text1"/>
        </w:rPr>
        <w:t xml:space="preserve"> different levels of mesh resolution (</w:t>
      </w:r>
      <w:r w:rsidR="00FD6042" w:rsidRPr="00732EB8">
        <w:rPr>
          <w:rFonts w:hint="eastAsia"/>
          <w:color w:val="000000" w:themeColor="text1"/>
        </w:rPr>
        <w:t>2</w:t>
      </w:r>
      <w:r w:rsidR="00FD6042" w:rsidRPr="00732EB8">
        <w:rPr>
          <w:color w:val="000000" w:themeColor="text1"/>
        </w:rPr>
        <w:t>×</w:t>
      </w:r>
      <w:r w:rsidR="004E1815" w:rsidRPr="00732EB8">
        <w:rPr>
          <w:rFonts w:hint="eastAsia"/>
          <w:color w:val="000000" w:themeColor="text1"/>
        </w:rPr>
        <w:t>2</w:t>
      </w:r>
      <w:r w:rsidR="004E1815" w:rsidRPr="00732EB8">
        <w:rPr>
          <w:rFonts w:hint="eastAsia"/>
          <w:color w:val="000000" w:themeColor="text1"/>
          <w:vertAlign w:val="superscript"/>
        </w:rPr>
        <w:t>3</w:t>
      </w:r>
      <w:r w:rsidR="004E1815" w:rsidRPr="00732EB8">
        <w:rPr>
          <w:rFonts w:hint="eastAsia"/>
          <w:color w:val="000000" w:themeColor="text1"/>
        </w:rPr>
        <w:t xml:space="preserve">, </w:t>
      </w:r>
      <w:r w:rsidR="00FD6042" w:rsidRPr="00732EB8">
        <w:rPr>
          <w:rFonts w:hint="eastAsia"/>
          <w:color w:val="000000" w:themeColor="text1"/>
        </w:rPr>
        <w:t>2</w:t>
      </w:r>
      <w:r w:rsidR="00FD6042" w:rsidRPr="00732EB8">
        <w:rPr>
          <w:color w:val="000000" w:themeColor="text1"/>
        </w:rPr>
        <w:t>×</w:t>
      </w:r>
      <w:r w:rsidR="004E1815" w:rsidRPr="00732EB8">
        <w:rPr>
          <w:rFonts w:hint="eastAsia"/>
          <w:color w:val="000000" w:themeColor="text1"/>
        </w:rPr>
        <w:t>5</w:t>
      </w:r>
      <w:r w:rsidR="004E1815" w:rsidRPr="00732EB8">
        <w:rPr>
          <w:rFonts w:hint="eastAsia"/>
          <w:color w:val="000000" w:themeColor="text1"/>
          <w:vertAlign w:val="superscript"/>
        </w:rPr>
        <w:t>3</w:t>
      </w:r>
      <w:r w:rsidR="004E1815" w:rsidRPr="00732EB8">
        <w:rPr>
          <w:rFonts w:hint="eastAsia"/>
          <w:color w:val="000000" w:themeColor="text1"/>
        </w:rPr>
        <w:t xml:space="preserve">, </w:t>
      </w:r>
      <w:r w:rsidR="00FD6042" w:rsidRPr="00732EB8">
        <w:rPr>
          <w:rFonts w:hint="eastAsia"/>
          <w:color w:val="000000" w:themeColor="text1"/>
        </w:rPr>
        <w:t>2</w:t>
      </w:r>
      <w:r w:rsidR="00FD6042" w:rsidRPr="00732EB8">
        <w:rPr>
          <w:color w:val="000000" w:themeColor="text1"/>
        </w:rPr>
        <w:t>×</w:t>
      </w:r>
      <w:r w:rsidR="004E1815" w:rsidRPr="00732EB8">
        <w:rPr>
          <w:rFonts w:hint="eastAsia"/>
          <w:color w:val="000000" w:themeColor="text1"/>
        </w:rPr>
        <w:t>10</w:t>
      </w:r>
      <w:r w:rsidR="004E1815" w:rsidRPr="00732EB8">
        <w:rPr>
          <w:rFonts w:hint="eastAsia"/>
          <w:color w:val="000000" w:themeColor="text1"/>
          <w:vertAlign w:val="superscript"/>
        </w:rPr>
        <w:t>3</w:t>
      </w:r>
      <w:r w:rsidR="004E1815" w:rsidRPr="00732EB8">
        <w:rPr>
          <w:rFonts w:hint="eastAsia"/>
          <w:color w:val="000000" w:themeColor="text1"/>
        </w:rPr>
        <w:t xml:space="preserve">, </w:t>
      </w:r>
      <w:r w:rsidR="00FD6042" w:rsidRPr="00732EB8">
        <w:rPr>
          <w:rFonts w:hint="eastAsia"/>
          <w:color w:val="000000" w:themeColor="text1"/>
        </w:rPr>
        <w:t>2</w:t>
      </w:r>
      <w:r w:rsidR="00FD6042" w:rsidRPr="00732EB8">
        <w:rPr>
          <w:color w:val="000000" w:themeColor="text1"/>
        </w:rPr>
        <w:t>×</w:t>
      </w:r>
      <w:r w:rsidR="004E1815" w:rsidRPr="00732EB8">
        <w:rPr>
          <w:rFonts w:hint="eastAsia"/>
          <w:color w:val="000000" w:themeColor="text1"/>
        </w:rPr>
        <w:t>16</w:t>
      </w:r>
      <w:r w:rsidR="004E1815" w:rsidRPr="00732EB8">
        <w:rPr>
          <w:rFonts w:hint="eastAsia"/>
          <w:color w:val="000000" w:themeColor="text1"/>
          <w:vertAlign w:val="superscript"/>
        </w:rPr>
        <w:t>3</w:t>
      </w:r>
      <w:r w:rsidR="004E1815" w:rsidRPr="00732EB8">
        <w:rPr>
          <w:rFonts w:hint="eastAsia"/>
          <w:color w:val="000000" w:themeColor="text1"/>
        </w:rPr>
        <w:t xml:space="preserve">, </w:t>
      </w:r>
      <w:r w:rsidR="00FD6042" w:rsidRPr="00732EB8">
        <w:rPr>
          <w:rFonts w:hint="eastAsia"/>
          <w:color w:val="000000" w:themeColor="text1"/>
        </w:rPr>
        <w:t>2</w:t>
      </w:r>
      <w:r w:rsidR="00FD6042" w:rsidRPr="00732EB8">
        <w:rPr>
          <w:color w:val="000000" w:themeColor="text1"/>
        </w:rPr>
        <w:t>×</w:t>
      </w:r>
      <w:r w:rsidR="004E1815" w:rsidRPr="00732EB8">
        <w:rPr>
          <w:rFonts w:hint="eastAsia"/>
          <w:color w:val="000000" w:themeColor="text1"/>
        </w:rPr>
        <w:t>20</w:t>
      </w:r>
      <w:r w:rsidR="004E1815" w:rsidRPr="00732EB8">
        <w:rPr>
          <w:rFonts w:hint="eastAsia"/>
          <w:color w:val="000000" w:themeColor="text1"/>
          <w:vertAlign w:val="superscript"/>
        </w:rPr>
        <w:t>3</w:t>
      </w:r>
      <w:r w:rsidR="004E1815" w:rsidRPr="00732EB8">
        <w:rPr>
          <w:rFonts w:hint="eastAsia"/>
          <w:color w:val="000000" w:themeColor="text1"/>
        </w:rPr>
        <w:t xml:space="preserve">, and </w:t>
      </w:r>
      <w:r w:rsidR="00FD6042" w:rsidRPr="00732EB8">
        <w:rPr>
          <w:rFonts w:hint="eastAsia"/>
          <w:color w:val="000000" w:themeColor="text1"/>
        </w:rPr>
        <w:t>2</w:t>
      </w:r>
      <w:r w:rsidR="00FD6042" w:rsidRPr="00732EB8">
        <w:rPr>
          <w:color w:val="000000" w:themeColor="text1"/>
        </w:rPr>
        <w:t>×</w:t>
      </w:r>
      <w:r w:rsidR="004E1815" w:rsidRPr="00732EB8">
        <w:rPr>
          <w:rFonts w:hint="eastAsia"/>
          <w:color w:val="000000" w:themeColor="text1"/>
        </w:rPr>
        <w:t>25</w:t>
      </w:r>
      <w:r w:rsidR="004E1815" w:rsidRPr="00732EB8">
        <w:rPr>
          <w:rFonts w:hint="eastAsia"/>
          <w:color w:val="000000" w:themeColor="text1"/>
          <w:vertAlign w:val="superscript"/>
        </w:rPr>
        <w:t>3</w:t>
      </w:r>
      <w:r w:rsidR="004E1815" w:rsidRPr="00732EB8">
        <w:rPr>
          <w:rFonts w:hint="eastAsia"/>
          <w:color w:val="000000" w:themeColor="text1"/>
        </w:rPr>
        <w:t>)</w:t>
      </w:r>
      <w:r w:rsidR="003E6007" w:rsidRPr="00732EB8">
        <w:rPr>
          <w:rFonts w:hint="eastAsia"/>
          <w:color w:val="000000" w:themeColor="text1"/>
        </w:rPr>
        <w:t>.</w:t>
      </w:r>
    </w:p>
    <w:p w14:paraId="7EBE7D63" w14:textId="77777777" w:rsidR="006E5331" w:rsidRPr="00732EB8" w:rsidRDefault="006E5331" w:rsidP="006E5331">
      <w:pPr>
        <w:spacing w:line="360" w:lineRule="auto"/>
        <w:jc w:val="center"/>
        <w:rPr>
          <w:color w:val="000000" w:themeColor="text1"/>
        </w:rPr>
      </w:pPr>
    </w:p>
    <w:p w14:paraId="71FE54A7" w14:textId="77777777" w:rsidR="006E5331" w:rsidRPr="00732EB8" w:rsidRDefault="006E5331" w:rsidP="00101FBF">
      <w:pPr>
        <w:spacing w:line="360" w:lineRule="auto"/>
        <w:jc w:val="both"/>
        <w:rPr>
          <w:color w:val="000000" w:themeColor="text1"/>
        </w:rPr>
      </w:pPr>
    </w:p>
    <w:p w14:paraId="5A7445D3" w14:textId="198E605F" w:rsidR="004C7E55" w:rsidRPr="003C31F2" w:rsidRDefault="004C7E55" w:rsidP="00B8188D">
      <w:pPr>
        <w:spacing w:line="276" w:lineRule="auto"/>
        <w:jc w:val="both"/>
        <w:rPr>
          <w:color w:val="000000" w:themeColor="text1"/>
        </w:rPr>
      </w:pPr>
      <w:r w:rsidRPr="00732EB8">
        <w:rPr>
          <w:color w:val="000000" w:themeColor="text1"/>
        </w:rPr>
        <w:br w:type="page"/>
      </w:r>
      <w:r w:rsidR="00426314" w:rsidRPr="00732EB8">
        <w:rPr>
          <w:rFonts w:hint="eastAsia"/>
          <w:b/>
          <w:bCs/>
          <w:color w:val="000000" w:themeColor="text1"/>
        </w:rPr>
        <w:lastRenderedPageBreak/>
        <w:t>Supplementary Reference</w:t>
      </w:r>
      <w:r w:rsidR="004B510C" w:rsidRPr="00732EB8">
        <w:rPr>
          <w:rFonts w:hint="eastAsia"/>
          <w:b/>
          <w:bCs/>
          <w:color w:val="000000" w:themeColor="text1"/>
        </w:rPr>
        <w:t>s</w:t>
      </w:r>
    </w:p>
    <w:p w14:paraId="0377A1E6" w14:textId="1E3563D4" w:rsidR="00426314" w:rsidRPr="00732EB8" w:rsidRDefault="003C5E9A" w:rsidP="00B8188D">
      <w:pPr>
        <w:spacing w:line="276" w:lineRule="auto"/>
        <w:jc w:val="both"/>
        <w:rPr>
          <w:noProof/>
          <w:color w:val="000000" w:themeColor="text1"/>
        </w:rPr>
      </w:pPr>
      <w:r w:rsidRPr="00732EB8">
        <w:rPr>
          <w:rFonts w:hint="eastAsia"/>
          <w:color w:val="000000" w:themeColor="text1"/>
        </w:rPr>
        <w:t>[1]</w:t>
      </w:r>
      <w:r w:rsidR="00015980" w:rsidRPr="00732EB8">
        <w:rPr>
          <w:rFonts w:hint="eastAsia"/>
          <w:color w:val="000000" w:themeColor="text1"/>
        </w:rPr>
        <w:t xml:space="preserve"> </w:t>
      </w:r>
      <w:r w:rsidR="00015980" w:rsidRPr="00732EB8">
        <w:rPr>
          <w:noProof/>
          <w:color w:val="000000" w:themeColor="text1"/>
        </w:rPr>
        <w:t>A. Tran, H. Lim, An asynchronous parallel high-throughput model calibration framework for crystal plasticity finite element constitutive models, Comput. Mech.  (2023) 1-14.</w:t>
      </w:r>
    </w:p>
    <w:p w14:paraId="467DC266" w14:textId="1BCBF34E" w:rsidR="00015980" w:rsidRPr="00732EB8" w:rsidRDefault="003C5E9A" w:rsidP="00B8188D">
      <w:pPr>
        <w:spacing w:line="276" w:lineRule="auto"/>
        <w:jc w:val="both"/>
        <w:rPr>
          <w:noProof/>
          <w:color w:val="000000" w:themeColor="text1"/>
        </w:rPr>
      </w:pPr>
      <w:r w:rsidRPr="00732EB8">
        <w:rPr>
          <w:rFonts w:hint="eastAsia"/>
          <w:noProof/>
          <w:color w:val="000000" w:themeColor="text1"/>
        </w:rPr>
        <w:t>[2]</w:t>
      </w:r>
      <w:r w:rsidR="00015980" w:rsidRPr="00732EB8">
        <w:rPr>
          <w:rFonts w:hint="eastAsia"/>
          <w:noProof/>
          <w:color w:val="000000" w:themeColor="text1"/>
        </w:rPr>
        <w:t xml:space="preserve"> </w:t>
      </w:r>
      <w:r w:rsidR="00015980" w:rsidRPr="00732EB8">
        <w:rPr>
          <w:noProof/>
          <w:color w:val="000000" w:themeColor="text1"/>
        </w:rPr>
        <w:t>S.R. Kalidindi, C.A. Bronkhorst, L. Anand, Crystallographic texture evolution in bulk deformation processing of FCC metals, J. Mech. Phys. Solids 40(3) (1992) 537-569.</w:t>
      </w:r>
    </w:p>
    <w:p w14:paraId="125B95F4" w14:textId="72643579" w:rsidR="00015980" w:rsidRPr="00732EB8" w:rsidRDefault="003C5E9A" w:rsidP="00B8188D">
      <w:pPr>
        <w:spacing w:line="276" w:lineRule="auto"/>
        <w:jc w:val="both"/>
        <w:rPr>
          <w:color w:val="000000" w:themeColor="text1"/>
        </w:rPr>
      </w:pPr>
      <w:r w:rsidRPr="00732EB8">
        <w:rPr>
          <w:rFonts w:hint="eastAsia"/>
          <w:noProof/>
          <w:color w:val="000000" w:themeColor="text1"/>
        </w:rPr>
        <w:t>[3]</w:t>
      </w:r>
      <w:r w:rsidR="00015980" w:rsidRPr="00732EB8">
        <w:rPr>
          <w:rFonts w:hint="eastAsia"/>
          <w:noProof/>
          <w:color w:val="000000" w:themeColor="text1"/>
        </w:rPr>
        <w:t xml:space="preserve"> </w:t>
      </w:r>
      <w:r w:rsidR="00015980" w:rsidRPr="00732EB8">
        <w:rPr>
          <w:noProof/>
          <w:color w:val="000000" w:themeColor="text1"/>
        </w:rPr>
        <w:t>A. Henderson, J. Ahrens, C. Law, The ParaView Guide, Kitware Clifton Park2004.</w:t>
      </w:r>
    </w:p>
    <w:sectPr w:rsidR="00015980" w:rsidRPr="00732EB8" w:rsidSect="006B1594"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BD8C32" w14:textId="77777777" w:rsidR="00D05DE5" w:rsidRDefault="00D05DE5" w:rsidP="005D7D47">
      <w:r>
        <w:separator/>
      </w:r>
    </w:p>
  </w:endnote>
  <w:endnote w:type="continuationSeparator" w:id="0">
    <w:p w14:paraId="44903D75" w14:textId="77777777" w:rsidR="00D05DE5" w:rsidRDefault="00D05DE5" w:rsidP="005D7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27268141"/>
      <w:docPartObj>
        <w:docPartGallery w:val="Page Numbers (Bottom of Page)"/>
        <w:docPartUnique/>
      </w:docPartObj>
    </w:sdtPr>
    <w:sdtContent>
      <w:p w14:paraId="56DFF35D" w14:textId="6DD12876" w:rsidR="005D7D47" w:rsidRDefault="005D7D47" w:rsidP="00474DD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D5F9F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2512A210" w14:textId="77777777" w:rsidR="005D7D47" w:rsidRDefault="005D7D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505877214"/>
      <w:docPartObj>
        <w:docPartGallery w:val="Page Numbers (Bottom of Page)"/>
        <w:docPartUnique/>
      </w:docPartObj>
    </w:sdtPr>
    <w:sdtContent>
      <w:p w14:paraId="139D2F86" w14:textId="0DFA2D2E" w:rsidR="005D7D47" w:rsidRDefault="005D7D47" w:rsidP="00474DD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6A5D9B1" w14:textId="77777777" w:rsidR="005D7D47" w:rsidRDefault="005D7D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6F14E6" w14:textId="77777777" w:rsidR="00D05DE5" w:rsidRDefault="00D05DE5" w:rsidP="005D7D47">
      <w:r>
        <w:separator/>
      </w:r>
    </w:p>
  </w:footnote>
  <w:footnote w:type="continuationSeparator" w:id="0">
    <w:p w14:paraId="3CD3D844" w14:textId="77777777" w:rsidR="00D05DE5" w:rsidRDefault="00D05DE5" w:rsidP="005D7D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E3F18C"/>
    <w:multiLevelType w:val="singleLevel"/>
    <w:tmpl w:val="E9E3F18C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D0B18D6"/>
    <w:multiLevelType w:val="hybridMultilevel"/>
    <w:tmpl w:val="FB441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1361"/>
    <w:multiLevelType w:val="multilevel"/>
    <w:tmpl w:val="2284A4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8F1137E"/>
    <w:multiLevelType w:val="multilevel"/>
    <w:tmpl w:val="DE587A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2E82478"/>
    <w:multiLevelType w:val="hybridMultilevel"/>
    <w:tmpl w:val="AA60C13A"/>
    <w:lvl w:ilvl="0" w:tplc="FCCCDD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2F367F"/>
    <w:multiLevelType w:val="hybridMultilevel"/>
    <w:tmpl w:val="12908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24E67"/>
    <w:multiLevelType w:val="multilevel"/>
    <w:tmpl w:val="DE587A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912279693">
    <w:abstractNumId w:val="4"/>
  </w:num>
  <w:num w:numId="2" w16cid:durableId="780605970">
    <w:abstractNumId w:val="3"/>
  </w:num>
  <w:num w:numId="3" w16cid:durableId="121458651">
    <w:abstractNumId w:val="6"/>
  </w:num>
  <w:num w:numId="4" w16cid:durableId="1806660332">
    <w:abstractNumId w:val="5"/>
  </w:num>
  <w:num w:numId="5" w16cid:durableId="118191064">
    <w:abstractNumId w:val="1"/>
  </w:num>
  <w:num w:numId="6" w16cid:durableId="1590388484">
    <w:abstractNumId w:val="0"/>
  </w:num>
  <w:num w:numId="7" w16cid:durableId="17737382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Materials Science Eng A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rx20sdvmxwr5bes5szx5taaesftrf2wp55t&quot;&gt;SCURA1_塑性相场-Converted&lt;record-ids&gt;&lt;item&gt;183&lt;/item&gt;&lt;item&gt;291&lt;/item&gt;&lt;item&gt;405&lt;/item&gt;&lt;item&gt;733&lt;/item&gt;&lt;item&gt;734&lt;/item&gt;&lt;item&gt;807&lt;/item&gt;&lt;item&gt;823&lt;/item&gt;&lt;item&gt;834&lt;/item&gt;&lt;item&gt;862&lt;/item&gt;&lt;item&gt;895&lt;/item&gt;&lt;item&gt;902&lt;/item&gt;&lt;item&gt;903&lt;/item&gt;&lt;item&gt;911&lt;/item&gt;&lt;item&gt;912&lt;/item&gt;&lt;item&gt;919&lt;/item&gt;&lt;item&gt;930&lt;/item&gt;&lt;item&gt;932&lt;/item&gt;&lt;item&gt;933&lt;/item&gt;&lt;item&gt;934&lt;/item&gt;&lt;item&gt;954&lt;/item&gt;&lt;item&gt;957&lt;/item&gt;&lt;item&gt;960&lt;/item&gt;&lt;item&gt;963&lt;/item&gt;&lt;item&gt;975&lt;/item&gt;&lt;item&gt;981&lt;/item&gt;&lt;item&gt;995&lt;/item&gt;&lt;item&gt;997&lt;/item&gt;&lt;item&gt;1006&lt;/item&gt;&lt;item&gt;1013&lt;/item&gt;&lt;item&gt;1017&lt;/item&gt;&lt;item&gt;1021&lt;/item&gt;&lt;item&gt;1022&lt;/item&gt;&lt;item&gt;1035&lt;/item&gt;&lt;item&gt;1066&lt;/item&gt;&lt;item&gt;1076&lt;/item&gt;&lt;item&gt;1077&lt;/item&gt;&lt;item&gt;1080&lt;/item&gt;&lt;item&gt;1081&lt;/item&gt;&lt;item&gt;1082&lt;/item&gt;&lt;item&gt;1085&lt;/item&gt;&lt;item&gt;1105&lt;/item&gt;&lt;item&gt;1107&lt;/item&gt;&lt;item&gt;1115&lt;/item&gt;&lt;item&gt;1120&lt;/item&gt;&lt;item&gt;1137&lt;/item&gt;&lt;item&gt;1140&lt;/item&gt;&lt;item&gt;1143&lt;/item&gt;&lt;item&gt;1144&lt;/item&gt;&lt;item&gt;1145&lt;/item&gt;&lt;item&gt;1146&lt;/item&gt;&lt;item&gt;1147&lt;/item&gt;&lt;item&gt;1148&lt;/item&gt;&lt;item&gt;1149&lt;/item&gt;&lt;item&gt;1150&lt;/item&gt;&lt;item&gt;1151&lt;/item&gt;&lt;item&gt;1152&lt;/item&gt;&lt;item&gt;1153&lt;/item&gt;&lt;item&gt;1155&lt;/item&gt;&lt;item&gt;1156&lt;/item&gt;&lt;item&gt;1157&lt;/item&gt;&lt;item&gt;1159&lt;/item&gt;&lt;item&gt;1161&lt;/item&gt;&lt;item&gt;1162&lt;/item&gt;&lt;item&gt;1163&lt;/item&gt;&lt;item&gt;1164&lt;/item&gt;&lt;item&gt;1165&lt;/item&gt;&lt;item&gt;1167&lt;/item&gt;&lt;item&gt;1168&lt;/item&gt;&lt;item&gt;1169&lt;/item&gt;&lt;item&gt;1170&lt;/item&gt;&lt;item&gt;1175&lt;/item&gt;&lt;item&gt;1176&lt;/item&gt;&lt;item&gt;1177&lt;/item&gt;&lt;item&gt;1178&lt;/item&gt;&lt;item&gt;1188&lt;/item&gt;&lt;item&gt;1198&lt;/item&gt;&lt;item&gt;1199&lt;/item&gt;&lt;item&gt;1200&lt;/item&gt;&lt;item&gt;1201&lt;/item&gt;&lt;item&gt;1202&lt;/item&gt;&lt;item&gt;1203&lt;/item&gt;&lt;item&gt;1206&lt;/item&gt;&lt;item&gt;1207&lt;/item&gt;&lt;item&gt;1208&lt;/item&gt;&lt;item&gt;1209&lt;/item&gt;&lt;item&gt;1210&lt;/item&gt;&lt;item&gt;1214&lt;/item&gt;&lt;item&gt;1215&lt;/item&gt;&lt;item&gt;1216&lt;/item&gt;&lt;item&gt;1256&lt;/item&gt;&lt;item&gt;1257&lt;/item&gt;&lt;item&gt;1258&lt;/item&gt;&lt;/record-ids&gt;&lt;/item&gt;&lt;/Libraries&gt;"/>
  </w:docVars>
  <w:rsids>
    <w:rsidRoot w:val="00C131AE"/>
    <w:rsid w:val="00001282"/>
    <w:rsid w:val="00003304"/>
    <w:rsid w:val="00005557"/>
    <w:rsid w:val="0000627B"/>
    <w:rsid w:val="00006436"/>
    <w:rsid w:val="00006443"/>
    <w:rsid w:val="0000648C"/>
    <w:rsid w:val="00006B1B"/>
    <w:rsid w:val="0000734B"/>
    <w:rsid w:val="000107B3"/>
    <w:rsid w:val="00013413"/>
    <w:rsid w:val="000152F8"/>
    <w:rsid w:val="00015980"/>
    <w:rsid w:val="00020F21"/>
    <w:rsid w:val="0002188D"/>
    <w:rsid w:val="00021AA8"/>
    <w:rsid w:val="0002548D"/>
    <w:rsid w:val="0002734B"/>
    <w:rsid w:val="00033BE9"/>
    <w:rsid w:val="00036426"/>
    <w:rsid w:val="000375BF"/>
    <w:rsid w:val="00041FA6"/>
    <w:rsid w:val="00042186"/>
    <w:rsid w:val="00044DE0"/>
    <w:rsid w:val="0005039B"/>
    <w:rsid w:val="00050EA0"/>
    <w:rsid w:val="00051FF2"/>
    <w:rsid w:val="00054EB2"/>
    <w:rsid w:val="00057FBD"/>
    <w:rsid w:val="000601E8"/>
    <w:rsid w:val="000625DD"/>
    <w:rsid w:val="0006342B"/>
    <w:rsid w:val="00064C2E"/>
    <w:rsid w:val="00064F80"/>
    <w:rsid w:val="000653F4"/>
    <w:rsid w:val="0006570E"/>
    <w:rsid w:val="0007099C"/>
    <w:rsid w:val="00070E12"/>
    <w:rsid w:val="00070FB6"/>
    <w:rsid w:val="00071C3D"/>
    <w:rsid w:val="0007264F"/>
    <w:rsid w:val="00072A4D"/>
    <w:rsid w:val="00076FF1"/>
    <w:rsid w:val="00080CDF"/>
    <w:rsid w:val="00082836"/>
    <w:rsid w:val="00083576"/>
    <w:rsid w:val="00086EF1"/>
    <w:rsid w:val="000921A6"/>
    <w:rsid w:val="00093F99"/>
    <w:rsid w:val="0009527B"/>
    <w:rsid w:val="00097100"/>
    <w:rsid w:val="000A20CF"/>
    <w:rsid w:val="000A254F"/>
    <w:rsid w:val="000A4E16"/>
    <w:rsid w:val="000A7164"/>
    <w:rsid w:val="000B1301"/>
    <w:rsid w:val="000B59FA"/>
    <w:rsid w:val="000B6C22"/>
    <w:rsid w:val="000B7C57"/>
    <w:rsid w:val="000C2156"/>
    <w:rsid w:val="000C247E"/>
    <w:rsid w:val="000C3F07"/>
    <w:rsid w:val="000C7D42"/>
    <w:rsid w:val="000D18A1"/>
    <w:rsid w:val="000D2156"/>
    <w:rsid w:val="000D5083"/>
    <w:rsid w:val="000D7829"/>
    <w:rsid w:val="000E44DF"/>
    <w:rsid w:val="000E45D9"/>
    <w:rsid w:val="000F175A"/>
    <w:rsid w:val="000F2CD7"/>
    <w:rsid w:val="000F4F0D"/>
    <w:rsid w:val="000F559C"/>
    <w:rsid w:val="001010A4"/>
    <w:rsid w:val="00101FBF"/>
    <w:rsid w:val="001024FE"/>
    <w:rsid w:val="00102791"/>
    <w:rsid w:val="00102EB4"/>
    <w:rsid w:val="0010325F"/>
    <w:rsid w:val="00104FD7"/>
    <w:rsid w:val="00105B4B"/>
    <w:rsid w:val="00107A9C"/>
    <w:rsid w:val="00107D64"/>
    <w:rsid w:val="00110290"/>
    <w:rsid w:val="001123DE"/>
    <w:rsid w:val="001130AE"/>
    <w:rsid w:val="00116AF5"/>
    <w:rsid w:val="00121972"/>
    <w:rsid w:val="001225B6"/>
    <w:rsid w:val="001236A8"/>
    <w:rsid w:val="00124E1B"/>
    <w:rsid w:val="001261DF"/>
    <w:rsid w:val="001265D2"/>
    <w:rsid w:val="00126F39"/>
    <w:rsid w:val="0013025A"/>
    <w:rsid w:val="00132B91"/>
    <w:rsid w:val="00136CA4"/>
    <w:rsid w:val="00137CE9"/>
    <w:rsid w:val="00140F60"/>
    <w:rsid w:val="00141C4D"/>
    <w:rsid w:val="0014279E"/>
    <w:rsid w:val="00144277"/>
    <w:rsid w:val="001464B8"/>
    <w:rsid w:val="001469A7"/>
    <w:rsid w:val="0015001D"/>
    <w:rsid w:val="001505B6"/>
    <w:rsid w:val="00152733"/>
    <w:rsid w:val="001539D6"/>
    <w:rsid w:val="00153B49"/>
    <w:rsid w:val="001546AE"/>
    <w:rsid w:val="001560AA"/>
    <w:rsid w:val="0015653D"/>
    <w:rsid w:val="001606F5"/>
    <w:rsid w:val="00163471"/>
    <w:rsid w:val="00166BEF"/>
    <w:rsid w:val="00171444"/>
    <w:rsid w:val="00175442"/>
    <w:rsid w:val="00176E99"/>
    <w:rsid w:val="00180435"/>
    <w:rsid w:val="00180F13"/>
    <w:rsid w:val="001817AE"/>
    <w:rsid w:val="00181A93"/>
    <w:rsid w:val="00181FE9"/>
    <w:rsid w:val="0018204E"/>
    <w:rsid w:val="0018339F"/>
    <w:rsid w:val="0019090C"/>
    <w:rsid w:val="001976A5"/>
    <w:rsid w:val="00197C9B"/>
    <w:rsid w:val="001A0A94"/>
    <w:rsid w:val="001A1EFB"/>
    <w:rsid w:val="001A3D15"/>
    <w:rsid w:val="001A49BC"/>
    <w:rsid w:val="001A5340"/>
    <w:rsid w:val="001B095A"/>
    <w:rsid w:val="001B16F1"/>
    <w:rsid w:val="001B21AB"/>
    <w:rsid w:val="001B3014"/>
    <w:rsid w:val="001B3A62"/>
    <w:rsid w:val="001B5E18"/>
    <w:rsid w:val="001B604B"/>
    <w:rsid w:val="001C08F1"/>
    <w:rsid w:val="001C3A1D"/>
    <w:rsid w:val="001C4166"/>
    <w:rsid w:val="001C63C6"/>
    <w:rsid w:val="001C6E69"/>
    <w:rsid w:val="001C7F45"/>
    <w:rsid w:val="001D1E98"/>
    <w:rsid w:val="001D499E"/>
    <w:rsid w:val="001D4F99"/>
    <w:rsid w:val="001D5B62"/>
    <w:rsid w:val="001D60F4"/>
    <w:rsid w:val="001D6763"/>
    <w:rsid w:val="001D6D6F"/>
    <w:rsid w:val="001D6DCA"/>
    <w:rsid w:val="001F07DB"/>
    <w:rsid w:val="001F24CE"/>
    <w:rsid w:val="001F3E7D"/>
    <w:rsid w:val="001F5624"/>
    <w:rsid w:val="002017A5"/>
    <w:rsid w:val="00201E0E"/>
    <w:rsid w:val="002037AA"/>
    <w:rsid w:val="00204541"/>
    <w:rsid w:val="00204CA9"/>
    <w:rsid w:val="00205124"/>
    <w:rsid w:val="00205A32"/>
    <w:rsid w:val="002061F5"/>
    <w:rsid w:val="00207F8D"/>
    <w:rsid w:val="00212EDD"/>
    <w:rsid w:val="00214163"/>
    <w:rsid w:val="00215431"/>
    <w:rsid w:val="0021565E"/>
    <w:rsid w:val="00215C84"/>
    <w:rsid w:val="00217174"/>
    <w:rsid w:val="0022086E"/>
    <w:rsid w:val="00223B03"/>
    <w:rsid w:val="00226F7A"/>
    <w:rsid w:val="00226FC1"/>
    <w:rsid w:val="00227740"/>
    <w:rsid w:val="00233F9F"/>
    <w:rsid w:val="002350C9"/>
    <w:rsid w:val="00235F17"/>
    <w:rsid w:val="00236E9B"/>
    <w:rsid w:val="0023771F"/>
    <w:rsid w:val="00240D55"/>
    <w:rsid w:val="0024102F"/>
    <w:rsid w:val="00241983"/>
    <w:rsid w:val="00244D39"/>
    <w:rsid w:val="00246C63"/>
    <w:rsid w:val="002506F2"/>
    <w:rsid w:val="00250893"/>
    <w:rsid w:val="002554EC"/>
    <w:rsid w:val="00255CDF"/>
    <w:rsid w:val="00260CC9"/>
    <w:rsid w:val="002615D2"/>
    <w:rsid w:val="00262D20"/>
    <w:rsid w:val="00263B13"/>
    <w:rsid w:val="00266E54"/>
    <w:rsid w:val="00267730"/>
    <w:rsid w:val="00267834"/>
    <w:rsid w:val="0027112B"/>
    <w:rsid w:val="002711E7"/>
    <w:rsid w:val="002716CA"/>
    <w:rsid w:val="00275983"/>
    <w:rsid w:val="002770C0"/>
    <w:rsid w:val="002829C6"/>
    <w:rsid w:val="0028335C"/>
    <w:rsid w:val="0028368F"/>
    <w:rsid w:val="002838E3"/>
    <w:rsid w:val="00285B12"/>
    <w:rsid w:val="00285B17"/>
    <w:rsid w:val="00292AA5"/>
    <w:rsid w:val="0029756F"/>
    <w:rsid w:val="002A0DCC"/>
    <w:rsid w:val="002A162C"/>
    <w:rsid w:val="002A1660"/>
    <w:rsid w:val="002A167A"/>
    <w:rsid w:val="002A2534"/>
    <w:rsid w:val="002A4E06"/>
    <w:rsid w:val="002A6917"/>
    <w:rsid w:val="002B27A1"/>
    <w:rsid w:val="002B2E3C"/>
    <w:rsid w:val="002B2FBD"/>
    <w:rsid w:val="002B514A"/>
    <w:rsid w:val="002B665C"/>
    <w:rsid w:val="002C0BDA"/>
    <w:rsid w:val="002C32DE"/>
    <w:rsid w:val="002C43D1"/>
    <w:rsid w:val="002C646C"/>
    <w:rsid w:val="002C7486"/>
    <w:rsid w:val="002D016F"/>
    <w:rsid w:val="002D079E"/>
    <w:rsid w:val="002D1C1B"/>
    <w:rsid w:val="002D60B2"/>
    <w:rsid w:val="002D7986"/>
    <w:rsid w:val="002E1173"/>
    <w:rsid w:val="002E2A52"/>
    <w:rsid w:val="002E3CE2"/>
    <w:rsid w:val="002E7648"/>
    <w:rsid w:val="002F0899"/>
    <w:rsid w:val="002F1858"/>
    <w:rsid w:val="002F41EC"/>
    <w:rsid w:val="002F5B9B"/>
    <w:rsid w:val="002F6772"/>
    <w:rsid w:val="002F6AD6"/>
    <w:rsid w:val="002F740E"/>
    <w:rsid w:val="002F7F51"/>
    <w:rsid w:val="00300E3D"/>
    <w:rsid w:val="0030122C"/>
    <w:rsid w:val="00302FDC"/>
    <w:rsid w:val="003034D9"/>
    <w:rsid w:val="00303D09"/>
    <w:rsid w:val="003050E5"/>
    <w:rsid w:val="00307FF7"/>
    <w:rsid w:val="00316C29"/>
    <w:rsid w:val="00317E42"/>
    <w:rsid w:val="00321A7B"/>
    <w:rsid w:val="0032275A"/>
    <w:rsid w:val="003249DC"/>
    <w:rsid w:val="00325876"/>
    <w:rsid w:val="00327CFD"/>
    <w:rsid w:val="00327EC0"/>
    <w:rsid w:val="00331C16"/>
    <w:rsid w:val="00332074"/>
    <w:rsid w:val="0033251A"/>
    <w:rsid w:val="00332697"/>
    <w:rsid w:val="00333F79"/>
    <w:rsid w:val="00334269"/>
    <w:rsid w:val="00337791"/>
    <w:rsid w:val="003437BA"/>
    <w:rsid w:val="003447A9"/>
    <w:rsid w:val="003449B9"/>
    <w:rsid w:val="00344DE7"/>
    <w:rsid w:val="00345BC7"/>
    <w:rsid w:val="003534EB"/>
    <w:rsid w:val="003535D7"/>
    <w:rsid w:val="003542E1"/>
    <w:rsid w:val="0035662A"/>
    <w:rsid w:val="00356976"/>
    <w:rsid w:val="003671E8"/>
    <w:rsid w:val="00370509"/>
    <w:rsid w:val="003710E2"/>
    <w:rsid w:val="00373826"/>
    <w:rsid w:val="00373E46"/>
    <w:rsid w:val="003745DB"/>
    <w:rsid w:val="00375C3F"/>
    <w:rsid w:val="003802DF"/>
    <w:rsid w:val="00383ACF"/>
    <w:rsid w:val="003841FA"/>
    <w:rsid w:val="0038641C"/>
    <w:rsid w:val="0038648F"/>
    <w:rsid w:val="00390517"/>
    <w:rsid w:val="0039088C"/>
    <w:rsid w:val="003915ED"/>
    <w:rsid w:val="003919D6"/>
    <w:rsid w:val="00391A2D"/>
    <w:rsid w:val="00392380"/>
    <w:rsid w:val="00392A80"/>
    <w:rsid w:val="00396D1C"/>
    <w:rsid w:val="0039753A"/>
    <w:rsid w:val="003A21B5"/>
    <w:rsid w:val="003A377B"/>
    <w:rsid w:val="003A6D25"/>
    <w:rsid w:val="003A72C7"/>
    <w:rsid w:val="003B0478"/>
    <w:rsid w:val="003B09A5"/>
    <w:rsid w:val="003B1AD5"/>
    <w:rsid w:val="003B3C2B"/>
    <w:rsid w:val="003C1DF8"/>
    <w:rsid w:val="003C2814"/>
    <w:rsid w:val="003C31F2"/>
    <w:rsid w:val="003C44DA"/>
    <w:rsid w:val="003C4777"/>
    <w:rsid w:val="003C5E9A"/>
    <w:rsid w:val="003D0D83"/>
    <w:rsid w:val="003D17AD"/>
    <w:rsid w:val="003E2A44"/>
    <w:rsid w:val="003E47D2"/>
    <w:rsid w:val="003E5D25"/>
    <w:rsid w:val="003E6007"/>
    <w:rsid w:val="003F1E09"/>
    <w:rsid w:val="003F1FF2"/>
    <w:rsid w:val="003F437C"/>
    <w:rsid w:val="003F4C04"/>
    <w:rsid w:val="003F5085"/>
    <w:rsid w:val="003F5206"/>
    <w:rsid w:val="003F553C"/>
    <w:rsid w:val="003F7DA5"/>
    <w:rsid w:val="00400129"/>
    <w:rsid w:val="00403C0F"/>
    <w:rsid w:val="00403E67"/>
    <w:rsid w:val="004078B4"/>
    <w:rsid w:val="004079BA"/>
    <w:rsid w:val="004144B7"/>
    <w:rsid w:val="00415628"/>
    <w:rsid w:val="00415DC2"/>
    <w:rsid w:val="00421A7E"/>
    <w:rsid w:val="00422752"/>
    <w:rsid w:val="00424F0D"/>
    <w:rsid w:val="00426314"/>
    <w:rsid w:val="00426704"/>
    <w:rsid w:val="00430000"/>
    <w:rsid w:val="00430765"/>
    <w:rsid w:val="00431129"/>
    <w:rsid w:val="00431655"/>
    <w:rsid w:val="00431E8B"/>
    <w:rsid w:val="0043495D"/>
    <w:rsid w:val="00441CCE"/>
    <w:rsid w:val="00445FAD"/>
    <w:rsid w:val="00450708"/>
    <w:rsid w:val="00455845"/>
    <w:rsid w:val="004573F7"/>
    <w:rsid w:val="0046087D"/>
    <w:rsid w:val="00461A21"/>
    <w:rsid w:val="00463A09"/>
    <w:rsid w:val="00464C46"/>
    <w:rsid w:val="00466390"/>
    <w:rsid w:val="00470F56"/>
    <w:rsid w:val="00472160"/>
    <w:rsid w:val="00473646"/>
    <w:rsid w:val="00473CBD"/>
    <w:rsid w:val="00477BCF"/>
    <w:rsid w:val="00481132"/>
    <w:rsid w:val="004860F3"/>
    <w:rsid w:val="004863CE"/>
    <w:rsid w:val="004877AC"/>
    <w:rsid w:val="00490B7D"/>
    <w:rsid w:val="00492AD9"/>
    <w:rsid w:val="004938C4"/>
    <w:rsid w:val="004A0200"/>
    <w:rsid w:val="004A3399"/>
    <w:rsid w:val="004A4B0F"/>
    <w:rsid w:val="004A599E"/>
    <w:rsid w:val="004A63ED"/>
    <w:rsid w:val="004A692E"/>
    <w:rsid w:val="004B34FA"/>
    <w:rsid w:val="004B4C97"/>
    <w:rsid w:val="004B510C"/>
    <w:rsid w:val="004B6BFC"/>
    <w:rsid w:val="004B7C53"/>
    <w:rsid w:val="004C0C8E"/>
    <w:rsid w:val="004C1E63"/>
    <w:rsid w:val="004C1F9F"/>
    <w:rsid w:val="004C32FD"/>
    <w:rsid w:val="004C3374"/>
    <w:rsid w:val="004C7E55"/>
    <w:rsid w:val="004D12EF"/>
    <w:rsid w:val="004D2600"/>
    <w:rsid w:val="004D3C0B"/>
    <w:rsid w:val="004D3E4B"/>
    <w:rsid w:val="004D4BD1"/>
    <w:rsid w:val="004D51CB"/>
    <w:rsid w:val="004D6B8E"/>
    <w:rsid w:val="004D6D7A"/>
    <w:rsid w:val="004E010C"/>
    <w:rsid w:val="004E0CDB"/>
    <w:rsid w:val="004E1815"/>
    <w:rsid w:val="004E1B96"/>
    <w:rsid w:val="004E26D8"/>
    <w:rsid w:val="004E2A69"/>
    <w:rsid w:val="004E4743"/>
    <w:rsid w:val="004E6125"/>
    <w:rsid w:val="004E6511"/>
    <w:rsid w:val="004E6658"/>
    <w:rsid w:val="004F1F3D"/>
    <w:rsid w:val="004F2CA8"/>
    <w:rsid w:val="004F602B"/>
    <w:rsid w:val="004F676F"/>
    <w:rsid w:val="004F7485"/>
    <w:rsid w:val="00500609"/>
    <w:rsid w:val="00501D05"/>
    <w:rsid w:val="0051528A"/>
    <w:rsid w:val="005165B1"/>
    <w:rsid w:val="00517666"/>
    <w:rsid w:val="00517BFE"/>
    <w:rsid w:val="00520AD4"/>
    <w:rsid w:val="00522C97"/>
    <w:rsid w:val="00523CDB"/>
    <w:rsid w:val="005263BD"/>
    <w:rsid w:val="00526BEC"/>
    <w:rsid w:val="0053037E"/>
    <w:rsid w:val="00533FFA"/>
    <w:rsid w:val="005348DC"/>
    <w:rsid w:val="0053495D"/>
    <w:rsid w:val="00540323"/>
    <w:rsid w:val="005412B7"/>
    <w:rsid w:val="00541AFF"/>
    <w:rsid w:val="00544B4E"/>
    <w:rsid w:val="00546160"/>
    <w:rsid w:val="00546B06"/>
    <w:rsid w:val="00551E98"/>
    <w:rsid w:val="00553BA6"/>
    <w:rsid w:val="00553F23"/>
    <w:rsid w:val="005554FB"/>
    <w:rsid w:val="00557DBE"/>
    <w:rsid w:val="00561E1D"/>
    <w:rsid w:val="00562D1B"/>
    <w:rsid w:val="00563065"/>
    <w:rsid w:val="005637C8"/>
    <w:rsid w:val="00563846"/>
    <w:rsid w:val="00564495"/>
    <w:rsid w:val="00566E57"/>
    <w:rsid w:val="00567608"/>
    <w:rsid w:val="00567CE9"/>
    <w:rsid w:val="00567D01"/>
    <w:rsid w:val="00572789"/>
    <w:rsid w:val="00573651"/>
    <w:rsid w:val="00580A90"/>
    <w:rsid w:val="00581095"/>
    <w:rsid w:val="005815D7"/>
    <w:rsid w:val="005816F0"/>
    <w:rsid w:val="00581A66"/>
    <w:rsid w:val="005837F1"/>
    <w:rsid w:val="005848F6"/>
    <w:rsid w:val="00585ADD"/>
    <w:rsid w:val="00585BC9"/>
    <w:rsid w:val="005862A0"/>
    <w:rsid w:val="005910A6"/>
    <w:rsid w:val="00591842"/>
    <w:rsid w:val="005941ED"/>
    <w:rsid w:val="00596DB7"/>
    <w:rsid w:val="005A0FDA"/>
    <w:rsid w:val="005A17BC"/>
    <w:rsid w:val="005A3ED4"/>
    <w:rsid w:val="005A6B48"/>
    <w:rsid w:val="005A7F03"/>
    <w:rsid w:val="005B531B"/>
    <w:rsid w:val="005B5D1C"/>
    <w:rsid w:val="005B67BF"/>
    <w:rsid w:val="005B731B"/>
    <w:rsid w:val="005B791D"/>
    <w:rsid w:val="005C1F59"/>
    <w:rsid w:val="005C212D"/>
    <w:rsid w:val="005C3255"/>
    <w:rsid w:val="005C4454"/>
    <w:rsid w:val="005C76B7"/>
    <w:rsid w:val="005C7A7B"/>
    <w:rsid w:val="005D1692"/>
    <w:rsid w:val="005D1E11"/>
    <w:rsid w:val="005D2EF8"/>
    <w:rsid w:val="005D311C"/>
    <w:rsid w:val="005D343C"/>
    <w:rsid w:val="005D3B35"/>
    <w:rsid w:val="005D3E21"/>
    <w:rsid w:val="005D5F9F"/>
    <w:rsid w:val="005D72FE"/>
    <w:rsid w:val="005D7A23"/>
    <w:rsid w:val="005D7D47"/>
    <w:rsid w:val="005E0225"/>
    <w:rsid w:val="005E04CD"/>
    <w:rsid w:val="005E2A70"/>
    <w:rsid w:val="005E3B8C"/>
    <w:rsid w:val="005E52AA"/>
    <w:rsid w:val="005E57F3"/>
    <w:rsid w:val="005E5DF9"/>
    <w:rsid w:val="005F00B9"/>
    <w:rsid w:val="005F292F"/>
    <w:rsid w:val="005F52B8"/>
    <w:rsid w:val="005F590E"/>
    <w:rsid w:val="005F663A"/>
    <w:rsid w:val="00600694"/>
    <w:rsid w:val="006028DC"/>
    <w:rsid w:val="00605292"/>
    <w:rsid w:val="006070F1"/>
    <w:rsid w:val="006105F5"/>
    <w:rsid w:val="00613956"/>
    <w:rsid w:val="00620375"/>
    <w:rsid w:val="00622622"/>
    <w:rsid w:val="0062688B"/>
    <w:rsid w:val="00633EF9"/>
    <w:rsid w:val="00641786"/>
    <w:rsid w:val="00641B0D"/>
    <w:rsid w:val="00641D7F"/>
    <w:rsid w:val="00642A0B"/>
    <w:rsid w:val="00644BA6"/>
    <w:rsid w:val="006464F1"/>
    <w:rsid w:val="00647BB6"/>
    <w:rsid w:val="00647BC2"/>
    <w:rsid w:val="006522B8"/>
    <w:rsid w:val="006526FB"/>
    <w:rsid w:val="00653F1C"/>
    <w:rsid w:val="00654349"/>
    <w:rsid w:val="00656CB6"/>
    <w:rsid w:val="00660AC5"/>
    <w:rsid w:val="00660F4F"/>
    <w:rsid w:val="00662075"/>
    <w:rsid w:val="00662A37"/>
    <w:rsid w:val="00662DE3"/>
    <w:rsid w:val="006657DD"/>
    <w:rsid w:val="006665F6"/>
    <w:rsid w:val="00674D67"/>
    <w:rsid w:val="006759EF"/>
    <w:rsid w:val="00676A5A"/>
    <w:rsid w:val="00676C8A"/>
    <w:rsid w:val="006827D1"/>
    <w:rsid w:val="006833C3"/>
    <w:rsid w:val="00683F63"/>
    <w:rsid w:val="00685EA2"/>
    <w:rsid w:val="00686609"/>
    <w:rsid w:val="00686616"/>
    <w:rsid w:val="006879FF"/>
    <w:rsid w:val="0069256A"/>
    <w:rsid w:val="00694A5B"/>
    <w:rsid w:val="00694F45"/>
    <w:rsid w:val="00695404"/>
    <w:rsid w:val="00697AD1"/>
    <w:rsid w:val="006A4058"/>
    <w:rsid w:val="006A666C"/>
    <w:rsid w:val="006B1006"/>
    <w:rsid w:val="006B1594"/>
    <w:rsid w:val="006B72E7"/>
    <w:rsid w:val="006C0CE0"/>
    <w:rsid w:val="006C190B"/>
    <w:rsid w:val="006C1C35"/>
    <w:rsid w:val="006C3316"/>
    <w:rsid w:val="006C365E"/>
    <w:rsid w:val="006C434E"/>
    <w:rsid w:val="006C5F68"/>
    <w:rsid w:val="006D239E"/>
    <w:rsid w:val="006D5ED9"/>
    <w:rsid w:val="006D6899"/>
    <w:rsid w:val="006E2B17"/>
    <w:rsid w:val="006E35A7"/>
    <w:rsid w:val="006E439C"/>
    <w:rsid w:val="006E5331"/>
    <w:rsid w:val="006E5903"/>
    <w:rsid w:val="006E5C7A"/>
    <w:rsid w:val="006F393D"/>
    <w:rsid w:val="006F421C"/>
    <w:rsid w:val="006F42E1"/>
    <w:rsid w:val="006F4F31"/>
    <w:rsid w:val="006F56CB"/>
    <w:rsid w:val="00704072"/>
    <w:rsid w:val="0071108C"/>
    <w:rsid w:val="007128C2"/>
    <w:rsid w:val="00713EC1"/>
    <w:rsid w:val="00715930"/>
    <w:rsid w:val="0071799E"/>
    <w:rsid w:val="0072040C"/>
    <w:rsid w:val="007209C5"/>
    <w:rsid w:val="007222CB"/>
    <w:rsid w:val="0072240F"/>
    <w:rsid w:val="00724858"/>
    <w:rsid w:val="00724FEB"/>
    <w:rsid w:val="007262DA"/>
    <w:rsid w:val="00726AB0"/>
    <w:rsid w:val="007275B7"/>
    <w:rsid w:val="00730F29"/>
    <w:rsid w:val="00731E18"/>
    <w:rsid w:val="007324D4"/>
    <w:rsid w:val="00732D6B"/>
    <w:rsid w:val="00732EB8"/>
    <w:rsid w:val="0073596C"/>
    <w:rsid w:val="00737DE1"/>
    <w:rsid w:val="00741CCB"/>
    <w:rsid w:val="00741DCD"/>
    <w:rsid w:val="00741E45"/>
    <w:rsid w:val="0074471D"/>
    <w:rsid w:val="00746FCA"/>
    <w:rsid w:val="00756752"/>
    <w:rsid w:val="00757AE7"/>
    <w:rsid w:val="00760A70"/>
    <w:rsid w:val="007645BA"/>
    <w:rsid w:val="00766D5E"/>
    <w:rsid w:val="00770306"/>
    <w:rsid w:val="0077135F"/>
    <w:rsid w:val="007720F0"/>
    <w:rsid w:val="0077214C"/>
    <w:rsid w:val="00772548"/>
    <w:rsid w:val="00773AA0"/>
    <w:rsid w:val="00776087"/>
    <w:rsid w:val="00776848"/>
    <w:rsid w:val="00782C38"/>
    <w:rsid w:val="00782CD8"/>
    <w:rsid w:val="007831E8"/>
    <w:rsid w:val="00784E25"/>
    <w:rsid w:val="00784E5F"/>
    <w:rsid w:val="007850F1"/>
    <w:rsid w:val="00785F7C"/>
    <w:rsid w:val="00787AA9"/>
    <w:rsid w:val="00787EB6"/>
    <w:rsid w:val="00791E4E"/>
    <w:rsid w:val="007A02E9"/>
    <w:rsid w:val="007A4CE4"/>
    <w:rsid w:val="007A5816"/>
    <w:rsid w:val="007B1DCC"/>
    <w:rsid w:val="007B2233"/>
    <w:rsid w:val="007B2601"/>
    <w:rsid w:val="007B384D"/>
    <w:rsid w:val="007B4EE4"/>
    <w:rsid w:val="007C4EF2"/>
    <w:rsid w:val="007C526E"/>
    <w:rsid w:val="007C7566"/>
    <w:rsid w:val="007D3776"/>
    <w:rsid w:val="007D7EEF"/>
    <w:rsid w:val="007E1736"/>
    <w:rsid w:val="007E1E3B"/>
    <w:rsid w:val="007E37B7"/>
    <w:rsid w:val="007E4159"/>
    <w:rsid w:val="007E4E3A"/>
    <w:rsid w:val="007E570E"/>
    <w:rsid w:val="007E6871"/>
    <w:rsid w:val="007F036A"/>
    <w:rsid w:val="007F2FA4"/>
    <w:rsid w:val="007F3B92"/>
    <w:rsid w:val="007F51B0"/>
    <w:rsid w:val="007F51E2"/>
    <w:rsid w:val="007F5312"/>
    <w:rsid w:val="007F5E87"/>
    <w:rsid w:val="007F689E"/>
    <w:rsid w:val="00800BAE"/>
    <w:rsid w:val="0080280E"/>
    <w:rsid w:val="00803E07"/>
    <w:rsid w:val="00804951"/>
    <w:rsid w:val="00805F7C"/>
    <w:rsid w:val="0080752D"/>
    <w:rsid w:val="008075F7"/>
    <w:rsid w:val="00807EC9"/>
    <w:rsid w:val="00810F41"/>
    <w:rsid w:val="008117FC"/>
    <w:rsid w:val="00812372"/>
    <w:rsid w:val="00814486"/>
    <w:rsid w:val="00814F3C"/>
    <w:rsid w:val="0082041B"/>
    <w:rsid w:val="00821475"/>
    <w:rsid w:val="008214BC"/>
    <w:rsid w:val="0082290D"/>
    <w:rsid w:val="00823694"/>
    <w:rsid w:val="0082411B"/>
    <w:rsid w:val="00825140"/>
    <w:rsid w:val="008269B7"/>
    <w:rsid w:val="00831836"/>
    <w:rsid w:val="0083226E"/>
    <w:rsid w:val="0083399A"/>
    <w:rsid w:val="0083424D"/>
    <w:rsid w:val="00840B7B"/>
    <w:rsid w:val="00841B0A"/>
    <w:rsid w:val="00841E67"/>
    <w:rsid w:val="00844C26"/>
    <w:rsid w:val="0084564C"/>
    <w:rsid w:val="0085083C"/>
    <w:rsid w:val="00852749"/>
    <w:rsid w:val="00853397"/>
    <w:rsid w:val="00854053"/>
    <w:rsid w:val="00854660"/>
    <w:rsid w:val="00854D6C"/>
    <w:rsid w:val="00856B44"/>
    <w:rsid w:val="008607F6"/>
    <w:rsid w:val="00860BF0"/>
    <w:rsid w:val="008626AC"/>
    <w:rsid w:val="0086366C"/>
    <w:rsid w:val="0086392B"/>
    <w:rsid w:val="00865209"/>
    <w:rsid w:val="008678E8"/>
    <w:rsid w:val="00870F22"/>
    <w:rsid w:val="0087332C"/>
    <w:rsid w:val="00876288"/>
    <w:rsid w:val="00883446"/>
    <w:rsid w:val="00886EED"/>
    <w:rsid w:val="008879EC"/>
    <w:rsid w:val="008906B6"/>
    <w:rsid w:val="008931A5"/>
    <w:rsid w:val="00895BDC"/>
    <w:rsid w:val="00896BBC"/>
    <w:rsid w:val="0089780F"/>
    <w:rsid w:val="008A1050"/>
    <w:rsid w:val="008A2383"/>
    <w:rsid w:val="008B076A"/>
    <w:rsid w:val="008B1CBA"/>
    <w:rsid w:val="008B3956"/>
    <w:rsid w:val="008B454A"/>
    <w:rsid w:val="008B7F06"/>
    <w:rsid w:val="008C0EEC"/>
    <w:rsid w:val="008C240E"/>
    <w:rsid w:val="008C25DD"/>
    <w:rsid w:val="008C5061"/>
    <w:rsid w:val="008C76F4"/>
    <w:rsid w:val="008D03E4"/>
    <w:rsid w:val="008D0EA6"/>
    <w:rsid w:val="008D1905"/>
    <w:rsid w:val="008D2A6D"/>
    <w:rsid w:val="008D4B11"/>
    <w:rsid w:val="008D5F0F"/>
    <w:rsid w:val="008D60AA"/>
    <w:rsid w:val="008D6609"/>
    <w:rsid w:val="008D7AC8"/>
    <w:rsid w:val="008D7C0A"/>
    <w:rsid w:val="008E03E6"/>
    <w:rsid w:val="008E1609"/>
    <w:rsid w:val="008E2508"/>
    <w:rsid w:val="008E299B"/>
    <w:rsid w:val="008E2ECB"/>
    <w:rsid w:val="008E4BC9"/>
    <w:rsid w:val="008E6EDC"/>
    <w:rsid w:val="008E76E1"/>
    <w:rsid w:val="008F0E00"/>
    <w:rsid w:val="008F1D0D"/>
    <w:rsid w:val="008F3C32"/>
    <w:rsid w:val="008F471B"/>
    <w:rsid w:val="008F6D57"/>
    <w:rsid w:val="008F7602"/>
    <w:rsid w:val="00907C24"/>
    <w:rsid w:val="00910D10"/>
    <w:rsid w:val="00923ED6"/>
    <w:rsid w:val="009274E0"/>
    <w:rsid w:val="00927C7C"/>
    <w:rsid w:val="00927FC6"/>
    <w:rsid w:val="00934F15"/>
    <w:rsid w:val="00943740"/>
    <w:rsid w:val="00943C4F"/>
    <w:rsid w:val="009458E0"/>
    <w:rsid w:val="00945F42"/>
    <w:rsid w:val="009470E0"/>
    <w:rsid w:val="00947AFB"/>
    <w:rsid w:val="0095033D"/>
    <w:rsid w:val="0095101D"/>
    <w:rsid w:val="009510B0"/>
    <w:rsid w:val="0095203E"/>
    <w:rsid w:val="009539BD"/>
    <w:rsid w:val="0095449C"/>
    <w:rsid w:val="00954E8F"/>
    <w:rsid w:val="00955189"/>
    <w:rsid w:val="00957666"/>
    <w:rsid w:val="00963550"/>
    <w:rsid w:val="009641BA"/>
    <w:rsid w:val="00967232"/>
    <w:rsid w:val="00970402"/>
    <w:rsid w:val="00970F58"/>
    <w:rsid w:val="00973DBA"/>
    <w:rsid w:val="00974581"/>
    <w:rsid w:val="00975A79"/>
    <w:rsid w:val="009816C0"/>
    <w:rsid w:val="00981D87"/>
    <w:rsid w:val="00982255"/>
    <w:rsid w:val="00984154"/>
    <w:rsid w:val="00986B27"/>
    <w:rsid w:val="00987D18"/>
    <w:rsid w:val="00990668"/>
    <w:rsid w:val="00990955"/>
    <w:rsid w:val="00991F19"/>
    <w:rsid w:val="009920DB"/>
    <w:rsid w:val="00994BBD"/>
    <w:rsid w:val="009A3157"/>
    <w:rsid w:val="009A409D"/>
    <w:rsid w:val="009A49FF"/>
    <w:rsid w:val="009B412E"/>
    <w:rsid w:val="009B5E10"/>
    <w:rsid w:val="009B65E3"/>
    <w:rsid w:val="009B797A"/>
    <w:rsid w:val="009C29E3"/>
    <w:rsid w:val="009C33BF"/>
    <w:rsid w:val="009C385C"/>
    <w:rsid w:val="009C7979"/>
    <w:rsid w:val="009D05AB"/>
    <w:rsid w:val="009D3E8F"/>
    <w:rsid w:val="009D4A10"/>
    <w:rsid w:val="009D4F97"/>
    <w:rsid w:val="009D7BC0"/>
    <w:rsid w:val="009E2B52"/>
    <w:rsid w:val="009E2C78"/>
    <w:rsid w:val="009F0BE2"/>
    <w:rsid w:val="009F0CE5"/>
    <w:rsid w:val="009F11EB"/>
    <w:rsid w:val="009F3A88"/>
    <w:rsid w:val="009F743A"/>
    <w:rsid w:val="00A00635"/>
    <w:rsid w:val="00A00F93"/>
    <w:rsid w:val="00A011A7"/>
    <w:rsid w:val="00A02D7D"/>
    <w:rsid w:val="00A042E7"/>
    <w:rsid w:val="00A06417"/>
    <w:rsid w:val="00A06E71"/>
    <w:rsid w:val="00A10101"/>
    <w:rsid w:val="00A10A38"/>
    <w:rsid w:val="00A12496"/>
    <w:rsid w:val="00A13749"/>
    <w:rsid w:val="00A14CB2"/>
    <w:rsid w:val="00A20F8C"/>
    <w:rsid w:val="00A22FB3"/>
    <w:rsid w:val="00A23532"/>
    <w:rsid w:val="00A31896"/>
    <w:rsid w:val="00A34840"/>
    <w:rsid w:val="00A34B1D"/>
    <w:rsid w:val="00A37034"/>
    <w:rsid w:val="00A370A2"/>
    <w:rsid w:val="00A37B4F"/>
    <w:rsid w:val="00A406E9"/>
    <w:rsid w:val="00A422CE"/>
    <w:rsid w:val="00A45D75"/>
    <w:rsid w:val="00A51A5F"/>
    <w:rsid w:val="00A5224F"/>
    <w:rsid w:val="00A5423F"/>
    <w:rsid w:val="00A55E9D"/>
    <w:rsid w:val="00A61171"/>
    <w:rsid w:val="00A62C0A"/>
    <w:rsid w:val="00A63516"/>
    <w:rsid w:val="00A63865"/>
    <w:rsid w:val="00A662E5"/>
    <w:rsid w:val="00A67248"/>
    <w:rsid w:val="00A678C6"/>
    <w:rsid w:val="00A70F2D"/>
    <w:rsid w:val="00A72831"/>
    <w:rsid w:val="00A73FA1"/>
    <w:rsid w:val="00A75D55"/>
    <w:rsid w:val="00A807DA"/>
    <w:rsid w:val="00A83716"/>
    <w:rsid w:val="00A852B9"/>
    <w:rsid w:val="00A8586D"/>
    <w:rsid w:val="00A93756"/>
    <w:rsid w:val="00A95046"/>
    <w:rsid w:val="00A96041"/>
    <w:rsid w:val="00A97C2F"/>
    <w:rsid w:val="00AA0C74"/>
    <w:rsid w:val="00AA3973"/>
    <w:rsid w:val="00AA3DA6"/>
    <w:rsid w:val="00AA3EA5"/>
    <w:rsid w:val="00AA589C"/>
    <w:rsid w:val="00AB3DF2"/>
    <w:rsid w:val="00AB4129"/>
    <w:rsid w:val="00AB5B49"/>
    <w:rsid w:val="00AB61A5"/>
    <w:rsid w:val="00AB798E"/>
    <w:rsid w:val="00AC088E"/>
    <w:rsid w:val="00AC1B9F"/>
    <w:rsid w:val="00AC1E99"/>
    <w:rsid w:val="00AC26F2"/>
    <w:rsid w:val="00AC43C7"/>
    <w:rsid w:val="00AD00FD"/>
    <w:rsid w:val="00AD151E"/>
    <w:rsid w:val="00AD1A12"/>
    <w:rsid w:val="00AD1E82"/>
    <w:rsid w:val="00AD3FB2"/>
    <w:rsid w:val="00AD5D27"/>
    <w:rsid w:val="00AD6096"/>
    <w:rsid w:val="00AD6119"/>
    <w:rsid w:val="00AD6544"/>
    <w:rsid w:val="00AD781B"/>
    <w:rsid w:val="00AD7D0D"/>
    <w:rsid w:val="00AE27DA"/>
    <w:rsid w:val="00AE414D"/>
    <w:rsid w:val="00AE7E7E"/>
    <w:rsid w:val="00AE7EF8"/>
    <w:rsid w:val="00AF0BE3"/>
    <w:rsid w:val="00AF12D4"/>
    <w:rsid w:val="00AF18BF"/>
    <w:rsid w:val="00AF1ED7"/>
    <w:rsid w:val="00AF22BA"/>
    <w:rsid w:val="00AF24ED"/>
    <w:rsid w:val="00AF2BC4"/>
    <w:rsid w:val="00AF3A68"/>
    <w:rsid w:val="00AF3BC2"/>
    <w:rsid w:val="00AF601B"/>
    <w:rsid w:val="00B00400"/>
    <w:rsid w:val="00B04812"/>
    <w:rsid w:val="00B109E4"/>
    <w:rsid w:val="00B11FDB"/>
    <w:rsid w:val="00B150B1"/>
    <w:rsid w:val="00B15AF9"/>
    <w:rsid w:val="00B16676"/>
    <w:rsid w:val="00B174C3"/>
    <w:rsid w:val="00B2093E"/>
    <w:rsid w:val="00B21AE2"/>
    <w:rsid w:val="00B23FA2"/>
    <w:rsid w:val="00B24AEC"/>
    <w:rsid w:val="00B24F7E"/>
    <w:rsid w:val="00B319C2"/>
    <w:rsid w:val="00B3315B"/>
    <w:rsid w:val="00B33C45"/>
    <w:rsid w:val="00B33FD3"/>
    <w:rsid w:val="00B3489B"/>
    <w:rsid w:val="00B34F69"/>
    <w:rsid w:val="00B3577D"/>
    <w:rsid w:val="00B367B7"/>
    <w:rsid w:val="00B36C48"/>
    <w:rsid w:val="00B400EE"/>
    <w:rsid w:val="00B40DB2"/>
    <w:rsid w:val="00B4171B"/>
    <w:rsid w:val="00B428F6"/>
    <w:rsid w:val="00B436E4"/>
    <w:rsid w:val="00B43F0F"/>
    <w:rsid w:val="00B442F6"/>
    <w:rsid w:val="00B46048"/>
    <w:rsid w:val="00B46295"/>
    <w:rsid w:val="00B51B35"/>
    <w:rsid w:val="00B5481F"/>
    <w:rsid w:val="00B57DF2"/>
    <w:rsid w:val="00B63444"/>
    <w:rsid w:val="00B64421"/>
    <w:rsid w:val="00B6473E"/>
    <w:rsid w:val="00B70FE9"/>
    <w:rsid w:val="00B726FD"/>
    <w:rsid w:val="00B762D5"/>
    <w:rsid w:val="00B775CB"/>
    <w:rsid w:val="00B80028"/>
    <w:rsid w:val="00B8188D"/>
    <w:rsid w:val="00B8302A"/>
    <w:rsid w:val="00B91630"/>
    <w:rsid w:val="00B92F88"/>
    <w:rsid w:val="00B961CA"/>
    <w:rsid w:val="00BA35DF"/>
    <w:rsid w:val="00BA4808"/>
    <w:rsid w:val="00BA6EEC"/>
    <w:rsid w:val="00BA7D49"/>
    <w:rsid w:val="00BB066D"/>
    <w:rsid w:val="00BB263D"/>
    <w:rsid w:val="00BB35A0"/>
    <w:rsid w:val="00BB57B7"/>
    <w:rsid w:val="00BB5ADD"/>
    <w:rsid w:val="00BB60C0"/>
    <w:rsid w:val="00BB667C"/>
    <w:rsid w:val="00BC261D"/>
    <w:rsid w:val="00BC32B5"/>
    <w:rsid w:val="00BC39F7"/>
    <w:rsid w:val="00BC4995"/>
    <w:rsid w:val="00BC4C94"/>
    <w:rsid w:val="00BC598D"/>
    <w:rsid w:val="00BC6112"/>
    <w:rsid w:val="00BC7078"/>
    <w:rsid w:val="00BD0BD1"/>
    <w:rsid w:val="00BD2307"/>
    <w:rsid w:val="00BD3BEF"/>
    <w:rsid w:val="00BD4D06"/>
    <w:rsid w:val="00BD59DE"/>
    <w:rsid w:val="00BD626F"/>
    <w:rsid w:val="00BE0242"/>
    <w:rsid w:val="00BF0ABA"/>
    <w:rsid w:val="00BF14ED"/>
    <w:rsid w:val="00BF5DC3"/>
    <w:rsid w:val="00BF6119"/>
    <w:rsid w:val="00BF611E"/>
    <w:rsid w:val="00BF69E5"/>
    <w:rsid w:val="00BF7917"/>
    <w:rsid w:val="00C021BB"/>
    <w:rsid w:val="00C02740"/>
    <w:rsid w:val="00C0408A"/>
    <w:rsid w:val="00C0589E"/>
    <w:rsid w:val="00C10BC4"/>
    <w:rsid w:val="00C1226F"/>
    <w:rsid w:val="00C131AE"/>
    <w:rsid w:val="00C1361A"/>
    <w:rsid w:val="00C1409C"/>
    <w:rsid w:val="00C161E9"/>
    <w:rsid w:val="00C164D5"/>
    <w:rsid w:val="00C16C10"/>
    <w:rsid w:val="00C17B27"/>
    <w:rsid w:val="00C202E1"/>
    <w:rsid w:val="00C22713"/>
    <w:rsid w:val="00C234E3"/>
    <w:rsid w:val="00C236DC"/>
    <w:rsid w:val="00C24EE1"/>
    <w:rsid w:val="00C2594D"/>
    <w:rsid w:val="00C309A9"/>
    <w:rsid w:val="00C32DFA"/>
    <w:rsid w:val="00C33F58"/>
    <w:rsid w:val="00C33FDC"/>
    <w:rsid w:val="00C34E66"/>
    <w:rsid w:val="00C35419"/>
    <w:rsid w:val="00C46331"/>
    <w:rsid w:val="00C47588"/>
    <w:rsid w:val="00C50B1A"/>
    <w:rsid w:val="00C517BD"/>
    <w:rsid w:val="00C51CFB"/>
    <w:rsid w:val="00C539A4"/>
    <w:rsid w:val="00C55F1D"/>
    <w:rsid w:val="00C57652"/>
    <w:rsid w:val="00C57E1D"/>
    <w:rsid w:val="00C60883"/>
    <w:rsid w:val="00C60B74"/>
    <w:rsid w:val="00C615A6"/>
    <w:rsid w:val="00C62CF2"/>
    <w:rsid w:val="00C66582"/>
    <w:rsid w:val="00C67A54"/>
    <w:rsid w:val="00C71A52"/>
    <w:rsid w:val="00C73A8B"/>
    <w:rsid w:val="00C75D30"/>
    <w:rsid w:val="00C854BD"/>
    <w:rsid w:val="00C85C69"/>
    <w:rsid w:val="00C862E6"/>
    <w:rsid w:val="00C86381"/>
    <w:rsid w:val="00C865FF"/>
    <w:rsid w:val="00C922EE"/>
    <w:rsid w:val="00C955BE"/>
    <w:rsid w:val="00C96075"/>
    <w:rsid w:val="00C96649"/>
    <w:rsid w:val="00C9665E"/>
    <w:rsid w:val="00C96A5F"/>
    <w:rsid w:val="00C96BD8"/>
    <w:rsid w:val="00CA0F2D"/>
    <w:rsid w:val="00CA1D30"/>
    <w:rsid w:val="00CA3B7C"/>
    <w:rsid w:val="00CA461A"/>
    <w:rsid w:val="00CA68D1"/>
    <w:rsid w:val="00CA7986"/>
    <w:rsid w:val="00CB4E18"/>
    <w:rsid w:val="00CB5D9E"/>
    <w:rsid w:val="00CB60D5"/>
    <w:rsid w:val="00CB6E1E"/>
    <w:rsid w:val="00CC3CED"/>
    <w:rsid w:val="00CC44BE"/>
    <w:rsid w:val="00CC4B81"/>
    <w:rsid w:val="00CC4DD3"/>
    <w:rsid w:val="00CC749A"/>
    <w:rsid w:val="00CD0B20"/>
    <w:rsid w:val="00CD2F80"/>
    <w:rsid w:val="00CD36FB"/>
    <w:rsid w:val="00CD3EFA"/>
    <w:rsid w:val="00CD4F36"/>
    <w:rsid w:val="00CD5BC7"/>
    <w:rsid w:val="00CD5F71"/>
    <w:rsid w:val="00CD7010"/>
    <w:rsid w:val="00CE1BDE"/>
    <w:rsid w:val="00CE2EFB"/>
    <w:rsid w:val="00CE3526"/>
    <w:rsid w:val="00CE455B"/>
    <w:rsid w:val="00CE5EB4"/>
    <w:rsid w:val="00CF4DEE"/>
    <w:rsid w:val="00CF58CC"/>
    <w:rsid w:val="00CF58DC"/>
    <w:rsid w:val="00CF6E74"/>
    <w:rsid w:val="00CF708D"/>
    <w:rsid w:val="00D00298"/>
    <w:rsid w:val="00D01128"/>
    <w:rsid w:val="00D038FA"/>
    <w:rsid w:val="00D03B23"/>
    <w:rsid w:val="00D05DE5"/>
    <w:rsid w:val="00D062C9"/>
    <w:rsid w:val="00D11A13"/>
    <w:rsid w:val="00D11A68"/>
    <w:rsid w:val="00D1265B"/>
    <w:rsid w:val="00D128A7"/>
    <w:rsid w:val="00D13390"/>
    <w:rsid w:val="00D15BE0"/>
    <w:rsid w:val="00D1615E"/>
    <w:rsid w:val="00D21340"/>
    <w:rsid w:val="00D21AD1"/>
    <w:rsid w:val="00D22CAC"/>
    <w:rsid w:val="00D231C6"/>
    <w:rsid w:val="00D239D0"/>
    <w:rsid w:val="00D242AC"/>
    <w:rsid w:val="00D26244"/>
    <w:rsid w:val="00D26881"/>
    <w:rsid w:val="00D27C93"/>
    <w:rsid w:val="00D314A3"/>
    <w:rsid w:val="00D32946"/>
    <w:rsid w:val="00D341F4"/>
    <w:rsid w:val="00D35018"/>
    <w:rsid w:val="00D3643D"/>
    <w:rsid w:val="00D36709"/>
    <w:rsid w:val="00D41A4B"/>
    <w:rsid w:val="00D42065"/>
    <w:rsid w:val="00D43A4C"/>
    <w:rsid w:val="00D45605"/>
    <w:rsid w:val="00D4700E"/>
    <w:rsid w:val="00D47539"/>
    <w:rsid w:val="00D50199"/>
    <w:rsid w:val="00D53D62"/>
    <w:rsid w:val="00D55CCF"/>
    <w:rsid w:val="00D60AFC"/>
    <w:rsid w:val="00D61316"/>
    <w:rsid w:val="00D632D6"/>
    <w:rsid w:val="00D635E5"/>
    <w:rsid w:val="00D671CD"/>
    <w:rsid w:val="00D67A88"/>
    <w:rsid w:val="00D70C71"/>
    <w:rsid w:val="00D712A4"/>
    <w:rsid w:val="00D71FC2"/>
    <w:rsid w:val="00D74479"/>
    <w:rsid w:val="00D75B17"/>
    <w:rsid w:val="00D76E53"/>
    <w:rsid w:val="00D77712"/>
    <w:rsid w:val="00D80631"/>
    <w:rsid w:val="00D81195"/>
    <w:rsid w:val="00D868B6"/>
    <w:rsid w:val="00D911C1"/>
    <w:rsid w:val="00D931BD"/>
    <w:rsid w:val="00D95641"/>
    <w:rsid w:val="00DA0D11"/>
    <w:rsid w:val="00DA2C16"/>
    <w:rsid w:val="00DA489D"/>
    <w:rsid w:val="00DA61C5"/>
    <w:rsid w:val="00DA6DB7"/>
    <w:rsid w:val="00DA7FA6"/>
    <w:rsid w:val="00DB0503"/>
    <w:rsid w:val="00DB25C0"/>
    <w:rsid w:val="00DB45A2"/>
    <w:rsid w:val="00DB4BB4"/>
    <w:rsid w:val="00DB7161"/>
    <w:rsid w:val="00DC18B4"/>
    <w:rsid w:val="00DC19B5"/>
    <w:rsid w:val="00DC2294"/>
    <w:rsid w:val="00DC3221"/>
    <w:rsid w:val="00DC5182"/>
    <w:rsid w:val="00DC6A19"/>
    <w:rsid w:val="00DC6F19"/>
    <w:rsid w:val="00DC74C9"/>
    <w:rsid w:val="00DD07C4"/>
    <w:rsid w:val="00DD1210"/>
    <w:rsid w:val="00DD2ACC"/>
    <w:rsid w:val="00DD4D8C"/>
    <w:rsid w:val="00DD66FC"/>
    <w:rsid w:val="00DD7318"/>
    <w:rsid w:val="00DE05A5"/>
    <w:rsid w:val="00DE095C"/>
    <w:rsid w:val="00DE0FD8"/>
    <w:rsid w:val="00DE60CB"/>
    <w:rsid w:val="00DE69D3"/>
    <w:rsid w:val="00DE6EA2"/>
    <w:rsid w:val="00DE78D2"/>
    <w:rsid w:val="00DF0EA3"/>
    <w:rsid w:val="00DF4E15"/>
    <w:rsid w:val="00DF5253"/>
    <w:rsid w:val="00DF7311"/>
    <w:rsid w:val="00E006A9"/>
    <w:rsid w:val="00E0159C"/>
    <w:rsid w:val="00E01A55"/>
    <w:rsid w:val="00E02F46"/>
    <w:rsid w:val="00E054E8"/>
    <w:rsid w:val="00E06691"/>
    <w:rsid w:val="00E11E09"/>
    <w:rsid w:val="00E159E0"/>
    <w:rsid w:val="00E20EC4"/>
    <w:rsid w:val="00E2172A"/>
    <w:rsid w:val="00E32564"/>
    <w:rsid w:val="00E405F2"/>
    <w:rsid w:val="00E42BC1"/>
    <w:rsid w:val="00E43F5D"/>
    <w:rsid w:val="00E450BA"/>
    <w:rsid w:val="00E475BB"/>
    <w:rsid w:val="00E52B9D"/>
    <w:rsid w:val="00E60782"/>
    <w:rsid w:val="00E620A6"/>
    <w:rsid w:val="00E62CD8"/>
    <w:rsid w:val="00E6367D"/>
    <w:rsid w:val="00E659C0"/>
    <w:rsid w:val="00E6649E"/>
    <w:rsid w:val="00E666CA"/>
    <w:rsid w:val="00E67EA4"/>
    <w:rsid w:val="00E67EC3"/>
    <w:rsid w:val="00E70DA8"/>
    <w:rsid w:val="00E71BAE"/>
    <w:rsid w:val="00E71DA6"/>
    <w:rsid w:val="00E72166"/>
    <w:rsid w:val="00E74CB5"/>
    <w:rsid w:val="00E753FA"/>
    <w:rsid w:val="00E7670B"/>
    <w:rsid w:val="00E776E3"/>
    <w:rsid w:val="00E804B6"/>
    <w:rsid w:val="00E81747"/>
    <w:rsid w:val="00E8187D"/>
    <w:rsid w:val="00E85628"/>
    <w:rsid w:val="00E8693C"/>
    <w:rsid w:val="00E8782B"/>
    <w:rsid w:val="00E93164"/>
    <w:rsid w:val="00E94172"/>
    <w:rsid w:val="00E9525F"/>
    <w:rsid w:val="00E95B17"/>
    <w:rsid w:val="00E95BB4"/>
    <w:rsid w:val="00E95FC1"/>
    <w:rsid w:val="00E97FD9"/>
    <w:rsid w:val="00EA000B"/>
    <w:rsid w:val="00EA019F"/>
    <w:rsid w:val="00EA302A"/>
    <w:rsid w:val="00EA3D13"/>
    <w:rsid w:val="00EA4B5E"/>
    <w:rsid w:val="00EA5BD7"/>
    <w:rsid w:val="00EB44E5"/>
    <w:rsid w:val="00EB498A"/>
    <w:rsid w:val="00EC06EB"/>
    <w:rsid w:val="00EC3D4D"/>
    <w:rsid w:val="00EC40C3"/>
    <w:rsid w:val="00EC6C95"/>
    <w:rsid w:val="00EC7BEC"/>
    <w:rsid w:val="00EC7CCF"/>
    <w:rsid w:val="00ED05E3"/>
    <w:rsid w:val="00ED0C48"/>
    <w:rsid w:val="00ED3097"/>
    <w:rsid w:val="00ED3576"/>
    <w:rsid w:val="00ED3B4E"/>
    <w:rsid w:val="00ED42F7"/>
    <w:rsid w:val="00ED6725"/>
    <w:rsid w:val="00ED7767"/>
    <w:rsid w:val="00ED7E97"/>
    <w:rsid w:val="00EE2397"/>
    <w:rsid w:val="00EE30BC"/>
    <w:rsid w:val="00EE370F"/>
    <w:rsid w:val="00EE39CF"/>
    <w:rsid w:val="00EE44E1"/>
    <w:rsid w:val="00EE6727"/>
    <w:rsid w:val="00EE6A3C"/>
    <w:rsid w:val="00EE6A8B"/>
    <w:rsid w:val="00EF1E60"/>
    <w:rsid w:val="00EF23AA"/>
    <w:rsid w:val="00EF296F"/>
    <w:rsid w:val="00EF3CE0"/>
    <w:rsid w:val="00F002CF"/>
    <w:rsid w:val="00F01FAA"/>
    <w:rsid w:val="00F02C6A"/>
    <w:rsid w:val="00F030A1"/>
    <w:rsid w:val="00F0405C"/>
    <w:rsid w:val="00F06145"/>
    <w:rsid w:val="00F06E36"/>
    <w:rsid w:val="00F06ECA"/>
    <w:rsid w:val="00F103C2"/>
    <w:rsid w:val="00F152CE"/>
    <w:rsid w:val="00F2231C"/>
    <w:rsid w:val="00F2702C"/>
    <w:rsid w:val="00F270BD"/>
    <w:rsid w:val="00F32AA0"/>
    <w:rsid w:val="00F331CF"/>
    <w:rsid w:val="00F34E54"/>
    <w:rsid w:val="00F35EE9"/>
    <w:rsid w:val="00F426BD"/>
    <w:rsid w:val="00F4290E"/>
    <w:rsid w:val="00F44845"/>
    <w:rsid w:val="00F47DEA"/>
    <w:rsid w:val="00F56F93"/>
    <w:rsid w:val="00F6024E"/>
    <w:rsid w:val="00F61EE7"/>
    <w:rsid w:val="00F61F0C"/>
    <w:rsid w:val="00F67B14"/>
    <w:rsid w:val="00F70107"/>
    <w:rsid w:val="00F702A8"/>
    <w:rsid w:val="00F70E98"/>
    <w:rsid w:val="00F72527"/>
    <w:rsid w:val="00F74244"/>
    <w:rsid w:val="00F74BB3"/>
    <w:rsid w:val="00F753E3"/>
    <w:rsid w:val="00F756BC"/>
    <w:rsid w:val="00F77374"/>
    <w:rsid w:val="00F77772"/>
    <w:rsid w:val="00F8041B"/>
    <w:rsid w:val="00F80956"/>
    <w:rsid w:val="00F817C9"/>
    <w:rsid w:val="00F81B01"/>
    <w:rsid w:val="00F81CCD"/>
    <w:rsid w:val="00F83A0F"/>
    <w:rsid w:val="00F9185D"/>
    <w:rsid w:val="00F93F7E"/>
    <w:rsid w:val="00F95735"/>
    <w:rsid w:val="00F967BD"/>
    <w:rsid w:val="00F97217"/>
    <w:rsid w:val="00F9747B"/>
    <w:rsid w:val="00F977F8"/>
    <w:rsid w:val="00FA1B04"/>
    <w:rsid w:val="00FA3CB9"/>
    <w:rsid w:val="00FA6221"/>
    <w:rsid w:val="00FA78BD"/>
    <w:rsid w:val="00FB1921"/>
    <w:rsid w:val="00FB199D"/>
    <w:rsid w:val="00FB1BDC"/>
    <w:rsid w:val="00FB551D"/>
    <w:rsid w:val="00FB5CE0"/>
    <w:rsid w:val="00FB7181"/>
    <w:rsid w:val="00FC0501"/>
    <w:rsid w:val="00FC43DB"/>
    <w:rsid w:val="00FD0647"/>
    <w:rsid w:val="00FD1C13"/>
    <w:rsid w:val="00FD1E0B"/>
    <w:rsid w:val="00FD2EF3"/>
    <w:rsid w:val="00FD3A35"/>
    <w:rsid w:val="00FD4107"/>
    <w:rsid w:val="00FD495A"/>
    <w:rsid w:val="00FD58F7"/>
    <w:rsid w:val="00FD6042"/>
    <w:rsid w:val="00FD63B1"/>
    <w:rsid w:val="00FD742F"/>
    <w:rsid w:val="00FD7980"/>
    <w:rsid w:val="00FE1F68"/>
    <w:rsid w:val="00FE4FC5"/>
    <w:rsid w:val="00FE7786"/>
    <w:rsid w:val="00FF1123"/>
    <w:rsid w:val="00FF1D02"/>
    <w:rsid w:val="00FF1F90"/>
    <w:rsid w:val="00FF3F06"/>
    <w:rsid w:val="00FF6424"/>
    <w:rsid w:val="00FF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1B61A"/>
  <w15:chartTrackingRefBased/>
  <w15:docId w15:val="{80B67376-7794-C943-B186-28E560294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07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57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7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7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E5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7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7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7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7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7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47D2"/>
    <w:rPr>
      <w:color w:val="467886" w:themeColor="hyperlink"/>
      <w:u w:val="single"/>
    </w:rPr>
  </w:style>
  <w:style w:type="paragraph" w:styleId="ListParagraph">
    <w:name w:val="List Paragraph"/>
    <w:basedOn w:val="Normal"/>
    <w:uiPriority w:val="99"/>
    <w:qFormat/>
    <w:rsid w:val="004C7E55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4C7E55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4C7E55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4C7E55"/>
  </w:style>
  <w:style w:type="character" w:customStyle="1" w:styleId="EndNoteBibliographyChar">
    <w:name w:val="EndNote Bibliography Char"/>
    <w:basedOn w:val="DefaultParagraphFont"/>
    <w:link w:val="EndNoteBibliography"/>
    <w:rsid w:val="004C7E55"/>
    <w:rPr>
      <w:rFonts w:ascii="Times New Roman" w:eastAsia="Times New Roman" w:hAnsi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314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5D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5D3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5D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5D30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823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E57F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7F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7F3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5E57F3"/>
    <w:rPr>
      <w:rFonts w:ascii="Times New Roman" w:eastAsiaTheme="majorEastAsia" w:hAnsi="Times New Roman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7F3"/>
    <w:rPr>
      <w:rFonts w:ascii="Times New Roman" w:eastAsiaTheme="majorEastAsia" w:hAnsi="Times New Roman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7F3"/>
    <w:rPr>
      <w:rFonts w:ascii="Times New Roman" w:eastAsiaTheme="majorEastAsia" w:hAnsi="Times New Roman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7F3"/>
    <w:rPr>
      <w:rFonts w:ascii="Times New Roman" w:eastAsiaTheme="majorEastAsia" w:hAnsi="Times New Roman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7F3"/>
    <w:rPr>
      <w:rFonts w:ascii="Times New Roman" w:eastAsiaTheme="majorEastAsia" w:hAnsi="Times New Roman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7F3"/>
    <w:rPr>
      <w:rFonts w:ascii="Times New Roman" w:eastAsiaTheme="majorEastAsia" w:hAnsi="Times New Roman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5E57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57F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7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57F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5E57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57F3"/>
    <w:rPr>
      <w:rFonts w:ascii="Times New Roman" w:eastAsia="Times New Roman" w:hAnsi="Times New Roman" w:cs="Times New Roman"/>
      <w:i/>
      <w:iCs/>
      <w:color w:val="404040" w:themeColor="text1" w:themeTint="BF"/>
      <w:kern w:val="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5E57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7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7F3"/>
    <w:rPr>
      <w:rFonts w:ascii="Times New Roman" w:eastAsia="Times New Roman" w:hAnsi="Times New Roman" w:cs="Times New Roman"/>
      <w:i/>
      <w:iCs/>
      <w:color w:val="0F4761" w:themeColor="accent1" w:themeShade="BF"/>
      <w:kern w:val="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5E57F3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5E57F3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5E57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57F3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E57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57F3"/>
    <w:rPr>
      <w:rFonts w:ascii="Times New Roman" w:eastAsia="Times New Roman" w:hAnsi="Times New Roman" w:cs="Times New Roman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E57F3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5E57F3"/>
  </w:style>
  <w:style w:type="character" w:styleId="FollowedHyperlink">
    <w:name w:val="FollowedHyperlink"/>
    <w:basedOn w:val="DefaultParagraphFont"/>
    <w:uiPriority w:val="99"/>
    <w:semiHidden/>
    <w:unhideWhenUsed/>
    <w:rsid w:val="005E57F3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5E57F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6E3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7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5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1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8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7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6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9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9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9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2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1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8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3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2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4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1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0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6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5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82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9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4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5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9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54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4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8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0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80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1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7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3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2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2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0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8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2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8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9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6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5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2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4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7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7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1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8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0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0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4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9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3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0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8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5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9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3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5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6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9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773E6C4-E627-5B40-A8E0-CF388FE6D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1369</Words>
  <Characters>7808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Fanglei Hu</dc:creator>
  <cp:keywords/>
  <dc:description/>
  <cp:lastModifiedBy>Fanglei Hu</cp:lastModifiedBy>
  <cp:revision>46</cp:revision>
  <dcterms:created xsi:type="dcterms:W3CDTF">2024-12-13T19:39:00Z</dcterms:created>
  <dcterms:modified xsi:type="dcterms:W3CDTF">2024-12-13T20:40:00Z</dcterms:modified>
</cp:coreProperties>
</file>