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Light"/>
        <w:tblpPr w:leftFromText="180" w:rightFromText="180" w:horzAnchor="margin" w:tblpY="750"/>
        <w:tblW w:w="0" w:type="auto"/>
        <w:tblLook w:val="04A0" w:firstRow="1" w:lastRow="0" w:firstColumn="1" w:lastColumn="0" w:noHBand="0" w:noVBand="1"/>
      </w:tblPr>
      <w:tblGrid>
        <w:gridCol w:w="3918"/>
        <w:gridCol w:w="5098"/>
      </w:tblGrid>
      <w:tr w:rsidR="00E23F60" w:rsidRPr="00E23F60" w14:paraId="22B6CDD4" w14:textId="77777777" w:rsidTr="00145BA0">
        <w:tc>
          <w:tcPr>
            <w:tcW w:w="4507" w:type="dxa"/>
          </w:tcPr>
          <w:p w14:paraId="14B70562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Age (years), mean ± SD</w:t>
            </w:r>
          </w:p>
        </w:tc>
        <w:tc>
          <w:tcPr>
            <w:tcW w:w="6120" w:type="dxa"/>
          </w:tcPr>
          <w:p w14:paraId="4C563833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54 ± 10.67</w:t>
            </w:r>
          </w:p>
        </w:tc>
      </w:tr>
      <w:tr w:rsidR="00E23F60" w:rsidRPr="00E23F60" w14:paraId="7AB72451" w14:textId="77777777" w:rsidTr="00145BA0">
        <w:tc>
          <w:tcPr>
            <w:tcW w:w="4507" w:type="dxa"/>
          </w:tcPr>
          <w:p w14:paraId="5A02F490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Sex</w:t>
            </w:r>
          </w:p>
        </w:tc>
        <w:tc>
          <w:tcPr>
            <w:tcW w:w="6120" w:type="dxa"/>
          </w:tcPr>
          <w:p w14:paraId="3E6D1B25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E23F60" w:rsidRPr="00E23F60" w14:paraId="1575A5B1" w14:textId="77777777" w:rsidTr="00145BA0">
        <w:tc>
          <w:tcPr>
            <w:tcW w:w="4507" w:type="dxa"/>
          </w:tcPr>
          <w:p w14:paraId="5EF93B5F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Female, n (%)</w:t>
            </w:r>
          </w:p>
        </w:tc>
        <w:tc>
          <w:tcPr>
            <w:tcW w:w="6120" w:type="dxa"/>
          </w:tcPr>
          <w:p w14:paraId="1A67A6C5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8 (38)</w:t>
            </w:r>
          </w:p>
        </w:tc>
      </w:tr>
      <w:tr w:rsidR="00E23F60" w:rsidRPr="00E23F60" w14:paraId="29F699C0" w14:textId="77777777" w:rsidTr="00145BA0">
        <w:tc>
          <w:tcPr>
            <w:tcW w:w="4507" w:type="dxa"/>
          </w:tcPr>
          <w:p w14:paraId="5D622DC6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Male, n (%)</w:t>
            </w:r>
          </w:p>
        </w:tc>
        <w:tc>
          <w:tcPr>
            <w:tcW w:w="6120" w:type="dxa"/>
          </w:tcPr>
          <w:p w14:paraId="1A82E0CB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13 (62)</w:t>
            </w:r>
          </w:p>
        </w:tc>
      </w:tr>
      <w:tr w:rsidR="00E23F60" w:rsidRPr="00E23F60" w14:paraId="4A30F2EC" w14:textId="77777777" w:rsidTr="00145BA0">
        <w:tc>
          <w:tcPr>
            <w:tcW w:w="10627" w:type="dxa"/>
            <w:gridSpan w:val="2"/>
          </w:tcPr>
          <w:p w14:paraId="74751198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Ethnicity</w:t>
            </w:r>
          </w:p>
        </w:tc>
      </w:tr>
      <w:tr w:rsidR="00E23F60" w:rsidRPr="00E23F60" w14:paraId="396A878C" w14:textId="77777777" w:rsidTr="00145BA0">
        <w:tc>
          <w:tcPr>
            <w:tcW w:w="4507" w:type="dxa"/>
          </w:tcPr>
          <w:p w14:paraId="52E42791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  <w:kern w:val="0"/>
              </w:rPr>
              <w:t>Asian/Asian British - Indian</w:t>
            </w:r>
          </w:p>
        </w:tc>
        <w:tc>
          <w:tcPr>
            <w:tcW w:w="6120" w:type="dxa"/>
          </w:tcPr>
          <w:p w14:paraId="15CECBBB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9</w:t>
            </w:r>
          </w:p>
        </w:tc>
      </w:tr>
      <w:tr w:rsidR="00E23F60" w:rsidRPr="00E23F60" w14:paraId="6815E69C" w14:textId="77777777" w:rsidTr="00145BA0">
        <w:tc>
          <w:tcPr>
            <w:tcW w:w="4507" w:type="dxa"/>
          </w:tcPr>
          <w:p w14:paraId="46DECBB1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  <w:kern w:val="0"/>
              </w:rPr>
              <w:t>Asian/Asian British - Pakistani</w:t>
            </w:r>
          </w:p>
        </w:tc>
        <w:tc>
          <w:tcPr>
            <w:tcW w:w="6120" w:type="dxa"/>
          </w:tcPr>
          <w:p w14:paraId="6C392A3A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6</w:t>
            </w:r>
          </w:p>
        </w:tc>
      </w:tr>
      <w:tr w:rsidR="00E23F60" w:rsidRPr="00E23F60" w14:paraId="21FAB9B4" w14:textId="77777777" w:rsidTr="00145BA0">
        <w:tc>
          <w:tcPr>
            <w:tcW w:w="4507" w:type="dxa"/>
          </w:tcPr>
          <w:p w14:paraId="2B3CCBF6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  <w:kern w:val="0"/>
              </w:rPr>
              <w:t>Asian/Asian British - Bangladeshi</w:t>
            </w:r>
          </w:p>
        </w:tc>
        <w:tc>
          <w:tcPr>
            <w:tcW w:w="6120" w:type="dxa"/>
          </w:tcPr>
          <w:p w14:paraId="56695550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0</w:t>
            </w:r>
          </w:p>
        </w:tc>
      </w:tr>
      <w:tr w:rsidR="00E23F60" w:rsidRPr="00E23F60" w14:paraId="164BCFFB" w14:textId="77777777" w:rsidTr="00145BA0">
        <w:tc>
          <w:tcPr>
            <w:tcW w:w="4507" w:type="dxa"/>
          </w:tcPr>
          <w:p w14:paraId="2AB2E77D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  <w:kern w:val="0"/>
              </w:rPr>
              <w:t>Asian/Asian British - Chinese</w:t>
            </w:r>
          </w:p>
        </w:tc>
        <w:tc>
          <w:tcPr>
            <w:tcW w:w="6120" w:type="dxa"/>
          </w:tcPr>
          <w:p w14:paraId="2C67699F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0</w:t>
            </w:r>
          </w:p>
        </w:tc>
      </w:tr>
      <w:tr w:rsidR="00E23F60" w:rsidRPr="00E23F60" w14:paraId="5BAFB182" w14:textId="77777777" w:rsidTr="00145BA0">
        <w:tc>
          <w:tcPr>
            <w:tcW w:w="4507" w:type="dxa"/>
          </w:tcPr>
          <w:p w14:paraId="75769424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  <w:kern w:val="0"/>
              </w:rPr>
              <w:t>Asian/Asian British - Other</w:t>
            </w:r>
            <w:r w:rsidRPr="00E23F60" w:rsidDel="004662A3">
              <w:rPr>
                <w:rFonts w:ascii="Calibri" w:hAnsi="Calibri" w:cs="Calibri"/>
              </w:rPr>
              <w:t xml:space="preserve"> </w:t>
            </w:r>
            <w:r w:rsidRPr="00E23F60">
              <w:rPr>
                <w:rFonts w:ascii="Calibri" w:hAnsi="Calibri" w:cs="Calibri"/>
              </w:rPr>
              <w:t>(Sri Lankan)</w:t>
            </w:r>
          </w:p>
        </w:tc>
        <w:tc>
          <w:tcPr>
            <w:tcW w:w="6120" w:type="dxa"/>
          </w:tcPr>
          <w:p w14:paraId="611E1F9D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1</w:t>
            </w:r>
          </w:p>
        </w:tc>
      </w:tr>
      <w:tr w:rsidR="00E23F60" w:rsidRPr="00E23F60" w14:paraId="428373F4" w14:textId="77777777" w:rsidTr="00145BA0">
        <w:tc>
          <w:tcPr>
            <w:tcW w:w="4507" w:type="dxa"/>
          </w:tcPr>
          <w:p w14:paraId="7E39C282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  <w:kern w:val="0"/>
              </w:rPr>
              <w:t>Mixed/Multiple ethnic groups - White and Black African</w:t>
            </w:r>
          </w:p>
        </w:tc>
        <w:tc>
          <w:tcPr>
            <w:tcW w:w="6120" w:type="dxa"/>
          </w:tcPr>
          <w:p w14:paraId="08E7DFDA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1</w:t>
            </w:r>
          </w:p>
        </w:tc>
      </w:tr>
      <w:tr w:rsidR="00E23F60" w:rsidRPr="00E23F60" w14:paraId="7C8CF56E" w14:textId="77777777" w:rsidTr="00145BA0">
        <w:tc>
          <w:tcPr>
            <w:tcW w:w="4507" w:type="dxa"/>
          </w:tcPr>
          <w:p w14:paraId="4804359A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  <w:kern w:val="0"/>
              </w:rPr>
              <w:t>Mixed/Multiple ethnic groups - White and Black African</w:t>
            </w:r>
            <w:r w:rsidRPr="00E23F60">
              <w:rPr>
                <w:rFonts w:ascii="Calibri" w:hAnsi="Calibri" w:cs="Calibri"/>
              </w:rPr>
              <w:t xml:space="preserve"> (Arab African)</w:t>
            </w:r>
          </w:p>
        </w:tc>
        <w:tc>
          <w:tcPr>
            <w:tcW w:w="6120" w:type="dxa"/>
          </w:tcPr>
          <w:p w14:paraId="6489263E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2</w:t>
            </w:r>
          </w:p>
        </w:tc>
      </w:tr>
      <w:tr w:rsidR="00E23F60" w:rsidRPr="00E23F60" w14:paraId="0829579B" w14:textId="77777777" w:rsidTr="00145BA0">
        <w:tc>
          <w:tcPr>
            <w:tcW w:w="4507" w:type="dxa"/>
          </w:tcPr>
          <w:p w14:paraId="46B08628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  <w:kern w:val="0"/>
              </w:rPr>
            </w:pPr>
            <w:r w:rsidRPr="00E23F60">
              <w:rPr>
                <w:rFonts w:ascii="Calibri" w:hAnsi="Calibri" w:cs="Calibri"/>
                <w:kern w:val="0"/>
              </w:rPr>
              <w:t>British Arab</w:t>
            </w:r>
          </w:p>
        </w:tc>
        <w:tc>
          <w:tcPr>
            <w:tcW w:w="6120" w:type="dxa"/>
          </w:tcPr>
          <w:p w14:paraId="7D17767B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2</w:t>
            </w:r>
          </w:p>
        </w:tc>
      </w:tr>
      <w:tr w:rsidR="00E23F60" w:rsidRPr="00E23F60" w14:paraId="1DC6E108" w14:textId="77777777" w:rsidTr="00145BA0">
        <w:tc>
          <w:tcPr>
            <w:tcW w:w="4507" w:type="dxa"/>
          </w:tcPr>
          <w:p w14:paraId="35127FA5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  <w:kern w:val="0"/>
              </w:rPr>
            </w:pPr>
            <w:r w:rsidRPr="00E23F60">
              <w:rPr>
                <w:rFonts w:ascii="Calibri" w:hAnsi="Calibri" w:cs="Calibri"/>
                <w:kern w:val="0"/>
              </w:rPr>
              <w:t>Any other ethnic groups</w:t>
            </w:r>
          </w:p>
        </w:tc>
        <w:tc>
          <w:tcPr>
            <w:tcW w:w="6120" w:type="dxa"/>
          </w:tcPr>
          <w:p w14:paraId="21B7A879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0</w:t>
            </w:r>
          </w:p>
        </w:tc>
      </w:tr>
      <w:tr w:rsidR="00E23F60" w:rsidRPr="00E23F60" w14:paraId="1CDA5094" w14:textId="77777777" w:rsidTr="00145BA0">
        <w:tc>
          <w:tcPr>
            <w:tcW w:w="4507" w:type="dxa"/>
          </w:tcPr>
          <w:p w14:paraId="71B3B6C9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  <w:kern w:val="0"/>
              </w:rPr>
            </w:pPr>
            <w:r w:rsidRPr="00E23F60">
              <w:rPr>
                <w:rFonts w:ascii="Calibri" w:hAnsi="Calibri" w:cs="Calibri"/>
                <w:kern w:val="0"/>
              </w:rPr>
              <w:t xml:space="preserve">Ethnic Origins of people </w:t>
            </w:r>
          </w:p>
        </w:tc>
        <w:tc>
          <w:tcPr>
            <w:tcW w:w="6120" w:type="dxa"/>
          </w:tcPr>
          <w:p w14:paraId="167836C8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Algeria, Iraq, Morrocco, Pakistan, India, Sri Lanka, Nigeria</w:t>
            </w:r>
          </w:p>
        </w:tc>
      </w:tr>
      <w:tr w:rsidR="00E23F60" w:rsidRPr="00E23F60" w14:paraId="3E042FC7" w14:textId="77777777" w:rsidTr="00145BA0">
        <w:tc>
          <w:tcPr>
            <w:tcW w:w="4507" w:type="dxa"/>
          </w:tcPr>
          <w:p w14:paraId="7E5200E6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  <w:kern w:val="0"/>
              </w:rPr>
            </w:pPr>
            <w:r w:rsidRPr="00E23F60">
              <w:rPr>
                <w:rFonts w:ascii="Calibri" w:hAnsi="Calibri" w:cs="Calibri"/>
                <w:kern w:val="0"/>
              </w:rPr>
              <w:t>Religions</w:t>
            </w:r>
          </w:p>
        </w:tc>
        <w:tc>
          <w:tcPr>
            <w:tcW w:w="6120" w:type="dxa"/>
          </w:tcPr>
          <w:p w14:paraId="2AF96E2B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Christianity (2), Islam (11), Sikh (1), Hindu (7)</w:t>
            </w:r>
          </w:p>
        </w:tc>
      </w:tr>
    </w:tbl>
    <w:p w14:paraId="41A9BC0F" w14:textId="77777777" w:rsidR="00E23F60" w:rsidRPr="00E23F60" w:rsidRDefault="00E23F60" w:rsidP="00E23F60">
      <w:pPr>
        <w:spacing w:line="360" w:lineRule="auto"/>
        <w:jc w:val="both"/>
        <w:rPr>
          <w:rFonts w:ascii="Calibri" w:hAnsi="Calibri" w:cs="Calibri"/>
        </w:rPr>
      </w:pPr>
      <w:r w:rsidRPr="00E23F60">
        <w:rPr>
          <w:rFonts w:ascii="Calibri" w:hAnsi="Calibri" w:cs="Calibri"/>
        </w:rPr>
        <w:t>Table 2.</w:t>
      </w:r>
    </w:p>
    <w:p w14:paraId="27A07254" w14:textId="77777777" w:rsidR="00E23F60" w:rsidRPr="00E23F60" w:rsidRDefault="00E23F60" w:rsidP="00E23F60">
      <w:pPr>
        <w:spacing w:line="360" w:lineRule="auto"/>
        <w:jc w:val="both"/>
        <w:rPr>
          <w:rFonts w:ascii="Calibri" w:hAnsi="Calibri" w:cs="Calibri"/>
          <w:b/>
          <w:bCs/>
          <w:i/>
          <w:iCs/>
        </w:rPr>
      </w:pPr>
      <w:r w:rsidRPr="00E23F60">
        <w:rPr>
          <w:rFonts w:ascii="Calibri" w:hAnsi="Calibri" w:cs="Calibri"/>
        </w:rPr>
        <w:t>Participant characteristics.</w:t>
      </w:r>
    </w:p>
    <w:p w14:paraId="514EC30D" w14:textId="77777777" w:rsidR="00E23F60" w:rsidRPr="00E23F60" w:rsidRDefault="00E23F60" w:rsidP="00E23F60">
      <w:pPr>
        <w:adjustRightInd w:val="0"/>
        <w:snapToGrid w:val="0"/>
        <w:spacing w:before="240" w:after="60" w:line="360" w:lineRule="auto"/>
        <w:jc w:val="both"/>
        <w:outlineLvl w:val="0"/>
        <w:rPr>
          <w:rFonts w:ascii="Calibri" w:hAnsi="Calibri" w:cs="Calibri"/>
        </w:rPr>
      </w:pPr>
    </w:p>
    <w:p w14:paraId="559DAEF3" w14:textId="77777777" w:rsidR="00E23F60" w:rsidRPr="00E23F60" w:rsidRDefault="00E23F60" w:rsidP="00E23F60">
      <w:pPr>
        <w:adjustRightInd w:val="0"/>
        <w:snapToGrid w:val="0"/>
        <w:spacing w:before="240" w:after="60" w:line="360" w:lineRule="auto"/>
        <w:jc w:val="both"/>
        <w:outlineLvl w:val="0"/>
        <w:rPr>
          <w:rFonts w:ascii="Calibri" w:hAnsi="Calibri" w:cs="Calibri"/>
        </w:rPr>
      </w:pPr>
    </w:p>
    <w:p w14:paraId="1D4D8954" w14:textId="77777777" w:rsidR="00E23F60" w:rsidRPr="00E23F60" w:rsidRDefault="00E23F60" w:rsidP="00E23F60">
      <w:pPr>
        <w:adjustRightInd w:val="0"/>
        <w:snapToGrid w:val="0"/>
        <w:spacing w:before="240" w:after="60" w:line="360" w:lineRule="auto"/>
        <w:jc w:val="both"/>
        <w:outlineLvl w:val="0"/>
        <w:rPr>
          <w:rFonts w:ascii="Calibri" w:hAnsi="Calibri" w:cs="Calibri"/>
        </w:rPr>
      </w:pPr>
    </w:p>
    <w:p w14:paraId="429A2851" w14:textId="77777777" w:rsidR="00E23F60" w:rsidRPr="00E23F60" w:rsidRDefault="00E23F60" w:rsidP="00E23F60">
      <w:pPr>
        <w:adjustRightInd w:val="0"/>
        <w:snapToGrid w:val="0"/>
        <w:spacing w:before="240" w:after="60" w:line="360" w:lineRule="auto"/>
        <w:jc w:val="both"/>
        <w:outlineLvl w:val="0"/>
        <w:rPr>
          <w:rFonts w:ascii="Calibri" w:hAnsi="Calibri" w:cs="Calibri"/>
        </w:rPr>
      </w:pPr>
    </w:p>
    <w:p w14:paraId="2F098C3C" w14:textId="77777777" w:rsidR="00E23F60" w:rsidRPr="00E23F60" w:rsidRDefault="00E23F60" w:rsidP="00E23F60">
      <w:pPr>
        <w:adjustRightInd w:val="0"/>
        <w:snapToGrid w:val="0"/>
        <w:spacing w:before="240" w:after="60" w:line="360" w:lineRule="auto"/>
        <w:jc w:val="both"/>
        <w:outlineLvl w:val="0"/>
        <w:rPr>
          <w:rFonts w:ascii="Calibri" w:hAnsi="Calibri" w:cs="Calibri"/>
        </w:rPr>
      </w:pPr>
    </w:p>
    <w:p w14:paraId="4A559305" w14:textId="77777777" w:rsidR="007F3191" w:rsidRDefault="007F3191" w:rsidP="00E23F60">
      <w:pPr>
        <w:adjustRightInd w:val="0"/>
        <w:snapToGrid w:val="0"/>
        <w:spacing w:before="240" w:after="60" w:line="360" w:lineRule="auto"/>
        <w:jc w:val="both"/>
        <w:outlineLvl w:val="0"/>
        <w:rPr>
          <w:rFonts w:ascii="Calibri" w:hAnsi="Calibri" w:cs="Calibri"/>
        </w:rPr>
      </w:pPr>
    </w:p>
    <w:p w14:paraId="6422D947" w14:textId="37C637C0" w:rsidR="00E23F60" w:rsidRPr="00E23F60" w:rsidRDefault="00E23F60" w:rsidP="00E23F60">
      <w:pPr>
        <w:adjustRightInd w:val="0"/>
        <w:snapToGrid w:val="0"/>
        <w:spacing w:before="240" w:after="60" w:line="360" w:lineRule="auto"/>
        <w:jc w:val="both"/>
        <w:outlineLvl w:val="0"/>
        <w:rPr>
          <w:rFonts w:ascii="Calibri" w:hAnsi="Calibri" w:cs="Calibri"/>
        </w:rPr>
      </w:pPr>
      <w:r w:rsidRPr="00E23F60">
        <w:rPr>
          <w:rFonts w:ascii="Calibri" w:hAnsi="Calibri" w:cs="Calibri"/>
        </w:rPr>
        <w:lastRenderedPageBreak/>
        <w:t>Table 3.</w:t>
      </w:r>
    </w:p>
    <w:p w14:paraId="27F65F5F" w14:textId="77777777" w:rsidR="00E23F60" w:rsidRPr="00E23F60" w:rsidRDefault="00E23F60" w:rsidP="00E23F60">
      <w:pPr>
        <w:adjustRightInd w:val="0"/>
        <w:snapToGrid w:val="0"/>
        <w:spacing w:before="240" w:after="60" w:line="360" w:lineRule="auto"/>
        <w:jc w:val="both"/>
        <w:outlineLvl w:val="0"/>
        <w:rPr>
          <w:rFonts w:ascii="Calibri" w:hAnsi="Calibri" w:cs="Calibri"/>
        </w:rPr>
      </w:pPr>
      <w:r w:rsidRPr="00E23F60">
        <w:rPr>
          <w:rFonts w:ascii="Calibri" w:hAnsi="Calibri" w:cs="Calibri"/>
        </w:rPr>
        <w:t>Themes identified and their prevalence across participants.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454"/>
        <w:gridCol w:w="4570"/>
        <w:gridCol w:w="2992"/>
      </w:tblGrid>
      <w:tr w:rsidR="00E23F60" w:rsidRPr="00E23F60" w14:paraId="2119DB27" w14:textId="77777777" w:rsidTr="007F3191">
        <w:trPr>
          <w:trHeight w:val="1226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B58C8A" w14:textId="77777777" w:rsidR="00E23F60" w:rsidRPr="00E23F60" w:rsidRDefault="00E23F60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Themes</w:t>
            </w:r>
          </w:p>
        </w:tc>
        <w:tc>
          <w:tcPr>
            <w:tcW w:w="4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DD597C" w14:textId="77777777" w:rsidR="00E23F60" w:rsidRPr="00E23F60" w:rsidRDefault="00E23F60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Sub-themes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BEAB3B" w14:textId="77777777" w:rsidR="00E23F60" w:rsidRPr="00E23F60" w:rsidRDefault="00E23F60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  <w:b/>
                <w:bCs/>
                <w:caps/>
              </w:rPr>
            </w:pPr>
            <w:r w:rsidRPr="00E23F60">
              <w:rPr>
                <w:rFonts w:ascii="Calibri" w:hAnsi="Calibri" w:cs="Calibri"/>
              </w:rPr>
              <w:t>Prevalence Among Participants</w:t>
            </w:r>
          </w:p>
          <w:p w14:paraId="17BBF7B0" w14:textId="77777777" w:rsidR="00E23F60" w:rsidRPr="00E23F60" w:rsidRDefault="00E23F60" w:rsidP="00145BA0">
            <w:pPr>
              <w:rPr>
                <w:rFonts w:ascii="Calibri" w:hAnsi="Calibri" w:cs="Calibri"/>
              </w:rPr>
            </w:pPr>
          </w:p>
        </w:tc>
      </w:tr>
      <w:tr w:rsidR="007F3191" w:rsidRPr="00E23F60" w14:paraId="61845DD6" w14:textId="77777777" w:rsidTr="007F3191">
        <w:tc>
          <w:tcPr>
            <w:tcW w:w="0" w:type="auto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7F93431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eastAsia="Times New Roman" w:hAnsi="Calibri" w:cs="Calibri"/>
                <w:kern w:val="0"/>
                <w:shd w:val="clear" w:color="auto" w:fill="FFFFFF"/>
                <w:lang w:eastAsia="de-DE" w:bidi="en-US"/>
                <w14:ligatures w14:val="none"/>
              </w:rPr>
            </w:pPr>
            <w:bookmarkStart w:id="0" w:name="_Hlk175128328"/>
            <w:bookmarkStart w:id="1" w:name="OLE_LINK925"/>
            <w:bookmarkStart w:id="2" w:name="OLE_LINK926"/>
            <w:r w:rsidRPr="00E23F60">
              <w:rPr>
                <w:rFonts w:ascii="Calibri" w:hAnsi="Calibri" w:cs="Calibri"/>
              </w:rPr>
              <w:t>Awareness and Acceptance of Symptoms in the ME Community</w:t>
            </w:r>
            <w:bookmarkEnd w:id="1"/>
            <w:bookmarkEnd w:id="2"/>
          </w:p>
        </w:tc>
        <w:tc>
          <w:tcPr>
            <w:tcW w:w="4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43184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Lack of awareness of Parkinson’s symptoms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FC5637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Majority of participants</w:t>
            </w:r>
          </w:p>
        </w:tc>
      </w:tr>
      <w:tr w:rsidR="007F3191" w:rsidRPr="00E23F60" w14:paraId="145FE1A1" w14:textId="77777777" w:rsidTr="007F3191"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2E10BD20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4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343B0F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Poor understanding of the disease's progression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CA7E67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Some of participants</w:t>
            </w:r>
          </w:p>
        </w:tc>
      </w:tr>
      <w:tr w:rsidR="007F3191" w:rsidRPr="00E23F60" w14:paraId="5D83F9DC" w14:textId="77777777" w:rsidTr="007F3191"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D5F9769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05A48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eastAsia="Times New Roman" w:hAnsi="Calibri" w:cs="Calibri"/>
                <w:kern w:val="0"/>
                <w:shd w:val="clear" w:color="auto" w:fill="FFFFFF"/>
                <w:lang w:eastAsia="de-DE" w:bidi="en-US"/>
                <w14:ligatures w14:val="none"/>
              </w:rPr>
              <w:t xml:space="preserve">Awareness, Stigma and Embarrassment relating to </w:t>
            </w:r>
            <w:proofErr w:type="gramStart"/>
            <w:r w:rsidRPr="00E23F60">
              <w:rPr>
                <w:rFonts w:ascii="Calibri" w:eastAsia="Times New Roman" w:hAnsi="Calibri" w:cs="Calibri"/>
                <w:kern w:val="0"/>
                <w:shd w:val="clear" w:color="auto" w:fill="FFFFFF"/>
                <w:lang w:eastAsia="de-DE" w:bidi="en-US"/>
                <w14:ligatures w14:val="none"/>
              </w:rPr>
              <w:t>Non Motor</w:t>
            </w:r>
            <w:proofErr w:type="gramEnd"/>
            <w:r w:rsidRPr="00E23F60">
              <w:rPr>
                <w:rFonts w:ascii="Calibri" w:eastAsia="Times New Roman" w:hAnsi="Calibri" w:cs="Calibri"/>
                <w:kern w:val="0"/>
                <w:shd w:val="clear" w:color="auto" w:fill="FFFFFF"/>
                <w:lang w:eastAsia="de-DE" w:bidi="en-US"/>
                <w14:ligatures w14:val="none"/>
              </w:rPr>
              <w:t xml:space="preserve"> Symptoms  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44C68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Majority of participants</w:t>
            </w:r>
          </w:p>
        </w:tc>
      </w:tr>
      <w:tr w:rsidR="007F3191" w:rsidRPr="00E23F60" w14:paraId="278C6A40" w14:textId="77777777" w:rsidTr="007F3191"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56316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707A0" w14:textId="77777777" w:rsidR="007F3191" w:rsidRPr="00E23F60" w:rsidRDefault="007F3191" w:rsidP="00145BA0">
            <w:pPr>
              <w:spacing w:line="360" w:lineRule="auto"/>
              <w:jc w:val="both"/>
              <w:rPr>
                <w:rFonts w:ascii="Calibri" w:eastAsia="Times New Roman" w:hAnsi="Calibri" w:cs="Calibri"/>
                <w:kern w:val="0"/>
                <w:shd w:val="clear" w:color="auto" w:fill="FFFFFF"/>
                <w:lang w:eastAsia="de-DE" w:bidi="en-US"/>
                <w14:ligatures w14:val="none"/>
              </w:rPr>
            </w:pPr>
            <w:r w:rsidRPr="00E23F60">
              <w:rPr>
                <w:rFonts w:ascii="Calibri" w:eastAsia="Times New Roman" w:hAnsi="Calibri" w:cs="Calibri"/>
                <w:kern w:val="0"/>
                <w:shd w:val="clear" w:color="auto" w:fill="FFFFFF"/>
                <w:lang w:eastAsia="de-DE" w:bidi="en-US"/>
                <w14:ligatures w14:val="none"/>
              </w:rPr>
              <w:t xml:space="preserve">Mental Health </w:t>
            </w:r>
          </w:p>
          <w:p w14:paraId="4D3C6DA6" w14:textId="77777777" w:rsidR="007F3191" w:rsidRPr="00E23F60" w:rsidRDefault="007F3191" w:rsidP="00145BA0">
            <w:pPr>
              <w:spacing w:line="360" w:lineRule="auto"/>
              <w:jc w:val="both"/>
              <w:rPr>
                <w:rFonts w:ascii="Calibri" w:eastAsia="Times New Roman" w:hAnsi="Calibri" w:cs="Calibri"/>
                <w:kern w:val="0"/>
                <w:shd w:val="clear" w:color="auto" w:fill="FFFFFF"/>
                <w:lang w:eastAsia="de-DE" w:bidi="en-US"/>
                <w14:ligatures w14:val="none"/>
              </w:rPr>
            </w:pP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76222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Majority of participants</w:t>
            </w:r>
          </w:p>
        </w:tc>
      </w:tr>
      <w:tr w:rsidR="00E23F60" w:rsidRPr="00E23F60" w14:paraId="727D5F8B" w14:textId="77777777" w:rsidTr="007F3191">
        <w:trPr>
          <w:trHeight w:val="564"/>
        </w:trPr>
        <w:tc>
          <w:tcPr>
            <w:tcW w:w="0" w:type="auto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50D4E00E" w14:textId="77777777" w:rsidR="00E23F60" w:rsidRPr="00E23F60" w:rsidRDefault="00E23F60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bookmarkStart w:id="3" w:name="OLE_LINK927"/>
            <w:bookmarkStart w:id="4" w:name="OLE_LINK928"/>
            <w:r w:rsidRPr="00E23F60">
              <w:rPr>
                <w:rFonts w:ascii="Calibri" w:hAnsi="Calibri" w:cs="Calibri"/>
              </w:rPr>
              <w:t>Socio-cultural expectations and impacts</w:t>
            </w:r>
            <w:bookmarkEnd w:id="3"/>
            <w:bookmarkEnd w:id="4"/>
          </w:p>
        </w:tc>
        <w:tc>
          <w:tcPr>
            <w:tcW w:w="4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1A46BE1" w14:textId="77777777" w:rsidR="00E23F60" w:rsidRPr="00E23F60" w:rsidRDefault="00E23F60" w:rsidP="00145BA0">
            <w:pPr>
              <w:spacing w:line="360" w:lineRule="auto"/>
              <w:jc w:val="both"/>
              <w:rPr>
                <w:rFonts w:ascii="Calibri" w:eastAsia="Times New Roman" w:hAnsi="Calibri" w:cs="Calibri"/>
                <w:kern w:val="0"/>
                <w:shd w:val="clear" w:color="auto" w:fill="FFFFFF"/>
                <w:lang w:eastAsia="de-DE" w:bidi="en-US"/>
                <w14:ligatures w14:val="none"/>
              </w:rPr>
            </w:pPr>
            <w:r w:rsidRPr="00E23F60">
              <w:rPr>
                <w:rFonts w:ascii="Calibri" w:eastAsia="Times New Roman" w:hAnsi="Calibri" w:cs="Calibri"/>
                <w:kern w:val="0"/>
                <w:shd w:val="clear" w:color="auto" w:fill="FFFFFF"/>
                <w:lang w:eastAsia="de-DE" w:bidi="en-US"/>
                <w14:ligatures w14:val="none"/>
              </w:rPr>
              <w:t xml:space="preserve">Community understanding 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CB54B4" w14:textId="77777777" w:rsidR="00E23F60" w:rsidRPr="00E23F60" w:rsidRDefault="00E23F60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Common among participants</w:t>
            </w:r>
          </w:p>
        </w:tc>
      </w:tr>
      <w:tr w:rsidR="00E23F60" w:rsidRPr="00E23F60" w14:paraId="61A50EB7" w14:textId="77777777" w:rsidTr="007F3191">
        <w:trPr>
          <w:trHeight w:val="1070"/>
        </w:trPr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755C0" w14:textId="77777777" w:rsidR="00E23F60" w:rsidRPr="00E23F60" w:rsidRDefault="00E23F60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18323" w14:textId="77777777" w:rsidR="00E23F60" w:rsidRPr="00E23F60" w:rsidRDefault="00E23F60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eastAsia="Times New Roman" w:hAnsi="Calibri" w:cs="Calibri"/>
                <w:kern w:val="0"/>
                <w:shd w:val="clear" w:color="auto" w:fill="FFFFFF"/>
                <w:lang w:eastAsia="de-DE" w:bidi="en-US"/>
                <w14:ligatures w14:val="none"/>
              </w:rPr>
            </w:pPr>
            <w:r w:rsidRPr="00E23F60">
              <w:rPr>
                <w:rFonts w:ascii="Calibri" w:hAnsi="Calibri" w:cs="Calibri"/>
              </w:rPr>
              <w:t>Cultural expectations of family roles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0AE22" w14:textId="77777777" w:rsidR="00E23F60" w:rsidRPr="00E23F60" w:rsidRDefault="00E23F60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Common among participants</w:t>
            </w:r>
          </w:p>
        </w:tc>
      </w:tr>
      <w:tr w:rsidR="007F3191" w:rsidRPr="00E23F60" w14:paraId="3457CC3F" w14:textId="77777777" w:rsidTr="007F3191">
        <w:tc>
          <w:tcPr>
            <w:tcW w:w="0" w:type="auto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4325D72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bookmarkStart w:id="5" w:name="_Hlk175128417"/>
            <w:r w:rsidRPr="00E23F60">
              <w:rPr>
                <w:rFonts w:ascii="Calibri" w:hAnsi="Calibri" w:cs="Calibri"/>
              </w:rPr>
              <w:t>Access to Information on Parkinson’s and Services</w:t>
            </w:r>
          </w:p>
        </w:tc>
        <w:tc>
          <w:tcPr>
            <w:tcW w:w="457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6B37A585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Communication barriers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50D5C79E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Some of participants</w:t>
            </w:r>
          </w:p>
        </w:tc>
      </w:tr>
      <w:bookmarkEnd w:id="5"/>
      <w:tr w:rsidR="007F3191" w:rsidRPr="00E23F60" w14:paraId="3D7A2FFB" w14:textId="77777777" w:rsidTr="00C97769"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7434A2E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4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19084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Lack of Knowledge on Access to Services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1EE93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Majority of participants</w:t>
            </w:r>
          </w:p>
        </w:tc>
      </w:tr>
      <w:tr w:rsidR="007F3191" w:rsidRPr="00E23F60" w14:paraId="4FD6A4F7" w14:textId="77777777" w:rsidTr="00C97769"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38F7AF7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  <w:b/>
                <w:bCs/>
              </w:rPr>
            </w:pPr>
            <w:bookmarkStart w:id="6" w:name="_Hlk175140304"/>
          </w:p>
        </w:tc>
        <w:tc>
          <w:tcPr>
            <w:tcW w:w="4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D13DA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eastAsia="Times New Roman" w:hAnsi="Calibri" w:cs="Calibri"/>
                <w:kern w:val="0"/>
                <w:shd w:val="clear" w:color="auto" w:fill="FFFFFF"/>
                <w:lang w:eastAsia="de-DE" w:bidi="en-US"/>
                <w14:ligatures w14:val="none"/>
              </w:rPr>
            </w:pPr>
            <w:r w:rsidRPr="00E23F60">
              <w:rPr>
                <w:rFonts w:ascii="Calibri" w:hAnsi="Calibri" w:cs="Calibri"/>
              </w:rPr>
              <w:t>Perceived lack of available information resources on Parkinson’s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F3590" w14:textId="77777777" w:rsidR="007F3191" w:rsidRPr="00E23F60" w:rsidRDefault="007F3191" w:rsidP="00145BA0">
            <w:pPr>
              <w:adjustRightInd w:val="0"/>
              <w:snapToGrid w:val="0"/>
              <w:spacing w:before="240" w:after="60" w:line="276" w:lineRule="auto"/>
              <w:jc w:val="both"/>
              <w:outlineLvl w:val="0"/>
              <w:rPr>
                <w:rFonts w:ascii="Calibri" w:hAnsi="Calibri" w:cs="Calibri"/>
              </w:rPr>
            </w:pPr>
            <w:r w:rsidRPr="00E23F60">
              <w:rPr>
                <w:rFonts w:ascii="Calibri" w:hAnsi="Calibri" w:cs="Calibri"/>
              </w:rPr>
              <w:t>Majority of participants</w:t>
            </w:r>
          </w:p>
        </w:tc>
      </w:tr>
      <w:bookmarkEnd w:id="0"/>
      <w:bookmarkEnd w:id="6"/>
    </w:tbl>
    <w:p w14:paraId="4EFCAADE" w14:textId="77777777" w:rsidR="00726D47" w:rsidRPr="00E23F60" w:rsidRDefault="00726D47">
      <w:pPr>
        <w:rPr>
          <w:rFonts w:ascii="Calibri" w:hAnsi="Calibri" w:cs="Calibri"/>
        </w:rPr>
      </w:pPr>
    </w:p>
    <w:sectPr w:rsidR="00726D47" w:rsidRPr="00E23F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F60"/>
    <w:rsid w:val="000309B0"/>
    <w:rsid w:val="00044AB3"/>
    <w:rsid w:val="00064A46"/>
    <w:rsid w:val="000729F8"/>
    <w:rsid w:val="00093A6B"/>
    <w:rsid w:val="000A2632"/>
    <w:rsid w:val="000A5076"/>
    <w:rsid w:val="000F6340"/>
    <w:rsid w:val="0010061B"/>
    <w:rsid w:val="0015532D"/>
    <w:rsid w:val="001A59A0"/>
    <w:rsid w:val="001A71B2"/>
    <w:rsid w:val="001D4D83"/>
    <w:rsid w:val="002330DE"/>
    <w:rsid w:val="002717CE"/>
    <w:rsid w:val="002A2718"/>
    <w:rsid w:val="002C4039"/>
    <w:rsid w:val="002D557D"/>
    <w:rsid w:val="003207E3"/>
    <w:rsid w:val="003A4AEB"/>
    <w:rsid w:val="003B78F9"/>
    <w:rsid w:val="003D2290"/>
    <w:rsid w:val="003D6591"/>
    <w:rsid w:val="003E57E8"/>
    <w:rsid w:val="00407FC0"/>
    <w:rsid w:val="0045432B"/>
    <w:rsid w:val="00474966"/>
    <w:rsid w:val="004B59CC"/>
    <w:rsid w:val="004E238F"/>
    <w:rsid w:val="00524CBD"/>
    <w:rsid w:val="005B5673"/>
    <w:rsid w:val="005D1AFC"/>
    <w:rsid w:val="00606B7D"/>
    <w:rsid w:val="006204B1"/>
    <w:rsid w:val="00673113"/>
    <w:rsid w:val="00694AAA"/>
    <w:rsid w:val="006973F8"/>
    <w:rsid w:val="00725578"/>
    <w:rsid w:val="00726D47"/>
    <w:rsid w:val="007635AE"/>
    <w:rsid w:val="007E23C8"/>
    <w:rsid w:val="007F3191"/>
    <w:rsid w:val="00805CBF"/>
    <w:rsid w:val="00844D77"/>
    <w:rsid w:val="00850466"/>
    <w:rsid w:val="008526AC"/>
    <w:rsid w:val="008E0D5F"/>
    <w:rsid w:val="008F3DF1"/>
    <w:rsid w:val="009031DE"/>
    <w:rsid w:val="0093482B"/>
    <w:rsid w:val="009749EB"/>
    <w:rsid w:val="009A7BFA"/>
    <w:rsid w:val="00A459AC"/>
    <w:rsid w:val="00A470CE"/>
    <w:rsid w:val="00A67004"/>
    <w:rsid w:val="00A75638"/>
    <w:rsid w:val="00AC570B"/>
    <w:rsid w:val="00B33316"/>
    <w:rsid w:val="00B52A94"/>
    <w:rsid w:val="00B840F6"/>
    <w:rsid w:val="00B94DE9"/>
    <w:rsid w:val="00BA020A"/>
    <w:rsid w:val="00BC7027"/>
    <w:rsid w:val="00BD7509"/>
    <w:rsid w:val="00BE50BA"/>
    <w:rsid w:val="00C22D8A"/>
    <w:rsid w:val="00C877EE"/>
    <w:rsid w:val="00D61A42"/>
    <w:rsid w:val="00D908C4"/>
    <w:rsid w:val="00DB684B"/>
    <w:rsid w:val="00DD68D7"/>
    <w:rsid w:val="00DD7CFF"/>
    <w:rsid w:val="00DE7953"/>
    <w:rsid w:val="00E013C2"/>
    <w:rsid w:val="00E23F60"/>
    <w:rsid w:val="00E23FEA"/>
    <w:rsid w:val="00E652FC"/>
    <w:rsid w:val="00E96E70"/>
    <w:rsid w:val="00E97C22"/>
    <w:rsid w:val="00EA4BB6"/>
    <w:rsid w:val="00F00B7C"/>
    <w:rsid w:val="00F03939"/>
    <w:rsid w:val="00F7257A"/>
    <w:rsid w:val="00FA02B6"/>
    <w:rsid w:val="00FE26F6"/>
    <w:rsid w:val="00FF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35935E"/>
  <w15:chartTrackingRefBased/>
  <w15:docId w15:val="{743D968C-610F-F140-AEBD-C853BB59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F60"/>
  </w:style>
  <w:style w:type="paragraph" w:styleId="Heading1">
    <w:name w:val="heading 1"/>
    <w:basedOn w:val="Normal"/>
    <w:next w:val="Normal"/>
    <w:link w:val="Heading1Char"/>
    <w:uiPriority w:val="9"/>
    <w:qFormat/>
    <w:rsid w:val="00E23F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F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F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F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F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F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F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F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F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F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F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F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F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F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F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F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F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F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F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F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F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F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F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F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F60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E23F6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225</Words>
  <Characters>1285</Characters>
  <Application>Microsoft Office Word</Application>
  <DocSecurity>0</DocSecurity>
  <Lines>27</Lines>
  <Paragraphs>9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Ramadhan, Mouhammed</dc:creator>
  <cp:keywords/>
  <dc:description/>
  <cp:lastModifiedBy>Ramadhan, Mouhammed</cp:lastModifiedBy>
  <cp:revision>2</cp:revision>
  <dcterms:created xsi:type="dcterms:W3CDTF">2025-01-13T14:14:00Z</dcterms:created>
  <dcterms:modified xsi:type="dcterms:W3CDTF">2025-01-13T14:16:00Z</dcterms:modified>
</cp:coreProperties>
</file>