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1778" w:type="dxa"/>
        <w:tblInd w:w="93" w:type="dxa"/>
        <w:tblLook w:val="04A0" w:firstRow="1" w:lastRow="0" w:firstColumn="1" w:lastColumn="0" w:noHBand="0" w:noVBand="1"/>
      </w:tblPr>
      <w:tblGrid>
        <w:gridCol w:w="8628"/>
        <w:gridCol w:w="1063"/>
        <w:gridCol w:w="2501"/>
        <w:gridCol w:w="262"/>
        <w:gridCol w:w="262"/>
        <w:gridCol w:w="262"/>
        <w:gridCol w:w="3040"/>
        <w:gridCol w:w="960"/>
        <w:gridCol w:w="960"/>
        <w:gridCol w:w="960"/>
        <w:gridCol w:w="960"/>
        <w:gridCol w:w="960"/>
        <w:gridCol w:w="960"/>
      </w:tblGrid>
      <w:tr w:rsidR="00686358" w:rsidRPr="00686358" w:rsidTr="00686358">
        <w:trPr>
          <w:trHeight w:val="315"/>
        </w:trPr>
        <w:tc>
          <w:tcPr>
            <w:tcW w:w="129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AU"/>
              </w:rPr>
              <w:t xml:space="preserve">Vitale et al, Supplementary Table 5. </w:t>
            </w:r>
            <w:r w:rsidRPr="0068635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Ingenuity Pathway Analysis of DNA methylation and gene expression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Key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All cell types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ONS cells and fibroblasts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ONS cells and neurons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iPS cells and neurons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iPS cells and fibroblasts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bookmarkStart w:id="0" w:name="_GoBack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iPS cells, fibroblasts and neurons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bookmarkEnd w:id="0"/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31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AU"/>
              </w:rPr>
              <w:t>DNA Methylation pathways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ONS cells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p-value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No of genes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3-phosphoinositide Degradation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0.035481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Actin Cytoskeleton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0.040738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Acute Phase Response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0.012589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AMPK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0.01122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Androgen Biosynthesis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0.032359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Aryl Hydrocarbon Receptor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0.042658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Bladder Cancer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0.00195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CDK5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0.037154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Colanic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Acid Building Blocks Biosynthesis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0.039811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Dopamine Degradation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0.046774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Dopamine Receptor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0.014791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eNOS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0.024547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ERK5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0.035481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Estrogen-Dependent Breast Cancer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0.0302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Estrogen-mediated S-phase Entry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0.00257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Fc Epsilon RI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0.026303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Fcγ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Receptor-mediated Phagocytosis in Macrophages and Monocytes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0.042658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FXR/RXR Activation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0.014454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Glioma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0.012023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Gluconeogenesis I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0.013183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G-Protein Coupled Receptor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0.000209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50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Hepatic Cholestasis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0.001698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lastRenderedPageBreak/>
              <w:t>Hepatic Fibrosis / Hepatic Stellate Cell Activation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0.00182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Human Embryonic Stem Cell Pluripotency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0.020417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IL-8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0.027542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Leukocyte Extravasation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0.004677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Leukotriene Biosynthesis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0.006166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LPS/IL-1 Mediated Inhibition of RXR Function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0.041687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LXR/RXR Activation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0.000355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Maturity Onset Diabetes of Young (MODY)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0.040738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Neuroprotective Role of THOP1 in Alzheimer's Disease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0.009333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NF-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κB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0.046774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p53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0.00138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p70S6K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0.012882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PI3K/AKT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0.031623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Prostate Cancer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0.026303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PTEN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0.001514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Regulation of Actin-based Motility by Rho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0.039811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Role of Pattern Recognition Receptors in Recognition of Bacteria and Viruses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0.026303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Serine Biosynthesis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0.020417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Serotonin Receptor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0.037154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Thyroid Cancer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0.009333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VDR/RXR Activation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0.019055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Virus Entry via Endocytic Pathways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0.018197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γ-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glutamyl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Cycle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0.025119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iPS cells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p-value</w:t>
            </w:r>
          </w:p>
        </w:tc>
        <w:tc>
          <w:tcPr>
            <w:tcW w:w="2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No of genes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Embryonic Stem Cell Differentiation into Cardiac Lineages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0.008128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Fatty Acid Biosynthesis Initiation II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0.027542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IL-1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0.037154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LPS/IL-1 Mediated Inhibition of RXR Function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0.033884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Palmitate Biosynthesis I (Animals)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0.041687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Pyruvate Fermentation to Lactate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0.041687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RhoGDI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0.00182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Serotonin Degradation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0.041687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by Rho Family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GTPases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0.032359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Sulfate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Activation for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Sulfonation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0.027542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lastRenderedPageBreak/>
              <w:t>Wnt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/β-catenin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0.02884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Fibroblasts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p-value</w:t>
            </w:r>
          </w:p>
        </w:tc>
        <w:tc>
          <w:tcPr>
            <w:tcW w:w="2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No of genes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14-3-3-mediated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0.020417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2-amino-3-carboxymuconate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Semialdehyde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Degradation to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Glutaryl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-CoA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0.042658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Acute Phase Response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0.005248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AMPK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0.000398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Amyotrophic Lateral Sclerosis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0.022909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Aryl Hydrocarbon Receptor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0.006607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Calcium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0.035481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Cardiac Hypertrophy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0.025704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Cardiomyocyte Differentiation via BMP Receptors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0.00631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Coenzyme A Biosynthesis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0.042658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Death Receptor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0.011482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Dendritic Cell Maturation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0.000151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eNOS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0.00912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Gap Junction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0.002455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Glutathione-mediated Detoxification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0.0302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G-Protein Coupled Receptor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0.002399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Hepatic Cholestasis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0.002344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Hepatic Fibrosis / Hepatic Stellate Cell Activation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0.006607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IL-10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0.008128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IL-12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and Production in Macrophages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0.004266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IL-6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0.026915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Leptin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in Obesity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0.01349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LPS/IL-1 Mediated Inhibition of RXR Function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0.000437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LPS-stimulated MAPK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0.035481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LXR/RXR Activation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1.48E-05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MSP-RON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Pathway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0.041687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Myc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Mediated Apoptosis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0.036308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Neuropathic Pain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In Dorsal Horn Neurons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0.026915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NF-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κB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0.005248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p53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0.017783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p70S6K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0.012882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Phototransduction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Pathway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0.019055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lastRenderedPageBreak/>
              <w:t xml:space="preserve">PPAR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0.019055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PXR/RXR Activation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0.002089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RAR Activation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0.034674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Retinoic acid Mediated Apoptosis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0.036308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Serotonin Receptor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0.00955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Small Cell Lung Cancer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0.031623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The Visual Cycle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0.023988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Thrombin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0.027542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TR/RXR Activation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0.028184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Type II Diabetes Mellitus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0.01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VDR/RXR Activation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0.048978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VEGF Family Ligand-Receptor Interactions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0.035481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Xenobiotic Metabolism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0.019055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31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AU"/>
              </w:rPr>
              <w:t>Gene expression pathways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ONS cells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p-value</w:t>
            </w:r>
          </w:p>
        </w:tc>
        <w:tc>
          <w:tcPr>
            <w:tcW w:w="2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No of genes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Acute Myeloid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Leukemia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Acute Phase Response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Airway Pathology in Chronic Obstructive Pulmonary Disease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0.02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Axonal Guidance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Butanoate Metabolism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GABA Receptor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0.03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Hepatic Fibrosis / Hepatic Stellate Cell Activation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0.0004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Human Embryonic Stem Cell Pluripotency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Lysine Degradation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0.01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Mouse Embryonic Stem Cell Pluripotency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0.0030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Neuroprotective Role of THOP1 in Alzheimer's Disease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Propanoate Metabolism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0.02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Pyruvate Metabolism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0.03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Role of IL-17A in Arthritis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0.02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Role of Macrophages, Fibroblasts and Endothelial Cells in Rheumatoid Arthritis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Role of Tissue Factor in Cancer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Toll-like Receptor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Valine, Leucine and Isoleucine Degradation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0.006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lastRenderedPageBreak/>
              <w:t>VDR/RXR Activation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Wnt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/β-catenin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0.005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β-alanine Metabolism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iPS cells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p-value</w:t>
            </w:r>
          </w:p>
        </w:tc>
        <w:tc>
          <w:tcPr>
            <w:tcW w:w="2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No of genes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Actin Nucleation by ARP-WASP Complex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Aminosugars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Metabolism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0.0003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Androgen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April Mediated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0.03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Axonal Guidance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0.008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52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B Cell Activating Factor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Cardiac β-adrenergic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0.02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Caveolar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-mediated Endocytosis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CCR5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in Macrophages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0.03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CXCR4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0.03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Dopamine Receptor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0.01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G Beta Gamma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Gα12/13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0.03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Hepatic Cholestasis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IL-1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0.002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IL-8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0.02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Mechanisms of Viral Exit from Host Cells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Molecular Mechanisms of Cancer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0.02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mTOR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Nicotinate and Nicotinamide Metabolism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0.03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nNOS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in Skeletal Muscle Cells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Notch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0.0004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Phospholipase C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Protein Kinase A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RAR Activation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0.006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RhoGDI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0.002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Riboflavin Metabolism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Sertoli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Cell-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Sertoli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Cell Junction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0.01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by Rho Family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GTPases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0.01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Sonic Hedgehog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0.02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lastRenderedPageBreak/>
              <w:t xml:space="preserve">Tight Junction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0.005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α-Adrenergic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gridBefore w:val="1"/>
          <w:wBefore w:w="8628" w:type="dxa"/>
          <w:trHeight w:val="255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Fibroblasts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p-value</w:t>
            </w:r>
          </w:p>
        </w:tc>
        <w:tc>
          <w:tcPr>
            <w:tcW w:w="2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No of genes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14-3-3-mediated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Agrin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Interactions at Neuromuscular Junction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0.01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Aminoacyl-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tRNA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Biosynthesis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0.02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Ascorbate and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Aldarate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Metabolism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0.03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Axonal Guidance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Bile Acid Biosynthesis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CCR3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in Eosinophils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Cdc42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Chemokine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CXCR4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EIF2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0.002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Glycine, Serine and Threonine Metabolism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0.02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Mitochondrial Dysfunction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0.02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mTOR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0.002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Oxidative Phosphorylation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0.006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Purine Metabolism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0.01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Regulation of eIF4 and p70S6K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0.03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RhoA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0.03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SAPK/JNK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0.03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Virus Entry via Endocytic Pathways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0.02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iPS-derived neurons (</w:t>
            </w:r>
            <w:proofErr w:type="spellStart"/>
            <w:r w:rsidRPr="006863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Brennand</w:t>
            </w:r>
            <w:proofErr w:type="spellEnd"/>
            <w:r w:rsidRPr="006863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 et al, 2011)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p-value</w:t>
            </w:r>
          </w:p>
        </w:tc>
        <w:tc>
          <w:tcPr>
            <w:tcW w:w="2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No of genes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Actin Cytoskeleton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0.01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Amyotrophic Lateral Sclerosis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0.002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Androgen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0.003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Aryl Hydrocarbon Receptor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0.03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Axonal Guidance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0.002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70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Breast Cancer Regulation by Stathmin1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0.03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Cardiac β-adrenergic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0.03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Caveolar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-mediated Endocytosis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0.003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lastRenderedPageBreak/>
              <w:t>Cellular Effects of Sildenafil (Viagra)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0.02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Colorectal Cancer Metastasis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0.03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CREB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in Neurons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0.003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E4DFEC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CXCR4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0.03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Dopamine-DARPP32 Feedback in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cAMP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0.009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Ephrin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Receptor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0.02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G Beta Gamma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0.02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G Protein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Mediated by Tubby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0.03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Germ Cell-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Sertoli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Cell Junction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0.008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Glioma Invasiveness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0.005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Glutamate Receptor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Histidine Metabolism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Human Embryonic Stem Cell Pluripotency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0.02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IL-8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0.01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Keratan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Sulfate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Biosynthesis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0.003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LPS/IL-1 Mediated Inhibition of RXR Function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0.03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Molecular Mechanisms of Cancer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55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Neuregulin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0.04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Neuropathic Pain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In Dorsal Horn Neurons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0.006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N-Glycan Biosynthesis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0.03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Notch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0.01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Protein Kinase A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0.002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57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RAR Activation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0.0001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Retinoic acid Mediated Apoptosis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0.002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RhoGDI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0.008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Role of NFAT in Cardiac Hypertrophy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0.02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Role of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Wnt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/GSK-3β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in the Pathogenesis of Influenza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0.03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Semaphorin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in Neurons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0.03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by Rho Family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GTPases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0.03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Thrombin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0.006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Thyroid Cancer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0.009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TR/RXR Activation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0.02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Virus Entry via Endocytic Pathways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0.02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Wnt</w:t>
            </w:r>
            <w:proofErr w:type="spellEnd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/β-catenin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0.007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Xenobiotic Metabolism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0.02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686358" w:rsidRPr="00686358" w:rsidTr="00686358">
        <w:trPr>
          <w:trHeight w:val="255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lastRenderedPageBreak/>
              <w:t xml:space="preserve">α-Adrenergic </w:t>
            </w:r>
            <w:proofErr w:type="spellStart"/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Signaling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0.03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6863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358" w:rsidRPr="00686358" w:rsidRDefault="00686358" w:rsidP="00686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</w:tbl>
    <w:p w:rsidR="003D0D0C" w:rsidRDefault="003D0D0C"/>
    <w:sectPr w:rsidR="003D0D0C" w:rsidSect="00686358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7D7" w:rsidRDefault="001F77D7" w:rsidP="00686358">
      <w:pPr>
        <w:spacing w:after="0" w:line="240" w:lineRule="auto"/>
      </w:pPr>
      <w:r>
        <w:separator/>
      </w:r>
    </w:p>
  </w:endnote>
  <w:endnote w:type="continuationSeparator" w:id="0">
    <w:p w:rsidR="001F77D7" w:rsidRDefault="001F77D7" w:rsidP="00686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87253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86358" w:rsidRDefault="0068635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86358" w:rsidRDefault="006863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7D7" w:rsidRDefault="001F77D7" w:rsidP="00686358">
      <w:pPr>
        <w:spacing w:after="0" w:line="240" w:lineRule="auto"/>
      </w:pPr>
      <w:r>
        <w:separator/>
      </w:r>
    </w:p>
  </w:footnote>
  <w:footnote w:type="continuationSeparator" w:id="0">
    <w:p w:rsidR="001F77D7" w:rsidRDefault="001F77D7" w:rsidP="006863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358"/>
    <w:rsid w:val="001F77D7"/>
    <w:rsid w:val="003D0D0C"/>
    <w:rsid w:val="0068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8635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6358"/>
    <w:rPr>
      <w:color w:val="800080"/>
      <w:u w:val="single"/>
    </w:rPr>
  </w:style>
  <w:style w:type="paragraph" w:customStyle="1" w:styleId="font5">
    <w:name w:val="font5"/>
    <w:basedOn w:val="Normal"/>
    <w:rsid w:val="0068635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eastAsia="en-AU"/>
    </w:rPr>
  </w:style>
  <w:style w:type="paragraph" w:customStyle="1" w:styleId="xl63">
    <w:name w:val="xl63"/>
    <w:basedOn w:val="Normal"/>
    <w:rsid w:val="00686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customStyle="1" w:styleId="xl64">
    <w:name w:val="xl64"/>
    <w:basedOn w:val="Normal"/>
    <w:rsid w:val="00686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n-AU"/>
    </w:rPr>
  </w:style>
  <w:style w:type="paragraph" w:customStyle="1" w:styleId="xl65">
    <w:name w:val="xl65"/>
    <w:basedOn w:val="Normal"/>
    <w:rsid w:val="00686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66">
    <w:name w:val="xl66"/>
    <w:basedOn w:val="Normal"/>
    <w:rsid w:val="0068635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67">
    <w:name w:val="xl67"/>
    <w:basedOn w:val="Normal"/>
    <w:rsid w:val="00686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</w:style>
  <w:style w:type="paragraph" w:customStyle="1" w:styleId="xl68">
    <w:name w:val="xl68"/>
    <w:basedOn w:val="Normal"/>
    <w:rsid w:val="0068635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</w:style>
  <w:style w:type="paragraph" w:customStyle="1" w:styleId="xl69">
    <w:name w:val="xl69"/>
    <w:basedOn w:val="Normal"/>
    <w:rsid w:val="00686358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70">
    <w:name w:val="xl70"/>
    <w:basedOn w:val="Normal"/>
    <w:rsid w:val="00686358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71">
    <w:name w:val="xl71"/>
    <w:basedOn w:val="Normal"/>
    <w:rsid w:val="00686358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72">
    <w:name w:val="xl72"/>
    <w:basedOn w:val="Normal"/>
    <w:rsid w:val="00686358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</w:style>
  <w:style w:type="paragraph" w:customStyle="1" w:styleId="xl73">
    <w:name w:val="xl73"/>
    <w:basedOn w:val="Normal"/>
    <w:rsid w:val="00686358"/>
    <w:pP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</w:style>
  <w:style w:type="paragraph" w:customStyle="1" w:styleId="xl74">
    <w:name w:val="xl74"/>
    <w:basedOn w:val="Normal"/>
    <w:rsid w:val="00686358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75">
    <w:name w:val="xl75"/>
    <w:basedOn w:val="Normal"/>
    <w:rsid w:val="00686358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76">
    <w:name w:val="xl76"/>
    <w:basedOn w:val="Normal"/>
    <w:rsid w:val="006863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en-AU"/>
    </w:rPr>
  </w:style>
  <w:style w:type="paragraph" w:customStyle="1" w:styleId="xl77">
    <w:name w:val="xl77"/>
    <w:basedOn w:val="Normal"/>
    <w:rsid w:val="00686358"/>
    <w:pP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78">
    <w:name w:val="xl78"/>
    <w:basedOn w:val="Normal"/>
    <w:rsid w:val="00686358"/>
    <w:pPr>
      <w:shd w:val="clear" w:color="000000" w:fill="DDD9C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79">
    <w:name w:val="xl79"/>
    <w:basedOn w:val="Normal"/>
    <w:rsid w:val="00686358"/>
    <w:pP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80">
    <w:name w:val="xl80"/>
    <w:basedOn w:val="Normal"/>
    <w:rsid w:val="00686358"/>
    <w:pP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81">
    <w:name w:val="xl81"/>
    <w:basedOn w:val="Normal"/>
    <w:rsid w:val="00686358"/>
    <w:pPr>
      <w:shd w:val="clear" w:color="000000" w:fill="E4DF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82">
    <w:name w:val="xl82"/>
    <w:basedOn w:val="Normal"/>
    <w:rsid w:val="00686358"/>
    <w:pP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</w:style>
  <w:style w:type="paragraph" w:customStyle="1" w:styleId="xl83">
    <w:name w:val="xl83"/>
    <w:basedOn w:val="Normal"/>
    <w:rsid w:val="00686358"/>
    <w:pPr>
      <w:shd w:val="clear" w:color="000000" w:fill="DDD9C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</w:style>
  <w:style w:type="paragraph" w:customStyle="1" w:styleId="xl84">
    <w:name w:val="xl84"/>
    <w:basedOn w:val="Normal"/>
    <w:rsid w:val="00686358"/>
    <w:pPr>
      <w:shd w:val="clear" w:color="000000" w:fill="E4DF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</w:style>
  <w:style w:type="paragraph" w:customStyle="1" w:styleId="xl85">
    <w:name w:val="xl85"/>
    <w:basedOn w:val="Normal"/>
    <w:rsid w:val="00686358"/>
    <w:pP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</w:style>
  <w:style w:type="paragraph" w:customStyle="1" w:styleId="xl86">
    <w:name w:val="xl86"/>
    <w:basedOn w:val="Normal"/>
    <w:rsid w:val="00686358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</w:style>
  <w:style w:type="paragraph" w:customStyle="1" w:styleId="xl87">
    <w:name w:val="xl87"/>
    <w:basedOn w:val="Normal"/>
    <w:rsid w:val="00686358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6863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6358"/>
  </w:style>
  <w:style w:type="paragraph" w:styleId="Footer">
    <w:name w:val="footer"/>
    <w:basedOn w:val="Normal"/>
    <w:link w:val="FooterChar"/>
    <w:uiPriority w:val="99"/>
    <w:unhideWhenUsed/>
    <w:rsid w:val="006863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63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8635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6358"/>
    <w:rPr>
      <w:color w:val="800080"/>
      <w:u w:val="single"/>
    </w:rPr>
  </w:style>
  <w:style w:type="paragraph" w:customStyle="1" w:styleId="font5">
    <w:name w:val="font5"/>
    <w:basedOn w:val="Normal"/>
    <w:rsid w:val="0068635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eastAsia="en-AU"/>
    </w:rPr>
  </w:style>
  <w:style w:type="paragraph" w:customStyle="1" w:styleId="xl63">
    <w:name w:val="xl63"/>
    <w:basedOn w:val="Normal"/>
    <w:rsid w:val="00686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customStyle="1" w:styleId="xl64">
    <w:name w:val="xl64"/>
    <w:basedOn w:val="Normal"/>
    <w:rsid w:val="00686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n-AU"/>
    </w:rPr>
  </w:style>
  <w:style w:type="paragraph" w:customStyle="1" w:styleId="xl65">
    <w:name w:val="xl65"/>
    <w:basedOn w:val="Normal"/>
    <w:rsid w:val="00686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66">
    <w:name w:val="xl66"/>
    <w:basedOn w:val="Normal"/>
    <w:rsid w:val="0068635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67">
    <w:name w:val="xl67"/>
    <w:basedOn w:val="Normal"/>
    <w:rsid w:val="00686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</w:style>
  <w:style w:type="paragraph" w:customStyle="1" w:styleId="xl68">
    <w:name w:val="xl68"/>
    <w:basedOn w:val="Normal"/>
    <w:rsid w:val="0068635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</w:style>
  <w:style w:type="paragraph" w:customStyle="1" w:styleId="xl69">
    <w:name w:val="xl69"/>
    <w:basedOn w:val="Normal"/>
    <w:rsid w:val="00686358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70">
    <w:name w:val="xl70"/>
    <w:basedOn w:val="Normal"/>
    <w:rsid w:val="00686358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71">
    <w:name w:val="xl71"/>
    <w:basedOn w:val="Normal"/>
    <w:rsid w:val="00686358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72">
    <w:name w:val="xl72"/>
    <w:basedOn w:val="Normal"/>
    <w:rsid w:val="00686358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</w:style>
  <w:style w:type="paragraph" w:customStyle="1" w:styleId="xl73">
    <w:name w:val="xl73"/>
    <w:basedOn w:val="Normal"/>
    <w:rsid w:val="00686358"/>
    <w:pP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</w:style>
  <w:style w:type="paragraph" w:customStyle="1" w:styleId="xl74">
    <w:name w:val="xl74"/>
    <w:basedOn w:val="Normal"/>
    <w:rsid w:val="00686358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75">
    <w:name w:val="xl75"/>
    <w:basedOn w:val="Normal"/>
    <w:rsid w:val="00686358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76">
    <w:name w:val="xl76"/>
    <w:basedOn w:val="Normal"/>
    <w:rsid w:val="006863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en-AU"/>
    </w:rPr>
  </w:style>
  <w:style w:type="paragraph" w:customStyle="1" w:styleId="xl77">
    <w:name w:val="xl77"/>
    <w:basedOn w:val="Normal"/>
    <w:rsid w:val="00686358"/>
    <w:pP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78">
    <w:name w:val="xl78"/>
    <w:basedOn w:val="Normal"/>
    <w:rsid w:val="00686358"/>
    <w:pPr>
      <w:shd w:val="clear" w:color="000000" w:fill="DDD9C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79">
    <w:name w:val="xl79"/>
    <w:basedOn w:val="Normal"/>
    <w:rsid w:val="00686358"/>
    <w:pP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80">
    <w:name w:val="xl80"/>
    <w:basedOn w:val="Normal"/>
    <w:rsid w:val="00686358"/>
    <w:pP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81">
    <w:name w:val="xl81"/>
    <w:basedOn w:val="Normal"/>
    <w:rsid w:val="00686358"/>
    <w:pPr>
      <w:shd w:val="clear" w:color="000000" w:fill="E4DF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82">
    <w:name w:val="xl82"/>
    <w:basedOn w:val="Normal"/>
    <w:rsid w:val="00686358"/>
    <w:pP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</w:style>
  <w:style w:type="paragraph" w:customStyle="1" w:styleId="xl83">
    <w:name w:val="xl83"/>
    <w:basedOn w:val="Normal"/>
    <w:rsid w:val="00686358"/>
    <w:pPr>
      <w:shd w:val="clear" w:color="000000" w:fill="DDD9C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</w:style>
  <w:style w:type="paragraph" w:customStyle="1" w:styleId="xl84">
    <w:name w:val="xl84"/>
    <w:basedOn w:val="Normal"/>
    <w:rsid w:val="00686358"/>
    <w:pPr>
      <w:shd w:val="clear" w:color="000000" w:fill="E4DF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</w:style>
  <w:style w:type="paragraph" w:customStyle="1" w:styleId="xl85">
    <w:name w:val="xl85"/>
    <w:basedOn w:val="Normal"/>
    <w:rsid w:val="00686358"/>
    <w:pP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</w:style>
  <w:style w:type="paragraph" w:customStyle="1" w:styleId="xl86">
    <w:name w:val="xl86"/>
    <w:basedOn w:val="Normal"/>
    <w:rsid w:val="00686358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</w:style>
  <w:style w:type="paragraph" w:customStyle="1" w:styleId="xl87">
    <w:name w:val="xl87"/>
    <w:basedOn w:val="Normal"/>
    <w:rsid w:val="00686358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6863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6358"/>
  </w:style>
  <w:style w:type="paragraph" w:styleId="Footer">
    <w:name w:val="footer"/>
    <w:basedOn w:val="Normal"/>
    <w:link w:val="FooterChar"/>
    <w:uiPriority w:val="99"/>
    <w:unhideWhenUsed/>
    <w:rsid w:val="006863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63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4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1775</Words>
  <Characters>10119</Characters>
  <Application>Microsoft Office Word</Application>
  <DocSecurity>0</DocSecurity>
  <Lines>84</Lines>
  <Paragraphs>23</Paragraphs>
  <ScaleCrop>false</ScaleCrop>
  <Company>Griffith University</Company>
  <LinksUpToDate>false</LinksUpToDate>
  <CharactersWithSpaces>11871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Mackay-Sim</dc:creator>
  <cp:lastModifiedBy>Mackay-Sim</cp:lastModifiedBy>
  <cp:revision>1</cp:revision>
  <dcterms:created xsi:type="dcterms:W3CDTF">2016-08-08T06:53:00Z</dcterms:created>
  <dcterms:modified xsi:type="dcterms:W3CDTF">2016-08-08T06:56:00Z</dcterms:modified>
</cp:coreProperties>
</file>