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A69FAB" w14:textId="77777777" w:rsidR="00D561E8" w:rsidRPr="00DD7D3C" w:rsidRDefault="00D561E8" w:rsidP="00D561E8">
      <w:pPr>
        <w:rPr>
          <w:rFonts w:ascii="Times New Roman" w:eastAsia="宋体" w:hAnsi="Times New Roman"/>
          <w:b/>
          <w:bCs/>
          <w:kern w:val="0"/>
          <w:sz w:val="20"/>
          <w:szCs w:val="20"/>
        </w:rPr>
      </w:pPr>
      <w:r w:rsidRPr="00DD7D3C">
        <w:rPr>
          <w:rFonts w:ascii="Times New Roman" w:eastAsia="宋体" w:hAnsi="Times New Roman"/>
          <w:b/>
          <w:bCs/>
          <w:kern w:val="0"/>
          <w:sz w:val="20"/>
          <w:szCs w:val="20"/>
        </w:rPr>
        <w:t xml:space="preserve">Supplementary </w:t>
      </w:r>
      <w:r w:rsidRPr="00DD7D3C">
        <w:rPr>
          <w:rFonts w:ascii="Times New Roman" w:eastAsia="宋体" w:hAnsi="Times New Roman" w:hint="eastAsia"/>
          <w:b/>
          <w:bCs/>
          <w:kern w:val="0"/>
          <w:sz w:val="20"/>
          <w:szCs w:val="20"/>
        </w:rPr>
        <w:t>T</w:t>
      </w:r>
      <w:r w:rsidRPr="00DD7D3C">
        <w:rPr>
          <w:rFonts w:ascii="Times New Roman" w:eastAsia="宋体" w:hAnsi="Times New Roman"/>
          <w:b/>
          <w:bCs/>
          <w:kern w:val="0"/>
          <w:sz w:val="20"/>
          <w:szCs w:val="20"/>
        </w:rPr>
        <w:t>able</w:t>
      </w:r>
      <w:r w:rsidRPr="00DD7D3C">
        <w:rPr>
          <w:rFonts w:ascii="Times New Roman" w:eastAsia="宋体" w:hAnsi="Times New Roman" w:hint="eastAsia"/>
          <w:b/>
          <w:bCs/>
          <w:kern w:val="0"/>
          <w:sz w:val="20"/>
          <w:szCs w:val="20"/>
        </w:rPr>
        <w:t>s</w:t>
      </w:r>
    </w:p>
    <w:p w14:paraId="55482090" w14:textId="77777777" w:rsidR="00D561E8" w:rsidRPr="00DD7D3C" w:rsidRDefault="00D561E8" w:rsidP="00D561E8">
      <w:pPr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8820" w:type="dxa"/>
        <w:tblLook w:val="04A0" w:firstRow="1" w:lastRow="0" w:firstColumn="1" w:lastColumn="0" w:noHBand="0" w:noVBand="1"/>
      </w:tblPr>
      <w:tblGrid>
        <w:gridCol w:w="1868"/>
        <w:gridCol w:w="2318"/>
        <w:gridCol w:w="2317"/>
        <w:gridCol w:w="2317"/>
      </w:tblGrid>
      <w:tr w:rsidR="00DD7D3C" w:rsidRPr="00DD7D3C" w14:paraId="27D94376" w14:textId="77777777" w:rsidTr="00EB1613">
        <w:trPr>
          <w:trHeight w:val="285"/>
        </w:trPr>
        <w:tc>
          <w:tcPr>
            <w:tcW w:w="8820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B160C0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Supplementary Table 1 Basic properties of indicators related to ferroptosis and oxidative stress in plasma</w:t>
            </w:r>
          </w:p>
        </w:tc>
      </w:tr>
      <w:tr w:rsidR="00DD7D3C" w:rsidRPr="00DD7D3C" w14:paraId="647815BA" w14:textId="77777777" w:rsidTr="00EB1613">
        <w:trPr>
          <w:trHeight w:val="600"/>
        </w:trPr>
        <w:tc>
          <w:tcPr>
            <w:tcW w:w="1868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4FDDF8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Variable</w:t>
            </w:r>
          </w:p>
        </w:tc>
        <w:tc>
          <w:tcPr>
            <w:tcW w:w="2318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A7634B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Detection range</w:t>
            </w:r>
          </w:p>
        </w:tc>
        <w:tc>
          <w:tcPr>
            <w:tcW w:w="231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3CFFF3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Intra-plate coefficients of variation (CV%)</w:t>
            </w:r>
          </w:p>
        </w:tc>
        <w:tc>
          <w:tcPr>
            <w:tcW w:w="231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D7E61BB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Inter-plate coefficients of variation (CV%)</w:t>
            </w:r>
          </w:p>
        </w:tc>
      </w:tr>
      <w:tr w:rsidR="00DD7D3C" w:rsidRPr="00DD7D3C" w14:paraId="42FDD925" w14:textId="77777777" w:rsidTr="00EB1613">
        <w:trPr>
          <w:trHeight w:val="360"/>
        </w:trPr>
        <w:tc>
          <w:tcPr>
            <w:tcW w:w="18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DE675C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ACSL4 (ng/ml)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40709D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[1.079,14.049]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2D087B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4.20 </w:t>
            </w:r>
          </w:p>
        </w:tc>
        <w:tc>
          <w:tcPr>
            <w:tcW w:w="23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AB4189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4.74</w:t>
            </w:r>
          </w:p>
        </w:tc>
      </w:tr>
      <w:tr w:rsidR="00DD7D3C" w:rsidRPr="00DD7D3C" w14:paraId="2BC88E35" w14:textId="77777777" w:rsidTr="00EB1613">
        <w:trPr>
          <w:trHeight w:val="360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80390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GPX4 (ng/ml)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17D00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[1.704, 22.844]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46F43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4.16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D4B8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5.56</w:t>
            </w:r>
          </w:p>
        </w:tc>
      </w:tr>
      <w:tr w:rsidR="00DD7D3C" w:rsidRPr="00DD7D3C" w14:paraId="0FD4F5C1" w14:textId="77777777" w:rsidTr="00EB1613">
        <w:trPr>
          <w:trHeight w:val="360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04584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GSH (g/L)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BA76A6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0.099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, 9.500]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6B19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1.12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8E92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1.98</w:t>
            </w:r>
          </w:p>
        </w:tc>
      </w:tr>
      <w:tr w:rsidR="00DD7D3C" w:rsidRPr="00DD7D3C" w14:paraId="2EE62730" w14:textId="77777777" w:rsidTr="00EB1613">
        <w:trPr>
          <w:trHeight w:val="360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4A143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Iron (</w:t>
            </w:r>
            <w:proofErr w:type="spellStart"/>
            <w:r w:rsidRPr="00DD7D3C">
              <w:rPr>
                <w:rFonts w:ascii="Times New Roman" w:hAnsi="Times New Roman"/>
                <w:sz w:val="20"/>
                <w:szCs w:val="20"/>
              </w:rPr>
              <w:t>μmo</w:t>
            </w:r>
            <w:r w:rsidRPr="00DD7D3C">
              <w:rPr>
                <w:rFonts w:ascii="Times New Roman" w:hAnsi="Times New Roman" w:hint="eastAsia"/>
                <w:sz w:val="20"/>
                <w:szCs w:val="20"/>
              </w:rPr>
              <w:t>l</w:t>
            </w:r>
            <w:proofErr w:type="spellEnd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/L)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B715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[5.010, 126.457]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08D78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1.65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1083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1.81</w:t>
            </w:r>
          </w:p>
        </w:tc>
      </w:tr>
      <w:tr w:rsidR="00DD7D3C" w:rsidRPr="00DD7D3C" w14:paraId="7CA1439B" w14:textId="77777777" w:rsidTr="00EB1613">
        <w:trPr>
          <w:trHeight w:val="360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A2F2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FE (ng/ml)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FFFC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[0.001, 1.181]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34A0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4.07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2AFFBA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5.30</w:t>
            </w:r>
          </w:p>
        </w:tc>
      </w:tr>
      <w:tr w:rsidR="00DD7D3C" w:rsidRPr="00DD7D3C" w14:paraId="1E0D6C63" w14:textId="77777777" w:rsidTr="00EB1613">
        <w:trPr>
          <w:trHeight w:val="360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AB849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TF (mg/ml)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0BB69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[0.317, 3.934]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83E6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4.53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EF22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6.16</w:t>
            </w:r>
          </w:p>
        </w:tc>
      </w:tr>
      <w:tr w:rsidR="00DD7D3C" w:rsidRPr="00DD7D3C" w14:paraId="7BDAADAA" w14:textId="77777777" w:rsidTr="00EB1613">
        <w:trPr>
          <w:trHeight w:val="360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03C2B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SIRT1 (ng/ml)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2D66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[0.014, 2.397]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71B8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4.21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8178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6.17</w:t>
            </w:r>
          </w:p>
        </w:tc>
      </w:tr>
      <w:tr w:rsidR="00DD7D3C" w:rsidRPr="00DD7D3C" w14:paraId="19D5FB0D" w14:textId="77777777" w:rsidTr="00EB1613">
        <w:trPr>
          <w:trHeight w:val="360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45521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Nrf2 (ng/ml)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9FAAA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[0.492, 5.061]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2373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4.18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CB20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5.78</w:t>
            </w:r>
          </w:p>
        </w:tc>
      </w:tr>
      <w:tr w:rsidR="00DD7D3C" w:rsidRPr="00DD7D3C" w14:paraId="48C665EF" w14:textId="77777777" w:rsidTr="00EB1613">
        <w:trPr>
          <w:trHeight w:val="360"/>
        </w:trPr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CF32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SOD (U/ml)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D9A37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[4.096, 37.941]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610D2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4.27</w:t>
            </w: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438EB3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5.06</w:t>
            </w:r>
          </w:p>
        </w:tc>
      </w:tr>
      <w:tr w:rsidR="00DD7D3C" w:rsidRPr="00DD7D3C" w14:paraId="701F9EA1" w14:textId="77777777" w:rsidTr="00EB1613">
        <w:trPr>
          <w:trHeight w:val="360"/>
        </w:trPr>
        <w:tc>
          <w:tcPr>
            <w:tcW w:w="1868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E4153CB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MDA (nmol/ml)</w:t>
            </w:r>
          </w:p>
        </w:tc>
        <w:tc>
          <w:tcPr>
            <w:tcW w:w="231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B388803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0.034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, 16.232]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2C698E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1.18</w:t>
            </w:r>
          </w:p>
        </w:tc>
        <w:tc>
          <w:tcPr>
            <w:tcW w:w="231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7E4D08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1.44</w:t>
            </w:r>
          </w:p>
        </w:tc>
      </w:tr>
    </w:tbl>
    <w:p w14:paraId="0815886B" w14:textId="77777777" w:rsidR="00D561E8" w:rsidRPr="00DD7D3C" w:rsidRDefault="00D561E8" w:rsidP="00D561E8">
      <w:pPr>
        <w:rPr>
          <w:rFonts w:ascii="Times New Roman" w:eastAsia="宋体" w:hAnsi="Times New Roman"/>
          <w:sz w:val="20"/>
          <w:szCs w:val="20"/>
        </w:rPr>
      </w:pPr>
      <w:r w:rsidRPr="00DD7D3C">
        <w:rPr>
          <w:rFonts w:ascii="Times New Roman" w:eastAsia="宋体" w:hAnsi="Times New Roman"/>
          <w:sz w:val="20"/>
          <w:szCs w:val="20"/>
        </w:rPr>
        <w:t>Notes: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 A</w:t>
      </w:r>
      <w:r w:rsidRPr="00DD7D3C">
        <w:rPr>
          <w:rFonts w:ascii="Times New Roman" w:eastAsia="宋体" w:hAnsi="Times New Roman" w:hint="eastAsia"/>
          <w:kern w:val="0"/>
          <w:sz w:val="20"/>
          <w:szCs w:val="20"/>
        </w:rPr>
        <w:t>CSL4: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 xml:space="preserve"> </w:t>
      </w:r>
      <w:r w:rsidRPr="00DD7D3C">
        <w:rPr>
          <w:rFonts w:ascii="Times New Roman" w:eastAsia="宋体" w:hAnsi="Times New Roman" w:hint="eastAsia"/>
          <w:kern w:val="0"/>
          <w:sz w:val="20"/>
          <w:szCs w:val="20"/>
        </w:rPr>
        <w:t>A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>cyl-CoA synthase long chain family member 4</w:t>
      </w:r>
      <w:r w:rsidRPr="00DD7D3C">
        <w:rPr>
          <w:rFonts w:ascii="Times New Roman" w:eastAsia="宋体" w:hAnsi="Times New Roman" w:hint="eastAsia"/>
          <w:kern w:val="0"/>
          <w:sz w:val="20"/>
          <w:szCs w:val="20"/>
        </w:rPr>
        <w:t xml:space="preserve">; GPX4: 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>G</w:t>
      </w:r>
      <w:r w:rsidRPr="00DD7D3C">
        <w:rPr>
          <w:rFonts w:ascii="Times New Roman" w:eastAsia="宋体" w:hAnsi="Times New Roman"/>
          <w:sz w:val="20"/>
          <w:szCs w:val="20"/>
        </w:rPr>
        <w:t>lutathione peroxidase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DD7D3C">
        <w:rPr>
          <w:rFonts w:ascii="Times New Roman" w:eastAsia="宋体" w:hAnsi="Times New Roman"/>
          <w:sz w:val="20"/>
          <w:szCs w:val="20"/>
        </w:rPr>
        <w:t>4</w:t>
      </w:r>
      <w:r w:rsidRPr="00DD7D3C">
        <w:rPr>
          <w:rFonts w:ascii="Times New Roman" w:eastAsia="宋体" w:hAnsi="Times New Roman" w:hint="eastAsia"/>
          <w:sz w:val="20"/>
          <w:szCs w:val="20"/>
        </w:rPr>
        <w:t>; GSH:</w:t>
      </w:r>
      <w:r w:rsidRPr="00DD7D3C">
        <w:rPr>
          <w:rFonts w:ascii="Times New Roman" w:eastAsia="宋体" w:hAnsi="Times New Roman"/>
          <w:sz w:val="20"/>
          <w:szCs w:val="20"/>
        </w:rPr>
        <w:t xml:space="preserve"> Glutathione</w:t>
      </w:r>
      <w:r w:rsidRPr="00DD7D3C">
        <w:rPr>
          <w:rFonts w:ascii="Times New Roman" w:eastAsia="宋体" w:hAnsi="Times New Roman" w:hint="eastAsia"/>
          <w:sz w:val="20"/>
          <w:szCs w:val="20"/>
        </w:rPr>
        <w:t>; FE:</w:t>
      </w:r>
      <w:r w:rsidRPr="00DD7D3C">
        <w:rPr>
          <w:rFonts w:ascii="Times New Roman" w:eastAsia="宋体" w:hAnsi="Times New Roman"/>
          <w:sz w:val="20"/>
          <w:szCs w:val="20"/>
        </w:rPr>
        <w:t xml:space="preserve"> Ferritin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; TF: </w:t>
      </w:r>
      <w:r w:rsidRPr="00DD7D3C">
        <w:rPr>
          <w:rFonts w:ascii="Times New Roman" w:eastAsia="宋体" w:hAnsi="Times New Roman"/>
          <w:sz w:val="20"/>
          <w:szCs w:val="20"/>
        </w:rPr>
        <w:t>Transferrin</w:t>
      </w:r>
      <w:r w:rsidRPr="00DD7D3C">
        <w:rPr>
          <w:rFonts w:ascii="Times New Roman" w:eastAsia="宋体" w:hAnsi="Times New Roman" w:hint="eastAsia"/>
          <w:sz w:val="20"/>
          <w:szCs w:val="20"/>
        </w:rPr>
        <w:t>; SIRT1:</w:t>
      </w:r>
      <w:r w:rsidRPr="00DD7D3C">
        <w:rPr>
          <w:rFonts w:ascii="Times New Roman" w:eastAsia="宋体" w:hAnsi="Times New Roman"/>
          <w:sz w:val="20"/>
          <w:szCs w:val="20"/>
        </w:rPr>
        <w:t xml:space="preserve"> Sirtuin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 1; Nrf2: N</w:t>
      </w:r>
      <w:r w:rsidRPr="00DD7D3C">
        <w:rPr>
          <w:rFonts w:ascii="Times New Roman" w:eastAsia="宋体" w:hAnsi="Times New Roman"/>
          <w:sz w:val="20"/>
          <w:szCs w:val="20"/>
        </w:rPr>
        <w:t>uclear factor erythroid 2-related factor 2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; SOD: </w:t>
      </w:r>
      <w:r w:rsidRPr="00DD7D3C">
        <w:rPr>
          <w:rFonts w:ascii="Times New Roman" w:eastAsia="宋体" w:hAnsi="Times New Roman"/>
          <w:sz w:val="20"/>
          <w:szCs w:val="20"/>
        </w:rPr>
        <w:t xml:space="preserve">Superoxide </w:t>
      </w:r>
      <w:r w:rsidRPr="00DD7D3C">
        <w:rPr>
          <w:rFonts w:ascii="Times New Roman" w:eastAsia="宋体" w:hAnsi="Times New Roman" w:hint="eastAsia"/>
          <w:sz w:val="20"/>
          <w:szCs w:val="20"/>
        </w:rPr>
        <w:t>d</w:t>
      </w:r>
      <w:r w:rsidRPr="00DD7D3C">
        <w:rPr>
          <w:rFonts w:ascii="Times New Roman" w:eastAsia="宋体" w:hAnsi="Times New Roman"/>
          <w:sz w:val="20"/>
          <w:szCs w:val="20"/>
        </w:rPr>
        <w:t>ismutase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; </w:t>
      </w:r>
      <w:r w:rsidRPr="00DD7D3C">
        <w:rPr>
          <w:rFonts w:ascii="Times New Roman" w:eastAsia="宋体" w:hAnsi="Times New Roman"/>
          <w:sz w:val="20"/>
          <w:szCs w:val="20"/>
        </w:rPr>
        <w:t>MDA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: </w:t>
      </w:r>
      <w:r w:rsidRPr="00DD7D3C">
        <w:rPr>
          <w:rFonts w:ascii="Times New Roman" w:eastAsia="宋体" w:hAnsi="Times New Roman"/>
          <w:sz w:val="20"/>
          <w:szCs w:val="20"/>
        </w:rPr>
        <w:t>Malondialdehyde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; CV: </w:t>
      </w:r>
      <w:r w:rsidRPr="00DD7D3C">
        <w:rPr>
          <w:rFonts w:ascii="Times New Roman" w:eastAsia="宋体" w:hAnsi="Times New Roman" w:hint="eastAsia"/>
          <w:kern w:val="0"/>
          <w:sz w:val="20"/>
          <w:szCs w:val="20"/>
        </w:rPr>
        <w:t>C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>oefficients of variation</w:t>
      </w:r>
      <w:r w:rsidRPr="00DD7D3C">
        <w:rPr>
          <w:rFonts w:ascii="Times New Roman" w:eastAsia="宋体" w:hAnsi="Times New Roman" w:hint="eastAsia"/>
          <w:kern w:val="0"/>
          <w:sz w:val="20"/>
          <w:szCs w:val="20"/>
        </w:rPr>
        <w:t>.</w:t>
      </w:r>
    </w:p>
    <w:p w14:paraId="3D1F2326" w14:textId="77777777" w:rsidR="00D561E8" w:rsidRPr="00DD7D3C" w:rsidRDefault="00D561E8" w:rsidP="00D561E8">
      <w:pPr>
        <w:rPr>
          <w:rFonts w:hint="eastAsia"/>
        </w:rPr>
      </w:pPr>
    </w:p>
    <w:p w14:paraId="6E943E12" w14:textId="77777777" w:rsidR="00D561E8" w:rsidRPr="00DD7D3C" w:rsidRDefault="00D561E8" w:rsidP="00D561E8">
      <w:pPr>
        <w:rPr>
          <w:rFonts w:hint="eastAsia"/>
        </w:rPr>
      </w:pPr>
    </w:p>
    <w:p w14:paraId="115D577C" w14:textId="77777777" w:rsidR="00182947" w:rsidRPr="00DD7D3C" w:rsidRDefault="00182947" w:rsidP="00D561E8">
      <w:pPr>
        <w:rPr>
          <w:rFonts w:ascii="Times New Roman" w:eastAsia="宋体" w:hAnsi="Times New Roman"/>
          <w:sz w:val="20"/>
          <w:szCs w:val="20"/>
        </w:rPr>
      </w:pPr>
    </w:p>
    <w:p w14:paraId="12A3B422" w14:textId="77777777" w:rsidR="00AA1665" w:rsidRPr="00DD7D3C" w:rsidRDefault="00AA1665" w:rsidP="00D561E8">
      <w:pPr>
        <w:rPr>
          <w:rFonts w:ascii="Times New Roman" w:eastAsia="宋体" w:hAnsi="Times New Roman"/>
          <w:sz w:val="20"/>
          <w:szCs w:val="20"/>
        </w:rPr>
      </w:pPr>
    </w:p>
    <w:p w14:paraId="40BA08C0" w14:textId="77777777" w:rsidR="00AA1665" w:rsidRPr="00DD7D3C" w:rsidRDefault="00AA1665" w:rsidP="00D561E8">
      <w:pPr>
        <w:rPr>
          <w:rFonts w:ascii="Times New Roman" w:eastAsia="宋体" w:hAnsi="Times New Roman"/>
          <w:sz w:val="20"/>
          <w:szCs w:val="20"/>
        </w:rPr>
      </w:pPr>
    </w:p>
    <w:tbl>
      <w:tblPr>
        <w:tblW w:w="8828" w:type="dxa"/>
        <w:tblLook w:val="04A0" w:firstRow="1" w:lastRow="0" w:firstColumn="1" w:lastColumn="0" w:noHBand="0" w:noVBand="1"/>
      </w:tblPr>
      <w:tblGrid>
        <w:gridCol w:w="3156"/>
        <w:gridCol w:w="1418"/>
        <w:gridCol w:w="1418"/>
        <w:gridCol w:w="1418"/>
        <w:gridCol w:w="1418"/>
      </w:tblGrid>
      <w:tr w:rsidR="00DD7D3C" w:rsidRPr="00DD7D3C" w14:paraId="0F7B203B" w14:textId="77777777" w:rsidTr="00EB1613">
        <w:trPr>
          <w:trHeight w:val="285"/>
        </w:trPr>
        <w:tc>
          <w:tcPr>
            <w:tcW w:w="8828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67D498B" w14:textId="3601EADD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Supplementary 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T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able </w:t>
            </w:r>
            <w:r w:rsidR="00BF296C"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Comparison of SCZ and HC subscale scores in MoCA</w:t>
            </w:r>
          </w:p>
        </w:tc>
      </w:tr>
      <w:tr w:rsidR="00DD7D3C" w:rsidRPr="00DD7D3C" w14:paraId="01CD726A" w14:textId="77777777" w:rsidTr="00EB1613">
        <w:trPr>
          <w:trHeight w:val="400"/>
        </w:trPr>
        <w:tc>
          <w:tcPr>
            <w:tcW w:w="3156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903CE5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Clinical characteristics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7CDF48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SCZ (n=204)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8E8893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HC (n=216)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1A5651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t</w:t>
            </w: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E3AAA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 w:rsidR="00DD7D3C" w:rsidRPr="00DD7D3C" w14:paraId="2CF2D760" w14:textId="77777777" w:rsidTr="00EB1613">
        <w:trPr>
          <w:trHeight w:val="400"/>
        </w:trPr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518F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Visuospatial and Executive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0A37C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3.35±1.17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78EE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4.27±0.74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14BB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-9.65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34B6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DD7D3C" w:rsidRPr="00DD7D3C" w14:paraId="30B2E991" w14:textId="77777777" w:rsidTr="00EB1613">
        <w:trPr>
          <w:trHeight w:val="400"/>
        </w:trPr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D4C9F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Naming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6C4A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2.15±0.76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44EE4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2.82±0.38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34BFC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-11.50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6BD23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DD7D3C" w:rsidRPr="00DD7D3C" w14:paraId="67062450" w14:textId="77777777" w:rsidTr="00EB1613">
        <w:trPr>
          <w:trHeight w:val="400"/>
        </w:trPr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73145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Attention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1CDA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4.20±1.29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1A98A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5.45±0.56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04DF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-12.81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1D506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DD7D3C" w:rsidRPr="00DD7D3C" w14:paraId="72FD129F" w14:textId="77777777" w:rsidTr="00EB1613">
        <w:trPr>
          <w:trHeight w:val="400"/>
        </w:trPr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C08CC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Language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A5DFC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2.01±0.74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491B2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2.67±0.49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2AF5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-10.58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AFC47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DD7D3C" w:rsidRPr="00DD7D3C" w14:paraId="48151495" w14:textId="77777777" w:rsidTr="00EB1613">
        <w:trPr>
          <w:trHeight w:val="400"/>
        </w:trPr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4E00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Abstraction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D5A18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1.29±0.67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653E9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1.65±0.51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E01F5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-6.23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1EEC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DD7D3C" w:rsidRPr="00DD7D3C" w14:paraId="30DB9945" w14:textId="77777777" w:rsidTr="00EB1613">
        <w:trPr>
          <w:trHeight w:val="400"/>
        </w:trPr>
        <w:tc>
          <w:tcPr>
            <w:tcW w:w="3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37197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Delayed memory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9A96A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2.22±1.29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50F36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3.97±0.89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844E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-16.13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5737" w14:textId="77777777" w:rsidR="00182947" w:rsidRPr="00DD7D3C" w:rsidRDefault="0018294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DD7D3C" w:rsidRPr="00DD7D3C" w14:paraId="5261346C" w14:textId="77777777" w:rsidTr="00EB1613">
        <w:trPr>
          <w:trHeight w:val="400"/>
        </w:trPr>
        <w:tc>
          <w:tcPr>
            <w:tcW w:w="315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7E0AC6" w14:textId="1B86C1DF" w:rsidR="000F2DCF" w:rsidRPr="00DD7D3C" w:rsidRDefault="000F2DCF" w:rsidP="000F2DCF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Orientation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370053A" w14:textId="6B34A0DD" w:rsidR="000F2DCF" w:rsidRPr="00DD7D3C" w:rsidRDefault="000F2DCF" w:rsidP="000F2DCF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5.14±0.85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855DDB" w14:textId="398F758A" w:rsidR="000F2DCF" w:rsidRPr="00DD7D3C" w:rsidRDefault="000F2DCF" w:rsidP="000F2DCF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5.83±0.38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6E87F5" w14:textId="56992830" w:rsidR="000F2DCF" w:rsidRPr="00DD7D3C" w:rsidRDefault="000F2DCF" w:rsidP="000F2DCF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-10.62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9627CF8" w14:textId="55F4A381" w:rsidR="000F2DCF" w:rsidRPr="00DD7D3C" w:rsidRDefault="000F2DCF" w:rsidP="000F2DCF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&lt;0.001</w:t>
            </w:r>
          </w:p>
        </w:tc>
      </w:tr>
    </w:tbl>
    <w:p w14:paraId="0D6ABBFB" w14:textId="739F6659" w:rsidR="00F018CD" w:rsidRPr="00DD7D3C" w:rsidRDefault="00F018CD" w:rsidP="00F018CD">
      <w:pPr>
        <w:rPr>
          <w:rFonts w:ascii="Times New Roman" w:eastAsia="宋体" w:hAnsi="Times New Roman"/>
          <w:sz w:val="20"/>
          <w:szCs w:val="20"/>
        </w:rPr>
      </w:pPr>
      <w:r w:rsidRPr="00DD7D3C">
        <w:rPr>
          <w:rFonts w:ascii="Times New Roman" w:eastAsia="宋体" w:hAnsi="Times New Roman"/>
          <w:sz w:val="20"/>
          <w:szCs w:val="20"/>
        </w:rPr>
        <w:t xml:space="preserve">Notes: </w:t>
      </w:r>
      <w:r w:rsidRPr="00DD7D3C">
        <w:rPr>
          <w:rFonts w:ascii="Times New Roman" w:eastAsia="宋体" w:hAnsi="Times New Roman" w:hint="eastAsia"/>
          <w:sz w:val="20"/>
          <w:szCs w:val="20"/>
        </w:rPr>
        <w:t>SCZ</w:t>
      </w:r>
      <w:r w:rsidRPr="00DD7D3C">
        <w:rPr>
          <w:rFonts w:ascii="Times New Roman" w:eastAsia="宋体" w:hAnsi="Times New Roman"/>
          <w:sz w:val="20"/>
          <w:szCs w:val="20"/>
        </w:rPr>
        <w:t xml:space="preserve">: </w:t>
      </w:r>
      <w:r w:rsidRPr="00DD7D3C">
        <w:rPr>
          <w:rFonts w:ascii="Times New Roman" w:eastAsia="宋体" w:hAnsi="Times New Roman" w:hint="eastAsia"/>
          <w:kern w:val="0"/>
          <w:sz w:val="20"/>
          <w:szCs w:val="20"/>
        </w:rPr>
        <w:t>S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>chizophrenia</w:t>
      </w:r>
      <w:r w:rsidRPr="00DD7D3C">
        <w:rPr>
          <w:rFonts w:ascii="Times New Roman" w:eastAsia="宋体" w:hAnsi="Times New Roman"/>
          <w:sz w:val="20"/>
          <w:szCs w:val="20"/>
        </w:rPr>
        <w:t xml:space="preserve">; </w:t>
      </w:r>
      <w:r w:rsidRPr="00DD7D3C">
        <w:rPr>
          <w:rFonts w:ascii="Times New Roman" w:eastAsia="宋体" w:hAnsi="Times New Roman" w:hint="eastAsia"/>
          <w:sz w:val="20"/>
          <w:szCs w:val="20"/>
        </w:rPr>
        <w:t>HC</w:t>
      </w:r>
      <w:r w:rsidRPr="00DD7D3C">
        <w:rPr>
          <w:rFonts w:ascii="Times New Roman" w:eastAsia="宋体" w:hAnsi="Times New Roman"/>
          <w:sz w:val="20"/>
          <w:szCs w:val="20"/>
        </w:rPr>
        <w:t xml:space="preserve">: </w:t>
      </w:r>
      <w:r w:rsidRPr="00DD7D3C">
        <w:rPr>
          <w:rFonts w:ascii="Times New Roman" w:eastAsia="宋体" w:hAnsi="Times New Roman" w:hint="eastAsia"/>
          <w:kern w:val="0"/>
          <w:sz w:val="20"/>
          <w:szCs w:val="20"/>
        </w:rPr>
        <w:t>H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 xml:space="preserve">ealthy </w:t>
      </w:r>
      <w:r w:rsidRPr="00DD7D3C">
        <w:rPr>
          <w:rFonts w:ascii="Times New Roman" w:eastAsia="宋体" w:hAnsi="Times New Roman" w:hint="eastAsia"/>
          <w:kern w:val="0"/>
          <w:sz w:val="20"/>
          <w:szCs w:val="20"/>
        </w:rPr>
        <w:t>C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>ontrols</w:t>
      </w:r>
      <w:r w:rsidRPr="00DD7D3C">
        <w:rPr>
          <w:rFonts w:ascii="Times New Roman" w:eastAsia="宋体" w:hAnsi="Times New Roman"/>
          <w:sz w:val="20"/>
          <w:szCs w:val="20"/>
        </w:rPr>
        <w:t xml:space="preserve">; </w:t>
      </w:r>
      <w:r w:rsidRPr="00DD7D3C">
        <w:rPr>
          <w:rFonts w:ascii="Times New Roman" w:eastAsia="宋体" w:hAnsi="Times New Roman" w:hint="eastAsia"/>
          <w:sz w:val="20"/>
          <w:szCs w:val="20"/>
        </w:rPr>
        <w:t>MoCA:</w:t>
      </w:r>
      <w:r w:rsidRPr="00DD7D3C">
        <w:t xml:space="preserve"> </w:t>
      </w:r>
      <w:r w:rsidRPr="00DD7D3C">
        <w:rPr>
          <w:rFonts w:ascii="Times New Roman" w:eastAsia="宋体" w:hAnsi="Times New Roman"/>
          <w:sz w:val="20"/>
          <w:szCs w:val="20"/>
        </w:rPr>
        <w:t>Montreal Cognitive Assessment</w:t>
      </w:r>
      <w:r w:rsidR="002254ED" w:rsidRPr="00DD7D3C">
        <w:rPr>
          <w:rFonts w:ascii="Times New Roman" w:eastAsia="宋体" w:hAnsi="Times New Roman" w:hint="eastAsia"/>
          <w:sz w:val="20"/>
          <w:szCs w:val="20"/>
        </w:rPr>
        <w:t>.</w:t>
      </w:r>
    </w:p>
    <w:p w14:paraId="0E8A1F2A" w14:textId="77777777" w:rsidR="00182947" w:rsidRPr="00DD7D3C" w:rsidRDefault="00182947" w:rsidP="00D561E8">
      <w:pPr>
        <w:rPr>
          <w:rFonts w:hint="eastAsia"/>
        </w:rPr>
      </w:pPr>
    </w:p>
    <w:p w14:paraId="471C38BE" w14:textId="77777777" w:rsidR="00024AE3" w:rsidRPr="00DD7D3C" w:rsidRDefault="00024AE3" w:rsidP="00D561E8">
      <w:pPr>
        <w:rPr>
          <w:rFonts w:hint="eastAsia"/>
        </w:rPr>
      </w:pPr>
    </w:p>
    <w:p w14:paraId="4F07AB13" w14:textId="77777777" w:rsidR="00AA1665" w:rsidRPr="00DD7D3C" w:rsidRDefault="00AA1665" w:rsidP="00D561E8">
      <w:pPr>
        <w:rPr>
          <w:rFonts w:hint="eastAsia"/>
        </w:rPr>
      </w:pPr>
    </w:p>
    <w:p w14:paraId="61C6CBF1" w14:textId="77777777" w:rsidR="00AA1665" w:rsidRPr="00DD7D3C" w:rsidRDefault="00AA1665" w:rsidP="00D561E8">
      <w:pPr>
        <w:rPr>
          <w:rFonts w:hint="eastAsia"/>
        </w:rPr>
      </w:pPr>
    </w:p>
    <w:p w14:paraId="4021D961" w14:textId="77777777" w:rsidR="00AA1665" w:rsidRPr="00DD7D3C" w:rsidRDefault="00AA1665" w:rsidP="00D561E8">
      <w:pPr>
        <w:rPr>
          <w:rFonts w:hint="eastAsia"/>
        </w:rPr>
      </w:pPr>
    </w:p>
    <w:p w14:paraId="4B35E21C" w14:textId="77777777" w:rsidR="00AA1665" w:rsidRPr="00DD7D3C" w:rsidRDefault="00AA1665" w:rsidP="00D561E8">
      <w:pPr>
        <w:rPr>
          <w:rFonts w:hint="eastAsia"/>
        </w:rPr>
      </w:pPr>
    </w:p>
    <w:tbl>
      <w:tblPr>
        <w:tblW w:w="8213" w:type="dxa"/>
        <w:tblInd w:w="135" w:type="dxa"/>
        <w:tblLook w:val="04A0" w:firstRow="1" w:lastRow="0" w:firstColumn="1" w:lastColumn="0" w:noHBand="0" w:noVBand="1"/>
      </w:tblPr>
      <w:tblGrid>
        <w:gridCol w:w="2093"/>
        <w:gridCol w:w="1530"/>
        <w:gridCol w:w="1530"/>
        <w:gridCol w:w="1530"/>
        <w:gridCol w:w="1530"/>
      </w:tblGrid>
      <w:tr w:rsidR="00DD7D3C" w:rsidRPr="00DD7D3C" w14:paraId="21CE2926" w14:textId="77777777" w:rsidTr="00EB1613">
        <w:trPr>
          <w:trHeight w:val="285"/>
        </w:trPr>
        <w:tc>
          <w:tcPr>
            <w:tcW w:w="8213" w:type="dxa"/>
            <w:gridSpan w:val="5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491A0AF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lastRenderedPageBreak/>
              <w:t xml:space="preserve">Supplementary 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T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able 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3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The 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plasma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levels of indicators related to ferroptosis and oxidative stress in the two groups</w:t>
            </w:r>
          </w:p>
        </w:tc>
      </w:tr>
      <w:tr w:rsidR="00DD7D3C" w:rsidRPr="00DD7D3C" w14:paraId="52B35870" w14:textId="77777777" w:rsidTr="00EB1613">
        <w:trPr>
          <w:trHeight w:val="400"/>
        </w:trPr>
        <w:tc>
          <w:tcPr>
            <w:tcW w:w="2093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D0D6CE5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Indicators</w:t>
            </w:r>
          </w:p>
        </w:tc>
        <w:tc>
          <w:tcPr>
            <w:tcW w:w="153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7178215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SCZ (n=204)</w:t>
            </w:r>
          </w:p>
        </w:tc>
        <w:tc>
          <w:tcPr>
            <w:tcW w:w="153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BE620E5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HC (n=216)</w:t>
            </w:r>
          </w:p>
        </w:tc>
        <w:tc>
          <w:tcPr>
            <w:tcW w:w="153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688ACAF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t</w:t>
            </w:r>
          </w:p>
        </w:tc>
        <w:tc>
          <w:tcPr>
            <w:tcW w:w="1530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5597F5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P</w:t>
            </w:r>
          </w:p>
        </w:tc>
      </w:tr>
      <w:tr w:rsidR="00DD7D3C" w:rsidRPr="00DD7D3C" w14:paraId="2831A856" w14:textId="77777777" w:rsidTr="00EB1613">
        <w:trPr>
          <w:trHeight w:val="400"/>
        </w:trPr>
        <w:tc>
          <w:tcPr>
            <w:tcW w:w="20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55490A3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ACSL4 (ng/ml)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83D8FC9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7.33±2.98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CC1F24D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5.47±1.59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7795D79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7.90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603BB35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DD7D3C" w:rsidRPr="00DD7D3C" w14:paraId="5C298FB9" w14:textId="77777777" w:rsidTr="00EB1613">
        <w:trPr>
          <w:trHeight w:val="40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13BB0B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GPX4 (ng/ml)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FB59A1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6.78±2.24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AA5E03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13.28±3.49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E581D7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-22.8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B2EC8C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DD7D3C" w:rsidRPr="00DD7D3C" w14:paraId="0264D7CC" w14:textId="77777777" w:rsidTr="00EB1613">
        <w:trPr>
          <w:trHeight w:val="40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7B9661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GSH (g/L)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44EFD7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5.58±1.57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1D477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6.12±1.31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08609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-3.84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92F8EF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DD7D3C" w:rsidRPr="00DD7D3C" w14:paraId="698604A7" w14:textId="77777777" w:rsidTr="00EB1613">
        <w:trPr>
          <w:trHeight w:val="40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760F5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Iron (</w:t>
            </w:r>
            <w:proofErr w:type="spellStart"/>
            <w:r w:rsidRPr="00DD7D3C">
              <w:rPr>
                <w:rFonts w:ascii="Times New Roman" w:hAnsi="Times New Roman"/>
                <w:sz w:val="20"/>
                <w:szCs w:val="20"/>
              </w:rPr>
              <w:t>μmo</w:t>
            </w:r>
            <w:r w:rsidRPr="00DD7D3C">
              <w:rPr>
                <w:rFonts w:ascii="Times New Roman" w:hAnsi="Times New Roman" w:hint="eastAsia"/>
                <w:sz w:val="20"/>
                <w:szCs w:val="20"/>
              </w:rPr>
              <w:t>l</w:t>
            </w:r>
            <w:proofErr w:type="spellEnd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/L)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0F8B86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52.27±23.03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68491B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61.31±23.72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C957D8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-3.96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BB471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DD7D3C" w:rsidRPr="00DD7D3C" w14:paraId="5259574F" w14:textId="77777777" w:rsidTr="00EB1613">
        <w:trPr>
          <w:trHeight w:val="40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6D5DF2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FE (ng/ml)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BA009A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0.49±0.23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B5FF2A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0.33±0.17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0AEBB0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8.0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09B7A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DD7D3C" w:rsidRPr="00DD7D3C" w14:paraId="79D67009" w14:textId="77777777" w:rsidTr="00EB1613">
        <w:trPr>
          <w:trHeight w:val="40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77502F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TF (mg/ml)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4BF6CA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2.23±0.74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476373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2.45±0.67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EF1DD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-3.1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51A93E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0.002</w:t>
            </w:r>
          </w:p>
        </w:tc>
      </w:tr>
      <w:tr w:rsidR="00DD7D3C" w:rsidRPr="00DD7D3C" w14:paraId="594D4E1F" w14:textId="77777777" w:rsidTr="00EB1613">
        <w:trPr>
          <w:trHeight w:val="40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94F22C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SIRT1 (ng/ml)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1B40DA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0.85±0.41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93ADE3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1.08±0.46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283E7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-5.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B15BA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DD7D3C" w:rsidRPr="00DD7D3C" w14:paraId="0918132C" w14:textId="77777777" w:rsidTr="00EB1613">
        <w:trPr>
          <w:trHeight w:val="40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BAD508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Nrf2 (ng/ml)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B8B383F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2.50±0.76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9A665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2.94±0.84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164E8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-5.58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38E78F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DD7D3C" w:rsidRPr="00DD7D3C" w14:paraId="327DACFF" w14:textId="77777777" w:rsidTr="00EB1613">
        <w:trPr>
          <w:trHeight w:val="40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437A0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SOD (U/ml)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7019D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22.2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6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±5.5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05D40D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16.36±5.37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4E5C5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11.0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0F7162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&lt;0.001</w:t>
            </w:r>
          </w:p>
        </w:tc>
      </w:tr>
      <w:tr w:rsidR="00DD7D3C" w:rsidRPr="00DD7D3C" w14:paraId="106D77C7" w14:textId="77777777" w:rsidTr="00EB1613">
        <w:trPr>
          <w:trHeight w:val="400"/>
        </w:trPr>
        <w:tc>
          <w:tcPr>
            <w:tcW w:w="2093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A6277CC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MDA (nmol/ml)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4E9A99AF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12.27±1.66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C06C0D8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8.87±1.79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4A20D205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20.11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6825E274" w14:textId="77777777" w:rsidR="00024AE3" w:rsidRPr="00DD7D3C" w:rsidRDefault="00024AE3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&lt;0.001</w:t>
            </w:r>
          </w:p>
        </w:tc>
      </w:tr>
    </w:tbl>
    <w:p w14:paraId="4778EAA3" w14:textId="77777777" w:rsidR="00024AE3" w:rsidRPr="00DD7D3C" w:rsidRDefault="00024AE3" w:rsidP="00024AE3">
      <w:pPr>
        <w:rPr>
          <w:rFonts w:ascii="Times New Roman" w:eastAsia="宋体" w:hAnsi="Times New Roman"/>
          <w:sz w:val="20"/>
          <w:szCs w:val="20"/>
        </w:rPr>
      </w:pPr>
      <w:r w:rsidRPr="00DD7D3C">
        <w:rPr>
          <w:rFonts w:ascii="Times New Roman" w:eastAsia="宋体" w:hAnsi="Times New Roman"/>
          <w:sz w:val="20"/>
          <w:szCs w:val="20"/>
        </w:rPr>
        <w:t>Notes: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 SCZ</w:t>
      </w:r>
      <w:r w:rsidRPr="00DD7D3C">
        <w:rPr>
          <w:rFonts w:ascii="Times New Roman" w:eastAsia="宋体" w:hAnsi="Times New Roman"/>
          <w:sz w:val="20"/>
          <w:szCs w:val="20"/>
        </w:rPr>
        <w:t xml:space="preserve">: </w:t>
      </w:r>
      <w:r w:rsidRPr="00DD7D3C">
        <w:rPr>
          <w:rFonts w:ascii="Times New Roman" w:eastAsia="宋体" w:hAnsi="Times New Roman" w:hint="eastAsia"/>
          <w:kern w:val="0"/>
          <w:sz w:val="20"/>
          <w:szCs w:val="20"/>
        </w:rPr>
        <w:t>S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>chizophrenia</w:t>
      </w:r>
      <w:r w:rsidRPr="00DD7D3C">
        <w:rPr>
          <w:rFonts w:ascii="Times New Roman" w:eastAsia="宋体" w:hAnsi="Times New Roman"/>
          <w:sz w:val="20"/>
          <w:szCs w:val="20"/>
        </w:rPr>
        <w:t xml:space="preserve">; </w:t>
      </w:r>
      <w:r w:rsidRPr="00DD7D3C">
        <w:rPr>
          <w:rFonts w:ascii="Times New Roman" w:eastAsia="宋体" w:hAnsi="Times New Roman" w:hint="eastAsia"/>
          <w:sz w:val="20"/>
          <w:szCs w:val="20"/>
        </w:rPr>
        <w:t>HC</w:t>
      </w:r>
      <w:r w:rsidRPr="00DD7D3C">
        <w:rPr>
          <w:rFonts w:ascii="Times New Roman" w:eastAsia="宋体" w:hAnsi="Times New Roman"/>
          <w:sz w:val="20"/>
          <w:szCs w:val="20"/>
        </w:rPr>
        <w:t xml:space="preserve">: </w:t>
      </w:r>
      <w:r w:rsidRPr="00DD7D3C">
        <w:rPr>
          <w:rFonts w:ascii="Times New Roman" w:eastAsia="宋体" w:hAnsi="Times New Roman" w:hint="eastAsia"/>
          <w:kern w:val="0"/>
          <w:sz w:val="20"/>
          <w:szCs w:val="20"/>
        </w:rPr>
        <w:t>H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 xml:space="preserve">ealthy </w:t>
      </w:r>
      <w:r w:rsidRPr="00DD7D3C">
        <w:rPr>
          <w:rFonts w:ascii="Times New Roman" w:eastAsia="宋体" w:hAnsi="Times New Roman" w:hint="eastAsia"/>
          <w:kern w:val="0"/>
          <w:sz w:val="20"/>
          <w:szCs w:val="20"/>
        </w:rPr>
        <w:t>C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>ontrols</w:t>
      </w:r>
      <w:r w:rsidRPr="00DD7D3C">
        <w:rPr>
          <w:rFonts w:ascii="Times New Roman" w:eastAsia="宋体" w:hAnsi="Times New Roman"/>
          <w:sz w:val="20"/>
          <w:szCs w:val="20"/>
        </w:rPr>
        <w:t xml:space="preserve">; </w:t>
      </w:r>
      <w:r w:rsidRPr="00DD7D3C">
        <w:rPr>
          <w:rFonts w:ascii="Times New Roman" w:eastAsia="宋体" w:hAnsi="Times New Roman" w:hint="eastAsia"/>
          <w:sz w:val="20"/>
          <w:szCs w:val="20"/>
        </w:rPr>
        <w:t>A</w:t>
      </w:r>
      <w:r w:rsidRPr="00DD7D3C">
        <w:rPr>
          <w:rFonts w:ascii="Times New Roman" w:eastAsia="宋体" w:hAnsi="Times New Roman" w:hint="eastAsia"/>
          <w:kern w:val="0"/>
          <w:sz w:val="20"/>
          <w:szCs w:val="20"/>
        </w:rPr>
        <w:t>CSL4: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 xml:space="preserve"> </w:t>
      </w:r>
      <w:r w:rsidRPr="00DD7D3C">
        <w:rPr>
          <w:rFonts w:ascii="Times New Roman" w:eastAsia="宋体" w:hAnsi="Times New Roman" w:hint="eastAsia"/>
          <w:kern w:val="0"/>
          <w:sz w:val="20"/>
          <w:szCs w:val="20"/>
        </w:rPr>
        <w:t>A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>cyl-CoA synthase long chain family member 4</w:t>
      </w:r>
      <w:r w:rsidRPr="00DD7D3C">
        <w:rPr>
          <w:rFonts w:ascii="Times New Roman" w:eastAsia="宋体" w:hAnsi="Times New Roman" w:hint="eastAsia"/>
          <w:kern w:val="0"/>
          <w:sz w:val="20"/>
          <w:szCs w:val="20"/>
        </w:rPr>
        <w:t xml:space="preserve">; GPX4: 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>G</w:t>
      </w:r>
      <w:r w:rsidRPr="00DD7D3C">
        <w:rPr>
          <w:rFonts w:ascii="Times New Roman" w:eastAsia="宋体" w:hAnsi="Times New Roman"/>
          <w:sz w:val="20"/>
          <w:szCs w:val="20"/>
        </w:rPr>
        <w:t>lutathione peroxidase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DD7D3C">
        <w:rPr>
          <w:rFonts w:ascii="Times New Roman" w:eastAsia="宋体" w:hAnsi="Times New Roman"/>
          <w:sz w:val="20"/>
          <w:szCs w:val="20"/>
        </w:rPr>
        <w:t>4</w:t>
      </w:r>
      <w:r w:rsidRPr="00DD7D3C">
        <w:rPr>
          <w:rFonts w:ascii="Times New Roman" w:eastAsia="宋体" w:hAnsi="Times New Roman" w:hint="eastAsia"/>
          <w:sz w:val="20"/>
          <w:szCs w:val="20"/>
        </w:rPr>
        <w:t>; GSH:</w:t>
      </w:r>
      <w:r w:rsidRPr="00DD7D3C">
        <w:rPr>
          <w:rFonts w:ascii="Times New Roman" w:eastAsia="宋体" w:hAnsi="Times New Roman"/>
          <w:sz w:val="20"/>
          <w:szCs w:val="20"/>
        </w:rPr>
        <w:t xml:space="preserve"> Glutathione</w:t>
      </w:r>
      <w:r w:rsidRPr="00DD7D3C">
        <w:rPr>
          <w:rFonts w:ascii="Times New Roman" w:eastAsia="宋体" w:hAnsi="Times New Roman" w:hint="eastAsia"/>
          <w:sz w:val="20"/>
          <w:szCs w:val="20"/>
        </w:rPr>
        <w:t>; FE:</w:t>
      </w:r>
      <w:r w:rsidRPr="00DD7D3C">
        <w:rPr>
          <w:rFonts w:ascii="Times New Roman" w:eastAsia="宋体" w:hAnsi="Times New Roman"/>
          <w:sz w:val="20"/>
          <w:szCs w:val="20"/>
        </w:rPr>
        <w:t xml:space="preserve"> Ferritin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; TF: </w:t>
      </w:r>
      <w:r w:rsidRPr="00DD7D3C">
        <w:rPr>
          <w:rFonts w:ascii="Times New Roman" w:eastAsia="宋体" w:hAnsi="Times New Roman"/>
          <w:sz w:val="20"/>
          <w:szCs w:val="20"/>
        </w:rPr>
        <w:t>Transferrin</w:t>
      </w:r>
      <w:r w:rsidRPr="00DD7D3C">
        <w:rPr>
          <w:rFonts w:ascii="Times New Roman" w:eastAsia="宋体" w:hAnsi="Times New Roman" w:hint="eastAsia"/>
          <w:sz w:val="20"/>
          <w:szCs w:val="20"/>
        </w:rPr>
        <w:t>; SIRT1:</w:t>
      </w:r>
      <w:r w:rsidRPr="00DD7D3C">
        <w:rPr>
          <w:rFonts w:ascii="Times New Roman" w:eastAsia="宋体" w:hAnsi="Times New Roman"/>
          <w:sz w:val="20"/>
          <w:szCs w:val="20"/>
        </w:rPr>
        <w:t xml:space="preserve"> Sirtuin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 1; Nrf2: N</w:t>
      </w:r>
      <w:r w:rsidRPr="00DD7D3C">
        <w:rPr>
          <w:rFonts w:ascii="Times New Roman" w:eastAsia="宋体" w:hAnsi="Times New Roman"/>
          <w:sz w:val="20"/>
          <w:szCs w:val="20"/>
        </w:rPr>
        <w:t>uclear factor erythroid 2-related factor 2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; SOD: </w:t>
      </w:r>
      <w:r w:rsidRPr="00DD7D3C">
        <w:rPr>
          <w:rFonts w:ascii="Times New Roman" w:eastAsia="宋体" w:hAnsi="Times New Roman"/>
          <w:sz w:val="20"/>
          <w:szCs w:val="20"/>
        </w:rPr>
        <w:t xml:space="preserve">Superoxide </w:t>
      </w:r>
      <w:r w:rsidRPr="00DD7D3C">
        <w:rPr>
          <w:rFonts w:ascii="Times New Roman" w:eastAsia="宋体" w:hAnsi="Times New Roman" w:hint="eastAsia"/>
          <w:sz w:val="20"/>
          <w:szCs w:val="20"/>
        </w:rPr>
        <w:t>d</w:t>
      </w:r>
      <w:r w:rsidRPr="00DD7D3C">
        <w:rPr>
          <w:rFonts w:ascii="Times New Roman" w:eastAsia="宋体" w:hAnsi="Times New Roman"/>
          <w:sz w:val="20"/>
          <w:szCs w:val="20"/>
        </w:rPr>
        <w:t>ismutase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; </w:t>
      </w:r>
      <w:r w:rsidRPr="00DD7D3C">
        <w:rPr>
          <w:rFonts w:ascii="Times New Roman" w:eastAsia="宋体" w:hAnsi="Times New Roman"/>
          <w:sz w:val="20"/>
          <w:szCs w:val="20"/>
        </w:rPr>
        <w:t>MDA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: </w:t>
      </w:r>
      <w:r w:rsidRPr="00DD7D3C">
        <w:rPr>
          <w:rFonts w:ascii="Times New Roman" w:eastAsia="宋体" w:hAnsi="Times New Roman"/>
          <w:sz w:val="20"/>
          <w:szCs w:val="20"/>
        </w:rPr>
        <w:t>Malondialdehyde</w:t>
      </w:r>
      <w:r w:rsidRPr="00DD7D3C">
        <w:rPr>
          <w:rFonts w:ascii="Times New Roman" w:eastAsia="宋体" w:hAnsi="Times New Roman" w:hint="eastAsia"/>
          <w:sz w:val="20"/>
          <w:szCs w:val="20"/>
        </w:rPr>
        <w:t>.</w:t>
      </w:r>
    </w:p>
    <w:p w14:paraId="4EFC6A94" w14:textId="77777777" w:rsidR="00024AE3" w:rsidRPr="00DD7D3C" w:rsidRDefault="00024AE3" w:rsidP="00D561E8">
      <w:pPr>
        <w:rPr>
          <w:rFonts w:hint="eastAsia"/>
        </w:rPr>
      </w:pPr>
    </w:p>
    <w:p w14:paraId="1C798238" w14:textId="77777777" w:rsidR="00D561E8" w:rsidRPr="00DD7D3C" w:rsidRDefault="00D561E8" w:rsidP="00D561E8">
      <w:pPr>
        <w:rPr>
          <w:rFonts w:hint="eastAsia"/>
        </w:rPr>
        <w:sectPr w:rsidR="00D561E8" w:rsidRPr="00DD7D3C" w:rsidSect="00D561E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073" w:type="dxa"/>
        <w:tblLook w:val="04A0" w:firstRow="1" w:lastRow="0" w:firstColumn="1" w:lastColumn="0" w:noHBand="0" w:noVBand="1"/>
      </w:tblPr>
      <w:tblGrid>
        <w:gridCol w:w="1867"/>
        <w:gridCol w:w="1867"/>
        <w:gridCol w:w="1867"/>
        <w:gridCol w:w="1868"/>
        <w:gridCol w:w="1868"/>
        <w:gridCol w:w="1868"/>
        <w:gridCol w:w="1868"/>
      </w:tblGrid>
      <w:tr w:rsidR="00DD7D3C" w:rsidRPr="00DD7D3C" w14:paraId="21531A74" w14:textId="77777777" w:rsidTr="00EB1613">
        <w:trPr>
          <w:trHeight w:val="277"/>
        </w:trPr>
        <w:tc>
          <w:tcPr>
            <w:tcW w:w="13073" w:type="dxa"/>
            <w:gridSpan w:val="7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C854FCB" w14:textId="0CB7872E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lastRenderedPageBreak/>
              <w:t xml:space="preserve">Supplementary 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T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able </w:t>
            </w:r>
            <w:r w:rsidR="006F7958"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4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Relationship between ferroptosis and oxidative stress markers and psychiatric symptoms, </w:t>
            </w:r>
            <w:bookmarkStart w:id="0" w:name="OLE_LINK1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depression, and anxiety</w:t>
            </w:r>
            <w:bookmarkEnd w:id="0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in patients</w:t>
            </w:r>
          </w:p>
        </w:tc>
      </w:tr>
      <w:tr w:rsidR="00DD7D3C" w:rsidRPr="00DD7D3C" w14:paraId="4A33144D" w14:textId="77777777" w:rsidTr="00EB1613">
        <w:trPr>
          <w:trHeight w:val="555"/>
        </w:trPr>
        <w:tc>
          <w:tcPr>
            <w:tcW w:w="186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C2AA9CA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86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BC04F19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bookmarkStart w:id="1" w:name="OLE_LINK19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P sub score</w:t>
            </w:r>
            <w:bookmarkEnd w:id="1"/>
          </w:p>
        </w:tc>
        <w:tc>
          <w:tcPr>
            <w:tcW w:w="186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BA74C1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N sub score</w:t>
            </w:r>
          </w:p>
        </w:tc>
        <w:tc>
          <w:tcPr>
            <w:tcW w:w="1868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C1E2E2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G sub score</w:t>
            </w:r>
          </w:p>
        </w:tc>
        <w:tc>
          <w:tcPr>
            <w:tcW w:w="1868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CDD38F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PANSS total score</w:t>
            </w:r>
          </w:p>
        </w:tc>
        <w:tc>
          <w:tcPr>
            <w:tcW w:w="1868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DDEB79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PHQ-9</w:t>
            </w:r>
          </w:p>
        </w:tc>
        <w:tc>
          <w:tcPr>
            <w:tcW w:w="1868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436ED1D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GAD-7</w:t>
            </w:r>
          </w:p>
        </w:tc>
      </w:tr>
      <w:tr w:rsidR="00DD7D3C" w:rsidRPr="00DD7D3C" w14:paraId="48321DA2" w14:textId="77777777" w:rsidTr="00EB1613">
        <w:trPr>
          <w:trHeight w:val="400"/>
        </w:trPr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49EB29A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ACSL4 (ng/ml)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36959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=-0.12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166F7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=0.3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BE1FE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=0.1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5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DC0483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=0.1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9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EA61CF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0.04</w:t>
            </w:r>
          </w:p>
        </w:tc>
        <w:tc>
          <w:tcPr>
            <w:tcW w:w="18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B2D214" w14:textId="77777777" w:rsidR="00D561E8" w:rsidRPr="00DD7D3C" w:rsidRDefault="00D561E8" w:rsidP="00EB161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04</w:t>
            </w:r>
          </w:p>
        </w:tc>
      </w:tr>
      <w:tr w:rsidR="00DD7D3C" w:rsidRPr="00DD7D3C" w14:paraId="2A17192A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7BDE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GPX4 (ng/ml)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DDA0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3245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</w:t>
            </w:r>
            <w:proofErr w:type="gramStart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0.3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</w:t>
            </w:r>
            <w:proofErr w:type="gramEnd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56AC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=-0.1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F34D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</w:t>
            </w:r>
            <w:proofErr w:type="gramStart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0.23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</w:t>
            </w:r>
            <w:proofErr w:type="gramEnd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5A9A9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EA143C" w14:textId="77777777" w:rsidR="00D561E8" w:rsidRPr="00DD7D3C" w:rsidRDefault="00D561E8" w:rsidP="00EB161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0.08</w:t>
            </w:r>
          </w:p>
        </w:tc>
      </w:tr>
      <w:tr w:rsidR="00DD7D3C" w:rsidRPr="00DD7D3C" w14:paraId="08DC7881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2D3227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bookmarkStart w:id="2" w:name="OLE_LINK9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GSH (g/L)</w:t>
            </w:r>
            <w:bookmarkEnd w:id="2"/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9F077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=-0.05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AC71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=-0.2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5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74B09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</w:t>
            </w:r>
            <w:proofErr w:type="gramStart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0.23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</w:t>
            </w:r>
            <w:proofErr w:type="gramEnd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79EF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=-0.28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8B662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16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DA5430" w14:textId="77777777" w:rsidR="00D561E8" w:rsidRPr="00DD7D3C" w:rsidRDefault="00D561E8" w:rsidP="00EB161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0.01</w:t>
            </w:r>
          </w:p>
        </w:tc>
      </w:tr>
      <w:tr w:rsidR="00DD7D3C" w:rsidRPr="00DD7D3C" w14:paraId="70929930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78FC9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bookmarkStart w:id="3" w:name="OLE_LINK12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Iron (</w:t>
            </w:r>
            <w:bookmarkStart w:id="4" w:name="OLE_LINK8"/>
            <w:proofErr w:type="spellStart"/>
            <w:r w:rsidRPr="00DD7D3C">
              <w:rPr>
                <w:rFonts w:ascii="Times New Roman" w:hAnsi="Times New Roman"/>
                <w:sz w:val="20"/>
                <w:szCs w:val="20"/>
              </w:rPr>
              <w:t>μ</w:t>
            </w:r>
            <w:bookmarkEnd w:id="4"/>
            <w:r w:rsidRPr="00DD7D3C">
              <w:rPr>
                <w:rFonts w:ascii="Times New Roman" w:hAnsi="Times New Roman"/>
                <w:sz w:val="20"/>
                <w:szCs w:val="20"/>
              </w:rPr>
              <w:t>mo</w:t>
            </w:r>
            <w:r w:rsidRPr="00DD7D3C">
              <w:rPr>
                <w:rFonts w:ascii="Times New Roman" w:hAnsi="Times New Roman" w:hint="eastAsia"/>
                <w:sz w:val="20"/>
                <w:szCs w:val="20"/>
              </w:rPr>
              <w:t>l</w:t>
            </w:r>
            <w:proofErr w:type="spellEnd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/L)</w:t>
            </w:r>
            <w:bookmarkEnd w:id="3"/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3B7DB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=-0.1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7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51425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=0.08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B187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=-0.1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9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74A2D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=-0.1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6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05876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05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273E6D" w14:textId="77777777" w:rsidR="00D561E8" w:rsidRPr="00DD7D3C" w:rsidRDefault="00D561E8" w:rsidP="00EB161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05</w:t>
            </w:r>
          </w:p>
        </w:tc>
      </w:tr>
      <w:tr w:rsidR="00DD7D3C" w:rsidRPr="00DD7D3C" w14:paraId="419E961B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BAC1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FE (ng/ml)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6C11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BB0A3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=0.24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3BEEB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=0.14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FF62A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=0.19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D39D53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-0.10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473A91" w14:textId="77777777" w:rsidR="00D561E8" w:rsidRPr="00DD7D3C" w:rsidRDefault="00D561E8" w:rsidP="00EB161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0.05</w:t>
            </w:r>
          </w:p>
        </w:tc>
      </w:tr>
      <w:tr w:rsidR="00DD7D3C" w:rsidRPr="00DD7D3C" w14:paraId="2F29A4E6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163F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bookmarkStart w:id="5" w:name="OLE_LINK11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TF </w:t>
            </w:r>
            <w:bookmarkStart w:id="6" w:name="OLE_LINK10"/>
            <w:bookmarkEnd w:id="5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(mg/mL)</w:t>
            </w:r>
            <w:bookmarkEnd w:id="6"/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4287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0FFE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=-0.2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4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6DE7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=-0.1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7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1845A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20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4F339B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-0.02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7BA303" w14:textId="77777777" w:rsidR="00D561E8" w:rsidRPr="00DD7D3C" w:rsidRDefault="00D561E8" w:rsidP="00EB161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0.06</w:t>
            </w:r>
          </w:p>
        </w:tc>
      </w:tr>
      <w:tr w:rsidR="00DD7D3C" w:rsidRPr="00DD7D3C" w14:paraId="0D320F0E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7DA4D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SIRT1 (ng/ml)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EB88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=-0.02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9028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=-0.1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6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2004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28A5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=-0.04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6171C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0.05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562E11" w14:textId="77777777" w:rsidR="00D561E8" w:rsidRPr="00DD7D3C" w:rsidRDefault="00D561E8" w:rsidP="00EB161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6</w:t>
            </w:r>
          </w:p>
        </w:tc>
      </w:tr>
      <w:tr w:rsidR="00DD7D3C" w:rsidRPr="00DD7D3C" w14:paraId="3314F8CF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84D7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Nrf2 (ng/ml)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1F0E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=0.01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4B499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=-0.07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13F2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F9DE6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8929F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1CB9E9" w14:textId="77777777" w:rsidR="00D561E8" w:rsidRPr="00DD7D3C" w:rsidRDefault="00D561E8" w:rsidP="00EB161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</w:t>
            </w:r>
          </w:p>
        </w:tc>
      </w:tr>
      <w:tr w:rsidR="00DD7D3C" w:rsidRPr="00DD7D3C" w14:paraId="2594373B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9FCE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bookmarkStart w:id="7" w:name="OLE_LINK14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SOD</w:t>
            </w:r>
            <w:bookmarkEnd w:id="7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</w:t>
            </w:r>
            <w:bookmarkStart w:id="8" w:name="OLE_LINK13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(U/ml)</w:t>
            </w:r>
            <w:bookmarkEnd w:id="8"/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7423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=0.1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42933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D4E9D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=0.2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3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</w:t>
            </w:r>
            <w:bookmarkStart w:id="9" w:name="OLE_LINK15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</w:t>
            </w:r>
            <w:bookmarkEnd w:id="9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DA2A6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=0.2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4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4563F7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08</w:t>
            </w:r>
          </w:p>
        </w:tc>
        <w:tc>
          <w:tcPr>
            <w:tcW w:w="18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8D444" w14:textId="77777777" w:rsidR="00D561E8" w:rsidRPr="00DD7D3C" w:rsidRDefault="00D561E8" w:rsidP="00EB161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07</w:t>
            </w:r>
          </w:p>
        </w:tc>
      </w:tr>
      <w:tr w:rsidR="00DD7D3C" w:rsidRPr="00DD7D3C" w14:paraId="22EAF7E9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217961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MDA (nmol/ml)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DE5F16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=0.1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86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96A0E33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=0.21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4AF8CF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=0.12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DBF18A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=0.2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7207D8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00</w:t>
            </w:r>
          </w:p>
        </w:tc>
        <w:tc>
          <w:tcPr>
            <w:tcW w:w="1868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47B8D5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08</w:t>
            </w:r>
          </w:p>
        </w:tc>
      </w:tr>
    </w:tbl>
    <w:p w14:paraId="2B35784B" w14:textId="77777777" w:rsidR="00D561E8" w:rsidRPr="00DD7D3C" w:rsidRDefault="00D561E8" w:rsidP="00D561E8">
      <w:pPr>
        <w:rPr>
          <w:rFonts w:ascii="Times New Roman" w:eastAsia="宋体" w:hAnsi="Times New Roman"/>
          <w:sz w:val="20"/>
          <w:szCs w:val="20"/>
        </w:rPr>
      </w:pPr>
      <w:r w:rsidRPr="00DD7D3C">
        <w:rPr>
          <w:rFonts w:ascii="Times New Roman" w:eastAsia="宋体" w:hAnsi="Times New Roman"/>
          <w:sz w:val="20"/>
          <w:szCs w:val="20"/>
        </w:rPr>
        <w:t>Notes: P: Positive symptoms; N: Negative symptoms; G: General psychopathology symptoms; PANSS: Positive and Negative Syndrome Scale; PHQ-9: 9-item Patient Health Questionnaire; GAD-7: 7-item Generalized Anxiety Disorder scale; ACSL4: Acyl-CoA synthase long chain family member 4; GPX4: Glutathione peroxidase 4; GSH: Glutathione; FE: Ferritin; TF: Transferrin; SIRT1: Sirtuin 1; Nrf2: Nuclear factor erythroid 2-related factor 2; SOD: Superoxide dismutase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; </w:t>
      </w:r>
      <w:r w:rsidRPr="00DD7D3C">
        <w:rPr>
          <w:rFonts w:ascii="Times New Roman" w:eastAsia="宋体" w:hAnsi="Times New Roman"/>
          <w:sz w:val="20"/>
          <w:szCs w:val="20"/>
        </w:rPr>
        <w:t>MDA: Malondialdehyde.</w:t>
      </w:r>
    </w:p>
    <w:p w14:paraId="3D549622" w14:textId="77777777" w:rsidR="00D561E8" w:rsidRPr="00DD7D3C" w:rsidRDefault="00D561E8" w:rsidP="00D561E8">
      <w:pPr>
        <w:rPr>
          <w:rFonts w:ascii="Times New Roman" w:eastAsia="宋体" w:hAnsi="Times New Roman"/>
          <w:kern w:val="0"/>
          <w:sz w:val="20"/>
          <w:szCs w:val="20"/>
        </w:rPr>
      </w:pPr>
      <w:r w:rsidRPr="00DD7D3C">
        <w:rPr>
          <w:rFonts w:ascii="Times New Roman" w:eastAsia="宋体" w:hAnsi="Times New Roman" w:hint="eastAsia"/>
          <w:sz w:val="20"/>
          <w:szCs w:val="20"/>
          <w:vertAlign w:val="superscript"/>
        </w:rPr>
        <w:t xml:space="preserve">* </w:t>
      </w:r>
      <w:r w:rsidRPr="00DD7D3C">
        <w:rPr>
          <w:rFonts w:ascii="Times New Roman" w:eastAsia="宋体" w:hAnsi="Times New Roman"/>
          <w:sz w:val="20"/>
          <w:szCs w:val="20"/>
        </w:rPr>
        <w:t xml:space="preserve">Means </w:t>
      </w:r>
      <w:r w:rsidRPr="00DD7D3C">
        <w:rPr>
          <w:rFonts w:ascii="Times New Roman" w:eastAsia="宋体" w:hAnsi="Times New Roman" w:hint="eastAsia"/>
          <w:i/>
          <w:iCs/>
          <w:sz w:val="20"/>
          <w:szCs w:val="20"/>
        </w:rPr>
        <w:t>P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>&lt;</w:t>
      </w:r>
      <w:r w:rsidRPr="00DD7D3C">
        <w:rPr>
          <w:rFonts w:ascii="Times New Roman" w:eastAsia="宋体" w:hAnsi="Times New Roman" w:hint="eastAsia"/>
          <w:kern w:val="0"/>
          <w:sz w:val="20"/>
          <w:szCs w:val="20"/>
        </w:rPr>
        <w:t xml:space="preserve">0.05; </w:t>
      </w:r>
      <w:r w:rsidRPr="00DD7D3C">
        <w:rPr>
          <w:rFonts w:ascii="Times New Roman" w:eastAsia="宋体" w:hAnsi="Times New Roman" w:hint="eastAsia"/>
          <w:sz w:val="20"/>
          <w:szCs w:val="20"/>
          <w:vertAlign w:val="superscript"/>
        </w:rPr>
        <w:t xml:space="preserve">** </w:t>
      </w:r>
      <w:r w:rsidRPr="00DD7D3C">
        <w:rPr>
          <w:rFonts w:ascii="Times New Roman" w:eastAsia="宋体" w:hAnsi="Times New Roman"/>
          <w:sz w:val="20"/>
          <w:szCs w:val="20"/>
        </w:rPr>
        <w:t xml:space="preserve">Means </w:t>
      </w:r>
      <w:r w:rsidRPr="00DD7D3C">
        <w:rPr>
          <w:rFonts w:ascii="Times New Roman" w:eastAsia="宋体" w:hAnsi="Times New Roman" w:hint="eastAsia"/>
          <w:i/>
          <w:iCs/>
          <w:sz w:val="20"/>
          <w:szCs w:val="20"/>
        </w:rPr>
        <w:t>P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>&lt;</w:t>
      </w:r>
      <w:r w:rsidRPr="00DD7D3C">
        <w:rPr>
          <w:rFonts w:ascii="Times New Roman" w:eastAsia="宋体" w:hAnsi="Times New Roman" w:hint="eastAsia"/>
          <w:kern w:val="0"/>
          <w:sz w:val="20"/>
          <w:szCs w:val="20"/>
        </w:rPr>
        <w:t xml:space="preserve">0.01; </w:t>
      </w:r>
      <w:r w:rsidRPr="00DD7D3C">
        <w:rPr>
          <w:rFonts w:ascii="Times New Roman" w:eastAsia="宋体" w:hAnsi="Times New Roman" w:hint="eastAsia"/>
          <w:sz w:val="20"/>
          <w:szCs w:val="20"/>
          <w:vertAlign w:val="superscript"/>
        </w:rPr>
        <w:t>***</w:t>
      </w:r>
      <w:r w:rsidRPr="00DD7D3C">
        <w:rPr>
          <w:rFonts w:ascii="Times New Roman" w:eastAsia="宋体" w:hAnsi="Times New Roman"/>
          <w:sz w:val="20"/>
          <w:szCs w:val="20"/>
          <w:vertAlign w:val="superscript"/>
        </w:rPr>
        <w:t xml:space="preserve"> </w:t>
      </w:r>
      <w:r w:rsidRPr="00DD7D3C">
        <w:rPr>
          <w:rFonts w:ascii="Times New Roman" w:eastAsia="宋体" w:hAnsi="Times New Roman"/>
          <w:sz w:val="20"/>
          <w:szCs w:val="20"/>
        </w:rPr>
        <w:t xml:space="preserve">Means </w:t>
      </w:r>
      <w:r w:rsidRPr="00DD7D3C">
        <w:rPr>
          <w:rFonts w:ascii="Times New Roman" w:eastAsia="宋体" w:hAnsi="Times New Roman" w:hint="eastAsia"/>
          <w:i/>
          <w:iCs/>
          <w:sz w:val="20"/>
          <w:szCs w:val="20"/>
        </w:rPr>
        <w:t>P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>&lt;</w:t>
      </w:r>
      <w:r w:rsidRPr="00DD7D3C">
        <w:rPr>
          <w:rFonts w:ascii="Times New Roman" w:eastAsia="宋体" w:hAnsi="Times New Roman" w:hint="eastAsia"/>
          <w:kern w:val="0"/>
          <w:sz w:val="20"/>
          <w:szCs w:val="20"/>
        </w:rPr>
        <w:t>0.001.</w:t>
      </w:r>
    </w:p>
    <w:p w14:paraId="71107BBA" w14:textId="77777777" w:rsidR="00D561E8" w:rsidRPr="00DD7D3C" w:rsidRDefault="00D561E8" w:rsidP="00D561E8">
      <w:pPr>
        <w:rPr>
          <w:rFonts w:ascii="Times New Roman" w:eastAsia="宋体" w:hAnsi="Times New Roman"/>
          <w:kern w:val="0"/>
          <w:sz w:val="20"/>
          <w:szCs w:val="20"/>
        </w:rPr>
      </w:pPr>
    </w:p>
    <w:p w14:paraId="410123D7" w14:textId="77777777" w:rsidR="00B46EC5" w:rsidRPr="00DD7D3C" w:rsidRDefault="00B46EC5" w:rsidP="00D561E8">
      <w:pPr>
        <w:rPr>
          <w:rFonts w:ascii="Times New Roman" w:eastAsia="宋体" w:hAnsi="Times New Roman"/>
          <w:kern w:val="0"/>
          <w:sz w:val="20"/>
          <w:szCs w:val="20"/>
        </w:rPr>
      </w:pPr>
    </w:p>
    <w:p w14:paraId="381D3CCC" w14:textId="77777777" w:rsidR="00D14346" w:rsidRPr="00DD7D3C" w:rsidRDefault="00D14346" w:rsidP="00D561E8">
      <w:pPr>
        <w:rPr>
          <w:rFonts w:ascii="Times New Roman" w:eastAsia="宋体" w:hAnsi="Times New Roman"/>
          <w:kern w:val="0"/>
          <w:sz w:val="20"/>
          <w:szCs w:val="20"/>
        </w:rPr>
      </w:pPr>
    </w:p>
    <w:p w14:paraId="5397DCC5" w14:textId="77777777" w:rsidR="00D14346" w:rsidRPr="00DD7D3C" w:rsidRDefault="00D14346" w:rsidP="00D561E8">
      <w:pPr>
        <w:rPr>
          <w:rFonts w:ascii="Times New Roman" w:eastAsia="宋体" w:hAnsi="Times New Roman"/>
          <w:kern w:val="0"/>
          <w:sz w:val="20"/>
          <w:szCs w:val="20"/>
        </w:rPr>
      </w:pPr>
    </w:p>
    <w:p w14:paraId="263D1239" w14:textId="77777777" w:rsidR="00D14346" w:rsidRPr="00DD7D3C" w:rsidRDefault="00D14346" w:rsidP="00D561E8">
      <w:pPr>
        <w:rPr>
          <w:rFonts w:ascii="Times New Roman" w:eastAsia="宋体" w:hAnsi="Times New Roman"/>
          <w:kern w:val="0"/>
          <w:sz w:val="20"/>
          <w:szCs w:val="20"/>
        </w:rPr>
      </w:pPr>
    </w:p>
    <w:tbl>
      <w:tblPr>
        <w:tblW w:w="13617" w:type="dxa"/>
        <w:tblLook w:val="04A0" w:firstRow="1" w:lastRow="0" w:firstColumn="1" w:lastColumn="0" w:noHBand="0" w:noVBand="1"/>
      </w:tblPr>
      <w:tblGrid>
        <w:gridCol w:w="1560"/>
        <w:gridCol w:w="180"/>
        <w:gridCol w:w="1142"/>
        <w:gridCol w:w="487"/>
        <w:gridCol w:w="630"/>
        <w:gridCol w:w="870"/>
        <w:gridCol w:w="321"/>
        <w:gridCol w:w="1163"/>
        <w:gridCol w:w="64"/>
        <w:gridCol w:w="1318"/>
        <w:gridCol w:w="250"/>
        <w:gridCol w:w="989"/>
        <w:gridCol w:w="415"/>
        <w:gridCol w:w="884"/>
        <w:gridCol w:w="675"/>
        <w:gridCol w:w="420"/>
        <w:gridCol w:w="891"/>
        <w:gridCol w:w="277"/>
        <w:gridCol w:w="1005"/>
        <w:gridCol w:w="76"/>
      </w:tblGrid>
      <w:tr w:rsidR="00DD7D3C" w:rsidRPr="00DD7D3C" w14:paraId="2370F3C9" w14:textId="77777777" w:rsidTr="00EB1613">
        <w:trPr>
          <w:gridAfter w:val="1"/>
          <w:wAfter w:w="76" w:type="dxa"/>
          <w:trHeight w:val="285"/>
        </w:trPr>
        <w:tc>
          <w:tcPr>
            <w:tcW w:w="1354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50E11" w14:textId="77777777" w:rsidR="00745FFD" w:rsidRPr="00DD7D3C" w:rsidRDefault="00745FFD" w:rsidP="00745FFD">
            <w:pPr>
              <w:widowControl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  <w:p w14:paraId="3E7B8382" w14:textId="0D583C2F" w:rsidR="00D561E8" w:rsidRPr="00DD7D3C" w:rsidRDefault="00D561E8" w:rsidP="006415B5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lastRenderedPageBreak/>
              <w:t xml:space="preserve">Supplementary Table </w:t>
            </w:r>
            <w:r w:rsidR="006F7958"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5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Relationship between ferroptosis and oxidative stress markers and cognitive symptoms, depression, and anxiety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in HC group</w:t>
            </w:r>
          </w:p>
        </w:tc>
      </w:tr>
      <w:tr w:rsidR="00DD7D3C" w:rsidRPr="00DD7D3C" w14:paraId="07B31840" w14:textId="77777777" w:rsidTr="00EB1613">
        <w:trPr>
          <w:trHeight w:val="818"/>
        </w:trPr>
        <w:tc>
          <w:tcPr>
            <w:tcW w:w="1560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F452C87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322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BCA0DF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Visuospatial and Executive</w:t>
            </w:r>
          </w:p>
        </w:tc>
        <w:tc>
          <w:tcPr>
            <w:tcW w:w="1117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18664D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Naming</w:t>
            </w:r>
          </w:p>
        </w:tc>
        <w:tc>
          <w:tcPr>
            <w:tcW w:w="1191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BD6869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Attention</w:t>
            </w:r>
          </w:p>
        </w:tc>
        <w:tc>
          <w:tcPr>
            <w:tcW w:w="116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FF5E84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Language</w:t>
            </w:r>
          </w:p>
        </w:tc>
        <w:tc>
          <w:tcPr>
            <w:tcW w:w="1382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7DBF58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Abstraction</w:t>
            </w:r>
          </w:p>
        </w:tc>
        <w:tc>
          <w:tcPr>
            <w:tcW w:w="1239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6830C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Delayed memory</w:t>
            </w:r>
          </w:p>
        </w:tc>
        <w:tc>
          <w:tcPr>
            <w:tcW w:w="1299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425687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Orientation</w:t>
            </w:r>
          </w:p>
        </w:tc>
        <w:tc>
          <w:tcPr>
            <w:tcW w:w="1095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A24789D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MoCA total score</w:t>
            </w:r>
          </w:p>
        </w:tc>
        <w:tc>
          <w:tcPr>
            <w:tcW w:w="1168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433F67A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PHQ-9</w:t>
            </w:r>
          </w:p>
        </w:tc>
        <w:tc>
          <w:tcPr>
            <w:tcW w:w="1081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8837F3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GAD-7</w:t>
            </w:r>
          </w:p>
        </w:tc>
      </w:tr>
      <w:tr w:rsidR="00DD7D3C" w:rsidRPr="00DD7D3C" w14:paraId="520B4C30" w14:textId="77777777" w:rsidTr="00EB1613">
        <w:trPr>
          <w:trHeight w:val="525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B6117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ACSL4 (ng/ml)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C9B1C3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57F73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7311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 xml:space="preserve"> 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4640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08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8D4A03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02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D3227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9CC9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05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9E509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02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48EF8" w14:textId="77777777" w:rsidR="00D561E8" w:rsidRPr="00DD7D3C" w:rsidRDefault="00D561E8" w:rsidP="00EB1613">
            <w:pPr>
              <w:widowControl/>
              <w:ind w:firstLineChars="100" w:firstLine="200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0D8DF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10</w:t>
            </w:r>
          </w:p>
        </w:tc>
      </w:tr>
      <w:tr w:rsidR="00DD7D3C" w:rsidRPr="00DD7D3C" w14:paraId="1B950EE1" w14:textId="77777777" w:rsidTr="00EB161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76AE2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GPX4 (ng/ml)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4949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45C8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FCAA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 xml:space="preserve"> 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DD69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F012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07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AB1C63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6CF42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07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F757A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09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AA61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04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B2488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04</w:t>
            </w:r>
          </w:p>
        </w:tc>
      </w:tr>
      <w:tr w:rsidR="00DD7D3C" w:rsidRPr="00DD7D3C" w14:paraId="0973A480" w14:textId="77777777" w:rsidTr="00EB161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88B2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GSH (g/L)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03B7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02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E59F8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04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564A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 xml:space="preserve"> 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2D1A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03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2BB7B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5F2B29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0.02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0796B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05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CD32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09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C4FC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08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7CBD36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08</w:t>
            </w:r>
          </w:p>
        </w:tc>
      </w:tr>
      <w:tr w:rsidR="00DD7D3C" w:rsidRPr="00DD7D3C" w14:paraId="49E762D8" w14:textId="77777777" w:rsidTr="00EB161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A7AD9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Iron (</w:t>
            </w:r>
            <w:proofErr w:type="spellStart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μmol</w:t>
            </w:r>
            <w:proofErr w:type="spellEnd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/L)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7A116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7BA30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B36A9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 xml:space="preserve"> 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CE4C9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08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1C25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09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CA77B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EE91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03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1FFF4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901E6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00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C362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11</w:t>
            </w:r>
          </w:p>
        </w:tc>
      </w:tr>
      <w:tr w:rsidR="00DD7D3C" w:rsidRPr="00DD7D3C" w14:paraId="0C100BB4" w14:textId="77777777" w:rsidTr="00EB161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C7D40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FE (ng/ml)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E0F66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41836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08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A43C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 xml:space="preserve"> 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E823A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ADBA7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01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D6D1BA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38A16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09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4447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06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403A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08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C861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05</w:t>
            </w:r>
          </w:p>
        </w:tc>
      </w:tr>
      <w:tr w:rsidR="00DD7D3C" w:rsidRPr="00DD7D3C" w14:paraId="4E8C07AD" w14:textId="77777777" w:rsidTr="00EB161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D9D7B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TF (mg/mL)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F4E26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5F92B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09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4E00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 xml:space="preserve"> 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26A19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CEB9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07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5F323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02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6D814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01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5220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88C2A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08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6049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01</w:t>
            </w:r>
          </w:p>
        </w:tc>
      </w:tr>
      <w:tr w:rsidR="00DD7D3C" w:rsidRPr="00DD7D3C" w14:paraId="136C9012" w14:textId="77777777" w:rsidTr="00EB161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F4F7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SIRT1 (ng/ml)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7627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A375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01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69EE0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 xml:space="preserve"> 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DD723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00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267A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ECE0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01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1C48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CF916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01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C818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11AC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03</w:t>
            </w:r>
          </w:p>
        </w:tc>
      </w:tr>
      <w:tr w:rsidR="00DD7D3C" w:rsidRPr="00DD7D3C" w14:paraId="727C1641" w14:textId="77777777" w:rsidTr="00EB1613">
        <w:trPr>
          <w:trHeight w:val="27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FC53A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Nrf2 (ng/ml)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9E0EE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D61D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06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E82D7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 xml:space="preserve"> 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3E4BF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4549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05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5DD7E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08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FC753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02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FEAD4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49FC0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03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712E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03</w:t>
            </w:r>
          </w:p>
        </w:tc>
      </w:tr>
      <w:tr w:rsidR="00DD7D3C" w:rsidRPr="00DD7D3C" w14:paraId="44094B00" w14:textId="77777777" w:rsidTr="00EB1613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EB79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SOD (U/ml)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8719EA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A06F7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06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EA0D3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 xml:space="preserve"> 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01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9EED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1D861A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06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E69E9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06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22010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07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8DA32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09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A2CC7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54749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10</w:t>
            </w:r>
          </w:p>
        </w:tc>
      </w:tr>
      <w:tr w:rsidR="00DD7D3C" w:rsidRPr="00DD7D3C" w14:paraId="3991424C" w14:textId="77777777" w:rsidTr="00EB1613">
        <w:trPr>
          <w:trHeight w:val="525"/>
        </w:trPr>
        <w:tc>
          <w:tcPr>
            <w:tcW w:w="15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338F14F2" w14:textId="77777777" w:rsidR="00D561E8" w:rsidRPr="00DD7D3C" w:rsidRDefault="00D561E8" w:rsidP="00EB1613">
            <w:pPr>
              <w:widowControl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MDA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(nmol/ml)</w:t>
            </w:r>
          </w:p>
        </w:tc>
        <w:tc>
          <w:tcPr>
            <w:tcW w:w="1322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323488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117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BA1465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09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515654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 xml:space="preserve"> 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0DA580A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07</w:t>
            </w:r>
          </w:p>
        </w:tc>
        <w:tc>
          <w:tcPr>
            <w:tcW w:w="1382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37040E9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04</w:t>
            </w:r>
          </w:p>
        </w:tc>
        <w:tc>
          <w:tcPr>
            <w:tcW w:w="1239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34771D36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05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8A8701D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095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0E1FE06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05</w:t>
            </w:r>
          </w:p>
        </w:tc>
        <w:tc>
          <w:tcPr>
            <w:tcW w:w="1168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8DAFED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04</w:t>
            </w:r>
          </w:p>
        </w:tc>
        <w:tc>
          <w:tcPr>
            <w:tcW w:w="1081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546ECBE7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03</w:t>
            </w:r>
          </w:p>
        </w:tc>
      </w:tr>
      <w:tr w:rsidR="00DD7D3C" w:rsidRPr="00DD7D3C" w14:paraId="4D09FE2A" w14:textId="77777777" w:rsidTr="00EB1613">
        <w:trPr>
          <w:gridAfter w:val="1"/>
          <w:wAfter w:w="76" w:type="dxa"/>
          <w:trHeight w:val="285"/>
        </w:trPr>
        <w:tc>
          <w:tcPr>
            <w:tcW w:w="13541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A92E3C" w14:textId="77777777" w:rsidR="00D561E8" w:rsidRPr="00DD7D3C" w:rsidRDefault="00D561E8" w:rsidP="00EB161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sz w:val="20"/>
                <w:szCs w:val="20"/>
              </w:rPr>
              <w:t xml:space="preserve">Notes: </w:t>
            </w:r>
            <w:r w:rsidRPr="00DD7D3C">
              <w:rPr>
                <w:rFonts w:ascii="Times New Roman" w:eastAsia="宋体" w:hAnsi="Times New Roman" w:hint="eastAsia"/>
                <w:sz w:val="20"/>
                <w:szCs w:val="20"/>
              </w:rPr>
              <w:t>HC</w:t>
            </w:r>
            <w:r w:rsidRPr="00DD7D3C">
              <w:rPr>
                <w:rFonts w:ascii="Times New Roman" w:eastAsia="宋体" w:hAnsi="Times New Roman"/>
                <w:sz w:val="20"/>
                <w:szCs w:val="20"/>
              </w:rPr>
              <w:t xml:space="preserve">: 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Health controls</w:t>
            </w:r>
            <w:r w:rsidRPr="00DD7D3C">
              <w:rPr>
                <w:rFonts w:ascii="Times New Roman" w:eastAsia="宋体" w:hAnsi="Times New Roman"/>
                <w:sz w:val="20"/>
                <w:szCs w:val="20"/>
              </w:rPr>
              <w:t>; MoCA: Montreal Cognitive Assessment;</w:t>
            </w:r>
            <w:r w:rsidRPr="00DD7D3C">
              <w:rPr>
                <w:rFonts w:ascii="Times New Roman" w:eastAsia="宋体" w:hAnsi="Times New Roman" w:hint="eastAsia"/>
                <w:sz w:val="20"/>
                <w:szCs w:val="20"/>
              </w:rPr>
              <w:t xml:space="preserve"> </w:t>
            </w:r>
            <w:r w:rsidRPr="00DD7D3C">
              <w:rPr>
                <w:rFonts w:ascii="Times New Roman" w:eastAsia="宋体" w:hAnsi="Times New Roman"/>
                <w:sz w:val="20"/>
                <w:szCs w:val="20"/>
              </w:rPr>
              <w:t>PHQ-9: 9-item Patient Health Questionnaire; GAD-7: 7-item Generalized Anxiety Disorder scale; ACSL4: Acyl-CoA synthase long chain family member 4; GPX4: Glutathione peroxidase 4; GSH: Glutathione; FE: Ferritin; TF: Transferrin; SIRT1: Sirtuin 1; Nrf2: Nuclear factor erythroid 2-related factor 2; SOD: Superoxide dismutase</w:t>
            </w:r>
            <w:r w:rsidRPr="00DD7D3C">
              <w:rPr>
                <w:rFonts w:ascii="Times New Roman" w:eastAsia="宋体" w:hAnsi="Times New Roman" w:hint="eastAsia"/>
                <w:sz w:val="20"/>
                <w:szCs w:val="20"/>
              </w:rPr>
              <w:t xml:space="preserve">; </w:t>
            </w:r>
            <w:r w:rsidRPr="00DD7D3C">
              <w:rPr>
                <w:rFonts w:ascii="Times New Roman" w:eastAsia="宋体" w:hAnsi="Times New Roman"/>
                <w:sz w:val="20"/>
                <w:szCs w:val="20"/>
              </w:rPr>
              <w:t>MDA: Malondialdehyde.</w:t>
            </w:r>
          </w:p>
          <w:p w14:paraId="60FC1874" w14:textId="77777777" w:rsidR="00057D58" w:rsidRPr="00DD7D3C" w:rsidRDefault="00057D58" w:rsidP="00EB1613">
            <w:pPr>
              <w:widowControl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  <w:p w14:paraId="27A0722E" w14:textId="77777777" w:rsidR="00D14346" w:rsidRPr="00DD7D3C" w:rsidRDefault="00D14346" w:rsidP="00EB1613">
            <w:pPr>
              <w:widowControl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  <w:p w14:paraId="7E915BCC" w14:textId="77777777" w:rsidR="00D14346" w:rsidRPr="00DD7D3C" w:rsidRDefault="00D14346" w:rsidP="00EB1613">
            <w:pPr>
              <w:widowControl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  <w:p w14:paraId="0569FD17" w14:textId="77777777" w:rsidR="00D14346" w:rsidRPr="00DD7D3C" w:rsidRDefault="00D14346" w:rsidP="00EB1613">
            <w:pPr>
              <w:widowControl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  <w:p w14:paraId="16750AFB" w14:textId="77777777" w:rsidR="00D14346" w:rsidRPr="00DD7D3C" w:rsidRDefault="00D14346" w:rsidP="00EB1613">
            <w:pPr>
              <w:widowControl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  <w:p w14:paraId="73C7F83F" w14:textId="77777777" w:rsidR="00D14346" w:rsidRPr="00DD7D3C" w:rsidRDefault="00D14346" w:rsidP="00EB1613">
            <w:pPr>
              <w:widowControl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  <w:p w14:paraId="56E0C2A7" w14:textId="77777777" w:rsidR="00D14346" w:rsidRPr="00DD7D3C" w:rsidRDefault="00D14346" w:rsidP="00EB1613">
            <w:pPr>
              <w:widowControl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  <w:tbl>
            <w:tblPr>
              <w:tblW w:w="13325" w:type="dxa"/>
              <w:tblLook w:val="04A0" w:firstRow="1" w:lastRow="0" w:firstColumn="1" w:lastColumn="0" w:noHBand="0" w:noVBand="1"/>
            </w:tblPr>
            <w:tblGrid>
              <w:gridCol w:w="1806"/>
              <w:gridCol w:w="1441"/>
              <w:gridCol w:w="1440"/>
              <w:gridCol w:w="1440"/>
              <w:gridCol w:w="1440"/>
              <w:gridCol w:w="1440"/>
              <w:gridCol w:w="1439"/>
              <w:gridCol w:w="1440"/>
              <w:gridCol w:w="1439"/>
            </w:tblGrid>
            <w:tr w:rsidR="00DD7D3C" w:rsidRPr="00DD7D3C" w14:paraId="5CC498FA" w14:textId="77777777" w:rsidTr="00EB1613">
              <w:trPr>
                <w:trHeight w:val="285"/>
              </w:trPr>
              <w:tc>
                <w:tcPr>
                  <w:tcW w:w="13325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2EB9FE7" w14:textId="77777777" w:rsidR="00D561E8" w:rsidRPr="00DD7D3C" w:rsidRDefault="00D561E8" w:rsidP="00EB1613">
                  <w:pPr>
                    <w:widowControl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</w:p>
                <w:p w14:paraId="54625E32" w14:textId="60F26C04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lastRenderedPageBreak/>
                    <w:t xml:space="preserve">Supplementary 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T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able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 xml:space="preserve"> </w:t>
                  </w:r>
                  <w:r w:rsidR="00496FC1"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6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 xml:space="preserve"> </w:t>
                  </w:r>
                  <w:r w:rsidR="005E2A3F"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A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ge, antipsychotics, and benzodiazepines related to cognitive symptoms in the SCZ group</w:t>
                  </w:r>
                </w:p>
              </w:tc>
            </w:tr>
            <w:tr w:rsidR="00DD7D3C" w:rsidRPr="00DD7D3C" w14:paraId="5FB2C361" w14:textId="77777777" w:rsidTr="00EB1613">
              <w:trPr>
                <w:trHeight w:val="560"/>
              </w:trPr>
              <w:tc>
                <w:tcPr>
                  <w:tcW w:w="1806" w:type="dxa"/>
                  <w:tcBorders>
                    <w:top w:val="single" w:sz="12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D2D8F79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41" w:type="dxa"/>
                  <w:tcBorders>
                    <w:top w:val="single" w:sz="12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E6214C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Visuospatial and Executive</w:t>
                  </w:r>
                </w:p>
              </w:tc>
              <w:tc>
                <w:tcPr>
                  <w:tcW w:w="1440" w:type="dxa"/>
                  <w:tcBorders>
                    <w:top w:val="single" w:sz="12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29842B1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Naming</w:t>
                  </w:r>
                </w:p>
              </w:tc>
              <w:tc>
                <w:tcPr>
                  <w:tcW w:w="1440" w:type="dxa"/>
                  <w:tcBorders>
                    <w:top w:val="single" w:sz="12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643513A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Attention</w:t>
                  </w:r>
                </w:p>
              </w:tc>
              <w:tc>
                <w:tcPr>
                  <w:tcW w:w="1440" w:type="dxa"/>
                  <w:tcBorders>
                    <w:top w:val="single" w:sz="12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F8FD824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 xml:space="preserve">Language </w:t>
                  </w:r>
                </w:p>
              </w:tc>
              <w:tc>
                <w:tcPr>
                  <w:tcW w:w="1440" w:type="dxa"/>
                  <w:tcBorders>
                    <w:top w:val="single" w:sz="12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63AE27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Abstraction</w:t>
                  </w:r>
                </w:p>
              </w:tc>
              <w:tc>
                <w:tcPr>
                  <w:tcW w:w="1439" w:type="dxa"/>
                  <w:tcBorders>
                    <w:top w:val="single" w:sz="12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71CD62C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Delayed memory</w:t>
                  </w:r>
                </w:p>
              </w:tc>
              <w:tc>
                <w:tcPr>
                  <w:tcW w:w="1440" w:type="dxa"/>
                  <w:tcBorders>
                    <w:top w:val="single" w:sz="12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851452F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Orientation</w:t>
                  </w:r>
                </w:p>
              </w:tc>
              <w:tc>
                <w:tcPr>
                  <w:tcW w:w="1439" w:type="dxa"/>
                  <w:tcBorders>
                    <w:top w:val="single" w:sz="12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D7BE78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MoCA total score</w:t>
                  </w:r>
                </w:p>
              </w:tc>
            </w:tr>
            <w:tr w:rsidR="00DD7D3C" w:rsidRPr="00DD7D3C" w14:paraId="656FE4C2" w14:textId="77777777" w:rsidTr="00EB1613">
              <w:trPr>
                <w:trHeight w:val="400"/>
              </w:trPr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7FE4C82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 xml:space="preserve">Age 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1CA0320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=-0.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05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DE6ABAE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-0.10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5550FDE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i/>
                      <w:iCs/>
                      <w:kern w:val="0"/>
                      <w:sz w:val="20"/>
                      <w:szCs w:val="20"/>
                    </w:rPr>
                    <w:t xml:space="preserve"> </w:t>
                  </w: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=0.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4EB9CC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=0.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63AB494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=0.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52E7A11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0.09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30DB206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=-0.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F734D78" w14:textId="77777777" w:rsidR="00D561E8" w:rsidRPr="00DD7D3C" w:rsidRDefault="00D561E8" w:rsidP="00EB1613">
                  <w:pPr>
                    <w:widowControl/>
                    <w:ind w:firstLineChars="100" w:firstLine="200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0.02</w:t>
                  </w:r>
                </w:p>
              </w:tc>
            </w:tr>
            <w:tr w:rsidR="00DD7D3C" w:rsidRPr="00DD7D3C" w14:paraId="61D3539F" w14:textId="77777777" w:rsidTr="00EB1613">
              <w:trPr>
                <w:trHeight w:val="400"/>
              </w:trPr>
              <w:tc>
                <w:tcPr>
                  <w:tcW w:w="18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5281EF0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 xml:space="preserve">Equivalent dose of chlorpromazine 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F37CBDA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=0.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A947544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-0.05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6369F9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i/>
                      <w:iCs/>
                      <w:kern w:val="0"/>
                      <w:sz w:val="20"/>
                      <w:szCs w:val="20"/>
                    </w:rPr>
                    <w:t xml:space="preserve"> </w:t>
                  </w: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-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0.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E55F1C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=0.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7E6CFF" w14:textId="77777777" w:rsidR="00D561E8" w:rsidRPr="00DD7D3C" w:rsidRDefault="00D561E8" w:rsidP="00EB1613">
                  <w:pPr>
                    <w:widowControl/>
                    <w:ind w:firstLineChars="150" w:firstLine="300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=0.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5B283279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-0.02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02542DF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-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0.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083229B" w14:textId="77777777" w:rsidR="00D561E8" w:rsidRPr="00DD7D3C" w:rsidRDefault="00D561E8" w:rsidP="00EB1613">
                  <w:pPr>
                    <w:widowControl/>
                    <w:ind w:firstLineChars="100" w:firstLine="200"/>
                    <w:rPr>
                      <w:rFonts w:ascii="Times New Roman" w:eastAsia="Times New Roman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-0.01</w:t>
                  </w:r>
                </w:p>
              </w:tc>
            </w:tr>
            <w:tr w:rsidR="00DD7D3C" w:rsidRPr="00DD7D3C" w14:paraId="235AE5AB" w14:textId="77777777" w:rsidTr="00EB1613">
              <w:trPr>
                <w:trHeight w:val="400"/>
              </w:trPr>
              <w:tc>
                <w:tcPr>
                  <w:tcW w:w="1806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3BE743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Equivalent dose of lorazepam</w:t>
                  </w:r>
                </w:p>
              </w:tc>
              <w:tc>
                <w:tcPr>
                  <w:tcW w:w="1441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C23A96B" w14:textId="77777777" w:rsidR="00D561E8" w:rsidRPr="00DD7D3C" w:rsidRDefault="00D561E8" w:rsidP="00EB1613">
                  <w:pPr>
                    <w:widowControl/>
                    <w:ind w:firstLineChars="100" w:firstLine="200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=-0.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272A90" w14:textId="77777777" w:rsidR="00D561E8" w:rsidRPr="00DD7D3C" w:rsidRDefault="00D561E8" w:rsidP="00EB1613">
                  <w:pPr>
                    <w:widowControl/>
                    <w:ind w:firstLineChars="150" w:firstLine="300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-0.05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4C98CC19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i/>
                      <w:iCs/>
                      <w:kern w:val="0"/>
                      <w:sz w:val="20"/>
                      <w:szCs w:val="20"/>
                    </w:rPr>
                    <w:t xml:space="preserve"> </w:t>
                  </w: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=0.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CDAC99B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=0.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1074EFB7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=0.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11CFFFE" w14:textId="77777777" w:rsidR="00D561E8" w:rsidRPr="00DD7D3C" w:rsidRDefault="00D561E8" w:rsidP="00EB1613">
                  <w:pPr>
                    <w:widowControl/>
                    <w:ind w:firstLineChars="150" w:firstLine="300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0.06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0959C2D" w14:textId="77777777" w:rsidR="00D561E8" w:rsidRPr="00DD7D3C" w:rsidRDefault="00D561E8" w:rsidP="00EB1613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=0.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1439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6952937" w14:textId="77777777" w:rsidR="00D561E8" w:rsidRPr="00DD7D3C" w:rsidRDefault="00D561E8" w:rsidP="00EB1613">
                  <w:pPr>
                    <w:widowControl/>
                    <w:ind w:firstLineChars="100" w:firstLine="200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r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=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0.03</w:t>
                  </w:r>
                </w:p>
              </w:tc>
            </w:tr>
          </w:tbl>
          <w:p w14:paraId="7129A96B" w14:textId="77777777" w:rsidR="00D561E8" w:rsidRPr="00DD7D3C" w:rsidRDefault="00D561E8" w:rsidP="00EB1613">
            <w:pPr>
              <w:rPr>
                <w:rFonts w:ascii="Times New Roman" w:eastAsia="宋体" w:hAnsi="Times New Roman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sz w:val="20"/>
                <w:szCs w:val="20"/>
              </w:rPr>
              <w:t xml:space="preserve">Notes: SCZ: 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Schizophrenia</w:t>
            </w:r>
            <w:r w:rsidRPr="00DD7D3C">
              <w:rPr>
                <w:rFonts w:ascii="Times New Roman" w:eastAsia="宋体" w:hAnsi="Times New Roman"/>
                <w:sz w:val="20"/>
                <w:szCs w:val="20"/>
              </w:rPr>
              <w:t>; MoCA: Montreal Cognitive Assessment</w:t>
            </w:r>
            <w:r w:rsidRPr="00DD7D3C">
              <w:rPr>
                <w:rFonts w:ascii="Times New Roman" w:eastAsia="宋体" w:hAnsi="Times New Roman" w:hint="eastAsia"/>
                <w:sz w:val="20"/>
                <w:szCs w:val="20"/>
              </w:rPr>
              <w:t>.</w:t>
            </w:r>
          </w:p>
          <w:p w14:paraId="1FC45CC5" w14:textId="77777777" w:rsidR="00057D58" w:rsidRPr="00DD7D3C" w:rsidRDefault="00057D58" w:rsidP="00EB1613">
            <w:pPr>
              <w:widowControl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  <w:p w14:paraId="5FF5E6D1" w14:textId="77777777" w:rsidR="00057D58" w:rsidRPr="00DD7D3C" w:rsidRDefault="00057D58" w:rsidP="00EB1613">
            <w:pPr>
              <w:widowControl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  <w:p w14:paraId="5E14A195" w14:textId="77777777" w:rsidR="002C2B88" w:rsidRPr="00DD7D3C" w:rsidRDefault="002C2B88" w:rsidP="005B7190">
            <w:pPr>
              <w:widowControl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  <w:p w14:paraId="299628A4" w14:textId="77777777" w:rsidR="00241681" w:rsidRPr="00DD7D3C" w:rsidRDefault="00241681" w:rsidP="005B7190">
            <w:pPr>
              <w:widowControl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  <w:tbl>
            <w:tblPr>
              <w:tblW w:w="9983" w:type="dxa"/>
              <w:tblInd w:w="1669" w:type="dxa"/>
              <w:tblLook w:val="04A0" w:firstRow="1" w:lastRow="0" w:firstColumn="1" w:lastColumn="0" w:noHBand="0" w:noVBand="1"/>
            </w:tblPr>
            <w:tblGrid>
              <w:gridCol w:w="2954"/>
              <w:gridCol w:w="1718"/>
              <w:gridCol w:w="1711"/>
              <w:gridCol w:w="1561"/>
              <w:gridCol w:w="2039"/>
            </w:tblGrid>
            <w:tr w:rsidR="00DD7D3C" w:rsidRPr="00DD7D3C" w14:paraId="011DD198" w14:textId="77777777" w:rsidTr="002C2B88">
              <w:trPr>
                <w:trHeight w:val="540"/>
              </w:trPr>
              <w:tc>
                <w:tcPr>
                  <w:tcW w:w="9983" w:type="dxa"/>
                  <w:gridSpan w:val="5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3DE4586" w14:textId="691C2DE4" w:rsidR="002C2B88" w:rsidRPr="00DD7D3C" w:rsidRDefault="002C2B88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 xml:space="preserve">Supplementary Table </w:t>
                  </w:r>
                  <w:r w:rsidR="00857C31"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7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 xml:space="preserve"> Relationship between gender and cognitive function in the SCZ group</w:t>
                  </w:r>
                </w:p>
              </w:tc>
            </w:tr>
            <w:tr w:rsidR="00DD7D3C" w:rsidRPr="00DD7D3C" w14:paraId="26AE2CC8" w14:textId="77777777" w:rsidTr="002C2B88">
              <w:trPr>
                <w:trHeight w:val="585"/>
              </w:trPr>
              <w:tc>
                <w:tcPr>
                  <w:tcW w:w="2954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FFE5243" w14:textId="59A0E5D1" w:rsidR="002C2B88" w:rsidRPr="00DD7D3C" w:rsidRDefault="003B5713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Cognitive symptoms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0AA6CE54" w14:textId="5B038312" w:rsidR="002C2B88" w:rsidRPr="00DD7D3C" w:rsidRDefault="002C2B88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 xml:space="preserve"> Male (n=</w:t>
                  </w:r>
                  <w:r w:rsidR="007C5812"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132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3C462071" w14:textId="64455C0A" w:rsidR="002C2B88" w:rsidRPr="00DD7D3C" w:rsidRDefault="002C2B88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 xml:space="preserve"> Female (n=</w:t>
                  </w:r>
                  <w:r w:rsidR="007C5812"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72</w:t>
                  </w: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6957642B" w14:textId="77777777" w:rsidR="002C2B88" w:rsidRPr="00DD7D3C" w:rsidRDefault="002C2B88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t</w:t>
                  </w:r>
                </w:p>
              </w:tc>
              <w:tc>
                <w:tcPr>
                  <w:tcW w:w="2039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AAACA5" w14:textId="77777777" w:rsidR="002C2B88" w:rsidRPr="00DD7D3C" w:rsidRDefault="002C2B88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i/>
                      <w:iCs/>
                      <w:kern w:val="0"/>
                      <w:sz w:val="20"/>
                      <w:szCs w:val="20"/>
                    </w:rPr>
                    <w:t>P</w:t>
                  </w:r>
                </w:p>
              </w:tc>
            </w:tr>
            <w:tr w:rsidR="00DD7D3C" w:rsidRPr="00DD7D3C" w14:paraId="415F6ADB" w14:textId="77777777" w:rsidTr="002C2B88">
              <w:trPr>
                <w:trHeight w:val="270"/>
              </w:trPr>
              <w:tc>
                <w:tcPr>
                  <w:tcW w:w="2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2F8AB48" w14:textId="77777777" w:rsidR="002C2B88" w:rsidRPr="00DD7D3C" w:rsidRDefault="002C2B88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Visuospatial and Executive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CFAC98" w14:textId="3DD44D20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3.45</w:t>
                  </w:r>
                  <w:r w:rsidR="002C2B88"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±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1.15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1D08FA" w14:textId="1C166ECA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3.17</w:t>
                  </w:r>
                  <w:r w:rsidR="002C2B88"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±1.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EEE53C8" w14:textId="170E489A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1.65</w:t>
                  </w:r>
                </w:p>
              </w:tc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8110E52" w14:textId="10356A55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0.101</w:t>
                  </w:r>
                </w:p>
              </w:tc>
            </w:tr>
            <w:tr w:rsidR="00DD7D3C" w:rsidRPr="00DD7D3C" w14:paraId="09D89E86" w14:textId="77777777" w:rsidTr="002C2B88">
              <w:trPr>
                <w:trHeight w:val="270"/>
              </w:trPr>
              <w:tc>
                <w:tcPr>
                  <w:tcW w:w="2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933232" w14:textId="77777777" w:rsidR="002C2B88" w:rsidRPr="00DD7D3C" w:rsidRDefault="002C2B88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Naming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F96B74" w14:textId="54173179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2.11</w:t>
                  </w:r>
                  <w:r w:rsidR="002C2B88"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±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0.74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49BF8F7" w14:textId="28434518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2.22</w:t>
                  </w:r>
                  <w:r w:rsidR="002C2B88"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±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0.77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EAADB91" w14:textId="5315D242" w:rsidR="002C2B88" w:rsidRPr="00DD7D3C" w:rsidRDefault="002C2B88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-</w:t>
                  </w:r>
                  <w:r w:rsidR="00216BDF"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1.05</w:t>
                  </w:r>
                </w:p>
              </w:tc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B64097" w14:textId="0292CAFF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0.295</w:t>
                  </w:r>
                </w:p>
              </w:tc>
            </w:tr>
            <w:tr w:rsidR="00DD7D3C" w:rsidRPr="00DD7D3C" w14:paraId="49ADA98E" w14:textId="77777777" w:rsidTr="002C2B88">
              <w:trPr>
                <w:trHeight w:val="270"/>
              </w:trPr>
              <w:tc>
                <w:tcPr>
                  <w:tcW w:w="2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64640F6" w14:textId="77777777" w:rsidR="002C2B88" w:rsidRPr="00DD7D3C" w:rsidRDefault="002C2B88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Attention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3705BE" w14:textId="5180E6E2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4.23</w:t>
                  </w:r>
                  <w:r w:rsidR="002C2B88"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±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1.22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9E424D6" w14:textId="4FEFAD7B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4.13</w:t>
                  </w:r>
                  <w:r w:rsidR="002C2B88"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±1.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40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0660548" w14:textId="59B56B15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0.58</w:t>
                  </w:r>
                </w:p>
              </w:tc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4E53EF8" w14:textId="4F3FF26D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0.561</w:t>
                  </w:r>
                </w:p>
              </w:tc>
            </w:tr>
            <w:tr w:rsidR="00DD7D3C" w:rsidRPr="00DD7D3C" w14:paraId="2BE99FCE" w14:textId="77777777" w:rsidTr="002C2B88">
              <w:trPr>
                <w:trHeight w:val="270"/>
              </w:trPr>
              <w:tc>
                <w:tcPr>
                  <w:tcW w:w="2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264E7F4F" w14:textId="77777777" w:rsidR="002C2B88" w:rsidRPr="00DD7D3C" w:rsidRDefault="002C2B88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Language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76C18F" w14:textId="07427073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1.98</w:t>
                  </w:r>
                  <w:r w:rsidR="002C2B88"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±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0.71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EC45D7" w14:textId="42D8E0E8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2.07</w:t>
                  </w:r>
                  <w:r w:rsidR="002C2B88"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±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0.79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D404078" w14:textId="00F6A595" w:rsidR="002C2B88" w:rsidRPr="00DD7D3C" w:rsidRDefault="002C2B88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-</w:t>
                  </w:r>
                  <w:r w:rsidR="00216BDF"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0.78</w:t>
                  </w:r>
                </w:p>
              </w:tc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4F5FCA2" w14:textId="66ECCA00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0.436</w:t>
                  </w:r>
                </w:p>
              </w:tc>
            </w:tr>
            <w:tr w:rsidR="00DD7D3C" w:rsidRPr="00DD7D3C" w14:paraId="63F89AF6" w14:textId="77777777" w:rsidTr="002C2B88">
              <w:trPr>
                <w:trHeight w:val="270"/>
              </w:trPr>
              <w:tc>
                <w:tcPr>
                  <w:tcW w:w="2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CA46A38" w14:textId="77777777" w:rsidR="002C2B88" w:rsidRPr="00DD7D3C" w:rsidRDefault="002C2B88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Abstraction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A8BABA8" w14:textId="7163F2A3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1.28</w:t>
                  </w:r>
                  <w:r w:rsidR="002C2B88"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±0.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45002F" w14:textId="1247AE63" w:rsidR="002C2B88" w:rsidRPr="00DD7D3C" w:rsidRDefault="001B1325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1</w:t>
                  </w:r>
                  <w:r w:rsidR="002C2B88"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.3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1</w:t>
                  </w:r>
                  <w:r w:rsidR="002C2B88"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±0.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66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124CEBD" w14:textId="300F5CFF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-0.26</w:t>
                  </w:r>
                </w:p>
              </w:tc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C1BDCF6" w14:textId="6860EF59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0.799</w:t>
                  </w:r>
                </w:p>
              </w:tc>
            </w:tr>
            <w:tr w:rsidR="00DD7D3C" w:rsidRPr="00DD7D3C" w14:paraId="1754776F" w14:textId="77777777" w:rsidTr="002C2B88">
              <w:trPr>
                <w:trHeight w:val="270"/>
              </w:trPr>
              <w:tc>
                <w:tcPr>
                  <w:tcW w:w="2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35DC827" w14:textId="77777777" w:rsidR="002C2B88" w:rsidRPr="00DD7D3C" w:rsidRDefault="002C2B88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Delayed memory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D45283" w14:textId="433BEC35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2.15</w:t>
                  </w:r>
                  <w:r w:rsidR="002C2B88"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±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1.33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F6E5D55" w14:textId="6CB29389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2.33</w:t>
                  </w:r>
                  <w:r w:rsidR="002C2B88"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±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1.20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7FF5560" w14:textId="5E29F758" w:rsidR="002C2B88" w:rsidRPr="00DD7D3C" w:rsidRDefault="002C2B88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-</w:t>
                  </w:r>
                  <w:r w:rsidR="00216BDF"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0.96</w:t>
                  </w:r>
                </w:p>
              </w:tc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97B395D" w14:textId="5F9F2E6B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0.336</w:t>
                  </w:r>
                </w:p>
              </w:tc>
            </w:tr>
            <w:tr w:rsidR="00DD7D3C" w:rsidRPr="00DD7D3C" w14:paraId="3B5036EA" w14:textId="77777777" w:rsidTr="002C2B88">
              <w:trPr>
                <w:trHeight w:val="270"/>
              </w:trPr>
              <w:tc>
                <w:tcPr>
                  <w:tcW w:w="295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769E37" w14:textId="77777777" w:rsidR="002C2B88" w:rsidRPr="00DD7D3C" w:rsidRDefault="002C2B88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Orientation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7A062FF" w14:textId="3F1E57C3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5.08</w:t>
                  </w:r>
                  <w:r w:rsidR="002C2B88"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±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0.87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F02A142" w14:textId="01151E8B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5.24</w:t>
                  </w:r>
                  <w:r w:rsidR="002C2B88"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±0.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81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2F14BE6" w14:textId="1CC7CB8B" w:rsidR="002C2B88" w:rsidRPr="00DD7D3C" w:rsidRDefault="002C2B88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-</w:t>
                  </w:r>
                  <w:r w:rsidR="00216BDF"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1.22</w:t>
                  </w:r>
                </w:p>
              </w:tc>
              <w:tc>
                <w:tcPr>
                  <w:tcW w:w="203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DF99831" w14:textId="3F9C8EF0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0.223</w:t>
                  </w:r>
                </w:p>
              </w:tc>
            </w:tr>
            <w:tr w:rsidR="00DD7D3C" w:rsidRPr="00DD7D3C" w14:paraId="60D670B1" w14:textId="77777777" w:rsidTr="002C2B88">
              <w:trPr>
                <w:trHeight w:val="300"/>
              </w:trPr>
              <w:tc>
                <w:tcPr>
                  <w:tcW w:w="2954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F5781CF" w14:textId="77777777" w:rsidR="002C2B88" w:rsidRPr="00DD7D3C" w:rsidRDefault="002C2B88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MoCA total score</w:t>
                  </w:r>
                </w:p>
              </w:tc>
              <w:tc>
                <w:tcPr>
                  <w:tcW w:w="1718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B1B8AA9" w14:textId="738245EF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20.84</w:t>
                  </w:r>
                  <w:r w:rsidR="002C2B88"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±1.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AA35287" w14:textId="5ABA8A60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21.07</w:t>
                  </w:r>
                  <w:r w:rsidR="002C2B88" w:rsidRPr="00DD7D3C"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  <w:t>±</w:t>
                  </w: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2.02</w:t>
                  </w:r>
                </w:p>
              </w:tc>
              <w:tc>
                <w:tcPr>
                  <w:tcW w:w="1561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6A1FCC7" w14:textId="3F73BA4A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-0.80</w:t>
                  </w:r>
                </w:p>
              </w:tc>
              <w:tc>
                <w:tcPr>
                  <w:tcW w:w="2039" w:type="dxa"/>
                  <w:tcBorders>
                    <w:top w:val="nil"/>
                    <w:left w:val="nil"/>
                    <w:bottom w:val="single" w:sz="12" w:space="0" w:color="000000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6B422C" w14:textId="280ACFB5" w:rsidR="002C2B88" w:rsidRPr="00DD7D3C" w:rsidRDefault="00216BDF" w:rsidP="007C5812">
                  <w:pPr>
                    <w:widowControl/>
                    <w:jc w:val="center"/>
                    <w:rPr>
                      <w:rFonts w:ascii="Times New Roman" w:eastAsia="宋体" w:hAnsi="Times New Roman"/>
                      <w:kern w:val="0"/>
                      <w:sz w:val="20"/>
                      <w:szCs w:val="20"/>
                    </w:rPr>
                  </w:pPr>
                  <w:r w:rsidRPr="00DD7D3C">
                    <w:rPr>
                      <w:rFonts w:ascii="Times New Roman" w:eastAsia="宋体" w:hAnsi="Times New Roman" w:hint="eastAsia"/>
                      <w:kern w:val="0"/>
                      <w:sz w:val="20"/>
                      <w:szCs w:val="20"/>
                    </w:rPr>
                    <w:t>0.423</w:t>
                  </w:r>
                </w:p>
              </w:tc>
            </w:tr>
          </w:tbl>
          <w:p w14:paraId="274A8CC8" w14:textId="07986E38" w:rsidR="00241681" w:rsidRPr="00DD7D3C" w:rsidRDefault="002C2B88" w:rsidP="00D14346">
            <w:pPr>
              <w:ind w:firstLineChars="950" w:firstLine="1900"/>
              <w:rPr>
                <w:rFonts w:ascii="Times New Roman" w:eastAsia="宋体" w:hAnsi="Times New Roman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sz w:val="20"/>
                <w:szCs w:val="20"/>
              </w:rPr>
              <w:t xml:space="preserve">Notes: SCZ: 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Schizophrenia</w:t>
            </w:r>
            <w:r w:rsidRPr="00DD7D3C">
              <w:rPr>
                <w:rFonts w:ascii="Times New Roman" w:eastAsia="宋体" w:hAnsi="Times New Roman"/>
                <w:sz w:val="20"/>
                <w:szCs w:val="20"/>
              </w:rPr>
              <w:t>; MoCA: Montreal Cognitive Assessment</w:t>
            </w:r>
            <w:r w:rsidRPr="00DD7D3C">
              <w:rPr>
                <w:rFonts w:ascii="Times New Roman" w:eastAsia="宋体" w:hAnsi="Times New Roman" w:hint="eastAsia"/>
                <w:sz w:val="20"/>
                <w:szCs w:val="20"/>
              </w:rPr>
              <w:t>.</w:t>
            </w:r>
          </w:p>
          <w:p w14:paraId="7366E271" w14:textId="609DB31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lastRenderedPageBreak/>
              <w:t xml:space="preserve">Supplementary 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T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able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</w:t>
            </w:r>
            <w:r w:rsidR="00857C31"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8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Relationship between ferroptosis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and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oxidative stress markers and cognitive symptoms in 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SCZ group</w:t>
            </w:r>
          </w:p>
        </w:tc>
      </w:tr>
      <w:tr w:rsidR="00DD7D3C" w:rsidRPr="00DD7D3C" w14:paraId="6C4E2110" w14:textId="77777777" w:rsidTr="00EB1613">
        <w:trPr>
          <w:gridAfter w:val="1"/>
          <w:wAfter w:w="76" w:type="dxa"/>
          <w:trHeight w:val="560"/>
        </w:trPr>
        <w:tc>
          <w:tcPr>
            <w:tcW w:w="174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368678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</w:tc>
        <w:tc>
          <w:tcPr>
            <w:tcW w:w="1629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75775F7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Visuospatial and Executive</w:t>
            </w:r>
          </w:p>
        </w:tc>
        <w:tc>
          <w:tcPr>
            <w:tcW w:w="1500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553DC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Naming</w:t>
            </w:r>
          </w:p>
        </w:tc>
        <w:tc>
          <w:tcPr>
            <w:tcW w:w="1548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E2ED15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Attention</w:t>
            </w:r>
          </w:p>
        </w:tc>
        <w:tc>
          <w:tcPr>
            <w:tcW w:w="1568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5226B66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Language </w:t>
            </w:r>
          </w:p>
        </w:tc>
        <w:tc>
          <w:tcPr>
            <w:tcW w:w="1404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7EEBA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Abstraction</w:t>
            </w:r>
          </w:p>
        </w:tc>
        <w:tc>
          <w:tcPr>
            <w:tcW w:w="1559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22C64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Delayed memory</w:t>
            </w:r>
          </w:p>
        </w:tc>
        <w:tc>
          <w:tcPr>
            <w:tcW w:w="1311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1D4126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Orientation</w:t>
            </w:r>
          </w:p>
        </w:tc>
        <w:tc>
          <w:tcPr>
            <w:tcW w:w="1282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E5920D9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MoCA total score</w:t>
            </w:r>
          </w:p>
        </w:tc>
      </w:tr>
      <w:tr w:rsidR="00DD7D3C" w:rsidRPr="00DD7D3C" w14:paraId="24A317F4" w14:textId="77777777" w:rsidTr="00EB1613">
        <w:trPr>
          <w:gridAfter w:val="1"/>
          <w:wAfter w:w="76" w:type="dxa"/>
          <w:trHeight w:val="400"/>
        </w:trPr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5742F3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ACSL4 (ng/ml)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0198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D115A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0.01</w:t>
            </w:r>
          </w:p>
        </w:tc>
        <w:tc>
          <w:tcPr>
            <w:tcW w:w="1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399DCA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02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66FF3D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5A8B1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i/>
                <w:iCs/>
                <w:kern w:val="0"/>
                <w:sz w:val="20"/>
                <w:szCs w:val="20"/>
              </w:rPr>
              <w:t xml:space="preserve">  </w:t>
            </w: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21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7F47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i/>
                <w:iCs/>
                <w:kern w:val="0"/>
                <w:sz w:val="20"/>
                <w:szCs w:val="20"/>
              </w:rPr>
              <w:t xml:space="preserve">  </w:t>
            </w: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20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892DC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=-0.1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4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EE56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0.3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4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</w:tr>
      <w:tr w:rsidR="00DD7D3C" w:rsidRPr="00DD7D3C" w14:paraId="7C069C95" w14:textId="77777777" w:rsidTr="00EB1613">
        <w:trPr>
          <w:gridAfter w:val="1"/>
          <w:wAfter w:w="76" w:type="dxa"/>
          <w:trHeight w:val="400"/>
        </w:trPr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AB15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GPX4 (ng/ml)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1942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2D24D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01</w:t>
            </w:r>
          </w:p>
        </w:tc>
        <w:tc>
          <w:tcPr>
            <w:tcW w:w="1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BE87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1B6D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24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10CE3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i/>
                <w:iCs/>
                <w:kern w:val="0"/>
                <w:sz w:val="20"/>
                <w:szCs w:val="20"/>
              </w:rPr>
              <w:t xml:space="preserve">  </w:t>
            </w: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31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31773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21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6774F6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EE793" w14:textId="77777777" w:rsidR="00D561E8" w:rsidRPr="00DD7D3C" w:rsidRDefault="00D561E8" w:rsidP="00EB1613">
            <w:pPr>
              <w:widowControl/>
              <w:ind w:firstLineChars="100" w:firstLine="200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=0.3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3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</w:tr>
      <w:tr w:rsidR="00DD7D3C" w:rsidRPr="00DD7D3C" w14:paraId="134495F5" w14:textId="77777777" w:rsidTr="00EB1613">
        <w:trPr>
          <w:gridAfter w:val="1"/>
          <w:wAfter w:w="76" w:type="dxa"/>
          <w:trHeight w:val="400"/>
        </w:trPr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20A73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GSH (g/L)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79D3D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28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8279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C3C469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18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52FA4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9A6CE" w14:textId="77777777" w:rsidR="00D561E8" w:rsidRPr="00DD7D3C" w:rsidRDefault="00D561E8" w:rsidP="00EB1613">
            <w:pPr>
              <w:widowControl/>
              <w:ind w:firstLineChars="150" w:firstLine="300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0FB36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09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92204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0.07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E3A70" w14:textId="77777777" w:rsidR="00D561E8" w:rsidRPr="00DD7D3C" w:rsidRDefault="00D561E8" w:rsidP="00EB1613">
            <w:pPr>
              <w:widowControl/>
              <w:ind w:firstLineChars="100" w:firstLine="200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=0.2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9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</w:tr>
      <w:tr w:rsidR="00DD7D3C" w:rsidRPr="00DD7D3C" w14:paraId="3FC14F71" w14:textId="77777777" w:rsidTr="00EB1613">
        <w:trPr>
          <w:gridAfter w:val="1"/>
          <w:wAfter w:w="76" w:type="dxa"/>
          <w:trHeight w:val="400"/>
        </w:trPr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9A57B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Iron (</w:t>
            </w:r>
            <w:proofErr w:type="spellStart"/>
            <w:r w:rsidRPr="00DD7D3C">
              <w:rPr>
                <w:rFonts w:ascii="Times New Roman" w:hAnsi="Times New Roman"/>
                <w:sz w:val="20"/>
                <w:szCs w:val="20"/>
              </w:rPr>
              <w:t>μmo</w:t>
            </w:r>
            <w:r w:rsidRPr="00DD7D3C">
              <w:rPr>
                <w:rFonts w:ascii="Times New Roman" w:hAnsi="Times New Roman" w:hint="eastAsia"/>
                <w:sz w:val="20"/>
                <w:szCs w:val="20"/>
              </w:rPr>
              <w:t>l</w:t>
            </w:r>
            <w:proofErr w:type="spellEnd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/L)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E327B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0.21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3678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16C35C" w14:textId="77777777" w:rsidR="00D561E8" w:rsidRPr="00DD7D3C" w:rsidRDefault="00D561E8" w:rsidP="00EB1613">
            <w:pPr>
              <w:widowControl/>
              <w:ind w:firstLineChars="150" w:firstLine="300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0.06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51982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71A9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2CC9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FFCB9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09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326107" w14:textId="77777777" w:rsidR="00D561E8" w:rsidRPr="00DD7D3C" w:rsidRDefault="00D561E8" w:rsidP="00EB1613">
            <w:pPr>
              <w:widowControl/>
              <w:ind w:firstLineChars="100" w:firstLine="200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4</w:t>
            </w:r>
          </w:p>
        </w:tc>
      </w:tr>
      <w:tr w:rsidR="00DD7D3C" w:rsidRPr="00DD7D3C" w14:paraId="322D5857" w14:textId="77777777" w:rsidTr="00EB1613">
        <w:trPr>
          <w:gridAfter w:val="1"/>
          <w:wAfter w:w="76" w:type="dxa"/>
          <w:trHeight w:val="400"/>
        </w:trPr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16C4D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FE (ng/ml)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74C667" w14:textId="77777777" w:rsidR="00D561E8" w:rsidRPr="00DD7D3C" w:rsidRDefault="00D561E8" w:rsidP="00EB1613">
            <w:pPr>
              <w:widowControl/>
              <w:ind w:firstLineChars="100" w:firstLine="200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C1DC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09</w:t>
            </w:r>
          </w:p>
        </w:tc>
        <w:tc>
          <w:tcPr>
            <w:tcW w:w="1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3F5C9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106D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07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15B06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0DCFF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08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122C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09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1296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0.2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5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</w:tr>
      <w:tr w:rsidR="00DD7D3C" w:rsidRPr="00DD7D3C" w14:paraId="7D7845CD" w14:textId="77777777" w:rsidTr="00EB1613">
        <w:trPr>
          <w:gridAfter w:val="1"/>
          <w:wAfter w:w="76" w:type="dxa"/>
          <w:trHeight w:val="400"/>
        </w:trPr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2BCE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TF (mg/mL)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34AADA" w14:textId="77777777" w:rsidR="00D561E8" w:rsidRPr="00DD7D3C" w:rsidRDefault="00D561E8" w:rsidP="00EB1613">
            <w:pPr>
              <w:widowControl/>
              <w:ind w:firstLineChars="100" w:firstLine="200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0.09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B3FFD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0.01</w:t>
            </w:r>
          </w:p>
        </w:tc>
        <w:tc>
          <w:tcPr>
            <w:tcW w:w="1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2C219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7D1639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15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A33B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2ED75D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8DA2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A531E8" w14:textId="77777777" w:rsidR="00D561E8" w:rsidRPr="00DD7D3C" w:rsidRDefault="00D561E8" w:rsidP="00EB1613">
            <w:pPr>
              <w:widowControl/>
              <w:ind w:firstLineChars="100" w:firstLine="200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=0.2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5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</w:tr>
      <w:tr w:rsidR="00DD7D3C" w:rsidRPr="00DD7D3C" w14:paraId="223A827F" w14:textId="77777777" w:rsidTr="00EB1613">
        <w:trPr>
          <w:gridAfter w:val="1"/>
          <w:wAfter w:w="76" w:type="dxa"/>
          <w:trHeight w:val="400"/>
        </w:trPr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1AD657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SIRT1 (ng/ml)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9D8DAA" w14:textId="77777777" w:rsidR="00D561E8" w:rsidRPr="00DD7D3C" w:rsidRDefault="00D561E8" w:rsidP="00EB1613">
            <w:pPr>
              <w:widowControl/>
              <w:ind w:firstLineChars="100" w:firstLine="200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0.04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50863B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01</w:t>
            </w:r>
          </w:p>
        </w:tc>
        <w:tc>
          <w:tcPr>
            <w:tcW w:w="1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3A463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17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5BD4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5BE15B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E1243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02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8439B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64610" w14:textId="77777777" w:rsidR="00D561E8" w:rsidRPr="00DD7D3C" w:rsidRDefault="00D561E8" w:rsidP="00EB1613">
            <w:pPr>
              <w:widowControl/>
              <w:ind w:firstLineChars="100" w:firstLine="200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=0.1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9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DD7D3C" w:rsidRPr="00DD7D3C" w14:paraId="6F6E5467" w14:textId="77777777" w:rsidTr="00EB1613">
        <w:trPr>
          <w:gridAfter w:val="1"/>
          <w:wAfter w:w="76" w:type="dxa"/>
          <w:trHeight w:val="400"/>
        </w:trPr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CFBD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Nrf2 (ng/ml)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5EEF9" w14:textId="77777777" w:rsidR="00D561E8" w:rsidRPr="00DD7D3C" w:rsidRDefault="00D561E8" w:rsidP="00EB1613">
            <w:pPr>
              <w:widowControl/>
              <w:ind w:firstLineChars="100" w:firstLine="200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DA31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=-0.07</w:t>
            </w:r>
          </w:p>
        </w:tc>
        <w:tc>
          <w:tcPr>
            <w:tcW w:w="1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5B07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0D28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854BD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7A123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=-0.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DAAB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9D5DC" w14:textId="77777777" w:rsidR="00D561E8" w:rsidRPr="00DD7D3C" w:rsidRDefault="00D561E8" w:rsidP="00EB1613">
            <w:pPr>
              <w:widowControl/>
              <w:ind w:firstLineChars="100" w:firstLine="200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7</w:t>
            </w:r>
          </w:p>
        </w:tc>
      </w:tr>
      <w:tr w:rsidR="00DD7D3C" w:rsidRPr="00DD7D3C" w14:paraId="5EE9BBAA" w14:textId="77777777" w:rsidTr="00EB1613">
        <w:trPr>
          <w:gridAfter w:val="1"/>
          <w:wAfter w:w="76" w:type="dxa"/>
          <w:trHeight w:val="400"/>
        </w:trPr>
        <w:tc>
          <w:tcPr>
            <w:tcW w:w="1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A8DA7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SOD (U/ml) 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117F6" w14:textId="77777777" w:rsidR="00D561E8" w:rsidRPr="00DD7D3C" w:rsidRDefault="00D561E8" w:rsidP="00EB1613">
            <w:pPr>
              <w:widowControl/>
              <w:ind w:firstLineChars="100" w:firstLine="200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11C6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5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FB3B5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08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203A9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59A49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25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ACC906" w14:textId="77777777" w:rsidR="00D561E8" w:rsidRPr="00DD7D3C" w:rsidRDefault="00D561E8" w:rsidP="00EB1613">
            <w:pPr>
              <w:widowControl/>
              <w:ind w:firstLineChars="150" w:firstLine="300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0.0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8B13D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04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A444A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24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</w:tr>
      <w:tr w:rsidR="00DD7D3C" w:rsidRPr="00DD7D3C" w14:paraId="6DD5BA96" w14:textId="77777777" w:rsidTr="00EB1613">
        <w:trPr>
          <w:gridAfter w:val="1"/>
          <w:wAfter w:w="76" w:type="dxa"/>
          <w:trHeight w:val="400"/>
        </w:trPr>
        <w:tc>
          <w:tcPr>
            <w:tcW w:w="174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7D1472B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MDA (nmol/ml)</w:t>
            </w:r>
          </w:p>
        </w:tc>
        <w:tc>
          <w:tcPr>
            <w:tcW w:w="1629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42A4115D" w14:textId="77777777" w:rsidR="00D561E8" w:rsidRPr="00DD7D3C" w:rsidRDefault="00D561E8" w:rsidP="00EB1613">
            <w:pPr>
              <w:widowControl/>
              <w:ind w:firstLineChars="100" w:firstLine="200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06</w:t>
            </w:r>
          </w:p>
        </w:tc>
        <w:tc>
          <w:tcPr>
            <w:tcW w:w="1500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2B3B0756" w14:textId="77777777" w:rsidR="00D561E8" w:rsidRPr="00DD7D3C" w:rsidRDefault="00D561E8" w:rsidP="00EB1613">
            <w:pPr>
              <w:widowControl/>
              <w:ind w:firstLineChars="150" w:firstLine="300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0.01</w:t>
            </w:r>
          </w:p>
        </w:tc>
        <w:tc>
          <w:tcPr>
            <w:tcW w:w="1548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2952CF6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0.07</w:t>
            </w: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7FEA8E1D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09</w:t>
            </w:r>
          </w:p>
        </w:tc>
        <w:tc>
          <w:tcPr>
            <w:tcW w:w="1404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645AE9F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0.1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7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ECDA2B0" w14:textId="77777777" w:rsidR="00D561E8" w:rsidRPr="00DD7D3C" w:rsidRDefault="00D561E8" w:rsidP="00EB1613">
            <w:pPr>
              <w:widowControl/>
              <w:ind w:firstLineChars="150" w:firstLine="300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i/>
                <w:iCs/>
                <w:kern w:val="0"/>
                <w:sz w:val="20"/>
                <w:szCs w:val="20"/>
              </w:rPr>
              <w:t xml:space="preserve"> </w:t>
            </w: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0.2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311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01E6EF2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06</w:t>
            </w:r>
          </w:p>
        </w:tc>
        <w:tc>
          <w:tcPr>
            <w:tcW w:w="1282" w:type="dxa"/>
            <w:gridSpan w:val="2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vAlign w:val="center"/>
            <w:hideMark/>
          </w:tcPr>
          <w:p w14:paraId="1370EA35" w14:textId="77777777" w:rsidR="00D561E8" w:rsidRPr="00DD7D3C" w:rsidRDefault="00D561E8" w:rsidP="00EB1613">
            <w:pPr>
              <w:widowControl/>
              <w:ind w:firstLineChars="100" w:firstLine="200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r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=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0.2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4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  <w:vertAlign w:val="superscript"/>
              </w:rPr>
              <w:t>***</w:t>
            </w:r>
          </w:p>
        </w:tc>
      </w:tr>
    </w:tbl>
    <w:p w14:paraId="3B63FA56" w14:textId="77777777" w:rsidR="00D561E8" w:rsidRPr="00DD7D3C" w:rsidRDefault="00D561E8" w:rsidP="00D561E8">
      <w:pPr>
        <w:rPr>
          <w:rFonts w:ascii="Times New Roman" w:eastAsia="宋体" w:hAnsi="Times New Roman"/>
          <w:sz w:val="20"/>
          <w:szCs w:val="20"/>
        </w:rPr>
      </w:pPr>
      <w:r w:rsidRPr="00DD7D3C">
        <w:rPr>
          <w:rFonts w:ascii="Times New Roman" w:eastAsia="宋体" w:hAnsi="Times New Roman"/>
          <w:sz w:val="20"/>
          <w:szCs w:val="20"/>
        </w:rPr>
        <w:t xml:space="preserve">Notes: SCZ: 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>Schizophrenia</w:t>
      </w:r>
      <w:r w:rsidRPr="00DD7D3C">
        <w:rPr>
          <w:rFonts w:ascii="Times New Roman" w:eastAsia="宋体" w:hAnsi="Times New Roman"/>
          <w:sz w:val="20"/>
          <w:szCs w:val="20"/>
        </w:rPr>
        <w:t xml:space="preserve">; MoCA: Montreal Cognitive Assessment; ACSL4: Acyl-CoA synthase long 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>chain family member 4; GPX4: G</w:t>
      </w:r>
      <w:r w:rsidRPr="00DD7D3C">
        <w:rPr>
          <w:rFonts w:ascii="Times New Roman" w:eastAsia="宋体" w:hAnsi="Times New Roman"/>
          <w:sz w:val="20"/>
          <w:szCs w:val="20"/>
        </w:rPr>
        <w:t>lutathione peroxidase 4; GSH: Glutathione; FE: Ferritin; TF: Transferrin; SIRT1: Sirtuin 1; Nrf2: Nuclear factor erythroid 2-related factor 2; SOD: Superoxide dismutase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; </w:t>
      </w:r>
      <w:r w:rsidRPr="00DD7D3C">
        <w:rPr>
          <w:rFonts w:ascii="Times New Roman" w:eastAsia="宋体" w:hAnsi="Times New Roman"/>
          <w:sz w:val="20"/>
          <w:szCs w:val="20"/>
        </w:rPr>
        <w:t>MDA: Malondialdehyde.</w:t>
      </w:r>
    </w:p>
    <w:p w14:paraId="3E325729" w14:textId="01548ABD" w:rsidR="00D561E8" w:rsidRPr="00DD7D3C" w:rsidRDefault="00D561E8" w:rsidP="00D561E8">
      <w:pPr>
        <w:rPr>
          <w:rFonts w:ascii="Times New Roman" w:eastAsia="宋体" w:hAnsi="Times New Roman"/>
          <w:sz w:val="20"/>
          <w:szCs w:val="20"/>
        </w:rPr>
        <w:sectPr w:rsidR="00D561E8" w:rsidRPr="00DD7D3C" w:rsidSect="00D561E8">
          <w:pgSz w:w="16838" w:h="11906" w:orient="landscape"/>
          <w:pgMar w:top="1797" w:right="1440" w:bottom="1797" w:left="1440" w:header="851" w:footer="992" w:gutter="0"/>
          <w:cols w:space="425"/>
          <w:docGrid w:type="linesAndChars" w:linePitch="312"/>
        </w:sectPr>
      </w:pPr>
      <w:r w:rsidRPr="00DD7D3C">
        <w:rPr>
          <w:rFonts w:ascii="Times New Roman" w:eastAsia="宋体" w:hAnsi="Times New Roman"/>
          <w:sz w:val="20"/>
          <w:szCs w:val="20"/>
          <w:vertAlign w:val="superscript"/>
        </w:rPr>
        <w:t xml:space="preserve">* </w:t>
      </w:r>
      <w:r w:rsidRPr="00DD7D3C">
        <w:rPr>
          <w:rFonts w:ascii="Times New Roman" w:eastAsia="宋体" w:hAnsi="Times New Roman"/>
          <w:sz w:val="20"/>
          <w:szCs w:val="20"/>
        </w:rPr>
        <w:t xml:space="preserve">Means </w:t>
      </w:r>
      <w:r w:rsidRPr="00DD7D3C">
        <w:rPr>
          <w:rFonts w:ascii="Times New Roman" w:eastAsia="宋体" w:hAnsi="Times New Roman"/>
          <w:i/>
          <w:iCs/>
          <w:sz w:val="20"/>
          <w:szCs w:val="20"/>
        </w:rPr>
        <w:t>P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 xml:space="preserve">&lt;0.05; </w:t>
      </w:r>
      <w:r w:rsidRPr="00DD7D3C">
        <w:rPr>
          <w:rFonts w:ascii="Times New Roman" w:eastAsia="宋体" w:hAnsi="Times New Roman"/>
          <w:sz w:val="20"/>
          <w:szCs w:val="20"/>
          <w:vertAlign w:val="superscript"/>
        </w:rPr>
        <w:t xml:space="preserve">** </w:t>
      </w:r>
      <w:r w:rsidRPr="00DD7D3C">
        <w:rPr>
          <w:rFonts w:ascii="Times New Roman" w:eastAsia="宋体" w:hAnsi="Times New Roman"/>
          <w:sz w:val="20"/>
          <w:szCs w:val="20"/>
        </w:rPr>
        <w:t xml:space="preserve">Means </w:t>
      </w:r>
      <w:r w:rsidRPr="00DD7D3C">
        <w:rPr>
          <w:rFonts w:ascii="Times New Roman" w:eastAsia="宋体" w:hAnsi="Times New Roman"/>
          <w:i/>
          <w:iCs/>
          <w:sz w:val="20"/>
          <w:szCs w:val="20"/>
        </w:rPr>
        <w:t>P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 xml:space="preserve">&lt;0.01; </w:t>
      </w:r>
      <w:r w:rsidRPr="00DD7D3C">
        <w:rPr>
          <w:rFonts w:ascii="Times New Roman" w:eastAsia="宋体" w:hAnsi="Times New Roman"/>
          <w:sz w:val="20"/>
          <w:szCs w:val="20"/>
          <w:vertAlign w:val="superscript"/>
        </w:rPr>
        <w:t xml:space="preserve">*** </w:t>
      </w:r>
      <w:r w:rsidRPr="00DD7D3C">
        <w:rPr>
          <w:rFonts w:ascii="Times New Roman" w:eastAsia="宋体" w:hAnsi="Times New Roman"/>
          <w:sz w:val="20"/>
          <w:szCs w:val="20"/>
        </w:rPr>
        <w:t xml:space="preserve">Means </w:t>
      </w:r>
      <w:r w:rsidRPr="00DD7D3C">
        <w:rPr>
          <w:rFonts w:ascii="Times New Roman" w:eastAsia="宋体" w:hAnsi="Times New Roman"/>
          <w:i/>
          <w:iCs/>
          <w:sz w:val="20"/>
          <w:szCs w:val="20"/>
        </w:rPr>
        <w:t>P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>&lt;0.001.</w:t>
      </w:r>
    </w:p>
    <w:tbl>
      <w:tblPr>
        <w:tblW w:w="9083" w:type="dxa"/>
        <w:tblInd w:w="135" w:type="dxa"/>
        <w:tblLook w:val="04A0" w:firstRow="1" w:lastRow="0" w:firstColumn="1" w:lastColumn="0" w:noHBand="0" w:noVBand="1"/>
      </w:tblPr>
      <w:tblGrid>
        <w:gridCol w:w="1867"/>
        <w:gridCol w:w="1137"/>
        <w:gridCol w:w="1137"/>
        <w:gridCol w:w="1137"/>
        <w:gridCol w:w="1137"/>
        <w:gridCol w:w="1137"/>
        <w:gridCol w:w="1531"/>
      </w:tblGrid>
      <w:tr w:rsidR="00DD7D3C" w:rsidRPr="00DD7D3C" w14:paraId="68AE1474" w14:textId="77777777" w:rsidTr="00EB1613">
        <w:trPr>
          <w:trHeight w:val="285"/>
        </w:trPr>
        <w:tc>
          <w:tcPr>
            <w:tcW w:w="9083" w:type="dxa"/>
            <w:gridSpan w:val="7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C469D2F" w14:textId="77777777" w:rsidR="00D561E8" w:rsidRPr="00DD7D3C" w:rsidRDefault="00D561E8" w:rsidP="00EB1613">
            <w:pPr>
              <w:widowControl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</w:p>
          <w:p w14:paraId="2C08CD05" w14:textId="3151B610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Supplementary 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T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able </w:t>
            </w:r>
            <w:r w:rsidR="00857C31"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9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Multiple linear regression analysis of factors influencing 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PANSS-G sub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score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s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in patients</w:t>
            </w:r>
          </w:p>
        </w:tc>
      </w:tr>
      <w:tr w:rsidR="00DD7D3C" w:rsidRPr="00DD7D3C" w14:paraId="08C60E37" w14:textId="77777777" w:rsidTr="00EB1613">
        <w:trPr>
          <w:trHeight w:val="400"/>
        </w:trPr>
        <w:tc>
          <w:tcPr>
            <w:tcW w:w="186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9538599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4392829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b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FC65DD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SE</w:t>
            </w: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 xml:space="preserve"> b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80A329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β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A434A2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t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281AE8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153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4129AB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95%CI</w:t>
            </w:r>
          </w:p>
        </w:tc>
      </w:tr>
      <w:tr w:rsidR="00DD7D3C" w:rsidRPr="00DD7D3C" w14:paraId="03DA928B" w14:textId="77777777" w:rsidTr="00EB1613">
        <w:trPr>
          <w:trHeight w:val="400"/>
        </w:trPr>
        <w:tc>
          <w:tcPr>
            <w:tcW w:w="18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1BFC3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ACSL4 (ng/ml)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A7B89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60BD23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0.19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44CA7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1846D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0.63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63945B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0.530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B3F3B8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256, 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0.4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95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  <w:tr w:rsidR="00DD7D3C" w:rsidRPr="00DD7D3C" w14:paraId="411A12C0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4875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GSH (g/L)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38A17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-0.79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841E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0.36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2520A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-0.15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33396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-2.18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BED7C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0.031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6A03A2" w14:textId="77777777" w:rsidR="00D561E8" w:rsidRPr="00DD7D3C" w:rsidRDefault="00D561E8" w:rsidP="00EB161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-1.502, -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074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  <w:tr w:rsidR="00DD7D3C" w:rsidRPr="00DD7D3C" w14:paraId="575B29DF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4E32B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FE (ng/ml)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D07B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2.33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F2617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2.47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53C5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986F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0.94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EA863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0.347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2BF4CC" w14:textId="77777777" w:rsidR="00D561E8" w:rsidRPr="00DD7D3C" w:rsidRDefault="00D561E8" w:rsidP="00EB161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-2.539, 7.188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  <w:tr w:rsidR="00DD7D3C" w:rsidRPr="00DD7D3C" w14:paraId="19CE75D7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624233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Iron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(</w:t>
            </w:r>
            <w:proofErr w:type="spellStart"/>
            <w:r w:rsidRPr="00DD7D3C">
              <w:rPr>
                <w:rFonts w:ascii="Times New Roman" w:hAnsi="Times New Roman"/>
                <w:sz w:val="20"/>
                <w:szCs w:val="20"/>
              </w:rPr>
              <w:t>μmo</w:t>
            </w:r>
            <w:r w:rsidRPr="00DD7D3C">
              <w:rPr>
                <w:rFonts w:ascii="Times New Roman" w:hAnsi="Times New Roman" w:hint="eastAsia"/>
                <w:sz w:val="20"/>
                <w:szCs w:val="20"/>
              </w:rPr>
              <w:t>l</w:t>
            </w:r>
            <w:proofErr w:type="spellEnd"/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/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L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297D6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-0.06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7C981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A2EC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-0.17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09A9A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-2.48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7BC6A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0.014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430BB" w14:textId="77777777" w:rsidR="00D561E8" w:rsidRPr="00DD7D3C" w:rsidRDefault="00D561E8" w:rsidP="00EB161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-0.105, -0.012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  <w:tr w:rsidR="00DD7D3C" w:rsidRPr="00DD7D3C" w14:paraId="155D6DE9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8B6EFB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TF (mg/ml)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D5DAA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-1.23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F0B5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0.75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3C900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-0.11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2D326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-1.64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B43F5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0.103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AAB7E4" w14:textId="77777777" w:rsidR="00D561E8" w:rsidRPr="00DD7D3C" w:rsidRDefault="00D561E8" w:rsidP="00EB161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-2.705, 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252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  <w:tr w:rsidR="00DD7D3C" w:rsidRPr="00DD7D3C" w14:paraId="51A0F907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C4E537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SOD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(U/ml)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3E4010D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0.26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D0911E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FFFF3DA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93AC9A2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2.64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F564B1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0.009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C8B2898" w14:textId="77777777" w:rsidR="00D561E8" w:rsidRPr="00DD7D3C" w:rsidRDefault="00D561E8" w:rsidP="00EB161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[0.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066, 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0.4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62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</w:tbl>
    <w:p w14:paraId="277E6905" w14:textId="1FF77BAA" w:rsidR="00D561E8" w:rsidRPr="00DD7D3C" w:rsidRDefault="00D561E8" w:rsidP="00D561E8">
      <w:pPr>
        <w:rPr>
          <w:rFonts w:ascii="Times New Roman" w:eastAsia="宋体" w:hAnsi="Times New Roman"/>
          <w:sz w:val="20"/>
          <w:szCs w:val="20"/>
        </w:rPr>
      </w:pPr>
      <w:r w:rsidRPr="00DD7D3C">
        <w:rPr>
          <w:rFonts w:ascii="Times New Roman" w:eastAsia="宋体" w:hAnsi="Times New Roman"/>
          <w:sz w:val="20"/>
          <w:szCs w:val="20"/>
        </w:rPr>
        <w:t xml:space="preserve">Notes: </w:t>
      </w:r>
      <w:r w:rsidR="006F1345" w:rsidRPr="00DD7D3C">
        <w:rPr>
          <w:rFonts w:ascii="Times New Roman" w:eastAsia="宋体" w:hAnsi="Times New Roman"/>
          <w:sz w:val="20"/>
          <w:szCs w:val="20"/>
        </w:rPr>
        <w:t>PANSS</w:t>
      </w:r>
      <w:r w:rsidR="006F1345" w:rsidRPr="00DD7D3C">
        <w:rPr>
          <w:rFonts w:ascii="Times New Roman" w:eastAsia="宋体" w:hAnsi="Times New Roman" w:hint="eastAsia"/>
          <w:sz w:val="20"/>
          <w:szCs w:val="20"/>
        </w:rPr>
        <w:t>-G:</w:t>
      </w:r>
      <w:r w:rsidR="006F1345" w:rsidRPr="00DD7D3C">
        <w:rPr>
          <w:rFonts w:ascii="Times New Roman" w:eastAsia="宋体" w:hAnsi="Times New Roman"/>
          <w:sz w:val="20"/>
          <w:szCs w:val="20"/>
        </w:rPr>
        <w:t xml:space="preserve"> Positive and Negative Syndrome Scale</w:t>
      </w:r>
      <w:r w:rsidR="006F1345" w:rsidRPr="00DD7D3C">
        <w:rPr>
          <w:rFonts w:ascii="Times New Roman" w:eastAsia="宋体" w:hAnsi="Times New Roman" w:hint="eastAsia"/>
          <w:sz w:val="20"/>
          <w:szCs w:val="20"/>
        </w:rPr>
        <w:t>-</w:t>
      </w:r>
      <w:r w:rsidRPr="00DD7D3C">
        <w:rPr>
          <w:rFonts w:ascii="Times New Roman" w:eastAsia="宋体" w:hAnsi="Times New Roman"/>
          <w:sz w:val="20"/>
          <w:szCs w:val="20"/>
        </w:rPr>
        <w:t>General psychopathology symptoms;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 ACSL4:</w:t>
      </w:r>
      <w:r w:rsidRPr="00DD7D3C">
        <w:rPr>
          <w:rFonts w:ascii="Times New Roman" w:eastAsia="宋体" w:hAnsi="Times New Roman"/>
          <w:sz w:val="20"/>
          <w:szCs w:val="20"/>
        </w:rPr>
        <w:t xml:space="preserve"> </w:t>
      </w:r>
      <w:r w:rsidRPr="00DD7D3C">
        <w:rPr>
          <w:rFonts w:ascii="Times New Roman" w:eastAsia="宋体" w:hAnsi="Times New Roman" w:hint="eastAsia"/>
          <w:sz w:val="20"/>
          <w:szCs w:val="20"/>
        </w:rPr>
        <w:t>A</w:t>
      </w:r>
      <w:r w:rsidRPr="00DD7D3C">
        <w:rPr>
          <w:rFonts w:ascii="Times New Roman" w:eastAsia="宋体" w:hAnsi="Times New Roman"/>
          <w:sz w:val="20"/>
          <w:szCs w:val="20"/>
        </w:rPr>
        <w:t xml:space="preserve">cyl-CoA synthase long 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>chain family member 4</w:t>
      </w:r>
      <w:r w:rsidRPr="00DD7D3C">
        <w:rPr>
          <w:rFonts w:ascii="Times New Roman" w:eastAsia="宋体" w:hAnsi="Times New Roman" w:hint="eastAsia"/>
          <w:kern w:val="0"/>
          <w:sz w:val="20"/>
          <w:szCs w:val="20"/>
        </w:rPr>
        <w:t xml:space="preserve">; </w:t>
      </w:r>
      <w:r w:rsidRPr="00DD7D3C">
        <w:rPr>
          <w:rFonts w:ascii="Times New Roman" w:eastAsia="宋体" w:hAnsi="Times New Roman" w:hint="eastAsia"/>
          <w:sz w:val="20"/>
          <w:szCs w:val="20"/>
        </w:rPr>
        <w:t>GSH:</w:t>
      </w:r>
      <w:r w:rsidRPr="00DD7D3C">
        <w:rPr>
          <w:rFonts w:ascii="Times New Roman" w:eastAsia="宋体" w:hAnsi="Times New Roman"/>
          <w:sz w:val="20"/>
          <w:szCs w:val="20"/>
        </w:rPr>
        <w:t xml:space="preserve"> Glutathione</w:t>
      </w:r>
      <w:r w:rsidRPr="00DD7D3C">
        <w:rPr>
          <w:rFonts w:ascii="Times New Roman" w:eastAsia="宋体" w:hAnsi="Times New Roman" w:hint="eastAsia"/>
          <w:sz w:val="20"/>
          <w:szCs w:val="20"/>
        </w:rPr>
        <w:t>; FE:</w:t>
      </w:r>
      <w:r w:rsidRPr="00DD7D3C">
        <w:rPr>
          <w:rFonts w:ascii="Times New Roman" w:eastAsia="宋体" w:hAnsi="Times New Roman"/>
          <w:sz w:val="20"/>
          <w:szCs w:val="20"/>
        </w:rPr>
        <w:t xml:space="preserve"> Ferritin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; TF: </w:t>
      </w:r>
      <w:r w:rsidRPr="00DD7D3C">
        <w:rPr>
          <w:rFonts w:ascii="Times New Roman" w:eastAsia="宋体" w:hAnsi="Times New Roman"/>
          <w:sz w:val="20"/>
          <w:szCs w:val="20"/>
        </w:rPr>
        <w:t>Transferrin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; SOD: </w:t>
      </w:r>
      <w:r w:rsidRPr="00DD7D3C">
        <w:rPr>
          <w:rFonts w:ascii="Times New Roman" w:eastAsia="宋体" w:hAnsi="Times New Roman"/>
          <w:sz w:val="20"/>
          <w:szCs w:val="20"/>
        </w:rPr>
        <w:t xml:space="preserve">Superoxide </w:t>
      </w:r>
      <w:r w:rsidRPr="00DD7D3C">
        <w:rPr>
          <w:rFonts w:ascii="Times New Roman" w:eastAsia="宋体" w:hAnsi="Times New Roman" w:hint="eastAsia"/>
          <w:sz w:val="20"/>
          <w:szCs w:val="20"/>
        </w:rPr>
        <w:t>d</w:t>
      </w:r>
      <w:r w:rsidRPr="00DD7D3C">
        <w:rPr>
          <w:rFonts w:ascii="Times New Roman" w:eastAsia="宋体" w:hAnsi="Times New Roman"/>
          <w:sz w:val="20"/>
          <w:szCs w:val="20"/>
        </w:rPr>
        <w:t>ismutase</w:t>
      </w:r>
      <w:r w:rsidRPr="00DD7D3C">
        <w:rPr>
          <w:rFonts w:ascii="Times New Roman" w:eastAsia="宋体" w:hAnsi="Times New Roman" w:hint="eastAsia"/>
          <w:sz w:val="20"/>
          <w:szCs w:val="20"/>
        </w:rPr>
        <w:t>.</w:t>
      </w:r>
    </w:p>
    <w:p w14:paraId="378FB8BD" w14:textId="77777777" w:rsidR="00D561E8" w:rsidRPr="00DD7D3C" w:rsidRDefault="00D561E8" w:rsidP="00D561E8">
      <w:pPr>
        <w:rPr>
          <w:rFonts w:ascii="Times New Roman" w:eastAsia="宋体" w:hAnsi="Times New Roman"/>
          <w:sz w:val="20"/>
          <w:szCs w:val="20"/>
        </w:rPr>
      </w:pPr>
      <w:r w:rsidRPr="00DD7D3C">
        <w:rPr>
          <w:rFonts w:ascii="Times New Roman" w:eastAsia="宋体" w:hAnsi="Times New Roman" w:hint="eastAsia"/>
          <w:i/>
          <w:iCs/>
          <w:sz w:val="20"/>
          <w:szCs w:val="20"/>
        </w:rPr>
        <w:t xml:space="preserve">b </w:t>
      </w:r>
      <w:r w:rsidRPr="00DD7D3C">
        <w:rPr>
          <w:rFonts w:ascii="Times New Roman" w:eastAsia="宋体" w:hAnsi="Times New Roman"/>
          <w:sz w:val="20"/>
          <w:szCs w:val="20"/>
        </w:rPr>
        <w:t>Means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DD7D3C">
        <w:rPr>
          <w:rFonts w:ascii="Times New Roman" w:eastAsia="宋体" w:hAnsi="Times New Roman"/>
          <w:sz w:val="20"/>
          <w:szCs w:val="20"/>
        </w:rPr>
        <w:t xml:space="preserve">Unstandardized regression coefficient; </w:t>
      </w:r>
      <w:r w:rsidRPr="00DD7D3C">
        <w:rPr>
          <w:rFonts w:ascii="Times New Roman" w:eastAsia="宋体" w:hAnsi="Times New Roman"/>
          <w:i/>
          <w:iCs/>
          <w:sz w:val="20"/>
          <w:szCs w:val="20"/>
        </w:rPr>
        <w:t>B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DD7D3C">
        <w:rPr>
          <w:rFonts w:ascii="Times New Roman" w:eastAsia="宋体" w:hAnsi="Times New Roman"/>
          <w:sz w:val="20"/>
          <w:szCs w:val="20"/>
        </w:rPr>
        <w:t>Means Standardized regression coef</w:t>
      </w:r>
      <w:r w:rsidRPr="00DD7D3C">
        <w:rPr>
          <w:rFonts w:ascii="Times New Roman" w:eastAsia="宋体" w:hAnsi="Times New Roman" w:hint="eastAsia"/>
          <w:sz w:val="20"/>
          <w:szCs w:val="20"/>
        </w:rPr>
        <w:t>f</w:t>
      </w:r>
      <w:r w:rsidRPr="00DD7D3C">
        <w:rPr>
          <w:rFonts w:ascii="Times New Roman" w:eastAsia="宋体" w:hAnsi="Times New Roman"/>
          <w:sz w:val="20"/>
          <w:szCs w:val="20"/>
        </w:rPr>
        <w:t>icient</w:t>
      </w:r>
      <w:r w:rsidRPr="00DD7D3C">
        <w:rPr>
          <w:rFonts w:ascii="Times New Roman" w:eastAsia="宋体" w:hAnsi="Times New Roman" w:hint="eastAsia"/>
          <w:sz w:val="20"/>
          <w:szCs w:val="20"/>
        </w:rPr>
        <w:t>.</w:t>
      </w:r>
      <w:r w:rsidRPr="00DD7D3C">
        <w:rPr>
          <w:rFonts w:ascii="Times New Roman" w:eastAsia="宋体" w:hAnsi="Times New Roman"/>
          <w:sz w:val="20"/>
          <w:szCs w:val="20"/>
        </w:rPr>
        <w:t xml:space="preserve"> </w:t>
      </w:r>
    </w:p>
    <w:p w14:paraId="1FAEEEEC" w14:textId="77777777" w:rsidR="00D561E8" w:rsidRPr="00DD7D3C" w:rsidRDefault="00D561E8" w:rsidP="00D561E8">
      <w:pPr>
        <w:rPr>
          <w:rFonts w:ascii="Times New Roman" w:eastAsia="宋体" w:hAnsi="Times New Roman"/>
          <w:sz w:val="20"/>
          <w:szCs w:val="20"/>
        </w:rPr>
      </w:pPr>
      <w:r w:rsidRPr="00DD7D3C">
        <w:rPr>
          <w:rFonts w:ascii="Times New Roman" w:eastAsia="宋体" w:hAnsi="Times New Roman"/>
          <w:i/>
          <w:iCs/>
          <w:sz w:val="20"/>
          <w:szCs w:val="20"/>
        </w:rPr>
        <w:t>R</w:t>
      </w:r>
      <w:r w:rsidRPr="00DD7D3C">
        <w:rPr>
          <w:rFonts w:ascii="Times New Roman" w:eastAsia="宋体" w:hAnsi="Times New Roman"/>
          <w:i/>
          <w:iCs/>
          <w:sz w:val="20"/>
          <w:szCs w:val="20"/>
          <w:vertAlign w:val="superscript"/>
        </w:rPr>
        <w:t>2</w:t>
      </w:r>
      <w:r w:rsidRPr="00DD7D3C">
        <w:rPr>
          <w:rFonts w:ascii="Times New Roman" w:eastAsia="宋体" w:hAnsi="Times New Roman"/>
          <w:sz w:val="20"/>
          <w:szCs w:val="20"/>
        </w:rPr>
        <w:t>=0.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141, </w:t>
      </w:r>
      <w:r w:rsidRPr="00DD7D3C">
        <w:rPr>
          <w:rFonts w:ascii="Times New Roman" w:eastAsia="宋体" w:hAnsi="Times New Roman"/>
          <w:sz w:val="20"/>
          <w:szCs w:val="20"/>
        </w:rPr>
        <w:t xml:space="preserve">Adjusted </w:t>
      </w:r>
      <w:r w:rsidRPr="00DD7D3C">
        <w:rPr>
          <w:rFonts w:ascii="Times New Roman" w:eastAsia="宋体" w:hAnsi="Times New Roman"/>
          <w:i/>
          <w:iCs/>
          <w:sz w:val="20"/>
          <w:szCs w:val="20"/>
        </w:rPr>
        <w:t>R</w:t>
      </w:r>
      <w:r w:rsidRPr="00DD7D3C">
        <w:rPr>
          <w:rFonts w:ascii="Times New Roman" w:eastAsia="宋体" w:hAnsi="Times New Roman"/>
          <w:i/>
          <w:iCs/>
          <w:sz w:val="20"/>
          <w:szCs w:val="20"/>
          <w:vertAlign w:val="superscript"/>
        </w:rPr>
        <w:t>2</w:t>
      </w:r>
      <w:r w:rsidRPr="00DD7D3C">
        <w:rPr>
          <w:rFonts w:ascii="Times New Roman" w:eastAsia="宋体" w:hAnsi="Times New Roman"/>
          <w:sz w:val="20"/>
          <w:szCs w:val="20"/>
        </w:rPr>
        <w:t>=0.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115, </w:t>
      </w:r>
      <w:r w:rsidRPr="00DD7D3C">
        <w:rPr>
          <w:rFonts w:ascii="Times New Roman" w:eastAsia="宋体" w:hAnsi="Times New Roman"/>
          <w:i/>
          <w:iCs/>
          <w:sz w:val="20"/>
          <w:szCs w:val="20"/>
        </w:rPr>
        <w:t>F</w:t>
      </w:r>
      <w:r w:rsidRPr="00DD7D3C">
        <w:rPr>
          <w:rFonts w:ascii="Times New Roman" w:eastAsia="宋体" w:hAnsi="Times New Roman"/>
          <w:sz w:val="20"/>
          <w:szCs w:val="20"/>
        </w:rPr>
        <w:t>=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5.405, </w:t>
      </w:r>
      <w:r w:rsidRPr="00DD7D3C">
        <w:rPr>
          <w:rFonts w:ascii="Times New Roman" w:eastAsia="宋体" w:hAnsi="Times New Roman"/>
          <w:i/>
          <w:iCs/>
          <w:sz w:val="20"/>
          <w:szCs w:val="20"/>
        </w:rPr>
        <w:t>P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>&lt;</w:t>
      </w:r>
      <w:r w:rsidRPr="00DD7D3C">
        <w:rPr>
          <w:rFonts w:ascii="Times New Roman" w:eastAsia="宋体" w:hAnsi="Times New Roman"/>
          <w:sz w:val="20"/>
          <w:szCs w:val="20"/>
        </w:rPr>
        <w:t>0.001</w:t>
      </w:r>
      <w:r w:rsidRPr="00DD7D3C">
        <w:rPr>
          <w:rFonts w:ascii="Times New Roman" w:eastAsia="宋体" w:hAnsi="Times New Roman" w:hint="eastAsia"/>
          <w:sz w:val="20"/>
          <w:szCs w:val="20"/>
        </w:rPr>
        <w:t>.</w:t>
      </w:r>
    </w:p>
    <w:p w14:paraId="1510996C" w14:textId="77777777" w:rsidR="00D561E8" w:rsidRPr="00DD7D3C" w:rsidRDefault="00D561E8" w:rsidP="00D561E8">
      <w:pPr>
        <w:rPr>
          <w:rFonts w:hint="eastAsia"/>
        </w:rPr>
      </w:pPr>
    </w:p>
    <w:p w14:paraId="38DA74DD" w14:textId="77777777" w:rsidR="00D561E8" w:rsidRPr="00DD7D3C" w:rsidRDefault="00D561E8" w:rsidP="00D561E8">
      <w:pPr>
        <w:rPr>
          <w:rFonts w:hint="eastAsia"/>
        </w:rPr>
      </w:pPr>
    </w:p>
    <w:p w14:paraId="2FC217B4" w14:textId="77777777" w:rsidR="00D561E8" w:rsidRPr="00DD7D3C" w:rsidRDefault="00D561E8" w:rsidP="00D561E8">
      <w:pPr>
        <w:rPr>
          <w:rFonts w:hint="eastAsia"/>
        </w:rPr>
      </w:pPr>
    </w:p>
    <w:tbl>
      <w:tblPr>
        <w:tblW w:w="9083" w:type="dxa"/>
        <w:tblLook w:val="04A0" w:firstRow="1" w:lastRow="0" w:firstColumn="1" w:lastColumn="0" w:noHBand="0" w:noVBand="1"/>
      </w:tblPr>
      <w:tblGrid>
        <w:gridCol w:w="1867"/>
        <w:gridCol w:w="1137"/>
        <w:gridCol w:w="1137"/>
        <w:gridCol w:w="1137"/>
        <w:gridCol w:w="1137"/>
        <w:gridCol w:w="1137"/>
        <w:gridCol w:w="1531"/>
      </w:tblGrid>
      <w:tr w:rsidR="009161EC" w:rsidRPr="009161EC" w14:paraId="55A5DA73" w14:textId="77777777" w:rsidTr="00EB1613">
        <w:trPr>
          <w:trHeight w:val="285"/>
        </w:trPr>
        <w:tc>
          <w:tcPr>
            <w:tcW w:w="9083" w:type="dxa"/>
            <w:gridSpan w:val="7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41430ED" w14:textId="29C264BC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Supplementary 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T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able </w:t>
            </w:r>
            <w:r w:rsidR="00857C31"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10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Multiple linear regression analysis of factors influencing Abstraction in patients</w:t>
            </w:r>
          </w:p>
        </w:tc>
      </w:tr>
      <w:tr w:rsidR="009161EC" w:rsidRPr="009161EC" w14:paraId="3E1DB09A" w14:textId="77777777" w:rsidTr="00744127">
        <w:trPr>
          <w:trHeight w:val="400"/>
        </w:trPr>
        <w:tc>
          <w:tcPr>
            <w:tcW w:w="186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6BA4C43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40C820D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b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EE61327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SE</w:t>
            </w:r>
            <w:r w:rsidRPr="009161E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 xml:space="preserve"> b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B797E42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β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EED8192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t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8907E7A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153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A50F040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95%CI</w:t>
            </w:r>
          </w:p>
        </w:tc>
      </w:tr>
      <w:tr w:rsidR="009161EC" w:rsidRPr="009161EC" w14:paraId="2CC8B6FB" w14:textId="77777777" w:rsidTr="00744127">
        <w:trPr>
          <w:trHeight w:val="400"/>
        </w:trPr>
        <w:tc>
          <w:tcPr>
            <w:tcW w:w="186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F1249F7" w14:textId="661E8F92" w:rsidR="00744127" w:rsidRPr="009161EC" w:rsidRDefault="00744127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bookmarkStart w:id="10" w:name="_Hlk185732832"/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Age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(year</w:t>
            </w:r>
            <w:r w:rsidR="00506A3B"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s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)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BAC7142" w14:textId="70DA5041" w:rsidR="00744127" w:rsidRPr="009161EC" w:rsidRDefault="00506A3B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181B35C" w14:textId="19D974AF" w:rsidR="00744127" w:rsidRPr="009161EC" w:rsidRDefault="00506A3B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7CACE14" w14:textId="15BE4436" w:rsidR="00744127" w:rsidRPr="009161EC" w:rsidRDefault="00506A3B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A50A044" w14:textId="626DBA47" w:rsidR="00744127" w:rsidRPr="009161EC" w:rsidRDefault="00506A3B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-0.04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62214A16" w14:textId="55D6F6B3" w:rsidR="00744127" w:rsidRPr="009161EC" w:rsidRDefault="00506A3B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0.965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322411B9" w14:textId="26D09B41" w:rsidR="00744127" w:rsidRPr="009161EC" w:rsidRDefault="00506A3B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013, 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012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  <w:bookmarkEnd w:id="10"/>
      <w:tr w:rsidR="009161EC" w:rsidRPr="009161EC" w14:paraId="69FBC450" w14:textId="77777777" w:rsidTr="00744127">
        <w:trPr>
          <w:trHeight w:val="400"/>
        </w:trPr>
        <w:tc>
          <w:tcPr>
            <w:tcW w:w="1867" w:type="dxa"/>
            <w:tcBorders>
              <w:left w:val="nil"/>
              <w:bottom w:val="nil"/>
              <w:right w:val="nil"/>
            </w:tcBorders>
            <w:vAlign w:val="center"/>
          </w:tcPr>
          <w:p w14:paraId="140CC643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ACSL4 (ng/ml)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center"/>
          </w:tcPr>
          <w:p w14:paraId="491EA24D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-0.02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center"/>
          </w:tcPr>
          <w:p w14:paraId="37453306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0.02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center"/>
          </w:tcPr>
          <w:p w14:paraId="74C338DB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-0.10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center"/>
          </w:tcPr>
          <w:p w14:paraId="006914EF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-1.48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5A54D38A" w14:textId="7B44F3B1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0.14</w:t>
            </w:r>
            <w:r w:rsidR="00506A3B"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03443040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054, 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008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  <w:tr w:rsidR="009161EC" w:rsidRPr="009161EC" w14:paraId="3A885050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732B0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GPX4 (ng/ml)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5083EB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1C37C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5424B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0.24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CED59" w14:textId="12C9C9F4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3.3</w:t>
            </w:r>
            <w:r w:rsidR="00506A3B"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A285B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&lt;</w:t>
            </w:r>
            <w:r w:rsidRPr="009161EC">
              <w:rPr>
                <w:rFonts w:ascii="Times New Roman" w:eastAsia="宋体" w:hAnsi="Times New Roman"/>
                <w:sz w:val="20"/>
                <w:szCs w:val="20"/>
              </w:rPr>
              <w:t>0.001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FAE74D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0.029, 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113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  <w:tr w:rsidR="009161EC" w:rsidRPr="009161EC" w14:paraId="41221979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DD0A7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SOD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(U/ml)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A43FF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-0.02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F89B7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329E5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-0.20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CAE5C6" w14:textId="696C760F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-2.9</w:t>
            </w:r>
            <w:r w:rsidR="00506A3B"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DD9D84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0.003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F0C0D2" w14:textId="77777777" w:rsidR="00D561E8" w:rsidRPr="009161EC" w:rsidRDefault="00D561E8" w:rsidP="00EB161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040, -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008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  <w:tr w:rsidR="009161EC" w:rsidRPr="009161EC" w14:paraId="355FB576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543800FC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MDA (nmol/ml)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38AAF13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-0.03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A6B121D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8A2D4CC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-0.07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9CA9677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-0.99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BFB0C8E" w14:textId="52FB0A45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0.32</w:t>
            </w:r>
            <w:r w:rsidR="00506A3B"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91D5557" w14:textId="77777777" w:rsidR="00D561E8" w:rsidRPr="009161EC" w:rsidRDefault="00D561E8" w:rsidP="00EB1613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084, 0.028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</w:tbl>
    <w:p w14:paraId="33C134F4" w14:textId="77777777" w:rsidR="00D561E8" w:rsidRPr="00DD7D3C" w:rsidRDefault="00D561E8" w:rsidP="00D561E8">
      <w:pPr>
        <w:rPr>
          <w:rFonts w:ascii="Times New Roman" w:eastAsia="宋体" w:hAnsi="Times New Roman"/>
          <w:sz w:val="20"/>
          <w:szCs w:val="20"/>
        </w:rPr>
      </w:pPr>
      <w:r w:rsidRPr="00DD7D3C">
        <w:rPr>
          <w:rFonts w:ascii="Times New Roman" w:eastAsia="宋体" w:hAnsi="Times New Roman"/>
          <w:sz w:val="20"/>
          <w:szCs w:val="20"/>
        </w:rPr>
        <w:t xml:space="preserve">Notes: </w:t>
      </w:r>
      <w:r w:rsidRPr="00DD7D3C">
        <w:rPr>
          <w:rFonts w:ascii="Times New Roman" w:eastAsia="宋体" w:hAnsi="Times New Roman" w:hint="eastAsia"/>
          <w:sz w:val="20"/>
          <w:szCs w:val="20"/>
        </w:rPr>
        <w:t>ACSL4:</w:t>
      </w:r>
      <w:r w:rsidRPr="00DD7D3C">
        <w:rPr>
          <w:rFonts w:ascii="Times New Roman" w:eastAsia="宋体" w:hAnsi="Times New Roman"/>
          <w:sz w:val="20"/>
          <w:szCs w:val="20"/>
        </w:rPr>
        <w:t xml:space="preserve"> </w:t>
      </w:r>
      <w:r w:rsidRPr="00DD7D3C">
        <w:rPr>
          <w:rFonts w:ascii="Times New Roman" w:eastAsia="宋体" w:hAnsi="Times New Roman" w:hint="eastAsia"/>
          <w:sz w:val="20"/>
          <w:szCs w:val="20"/>
        </w:rPr>
        <w:t>A</w:t>
      </w:r>
      <w:r w:rsidRPr="00DD7D3C">
        <w:rPr>
          <w:rFonts w:ascii="Times New Roman" w:eastAsia="宋体" w:hAnsi="Times New Roman"/>
          <w:sz w:val="20"/>
          <w:szCs w:val="20"/>
        </w:rPr>
        <w:t xml:space="preserve">cyl-CoA synthase long 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>chain family member 4</w:t>
      </w:r>
      <w:r w:rsidRPr="00DD7D3C">
        <w:rPr>
          <w:rFonts w:ascii="Times New Roman" w:eastAsia="宋体" w:hAnsi="Times New Roman" w:hint="eastAsia"/>
          <w:kern w:val="0"/>
          <w:sz w:val="20"/>
          <w:szCs w:val="20"/>
        </w:rPr>
        <w:t xml:space="preserve">; GPX4: 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>G</w:t>
      </w:r>
      <w:r w:rsidRPr="00DD7D3C">
        <w:rPr>
          <w:rFonts w:ascii="Times New Roman" w:eastAsia="宋体" w:hAnsi="Times New Roman"/>
          <w:sz w:val="20"/>
          <w:szCs w:val="20"/>
        </w:rPr>
        <w:t>lutathione peroxidase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DD7D3C">
        <w:rPr>
          <w:rFonts w:ascii="Times New Roman" w:eastAsia="宋体" w:hAnsi="Times New Roman"/>
          <w:sz w:val="20"/>
          <w:szCs w:val="20"/>
        </w:rPr>
        <w:t>4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; SOD: </w:t>
      </w:r>
      <w:r w:rsidRPr="00DD7D3C">
        <w:rPr>
          <w:rFonts w:ascii="Times New Roman" w:eastAsia="宋体" w:hAnsi="Times New Roman"/>
          <w:sz w:val="20"/>
          <w:szCs w:val="20"/>
        </w:rPr>
        <w:t xml:space="preserve">Superoxide </w:t>
      </w:r>
      <w:r w:rsidRPr="00DD7D3C">
        <w:rPr>
          <w:rFonts w:ascii="Times New Roman" w:eastAsia="宋体" w:hAnsi="Times New Roman" w:hint="eastAsia"/>
          <w:sz w:val="20"/>
          <w:szCs w:val="20"/>
        </w:rPr>
        <w:t>d</w:t>
      </w:r>
      <w:r w:rsidRPr="00DD7D3C">
        <w:rPr>
          <w:rFonts w:ascii="Times New Roman" w:eastAsia="宋体" w:hAnsi="Times New Roman"/>
          <w:sz w:val="20"/>
          <w:szCs w:val="20"/>
        </w:rPr>
        <w:t>ismutase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; </w:t>
      </w:r>
      <w:r w:rsidRPr="00DD7D3C">
        <w:rPr>
          <w:rFonts w:ascii="Times New Roman" w:eastAsia="宋体" w:hAnsi="Times New Roman"/>
          <w:sz w:val="20"/>
          <w:szCs w:val="20"/>
        </w:rPr>
        <w:t>MDA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: </w:t>
      </w:r>
      <w:r w:rsidRPr="00DD7D3C">
        <w:rPr>
          <w:rFonts w:ascii="Times New Roman" w:eastAsia="宋体" w:hAnsi="Times New Roman"/>
          <w:sz w:val="20"/>
          <w:szCs w:val="20"/>
        </w:rPr>
        <w:t>Malondialdehyde</w:t>
      </w:r>
      <w:r w:rsidRPr="00DD7D3C">
        <w:rPr>
          <w:rFonts w:ascii="Times New Roman" w:eastAsia="宋体" w:hAnsi="Times New Roman" w:hint="eastAsia"/>
          <w:sz w:val="20"/>
          <w:szCs w:val="20"/>
        </w:rPr>
        <w:t>.</w:t>
      </w:r>
    </w:p>
    <w:p w14:paraId="16193A40" w14:textId="77777777" w:rsidR="00D561E8" w:rsidRPr="00DD7D3C" w:rsidRDefault="00D561E8" w:rsidP="00D561E8">
      <w:pPr>
        <w:rPr>
          <w:rFonts w:ascii="Times New Roman" w:eastAsia="宋体" w:hAnsi="Times New Roman"/>
          <w:sz w:val="20"/>
          <w:szCs w:val="20"/>
        </w:rPr>
      </w:pPr>
      <w:r w:rsidRPr="00DD7D3C">
        <w:rPr>
          <w:rFonts w:ascii="Times New Roman" w:eastAsia="宋体" w:hAnsi="Times New Roman" w:hint="eastAsia"/>
          <w:i/>
          <w:iCs/>
          <w:sz w:val="20"/>
          <w:szCs w:val="20"/>
        </w:rPr>
        <w:t xml:space="preserve">b </w:t>
      </w:r>
      <w:r w:rsidRPr="00DD7D3C">
        <w:rPr>
          <w:rFonts w:ascii="Times New Roman" w:eastAsia="宋体" w:hAnsi="Times New Roman"/>
          <w:sz w:val="20"/>
          <w:szCs w:val="20"/>
        </w:rPr>
        <w:t>Means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DD7D3C">
        <w:rPr>
          <w:rFonts w:ascii="Times New Roman" w:eastAsia="宋体" w:hAnsi="Times New Roman"/>
          <w:sz w:val="20"/>
          <w:szCs w:val="20"/>
        </w:rPr>
        <w:t xml:space="preserve">Unstandardized regression coefficient; </w:t>
      </w:r>
      <w:r w:rsidRPr="00DD7D3C">
        <w:rPr>
          <w:rFonts w:ascii="Times New Roman" w:eastAsia="宋体" w:hAnsi="Times New Roman"/>
          <w:i/>
          <w:iCs/>
          <w:sz w:val="20"/>
          <w:szCs w:val="20"/>
        </w:rPr>
        <w:t>B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DD7D3C">
        <w:rPr>
          <w:rFonts w:ascii="Times New Roman" w:eastAsia="宋体" w:hAnsi="Times New Roman"/>
          <w:sz w:val="20"/>
          <w:szCs w:val="20"/>
        </w:rPr>
        <w:t>Means Standardized regression coef</w:t>
      </w:r>
      <w:r w:rsidRPr="00DD7D3C">
        <w:rPr>
          <w:rFonts w:ascii="Times New Roman" w:eastAsia="宋体" w:hAnsi="Times New Roman" w:hint="eastAsia"/>
          <w:sz w:val="20"/>
          <w:szCs w:val="20"/>
        </w:rPr>
        <w:t>f</w:t>
      </w:r>
      <w:r w:rsidRPr="00DD7D3C">
        <w:rPr>
          <w:rFonts w:ascii="Times New Roman" w:eastAsia="宋体" w:hAnsi="Times New Roman"/>
          <w:sz w:val="20"/>
          <w:szCs w:val="20"/>
        </w:rPr>
        <w:t>icient</w:t>
      </w:r>
      <w:r w:rsidRPr="00DD7D3C">
        <w:rPr>
          <w:rFonts w:ascii="Times New Roman" w:eastAsia="宋体" w:hAnsi="Times New Roman" w:hint="eastAsia"/>
          <w:sz w:val="20"/>
          <w:szCs w:val="20"/>
        </w:rPr>
        <w:t>.</w:t>
      </w:r>
      <w:r w:rsidRPr="00DD7D3C">
        <w:rPr>
          <w:rFonts w:ascii="Times New Roman" w:eastAsia="宋体" w:hAnsi="Times New Roman"/>
          <w:sz w:val="20"/>
          <w:szCs w:val="20"/>
        </w:rPr>
        <w:t xml:space="preserve"> </w:t>
      </w:r>
    </w:p>
    <w:p w14:paraId="60DC7946" w14:textId="33988D90" w:rsidR="00D561E8" w:rsidRPr="009161EC" w:rsidRDefault="00D561E8" w:rsidP="00D561E8">
      <w:pPr>
        <w:rPr>
          <w:rFonts w:ascii="Times New Roman" w:eastAsia="宋体" w:hAnsi="Times New Roman"/>
          <w:sz w:val="20"/>
          <w:szCs w:val="20"/>
        </w:rPr>
      </w:pPr>
      <w:r w:rsidRPr="009161EC">
        <w:rPr>
          <w:rFonts w:ascii="Times New Roman" w:eastAsia="宋体" w:hAnsi="Times New Roman"/>
          <w:i/>
          <w:iCs/>
          <w:sz w:val="20"/>
          <w:szCs w:val="20"/>
        </w:rPr>
        <w:t>R</w:t>
      </w:r>
      <w:r w:rsidRPr="009161EC">
        <w:rPr>
          <w:rFonts w:ascii="Times New Roman" w:eastAsia="宋体" w:hAnsi="Times New Roman"/>
          <w:i/>
          <w:iCs/>
          <w:sz w:val="20"/>
          <w:szCs w:val="20"/>
          <w:vertAlign w:val="superscript"/>
        </w:rPr>
        <w:t>2</w:t>
      </w:r>
      <w:r w:rsidRPr="009161EC">
        <w:rPr>
          <w:rFonts w:ascii="Times New Roman" w:eastAsia="宋体" w:hAnsi="Times New Roman"/>
          <w:sz w:val="20"/>
          <w:szCs w:val="20"/>
        </w:rPr>
        <w:t>=0.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157, </w:t>
      </w:r>
      <w:r w:rsidRPr="009161EC">
        <w:rPr>
          <w:rFonts w:ascii="Times New Roman" w:eastAsia="宋体" w:hAnsi="Times New Roman"/>
          <w:sz w:val="20"/>
          <w:szCs w:val="20"/>
        </w:rPr>
        <w:t xml:space="preserve">Adjusted </w:t>
      </w:r>
      <w:r w:rsidRPr="009161EC">
        <w:rPr>
          <w:rFonts w:ascii="Times New Roman" w:eastAsia="宋体" w:hAnsi="Times New Roman"/>
          <w:i/>
          <w:iCs/>
          <w:sz w:val="20"/>
          <w:szCs w:val="20"/>
        </w:rPr>
        <w:t>R</w:t>
      </w:r>
      <w:r w:rsidRPr="009161EC">
        <w:rPr>
          <w:rFonts w:ascii="Times New Roman" w:eastAsia="宋体" w:hAnsi="Times New Roman"/>
          <w:i/>
          <w:iCs/>
          <w:sz w:val="20"/>
          <w:szCs w:val="20"/>
          <w:vertAlign w:val="superscript"/>
        </w:rPr>
        <w:t>2</w:t>
      </w:r>
      <w:r w:rsidRPr="009161EC">
        <w:rPr>
          <w:rFonts w:ascii="Times New Roman" w:eastAsia="宋体" w:hAnsi="Times New Roman"/>
          <w:sz w:val="20"/>
          <w:szCs w:val="20"/>
        </w:rPr>
        <w:t>=0.</w:t>
      </w:r>
      <w:r w:rsidRPr="009161EC">
        <w:rPr>
          <w:rFonts w:ascii="Times New Roman" w:eastAsia="宋体" w:hAnsi="Times New Roman" w:hint="eastAsia"/>
          <w:sz w:val="20"/>
          <w:szCs w:val="20"/>
        </w:rPr>
        <w:t>1</w:t>
      </w:r>
      <w:r w:rsidR="00744127" w:rsidRPr="009161EC">
        <w:rPr>
          <w:rFonts w:ascii="Times New Roman" w:eastAsia="宋体" w:hAnsi="Times New Roman" w:hint="eastAsia"/>
          <w:sz w:val="20"/>
          <w:szCs w:val="20"/>
        </w:rPr>
        <w:t>36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, </w:t>
      </w:r>
      <w:r w:rsidRPr="009161EC">
        <w:rPr>
          <w:rFonts w:ascii="Times New Roman" w:eastAsia="宋体" w:hAnsi="Times New Roman"/>
          <w:i/>
          <w:iCs/>
          <w:sz w:val="20"/>
          <w:szCs w:val="20"/>
        </w:rPr>
        <w:t>F</w:t>
      </w:r>
      <w:r w:rsidRPr="009161EC">
        <w:rPr>
          <w:rFonts w:ascii="Times New Roman" w:eastAsia="宋体" w:hAnsi="Times New Roman"/>
          <w:sz w:val="20"/>
          <w:szCs w:val="20"/>
        </w:rPr>
        <w:t>=</w:t>
      </w:r>
      <w:r w:rsidR="00744127" w:rsidRPr="009161EC">
        <w:rPr>
          <w:rFonts w:ascii="Times New Roman" w:eastAsia="宋体" w:hAnsi="Times New Roman" w:hint="eastAsia"/>
          <w:sz w:val="20"/>
          <w:szCs w:val="20"/>
        </w:rPr>
        <w:t>7.388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, </w:t>
      </w:r>
      <w:r w:rsidRPr="009161EC">
        <w:rPr>
          <w:rFonts w:ascii="Times New Roman" w:eastAsia="宋体" w:hAnsi="Times New Roman"/>
          <w:i/>
          <w:iCs/>
          <w:sz w:val="20"/>
          <w:szCs w:val="20"/>
        </w:rPr>
        <w:t>P</w:t>
      </w:r>
      <w:r w:rsidRPr="009161EC">
        <w:rPr>
          <w:rFonts w:ascii="Times New Roman" w:eastAsia="宋体" w:hAnsi="Times New Roman"/>
          <w:kern w:val="0"/>
          <w:sz w:val="20"/>
          <w:szCs w:val="20"/>
        </w:rPr>
        <w:t>&lt;</w:t>
      </w:r>
      <w:r w:rsidRPr="009161EC">
        <w:rPr>
          <w:rFonts w:ascii="Times New Roman" w:eastAsia="宋体" w:hAnsi="Times New Roman"/>
          <w:sz w:val="20"/>
          <w:szCs w:val="20"/>
        </w:rPr>
        <w:t>0.001</w:t>
      </w:r>
      <w:r w:rsidRPr="009161EC">
        <w:rPr>
          <w:rFonts w:ascii="Times New Roman" w:eastAsia="宋体" w:hAnsi="Times New Roman" w:hint="eastAsia"/>
          <w:sz w:val="20"/>
          <w:szCs w:val="20"/>
        </w:rPr>
        <w:t>.</w:t>
      </w:r>
    </w:p>
    <w:p w14:paraId="05254BF9" w14:textId="77777777" w:rsidR="00D561E8" w:rsidRPr="009161EC" w:rsidRDefault="00D561E8" w:rsidP="00D561E8">
      <w:pPr>
        <w:rPr>
          <w:rFonts w:hint="eastAsia"/>
        </w:rPr>
      </w:pPr>
    </w:p>
    <w:p w14:paraId="02E04542" w14:textId="77777777" w:rsidR="00D561E8" w:rsidRPr="009161EC" w:rsidRDefault="00D561E8" w:rsidP="00D561E8">
      <w:pPr>
        <w:rPr>
          <w:rFonts w:hint="eastAsia"/>
        </w:rPr>
      </w:pPr>
    </w:p>
    <w:p w14:paraId="70CDB87C" w14:textId="77777777" w:rsidR="00D561E8" w:rsidRPr="009161EC" w:rsidRDefault="00D561E8" w:rsidP="00D561E8">
      <w:pPr>
        <w:rPr>
          <w:rFonts w:hint="eastAsia"/>
        </w:rPr>
      </w:pPr>
    </w:p>
    <w:tbl>
      <w:tblPr>
        <w:tblW w:w="9083" w:type="dxa"/>
        <w:tblLook w:val="04A0" w:firstRow="1" w:lastRow="0" w:firstColumn="1" w:lastColumn="0" w:noHBand="0" w:noVBand="1"/>
      </w:tblPr>
      <w:tblGrid>
        <w:gridCol w:w="1867"/>
        <w:gridCol w:w="1137"/>
        <w:gridCol w:w="1137"/>
        <w:gridCol w:w="1137"/>
        <w:gridCol w:w="1137"/>
        <w:gridCol w:w="1137"/>
        <w:gridCol w:w="1531"/>
      </w:tblGrid>
      <w:tr w:rsidR="009161EC" w:rsidRPr="009161EC" w14:paraId="5E140FA1" w14:textId="77777777" w:rsidTr="00EB1613">
        <w:trPr>
          <w:trHeight w:val="285"/>
        </w:trPr>
        <w:tc>
          <w:tcPr>
            <w:tcW w:w="9083" w:type="dxa"/>
            <w:gridSpan w:val="7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F2B6024" w14:textId="045D7C0D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Supplementary 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T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able </w:t>
            </w:r>
            <w:r w:rsidR="005B7190"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</w:t>
            </w:r>
            <w:r w:rsidR="00857C31"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1 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Multiple linear regression analysis of factors influencing Language in patients</w:t>
            </w:r>
          </w:p>
        </w:tc>
      </w:tr>
      <w:tr w:rsidR="009161EC" w:rsidRPr="009161EC" w14:paraId="5D745F75" w14:textId="77777777" w:rsidTr="00EB1613">
        <w:trPr>
          <w:trHeight w:val="400"/>
        </w:trPr>
        <w:tc>
          <w:tcPr>
            <w:tcW w:w="186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2A8896D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6ACF0B0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b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39A84D3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SE</w:t>
            </w:r>
            <w:r w:rsidRPr="009161E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 xml:space="preserve"> b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9E67A48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β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9EDD7A6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t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476DDAF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153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F236F60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95%CI</w:t>
            </w:r>
          </w:p>
        </w:tc>
      </w:tr>
      <w:tr w:rsidR="009161EC" w:rsidRPr="009161EC" w14:paraId="7BFB3A75" w14:textId="77777777" w:rsidTr="00506A3B">
        <w:trPr>
          <w:trHeight w:val="400"/>
        </w:trPr>
        <w:tc>
          <w:tcPr>
            <w:tcW w:w="186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F7B7312" w14:textId="4E9B6130" w:rsidR="00506A3B" w:rsidRPr="009161EC" w:rsidRDefault="00506A3B" w:rsidP="00506A3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bookmarkStart w:id="11" w:name="_Hlk185733012"/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Age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(years)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DFA4A63" w14:textId="39EC4235" w:rsidR="00506A3B" w:rsidRPr="009161EC" w:rsidRDefault="00506A3B" w:rsidP="00506A3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604916D" w14:textId="37B4C7F1" w:rsidR="00506A3B" w:rsidRPr="009161EC" w:rsidRDefault="00506A3B" w:rsidP="00506A3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84BFE28" w14:textId="1CCAA993" w:rsidR="00506A3B" w:rsidRPr="009161EC" w:rsidRDefault="00506A3B" w:rsidP="00506A3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</w:t>
            </w:r>
            <w:r w:rsidR="00AE5240"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6620C3E" w14:textId="6ECDAD8E" w:rsidR="00506A3B" w:rsidRPr="009161EC" w:rsidRDefault="00506A3B" w:rsidP="00506A3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</w:t>
            </w:r>
            <w:r w:rsidR="00AE5240"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A7C537A" w14:textId="65938AB8" w:rsidR="00506A3B" w:rsidRPr="009161EC" w:rsidRDefault="00506A3B" w:rsidP="00506A3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</w:t>
            </w:r>
            <w:r w:rsidR="00AE5240"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779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E9B6EED" w14:textId="1F46A257" w:rsidR="00506A3B" w:rsidRPr="009161EC" w:rsidRDefault="00506A3B" w:rsidP="00506A3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013, 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01</w:t>
            </w:r>
            <w:r w:rsidR="00AE5240"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7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  <w:bookmarkEnd w:id="11"/>
      <w:tr w:rsidR="009161EC" w:rsidRPr="009161EC" w14:paraId="66DA88A8" w14:textId="77777777" w:rsidTr="00506A3B">
        <w:trPr>
          <w:trHeight w:val="400"/>
        </w:trPr>
        <w:tc>
          <w:tcPr>
            <w:tcW w:w="1867" w:type="dxa"/>
            <w:tcBorders>
              <w:left w:val="nil"/>
              <w:bottom w:val="nil"/>
              <w:right w:val="nil"/>
            </w:tcBorders>
            <w:vAlign w:val="center"/>
          </w:tcPr>
          <w:p w14:paraId="547F0470" w14:textId="77777777" w:rsidR="00506A3B" w:rsidRPr="009161EC" w:rsidRDefault="00506A3B" w:rsidP="00506A3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GPX4 (ng/ml)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center"/>
          </w:tcPr>
          <w:p w14:paraId="27DA1CF9" w14:textId="77777777" w:rsidR="00506A3B" w:rsidRPr="009161EC" w:rsidRDefault="00506A3B" w:rsidP="00506A3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0.07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center"/>
          </w:tcPr>
          <w:p w14:paraId="75963F97" w14:textId="77777777" w:rsidR="00506A3B" w:rsidRPr="009161EC" w:rsidRDefault="00506A3B" w:rsidP="00506A3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0.02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center"/>
          </w:tcPr>
          <w:p w14:paraId="20127A78" w14:textId="77777777" w:rsidR="00506A3B" w:rsidRPr="009161EC" w:rsidRDefault="00506A3B" w:rsidP="00506A3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0.21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center"/>
          </w:tcPr>
          <w:p w14:paraId="7FF115BF" w14:textId="77777777" w:rsidR="00506A3B" w:rsidRPr="009161EC" w:rsidRDefault="00506A3B" w:rsidP="00506A3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3.06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5EDC3D84" w14:textId="77777777" w:rsidR="00506A3B" w:rsidRPr="009161EC" w:rsidRDefault="00506A3B" w:rsidP="00506A3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0.003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4230D7FB" w14:textId="77777777" w:rsidR="00506A3B" w:rsidRPr="009161EC" w:rsidRDefault="00506A3B" w:rsidP="00506A3B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0.025, 0.116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  <w:tr w:rsidR="009161EC" w:rsidRPr="009161EC" w14:paraId="216F7579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8B97204" w14:textId="77777777" w:rsidR="00506A3B" w:rsidRPr="009161EC" w:rsidRDefault="00506A3B" w:rsidP="00506A3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TF (mg/ml)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D57ED41" w14:textId="77777777" w:rsidR="00506A3B" w:rsidRPr="009161EC" w:rsidRDefault="00506A3B" w:rsidP="00506A3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1359C60" w14:textId="77777777" w:rsidR="00506A3B" w:rsidRPr="009161EC" w:rsidRDefault="00506A3B" w:rsidP="00506A3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0BCC679" w14:textId="77777777" w:rsidR="00506A3B" w:rsidRPr="009161EC" w:rsidRDefault="00506A3B" w:rsidP="00506A3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516E142" w14:textId="59559D7A" w:rsidR="00506A3B" w:rsidRPr="009161EC" w:rsidRDefault="00506A3B" w:rsidP="00506A3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1.4</w:t>
            </w:r>
            <w:r w:rsidR="00AE5240"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9CC5786" w14:textId="4954F624" w:rsidR="00506A3B" w:rsidRPr="009161EC" w:rsidRDefault="00506A3B" w:rsidP="00506A3B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0.1</w:t>
            </w:r>
            <w:r w:rsidR="00AE5240"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65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F469283" w14:textId="36AA9736" w:rsidR="00506A3B" w:rsidRPr="009161EC" w:rsidRDefault="00506A3B" w:rsidP="00506A3B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-0.0</w:t>
            </w:r>
            <w:r w:rsidR="00AE5240"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41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, 0.23</w:t>
            </w:r>
            <w:r w:rsidR="00AE5240"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8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</w:tbl>
    <w:p w14:paraId="4BFA5A2E" w14:textId="77777777" w:rsidR="00D561E8" w:rsidRPr="00DD7D3C" w:rsidRDefault="00D561E8" w:rsidP="00D561E8">
      <w:pPr>
        <w:rPr>
          <w:rFonts w:ascii="Times New Roman" w:eastAsia="宋体" w:hAnsi="Times New Roman"/>
          <w:sz w:val="20"/>
          <w:szCs w:val="20"/>
        </w:rPr>
      </w:pPr>
      <w:r w:rsidRPr="00DD7D3C">
        <w:rPr>
          <w:rFonts w:ascii="Times New Roman" w:eastAsia="宋体" w:hAnsi="Times New Roman"/>
          <w:sz w:val="20"/>
          <w:szCs w:val="20"/>
        </w:rPr>
        <w:t xml:space="preserve">Notes: </w:t>
      </w:r>
      <w:r w:rsidRPr="00DD7D3C">
        <w:rPr>
          <w:rFonts w:ascii="Times New Roman" w:eastAsia="宋体" w:hAnsi="Times New Roman"/>
          <w:kern w:val="0"/>
          <w:sz w:val="20"/>
          <w:szCs w:val="20"/>
        </w:rPr>
        <w:t>GPX4: G</w:t>
      </w:r>
      <w:r w:rsidRPr="00DD7D3C">
        <w:rPr>
          <w:rFonts w:ascii="Times New Roman" w:eastAsia="宋体" w:hAnsi="Times New Roman"/>
          <w:sz w:val="20"/>
          <w:szCs w:val="20"/>
        </w:rPr>
        <w:t>lutathione peroxidase 4;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DD7D3C">
        <w:rPr>
          <w:rFonts w:ascii="Times New Roman" w:eastAsia="宋体" w:hAnsi="Times New Roman"/>
          <w:sz w:val="20"/>
          <w:szCs w:val="20"/>
        </w:rPr>
        <w:t>TF: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DD7D3C">
        <w:rPr>
          <w:rFonts w:ascii="Times New Roman" w:eastAsia="宋体" w:hAnsi="Times New Roman"/>
          <w:sz w:val="20"/>
          <w:szCs w:val="20"/>
        </w:rPr>
        <w:t>Transferrin</w:t>
      </w:r>
      <w:r w:rsidRPr="00DD7D3C">
        <w:rPr>
          <w:rFonts w:ascii="Times New Roman" w:eastAsia="宋体" w:hAnsi="Times New Roman" w:hint="eastAsia"/>
          <w:sz w:val="20"/>
          <w:szCs w:val="20"/>
        </w:rPr>
        <w:t>.</w:t>
      </w:r>
    </w:p>
    <w:p w14:paraId="5E626B87" w14:textId="77777777" w:rsidR="00D561E8" w:rsidRPr="00DD7D3C" w:rsidRDefault="00D561E8" w:rsidP="00D561E8">
      <w:pPr>
        <w:rPr>
          <w:rFonts w:ascii="Times New Roman" w:eastAsia="宋体" w:hAnsi="Times New Roman"/>
          <w:sz w:val="20"/>
          <w:szCs w:val="20"/>
        </w:rPr>
      </w:pPr>
      <w:r w:rsidRPr="00DD7D3C">
        <w:rPr>
          <w:rFonts w:ascii="Times New Roman" w:eastAsia="宋体" w:hAnsi="Times New Roman" w:hint="eastAsia"/>
          <w:i/>
          <w:iCs/>
          <w:sz w:val="20"/>
          <w:szCs w:val="20"/>
        </w:rPr>
        <w:t xml:space="preserve">b </w:t>
      </w:r>
      <w:r w:rsidRPr="00DD7D3C">
        <w:rPr>
          <w:rFonts w:ascii="Times New Roman" w:eastAsia="宋体" w:hAnsi="Times New Roman"/>
          <w:sz w:val="20"/>
          <w:szCs w:val="20"/>
        </w:rPr>
        <w:t>Means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DD7D3C">
        <w:rPr>
          <w:rFonts w:ascii="Times New Roman" w:eastAsia="宋体" w:hAnsi="Times New Roman"/>
          <w:sz w:val="20"/>
          <w:szCs w:val="20"/>
        </w:rPr>
        <w:t xml:space="preserve">Unstandardized regression coefficient; </w:t>
      </w:r>
      <w:r w:rsidRPr="00DD7D3C">
        <w:rPr>
          <w:rFonts w:ascii="Times New Roman" w:eastAsia="宋体" w:hAnsi="Times New Roman"/>
          <w:i/>
          <w:iCs/>
          <w:sz w:val="20"/>
          <w:szCs w:val="20"/>
        </w:rPr>
        <w:t>B</w:t>
      </w:r>
      <w:r w:rsidRPr="00DD7D3C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DD7D3C">
        <w:rPr>
          <w:rFonts w:ascii="Times New Roman" w:eastAsia="宋体" w:hAnsi="Times New Roman"/>
          <w:sz w:val="20"/>
          <w:szCs w:val="20"/>
        </w:rPr>
        <w:t>Means Standardized regression coef</w:t>
      </w:r>
      <w:r w:rsidRPr="00DD7D3C">
        <w:rPr>
          <w:rFonts w:ascii="Times New Roman" w:eastAsia="宋体" w:hAnsi="Times New Roman" w:hint="eastAsia"/>
          <w:sz w:val="20"/>
          <w:szCs w:val="20"/>
        </w:rPr>
        <w:t>f</w:t>
      </w:r>
      <w:r w:rsidRPr="00DD7D3C">
        <w:rPr>
          <w:rFonts w:ascii="Times New Roman" w:eastAsia="宋体" w:hAnsi="Times New Roman"/>
          <w:sz w:val="20"/>
          <w:szCs w:val="20"/>
        </w:rPr>
        <w:t>icient</w:t>
      </w:r>
      <w:r w:rsidRPr="00DD7D3C">
        <w:rPr>
          <w:rFonts w:ascii="Times New Roman" w:eastAsia="宋体" w:hAnsi="Times New Roman" w:hint="eastAsia"/>
          <w:sz w:val="20"/>
          <w:szCs w:val="20"/>
        </w:rPr>
        <w:t>.</w:t>
      </w:r>
      <w:r w:rsidRPr="00DD7D3C">
        <w:rPr>
          <w:rFonts w:ascii="Times New Roman" w:eastAsia="宋体" w:hAnsi="Times New Roman"/>
          <w:sz w:val="20"/>
          <w:szCs w:val="20"/>
        </w:rPr>
        <w:t xml:space="preserve"> </w:t>
      </w:r>
    </w:p>
    <w:p w14:paraId="00C40B90" w14:textId="7413B239" w:rsidR="00D561E8" w:rsidRPr="009161EC" w:rsidRDefault="00D561E8" w:rsidP="00D561E8">
      <w:pPr>
        <w:rPr>
          <w:rFonts w:hint="eastAsia"/>
        </w:rPr>
      </w:pPr>
      <w:r w:rsidRPr="009161EC">
        <w:rPr>
          <w:rFonts w:ascii="Times New Roman" w:eastAsia="宋体" w:hAnsi="Times New Roman"/>
          <w:i/>
          <w:iCs/>
          <w:sz w:val="20"/>
          <w:szCs w:val="20"/>
        </w:rPr>
        <w:lastRenderedPageBreak/>
        <w:t>R</w:t>
      </w:r>
      <w:r w:rsidRPr="009161EC">
        <w:rPr>
          <w:rFonts w:ascii="Times New Roman" w:eastAsia="宋体" w:hAnsi="Times New Roman"/>
          <w:i/>
          <w:iCs/>
          <w:sz w:val="20"/>
          <w:szCs w:val="20"/>
          <w:vertAlign w:val="superscript"/>
        </w:rPr>
        <w:t>2</w:t>
      </w:r>
      <w:r w:rsidRPr="009161EC">
        <w:rPr>
          <w:rFonts w:ascii="Times New Roman" w:eastAsia="宋体" w:hAnsi="Times New Roman"/>
          <w:sz w:val="20"/>
          <w:szCs w:val="20"/>
        </w:rPr>
        <w:t>=0.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065, </w:t>
      </w:r>
      <w:r w:rsidRPr="009161EC">
        <w:rPr>
          <w:rFonts w:ascii="Times New Roman" w:eastAsia="宋体" w:hAnsi="Times New Roman"/>
          <w:sz w:val="20"/>
          <w:szCs w:val="20"/>
        </w:rPr>
        <w:t xml:space="preserve">Adjusted </w:t>
      </w:r>
      <w:r w:rsidRPr="009161EC">
        <w:rPr>
          <w:rFonts w:ascii="Times New Roman" w:eastAsia="宋体" w:hAnsi="Times New Roman"/>
          <w:i/>
          <w:iCs/>
          <w:sz w:val="20"/>
          <w:szCs w:val="20"/>
        </w:rPr>
        <w:t>R</w:t>
      </w:r>
      <w:r w:rsidRPr="009161EC">
        <w:rPr>
          <w:rFonts w:ascii="Times New Roman" w:eastAsia="宋体" w:hAnsi="Times New Roman"/>
          <w:i/>
          <w:iCs/>
          <w:sz w:val="20"/>
          <w:szCs w:val="20"/>
          <w:vertAlign w:val="superscript"/>
        </w:rPr>
        <w:t>2</w:t>
      </w:r>
      <w:r w:rsidRPr="009161EC">
        <w:rPr>
          <w:rFonts w:ascii="Times New Roman" w:eastAsia="宋体" w:hAnsi="Times New Roman"/>
          <w:sz w:val="20"/>
          <w:szCs w:val="20"/>
        </w:rPr>
        <w:t>=0.</w:t>
      </w:r>
      <w:r w:rsidRPr="009161EC">
        <w:rPr>
          <w:rFonts w:ascii="Times New Roman" w:eastAsia="宋体" w:hAnsi="Times New Roman" w:hint="eastAsia"/>
          <w:sz w:val="20"/>
          <w:szCs w:val="20"/>
        </w:rPr>
        <w:t>05</w:t>
      </w:r>
      <w:r w:rsidR="00AE5240" w:rsidRPr="009161EC">
        <w:rPr>
          <w:rFonts w:ascii="Times New Roman" w:eastAsia="宋体" w:hAnsi="Times New Roman" w:hint="eastAsia"/>
          <w:sz w:val="20"/>
          <w:szCs w:val="20"/>
        </w:rPr>
        <w:t>1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, </w:t>
      </w:r>
      <w:r w:rsidRPr="009161EC">
        <w:rPr>
          <w:rFonts w:ascii="Times New Roman" w:eastAsia="宋体" w:hAnsi="Times New Roman"/>
          <w:i/>
          <w:iCs/>
          <w:sz w:val="20"/>
          <w:szCs w:val="20"/>
        </w:rPr>
        <w:t>F</w:t>
      </w:r>
      <w:r w:rsidRPr="009161EC">
        <w:rPr>
          <w:rFonts w:ascii="Times New Roman" w:eastAsia="宋体" w:hAnsi="Times New Roman"/>
          <w:sz w:val="20"/>
          <w:szCs w:val="20"/>
        </w:rPr>
        <w:t>=</w:t>
      </w:r>
      <w:r w:rsidR="00AE5240" w:rsidRPr="009161EC">
        <w:rPr>
          <w:rFonts w:ascii="Times New Roman" w:eastAsia="宋体" w:hAnsi="Times New Roman" w:hint="eastAsia"/>
          <w:sz w:val="20"/>
          <w:szCs w:val="20"/>
        </w:rPr>
        <w:t>4.672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, </w:t>
      </w:r>
      <w:r w:rsidRPr="009161EC">
        <w:rPr>
          <w:rFonts w:ascii="Times New Roman" w:eastAsia="宋体" w:hAnsi="Times New Roman"/>
          <w:i/>
          <w:iCs/>
          <w:sz w:val="20"/>
          <w:szCs w:val="20"/>
        </w:rPr>
        <w:t>P</w:t>
      </w:r>
      <w:r w:rsidRPr="009161EC">
        <w:rPr>
          <w:rFonts w:ascii="Times New Roman" w:eastAsia="宋体" w:hAnsi="Times New Roman" w:hint="eastAsia"/>
          <w:kern w:val="0"/>
          <w:sz w:val="20"/>
          <w:szCs w:val="20"/>
        </w:rPr>
        <w:t>=</w:t>
      </w:r>
      <w:r w:rsidRPr="009161EC">
        <w:rPr>
          <w:rFonts w:ascii="Times New Roman" w:eastAsia="宋体" w:hAnsi="Times New Roman"/>
          <w:sz w:val="20"/>
          <w:szCs w:val="20"/>
        </w:rPr>
        <w:t>0.00</w:t>
      </w:r>
      <w:r w:rsidR="00AE5240" w:rsidRPr="009161EC">
        <w:rPr>
          <w:rFonts w:ascii="Times New Roman" w:eastAsia="宋体" w:hAnsi="Times New Roman" w:hint="eastAsia"/>
          <w:sz w:val="20"/>
          <w:szCs w:val="20"/>
        </w:rPr>
        <w:t>4</w:t>
      </w:r>
      <w:r w:rsidRPr="009161EC">
        <w:rPr>
          <w:rFonts w:ascii="Times New Roman" w:eastAsia="宋体" w:hAnsi="Times New Roman" w:hint="eastAsia"/>
          <w:sz w:val="20"/>
          <w:szCs w:val="20"/>
        </w:rPr>
        <w:t>.</w:t>
      </w:r>
    </w:p>
    <w:p w14:paraId="7BFC4DE7" w14:textId="77777777" w:rsidR="00D561E8" w:rsidRPr="009161EC" w:rsidRDefault="00D561E8" w:rsidP="00D561E8">
      <w:pPr>
        <w:rPr>
          <w:rFonts w:hint="eastAsia"/>
        </w:rPr>
      </w:pPr>
    </w:p>
    <w:p w14:paraId="194598C6" w14:textId="77777777" w:rsidR="00D561E8" w:rsidRPr="009161EC" w:rsidRDefault="00D561E8" w:rsidP="00D561E8">
      <w:pPr>
        <w:rPr>
          <w:rFonts w:hint="eastAsia"/>
        </w:rPr>
      </w:pPr>
    </w:p>
    <w:tbl>
      <w:tblPr>
        <w:tblW w:w="9083" w:type="dxa"/>
        <w:tblLook w:val="04A0" w:firstRow="1" w:lastRow="0" w:firstColumn="1" w:lastColumn="0" w:noHBand="0" w:noVBand="1"/>
      </w:tblPr>
      <w:tblGrid>
        <w:gridCol w:w="1867"/>
        <w:gridCol w:w="1137"/>
        <w:gridCol w:w="1137"/>
        <w:gridCol w:w="1137"/>
        <w:gridCol w:w="1137"/>
        <w:gridCol w:w="1137"/>
        <w:gridCol w:w="1531"/>
      </w:tblGrid>
      <w:tr w:rsidR="009161EC" w:rsidRPr="009161EC" w14:paraId="64F5BCC3" w14:textId="77777777" w:rsidTr="00EB1613">
        <w:trPr>
          <w:trHeight w:val="285"/>
        </w:trPr>
        <w:tc>
          <w:tcPr>
            <w:tcW w:w="9083" w:type="dxa"/>
            <w:gridSpan w:val="7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E029AB4" w14:textId="10BB2EB0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Supplementary 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T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able 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</w:t>
            </w:r>
            <w:r w:rsidR="00857C31"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Multiple linear regression analysis of factors influencing Delayed memory in patients</w:t>
            </w:r>
          </w:p>
        </w:tc>
      </w:tr>
      <w:tr w:rsidR="009161EC" w:rsidRPr="009161EC" w14:paraId="40872760" w14:textId="77777777" w:rsidTr="00EB1613">
        <w:trPr>
          <w:trHeight w:val="400"/>
        </w:trPr>
        <w:tc>
          <w:tcPr>
            <w:tcW w:w="186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25768B8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E59398E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b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001C6D7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SE</w:t>
            </w:r>
            <w:r w:rsidRPr="009161E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 xml:space="preserve"> b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F36002B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β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5B15832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t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F91698D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153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88B3BEF" w14:textId="77777777" w:rsidR="00D561E8" w:rsidRPr="009161E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95%CI</w:t>
            </w:r>
          </w:p>
        </w:tc>
      </w:tr>
      <w:tr w:rsidR="009161EC" w:rsidRPr="009161EC" w14:paraId="40F6E0AB" w14:textId="77777777" w:rsidTr="00237ACE">
        <w:trPr>
          <w:trHeight w:val="400"/>
        </w:trPr>
        <w:tc>
          <w:tcPr>
            <w:tcW w:w="186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D0D8006" w14:textId="0B891713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Age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(years)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9F524D2" w14:textId="4527D529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0.02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C92606F" w14:textId="2B21B1AE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68A5B7D" w14:textId="651EE060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0.08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4E4AA19" w14:textId="06BF4888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1.17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235E32D6" w14:textId="49A9805D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0.242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6FD10698" w14:textId="0A421DC9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010, 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040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  <w:tr w:rsidR="009161EC" w:rsidRPr="009161EC" w14:paraId="6D2B9D57" w14:textId="77777777" w:rsidTr="00237ACE">
        <w:trPr>
          <w:trHeight w:val="400"/>
        </w:trPr>
        <w:tc>
          <w:tcPr>
            <w:tcW w:w="1867" w:type="dxa"/>
            <w:tcBorders>
              <w:left w:val="nil"/>
              <w:bottom w:val="nil"/>
              <w:right w:val="nil"/>
            </w:tcBorders>
            <w:vAlign w:val="center"/>
          </w:tcPr>
          <w:p w14:paraId="1BFE68C4" w14:textId="77777777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ACSL4 (ng/ml)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center"/>
          </w:tcPr>
          <w:p w14:paraId="0A05E758" w14:textId="77777777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-0.06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center"/>
          </w:tcPr>
          <w:p w14:paraId="1F88E107" w14:textId="77777777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0.03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center"/>
          </w:tcPr>
          <w:p w14:paraId="612D9D03" w14:textId="567C39AD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-0.13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center"/>
          </w:tcPr>
          <w:p w14:paraId="2DED6344" w14:textId="046B3809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-1.87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0706061E" w14:textId="0D22BEAB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0.063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0D255B48" w14:textId="2C18E7C5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117, 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003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  <w:tr w:rsidR="009161EC" w:rsidRPr="009161EC" w14:paraId="0B69D362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FF7AF" w14:textId="77777777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GPX4 (ng/ml)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DCFC3" w14:textId="77777777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0.07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847DA" w14:textId="77777777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0.04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95223" w14:textId="77777777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0.13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0B752" w14:textId="6B372037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1.75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59DE2" w14:textId="5DFF93CF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0.082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F69974" w14:textId="76F1EB1E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-0.009, 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156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  <w:tr w:rsidR="009161EC" w:rsidRPr="009161EC" w14:paraId="3277609C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5DEFAB7" w14:textId="77777777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MDA (nmol/ml)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6452D74" w14:textId="77777777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-0.11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26ED6F11" w14:textId="77777777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DCAB44A" w14:textId="77777777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-0.14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4738845" w14:textId="574CA0D3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-1.94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F3FB5FA" w14:textId="13F2248C" w:rsidR="00237ACE" w:rsidRPr="009161EC" w:rsidRDefault="00237ACE" w:rsidP="00237ACE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0.054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A351BC7" w14:textId="0CD91616" w:rsidR="00237ACE" w:rsidRPr="009161EC" w:rsidRDefault="00237ACE" w:rsidP="00237ACE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220, 0.002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</w:tbl>
    <w:p w14:paraId="28C206CE" w14:textId="77777777" w:rsidR="00D561E8" w:rsidRPr="009161EC" w:rsidRDefault="00D561E8" w:rsidP="00D561E8">
      <w:pPr>
        <w:rPr>
          <w:rFonts w:ascii="Times New Roman" w:eastAsia="宋体" w:hAnsi="Times New Roman"/>
          <w:sz w:val="20"/>
          <w:szCs w:val="20"/>
        </w:rPr>
      </w:pPr>
      <w:r w:rsidRPr="009161EC">
        <w:rPr>
          <w:rFonts w:ascii="Times New Roman" w:eastAsia="宋体" w:hAnsi="Times New Roman"/>
          <w:sz w:val="20"/>
          <w:szCs w:val="20"/>
        </w:rPr>
        <w:t xml:space="preserve">Notes: </w:t>
      </w:r>
      <w:r w:rsidRPr="009161EC">
        <w:rPr>
          <w:rFonts w:ascii="Times New Roman" w:eastAsia="宋体" w:hAnsi="Times New Roman" w:hint="eastAsia"/>
          <w:sz w:val="20"/>
          <w:szCs w:val="20"/>
        </w:rPr>
        <w:t>ACSL4:</w:t>
      </w:r>
      <w:r w:rsidRPr="009161EC">
        <w:rPr>
          <w:rFonts w:ascii="Times New Roman" w:eastAsia="宋体" w:hAnsi="Times New Roman"/>
          <w:sz w:val="20"/>
          <w:szCs w:val="20"/>
        </w:rPr>
        <w:t xml:space="preserve"> </w:t>
      </w:r>
      <w:r w:rsidRPr="009161EC">
        <w:rPr>
          <w:rFonts w:ascii="Times New Roman" w:eastAsia="宋体" w:hAnsi="Times New Roman" w:hint="eastAsia"/>
          <w:sz w:val="20"/>
          <w:szCs w:val="20"/>
        </w:rPr>
        <w:t>A</w:t>
      </w:r>
      <w:r w:rsidRPr="009161EC">
        <w:rPr>
          <w:rFonts w:ascii="Times New Roman" w:eastAsia="宋体" w:hAnsi="Times New Roman"/>
          <w:sz w:val="20"/>
          <w:szCs w:val="20"/>
        </w:rPr>
        <w:t xml:space="preserve">cyl-CoA synthase long </w:t>
      </w:r>
      <w:r w:rsidRPr="009161EC">
        <w:rPr>
          <w:rFonts w:ascii="Times New Roman" w:eastAsia="宋体" w:hAnsi="Times New Roman"/>
          <w:kern w:val="0"/>
          <w:sz w:val="20"/>
          <w:szCs w:val="20"/>
        </w:rPr>
        <w:t>chain family member 4</w:t>
      </w:r>
      <w:r w:rsidRPr="009161EC">
        <w:rPr>
          <w:rFonts w:ascii="Times New Roman" w:eastAsia="宋体" w:hAnsi="Times New Roman" w:hint="eastAsia"/>
          <w:kern w:val="0"/>
          <w:sz w:val="20"/>
          <w:szCs w:val="20"/>
        </w:rPr>
        <w:t xml:space="preserve">; GPX4: </w:t>
      </w:r>
      <w:r w:rsidRPr="009161EC">
        <w:rPr>
          <w:rFonts w:ascii="Times New Roman" w:eastAsia="宋体" w:hAnsi="Times New Roman"/>
          <w:kern w:val="0"/>
          <w:sz w:val="20"/>
          <w:szCs w:val="20"/>
        </w:rPr>
        <w:t>G</w:t>
      </w:r>
      <w:r w:rsidRPr="009161EC">
        <w:rPr>
          <w:rFonts w:ascii="Times New Roman" w:eastAsia="宋体" w:hAnsi="Times New Roman"/>
          <w:sz w:val="20"/>
          <w:szCs w:val="20"/>
        </w:rPr>
        <w:t>lutathione peroxidase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9161EC">
        <w:rPr>
          <w:rFonts w:ascii="Times New Roman" w:eastAsia="宋体" w:hAnsi="Times New Roman"/>
          <w:sz w:val="20"/>
          <w:szCs w:val="20"/>
        </w:rPr>
        <w:t>4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; </w:t>
      </w:r>
      <w:r w:rsidRPr="009161EC">
        <w:rPr>
          <w:rFonts w:ascii="Times New Roman" w:eastAsia="宋体" w:hAnsi="Times New Roman"/>
          <w:sz w:val="20"/>
          <w:szCs w:val="20"/>
        </w:rPr>
        <w:t>MDA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: </w:t>
      </w:r>
      <w:r w:rsidRPr="009161EC">
        <w:rPr>
          <w:rFonts w:ascii="Times New Roman" w:eastAsia="宋体" w:hAnsi="Times New Roman"/>
          <w:sz w:val="20"/>
          <w:szCs w:val="20"/>
        </w:rPr>
        <w:t>Malondialdehyde</w:t>
      </w:r>
      <w:r w:rsidRPr="009161EC">
        <w:rPr>
          <w:rFonts w:ascii="Times New Roman" w:eastAsia="宋体" w:hAnsi="Times New Roman" w:hint="eastAsia"/>
          <w:sz w:val="20"/>
          <w:szCs w:val="20"/>
        </w:rPr>
        <w:t>.</w:t>
      </w:r>
    </w:p>
    <w:p w14:paraId="368BE746" w14:textId="77777777" w:rsidR="00D561E8" w:rsidRPr="009161EC" w:rsidRDefault="00D561E8" w:rsidP="00D561E8">
      <w:pPr>
        <w:rPr>
          <w:rFonts w:ascii="Times New Roman" w:eastAsia="宋体" w:hAnsi="Times New Roman"/>
          <w:sz w:val="20"/>
          <w:szCs w:val="20"/>
        </w:rPr>
      </w:pPr>
      <w:r w:rsidRPr="009161EC">
        <w:rPr>
          <w:rFonts w:ascii="Times New Roman" w:eastAsia="宋体" w:hAnsi="Times New Roman" w:hint="eastAsia"/>
          <w:i/>
          <w:iCs/>
          <w:sz w:val="20"/>
          <w:szCs w:val="20"/>
        </w:rPr>
        <w:t xml:space="preserve">b </w:t>
      </w:r>
      <w:r w:rsidRPr="009161EC">
        <w:rPr>
          <w:rFonts w:ascii="Times New Roman" w:eastAsia="宋体" w:hAnsi="Times New Roman"/>
          <w:sz w:val="20"/>
          <w:szCs w:val="20"/>
        </w:rPr>
        <w:t>Means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9161EC">
        <w:rPr>
          <w:rFonts w:ascii="Times New Roman" w:eastAsia="宋体" w:hAnsi="Times New Roman"/>
          <w:sz w:val="20"/>
          <w:szCs w:val="20"/>
        </w:rPr>
        <w:t xml:space="preserve">Unstandardized regression coefficient; </w:t>
      </w:r>
      <w:r w:rsidRPr="009161EC">
        <w:rPr>
          <w:rFonts w:ascii="Times New Roman" w:eastAsia="宋体" w:hAnsi="Times New Roman"/>
          <w:i/>
          <w:iCs/>
          <w:sz w:val="20"/>
          <w:szCs w:val="20"/>
        </w:rPr>
        <w:t>B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9161EC">
        <w:rPr>
          <w:rFonts w:ascii="Times New Roman" w:eastAsia="宋体" w:hAnsi="Times New Roman"/>
          <w:sz w:val="20"/>
          <w:szCs w:val="20"/>
        </w:rPr>
        <w:t>Means Standardized regression coef</w:t>
      </w:r>
      <w:r w:rsidRPr="009161EC">
        <w:rPr>
          <w:rFonts w:ascii="Times New Roman" w:eastAsia="宋体" w:hAnsi="Times New Roman" w:hint="eastAsia"/>
          <w:sz w:val="20"/>
          <w:szCs w:val="20"/>
        </w:rPr>
        <w:t>f</w:t>
      </w:r>
      <w:r w:rsidRPr="009161EC">
        <w:rPr>
          <w:rFonts w:ascii="Times New Roman" w:eastAsia="宋体" w:hAnsi="Times New Roman"/>
          <w:sz w:val="20"/>
          <w:szCs w:val="20"/>
        </w:rPr>
        <w:t>icient</w:t>
      </w:r>
      <w:r w:rsidRPr="009161EC">
        <w:rPr>
          <w:rFonts w:ascii="Times New Roman" w:eastAsia="宋体" w:hAnsi="Times New Roman" w:hint="eastAsia"/>
          <w:sz w:val="20"/>
          <w:szCs w:val="20"/>
        </w:rPr>
        <w:t>.</w:t>
      </w:r>
      <w:r w:rsidRPr="009161EC">
        <w:rPr>
          <w:rFonts w:ascii="Times New Roman" w:eastAsia="宋体" w:hAnsi="Times New Roman"/>
          <w:sz w:val="20"/>
          <w:szCs w:val="20"/>
        </w:rPr>
        <w:t xml:space="preserve"> </w:t>
      </w:r>
    </w:p>
    <w:p w14:paraId="30344B7C" w14:textId="41B05D7B" w:rsidR="00D561E8" w:rsidRPr="009161EC" w:rsidRDefault="00D561E8" w:rsidP="00D561E8">
      <w:pPr>
        <w:rPr>
          <w:rFonts w:ascii="Times New Roman" w:eastAsia="宋体" w:hAnsi="Times New Roman"/>
          <w:sz w:val="20"/>
          <w:szCs w:val="20"/>
        </w:rPr>
      </w:pPr>
      <w:r w:rsidRPr="009161EC">
        <w:rPr>
          <w:rFonts w:ascii="Times New Roman" w:eastAsia="宋体" w:hAnsi="Times New Roman"/>
          <w:i/>
          <w:iCs/>
          <w:sz w:val="20"/>
          <w:szCs w:val="20"/>
        </w:rPr>
        <w:t>R</w:t>
      </w:r>
      <w:r w:rsidRPr="009161EC">
        <w:rPr>
          <w:rFonts w:ascii="Times New Roman" w:eastAsia="宋体" w:hAnsi="Times New Roman"/>
          <w:i/>
          <w:iCs/>
          <w:sz w:val="20"/>
          <w:szCs w:val="20"/>
          <w:vertAlign w:val="superscript"/>
        </w:rPr>
        <w:t>2</w:t>
      </w:r>
      <w:r w:rsidRPr="009161EC">
        <w:rPr>
          <w:rFonts w:ascii="Times New Roman" w:eastAsia="宋体" w:hAnsi="Times New Roman"/>
          <w:sz w:val="20"/>
          <w:szCs w:val="20"/>
        </w:rPr>
        <w:t>=0.</w:t>
      </w:r>
      <w:r w:rsidRPr="009161EC">
        <w:rPr>
          <w:rFonts w:ascii="Times New Roman" w:eastAsia="宋体" w:hAnsi="Times New Roman" w:hint="eastAsia"/>
          <w:sz w:val="20"/>
          <w:szCs w:val="20"/>
        </w:rPr>
        <w:t>0</w:t>
      </w:r>
      <w:r w:rsidR="00237ACE" w:rsidRPr="009161EC">
        <w:rPr>
          <w:rFonts w:ascii="Times New Roman" w:eastAsia="宋体" w:hAnsi="Times New Roman" w:hint="eastAsia"/>
          <w:sz w:val="20"/>
          <w:szCs w:val="20"/>
        </w:rPr>
        <w:t>90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, </w:t>
      </w:r>
      <w:r w:rsidRPr="009161EC">
        <w:rPr>
          <w:rFonts w:ascii="Times New Roman" w:eastAsia="宋体" w:hAnsi="Times New Roman"/>
          <w:sz w:val="20"/>
          <w:szCs w:val="20"/>
        </w:rPr>
        <w:t xml:space="preserve">Adjusted </w:t>
      </w:r>
      <w:r w:rsidRPr="009161EC">
        <w:rPr>
          <w:rFonts w:ascii="Times New Roman" w:eastAsia="宋体" w:hAnsi="Times New Roman"/>
          <w:i/>
          <w:iCs/>
          <w:sz w:val="20"/>
          <w:szCs w:val="20"/>
        </w:rPr>
        <w:t>R</w:t>
      </w:r>
      <w:r w:rsidRPr="009161EC">
        <w:rPr>
          <w:rFonts w:ascii="Times New Roman" w:eastAsia="宋体" w:hAnsi="Times New Roman"/>
          <w:i/>
          <w:iCs/>
          <w:sz w:val="20"/>
          <w:szCs w:val="20"/>
          <w:vertAlign w:val="superscript"/>
        </w:rPr>
        <w:t>2</w:t>
      </w:r>
      <w:r w:rsidRPr="009161EC">
        <w:rPr>
          <w:rFonts w:ascii="Times New Roman" w:eastAsia="宋体" w:hAnsi="Times New Roman"/>
          <w:sz w:val="20"/>
          <w:szCs w:val="20"/>
        </w:rPr>
        <w:t>=0.</w:t>
      </w:r>
      <w:r w:rsidRPr="009161EC">
        <w:rPr>
          <w:rFonts w:ascii="Times New Roman" w:eastAsia="宋体" w:hAnsi="Times New Roman" w:hint="eastAsia"/>
          <w:sz w:val="20"/>
          <w:szCs w:val="20"/>
        </w:rPr>
        <w:t>07</w:t>
      </w:r>
      <w:r w:rsidR="00237ACE" w:rsidRPr="009161EC">
        <w:rPr>
          <w:rFonts w:ascii="Times New Roman" w:eastAsia="宋体" w:hAnsi="Times New Roman" w:hint="eastAsia"/>
          <w:sz w:val="20"/>
          <w:szCs w:val="20"/>
        </w:rPr>
        <w:t>1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, </w:t>
      </w:r>
      <w:r w:rsidRPr="009161EC">
        <w:rPr>
          <w:rFonts w:ascii="Times New Roman" w:eastAsia="宋体" w:hAnsi="Times New Roman"/>
          <w:i/>
          <w:iCs/>
          <w:sz w:val="20"/>
          <w:szCs w:val="20"/>
        </w:rPr>
        <w:t>F</w:t>
      </w:r>
      <w:r w:rsidRPr="009161EC">
        <w:rPr>
          <w:rFonts w:ascii="Times New Roman" w:eastAsia="宋体" w:hAnsi="Times New Roman"/>
          <w:sz w:val="20"/>
          <w:szCs w:val="20"/>
        </w:rPr>
        <w:t>=</w:t>
      </w:r>
      <w:r w:rsidR="00237ACE" w:rsidRPr="009161EC">
        <w:rPr>
          <w:rFonts w:ascii="Times New Roman" w:eastAsia="宋体" w:hAnsi="Times New Roman" w:hint="eastAsia"/>
          <w:sz w:val="20"/>
          <w:szCs w:val="20"/>
        </w:rPr>
        <w:t>4.901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, </w:t>
      </w:r>
      <w:r w:rsidRPr="009161EC">
        <w:rPr>
          <w:rFonts w:ascii="Times New Roman" w:eastAsia="宋体" w:hAnsi="Times New Roman"/>
          <w:i/>
          <w:iCs/>
          <w:sz w:val="20"/>
          <w:szCs w:val="20"/>
        </w:rPr>
        <w:t>P</w:t>
      </w:r>
      <w:r w:rsidRPr="009161EC">
        <w:rPr>
          <w:rFonts w:ascii="Times New Roman" w:eastAsia="宋体" w:hAnsi="Times New Roman"/>
          <w:kern w:val="0"/>
          <w:sz w:val="20"/>
          <w:szCs w:val="20"/>
        </w:rPr>
        <w:t>&lt;</w:t>
      </w:r>
      <w:r w:rsidRPr="009161EC">
        <w:rPr>
          <w:rFonts w:ascii="Times New Roman" w:eastAsia="宋体" w:hAnsi="Times New Roman"/>
          <w:sz w:val="20"/>
          <w:szCs w:val="20"/>
        </w:rPr>
        <w:t>0.001</w:t>
      </w:r>
      <w:r w:rsidRPr="009161EC">
        <w:rPr>
          <w:rFonts w:ascii="Times New Roman" w:eastAsia="宋体" w:hAnsi="Times New Roman" w:hint="eastAsia"/>
          <w:sz w:val="20"/>
          <w:szCs w:val="20"/>
        </w:rPr>
        <w:t>.</w:t>
      </w:r>
    </w:p>
    <w:p w14:paraId="6140B2D4" w14:textId="77777777" w:rsidR="00D561E8" w:rsidRPr="00DD7D3C" w:rsidRDefault="00D561E8" w:rsidP="00D561E8">
      <w:pPr>
        <w:rPr>
          <w:rFonts w:ascii="Times New Roman" w:eastAsia="宋体" w:hAnsi="Times New Roman"/>
          <w:sz w:val="20"/>
          <w:szCs w:val="20"/>
        </w:rPr>
      </w:pPr>
    </w:p>
    <w:p w14:paraId="0A19669B" w14:textId="77777777" w:rsidR="00D561E8" w:rsidRPr="00DD7D3C" w:rsidRDefault="00D561E8" w:rsidP="00D561E8">
      <w:pPr>
        <w:rPr>
          <w:rFonts w:ascii="Times New Roman" w:eastAsia="宋体" w:hAnsi="Times New Roman"/>
          <w:sz w:val="20"/>
          <w:szCs w:val="20"/>
        </w:rPr>
      </w:pPr>
    </w:p>
    <w:p w14:paraId="0B81F7E4" w14:textId="77777777" w:rsidR="00D561E8" w:rsidRPr="00DD7D3C" w:rsidRDefault="00D561E8" w:rsidP="00D561E8">
      <w:pPr>
        <w:rPr>
          <w:rFonts w:ascii="Times New Roman" w:eastAsia="宋体" w:hAnsi="Times New Roman"/>
          <w:sz w:val="20"/>
          <w:szCs w:val="20"/>
        </w:rPr>
      </w:pPr>
    </w:p>
    <w:tbl>
      <w:tblPr>
        <w:tblW w:w="9083" w:type="dxa"/>
        <w:tblLook w:val="04A0" w:firstRow="1" w:lastRow="0" w:firstColumn="1" w:lastColumn="0" w:noHBand="0" w:noVBand="1"/>
      </w:tblPr>
      <w:tblGrid>
        <w:gridCol w:w="1867"/>
        <w:gridCol w:w="1137"/>
        <w:gridCol w:w="1137"/>
        <w:gridCol w:w="1137"/>
        <w:gridCol w:w="1137"/>
        <w:gridCol w:w="1137"/>
        <w:gridCol w:w="1531"/>
      </w:tblGrid>
      <w:tr w:rsidR="00DD7D3C" w:rsidRPr="00DD7D3C" w14:paraId="37702060" w14:textId="77777777" w:rsidTr="00EB1613">
        <w:trPr>
          <w:trHeight w:val="285"/>
        </w:trPr>
        <w:tc>
          <w:tcPr>
            <w:tcW w:w="9083" w:type="dxa"/>
            <w:gridSpan w:val="7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140FA66B" w14:textId="6B2A77E2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Supplementary 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T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able 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</w:t>
            </w:r>
            <w:r w:rsidR="00857C31"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3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Multiple linear regression analysis of factors influencing </w:t>
            </w:r>
            <w:r w:rsidRPr="00DD7D3C">
              <w:rPr>
                <w:rFonts w:ascii="Times New Roman" w:eastAsia="宋体" w:hAnsi="Times New Roman"/>
                <w:sz w:val="20"/>
                <w:szCs w:val="20"/>
                <w:lang w:bidi="ar"/>
              </w:rPr>
              <w:t>Visuospatial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and 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E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xecutive in patients</w:t>
            </w:r>
          </w:p>
        </w:tc>
      </w:tr>
      <w:tr w:rsidR="00DD7D3C" w:rsidRPr="00DD7D3C" w14:paraId="3229972A" w14:textId="77777777" w:rsidTr="00EB1613">
        <w:trPr>
          <w:trHeight w:val="400"/>
        </w:trPr>
        <w:tc>
          <w:tcPr>
            <w:tcW w:w="186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396E3FB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EB4FD9C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b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707212F3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SE</w:t>
            </w: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 xml:space="preserve"> b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34DE6D7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β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3E9DBBF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t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440E83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153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9197EFE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95%CI</w:t>
            </w:r>
          </w:p>
        </w:tc>
      </w:tr>
      <w:tr w:rsidR="009161EC" w:rsidRPr="009161EC" w14:paraId="4919A3A2" w14:textId="77777777" w:rsidTr="009B79AC">
        <w:trPr>
          <w:trHeight w:val="400"/>
        </w:trPr>
        <w:tc>
          <w:tcPr>
            <w:tcW w:w="186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ADD80E9" w14:textId="22877334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Age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(years)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EA754BF" w14:textId="70ED2381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-0.01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46ADEA7" w14:textId="688ED5A4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2ECA081" w14:textId="69E10815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-0.03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7AD66E05" w14:textId="1E0AC699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-0.49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F47AB15" w14:textId="4DB47615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0.626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B7B0272" w14:textId="7B9E4B2A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028, 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017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  <w:tr w:rsidR="009161EC" w:rsidRPr="009161EC" w14:paraId="43806AB1" w14:textId="77777777" w:rsidTr="009B79AC">
        <w:trPr>
          <w:trHeight w:val="400"/>
        </w:trPr>
        <w:tc>
          <w:tcPr>
            <w:tcW w:w="1867" w:type="dxa"/>
            <w:tcBorders>
              <w:left w:val="nil"/>
              <w:bottom w:val="nil"/>
              <w:right w:val="nil"/>
            </w:tcBorders>
            <w:vAlign w:val="center"/>
          </w:tcPr>
          <w:p w14:paraId="0098E547" w14:textId="77777777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GSH (g/L)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center"/>
          </w:tcPr>
          <w:p w14:paraId="04A07F0E" w14:textId="77777777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0.20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center"/>
          </w:tcPr>
          <w:p w14:paraId="1C3700A6" w14:textId="77777777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0.05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center"/>
          </w:tcPr>
          <w:p w14:paraId="0520A700" w14:textId="77777777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0.26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center"/>
          </w:tcPr>
          <w:p w14:paraId="50B35226" w14:textId="2FC2646D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3.92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0A636545" w14:textId="77777777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&lt;</w:t>
            </w:r>
            <w:r w:rsidRPr="009161EC">
              <w:rPr>
                <w:rFonts w:ascii="Times New Roman" w:eastAsia="宋体" w:hAnsi="Times New Roman"/>
                <w:sz w:val="20"/>
                <w:szCs w:val="20"/>
              </w:rPr>
              <w:t>0.001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2230C19D" w14:textId="5D4EC0AA" w:rsidR="009B79AC" w:rsidRPr="009161EC" w:rsidRDefault="009B79AC" w:rsidP="009B79A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0.097, 0.293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  <w:tr w:rsidR="009161EC" w:rsidRPr="009161EC" w14:paraId="439BDC4C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089ED28" w14:textId="77777777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Iron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(</w:t>
            </w:r>
            <w:proofErr w:type="spellStart"/>
            <w:r w:rsidRPr="009161EC">
              <w:rPr>
                <w:rFonts w:ascii="Times New Roman" w:hAnsi="Times New Roman"/>
                <w:sz w:val="20"/>
                <w:szCs w:val="20"/>
              </w:rPr>
              <w:t>μmo</w:t>
            </w:r>
            <w:r w:rsidRPr="009161EC">
              <w:rPr>
                <w:rFonts w:ascii="Times New Roman" w:hAnsi="Times New Roman" w:hint="eastAsia"/>
                <w:sz w:val="20"/>
                <w:szCs w:val="20"/>
              </w:rPr>
              <w:t>l</w:t>
            </w:r>
            <w:proofErr w:type="spellEnd"/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/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L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65BDDBD" w14:textId="77777777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D567D10" w14:textId="77777777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7A08D41B" w14:textId="77777777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0.18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FBE1568" w14:textId="0CC3D45F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2.70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A480B86" w14:textId="393C5CC3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0.008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38EEFE3A" w14:textId="51D96504" w:rsidR="009B79AC" w:rsidRPr="009161EC" w:rsidRDefault="009B79AC" w:rsidP="009B79A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0.002, 0.016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</w:tbl>
    <w:p w14:paraId="4D5F38A9" w14:textId="77777777" w:rsidR="00D561E8" w:rsidRPr="009161EC" w:rsidRDefault="00D561E8" w:rsidP="00D561E8">
      <w:pPr>
        <w:rPr>
          <w:rFonts w:ascii="Times New Roman" w:eastAsia="宋体" w:hAnsi="Times New Roman"/>
          <w:sz w:val="20"/>
          <w:szCs w:val="20"/>
        </w:rPr>
      </w:pPr>
      <w:r w:rsidRPr="009161EC">
        <w:rPr>
          <w:rFonts w:ascii="Times New Roman" w:eastAsia="宋体" w:hAnsi="Times New Roman"/>
          <w:sz w:val="20"/>
          <w:szCs w:val="20"/>
        </w:rPr>
        <w:t>Notes: GSH: Glutathione</w:t>
      </w:r>
      <w:r w:rsidRPr="009161EC">
        <w:rPr>
          <w:rFonts w:ascii="Times New Roman" w:eastAsia="宋体" w:hAnsi="Times New Roman" w:hint="eastAsia"/>
          <w:sz w:val="20"/>
          <w:szCs w:val="20"/>
        </w:rPr>
        <w:t>.</w:t>
      </w:r>
    </w:p>
    <w:p w14:paraId="590D7832" w14:textId="77777777" w:rsidR="00D561E8" w:rsidRPr="009161EC" w:rsidRDefault="00D561E8" w:rsidP="00D561E8">
      <w:pPr>
        <w:rPr>
          <w:rFonts w:ascii="Times New Roman" w:eastAsia="宋体" w:hAnsi="Times New Roman"/>
          <w:sz w:val="20"/>
          <w:szCs w:val="20"/>
        </w:rPr>
      </w:pPr>
      <w:r w:rsidRPr="009161EC">
        <w:rPr>
          <w:rFonts w:ascii="Times New Roman" w:eastAsia="宋体" w:hAnsi="Times New Roman" w:hint="eastAsia"/>
          <w:i/>
          <w:iCs/>
          <w:sz w:val="20"/>
          <w:szCs w:val="20"/>
        </w:rPr>
        <w:t xml:space="preserve">b </w:t>
      </w:r>
      <w:r w:rsidRPr="009161EC">
        <w:rPr>
          <w:rFonts w:ascii="Times New Roman" w:eastAsia="宋体" w:hAnsi="Times New Roman"/>
          <w:sz w:val="20"/>
          <w:szCs w:val="20"/>
        </w:rPr>
        <w:t>Means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9161EC">
        <w:rPr>
          <w:rFonts w:ascii="Times New Roman" w:eastAsia="宋体" w:hAnsi="Times New Roman"/>
          <w:sz w:val="20"/>
          <w:szCs w:val="20"/>
        </w:rPr>
        <w:t xml:space="preserve">Unstandardized regression coefficient; </w:t>
      </w:r>
      <w:r w:rsidRPr="009161EC">
        <w:rPr>
          <w:rFonts w:ascii="Times New Roman" w:eastAsia="宋体" w:hAnsi="Times New Roman"/>
          <w:i/>
          <w:iCs/>
          <w:sz w:val="20"/>
          <w:szCs w:val="20"/>
        </w:rPr>
        <w:t>B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9161EC">
        <w:rPr>
          <w:rFonts w:ascii="Times New Roman" w:eastAsia="宋体" w:hAnsi="Times New Roman"/>
          <w:sz w:val="20"/>
          <w:szCs w:val="20"/>
        </w:rPr>
        <w:t>Means Standardized regression coef</w:t>
      </w:r>
      <w:r w:rsidRPr="009161EC">
        <w:rPr>
          <w:rFonts w:ascii="Times New Roman" w:eastAsia="宋体" w:hAnsi="Times New Roman" w:hint="eastAsia"/>
          <w:sz w:val="20"/>
          <w:szCs w:val="20"/>
        </w:rPr>
        <w:t>f</w:t>
      </w:r>
      <w:r w:rsidRPr="009161EC">
        <w:rPr>
          <w:rFonts w:ascii="Times New Roman" w:eastAsia="宋体" w:hAnsi="Times New Roman"/>
          <w:sz w:val="20"/>
          <w:szCs w:val="20"/>
        </w:rPr>
        <w:t>icient</w:t>
      </w:r>
      <w:r w:rsidRPr="009161EC">
        <w:rPr>
          <w:rFonts w:ascii="Times New Roman" w:eastAsia="宋体" w:hAnsi="Times New Roman" w:hint="eastAsia"/>
          <w:sz w:val="20"/>
          <w:szCs w:val="20"/>
        </w:rPr>
        <w:t>.</w:t>
      </w:r>
      <w:r w:rsidRPr="009161EC">
        <w:rPr>
          <w:rFonts w:ascii="Times New Roman" w:eastAsia="宋体" w:hAnsi="Times New Roman"/>
          <w:sz w:val="20"/>
          <w:szCs w:val="20"/>
        </w:rPr>
        <w:t xml:space="preserve"> </w:t>
      </w:r>
    </w:p>
    <w:p w14:paraId="74C8F6F8" w14:textId="2369D13F" w:rsidR="00D561E8" w:rsidRPr="009161EC" w:rsidRDefault="00D561E8" w:rsidP="00D561E8">
      <w:pPr>
        <w:rPr>
          <w:rFonts w:ascii="Times New Roman" w:eastAsia="宋体" w:hAnsi="Times New Roman"/>
          <w:sz w:val="20"/>
          <w:szCs w:val="20"/>
        </w:rPr>
      </w:pPr>
      <w:r w:rsidRPr="009161EC">
        <w:rPr>
          <w:rFonts w:ascii="Times New Roman" w:eastAsia="宋体" w:hAnsi="Times New Roman"/>
          <w:i/>
          <w:iCs/>
          <w:sz w:val="20"/>
          <w:szCs w:val="20"/>
        </w:rPr>
        <w:t>R</w:t>
      </w:r>
      <w:r w:rsidRPr="009161EC">
        <w:rPr>
          <w:rFonts w:ascii="Times New Roman" w:eastAsia="宋体" w:hAnsi="Times New Roman"/>
          <w:i/>
          <w:iCs/>
          <w:sz w:val="20"/>
          <w:szCs w:val="20"/>
          <w:vertAlign w:val="superscript"/>
        </w:rPr>
        <w:t>2</w:t>
      </w:r>
      <w:r w:rsidRPr="009161EC">
        <w:rPr>
          <w:rFonts w:ascii="Times New Roman" w:eastAsia="宋体" w:hAnsi="Times New Roman"/>
          <w:sz w:val="20"/>
          <w:szCs w:val="20"/>
        </w:rPr>
        <w:t>=0.</w:t>
      </w:r>
      <w:r w:rsidRPr="009161EC">
        <w:rPr>
          <w:rFonts w:ascii="Times New Roman" w:eastAsia="宋体" w:hAnsi="Times New Roman" w:hint="eastAsia"/>
          <w:sz w:val="20"/>
          <w:szCs w:val="20"/>
        </w:rPr>
        <w:t>11</w:t>
      </w:r>
      <w:r w:rsidR="009B79AC" w:rsidRPr="009161EC">
        <w:rPr>
          <w:rFonts w:ascii="Times New Roman" w:eastAsia="宋体" w:hAnsi="Times New Roman" w:hint="eastAsia"/>
          <w:sz w:val="20"/>
          <w:szCs w:val="20"/>
        </w:rPr>
        <w:t>5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, </w:t>
      </w:r>
      <w:r w:rsidRPr="009161EC">
        <w:rPr>
          <w:rFonts w:ascii="Times New Roman" w:eastAsia="宋体" w:hAnsi="Times New Roman"/>
          <w:sz w:val="20"/>
          <w:szCs w:val="20"/>
        </w:rPr>
        <w:t xml:space="preserve">Adjusted </w:t>
      </w:r>
      <w:r w:rsidRPr="009161EC">
        <w:rPr>
          <w:rFonts w:ascii="Times New Roman" w:eastAsia="宋体" w:hAnsi="Times New Roman"/>
          <w:i/>
          <w:iCs/>
          <w:sz w:val="20"/>
          <w:szCs w:val="20"/>
        </w:rPr>
        <w:t>R</w:t>
      </w:r>
      <w:r w:rsidRPr="009161EC">
        <w:rPr>
          <w:rFonts w:ascii="Times New Roman" w:eastAsia="宋体" w:hAnsi="Times New Roman"/>
          <w:i/>
          <w:iCs/>
          <w:sz w:val="20"/>
          <w:szCs w:val="20"/>
          <w:vertAlign w:val="superscript"/>
        </w:rPr>
        <w:t>2</w:t>
      </w:r>
      <w:r w:rsidRPr="009161EC">
        <w:rPr>
          <w:rFonts w:ascii="Times New Roman" w:eastAsia="宋体" w:hAnsi="Times New Roman"/>
          <w:sz w:val="20"/>
          <w:szCs w:val="20"/>
        </w:rPr>
        <w:t>=0.</w:t>
      </w:r>
      <w:r w:rsidRPr="009161EC">
        <w:rPr>
          <w:rFonts w:ascii="Times New Roman" w:eastAsia="宋体" w:hAnsi="Times New Roman" w:hint="eastAsia"/>
          <w:sz w:val="20"/>
          <w:szCs w:val="20"/>
        </w:rPr>
        <w:t>10</w:t>
      </w:r>
      <w:r w:rsidR="009B79AC" w:rsidRPr="009161EC">
        <w:rPr>
          <w:rFonts w:ascii="Times New Roman" w:eastAsia="宋体" w:hAnsi="Times New Roman" w:hint="eastAsia"/>
          <w:sz w:val="20"/>
          <w:szCs w:val="20"/>
        </w:rPr>
        <w:t>1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, </w:t>
      </w:r>
      <w:r w:rsidRPr="009161EC">
        <w:rPr>
          <w:rFonts w:ascii="Times New Roman" w:eastAsia="宋体" w:hAnsi="Times New Roman"/>
          <w:i/>
          <w:iCs/>
          <w:sz w:val="20"/>
          <w:szCs w:val="20"/>
        </w:rPr>
        <w:t>F</w:t>
      </w:r>
      <w:r w:rsidRPr="009161EC">
        <w:rPr>
          <w:rFonts w:ascii="Times New Roman" w:eastAsia="宋体" w:hAnsi="Times New Roman"/>
          <w:sz w:val="20"/>
          <w:szCs w:val="20"/>
        </w:rPr>
        <w:t>=</w:t>
      </w:r>
      <w:r w:rsidR="009B79AC" w:rsidRPr="009161EC">
        <w:rPr>
          <w:rFonts w:ascii="Times New Roman" w:eastAsia="宋体" w:hAnsi="Times New Roman" w:hint="eastAsia"/>
          <w:sz w:val="20"/>
          <w:szCs w:val="20"/>
        </w:rPr>
        <w:t>8.630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, </w:t>
      </w:r>
      <w:r w:rsidRPr="009161EC">
        <w:rPr>
          <w:rFonts w:ascii="Times New Roman" w:eastAsia="宋体" w:hAnsi="Times New Roman"/>
          <w:i/>
          <w:iCs/>
          <w:sz w:val="20"/>
          <w:szCs w:val="20"/>
        </w:rPr>
        <w:t>P</w:t>
      </w:r>
      <w:r w:rsidRPr="009161EC">
        <w:rPr>
          <w:rFonts w:ascii="Times New Roman" w:eastAsia="宋体" w:hAnsi="Times New Roman"/>
          <w:kern w:val="0"/>
          <w:sz w:val="20"/>
          <w:szCs w:val="20"/>
        </w:rPr>
        <w:t>&lt;</w:t>
      </w:r>
      <w:r w:rsidRPr="009161EC">
        <w:rPr>
          <w:rFonts w:ascii="Times New Roman" w:eastAsia="宋体" w:hAnsi="Times New Roman"/>
          <w:sz w:val="20"/>
          <w:szCs w:val="20"/>
        </w:rPr>
        <w:t>0.001</w:t>
      </w:r>
      <w:r w:rsidRPr="009161EC">
        <w:rPr>
          <w:rFonts w:ascii="Times New Roman" w:eastAsia="宋体" w:hAnsi="Times New Roman" w:hint="eastAsia"/>
          <w:sz w:val="20"/>
          <w:szCs w:val="20"/>
        </w:rPr>
        <w:t>.</w:t>
      </w:r>
    </w:p>
    <w:p w14:paraId="5CB77C02" w14:textId="77777777" w:rsidR="00D561E8" w:rsidRPr="009161EC" w:rsidRDefault="00D561E8" w:rsidP="00D561E8">
      <w:pPr>
        <w:rPr>
          <w:rFonts w:ascii="Times New Roman" w:eastAsia="宋体" w:hAnsi="Times New Roman"/>
          <w:sz w:val="20"/>
          <w:szCs w:val="20"/>
        </w:rPr>
      </w:pPr>
    </w:p>
    <w:p w14:paraId="061D3292" w14:textId="77777777" w:rsidR="00D561E8" w:rsidRPr="009161EC" w:rsidRDefault="00D561E8" w:rsidP="00D561E8">
      <w:pPr>
        <w:rPr>
          <w:rFonts w:ascii="Times New Roman" w:eastAsia="宋体" w:hAnsi="Times New Roman"/>
          <w:sz w:val="20"/>
          <w:szCs w:val="20"/>
        </w:rPr>
      </w:pPr>
    </w:p>
    <w:p w14:paraId="2929B659" w14:textId="77777777" w:rsidR="00D561E8" w:rsidRPr="00DD7D3C" w:rsidRDefault="00D561E8" w:rsidP="00D561E8">
      <w:pPr>
        <w:rPr>
          <w:rFonts w:ascii="Times New Roman" w:eastAsia="宋体" w:hAnsi="Times New Roman"/>
          <w:sz w:val="20"/>
          <w:szCs w:val="20"/>
        </w:rPr>
      </w:pPr>
    </w:p>
    <w:tbl>
      <w:tblPr>
        <w:tblW w:w="9083" w:type="dxa"/>
        <w:tblLook w:val="04A0" w:firstRow="1" w:lastRow="0" w:firstColumn="1" w:lastColumn="0" w:noHBand="0" w:noVBand="1"/>
      </w:tblPr>
      <w:tblGrid>
        <w:gridCol w:w="1867"/>
        <w:gridCol w:w="1137"/>
        <w:gridCol w:w="1137"/>
        <w:gridCol w:w="1137"/>
        <w:gridCol w:w="1137"/>
        <w:gridCol w:w="1137"/>
        <w:gridCol w:w="1531"/>
      </w:tblGrid>
      <w:tr w:rsidR="00DD7D3C" w:rsidRPr="00DD7D3C" w14:paraId="3DC3806F" w14:textId="77777777" w:rsidTr="00EB1613">
        <w:trPr>
          <w:trHeight w:val="285"/>
        </w:trPr>
        <w:tc>
          <w:tcPr>
            <w:tcW w:w="9083" w:type="dxa"/>
            <w:gridSpan w:val="7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40454DB9" w14:textId="36C71CC6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Supplementary 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T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able 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1</w:t>
            </w:r>
            <w:r w:rsidR="00857C31"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4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Multiple linear regression analysis of factors influencing </w:t>
            </w:r>
            <w:r w:rsidRPr="00DD7D3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Attention</w:t>
            </w: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in patients</w:t>
            </w:r>
          </w:p>
        </w:tc>
      </w:tr>
      <w:tr w:rsidR="00DD7D3C" w:rsidRPr="00DD7D3C" w14:paraId="281CD54F" w14:textId="77777777" w:rsidTr="00EB1613">
        <w:trPr>
          <w:trHeight w:val="400"/>
        </w:trPr>
        <w:tc>
          <w:tcPr>
            <w:tcW w:w="186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1022EE14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Variable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2714413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b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F17C868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kern w:val="0"/>
                <w:sz w:val="20"/>
                <w:szCs w:val="20"/>
              </w:rPr>
              <w:t>SE</w:t>
            </w: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 xml:space="preserve"> b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5E70124D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β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0C7AE99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t</w:t>
            </w:r>
          </w:p>
        </w:tc>
        <w:tc>
          <w:tcPr>
            <w:tcW w:w="1137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62611D7A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 w:hint="eastAsia"/>
                <w:i/>
                <w:iCs/>
                <w:kern w:val="0"/>
                <w:sz w:val="20"/>
                <w:szCs w:val="20"/>
              </w:rPr>
              <w:t>P</w:t>
            </w:r>
          </w:p>
        </w:tc>
        <w:tc>
          <w:tcPr>
            <w:tcW w:w="1531" w:type="dxa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vAlign w:val="center"/>
          </w:tcPr>
          <w:p w14:paraId="42B4AB4F" w14:textId="77777777" w:rsidR="00D561E8" w:rsidRPr="00DD7D3C" w:rsidRDefault="00D561E8" w:rsidP="00EB1613">
            <w:pPr>
              <w:widowControl/>
              <w:jc w:val="center"/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</w:pPr>
            <w:r w:rsidRPr="00DD7D3C">
              <w:rPr>
                <w:rFonts w:ascii="Times New Roman" w:eastAsia="宋体" w:hAnsi="Times New Roman"/>
                <w:i/>
                <w:iCs/>
                <w:kern w:val="0"/>
                <w:sz w:val="20"/>
                <w:szCs w:val="20"/>
              </w:rPr>
              <w:t>95%CI</w:t>
            </w:r>
          </w:p>
        </w:tc>
      </w:tr>
      <w:tr w:rsidR="009161EC" w:rsidRPr="009161EC" w14:paraId="6ACF1A2F" w14:textId="77777777" w:rsidTr="009B79AC">
        <w:trPr>
          <w:trHeight w:val="400"/>
        </w:trPr>
        <w:tc>
          <w:tcPr>
            <w:tcW w:w="186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4CBBF1E" w14:textId="6DF03162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Age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 (years)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76FD152" w14:textId="772A6113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7BDEE17" w14:textId="402F33AD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0.01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C639DC8" w14:textId="6C5F44E9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0.06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4A8C8B0" w14:textId="3996DD71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0.87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4A27E945" w14:textId="5CA7D690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0.388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82CD407" w14:textId="44133D61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-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 xml:space="preserve">014, 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0.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037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  <w:tr w:rsidR="009161EC" w:rsidRPr="009161EC" w14:paraId="38FD5E76" w14:textId="77777777" w:rsidTr="009B79AC">
        <w:trPr>
          <w:trHeight w:val="400"/>
        </w:trPr>
        <w:tc>
          <w:tcPr>
            <w:tcW w:w="1867" w:type="dxa"/>
            <w:tcBorders>
              <w:left w:val="nil"/>
              <w:bottom w:val="nil"/>
              <w:right w:val="nil"/>
            </w:tcBorders>
            <w:vAlign w:val="center"/>
          </w:tcPr>
          <w:p w14:paraId="753008D8" w14:textId="77777777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GSH (g/L)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center"/>
          </w:tcPr>
          <w:p w14:paraId="4ED03BCE" w14:textId="77777777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0.13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center"/>
          </w:tcPr>
          <w:p w14:paraId="2593390F" w14:textId="77777777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0.06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center"/>
          </w:tcPr>
          <w:p w14:paraId="1C00CB85" w14:textId="6B5D3126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0.16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vAlign w:val="center"/>
          </w:tcPr>
          <w:p w14:paraId="658C6356" w14:textId="6751AA16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2.22</w:t>
            </w:r>
          </w:p>
        </w:tc>
        <w:tc>
          <w:tcPr>
            <w:tcW w:w="1137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55CBD905" w14:textId="77777777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0.028</w:t>
            </w:r>
          </w:p>
        </w:tc>
        <w:tc>
          <w:tcPr>
            <w:tcW w:w="1531" w:type="dxa"/>
            <w:tcBorders>
              <w:left w:val="nil"/>
              <w:bottom w:val="nil"/>
              <w:right w:val="nil"/>
            </w:tcBorders>
            <w:noWrap/>
            <w:vAlign w:val="center"/>
          </w:tcPr>
          <w:p w14:paraId="08517B8C" w14:textId="4947EB79" w:rsidR="009B79AC" w:rsidRPr="009161EC" w:rsidRDefault="009B79AC" w:rsidP="009B79A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0.014, 0.240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  <w:tr w:rsidR="009161EC" w:rsidRPr="009161EC" w14:paraId="567A7E7A" w14:textId="77777777" w:rsidTr="00EB1613">
        <w:trPr>
          <w:trHeight w:val="400"/>
        </w:trPr>
        <w:tc>
          <w:tcPr>
            <w:tcW w:w="186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B1D9BF9" w14:textId="77777777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SIRT1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 xml:space="preserve"> (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ng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/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ml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9F587C1" w14:textId="312032AF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0.48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0B65F153" w14:textId="77777777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0.22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60E7BA71" w14:textId="5F9961AD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</w:tcPr>
          <w:p w14:paraId="34E87138" w14:textId="416EAC78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2.15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544C47F6" w14:textId="083034B3" w:rsidR="009B79AC" w:rsidRPr="009161EC" w:rsidRDefault="009B79AC" w:rsidP="009B79AC">
            <w:pPr>
              <w:widowControl/>
              <w:jc w:val="center"/>
              <w:rPr>
                <w:rFonts w:ascii="Times New Roman" w:eastAsia="宋体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0.033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0D71814F" w14:textId="31A73F7F" w:rsidR="009B79AC" w:rsidRPr="009161EC" w:rsidRDefault="009B79AC" w:rsidP="009B79AC">
            <w:pPr>
              <w:widowControl/>
              <w:jc w:val="center"/>
              <w:rPr>
                <w:rFonts w:ascii="Times New Roman" w:hAnsi="Times New Roman"/>
                <w:kern w:val="0"/>
                <w:sz w:val="20"/>
                <w:szCs w:val="20"/>
              </w:rPr>
            </w:pP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[</w:t>
            </w:r>
            <w:r w:rsidRPr="009161EC">
              <w:rPr>
                <w:rFonts w:ascii="Times New Roman" w:eastAsia="宋体" w:hAnsi="Times New Roman" w:hint="eastAsia"/>
                <w:kern w:val="0"/>
                <w:sz w:val="20"/>
                <w:szCs w:val="20"/>
              </w:rPr>
              <w:t>0.039, 0.915</w:t>
            </w:r>
            <w:r w:rsidRPr="009161EC">
              <w:rPr>
                <w:rFonts w:ascii="Times New Roman" w:eastAsia="宋体" w:hAnsi="Times New Roman"/>
                <w:kern w:val="0"/>
                <w:sz w:val="20"/>
                <w:szCs w:val="20"/>
              </w:rPr>
              <w:t>]</w:t>
            </w:r>
          </w:p>
        </w:tc>
      </w:tr>
    </w:tbl>
    <w:p w14:paraId="3452F2CD" w14:textId="77777777" w:rsidR="00D561E8" w:rsidRPr="009161EC" w:rsidRDefault="00D561E8" w:rsidP="00D561E8">
      <w:pPr>
        <w:rPr>
          <w:rFonts w:ascii="Times New Roman" w:eastAsia="宋体" w:hAnsi="Times New Roman"/>
          <w:sz w:val="20"/>
          <w:szCs w:val="20"/>
        </w:rPr>
      </w:pPr>
      <w:r w:rsidRPr="009161EC">
        <w:rPr>
          <w:rFonts w:ascii="Times New Roman" w:eastAsia="宋体" w:hAnsi="Times New Roman"/>
          <w:sz w:val="20"/>
          <w:szCs w:val="20"/>
        </w:rPr>
        <w:t xml:space="preserve">Notes: </w:t>
      </w:r>
      <w:r w:rsidRPr="009161EC">
        <w:rPr>
          <w:rFonts w:ascii="Times New Roman" w:eastAsia="宋体" w:hAnsi="Times New Roman" w:hint="eastAsia"/>
          <w:sz w:val="20"/>
          <w:szCs w:val="20"/>
        </w:rPr>
        <w:t>GSH:</w:t>
      </w:r>
      <w:r w:rsidRPr="009161EC">
        <w:rPr>
          <w:rFonts w:ascii="Times New Roman" w:eastAsia="宋体" w:hAnsi="Times New Roman"/>
          <w:sz w:val="20"/>
          <w:szCs w:val="20"/>
        </w:rPr>
        <w:t xml:space="preserve"> Glutathione</w:t>
      </w:r>
      <w:r w:rsidRPr="009161EC">
        <w:rPr>
          <w:rFonts w:ascii="Times New Roman" w:eastAsia="宋体" w:hAnsi="Times New Roman" w:hint="eastAsia"/>
          <w:sz w:val="20"/>
          <w:szCs w:val="20"/>
        </w:rPr>
        <w:t>; SIRT1:</w:t>
      </w:r>
      <w:r w:rsidRPr="009161EC">
        <w:rPr>
          <w:rFonts w:ascii="Times New Roman" w:eastAsia="宋体" w:hAnsi="Times New Roman"/>
          <w:sz w:val="20"/>
          <w:szCs w:val="20"/>
        </w:rPr>
        <w:t xml:space="preserve"> Sirtuin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 1.</w:t>
      </w:r>
    </w:p>
    <w:p w14:paraId="6D396C33" w14:textId="77777777" w:rsidR="00D561E8" w:rsidRPr="009161EC" w:rsidRDefault="00D561E8" w:rsidP="00D561E8">
      <w:pPr>
        <w:rPr>
          <w:rFonts w:ascii="Times New Roman" w:eastAsia="宋体" w:hAnsi="Times New Roman"/>
          <w:sz w:val="20"/>
          <w:szCs w:val="20"/>
        </w:rPr>
      </w:pPr>
      <w:r w:rsidRPr="009161EC">
        <w:rPr>
          <w:rFonts w:ascii="Times New Roman" w:eastAsia="宋体" w:hAnsi="Times New Roman" w:hint="eastAsia"/>
          <w:i/>
          <w:iCs/>
          <w:sz w:val="20"/>
          <w:szCs w:val="20"/>
        </w:rPr>
        <w:t xml:space="preserve">b </w:t>
      </w:r>
      <w:r w:rsidRPr="009161EC">
        <w:rPr>
          <w:rFonts w:ascii="Times New Roman" w:eastAsia="宋体" w:hAnsi="Times New Roman"/>
          <w:sz w:val="20"/>
          <w:szCs w:val="20"/>
        </w:rPr>
        <w:t>Means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9161EC">
        <w:rPr>
          <w:rFonts w:ascii="Times New Roman" w:eastAsia="宋体" w:hAnsi="Times New Roman"/>
          <w:sz w:val="20"/>
          <w:szCs w:val="20"/>
        </w:rPr>
        <w:t xml:space="preserve">Unstandardized regression coefficient; </w:t>
      </w:r>
      <w:r w:rsidRPr="009161EC">
        <w:rPr>
          <w:rFonts w:ascii="Times New Roman" w:eastAsia="宋体" w:hAnsi="Times New Roman"/>
          <w:i/>
          <w:iCs/>
          <w:sz w:val="20"/>
          <w:szCs w:val="20"/>
        </w:rPr>
        <w:t>B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 </w:t>
      </w:r>
      <w:r w:rsidRPr="009161EC">
        <w:rPr>
          <w:rFonts w:ascii="Times New Roman" w:eastAsia="宋体" w:hAnsi="Times New Roman"/>
          <w:sz w:val="20"/>
          <w:szCs w:val="20"/>
        </w:rPr>
        <w:t>Means Standardized regression coef</w:t>
      </w:r>
      <w:r w:rsidRPr="009161EC">
        <w:rPr>
          <w:rFonts w:ascii="Times New Roman" w:eastAsia="宋体" w:hAnsi="Times New Roman" w:hint="eastAsia"/>
          <w:sz w:val="20"/>
          <w:szCs w:val="20"/>
        </w:rPr>
        <w:t>f</w:t>
      </w:r>
      <w:r w:rsidRPr="009161EC">
        <w:rPr>
          <w:rFonts w:ascii="Times New Roman" w:eastAsia="宋体" w:hAnsi="Times New Roman"/>
          <w:sz w:val="20"/>
          <w:szCs w:val="20"/>
        </w:rPr>
        <w:t>icient</w:t>
      </w:r>
      <w:r w:rsidRPr="009161EC">
        <w:rPr>
          <w:rFonts w:ascii="Times New Roman" w:eastAsia="宋体" w:hAnsi="Times New Roman" w:hint="eastAsia"/>
          <w:sz w:val="20"/>
          <w:szCs w:val="20"/>
        </w:rPr>
        <w:t>.</w:t>
      </w:r>
      <w:r w:rsidRPr="009161EC">
        <w:rPr>
          <w:rFonts w:ascii="Times New Roman" w:eastAsia="宋体" w:hAnsi="Times New Roman"/>
          <w:sz w:val="20"/>
          <w:szCs w:val="20"/>
        </w:rPr>
        <w:t xml:space="preserve"> </w:t>
      </w:r>
    </w:p>
    <w:p w14:paraId="4EF8D68A" w14:textId="4987BB54" w:rsidR="00D561E8" w:rsidRPr="009161EC" w:rsidRDefault="00D561E8" w:rsidP="00D561E8">
      <w:pPr>
        <w:rPr>
          <w:rFonts w:ascii="Times New Roman" w:eastAsia="宋体" w:hAnsi="Times New Roman"/>
          <w:sz w:val="20"/>
          <w:szCs w:val="20"/>
        </w:rPr>
      </w:pPr>
      <w:r w:rsidRPr="009161EC">
        <w:rPr>
          <w:rFonts w:ascii="Times New Roman" w:eastAsia="宋体" w:hAnsi="Times New Roman"/>
          <w:i/>
          <w:iCs/>
          <w:sz w:val="20"/>
          <w:szCs w:val="20"/>
        </w:rPr>
        <w:t>R</w:t>
      </w:r>
      <w:r w:rsidRPr="009161EC">
        <w:rPr>
          <w:rFonts w:ascii="Times New Roman" w:eastAsia="宋体" w:hAnsi="Times New Roman"/>
          <w:i/>
          <w:iCs/>
          <w:sz w:val="20"/>
          <w:szCs w:val="20"/>
          <w:vertAlign w:val="superscript"/>
        </w:rPr>
        <w:t>2</w:t>
      </w:r>
      <w:r w:rsidRPr="009161EC">
        <w:rPr>
          <w:rFonts w:ascii="Times New Roman" w:eastAsia="宋体" w:hAnsi="Times New Roman"/>
          <w:sz w:val="20"/>
          <w:szCs w:val="20"/>
        </w:rPr>
        <w:t>=0.</w:t>
      </w:r>
      <w:r w:rsidRPr="009161EC">
        <w:rPr>
          <w:rFonts w:ascii="Times New Roman" w:eastAsia="宋体" w:hAnsi="Times New Roman" w:hint="eastAsia"/>
          <w:sz w:val="20"/>
          <w:szCs w:val="20"/>
        </w:rPr>
        <w:t>05</w:t>
      </w:r>
      <w:r w:rsidR="009B79AC" w:rsidRPr="009161EC">
        <w:rPr>
          <w:rFonts w:ascii="Times New Roman" w:eastAsia="宋体" w:hAnsi="Times New Roman" w:hint="eastAsia"/>
          <w:sz w:val="20"/>
          <w:szCs w:val="20"/>
        </w:rPr>
        <w:t>7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, </w:t>
      </w:r>
      <w:r w:rsidRPr="009161EC">
        <w:rPr>
          <w:rFonts w:ascii="Times New Roman" w:eastAsia="宋体" w:hAnsi="Times New Roman"/>
          <w:sz w:val="20"/>
          <w:szCs w:val="20"/>
        </w:rPr>
        <w:t xml:space="preserve">Adjusted </w:t>
      </w:r>
      <w:r w:rsidRPr="009161EC">
        <w:rPr>
          <w:rFonts w:ascii="Times New Roman" w:eastAsia="宋体" w:hAnsi="Times New Roman"/>
          <w:i/>
          <w:iCs/>
          <w:sz w:val="20"/>
          <w:szCs w:val="20"/>
        </w:rPr>
        <w:t>R</w:t>
      </w:r>
      <w:r w:rsidRPr="009161EC">
        <w:rPr>
          <w:rFonts w:ascii="Times New Roman" w:eastAsia="宋体" w:hAnsi="Times New Roman"/>
          <w:i/>
          <w:iCs/>
          <w:sz w:val="20"/>
          <w:szCs w:val="20"/>
          <w:vertAlign w:val="superscript"/>
        </w:rPr>
        <w:t>2</w:t>
      </w:r>
      <w:r w:rsidRPr="009161EC">
        <w:rPr>
          <w:rFonts w:ascii="Times New Roman" w:eastAsia="宋体" w:hAnsi="Times New Roman"/>
          <w:sz w:val="20"/>
          <w:szCs w:val="20"/>
        </w:rPr>
        <w:t>=0.</w:t>
      </w:r>
      <w:r w:rsidRPr="009161EC">
        <w:rPr>
          <w:rFonts w:ascii="Times New Roman" w:eastAsia="宋体" w:hAnsi="Times New Roman" w:hint="eastAsia"/>
          <w:sz w:val="20"/>
          <w:szCs w:val="20"/>
        </w:rPr>
        <w:t>04</w:t>
      </w:r>
      <w:r w:rsidR="009B79AC" w:rsidRPr="009161EC">
        <w:rPr>
          <w:rFonts w:ascii="Times New Roman" w:eastAsia="宋体" w:hAnsi="Times New Roman" w:hint="eastAsia"/>
          <w:sz w:val="20"/>
          <w:szCs w:val="20"/>
        </w:rPr>
        <w:t>2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, </w:t>
      </w:r>
      <w:r w:rsidRPr="009161EC">
        <w:rPr>
          <w:rFonts w:ascii="Times New Roman" w:eastAsia="宋体" w:hAnsi="Times New Roman"/>
          <w:i/>
          <w:iCs/>
          <w:sz w:val="20"/>
          <w:szCs w:val="20"/>
        </w:rPr>
        <w:t>F</w:t>
      </w:r>
      <w:r w:rsidRPr="009161EC">
        <w:rPr>
          <w:rFonts w:ascii="Times New Roman" w:eastAsia="宋体" w:hAnsi="Times New Roman"/>
          <w:sz w:val="20"/>
          <w:szCs w:val="20"/>
        </w:rPr>
        <w:t>=</w:t>
      </w:r>
      <w:r w:rsidR="009B79AC" w:rsidRPr="009161EC">
        <w:rPr>
          <w:rFonts w:ascii="Times New Roman" w:eastAsia="宋体" w:hAnsi="Times New Roman" w:hint="eastAsia"/>
          <w:sz w:val="20"/>
          <w:szCs w:val="20"/>
        </w:rPr>
        <w:t>4.002</w:t>
      </w:r>
      <w:r w:rsidRPr="009161EC">
        <w:rPr>
          <w:rFonts w:ascii="Times New Roman" w:eastAsia="宋体" w:hAnsi="Times New Roman" w:hint="eastAsia"/>
          <w:sz w:val="20"/>
          <w:szCs w:val="20"/>
        </w:rPr>
        <w:t xml:space="preserve">, </w:t>
      </w:r>
      <w:r w:rsidRPr="009161EC">
        <w:rPr>
          <w:rFonts w:ascii="Times New Roman" w:eastAsia="宋体" w:hAnsi="Times New Roman"/>
          <w:i/>
          <w:iCs/>
          <w:sz w:val="20"/>
          <w:szCs w:val="20"/>
        </w:rPr>
        <w:t>P</w:t>
      </w:r>
      <w:r w:rsidRPr="009161EC">
        <w:rPr>
          <w:rFonts w:ascii="Times New Roman" w:eastAsia="宋体" w:hAnsi="Times New Roman" w:hint="eastAsia"/>
          <w:kern w:val="0"/>
          <w:sz w:val="20"/>
          <w:szCs w:val="20"/>
        </w:rPr>
        <w:t>=</w:t>
      </w:r>
      <w:r w:rsidRPr="009161EC">
        <w:rPr>
          <w:rFonts w:ascii="Times New Roman" w:eastAsia="宋体" w:hAnsi="Times New Roman"/>
          <w:sz w:val="20"/>
          <w:szCs w:val="20"/>
        </w:rPr>
        <w:t>0.00</w:t>
      </w:r>
      <w:r w:rsidR="009B79AC" w:rsidRPr="009161EC">
        <w:rPr>
          <w:rFonts w:ascii="Times New Roman" w:eastAsia="宋体" w:hAnsi="Times New Roman" w:hint="eastAsia"/>
          <w:sz w:val="20"/>
          <w:szCs w:val="20"/>
        </w:rPr>
        <w:t>9</w:t>
      </w:r>
      <w:r w:rsidRPr="009161EC">
        <w:rPr>
          <w:rFonts w:ascii="Times New Roman" w:eastAsia="宋体" w:hAnsi="Times New Roman" w:hint="eastAsia"/>
          <w:sz w:val="20"/>
          <w:szCs w:val="20"/>
        </w:rPr>
        <w:t>.</w:t>
      </w:r>
    </w:p>
    <w:p w14:paraId="5705F672" w14:textId="77777777" w:rsidR="00E025AE" w:rsidRPr="009161EC" w:rsidRDefault="00E025AE">
      <w:pPr>
        <w:rPr>
          <w:rFonts w:hint="eastAsia"/>
        </w:rPr>
      </w:pPr>
    </w:p>
    <w:sectPr w:rsidR="00E025AE" w:rsidRPr="009161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06584" w14:textId="77777777" w:rsidR="004E2FF5" w:rsidRDefault="004E2FF5" w:rsidP="005E2A3F">
      <w:pPr>
        <w:rPr>
          <w:rFonts w:hint="eastAsia"/>
        </w:rPr>
      </w:pPr>
      <w:r>
        <w:separator/>
      </w:r>
    </w:p>
  </w:endnote>
  <w:endnote w:type="continuationSeparator" w:id="0">
    <w:p w14:paraId="7E40A4CA" w14:textId="77777777" w:rsidR="004E2FF5" w:rsidRDefault="004E2FF5" w:rsidP="005E2A3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9B02B1" w14:textId="77777777" w:rsidR="004E2FF5" w:rsidRDefault="004E2FF5" w:rsidP="005E2A3F">
      <w:pPr>
        <w:rPr>
          <w:rFonts w:hint="eastAsia"/>
        </w:rPr>
      </w:pPr>
      <w:r>
        <w:separator/>
      </w:r>
    </w:p>
  </w:footnote>
  <w:footnote w:type="continuationSeparator" w:id="0">
    <w:p w14:paraId="57C6B72D" w14:textId="77777777" w:rsidR="004E2FF5" w:rsidRDefault="004E2FF5" w:rsidP="005E2A3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1E8"/>
    <w:rsid w:val="0001091D"/>
    <w:rsid w:val="00024AE3"/>
    <w:rsid w:val="00057D58"/>
    <w:rsid w:val="000F2DCF"/>
    <w:rsid w:val="00121B19"/>
    <w:rsid w:val="00182947"/>
    <w:rsid w:val="001B1325"/>
    <w:rsid w:val="001E70E7"/>
    <w:rsid w:val="00216BDF"/>
    <w:rsid w:val="002254ED"/>
    <w:rsid w:val="00237ACE"/>
    <w:rsid w:val="00241681"/>
    <w:rsid w:val="002C2B88"/>
    <w:rsid w:val="002C7222"/>
    <w:rsid w:val="00352E33"/>
    <w:rsid w:val="00391C5B"/>
    <w:rsid w:val="003B334D"/>
    <w:rsid w:val="003B5713"/>
    <w:rsid w:val="003D6462"/>
    <w:rsid w:val="00451589"/>
    <w:rsid w:val="00455A36"/>
    <w:rsid w:val="00496FC1"/>
    <w:rsid w:val="004E2FF5"/>
    <w:rsid w:val="004F2E7F"/>
    <w:rsid w:val="00506A3B"/>
    <w:rsid w:val="005824FE"/>
    <w:rsid w:val="005A35D4"/>
    <w:rsid w:val="005B7190"/>
    <w:rsid w:val="005D1F22"/>
    <w:rsid w:val="005E2A3F"/>
    <w:rsid w:val="006415B5"/>
    <w:rsid w:val="006F1345"/>
    <w:rsid w:val="006F7958"/>
    <w:rsid w:val="00701603"/>
    <w:rsid w:val="00744127"/>
    <w:rsid w:val="00745FFD"/>
    <w:rsid w:val="007C5812"/>
    <w:rsid w:val="00853B9C"/>
    <w:rsid w:val="00857C31"/>
    <w:rsid w:val="00897DDE"/>
    <w:rsid w:val="009161EC"/>
    <w:rsid w:val="00925EBC"/>
    <w:rsid w:val="009B79AC"/>
    <w:rsid w:val="00A942C2"/>
    <w:rsid w:val="00A96A2D"/>
    <w:rsid w:val="00AA1665"/>
    <w:rsid w:val="00AA5AE3"/>
    <w:rsid w:val="00AA5F57"/>
    <w:rsid w:val="00AD0A88"/>
    <w:rsid w:val="00AD306F"/>
    <w:rsid w:val="00AE5240"/>
    <w:rsid w:val="00B2683B"/>
    <w:rsid w:val="00B42475"/>
    <w:rsid w:val="00B42F2E"/>
    <w:rsid w:val="00B46EC5"/>
    <w:rsid w:val="00BF296C"/>
    <w:rsid w:val="00D14346"/>
    <w:rsid w:val="00D561E8"/>
    <w:rsid w:val="00DC6660"/>
    <w:rsid w:val="00DD7D3C"/>
    <w:rsid w:val="00E025AE"/>
    <w:rsid w:val="00E45177"/>
    <w:rsid w:val="00EC469A"/>
    <w:rsid w:val="00F018CD"/>
    <w:rsid w:val="00F70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F422BE"/>
  <w15:chartTrackingRefBased/>
  <w15:docId w15:val="{8B738499-227C-4DF8-BF54-2C71F5024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1E8"/>
    <w:pPr>
      <w:widowControl w:val="0"/>
      <w:jc w:val="both"/>
    </w:pPr>
    <w:rPr>
      <w:rFonts w:ascii="等线" w:eastAsia="等线" w:hAnsi="等线" w:cs="Times New Roman"/>
      <w:szCs w:val="21"/>
    </w:rPr>
  </w:style>
  <w:style w:type="paragraph" w:styleId="1">
    <w:name w:val="heading 1"/>
    <w:basedOn w:val="a"/>
    <w:next w:val="a"/>
    <w:link w:val="10"/>
    <w:uiPriority w:val="9"/>
    <w:qFormat/>
    <w:rsid w:val="00D561E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61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1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1E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1E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1E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1E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1E8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1E8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qFormat/>
    <w:rsid w:val="00D561E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sid w:val="00D561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sid w:val="00D561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sid w:val="00D561E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sid w:val="00D561E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sid w:val="00D561E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sid w:val="00D561E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sid w:val="00D561E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sid w:val="00D561E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561E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qFormat/>
    <w:rsid w:val="00D561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61E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qFormat/>
    <w:rsid w:val="00D561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61E8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qFormat/>
    <w:rsid w:val="00D561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61E8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D561E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61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qFormat/>
    <w:rsid w:val="00D561E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561E8"/>
    <w:rPr>
      <w:b/>
      <w:bCs/>
      <w:smallCaps/>
      <w:color w:val="0F4761" w:themeColor="accent1" w:themeShade="BF"/>
      <w:spacing w:val="5"/>
    </w:rPr>
  </w:style>
  <w:style w:type="paragraph" w:styleId="ae">
    <w:name w:val="footer"/>
    <w:basedOn w:val="a"/>
    <w:link w:val="af"/>
    <w:uiPriority w:val="99"/>
    <w:unhideWhenUsed/>
    <w:qFormat/>
    <w:rsid w:val="00D561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qFormat/>
    <w:rsid w:val="00D561E8"/>
    <w:rPr>
      <w:rFonts w:ascii="等线" w:eastAsia="等线" w:hAnsi="等线" w:cs="Times New Roman"/>
      <w:sz w:val="18"/>
      <w:szCs w:val="18"/>
    </w:rPr>
  </w:style>
  <w:style w:type="paragraph" w:styleId="af0">
    <w:name w:val="header"/>
    <w:basedOn w:val="a"/>
    <w:link w:val="af1"/>
    <w:uiPriority w:val="99"/>
    <w:unhideWhenUsed/>
    <w:qFormat/>
    <w:rsid w:val="00D561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qFormat/>
    <w:rsid w:val="00D561E8"/>
    <w:rPr>
      <w:rFonts w:ascii="等线" w:eastAsia="等线" w:hAnsi="等线" w:cs="Times New Roman"/>
      <w:sz w:val="18"/>
      <w:szCs w:val="18"/>
    </w:rPr>
  </w:style>
  <w:style w:type="character" w:styleId="af2">
    <w:name w:val="line number"/>
    <w:basedOn w:val="a0"/>
    <w:uiPriority w:val="99"/>
    <w:semiHidden/>
    <w:unhideWhenUsed/>
    <w:qFormat/>
    <w:rsid w:val="00D561E8"/>
  </w:style>
  <w:style w:type="character" w:customStyle="1" w:styleId="11">
    <w:name w:val="明显强调1"/>
    <w:basedOn w:val="a0"/>
    <w:uiPriority w:val="21"/>
    <w:qFormat/>
    <w:rsid w:val="00D561E8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sid w:val="00D561E8"/>
    <w:rPr>
      <w:b/>
      <w:bCs/>
      <w:smallCaps/>
      <w:color w:val="0F4761" w:themeColor="accent1" w:themeShade="BF"/>
      <w:spacing w:val="5"/>
    </w:rPr>
  </w:style>
  <w:style w:type="character" w:customStyle="1" w:styleId="font11">
    <w:name w:val="font11"/>
    <w:basedOn w:val="a0"/>
    <w:rsid w:val="00D561E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31">
    <w:name w:val="font31"/>
    <w:basedOn w:val="a0"/>
    <w:rsid w:val="00D561E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font41">
    <w:name w:val="font41"/>
    <w:basedOn w:val="a0"/>
    <w:rsid w:val="00D561E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  <w:vertAlign w:val="superscript"/>
    </w:rPr>
  </w:style>
  <w:style w:type="character" w:customStyle="1" w:styleId="font21">
    <w:name w:val="font21"/>
    <w:basedOn w:val="a0"/>
    <w:rsid w:val="00D561E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90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1725</Words>
  <Characters>9837</Characters>
  <Application>Microsoft Office Word</Application>
  <DocSecurity>0</DocSecurity>
  <Lines>81</Lines>
  <Paragraphs>23</Paragraphs>
  <ScaleCrop>false</ScaleCrop>
  <Company/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52</cp:revision>
  <dcterms:created xsi:type="dcterms:W3CDTF">2024-11-04T11:07:00Z</dcterms:created>
  <dcterms:modified xsi:type="dcterms:W3CDTF">2024-12-22T14:28:00Z</dcterms:modified>
</cp:coreProperties>
</file>