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16CD" w14:textId="77777777" w:rsidR="00923156" w:rsidRPr="00E60CF3" w:rsidRDefault="00923156" w:rsidP="00923156">
      <w:pPr>
        <w:spacing w:line="480" w:lineRule="auto"/>
        <w:ind w:left="-851"/>
        <w:rPr>
          <w:b/>
          <w:bCs/>
        </w:rPr>
      </w:pPr>
      <w:r w:rsidRPr="00E60CF3">
        <w:rPr>
          <w:b/>
          <w:bCs/>
          <w:lang w:val="en-GB"/>
        </w:rPr>
        <w:t xml:space="preserve">Supplementary Table 2. </w:t>
      </w:r>
      <w:r w:rsidRPr="00E60CF3">
        <w:rPr>
          <w:lang w:val="en-GB"/>
        </w:rPr>
        <w:t>The demographic and clinical characteristics of the studies included in this systematic review.</w:t>
      </w:r>
    </w:p>
    <w:tbl>
      <w:tblPr>
        <w:tblStyle w:val="Tablaconcuadrcula"/>
        <w:tblW w:w="15735" w:type="dxa"/>
        <w:tblInd w:w="-856" w:type="dxa"/>
        <w:tblLook w:val="04A0" w:firstRow="1" w:lastRow="0" w:firstColumn="1" w:lastColumn="0" w:noHBand="0" w:noVBand="1"/>
      </w:tblPr>
      <w:tblGrid>
        <w:gridCol w:w="1847"/>
        <w:gridCol w:w="1137"/>
        <w:gridCol w:w="1532"/>
        <w:gridCol w:w="26"/>
        <w:gridCol w:w="1507"/>
        <w:gridCol w:w="1143"/>
        <w:gridCol w:w="1143"/>
        <w:gridCol w:w="1137"/>
        <w:gridCol w:w="1150"/>
        <w:gridCol w:w="1237"/>
        <w:gridCol w:w="1437"/>
        <w:gridCol w:w="2439"/>
      </w:tblGrid>
      <w:tr w:rsidR="00AF776E" w:rsidRPr="00E60CF3" w14:paraId="43B7DC19" w14:textId="77777777" w:rsidTr="00AF776E">
        <w:trPr>
          <w:trHeight w:val="909"/>
        </w:trPr>
        <w:tc>
          <w:tcPr>
            <w:tcW w:w="18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04ED2" w14:textId="2F70991A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C8955" w14:textId="0DAE5A22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3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7EABA" w14:textId="21F43333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E45A25" w14:textId="1301D66E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EC3FD" w14:textId="456B1C1A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519EB9" w14:textId="04AD2C4B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42E291" w14:textId="57FFDD1F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AB9D5" w14:textId="6CFF9757" w:rsidR="00AF776E" w:rsidRPr="00E60CF3" w:rsidRDefault="00AF776E" w:rsidP="00923156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AF776E" w:rsidRPr="00E60CF3" w14:paraId="7BF4A651" w14:textId="77777777" w:rsidTr="00AB1346">
        <w:trPr>
          <w:trHeight w:val="69"/>
        </w:trPr>
        <w:tc>
          <w:tcPr>
            <w:tcW w:w="18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00853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C4266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CCA0C0" w14:textId="2B0570B8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D4A91A" w14:textId="0AC21904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906E8" w14:textId="5C732454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ADB4A" w14:textId="3193DEF6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9BA8C9" w14:textId="3725B62D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815E6" w14:textId="4F48BA5A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CEF05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A842F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DD22C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A51C5F" w:rsidRPr="00E60CF3" w14:paraId="00AA432F" w14:textId="77777777" w:rsidTr="00AB1346">
        <w:trPr>
          <w:trHeight w:val="1491"/>
        </w:trPr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37C00" w14:textId="5BD6048E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Barbeau et al., 1995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3912CB" w14:textId="3C79A456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DSM-III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92ED43" w14:textId="10E1B325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A4CC07" w14:textId="6AABA8B2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33F439" w14:textId="5673A714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7M, 3F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2CF3B8" w14:textId="2DDD921E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5M, 4F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8E987B" w14:textId="283B594C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58,1 ± 20,3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CA132" w14:textId="07DD8EA1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73,3 ± 6,7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0AE0A" w14:textId="59B57E0B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619C4A" w14:textId="22B157BF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(Hippocampus)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B57084" w14:textId="3DA24804" w:rsidR="00A51C5F" w:rsidRPr="00E60CF3" w:rsidRDefault="00A51C5F" w:rsidP="00A51C5F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6"/>
                <w:szCs w:val="16"/>
              </w:rPr>
              <w:t xml:space="preserve">Douglas Hospital Research Centre Brain Bank, Montreal, and from the </w:t>
            </w:r>
            <w:r w:rsidRPr="00E60CF3">
              <w:rPr>
                <w:kern w:val="24"/>
                <w:sz w:val="16"/>
                <w:szCs w:val="16"/>
              </w:rPr>
              <w:br/>
              <w:t>National Neurological Research Specimen Bank, Veterans Affairs Medical Center, Los Angeles.</w:t>
            </w:r>
          </w:p>
        </w:tc>
      </w:tr>
      <w:tr w:rsidR="00ED29EA" w:rsidRPr="00E60CF3" w14:paraId="50EEE418" w14:textId="77777777" w:rsidTr="00AB1346">
        <w:trPr>
          <w:trHeight w:val="1491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023A4" w14:textId="1F94C95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Reif et al., 2006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FB96" w14:textId="29FBB8FD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6087" w14:textId="38F47ADB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F19F" w14:textId="1619FF33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495D" w14:textId="7E60009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3E23" w14:textId="4404BD56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3BE3F" w14:textId="04E0638A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44 ± 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6688E" w14:textId="2F5749B3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48 ± 10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D831" w14:textId="42B32414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AA04" w14:textId="6D7BFB1D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(Hippocampus)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E299A" w14:textId="485D7E4C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Stanley Foundation Neuropathology Consortium</w:t>
            </w:r>
          </w:p>
        </w:tc>
      </w:tr>
      <w:tr w:rsidR="00ED29EA" w:rsidRPr="00E60CF3" w14:paraId="057A04FB" w14:textId="77777777" w:rsidTr="00AB1346">
        <w:trPr>
          <w:trHeight w:val="1491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13CD0" w14:textId="45C2FFB4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Benes et al., 2007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6FE6E" w14:textId="64D86AEA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DSM-III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C05E" w14:textId="5D8A7AA2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9A08" w14:textId="248F7AB6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1479" w14:textId="2F635423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4M, 3F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518D" w14:textId="109F8927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4M, 3F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8823" w14:textId="535D46C1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55.4 ± 18.3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4821" w14:textId="3C702CA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58.3 ± 17.11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1AA4" w14:textId="366F15DC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E64F" w14:textId="5EA65C0E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51A4" w14:textId="2F267BB3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Harvard Brain Tissue Resource Cente</w:t>
            </w:r>
          </w:p>
        </w:tc>
      </w:tr>
      <w:tr w:rsidR="00ED29EA" w:rsidRPr="00E60CF3" w14:paraId="468F4A52" w14:textId="77777777" w:rsidTr="00AB1346">
        <w:trPr>
          <w:trHeight w:val="1567"/>
        </w:trPr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1DC329" w14:textId="72644A1B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Fung et al., 2011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4DBA7" w14:textId="0C7BE3F9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B74C0" w14:textId="07E58C2C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37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AD6D8" w14:textId="0C3F16C1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37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1084B" w14:textId="6B58A86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24M, 13F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7E755" w14:textId="434068E8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30M, 7F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289A9" w14:textId="190553D7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51,3 u.v.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7F3CE" w14:textId="7C6E247C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51,1 u.v.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3116C0" w14:textId="287AB0E5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2B9C4" w14:textId="05E100C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it-IT"/>
              </w:rPr>
              <w:t>Postmortem brain tissue (Dorsolateral Prefrontal Cortex)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D4AE6" w14:textId="23E8C0D8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New South Wales Tissue Resource Centre; Sydney, Australia</w:t>
            </w:r>
          </w:p>
        </w:tc>
      </w:tr>
    </w:tbl>
    <w:p w14:paraId="549CBEC8" w14:textId="47D860EF" w:rsidR="00ED29EA" w:rsidRPr="00E60CF3" w:rsidRDefault="00ED29EA" w:rsidP="00ED29EA">
      <w:pPr>
        <w:widowControl/>
        <w:autoSpaceDE/>
        <w:autoSpaceDN/>
        <w:spacing w:after="160" w:line="259" w:lineRule="auto"/>
        <w:rPr>
          <w:sz w:val="20"/>
        </w:rPr>
      </w:pPr>
    </w:p>
    <w:tbl>
      <w:tblPr>
        <w:tblStyle w:val="Tablaconcuadrcula"/>
        <w:tblW w:w="15735" w:type="dxa"/>
        <w:tblInd w:w="-856" w:type="dxa"/>
        <w:tblLook w:val="04A0" w:firstRow="1" w:lastRow="0" w:firstColumn="1" w:lastColumn="0" w:noHBand="0" w:noVBand="1"/>
      </w:tblPr>
      <w:tblGrid>
        <w:gridCol w:w="1958"/>
        <w:gridCol w:w="1137"/>
        <w:gridCol w:w="1247"/>
        <w:gridCol w:w="1247"/>
        <w:gridCol w:w="1223"/>
        <w:gridCol w:w="1223"/>
        <w:gridCol w:w="1222"/>
        <w:gridCol w:w="1224"/>
        <w:gridCol w:w="1237"/>
        <w:gridCol w:w="1437"/>
        <w:gridCol w:w="2580"/>
      </w:tblGrid>
      <w:tr w:rsidR="00AF776E" w:rsidRPr="00E60CF3" w14:paraId="1424AA13" w14:textId="77777777" w:rsidTr="00AF776E">
        <w:trPr>
          <w:trHeight w:val="970"/>
        </w:trPr>
        <w:tc>
          <w:tcPr>
            <w:tcW w:w="19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4FE3F6" w14:textId="3A1A01C0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lastRenderedPageBreak/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E91E06" w14:textId="383D506E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89D1B" w14:textId="31CE77D3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1FDEEB" w14:textId="30F91F69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78322" w14:textId="3423623A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2E9E2B" w14:textId="50CEF9C2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76CA43" w14:textId="38B81D5A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3A42E2" w14:textId="719A288A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</w:tr>
      <w:tr w:rsidR="00AF776E" w:rsidRPr="00E60CF3" w14:paraId="6C328A13" w14:textId="77777777" w:rsidTr="00AB1346">
        <w:trPr>
          <w:trHeight w:val="73"/>
        </w:trPr>
        <w:tc>
          <w:tcPr>
            <w:tcW w:w="19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9D69CD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F0C193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5AC2F" w14:textId="5A2164D2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8935C8" w14:textId="4E25C333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11BD0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F4DDFE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5348A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D4EBF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2F391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6D705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3B062" w14:textId="77777777" w:rsidR="00AF776E" w:rsidRPr="00E60CF3" w:rsidRDefault="00AF776E" w:rsidP="00AF776E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ED29EA" w:rsidRPr="00E60CF3" w14:paraId="5CE90723" w14:textId="77777777" w:rsidTr="00AB1346">
        <w:trPr>
          <w:trHeight w:val="1592"/>
        </w:trPr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E7D903" w14:textId="2A1196C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Balu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D2752" w14:textId="73892C26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5A6FD3" w14:textId="0673801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80AF06" w14:textId="02FB034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C72397" w14:textId="24E64121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7M, 11F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AD2A5A" w14:textId="065E0ECD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7M, 11F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3EAF03" w14:textId="4DBD5C5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80.3 ± 7.4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CEAB8" w14:textId="1C507814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79.4 ± 8.8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56C82" w14:textId="7031AB24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0A4FF" w14:textId="0147E3D3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(Hippocampus)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36A872" w14:textId="7DB93BAB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University of Pennsylvania</w:t>
            </w:r>
          </w:p>
        </w:tc>
      </w:tr>
      <w:tr w:rsidR="00ED29EA" w:rsidRPr="00E60CF3" w14:paraId="17F4A443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3AEDE" w14:textId="69F5C231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Walton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5CBA" w14:textId="78F550C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42EF" w14:textId="441A097B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8BDC" w14:textId="01472ABD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15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06A3C" w14:textId="6D891D5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9M, 6F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86E8B" w14:textId="5D159E8D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9M, 6F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8FCF" w14:textId="7322681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44.5 ± 13.1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AC5A" w14:textId="74A31675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48.1 ± 10.7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BC5C" w14:textId="639135E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0C9B9" w14:textId="4CA9982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(Hippocampus)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8FCD" w14:textId="5C0FDF4A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Stanley Medical Research Institute neuropathology consortium</w:t>
            </w:r>
          </w:p>
        </w:tc>
      </w:tr>
      <w:tr w:rsidR="00ED29EA" w:rsidRPr="00E60CF3" w14:paraId="538D1592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4A53" w14:textId="540FA04C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Allen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61D88" w14:textId="66033ECB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7B9E8" w14:textId="289E464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 xml:space="preserve">n = 10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C869" w14:textId="1191AF52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16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106D" w14:textId="16031336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5M, 5F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0CD9" w14:textId="42C3ADCC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13M, 3F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C635" w14:textId="5E637069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62.7 ± 8.2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CD63E" w14:textId="482DC974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55 ± 15.4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3CD15" w14:textId="6067A474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F802F" w14:textId="02F946A5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(Hippocampus)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7819" w14:textId="1E12E30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New South Wales Tissue Resource Centre, Sydney, Australia</w:t>
            </w:r>
          </w:p>
        </w:tc>
      </w:tr>
      <w:tr w:rsidR="00ED29EA" w:rsidRPr="00E60CF3" w14:paraId="11786AED" w14:textId="77777777" w:rsidTr="00AB1346">
        <w:trPr>
          <w:trHeight w:val="1673"/>
        </w:trPr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816E9C" w14:textId="7616CE2B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pacing w:val="-2"/>
                <w:sz w:val="18"/>
                <w:szCs w:val="18"/>
              </w:rPr>
              <w:t xml:space="preserve">Weissleder </w:t>
            </w:r>
            <w:r w:rsidRPr="00E60CF3">
              <w:rPr>
                <w:sz w:val="18"/>
                <w:szCs w:val="18"/>
              </w:rPr>
              <w:t>et al.,</w:t>
            </w:r>
            <w:r w:rsidRPr="00E60CF3">
              <w:rPr>
                <w:spacing w:val="-15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2021a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D3815" w14:textId="402334AD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D3632" w14:textId="60919D9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521AF" w14:textId="638F5382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A2AC9" w14:textId="2B63A80A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24M, 8F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856A9" w14:textId="09DB52C6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24M, 8F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14B9D" w14:textId="1C57F570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42.62 ± 8.51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EA50A" w14:textId="505E0EB9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44.84 ± 7.68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1E7D20" w14:textId="7C81EF5F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2FE48" w14:textId="7D7887BA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(Caudate Nucleus)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1D8D6" w14:textId="419E68C9" w:rsidR="00ED29EA" w:rsidRPr="00E60CF3" w:rsidRDefault="00ED29EA" w:rsidP="00ED29E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Stanley Medical Research Institute (Rockville, USA)</w:t>
            </w:r>
          </w:p>
        </w:tc>
      </w:tr>
    </w:tbl>
    <w:p w14:paraId="53AAD020" w14:textId="77777777" w:rsidR="00ED29EA" w:rsidRPr="00E60CF3" w:rsidRDefault="00ED29EA" w:rsidP="00ED29EA">
      <w:pPr>
        <w:widowControl/>
        <w:autoSpaceDE/>
        <w:autoSpaceDN/>
        <w:spacing w:after="160" w:line="259" w:lineRule="auto"/>
        <w:rPr>
          <w:sz w:val="20"/>
        </w:rPr>
      </w:pPr>
      <w:r w:rsidRPr="00E60CF3">
        <w:rPr>
          <w:sz w:val="20"/>
        </w:rPr>
        <w:br w:type="page"/>
      </w:r>
    </w:p>
    <w:tbl>
      <w:tblPr>
        <w:tblStyle w:val="Tablaconcuadrcula"/>
        <w:tblW w:w="15735" w:type="dxa"/>
        <w:tblInd w:w="-856" w:type="dxa"/>
        <w:tblLook w:val="04A0" w:firstRow="1" w:lastRow="0" w:firstColumn="1" w:lastColumn="0" w:noHBand="0" w:noVBand="1"/>
      </w:tblPr>
      <w:tblGrid>
        <w:gridCol w:w="1958"/>
        <w:gridCol w:w="1137"/>
        <w:gridCol w:w="1247"/>
        <w:gridCol w:w="1247"/>
        <w:gridCol w:w="1223"/>
        <w:gridCol w:w="1223"/>
        <w:gridCol w:w="1222"/>
        <w:gridCol w:w="1224"/>
        <w:gridCol w:w="1237"/>
        <w:gridCol w:w="1437"/>
        <w:gridCol w:w="2580"/>
      </w:tblGrid>
      <w:tr w:rsidR="00C3467F" w:rsidRPr="00E60CF3" w14:paraId="0AF1511F" w14:textId="77777777" w:rsidTr="00C3467F">
        <w:trPr>
          <w:trHeight w:val="970"/>
        </w:trPr>
        <w:tc>
          <w:tcPr>
            <w:tcW w:w="19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A77C2D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lastRenderedPageBreak/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53C8D4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082B18" w14:textId="41234011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6A23B0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E80D66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6E290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3E865B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B514F2" w14:textId="77777777" w:rsidR="00C3467F" w:rsidRPr="00E60CF3" w:rsidRDefault="00C3467F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C3467F" w:rsidRPr="00E60CF3" w14:paraId="32560A3F" w14:textId="77777777" w:rsidTr="00AB1346">
        <w:trPr>
          <w:trHeight w:val="73"/>
        </w:trPr>
        <w:tc>
          <w:tcPr>
            <w:tcW w:w="19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1D77E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4F6AF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7C1212" w14:textId="6430B7EF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F0059" w14:textId="3C0D2DC2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D2B73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8C1CE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FCC62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E0AF8F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BC06A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17693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EDDF7" w14:textId="77777777" w:rsidR="00C3467F" w:rsidRPr="00E60CF3" w:rsidRDefault="00C3467F" w:rsidP="00C3467F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730014" w:rsidRPr="00E60CF3" w14:paraId="50781DDB" w14:textId="77777777" w:rsidTr="00AB1346">
        <w:trPr>
          <w:trHeight w:val="1592"/>
        </w:trPr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D3F199" w14:textId="4A89E20A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pacing w:val="-2"/>
                <w:sz w:val="18"/>
                <w:szCs w:val="18"/>
              </w:rPr>
              <w:t xml:space="preserve">Weissleder </w:t>
            </w:r>
            <w:r w:rsidRPr="00E60CF3">
              <w:rPr>
                <w:sz w:val="18"/>
                <w:szCs w:val="18"/>
              </w:rPr>
              <w:t>et al.,</w:t>
            </w:r>
            <w:r w:rsidRPr="00E60CF3">
              <w:rPr>
                <w:spacing w:val="-15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2021b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E844D6" w14:textId="3D306DC6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59FCE" w14:textId="05F00752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F08869" w14:textId="645585B7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AE1789" w14:textId="3FF7AEC6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24M, 8F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9B21F" w14:textId="1BF8ADFC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24M, 8F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31073" w14:textId="2E375E09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42.62 ± 8.51, 43.35 ± 9.14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5AE6AA" w14:textId="1D1F4FAC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44.84 ± 7.68, 45.19 ± 5.85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4FEE43" w14:textId="55402923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744666" w14:textId="197711A3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(Caudate Nucleus)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D8A87" w14:textId="07EC5F9A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Stanley Medical Research Institute</w:t>
            </w:r>
          </w:p>
        </w:tc>
      </w:tr>
      <w:tr w:rsidR="00730014" w:rsidRPr="00E60CF3" w14:paraId="492D3899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38F8" w14:textId="26B1848F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North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56D6" w14:textId="121C5211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C3A4A" w14:textId="638515B7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n = 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0DF7" w14:textId="039EE886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n = 20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717A" w14:textId="024B0465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13M, 9F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F50BA" w14:textId="12F45483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17M, 3F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8CFA1" w14:textId="425AD373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55.18 ± 13.54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2816" w14:textId="316EB38D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53.65 ± 15.40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8A3D" w14:textId="7EEAFAB7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337A" w14:textId="17A13E29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(Caudate nucleus)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FD00D" w14:textId="1FDA7227" w:rsidR="00730014" w:rsidRPr="00E60CF3" w:rsidRDefault="00730014" w:rsidP="00730014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 xml:space="preserve">New South Wales Brain Tissue Resource Centre </w:t>
            </w:r>
          </w:p>
        </w:tc>
      </w:tr>
      <w:tr w:rsidR="00973C30" w:rsidRPr="00E60CF3" w14:paraId="08599420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1100F" w14:textId="03371D26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North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FE6B" w14:textId="1A5A120B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A2917" w14:textId="0C72FB9A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FF25" w14:textId="322B00FD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6F33A" w14:textId="36D1ACAC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24M, 8F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C82B" w14:textId="24DA1642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24M, 8F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FA20" w14:textId="5D94984C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42.62 ± 8.51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C9C08" w14:textId="28A38FE6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44.84 ± 7.68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AA2DF" w14:textId="25D440CD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6EED2" w14:textId="7746979E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(Caudate nucleus)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4D5C4" w14:textId="1323F66D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Stanley Medical Research Institute</w:t>
            </w:r>
          </w:p>
        </w:tc>
      </w:tr>
      <w:tr w:rsidR="00973C30" w:rsidRPr="00E60CF3" w14:paraId="007BF971" w14:textId="77777777" w:rsidTr="00AB1346">
        <w:trPr>
          <w:trHeight w:val="1673"/>
        </w:trPr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453E2" w14:textId="028D7333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Liu et al., 2026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2F126" w14:textId="0C41EFB7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A15F1" w14:textId="7213A975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n = 899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8C845" w14:textId="63FBF248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n = 543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E7D382" w14:textId="4141B887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A1744" w14:textId="2D877935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B5AE7" w14:textId="2FDC326E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EB2988" w14:textId="7AE7F62E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A5298A" w14:textId="1652A09A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sz w:val="20"/>
                <w:szCs w:val="20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375286" w14:textId="12C00339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(Frontal and temporal cortex)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5ABC8" w14:textId="003D1812" w:rsidR="00973C30" w:rsidRPr="00E60CF3" w:rsidRDefault="00973C30" w:rsidP="00973C30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6"/>
                <w:szCs w:val="16"/>
              </w:rPr>
              <w:t>PsychENCODE, CommonMind Consortium (CMC), Lieber Institute for Brain Development (LIBD/BrainSeq), BrainMeta v2, BrainSpan, Allen Brain Atlas, Brain RNA-Seq, Large-scale European schizophrenia GWAS</w:t>
            </w:r>
          </w:p>
        </w:tc>
      </w:tr>
    </w:tbl>
    <w:p w14:paraId="12A53174" w14:textId="77777777" w:rsidR="00730014" w:rsidRPr="00E60CF3" w:rsidRDefault="00ED29EA">
      <w:pPr>
        <w:widowControl/>
        <w:autoSpaceDE/>
        <w:autoSpaceDN/>
        <w:spacing w:after="160" w:line="259" w:lineRule="auto"/>
        <w:rPr>
          <w:sz w:val="20"/>
        </w:rPr>
      </w:pPr>
      <w:r w:rsidRPr="00E60CF3">
        <w:rPr>
          <w:sz w:val="20"/>
        </w:rPr>
        <w:br w:type="page"/>
      </w:r>
    </w:p>
    <w:tbl>
      <w:tblPr>
        <w:tblStyle w:val="Tablaconcuadrcula"/>
        <w:tblW w:w="15735" w:type="dxa"/>
        <w:tblInd w:w="-856" w:type="dxa"/>
        <w:tblLook w:val="04A0" w:firstRow="1" w:lastRow="0" w:firstColumn="1" w:lastColumn="0" w:noHBand="0" w:noVBand="1"/>
      </w:tblPr>
      <w:tblGrid>
        <w:gridCol w:w="1957"/>
        <w:gridCol w:w="1137"/>
        <w:gridCol w:w="1246"/>
        <w:gridCol w:w="1246"/>
        <w:gridCol w:w="1222"/>
        <w:gridCol w:w="1222"/>
        <w:gridCol w:w="1221"/>
        <w:gridCol w:w="1223"/>
        <w:gridCol w:w="1237"/>
        <w:gridCol w:w="1447"/>
        <w:gridCol w:w="2577"/>
      </w:tblGrid>
      <w:tr w:rsidR="005C5EA2" w:rsidRPr="00E60CF3" w14:paraId="195696A5" w14:textId="77777777" w:rsidTr="00241F9F">
        <w:trPr>
          <w:trHeight w:val="970"/>
        </w:trPr>
        <w:tc>
          <w:tcPr>
            <w:tcW w:w="19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6F353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lastRenderedPageBreak/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919C3C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EF5E7" w14:textId="55040A5F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C7F0D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2F148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6F5603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437880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27DF2" w14:textId="77777777" w:rsidR="005C5EA2" w:rsidRPr="00E60CF3" w:rsidRDefault="005C5EA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5C5EA2" w:rsidRPr="00E60CF3" w14:paraId="535EBFC1" w14:textId="77777777" w:rsidTr="00AB1346">
        <w:trPr>
          <w:trHeight w:val="73"/>
        </w:trPr>
        <w:tc>
          <w:tcPr>
            <w:tcW w:w="19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DDE75F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20087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4A2F8" w14:textId="4824BE83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8681BD" w14:textId="44AD9150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C2020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D95E1F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FC6D5B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C0856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8AD23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6EA6F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5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0C928B" w14:textId="77777777" w:rsidR="005C5EA2" w:rsidRPr="00E60CF3" w:rsidRDefault="005C5EA2" w:rsidP="005C5EA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730014" w:rsidRPr="00E60CF3" w14:paraId="170D9F2E" w14:textId="77777777" w:rsidTr="00AB1346">
        <w:trPr>
          <w:trHeight w:val="1592"/>
        </w:trPr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EF201C" w14:textId="4C047001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Patel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AFB993" w14:textId="0632D782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6F095B" w14:textId="0ABA226E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2127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6B071" w14:textId="0054CF54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2006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BA45C" w14:textId="02B943F0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1308M, 819F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8D37F0" w14:textId="19D4C144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1233M, 773F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7B5D9" w14:textId="32FE654A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36,5 ± 19,7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F8207F" w14:textId="31A4579A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36,5 ± 19,7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0379BC" w14:textId="01845166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61F3B9" w14:textId="688D18CC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FAC32" w14:textId="1805142C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Enigma Consortium group SCZ</w:t>
            </w:r>
          </w:p>
        </w:tc>
      </w:tr>
      <w:tr w:rsidR="00730014" w:rsidRPr="00E60CF3" w14:paraId="2E9B3B43" w14:textId="77777777" w:rsidTr="00AB1346">
        <w:trPr>
          <w:trHeight w:val="1592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7737" w14:textId="65CB0C1A" w:rsidR="00730014" w:rsidRPr="00E60CF3" w:rsidRDefault="007300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North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A38BF" w14:textId="4DF5071B" w:rsidR="00730014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CBE62" w14:textId="4694B20E" w:rsidR="00D12559" w:rsidRPr="00E60CF3" w:rsidRDefault="005C5EA2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27</w:t>
            </w:r>
            <w:r w:rsidR="009F29A9" w:rsidRPr="00E60CF3">
              <w:rPr>
                <w:sz w:val="18"/>
                <w:szCs w:val="18"/>
              </w:rPr>
              <w:t xml:space="preserve">; </w:t>
            </w:r>
            <w:r w:rsidRPr="00E60CF3">
              <w:rPr>
                <w:sz w:val="18"/>
                <w:szCs w:val="18"/>
              </w:rPr>
              <w:t>(13 LI-SCZ and 14 HI-SCZ)</w:t>
            </w:r>
          </w:p>
          <w:p w14:paraId="4E2FC0F8" w14:textId="0456D903" w:rsidR="00D12559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28 (IF)</w:t>
            </w:r>
            <w:r w:rsidR="009F29A9" w:rsidRPr="00E60CF3">
              <w:rPr>
                <w:sz w:val="18"/>
                <w:szCs w:val="18"/>
              </w:rPr>
              <w:t xml:space="preserve">; </w:t>
            </w:r>
            <w:r w:rsidRPr="00E60CF3">
              <w:rPr>
                <w:sz w:val="18"/>
                <w:szCs w:val="18"/>
              </w:rPr>
              <w:t>(18 LI-SCZ and 10 HI-SCZ)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1D2C" w14:textId="77777777" w:rsidR="00730014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_</w:t>
            </w:r>
          </w:p>
          <w:p w14:paraId="190AB74F" w14:textId="0D76D3D7" w:rsidR="00D12559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21 (IF)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8A237" w14:textId="77777777" w:rsidR="00730014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LI-SCZ:</w:t>
            </w:r>
          </w:p>
          <w:p w14:paraId="168F1F2D" w14:textId="77777777" w:rsidR="00D12559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8M, 5F</w:t>
            </w:r>
          </w:p>
          <w:p w14:paraId="4B271F53" w14:textId="4A965E0E" w:rsidR="00D12559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HI-SCZ:</w:t>
            </w:r>
            <w:r w:rsidRPr="00E60CF3">
              <w:rPr>
                <w:sz w:val="18"/>
                <w:szCs w:val="18"/>
              </w:rPr>
              <w:br/>
              <w:t>7M, 7F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993E3" w14:textId="0A5150F4" w:rsidR="00730014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2B517" w14:textId="77777777" w:rsidR="00730014" w:rsidRPr="00E60CF3" w:rsidRDefault="005C5EA2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  <w:lang w:val="es-ES"/>
              </w:rPr>
            </w:pPr>
            <w:r w:rsidRPr="00E60CF3">
              <w:rPr>
                <w:sz w:val="18"/>
                <w:szCs w:val="18"/>
                <w:lang w:val="es-ES"/>
              </w:rPr>
              <w:t>LI-SCZ: 43.23 ± 11.10 (19-61)</w:t>
            </w:r>
          </w:p>
          <w:p w14:paraId="39DB320C" w14:textId="2C2C1252" w:rsidR="005C5EA2" w:rsidRPr="00E60CF3" w:rsidRDefault="005C5EA2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 xml:space="preserve">HI-SCZ: </w:t>
            </w:r>
            <w:r w:rsidRPr="00E60CF3">
              <w:rPr>
                <w:sz w:val="18"/>
                <w:szCs w:val="18"/>
                <w:lang w:val="es-ES"/>
              </w:rPr>
              <w:t>50.21 ± 9.55 (35-68)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D43F" w14:textId="6C9B5790" w:rsidR="00730014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3F38" w14:textId="22A99428" w:rsidR="00730014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80203" w14:textId="0BA4019E" w:rsidR="00730014" w:rsidRPr="00E60CF3" w:rsidRDefault="00D12559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Postmortem human brain tissue (subependymal zone)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20F8D" w14:textId="2613BA78" w:rsidR="00730014" w:rsidRPr="00E60CF3" w:rsidRDefault="005C5EA2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Stanley Medical Research; Institute (SMRI) and NSW Brain Tissue Resource Centre (BTRC)</w:t>
            </w:r>
          </w:p>
        </w:tc>
      </w:tr>
      <w:tr w:rsidR="0062524E" w:rsidRPr="00E60CF3" w14:paraId="09023B9D" w14:textId="77777777" w:rsidTr="00AB1346">
        <w:trPr>
          <w:trHeight w:val="1592"/>
        </w:trPr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452C" w14:textId="34F4EF83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Sager et al., 2025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5592" w14:textId="4C1E7465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6786F" w14:textId="7C41D5B7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3594" w14:textId="1A2798CF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32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F6740" w14:textId="2B2C7E30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24M, 8F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DF15" w14:textId="41A88878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24M, 8F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32ADA" w14:textId="3CB90F39" w:rsidR="0062524E" w:rsidRPr="00E60CF3" w:rsidRDefault="0062524E" w:rsidP="009F29A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60CF3">
              <w:rPr>
                <w:rFonts w:ascii="Calibri" w:hAnsi="Calibri" w:cs="Calibri"/>
                <w:sz w:val="20"/>
                <w:szCs w:val="20"/>
              </w:rPr>
              <w:t>42.62±8.51 (19-59)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FE1B6" w14:textId="0C01BCA9" w:rsidR="0062524E" w:rsidRPr="00E60CF3" w:rsidRDefault="0062524E" w:rsidP="009F29A9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60CF3">
              <w:rPr>
                <w:rFonts w:ascii="Calibri" w:hAnsi="Calibri" w:cs="Calibri"/>
                <w:sz w:val="20"/>
                <w:szCs w:val="20"/>
              </w:rPr>
              <w:t>44.84±7.68 (31-60)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C7FB" w14:textId="79DDC8AD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98E3" w14:textId="5317AA81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Postmortem human brain tissue (subependymal zone)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18D9" w14:textId="7B357EF2" w:rsidR="0062524E" w:rsidRPr="00E60CF3" w:rsidRDefault="0062524E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Stanley Medical Research Institute Array Cohort</w:t>
            </w:r>
          </w:p>
        </w:tc>
      </w:tr>
      <w:tr w:rsidR="00A60E74" w:rsidRPr="00E60CF3" w14:paraId="45F2E8E5" w14:textId="77777777" w:rsidTr="00AB1346">
        <w:trPr>
          <w:trHeight w:val="1115"/>
        </w:trPr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5B666" w14:textId="42DF2038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Cameron et al., 2024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234205" w14:textId="583F44DC" w:rsidR="00A60E74" w:rsidRPr="00E60CF3" w:rsidRDefault="00316D1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6C608" w14:textId="511739F2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6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C50B31" w14:textId="0EC044F8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2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EB0EC" w14:textId="66DEA1EC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  <w:lang w:val="es-ES"/>
              </w:rPr>
              <w:t>9–18 gestational weeks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64D0A" w14:textId="01229D90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6437C" w14:textId="5C5C205A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Human fetal ganglionic eminence tissue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7D77E" w14:textId="59CB0E1E" w:rsidR="00A60E74" w:rsidRPr="00E60CF3" w:rsidRDefault="00A60E74" w:rsidP="009F29A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MRC-Wellcome Trust Human Developmental Biology Resource (HDBR)</w:t>
            </w:r>
          </w:p>
        </w:tc>
      </w:tr>
    </w:tbl>
    <w:p w14:paraId="286FABAC" w14:textId="77777777" w:rsidR="000B70E7" w:rsidRPr="00E60CF3" w:rsidRDefault="00730014">
      <w:pPr>
        <w:widowControl/>
        <w:autoSpaceDE/>
        <w:autoSpaceDN/>
        <w:spacing w:after="160" w:line="259" w:lineRule="auto"/>
        <w:rPr>
          <w:sz w:val="20"/>
        </w:rPr>
      </w:pPr>
      <w:r w:rsidRPr="00E60CF3">
        <w:rPr>
          <w:sz w:val="20"/>
        </w:rPr>
        <w:br w:type="page"/>
      </w:r>
    </w:p>
    <w:tbl>
      <w:tblPr>
        <w:tblStyle w:val="Tablaconcuadrcula"/>
        <w:tblW w:w="15735" w:type="dxa"/>
        <w:tblInd w:w="-856" w:type="dxa"/>
        <w:tblLook w:val="04A0" w:firstRow="1" w:lastRow="0" w:firstColumn="1" w:lastColumn="0" w:noHBand="0" w:noVBand="1"/>
      </w:tblPr>
      <w:tblGrid>
        <w:gridCol w:w="1958"/>
        <w:gridCol w:w="1137"/>
        <w:gridCol w:w="1247"/>
        <w:gridCol w:w="1247"/>
        <w:gridCol w:w="1223"/>
        <w:gridCol w:w="1223"/>
        <w:gridCol w:w="1222"/>
        <w:gridCol w:w="1224"/>
        <w:gridCol w:w="1237"/>
        <w:gridCol w:w="1437"/>
        <w:gridCol w:w="2580"/>
      </w:tblGrid>
      <w:tr w:rsidR="00233B21" w:rsidRPr="00E60CF3" w14:paraId="49AE6019" w14:textId="77777777" w:rsidTr="00233B21">
        <w:trPr>
          <w:trHeight w:val="970"/>
        </w:trPr>
        <w:tc>
          <w:tcPr>
            <w:tcW w:w="19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19B3EF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lastRenderedPageBreak/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18B87B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03179" w14:textId="0568006C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6E63F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BB8F4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36013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E9A747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2F142" w14:textId="77777777" w:rsidR="00233B21" w:rsidRPr="00E60CF3" w:rsidRDefault="00233B21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233B21" w:rsidRPr="00E60CF3" w14:paraId="07F6CAE4" w14:textId="77777777" w:rsidTr="00AB1346">
        <w:trPr>
          <w:trHeight w:val="73"/>
        </w:trPr>
        <w:tc>
          <w:tcPr>
            <w:tcW w:w="19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A977DF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688938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02501" w14:textId="7AFF1146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C9560" w14:textId="26469AAD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0B3434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E8ECD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91521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C77D8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E5FD5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F10FF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CBDD54" w14:textId="77777777" w:rsidR="00233B21" w:rsidRPr="00E60CF3" w:rsidRDefault="00233B21" w:rsidP="00233B21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0B70E7" w:rsidRPr="00E60CF3" w14:paraId="18E5E62C" w14:textId="77777777" w:rsidTr="00AB1346">
        <w:trPr>
          <w:trHeight w:val="1592"/>
        </w:trPr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D24B78" w14:textId="34121A92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Petrikis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2016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A60EBE" w14:textId="08558E0B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9041D3" w14:textId="365D1457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3A1B56" w14:textId="1A783B79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378A5C" w14:textId="1BFACFF2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27M, 13 F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3B647" w14:textId="545A8F7B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25M, 15F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486E2" w14:textId="65117E00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32.45 ± 9.81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272B58" w14:textId="1FACF750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31.90 ± 8.29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B6C55C" w14:textId="78485475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BE1910" w14:textId="7CC23597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Blood samples (serum)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44EF6" w14:textId="1E782E2C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Psychiatric Clinic of the "University Hospital of Ioannina"</w:t>
            </w:r>
          </w:p>
        </w:tc>
      </w:tr>
      <w:tr w:rsidR="000B70E7" w:rsidRPr="00E60CF3" w14:paraId="6FBBEA26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DF4E" w14:textId="421B9911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Arabska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2019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8B74" w14:textId="03900549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ICD-10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ABFF" w14:textId="472776F1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1AB9" w14:textId="500AE8F2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F0D0" w14:textId="4D976D3F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29M, 35F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351F4" w14:textId="4546E1DA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17M, 15F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B0D1" w14:textId="4B534B7A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49 ± 8.2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1E17" w14:textId="558354A5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51 ± 8.9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E1BDE" w14:textId="2A53292A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E060" w14:textId="535F0753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Blood samples (serum)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9CB7" w14:textId="7FA8D789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Psychiatric outpatient clinic</w:t>
            </w:r>
          </w:p>
        </w:tc>
      </w:tr>
      <w:tr w:rsidR="000B70E7" w:rsidRPr="00E60CF3" w14:paraId="7CB0CEBD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2B38F" w14:textId="293B452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Singh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F4340" w14:textId="0B61A18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DSM-V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C0FA" w14:textId="3B7F5E96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ED850" w14:textId="205C7B75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D5653" w14:textId="16F8FE9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38M, 12F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58CA" w14:textId="694C8EF8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41M, 9F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BFE6C" w14:textId="3915BA4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31.16 ± 6.98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C4230" w14:textId="1198FFA1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30.68 ± 6.39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3F3D1" w14:textId="35938D4B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8498" w14:textId="78A04CDC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Blood samples (serum)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BC19" w14:textId="38B1933A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Public hospital in North India</w:t>
            </w:r>
          </w:p>
        </w:tc>
      </w:tr>
      <w:tr w:rsidR="000B70E7" w:rsidRPr="00E60CF3" w14:paraId="286942CC" w14:textId="77777777" w:rsidTr="00AB1346">
        <w:trPr>
          <w:trHeight w:val="1673"/>
        </w:trPr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829B0" w14:textId="3A24D78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Boiko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6416AF" w14:textId="0F69E2E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ICD-10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717EE" w14:textId="6C33632E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EDF5ED" w14:textId="0A70C7B0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07797" w14:textId="23A954AD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115M, 121F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8A44F" w14:textId="32222AFE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47M, 55F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C45D57" w14:textId="63D82A50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36 u.v.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DA900" w14:textId="76DC294F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35 u.v.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92909" w14:textId="7729AB44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81569" w14:textId="149C3B61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Blood samples (serum)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5A4080" w14:textId="489EAC77" w:rsidR="000B70E7" w:rsidRPr="00E60CF3" w:rsidRDefault="000B70E7" w:rsidP="000B70E7">
            <w:pPr>
              <w:widowControl/>
              <w:autoSpaceDE/>
              <w:autoSpaceDN/>
              <w:spacing w:after="160" w:line="259" w:lineRule="auto"/>
              <w:jc w:val="center"/>
              <w:rPr>
                <w:sz w:val="20"/>
                <w:szCs w:val="20"/>
              </w:rPr>
            </w:pPr>
            <w:r w:rsidRPr="00E60CF3">
              <w:rPr>
                <w:kern w:val="24"/>
                <w:sz w:val="20"/>
                <w:szCs w:val="20"/>
              </w:rPr>
              <w:t>Siberia psychiatric hospitals</w:t>
            </w:r>
          </w:p>
        </w:tc>
      </w:tr>
    </w:tbl>
    <w:p w14:paraId="448EEC58" w14:textId="77777777" w:rsidR="00F058CD" w:rsidRPr="00E60CF3" w:rsidRDefault="000B70E7">
      <w:pPr>
        <w:widowControl/>
        <w:autoSpaceDE/>
        <w:autoSpaceDN/>
        <w:spacing w:after="160" w:line="259" w:lineRule="auto"/>
        <w:rPr>
          <w:sz w:val="20"/>
        </w:rPr>
      </w:pPr>
      <w:r w:rsidRPr="00E60CF3">
        <w:rPr>
          <w:sz w:val="20"/>
        </w:rPr>
        <w:br w:type="page"/>
      </w:r>
    </w:p>
    <w:tbl>
      <w:tblPr>
        <w:tblStyle w:val="Tablaconcuadrcula"/>
        <w:tblW w:w="15735" w:type="dxa"/>
        <w:tblInd w:w="-856" w:type="dxa"/>
        <w:tblLook w:val="04A0" w:firstRow="1" w:lastRow="0" w:firstColumn="1" w:lastColumn="0" w:noHBand="0" w:noVBand="1"/>
      </w:tblPr>
      <w:tblGrid>
        <w:gridCol w:w="1958"/>
        <w:gridCol w:w="1137"/>
        <w:gridCol w:w="1247"/>
        <w:gridCol w:w="1247"/>
        <w:gridCol w:w="1223"/>
        <w:gridCol w:w="1223"/>
        <w:gridCol w:w="1222"/>
        <w:gridCol w:w="1224"/>
        <w:gridCol w:w="1237"/>
        <w:gridCol w:w="1437"/>
        <w:gridCol w:w="2580"/>
      </w:tblGrid>
      <w:tr w:rsidR="003E4155" w:rsidRPr="00E60CF3" w14:paraId="1BF675C7" w14:textId="77777777" w:rsidTr="003E4155">
        <w:trPr>
          <w:trHeight w:val="970"/>
        </w:trPr>
        <w:tc>
          <w:tcPr>
            <w:tcW w:w="19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0DBF11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lastRenderedPageBreak/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67B383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C49E65" w14:textId="1E3083FB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FD5EA2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453CE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AFCF57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21DB7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2AB88A" w14:textId="77777777" w:rsidR="003E4155" w:rsidRPr="00E60CF3" w:rsidRDefault="003E415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3E4155" w:rsidRPr="00E60CF3" w14:paraId="03D0F5DE" w14:textId="77777777" w:rsidTr="00AB1346">
        <w:trPr>
          <w:trHeight w:val="73"/>
        </w:trPr>
        <w:tc>
          <w:tcPr>
            <w:tcW w:w="19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11F7E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F21A91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00158" w14:textId="0F226DB5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8AA85C" w14:textId="36D764BD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9C3C3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7F0DF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7D8B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D11DD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B3395B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AC2B75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BE15A" w14:textId="77777777" w:rsidR="003E4155" w:rsidRPr="00E60CF3" w:rsidRDefault="003E4155" w:rsidP="003E415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DB5302" w:rsidRPr="00E60CF3" w14:paraId="6DC758BF" w14:textId="77777777" w:rsidTr="00AB1346">
        <w:trPr>
          <w:trHeight w:val="1592"/>
        </w:trPr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4F3A9" w14:textId="2C8D85EA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Shamseldin et al., 2025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B43BBC" w14:textId="28CE3950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  <w:lang w:val="es-ES"/>
              </w:rPr>
            </w:pPr>
            <w:r w:rsidRPr="00E60CF3">
              <w:rPr>
                <w:sz w:val="18"/>
                <w:szCs w:val="18"/>
                <w:lang w:val="es-ES"/>
              </w:rPr>
              <w:t>DSM-5-TR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6494FC" w14:textId="7E3A4E8B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B4516E" w14:textId="25928E9C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A4A030" w14:textId="71342B02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15M, 25F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1FFE5" w14:textId="7A566598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20M, 20F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E2BF58" w14:textId="2E3704FD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30.37 ± 7.2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373ED" w14:textId="1A5F484C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31.03 ± 5.05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32697" w14:textId="1B476A3E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BC1A03" w14:textId="546A5451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  <w:lang w:val="es-ES"/>
              </w:rPr>
              <w:t>FGF2 (Blood sample)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3ED6E9" w14:textId="0CB88268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Kasr Al Ainy Psychiatry and Addiction Treatment Hospital; Cairo University</w:t>
            </w:r>
          </w:p>
        </w:tc>
      </w:tr>
      <w:tr w:rsidR="00467368" w:rsidRPr="00E60CF3" w14:paraId="2C2AC591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488C2" w14:textId="6B8ACC21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Pedrosa et al., 2011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F2736" w14:textId="7707E09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06F5" w14:textId="3D66060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78B4B" w14:textId="2E2EDAE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78F1E" w14:textId="29EF947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1F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A47B1" w14:textId="5E4666D8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1M, 1F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2A50" w14:textId="4BB75BD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25,3 ± 4,9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372D" w14:textId="7DC98CB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41,5 ± 17,7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736B" w14:textId="6FE8A3F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A0F2" w14:textId="337995F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2BEB" w14:textId="2B88227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467368" w:rsidRPr="00E60CF3" w14:paraId="0C21120C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146D" w14:textId="34E7D8E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pt-BR"/>
              </w:rPr>
              <w:t>Paulsen et al., 2012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A81C" w14:textId="35E8F68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42697" w14:textId="571D727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68B0" w14:textId="1E10FB38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20F44" w14:textId="7E95C46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0M; 1F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69C3" w14:textId="0525FC5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1M; 0F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314F" w14:textId="4707344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E8AE1" w14:textId="65B9CA0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291C9" w14:textId="34F614E0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A0C4" w14:textId="312AAFF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 or liver)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4363" w14:textId="1FF17D9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National Laboratoty for Embryonic Stem Cell Research at LaNCE-RJ</w:t>
            </w:r>
          </w:p>
        </w:tc>
      </w:tr>
      <w:tr w:rsidR="00467368" w:rsidRPr="00E60CF3" w14:paraId="51176A26" w14:textId="77777777" w:rsidTr="00AB1346">
        <w:trPr>
          <w:trHeight w:val="1673"/>
        </w:trPr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E0B1B" w14:textId="595DCCB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Robicsek et al., 2013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D0636" w14:textId="42825B6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A44C1E" w14:textId="200150F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8D02C" w14:textId="4B12278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70772" w14:textId="6DCFBDD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55639F" w14:textId="71B5E19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DBC857" w14:textId="1CA36881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A19BEE" w14:textId="6E74919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7C9B6" w14:textId="56AAEB5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21333" w14:textId="7AF3697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(Hair follicle keratinocyte)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75B54" w14:textId="3D2AE44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467368" w:rsidRPr="00E60CF3" w14:paraId="65B2976A" w14:textId="77777777" w:rsidTr="00AB1346">
        <w:trPr>
          <w:trHeight w:val="970"/>
        </w:trPr>
        <w:tc>
          <w:tcPr>
            <w:tcW w:w="19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0FD5E3" w14:textId="44A43C7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sz w:val="20"/>
              </w:rPr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D4F44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FF1D5" w14:textId="11E28D1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2D2350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B090FA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B6834B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D777C3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A516D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467368" w:rsidRPr="00E60CF3" w14:paraId="5467A448" w14:textId="77777777" w:rsidTr="00AB1346">
        <w:trPr>
          <w:trHeight w:val="73"/>
        </w:trPr>
        <w:tc>
          <w:tcPr>
            <w:tcW w:w="19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67AF07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25A24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B1FD6" w14:textId="72BD6CE9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EB86A" w14:textId="6808135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585F5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4D7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350E5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34226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D874A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0C19C4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56604" w14:textId="777777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467368" w:rsidRPr="00E60CF3" w14:paraId="13264877" w14:textId="77777777" w:rsidTr="00AB1346">
        <w:trPr>
          <w:trHeight w:val="1592"/>
        </w:trPr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64FAD" w14:textId="1929DD0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Yu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FB5A72" w14:textId="71DFB3A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C97C8A" w14:textId="2DFCACB8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BB8BA8" w14:textId="517AE39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E9777D" w14:textId="7279DC0A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3M,1F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99A685" w14:textId="47FB50B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4F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5E0F5" w14:textId="0F54314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24,5 ± 2,4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3EA06" w14:textId="2BF45959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23 ± 2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95CBE9" w14:textId="5814874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C7A6A" w14:textId="7C8065E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B12D5D" w14:textId="6BCA2D5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467368" w:rsidRPr="00E60CF3" w14:paraId="74521802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B8280" w14:textId="77777777" w:rsidR="00467368" w:rsidRPr="00E60CF3" w:rsidRDefault="00467368" w:rsidP="00467368">
            <w:pPr>
              <w:pStyle w:val="TableParagraph"/>
              <w:spacing w:before="233"/>
              <w:jc w:val="center"/>
              <w:rPr>
                <w:rFonts w:ascii="Times New Roman"/>
                <w:sz w:val="18"/>
                <w:szCs w:val="18"/>
              </w:rPr>
            </w:pPr>
          </w:p>
          <w:p w14:paraId="3EB6C47D" w14:textId="7E1A300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Topol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CBF4A" w14:textId="5FC149F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1F20" w14:textId="2828CDD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DCCAA" w14:textId="6DC4C76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7EE3" w14:textId="47346A3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3M, 1F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D77DF" w14:textId="3580220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4F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82B3" w14:textId="0BD23D0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24,5 ± 2,4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DAF5" w14:textId="6CA4036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19,3 ± 9,6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98E1" w14:textId="3F34D199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F291" w14:textId="4045A2F9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95DD9" w14:textId="25F107D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467368" w:rsidRPr="00E60CF3" w14:paraId="2D8E9059" w14:textId="77777777" w:rsidTr="00AB1346">
        <w:trPr>
          <w:trHeight w:val="1592"/>
        </w:trPr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F102" w14:textId="77777777" w:rsidR="00467368" w:rsidRPr="00E60CF3" w:rsidRDefault="00467368" w:rsidP="00467368">
            <w:pPr>
              <w:pStyle w:val="TableParagraph"/>
              <w:spacing w:before="152"/>
              <w:jc w:val="center"/>
              <w:rPr>
                <w:rFonts w:ascii="Times New Roman"/>
                <w:sz w:val="18"/>
                <w:szCs w:val="18"/>
              </w:rPr>
            </w:pPr>
          </w:p>
          <w:p w14:paraId="0C6FFE30" w14:textId="6D82CD90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Han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3BD9" w14:textId="167881D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C773" w14:textId="005357C1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37BE5" w14:textId="58FDCF29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4AFFE" w14:textId="7731882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3M,1F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9F20" w14:textId="4EF867E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4F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59892" w14:textId="3E2CEE7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24,5 ± 2,4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ADBF4" w14:textId="0AAEAB7A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23 ± 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DAFB" w14:textId="78FE0DB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C9FE" w14:textId="29EDDF24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EE406" w14:textId="25B53A2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467368" w:rsidRPr="00E60CF3" w14:paraId="2846F14F" w14:textId="77777777" w:rsidTr="00AB1346">
        <w:trPr>
          <w:trHeight w:val="1673"/>
        </w:trPr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67FD59" w14:textId="77777777" w:rsidR="00467368" w:rsidRPr="00E60CF3" w:rsidRDefault="00467368" w:rsidP="00467368">
            <w:pPr>
              <w:pStyle w:val="TableParagraph"/>
              <w:spacing w:before="228"/>
              <w:jc w:val="center"/>
              <w:rPr>
                <w:rFonts w:ascii="Times New Roman"/>
                <w:sz w:val="18"/>
                <w:szCs w:val="18"/>
              </w:rPr>
            </w:pPr>
          </w:p>
          <w:p w14:paraId="51447BD3" w14:textId="626F248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Murai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F3128" w14:textId="01FC5D5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1DADC3" w14:textId="34A2C65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9FF0B2" w14:textId="00648B71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E1DB38" w14:textId="194D4C0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1M; 1F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A3C52A" w14:textId="3ACC9EC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1M; 2F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FC396" w14:textId="4DB5959A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F177A" w14:textId="08219BE8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846FD3" w14:textId="5B9F2C4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2B696" w14:textId="0B7DBED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37686" w14:textId="0BA3A38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American Type Culture Collection</w:t>
            </w:r>
          </w:p>
        </w:tc>
      </w:tr>
    </w:tbl>
    <w:p w14:paraId="717A1FF0" w14:textId="11BDA063" w:rsidR="00AC284C" w:rsidRPr="00E60CF3" w:rsidRDefault="00AC284C">
      <w:pPr>
        <w:widowControl/>
        <w:autoSpaceDE/>
        <w:autoSpaceDN/>
        <w:spacing w:after="160" w:line="259" w:lineRule="auto"/>
        <w:rPr>
          <w:sz w:val="20"/>
        </w:rPr>
      </w:pPr>
    </w:p>
    <w:p w14:paraId="111FF318" w14:textId="6A20289F" w:rsidR="005F164B" w:rsidRPr="00E60CF3" w:rsidRDefault="005F164B">
      <w:pPr>
        <w:widowControl/>
        <w:autoSpaceDE/>
        <w:autoSpaceDN/>
        <w:spacing w:after="160" w:line="259" w:lineRule="auto"/>
        <w:rPr>
          <w:sz w:val="20"/>
        </w:rPr>
      </w:pPr>
      <w:r w:rsidRPr="00E60CF3">
        <w:rPr>
          <w:sz w:val="20"/>
        </w:rPr>
        <w:br w:type="page"/>
      </w: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2E2466" w:rsidRPr="00E60CF3" w14:paraId="4ACF7F78" w14:textId="77777777" w:rsidTr="002E2466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CE81F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sz w:val="20"/>
              </w:rPr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1E3BA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22F465" w14:textId="67FAD452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68675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10015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4D0DB4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397B3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AF5151" w14:textId="77777777" w:rsidR="002E2466" w:rsidRPr="00E60CF3" w:rsidRDefault="002E2466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2E2466" w:rsidRPr="00E60CF3" w14:paraId="611FCC1E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9FFEE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BBFF10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42C99E" w14:textId="4DB50B9C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52220B" w14:textId="358B50AA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F0EB39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C9A6A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C8A87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B5BD3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E6E05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6F6A6B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5251FB" w14:textId="77777777" w:rsidR="002E2466" w:rsidRPr="00E60CF3" w:rsidRDefault="002E2466" w:rsidP="002E2466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7671E8" w:rsidRPr="00E60CF3" w14:paraId="4B3A4B6E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E6951C" w14:textId="17C2DD6D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Toyoshima et al., 2016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31076" w14:textId="3089E17E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CB6F09" w14:textId="6F3F6E10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75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F82F7" w14:textId="743220C9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FFF746" w14:textId="7C634A50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40M, 13F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E2573" w14:textId="576C98B8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62M, 13F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AF91B5" w14:textId="35788FC9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44.3 ± 16.4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599EF" w14:textId="0657054F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45.5 ± 15.2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F1CBF" w14:textId="0A8C29E3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1EAAB2" w14:textId="016C8AA1" w:rsidR="007671E8" w:rsidRPr="00E60CF3" w:rsidRDefault="0046736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</w:t>
            </w:r>
            <w:r w:rsidR="007671E8" w:rsidRPr="00E60CF3">
              <w:rPr>
                <w:kern w:val="24"/>
                <w:sz w:val="18"/>
                <w:szCs w:val="18"/>
              </w:rPr>
              <w:t>PSCs (Skin fibroblasts), Postmortem brain tissue (Cortex: Brodmann’s area)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874A4C" w14:textId="7A247585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Victorian Brain Bank Network</w:t>
            </w:r>
          </w:p>
        </w:tc>
      </w:tr>
      <w:tr w:rsidR="00966FFD" w:rsidRPr="00E60CF3" w14:paraId="445E40DC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B2BA" w14:textId="75E4CDA1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Narla et al., 2017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6BA6" w14:textId="676AE39A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B698" w14:textId="4A6FB093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4, n =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A9F4A" w14:textId="590B7D3D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4, n = 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DAAF6" w14:textId="61B83261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3M, 1F; 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44103" w14:textId="0E31B0E8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2F; 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D8ED" w14:textId="2E91A648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24.5 ± 2.38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B57E" w14:textId="6723D276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21.7 ± 2.9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381DB" w14:textId="1C31120B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99BA8" w14:textId="47F601FF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417E" w14:textId="0BFE94A3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7671E8" w:rsidRPr="00E60CF3" w14:paraId="7081008A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E9CD" w14:textId="34079F6B" w:rsidR="007671E8" w:rsidRPr="00E60CF3" w:rsidRDefault="007671E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Ali et al., 2024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4E64" w14:textId="64AA2505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721E7" w14:textId="6E5B1DC2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7102" w14:textId="38919FBA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84E9D" w14:textId="45A96CF9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CC4AA" w14:textId="0FC67476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6941" w14:textId="4B6E8AD7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F9EA1" w14:textId="6AD127E1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7349" w14:textId="74F3D168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48778" w14:textId="4849B831" w:rsidR="007671E8" w:rsidRPr="00E60CF3" w:rsidRDefault="00467368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iPSCs</w:t>
            </w:r>
            <w:r w:rsidR="00CB5F5D" w:rsidRPr="00E60CF3">
              <w:rPr>
                <w:sz w:val="18"/>
                <w:szCs w:val="18"/>
              </w:rPr>
              <w:t xml:space="preserve"> (NSCs and iNs)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DD92A" w14:textId="3A803CD2" w:rsidR="007671E8" w:rsidRPr="00E60CF3" w:rsidRDefault="00CB5F5D" w:rsidP="007671E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Public datasets (GWAS, ChIP-seq, RNA-seq); previously established human iPSC-derived neuronal cell lines</w:t>
            </w:r>
          </w:p>
        </w:tc>
      </w:tr>
      <w:tr w:rsidR="00966FFD" w:rsidRPr="00E60CF3" w14:paraId="76785E10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0BF21B" w14:textId="237BAA48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Ma et al., 2024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539787" w14:textId="4BF93F39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8E5D8" w14:textId="15EECF1D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C6541A" w14:textId="058C46F5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551F9" w14:textId="33FB3BC9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767FD8" w14:textId="48314BD6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358C3" w14:textId="263724F7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0FBC5" w14:textId="2C91D180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07809E" w14:textId="711EF70F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E1540" w14:textId="39A783EB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208CD" w14:textId="06A9314A" w:rsidR="00966FFD" w:rsidRPr="00E60CF3" w:rsidRDefault="00966FFD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National Institute of Mental Health</w:t>
            </w:r>
          </w:p>
        </w:tc>
      </w:tr>
      <w:tr w:rsidR="00CC4424" w:rsidRPr="00E60CF3" w14:paraId="31A7DF5D" w14:textId="77777777" w:rsidTr="00AB1346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33A4E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sz w:val="20"/>
              </w:rPr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E09F2C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FF0D5" w14:textId="2214855A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6F8AA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CE7111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D474D0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22F05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22BC8A" w14:textId="77777777" w:rsidR="00CC4424" w:rsidRPr="00E60CF3" w:rsidRDefault="00CC4424" w:rsidP="00966FFD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CC4424" w:rsidRPr="00E60CF3" w14:paraId="31B4D7C3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0B579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EAFC2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8BC4D2" w14:textId="19505DB0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16C11" w14:textId="3B26D96B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5BC84D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02332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F2D3E3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B77113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9CCED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B79702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90BC2" w14:textId="77777777" w:rsidR="00CC4424" w:rsidRPr="00E60CF3" w:rsidRDefault="00CC4424" w:rsidP="00CC4424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A57245" w:rsidRPr="00E60CF3" w14:paraId="4F37CB72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615DB" w14:textId="00801731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Kawano et al., 2026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12703" w14:textId="505C6B98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825744" w14:textId="08BB6BE8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=1 (TRS)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A8685" w14:textId="1A79DE93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=1 (non-TRS)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E78CB5" w14:textId="049876EC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DE747" w14:textId="6816E0E6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E5B72" w14:textId="50BEB4FD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6F74A" w14:textId="3F323B28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98150" w14:textId="051440EE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2B314" w14:textId="6612C5EB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iPSCs (NSCs)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3CD804" w14:textId="2AA8439A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National Hospital Organization Yamato Mental Medical Center</w:t>
            </w:r>
          </w:p>
        </w:tc>
      </w:tr>
      <w:tr w:rsidR="00A57245" w:rsidRPr="00E60CF3" w14:paraId="4F46338F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4C4E2" w14:textId="0B602E85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Sunshine et al., 2026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1DE3B" w14:textId="750427A7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  <w:lang w:val="es-ES"/>
              </w:rPr>
              <w:t>SCID-5-CV interview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745E5" w14:textId="333C5D7D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1081A" w14:textId="2DDB637F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CA34" w14:textId="5484C5DE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9F0EE" w14:textId="04A7C179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C8B3E" w14:textId="32B6010C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8683" w14:textId="0B52E4C8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34A3F" w14:textId="061F81B6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439FD" w14:textId="4758C2F7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Blood, saliva, (PBMCs, derived LCLs, iPSCs, iNSCs, neurons)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7659" w14:textId="71716C54" w:rsidR="00A57245" w:rsidRPr="00E60CF3" w:rsidRDefault="00EA4D9D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University of Washington (UW) Medical Center; the affiliated Harborview Medical Center; direct referrals to A.B.S.</w:t>
            </w:r>
          </w:p>
        </w:tc>
      </w:tr>
      <w:tr w:rsidR="00A57245" w:rsidRPr="00E60CF3" w14:paraId="78C273BC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4DF1F" w14:textId="7FCDAD60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Stachowiak et al., 2017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90DD" w14:textId="15834910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237A4" w14:textId="6896B0CB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61BF" w14:textId="78094E9C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BCE0E" w14:textId="1819A1F9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1F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CB7B1" w14:textId="2A678521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3M, 1F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FDB83" w14:textId="606B1B41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5251B" w14:textId="08016568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D4197" w14:textId="389C03A0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A3452" w14:textId="0118C5A9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5E801" w14:textId="49AE7907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A57245" w:rsidRPr="00E60CF3" w14:paraId="1A3FE031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DED96C" w14:textId="10814872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Ye et al., 2017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7F441" w14:textId="4565D83C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22A4B" w14:textId="6F2555B4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CD606D" w14:textId="0655C76A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F925FD" w14:textId="23CFEC13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1M; 0F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3466F" w14:textId="7AA06213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1M; 1F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21DCFA" w14:textId="75DF768C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735B0" w14:textId="18D3DE9C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39D17" w14:textId="130FC2FE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E7ACE" w14:textId="26D7842A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EA2FFE" w14:textId="5E6A91CE" w:rsidR="00A57245" w:rsidRPr="00E60CF3" w:rsidRDefault="00A57245" w:rsidP="00A57245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American Type Culture Collection</w:t>
            </w:r>
          </w:p>
        </w:tc>
      </w:tr>
    </w:tbl>
    <w:p w14:paraId="7D975846" w14:textId="77777777" w:rsidR="005345CD" w:rsidRPr="00E60CF3" w:rsidRDefault="005345CD">
      <w:pPr>
        <w:widowControl/>
        <w:autoSpaceDE/>
        <w:autoSpaceDN/>
        <w:spacing w:after="160" w:line="259" w:lineRule="auto"/>
      </w:pPr>
      <w:r w:rsidRPr="00E60CF3">
        <w:br w:type="page"/>
      </w: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1B4C58" w:rsidRPr="00E60CF3" w14:paraId="3F668C24" w14:textId="77777777" w:rsidTr="001B4C58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227BDA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sz w:val="20"/>
              </w:rPr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F62EF0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90EC87" w14:textId="2208C033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CEB9BB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807BD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0D981B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91115C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3D030" w14:textId="77777777" w:rsidR="001B4C58" w:rsidRPr="00E60CF3" w:rsidRDefault="001B4C58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1B4C58" w:rsidRPr="00E60CF3" w14:paraId="122D9632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B1E96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7154B5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5E9CD4" w14:textId="1698DD95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8B421" w14:textId="01795C99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30EB5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8822D9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DCAA7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4511E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8CDD5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2D275E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C0376" w14:textId="77777777" w:rsidR="001B4C58" w:rsidRPr="00E60CF3" w:rsidRDefault="001B4C58" w:rsidP="001B4C58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467368" w:rsidRPr="00E60CF3" w14:paraId="5823FD64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C6FC9" w14:textId="77777777" w:rsidR="00467368" w:rsidRPr="00E60CF3" w:rsidRDefault="00467368" w:rsidP="00467368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</w:p>
          <w:p w14:paraId="699947F6" w14:textId="77777777" w:rsidR="00467368" w:rsidRPr="00E60CF3" w:rsidRDefault="00467368" w:rsidP="00467368">
            <w:pPr>
              <w:pStyle w:val="TableParagraph"/>
              <w:spacing w:before="39"/>
              <w:jc w:val="center"/>
              <w:rPr>
                <w:rFonts w:ascii="Times New Roman"/>
                <w:sz w:val="18"/>
                <w:szCs w:val="18"/>
              </w:rPr>
            </w:pPr>
          </w:p>
          <w:p w14:paraId="79E7A4D9" w14:textId="386A8F5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Notaras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2021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AC0ADF" w14:textId="2CB0E4E0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9F888" w14:textId="19493E9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306C58" w14:textId="29F3F3B0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95E3C" w14:textId="0ED87AE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11M, 6F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60FDB6" w14:textId="21F0EE0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6M, 2F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F207C3" w14:textId="32E950A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42.9 ± 13.08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072BF" w14:textId="3BC7C7A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32.25 ± 15.36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DED7FD" w14:textId="7A43E361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0CD23" w14:textId="0A9AB5B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9ABBD0" w14:textId="02A9BFA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NIH deposits at the Rutgers University Cell and DNA Repository; Coriell collection</w:t>
            </w:r>
          </w:p>
        </w:tc>
      </w:tr>
      <w:tr w:rsidR="00467368" w:rsidRPr="00E60CF3" w14:paraId="1B8A4397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CD5A4" w14:textId="54434C5A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Notaras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CFF7F" w14:textId="452976BA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7BFC" w14:textId="62BCA559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B4C04" w14:textId="7A2027C3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E448" w14:textId="3EA25B4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11M, 6F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58C28" w14:textId="75947AF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6M, 2F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E8086" w14:textId="5C3D930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42.9 ± 13.08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4BAD" w14:textId="413EF40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32.25 ± 15.36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1220" w14:textId="27245AA8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52D36" w14:textId="76B39BB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7DC9" w14:textId="4F981177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NIH deposits at the Rutgers University Cell and DNA Repository; Coriell collection</w:t>
            </w:r>
          </w:p>
        </w:tc>
      </w:tr>
      <w:tr w:rsidR="00751BE1" w:rsidRPr="00E60CF3" w14:paraId="7CD6D331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AD9" w14:textId="6ABF288A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Akkouh et al., 2024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C9C8" w14:textId="6EB146F7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PANSS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EB47" w14:textId="5CDDB1A1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D2AA" w14:textId="24C09E8C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B5BA" w14:textId="76FDBCE0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8M, 6F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85E9D" w14:textId="34059749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7M, 7F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6FCC" w14:textId="25E49BE2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30.2 ± 11.1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B8E1" w14:textId="67634068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33.1 ± 10.3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6C6D" w14:textId="0EEF6215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Mixed (25 Europeans, 1 African, 2 Mixed)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5F86" w14:textId="36081DC2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6DEC" w14:textId="2CCE61C2" w:rsidR="00751BE1" w:rsidRPr="00E60CF3" w:rsidRDefault="00751BE1" w:rsidP="00751BE1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Norwegian TOP study</w:t>
            </w:r>
          </w:p>
        </w:tc>
      </w:tr>
      <w:tr w:rsidR="00337587" w:rsidRPr="00E60CF3" w14:paraId="6CDBF98C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1048C" w14:textId="40126C4C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Rao et al., 2024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C8518B" w14:textId="073EB5E7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4B5BD" w14:textId="77777777" w:rsidR="00337587" w:rsidRPr="00E60CF3" w:rsidRDefault="00337587" w:rsidP="0033758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Q1/Q2 is pair of siblings;</w:t>
            </w:r>
          </w:p>
          <w:p w14:paraId="73C39784" w14:textId="310CD107" w:rsidR="00337587" w:rsidRPr="00E60CF3" w:rsidRDefault="00337587" w:rsidP="0033758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Q5/Q6 is pair of dizygotic twins discordant for the 22q11.2DS and SCZ.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8D6BBF" w14:textId="3F69BEB2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CDBC18" w14:textId="56C59438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B5AC80" w14:textId="74D41536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7904B" w14:textId="09E1BB79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iPSC (forebrain)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74AC3" w14:textId="67FFF925" w:rsidR="00337587" w:rsidRPr="00E60CF3" w:rsidRDefault="0033758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Columbia Stem Cell Core; NIMH Repository and Genomics Resource</w:t>
            </w:r>
          </w:p>
        </w:tc>
      </w:tr>
    </w:tbl>
    <w:p w14:paraId="270366D6" w14:textId="77777777" w:rsidR="0037580C" w:rsidRPr="00E60CF3" w:rsidRDefault="005345CD">
      <w:pPr>
        <w:widowControl/>
        <w:autoSpaceDE/>
        <w:autoSpaceDN/>
        <w:spacing w:after="160" w:line="259" w:lineRule="auto"/>
      </w:pPr>
      <w:r w:rsidRPr="00E60CF3">
        <w:br w:type="page"/>
      </w: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1B411C" w:rsidRPr="00E60CF3" w14:paraId="0D971CDA" w14:textId="77777777" w:rsidTr="001B411C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CEBCB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sz w:val="20"/>
              </w:rPr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3EB298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DFDE34" w14:textId="2715BC49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C3872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EE5928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F5B60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C157DB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42833" w14:textId="77777777" w:rsidR="001B411C" w:rsidRPr="00E60CF3" w:rsidRDefault="001B411C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1B411C" w:rsidRPr="00E60CF3" w14:paraId="0221447B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A8606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34822C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97E7AE" w14:textId="7B4B9C6D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F0E462" w14:textId="1EBCF59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76903E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8721D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8EA956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032A2C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5C356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D37CB4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63E3A7" w14:textId="77777777" w:rsidR="001B411C" w:rsidRPr="00E60CF3" w:rsidRDefault="001B411C" w:rsidP="001B411C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374747" w:rsidRPr="00E60CF3" w14:paraId="721234E5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004A3" w14:textId="4A77E8B8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Sawada et al., 2026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DED668" w14:textId="4125756E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40A8E" w14:textId="5516D23B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A5BAF5" w14:textId="3F64842C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n = 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022CE2" w14:textId="678BFB7F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0B8D0" w14:textId="003C1DB8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ECDD1" w14:textId="1D4CC282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6AA4FD" w14:textId="24CEC494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48647C" w14:textId="2B583157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43DC6F" w14:textId="3CFD584C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t>iPSCs; postmortem DLPFC; fetal cortical tissue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C840A" w14:textId="04040118" w:rsidR="00374747" w:rsidRPr="00E60CF3" w:rsidRDefault="00374747" w:rsidP="00374747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State of Maryland Department of Health and Mental Hygiene; Western Institutional Review Board (fibroblasts); Medical University of Sofia (fetal tissue)</w:t>
            </w:r>
          </w:p>
        </w:tc>
      </w:tr>
      <w:tr w:rsidR="0037580C" w:rsidRPr="00E60CF3" w14:paraId="7C50869D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F4F1" w14:textId="77777777" w:rsidR="0037580C" w:rsidRPr="00E60CF3" w:rsidRDefault="0037580C" w:rsidP="0037580C">
            <w:pPr>
              <w:pStyle w:val="TableParagraph"/>
              <w:spacing w:before="233"/>
              <w:jc w:val="center"/>
              <w:rPr>
                <w:rFonts w:ascii="Times New Roman"/>
                <w:sz w:val="18"/>
                <w:szCs w:val="18"/>
              </w:rPr>
            </w:pPr>
          </w:p>
          <w:p w14:paraId="3F84170C" w14:textId="67DD6A3C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Abulaiti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509E4" w14:textId="0F052D8D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4433" w14:textId="2C60FBA2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A203C" w14:textId="2CA4FB58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3711F" w14:textId="6C00E638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76524" w14:textId="2F0DF8EF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D65D" w14:textId="7FBAFE71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FA824" w14:textId="40DBC3F2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25EAB" w14:textId="6E008B39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AE0B" w14:textId="6CF6D096" w:rsidR="0037580C" w:rsidRPr="00E60CF3" w:rsidRDefault="00467368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</w:t>
            </w:r>
            <w:r w:rsidR="0037580C" w:rsidRPr="00E60CF3">
              <w:rPr>
                <w:kern w:val="24"/>
                <w:sz w:val="18"/>
                <w:szCs w:val="18"/>
              </w:rPr>
              <w:t>PSCs (Blood)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FD9BB" w14:textId="63993382" w:rsidR="0037580C" w:rsidRPr="00E60CF3" w:rsidRDefault="0037580C" w:rsidP="0037580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467368" w:rsidRPr="00E60CF3" w14:paraId="71E777BD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0A1D" w14:textId="77777777" w:rsidR="00467368" w:rsidRPr="00E60CF3" w:rsidRDefault="00467368" w:rsidP="00467368">
            <w:pPr>
              <w:pStyle w:val="TableParagraph"/>
              <w:spacing w:before="156"/>
              <w:jc w:val="center"/>
              <w:rPr>
                <w:rFonts w:ascii="Times New Roman"/>
                <w:sz w:val="18"/>
                <w:szCs w:val="18"/>
              </w:rPr>
            </w:pPr>
          </w:p>
          <w:p w14:paraId="38493144" w14:textId="4EC5DF8A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pacing w:val="-2"/>
                <w:sz w:val="18"/>
                <w:szCs w:val="18"/>
              </w:rPr>
              <w:t xml:space="preserve">Nascimiento </w:t>
            </w:r>
            <w:r w:rsidRPr="00E60CF3">
              <w:rPr>
                <w:sz w:val="18"/>
                <w:szCs w:val="18"/>
              </w:rPr>
              <w:t>et al., 2022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DDD5" w14:textId="0759F3D2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DSM-III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2364E" w14:textId="20EB80DB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A26FB" w14:textId="05BB0291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1A17" w14:textId="725E2035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1F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B2F4" w14:textId="20067F8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1F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293D" w14:textId="34580616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 xml:space="preserve">25.33 ± 2.08 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C088" w14:textId="2FEE46DF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 xml:space="preserve">34.67 ± 3.21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6042A" w14:textId="63219A6C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A8252" w14:textId="21FB7E4D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iPSCs (Skin fibroblasts)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64D11" w14:textId="515013AE" w:rsidR="00467368" w:rsidRPr="00E60CF3" w:rsidRDefault="00467368" w:rsidP="00467368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Coriell collection</w:t>
            </w:r>
          </w:p>
        </w:tc>
      </w:tr>
      <w:tr w:rsidR="00DB5302" w:rsidRPr="00E60CF3" w14:paraId="779A611B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E98372" w14:textId="44EE6A1D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Feron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1999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49AEF" w14:textId="4CF4EF46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DSM-III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989998" w14:textId="793BE1E2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491CBC" w14:textId="3575C299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01AD6" w14:textId="6F21B4B9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5M, 5F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2429B" w14:textId="700C382E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4M, 6F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2345E" w14:textId="2C8DAA9E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34.9 ± 2.43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F9799" w14:textId="4997AC8D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29.3 ± 2.82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78AD1" w14:textId="16096604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56F1B" w14:textId="412FC04C" w:rsidR="00DB5302" w:rsidRPr="00E60CF3" w:rsidRDefault="00DB5302" w:rsidP="00DB5302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Olfactory epithelium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45054" w14:textId="612E6DF3" w:rsidR="00DB5302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SCZ: American Psychiatric Association, 1987; CO: government employment agency</w:t>
            </w:r>
          </w:p>
        </w:tc>
      </w:tr>
      <w:tr w:rsidR="005E45A5" w:rsidRPr="00E60CF3" w14:paraId="47DC75A9" w14:textId="77777777" w:rsidTr="00AB1346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E65505" w14:textId="463F28B5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89C98" w14:textId="77777777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CC4353" w14:textId="0095F610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3FAC9C" w14:textId="77777777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D8DE7" w14:textId="77777777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C9975B" w14:textId="77777777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06E61" w14:textId="77777777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573D6D" w14:textId="77777777" w:rsidR="005E45A5" w:rsidRPr="00E60CF3" w:rsidRDefault="005E45A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5E45A5" w:rsidRPr="00E60CF3" w14:paraId="5FC5EE45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A9FEB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F5FE2C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ED4DD" w14:textId="0071004A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88BEA" w14:textId="0A24C844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7C6C17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BB79F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D045F9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93AFF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924CC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58FFD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18346" w14:textId="77777777" w:rsidR="005E45A5" w:rsidRPr="00E60CF3" w:rsidRDefault="005E45A5" w:rsidP="005E45A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487C6A" w:rsidRPr="00E60CF3" w14:paraId="1DB3C6F1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2B5BE" w14:textId="027E752B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Arnold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2001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130A59" w14:textId="0A4441F7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0C762" w14:textId="77A3534E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n= 13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6DC647" w14:textId="4FBFC87A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5C7D2A" w14:textId="0B7AD4F4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6M, 7F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3A9942" w14:textId="024845F3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4M, 6F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6737D" w14:textId="29B01C53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78.2 ± 9.0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593549" w14:textId="643B539A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70.0 ± 11.9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5E182B" w14:textId="5303154F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D223FB" w14:textId="385553C9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Olfactory epithelium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BB1F7C" w14:textId="6B72B767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SCZ: 8 state hospitals in Pennsylvania; CO: University of Pennsylvania’s Alzheimer Disease Center Core</w:t>
            </w:r>
          </w:p>
        </w:tc>
      </w:tr>
      <w:tr w:rsidR="00487C6A" w:rsidRPr="00E60CF3" w14:paraId="62ABE992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0A62" w14:textId="638A31A3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McCurdy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1603" w14:textId="3C7C28ED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44B5" w14:textId="023ADCF3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C8DE" w14:textId="273B0961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DC2D0" w14:textId="1EE3A370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7M, 3F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A16B" w14:textId="1E01B7F6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5M, 4F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86973" w14:textId="42FB1BA7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39.9 ± 9.0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4A0D" w14:textId="3660B3DB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36.9 ± 11.8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FB66D" w14:textId="36E09866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66E67" w14:textId="6143519A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Olfactory epithelium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5A88" w14:textId="2AF2E3E1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Consumer groups and through a research participant register maintained by the Queensland Centre for Mental Health Research</w:t>
            </w:r>
          </w:p>
        </w:tc>
      </w:tr>
      <w:tr w:rsidR="00487C6A" w:rsidRPr="00E60CF3" w14:paraId="6A06F9E6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011B2" w14:textId="530124B5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pacing w:val="-2"/>
                <w:sz w:val="18"/>
                <w:szCs w:val="18"/>
              </w:rPr>
              <w:t xml:space="preserve">Muñoz- </w:t>
            </w:r>
            <w:r w:rsidRPr="00E60CF3">
              <w:rPr>
                <w:sz w:val="18"/>
                <w:szCs w:val="18"/>
              </w:rPr>
              <w:t>Estrada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BBE4" w14:textId="6E9E64E6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1F0D" w14:textId="4D91B13B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00E10" w14:textId="69491101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85B92" w14:textId="331E34C5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2M, 3F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CF20" w14:textId="28DB4881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3M, 2F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FC55C" w14:textId="7F7935A8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29.8 ± 7.9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1FE1" w14:textId="680C6218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35 ± 11.7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AE32F" w14:textId="3E1C1A7F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A8A39" w14:textId="57314391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Olfactory epithelium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61D4" w14:textId="431CF326" w:rsidR="00487C6A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  <w:lang w:val="es-ES"/>
              </w:rPr>
            </w:pPr>
            <w:r w:rsidRPr="00E60CF3">
              <w:rPr>
                <w:kern w:val="24"/>
                <w:sz w:val="18"/>
                <w:szCs w:val="18"/>
                <w:lang w:val="es-ES"/>
              </w:rPr>
              <w:t>Instituto Nacional de Psiquiatrıa in Mexico City</w:t>
            </w:r>
          </w:p>
        </w:tc>
      </w:tr>
      <w:tr w:rsidR="00EC171D" w:rsidRPr="00E60CF3" w14:paraId="66E64F83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DDE5F" w14:textId="640825B8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Ou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8B8FB" w14:textId="17F9EBD1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1D402F" w14:textId="69D8781B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11583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44475" w14:textId="30849314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14315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33203D" w14:textId="690B35FD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86E92" w14:textId="6E230EF0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6A989" w14:textId="5200F9D5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2D197" w14:textId="0A7D48E8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F3D5C" w14:textId="0362AEAC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1D267" w14:textId="7BD3AD69" w:rsidR="00EC171D" w:rsidRPr="00E60CF3" w:rsidRDefault="00EC171D" w:rsidP="00EC171D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Public datasets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1AD69" w14:textId="72FCD2D5" w:rsidR="00EC171D" w:rsidRPr="00E60CF3" w:rsidRDefault="00487C6A" w:rsidP="00487C6A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  <w:lang w:val="es-ES"/>
              </w:rPr>
            </w:pPr>
            <w:r w:rsidRPr="00E60CF3">
              <w:rPr>
                <w:sz w:val="18"/>
                <w:szCs w:val="18"/>
                <w:lang w:val="es-ES"/>
              </w:rPr>
              <w:t>Electronic database</w:t>
            </w:r>
          </w:p>
        </w:tc>
      </w:tr>
    </w:tbl>
    <w:p w14:paraId="061D36D1" w14:textId="77777777" w:rsidR="00F16C59" w:rsidRPr="00E60CF3" w:rsidRDefault="0037580C">
      <w:pPr>
        <w:widowControl/>
        <w:autoSpaceDE/>
        <w:autoSpaceDN/>
        <w:spacing w:after="160" w:line="259" w:lineRule="auto"/>
      </w:pPr>
      <w:r w:rsidRPr="00E60CF3">
        <w:br w:type="page"/>
      </w: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EA00E2" w:rsidRPr="00E60CF3" w14:paraId="0717A00A" w14:textId="77777777" w:rsidTr="00704455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CC9FA8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sz w:val="20"/>
              </w:rPr>
              <w:lastRenderedPageBreak/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5BE8F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23A79" w14:textId="77ADE3D6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1A1657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D7CE09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82594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9697C6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496E41" w14:textId="77777777" w:rsidR="00EA00E2" w:rsidRPr="00E60CF3" w:rsidRDefault="00EA00E2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EA00E2" w:rsidRPr="00E60CF3" w14:paraId="0C1C2D57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34CBE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83D5D6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8DE33B" w14:textId="7BEAB6C4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919EA" w14:textId="76726E6B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3EA31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C3EE1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B518ED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8A181D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CBC61C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BF525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83F2B" w14:textId="77777777" w:rsidR="00EA00E2" w:rsidRPr="00E60CF3" w:rsidRDefault="00EA00E2" w:rsidP="00EA00E2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F16C59" w:rsidRPr="00E60CF3" w14:paraId="50A06D8A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04187B" w14:textId="7CA4E74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Horai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2BF12A" w14:textId="6BCDCD04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DSM-V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CFA0DD" w14:textId="7820D25D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22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5B1881" w14:textId="2D501BBA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C7B4A7" w14:textId="5E383816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10M, 12F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6A2F74" w14:textId="1BA4C7CB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9M, 10F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AB453D" w14:textId="33CA6835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40.9 ± 13.3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8C15AB" w14:textId="3954074E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38.0 ± 7.5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281929" w14:textId="5A5F4AE2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5A2425" w14:textId="717E24E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(serum)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2968A5" w14:textId="42235674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SCZ: Suburbs of Kobe city, Japan. CO: healthy volunteers collaborated as the control subjects</w:t>
            </w:r>
          </w:p>
        </w:tc>
      </w:tr>
      <w:tr w:rsidR="00F16C59" w:rsidRPr="00E60CF3" w14:paraId="52E86FD4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71AAE" w14:textId="0867C02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Chen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74CFF" w14:textId="1DDF1E5F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18690" w14:textId="02D87BF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177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176F" w14:textId="0B6FA29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130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C973" w14:textId="4F1BA30E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95M, 82F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42F98" w14:textId="4B295D06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75M, 55F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2CCEF" w14:textId="6B4D43DD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47 u.v.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CA30" w14:textId="17B1EDF9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45 u.v.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535A" w14:textId="35E6870D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B7B37" w14:textId="5FC0121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2A674" w14:textId="64C4F8BB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SCZ: Taiwan. CO: hospital at Taipei</w:t>
            </w:r>
          </w:p>
        </w:tc>
      </w:tr>
      <w:tr w:rsidR="00F16C59" w:rsidRPr="00E60CF3" w14:paraId="4B026CFC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00FE" w14:textId="42080D9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Atz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DD61C" w14:textId="1C4C538F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BAEBD" w14:textId="0A37DA4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55D7" w14:textId="28B940DD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D007" w14:textId="4B42358E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26M, 9F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17BDB" w14:textId="0BB0B3D3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39M, 16F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935D5" w14:textId="3C2CE4D1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42.6 ± 8.5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30BD6" w14:textId="08A94E3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47.6 ± 12.1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FA51" w14:textId="64472359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CCB9" w14:textId="37D22D5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(Cerebellum)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79C7" w14:textId="5F5E5D19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SCZ: Stanley Foundation; CO: Stanley Foundation + Conte-Pritzker Biobank</w:t>
            </w:r>
          </w:p>
        </w:tc>
      </w:tr>
      <w:tr w:rsidR="00F16C59" w:rsidRPr="00E60CF3" w14:paraId="672555FE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BD807" w14:textId="371C7D76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Maeno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</w:t>
            </w:r>
            <w:r w:rsidRPr="00E60CF3">
              <w:rPr>
                <w:spacing w:val="-1"/>
                <w:sz w:val="18"/>
                <w:szCs w:val="18"/>
              </w:rPr>
              <w:t xml:space="preserve"> </w:t>
            </w:r>
            <w:r w:rsidRPr="00E60CF3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B62F4" w14:textId="59B4BC4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FFF62" w14:textId="2DD610A4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915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053D26" w14:textId="79CF25AF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927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7C009" w14:textId="7415513B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517M, 398F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EDBF4" w14:textId="00CFCFA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455M, 472F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F9FBA" w14:textId="77777777" w:rsidR="00F16C59" w:rsidRPr="00E60CF3" w:rsidRDefault="00F16C59" w:rsidP="00F16C59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E60CF3">
              <w:rPr>
                <w:rFonts w:ascii="Arial" w:hAnsi="Arial" w:cs="Arial"/>
                <w:kern w:val="24"/>
                <w:sz w:val="18"/>
                <w:szCs w:val="18"/>
              </w:rPr>
              <w:t>F 50.1 ± 16.2;</w:t>
            </w:r>
          </w:p>
          <w:p w14:paraId="6D2912CE" w14:textId="7F42A35A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 47.4 ± 14.8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410AB" w14:textId="77777777" w:rsidR="00F16C59" w:rsidRPr="00E60CF3" w:rsidRDefault="00F16C59" w:rsidP="00F16C59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18"/>
                <w:szCs w:val="18"/>
              </w:rPr>
            </w:pPr>
            <w:r w:rsidRPr="00E60CF3">
              <w:rPr>
                <w:rFonts w:ascii="Arial" w:hAnsi="Arial" w:cs="Arial"/>
                <w:kern w:val="24"/>
                <w:sz w:val="18"/>
                <w:szCs w:val="18"/>
              </w:rPr>
              <w:t>F 38.5 ± 14.7;</w:t>
            </w:r>
          </w:p>
          <w:p w14:paraId="5BC349A4" w14:textId="3A81A7D6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 38.0 ± 14.3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D0C7D" w14:textId="2A5841E9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5178A" w14:textId="7797B233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Postmortem brain tissue (Hippocampus)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4D3FC" w14:textId="34A1EC63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463DD5" w:rsidRPr="00E60CF3" w14:paraId="4852DFE1" w14:textId="77777777" w:rsidTr="00AB1346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DB5FD5" w14:textId="3D8FC76E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lastRenderedPageBreak/>
              <w:br w:type="page"/>
            </w:r>
            <w:r w:rsidRPr="00E60CF3"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850FC" w14:textId="77777777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0CFE0E" w14:textId="331DE2B5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7B0C6B" w14:textId="77777777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983A96" w14:textId="77777777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0C84E7" w14:textId="77777777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5367DC" w14:textId="77777777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C449E0" w14:textId="77777777" w:rsidR="00463DD5" w:rsidRPr="00E60CF3" w:rsidRDefault="00463DD5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463DD5" w:rsidRPr="00E60CF3" w14:paraId="62BDA720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39BD9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5E96E5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C6357" w14:textId="20C4893B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92629" w14:textId="2ED15F7F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9C251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08BF1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599AE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58F3D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4E7A1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70ED7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71119E" w14:textId="77777777" w:rsidR="00463DD5" w:rsidRPr="00E60CF3" w:rsidRDefault="00463DD5" w:rsidP="00463DD5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F16C59" w:rsidRPr="00E60CF3" w14:paraId="4A614371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15077" w14:textId="32F1C7D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Scherk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</w:t>
            </w:r>
            <w:r w:rsidRPr="00E60CF3">
              <w:rPr>
                <w:spacing w:val="-1"/>
                <w:sz w:val="18"/>
                <w:szCs w:val="18"/>
              </w:rPr>
              <w:t xml:space="preserve"> </w:t>
            </w:r>
            <w:r w:rsidRPr="00E60CF3">
              <w:rPr>
                <w:spacing w:val="-4"/>
                <w:sz w:val="18"/>
                <w:szCs w:val="18"/>
              </w:rPr>
              <w:t>2008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38B6E7" w14:textId="250B22E1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D954F" w14:textId="0BCDF39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E5C5EC" w14:textId="5A0DB227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E6E0DA" w14:textId="5885325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4CD72D" w14:textId="7580DD5A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793DF" w14:textId="2803378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20802A" w14:textId="34E1450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E1C745" w14:textId="50BA29A6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A646DB" w14:textId="7DCEBDB6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F92085" w14:textId="5B9B9555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Department of Psychiatry and Psychotherapy of the Saarland University Hospital</w:t>
            </w:r>
          </w:p>
        </w:tc>
      </w:tr>
      <w:tr w:rsidR="00F16C59" w:rsidRPr="00E60CF3" w14:paraId="5B2FC7D3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51793" w14:textId="7A5C1F5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Gregorio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2009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2DDC" w14:textId="3B4B47B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0107" w14:textId="27DF1A5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6348C" w14:textId="4CDE7BDD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B1E2" w14:textId="2F31BB5E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122M; 78F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E877" w14:textId="393AD381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122M; 78F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145E" w14:textId="037E5047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33,9 ± 10,4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72CCB" w14:textId="191A4F5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36,6 ± 11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E4F00" w14:textId="6020CED7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7204" w14:textId="11DF1EB5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D414" w14:textId="044DE875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pt-BR"/>
              </w:rPr>
              <w:t>Institute of Psychiatry, Hospital das Clínicas, FMUSP, São Paulo, Brazil</w:t>
            </w:r>
          </w:p>
        </w:tc>
      </w:tr>
      <w:tr w:rsidR="00F16C59" w:rsidRPr="00E60CF3" w14:paraId="3518063E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CB35" w14:textId="5DD0DAE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Macintyre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2010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D9D1F" w14:textId="6CFBE187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DSM-III/IV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1AB8A" w14:textId="4AA8DC2F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83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C1F2" w14:textId="54E5F44A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34192" w14:textId="78B2BFD1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58M, 25F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6404" w14:textId="4B0BA0CD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4CF76" w14:textId="52FBF72E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ABD2" w14:textId="59B6F998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7BD8" w14:textId="1172EBF3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6DE2B" w14:textId="24B5990C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5E326" w14:textId="25A686F2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Northern and Western European or National Institute of Neurological Disorders and Stroke</w:t>
            </w:r>
          </w:p>
        </w:tc>
      </w:tr>
      <w:tr w:rsidR="00F16C59" w:rsidRPr="00E60CF3" w14:paraId="1B44E848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B43F67" w14:textId="46BE88F5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Kang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F14C2E" w14:textId="40196701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43AA2" w14:textId="47C549D1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279, n = 1351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A1BFC" w14:textId="7E85F657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249, n = 1378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08928" w14:textId="17BACDD9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180M, 99F; 947M, 404 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AB20D" w14:textId="2F2A71C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119M, 130F; 634M, 744F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46949" w14:textId="5384EF90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38.6 ± 10.8; 43.3 ± 11.4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4B13F9" w14:textId="1ADB10EE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48.4 ± 18.6, 51.1 ± 17.0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9F606" w14:textId="6C7C898B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0115B" w14:textId="50A5877B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56AD58" w14:textId="5D0353F5" w:rsidR="00F16C59" w:rsidRPr="00E60CF3" w:rsidRDefault="00F16C59" w:rsidP="00F16C59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Cohort 1: ZHH cohort; Cohort 2: GAIN sample</w:t>
            </w:r>
          </w:p>
        </w:tc>
      </w:tr>
    </w:tbl>
    <w:p w14:paraId="43250CD7" w14:textId="252A5D82" w:rsidR="009C3FCB" w:rsidRPr="00E60CF3" w:rsidRDefault="009C3FCB">
      <w:pPr>
        <w:widowControl/>
        <w:autoSpaceDE/>
        <w:autoSpaceDN/>
        <w:spacing w:after="160" w:line="259" w:lineRule="auto"/>
      </w:pP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A21E2A" w:rsidRPr="00E60CF3" w14:paraId="1B5C7995" w14:textId="77777777" w:rsidTr="00A21E2A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535FA" w14:textId="7394CBBF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lastRenderedPageBreak/>
              <w:br w:type="page"/>
            </w:r>
            <w:r w:rsidRPr="00E60CF3">
              <w:br w:type="page"/>
            </w:r>
            <w:r w:rsidRPr="00E60CF3"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84AAEA" w14:textId="77777777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3D14B8" w14:textId="7D65FF2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50B03C" w14:textId="77777777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85BC06" w14:textId="77777777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8AFDEF" w14:textId="77777777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3C85CE" w14:textId="77777777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E5EA5A" w14:textId="77777777" w:rsidR="00A21E2A" w:rsidRPr="00E60CF3" w:rsidRDefault="00A21E2A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A21E2A" w:rsidRPr="00E60CF3" w14:paraId="3A535CFD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0F869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69F39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E0C0B" w14:textId="206A46E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AB746" w14:textId="282ED6A0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25C994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301BE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69ABC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7AE76D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D253A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59F9BD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CE8F12" w14:textId="77777777" w:rsidR="00A21E2A" w:rsidRPr="00E60CF3" w:rsidRDefault="00A21E2A" w:rsidP="00A21E2A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9C3FCB" w:rsidRPr="00E60CF3" w14:paraId="0725173E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31946" w14:textId="49311CFA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Gulsuner et al., 2013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8D5137" w14:textId="1EE47344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1B36D" w14:textId="11845E3D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FD2D99" w14:textId="4AF097CB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pt-BR"/>
              </w:rPr>
              <w:t>Parents (n = 210)</w:t>
            </w:r>
            <w:r w:rsidRPr="00E60CF3">
              <w:rPr>
                <w:kern w:val="24"/>
                <w:sz w:val="18"/>
                <w:szCs w:val="18"/>
                <w:lang w:val="pt-BR"/>
              </w:rPr>
              <w:br/>
              <w:t>Sibs (n = 84)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B079F" w14:textId="06A2FED9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 xml:space="preserve">73M, 32F 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F02BB6" w14:textId="3DE5536A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P: 105M, 105F; S: 53M, 31F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C9D3DD" w14:textId="0DCD333D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D18ABE" w14:textId="12FBB6CB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C48379" w14:textId="68F492E2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F49AE4" w14:textId="53BEC2B5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Public datasets (ENIGMA), MRI scans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E6DFD0" w14:textId="3E87DE65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9C3FCB" w:rsidRPr="00E60CF3" w14:paraId="40822A60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94F8F" w14:textId="10E73850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Tang et al., 2013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DF6F7" w14:textId="263B6216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4FA7" w14:textId="4EB3295D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2281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7F0D" w14:textId="130DD42A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3028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F735" w14:textId="1B8727EF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A6BCB" w14:textId="3110026B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25C9" w14:textId="0EEDF574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45E19" w14:textId="1F452D4B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A2E7" w14:textId="3817556D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825C7" w14:textId="7582CFDC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FD10" w14:textId="15EB3310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9C3FCB" w:rsidRPr="00E60CF3" w14:paraId="4873E875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20CCB13" w14:textId="77777777" w:rsidR="009C3FCB" w:rsidRPr="00E60CF3" w:rsidRDefault="009C3FCB" w:rsidP="009C3FCB">
            <w:pPr>
              <w:pStyle w:val="TableParagraph"/>
              <w:rPr>
                <w:rFonts w:ascii="Times New Roman"/>
                <w:sz w:val="18"/>
                <w:szCs w:val="18"/>
                <w:lang w:val="en-GB"/>
              </w:rPr>
            </w:pPr>
          </w:p>
          <w:p w14:paraId="7FD78106" w14:textId="77777777" w:rsidR="009C3FCB" w:rsidRPr="00E60CF3" w:rsidRDefault="009C3FCB" w:rsidP="009C3FCB">
            <w:pPr>
              <w:pStyle w:val="TableParagraph"/>
              <w:spacing w:before="104"/>
              <w:rPr>
                <w:rFonts w:ascii="Times New Roman"/>
                <w:sz w:val="18"/>
                <w:szCs w:val="18"/>
                <w:lang w:val="en-GB"/>
              </w:rPr>
            </w:pPr>
          </w:p>
          <w:p w14:paraId="5CA07D5D" w14:textId="097DBD51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pacing w:val="-2"/>
                <w:sz w:val="18"/>
                <w:szCs w:val="18"/>
              </w:rPr>
              <w:t xml:space="preserve">Narayanan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467C" w14:textId="0ADA445F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B386" w14:textId="59D7E945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0986" w14:textId="2DC265E2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83E76" w14:textId="366C03E6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79M, 26F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F41A" w14:textId="348EDC70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22M, 34F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9557" w14:textId="39657B4A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31.20 ± 11.08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AE2E0" w14:textId="3E81F5B6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37.07 ± 11.28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9507" w14:textId="3EB663C3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Mixed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7E55D" w14:textId="78DC3016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706FE" w14:textId="20741216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BSNP consortium</w:t>
            </w:r>
          </w:p>
        </w:tc>
      </w:tr>
      <w:tr w:rsidR="009C3FCB" w:rsidRPr="00E60CF3" w14:paraId="26DC7C2F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C59E5D" w14:textId="77777777" w:rsidR="009C3FCB" w:rsidRPr="00E60CF3" w:rsidRDefault="009C3FCB" w:rsidP="009C3FCB">
            <w:pPr>
              <w:pStyle w:val="TableParagraph"/>
              <w:spacing w:before="105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</w:p>
          <w:p w14:paraId="21A9B476" w14:textId="0C5930D4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Luan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7CE930" w14:textId="6A3D31E0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A9382" w14:textId="08E09B8E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921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C99721" w14:textId="738021D1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1244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B7899C" w14:textId="71748304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449M; 472F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26E2A0" w14:textId="490A19D8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597M, 647F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0F81E" w14:textId="27FEA16E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29.3 ± 9.8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CB6CEB" w14:textId="4F18D83A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29.6 ± 8.7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1E3AEE" w14:textId="3E3EF8E7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781D8" w14:textId="6C640E18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CD1CF4" w14:textId="4E9E88A8" w:rsidR="009C3FCB" w:rsidRPr="00E60CF3" w:rsidRDefault="009C3FCB" w:rsidP="009C3FCB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SCZ: Institute of Mental Health, Peking University, Beijing, China</w:t>
            </w:r>
          </w:p>
        </w:tc>
      </w:tr>
    </w:tbl>
    <w:p w14:paraId="6551F9F3" w14:textId="08FF1D47" w:rsidR="0017568C" w:rsidRPr="00E60CF3" w:rsidRDefault="0017568C">
      <w:pPr>
        <w:widowControl/>
        <w:autoSpaceDE/>
        <w:autoSpaceDN/>
        <w:spacing w:after="160" w:line="259" w:lineRule="auto"/>
      </w:pP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B66B37" w:rsidRPr="00E60CF3" w14:paraId="7049E3E4" w14:textId="77777777" w:rsidTr="00B66B37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87E1FE" w14:textId="6538DFB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lastRenderedPageBreak/>
              <w:br w:type="page"/>
            </w:r>
            <w:r w:rsidRPr="00E60CF3">
              <w:br w:type="page"/>
            </w:r>
            <w:r w:rsidRPr="00E60CF3">
              <w:br w:type="page"/>
            </w:r>
            <w:r w:rsidRPr="00E60CF3"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F588B0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0C3C0A" w14:textId="75055EF1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67F4D8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28D88F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08DAD6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C02B5E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C9702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B66B37" w:rsidRPr="00E60CF3" w14:paraId="61D8985B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89C8F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5B082C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201F82" w14:textId="377D22FE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C09ABC" w14:textId="56B42EAF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D05B3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070FA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8B1590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720FC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493E10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DEAF79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E8FA0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17568C" w:rsidRPr="00E60CF3" w14:paraId="7724AA0D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8E669" w14:textId="77777777" w:rsidR="0017568C" w:rsidRPr="00E60CF3" w:rsidRDefault="0017568C" w:rsidP="0017568C">
            <w:pPr>
              <w:pStyle w:val="TableParagraph"/>
              <w:spacing w:before="229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</w:p>
          <w:p w14:paraId="4D59D3D8" w14:textId="6A1BEEC8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Monroe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2020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20D7D2" w14:textId="5A8ED78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ICD-10 (F20)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04384E" w14:textId="398D7683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380; n = 477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F0D7D6" w14:textId="736CB658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380; n = 479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94FBDE" w14:textId="0230C518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F464C" w14:textId="0F31C248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8927F" w14:textId="59FF371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8F784" w14:textId="5E91A56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50,5 u.v.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EC5F30" w14:textId="6248A9D4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0CA548" w14:textId="05F85D1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Public datasets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2D83C4" w14:textId="1DF996CA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SCZ: Danish Psychiatric Biobank; CO: Voluntary blood-donors from the Blood Donor Corps in the Copenhagen area</w:t>
            </w:r>
          </w:p>
        </w:tc>
      </w:tr>
      <w:tr w:rsidR="0017568C" w:rsidRPr="00E60CF3" w14:paraId="5B388C1E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82B5C" w14:textId="77777777" w:rsidR="0017568C" w:rsidRPr="00E60CF3" w:rsidRDefault="0017568C" w:rsidP="0017568C">
            <w:pPr>
              <w:pStyle w:val="TableParagraph"/>
              <w:spacing w:before="157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</w:p>
          <w:p w14:paraId="549CA93C" w14:textId="37E45F8F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Wang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4E06" w14:textId="1287F98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EECE2" w14:textId="695F93FF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547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2767E" w14:textId="0D380B7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567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71D4" w14:textId="0D767213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9261" w14:textId="51A70DE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36E33" w14:textId="410174B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42 ± 11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87FF" w14:textId="31EB7FD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46 ± 13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929EF" w14:textId="0DED9CB3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AB009" w14:textId="190C6EA8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0068F" w14:textId="0035154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17568C" w:rsidRPr="00E60CF3" w14:paraId="629C27BC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AAB5D" w14:textId="77777777" w:rsidR="0017568C" w:rsidRPr="00E60CF3" w:rsidRDefault="0017568C" w:rsidP="0017568C">
            <w:pPr>
              <w:pStyle w:val="TableParagraph"/>
              <w:spacing w:before="106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</w:p>
          <w:p w14:paraId="1EA0B4F9" w14:textId="76DCCACD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Okazaki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>et al., 2022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B7293" w14:textId="4404EBE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73B21" w14:textId="7E714A0F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1758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45700" w14:textId="520987B9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1507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A780F" w14:textId="2CA1030E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946M, 812F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CC838" w14:textId="4BD9958A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739M, 768F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CDFB" w14:textId="4D8BBB4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47.5 ± 14.45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F484" w14:textId="612AF7A7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45.4 ± 14,75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46017" w14:textId="630B9DF7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4107" w14:textId="6125D1E5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67E2" w14:textId="1D2635D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Suburbs of Kobe city and Niigata city</w:t>
            </w:r>
          </w:p>
        </w:tc>
      </w:tr>
      <w:tr w:rsidR="0017568C" w:rsidRPr="00E60CF3" w14:paraId="01EC6705" w14:textId="77777777" w:rsidTr="00AB1346">
        <w:trPr>
          <w:trHeight w:val="1583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16219" w14:textId="2146FF7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Sun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D3F49" w14:textId="7AB4506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DSM-V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1A412" w14:textId="69A5CE7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627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00421" w14:textId="75F1520E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1175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B4BAB" w14:textId="204A544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276M, 351F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F2A540" w14:textId="2BBC77C8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535M, 640F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A890E" w14:textId="162D8FA7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289ADA" w14:textId="4E6AB9BC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C982F2" w14:textId="733D7F6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B17162" w14:textId="33347B1A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76C8F" w14:textId="223D72B5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Department of Psychiatry, Dalian Seventh People’s Hospital, China</w:t>
            </w:r>
          </w:p>
        </w:tc>
      </w:tr>
    </w:tbl>
    <w:p w14:paraId="3E12EAE9" w14:textId="06FAAA8C" w:rsidR="0017568C" w:rsidRPr="00E60CF3" w:rsidRDefault="0017568C">
      <w:pPr>
        <w:widowControl/>
        <w:autoSpaceDE/>
        <w:autoSpaceDN/>
        <w:spacing w:after="160" w:line="259" w:lineRule="auto"/>
      </w:pPr>
    </w:p>
    <w:tbl>
      <w:tblPr>
        <w:tblStyle w:val="Tablaconcuadrcula"/>
        <w:tblW w:w="15965" w:type="dxa"/>
        <w:tblInd w:w="-856" w:type="dxa"/>
        <w:tblLook w:val="04A0" w:firstRow="1" w:lastRow="0" w:firstColumn="1" w:lastColumn="0" w:noHBand="0" w:noVBand="1"/>
      </w:tblPr>
      <w:tblGrid>
        <w:gridCol w:w="1987"/>
        <w:gridCol w:w="1153"/>
        <w:gridCol w:w="1265"/>
        <w:gridCol w:w="1265"/>
        <w:gridCol w:w="1241"/>
        <w:gridCol w:w="1241"/>
        <w:gridCol w:w="1240"/>
        <w:gridCol w:w="1242"/>
        <w:gridCol w:w="1255"/>
        <w:gridCol w:w="1458"/>
        <w:gridCol w:w="2618"/>
      </w:tblGrid>
      <w:tr w:rsidR="00B66B37" w:rsidRPr="00E60CF3" w14:paraId="735F4BD2" w14:textId="77777777" w:rsidTr="00B66B37">
        <w:trPr>
          <w:trHeight w:val="917"/>
        </w:trPr>
        <w:tc>
          <w:tcPr>
            <w:tcW w:w="198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4B62C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lastRenderedPageBreak/>
              <w:br w:type="page"/>
            </w:r>
            <w:r w:rsidRPr="00E60CF3">
              <w:br w:type="page"/>
            </w:r>
            <w:r w:rsidRPr="00E60CF3">
              <w:br w:type="page"/>
            </w:r>
            <w:r w:rsidRPr="00E60CF3"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sz w:val="20"/>
              </w:rPr>
              <w:br w:type="page"/>
            </w:r>
            <w:r w:rsidRPr="00E60CF3">
              <w:rPr>
                <w:b/>
                <w:bCs/>
                <w:kern w:val="24"/>
                <w:sz w:val="18"/>
                <w:szCs w:val="18"/>
              </w:rPr>
              <w:t>Reference of article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D9081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Diagnostic criterio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67E0B9" w14:textId="1CA420D2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51F8E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Sex of participants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386F37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Year of participants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F68A6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Ethnicity of participants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E6FB7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Type of sample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076ED" w14:textId="77777777" w:rsidR="00B66B37" w:rsidRPr="00E60CF3" w:rsidRDefault="00B66B37" w:rsidP="00A13EAE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b/>
                <w:bCs/>
                <w:kern w:val="24"/>
                <w:sz w:val="18"/>
                <w:szCs w:val="18"/>
              </w:rPr>
              <w:t>Origin of the sample</w:t>
            </w:r>
          </w:p>
        </w:tc>
      </w:tr>
      <w:tr w:rsidR="00B66B37" w:rsidRPr="00E60CF3" w14:paraId="5ECC9CF2" w14:textId="77777777" w:rsidTr="00AB1346">
        <w:trPr>
          <w:trHeight w:val="69"/>
        </w:trPr>
        <w:tc>
          <w:tcPr>
            <w:tcW w:w="19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EC9C85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D5D13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752BB" w14:textId="6A127704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6E21C" w14:textId="616CD58E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4D01AC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5F17C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DFF43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SCZ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65F51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EastAsia"/>
                <w:b/>
                <w:bCs/>
                <w:kern w:val="24"/>
                <w:sz w:val="18"/>
                <w:szCs w:val="18"/>
              </w:rPr>
            </w:pPr>
            <w:r w:rsidRPr="00E60CF3">
              <w:rPr>
                <w:rFonts w:eastAsiaTheme="minorEastAsia"/>
                <w:b/>
                <w:bCs/>
                <w:kern w:val="24"/>
                <w:sz w:val="18"/>
                <w:szCs w:val="18"/>
              </w:rPr>
              <w:t>CO</w:t>
            </w: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C38630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F9828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  <w:tc>
          <w:tcPr>
            <w:tcW w:w="26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D23A0" w14:textId="77777777" w:rsidR="00B66B37" w:rsidRPr="00E60CF3" w:rsidRDefault="00B66B37" w:rsidP="00B66B37">
            <w:pPr>
              <w:widowControl/>
              <w:autoSpaceDE/>
              <w:autoSpaceDN/>
              <w:spacing w:after="160" w:line="259" w:lineRule="auto"/>
              <w:jc w:val="center"/>
              <w:rPr>
                <w:b/>
                <w:bCs/>
                <w:kern w:val="24"/>
                <w:sz w:val="18"/>
                <w:szCs w:val="18"/>
              </w:rPr>
            </w:pPr>
          </w:p>
        </w:tc>
      </w:tr>
      <w:tr w:rsidR="0017568C" w:rsidRPr="00E60CF3" w14:paraId="69215B1B" w14:textId="77777777" w:rsidTr="00AB1346">
        <w:trPr>
          <w:trHeight w:val="1917"/>
        </w:trPr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24991" w14:textId="0A74C269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Lee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D1B17" w14:textId="63436889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650BEA" w14:textId="395BB4F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6B937" w14:textId="4BD54195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7C6F71" w14:textId="2B508F8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BEA37" w14:textId="1E3A68C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013F" w14:textId="16D3BC4F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D8961" w14:textId="1CB4A94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53 u.v.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3C309F" w14:textId="04DB8C1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220A32" w14:textId="11028219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EDF01C" w14:textId="144A3801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</w:tr>
      <w:tr w:rsidR="0017568C" w:rsidRPr="00E60CF3" w14:paraId="4356DAE3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D8ADC" w14:textId="56E72741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sz w:val="18"/>
                <w:szCs w:val="18"/>
              </w:rPr>
              <w:t>Wang</w:t>
            </w:r>
            <w:r w:rsidRPr="00E60CF3">
              <w:rPr>
                <w:spacing w:val="-16"/>
                <w:sz w:val="18"/>
                <w:szCs w:val="18"/>
              </w:rPr>
              <w:t xml:space="preserve"> </w:t>
            </w:r>
            <w:r w:rsidRPr="00E60CF3">
              <w:rPr>
                <w:sz w:val="18"/>
                <w:szCs w:val="18"/>
              </w:rPr>
              <w:t xml:space="preserve">et al., </w:t>
            </w:r>
            <w:r w:rsidRPr="00E60CF3">
              <w:rPr>
                <w:spacing w:val="-4"/>
                <w:sz w:val="18"/>
                <w:szCs w:val="18"/>
              </w:rPr>
              <w:t>2023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C3CE" w14:textId="588F1812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8A447" w14:textId="53F70AC5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3718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2DF5" w14:textId="0C1E5FFD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7829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6D4A4" w14:textId="4F07DBD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59BD" w14:textId="403C55E7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9069" w14:textId="6BECDF40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42 ± 15.75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E370" w14:textId="48DD0299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36 ± 9.59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10A9D" w14:textId="24C39C9D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Asian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11B74" w14:textId="08E844BE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F2A1" w14:textId="489072CB" w:rsidR="0017568C" w:rsidRPr="00E60CF3" w:rsidRDefault="0017568C" w:rsidP="0017568C">
            <w:pPr>
              <w:widowControl/>
              <w:autoSpaceDE/>
              <w:autoSpaceDN/>
              <w:spacing w:after="160" w:line="259" w:lineRule="auto"/>
              <w:jc w:val="center"/>
              <w:rPr>
                <w:sz w:val="16"/>
                <w:szCs w:val="16"/>
              </w:rPr>
            </w:pPr>
            <w:r w:rsidRPr="00E60CF3">
              <w:rPr>
                <w:kern w:val="24"/>
                <w:sz w:val="16"/>
                <w:szCs w:val="16"/>
              </w:rPr>
              <w:t>Institute of Mental Health, National Clinical Research Center for Mental Health Disorders and National Technology Institute of Psychiatry, The Second Xiangya Hospital, Central South University, Yunnan Mental Health Center; CO: local volunteers</w:t>
            </w:r>
          </w:p>
        </w:tc>
      </w:tr>
      <w:tr w:rsidR="003A6463" w:rsidRPr="00E60CF3" w14:paraId="26C92634" w14:textId="77777777" w:rsidTr="00AB1346">
        <w:trPr>
          <w:trHeight w:val="1506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EF6F4" w14:textId="7B28DE1A" w:rsidR="003A6463" w:rsidRPr="00E60CF3" w:rsidRDefault="003A6463" w:rsidP="003A6463">
            <w:pPr>
              <w:pStyle w:val="TableParagraph"/>
              <w:spacing w:before="157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  <w:r w:rsidRPr="00E60CF3">
              <w:rPr>
                <w:sz w:val="18"/>
                <w:szCs w:val="18"/>
                <w:lang w:val="en-GB"/>
              </w:rPr>
              <w:t>Kübler et al., 2023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D7EB" w14:textId="785963E6" w:rsidR="003A6463" w:rsidRPr="00E60CF3" w:rsidRDefault="004350AA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es-ES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0DCA" w14:textId="627C36E3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20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9D9CB" w14:textId="29CDF50D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531A9" w14:textId="7B6B7053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16M, 4F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1654" w14:textId="31955536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14M,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8911F" w14:textId="429196BB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23.1 ± 4.0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2ECD" w14:textId="04009E4F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24.0 ± 3.9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42E77" w14:textId="5E9118F9" w:rsidR="003A6463" w:rsidRPr="00E60CF3" w:rsidRDefault="00AB6E6B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7435B" w14:textId="36A41B7E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 xml:space="preserve">Blood samples (PBMCs)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AF69" w14:textId="272A1C61" w:rsidR="003A6463" w:rsidRPr="00E60CF3" w:rsidRDefault="003A6463" w:rsidP="003A6463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es-ES"/>
              </w:rPr>
              <w:t>University Medical Center (UMC) Utrecht</w:t>
            </w:r>
          </w:p>
        </w:tc>
      </w:tr>
      <w:tr w:rsidR="00AD5789" w:rsidRPr="00E60CF3" w14:paraId="0293F716" w14:textId="77777777" w:rsidTr="00AB1346">
        <w:trPr>
          <w:trHeight w:val="1264"/>
        </w:trPr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BEF0D1" w14:textId="69DD764A" w:rsidR="00AD5789" w:rsidRPr="00E60CF3" w:rsidRDefault="00AD5789" w:rsidP="00AD5789">
            <w:pPr>
              <w:pStyle w:val="TableParagraph"/>
              <w:spacing w:before="157"/>
              <w:jc w:val="center"/>
              <w:rPr>
                <w:rFonts w:ascii="Times New Roman"/>
                <w:sz w:val="18"/>
                <w:szCs w:val="18"/>
                <w:lang w:val="en-GB"/>
              </w:rPr>
            </w:pPr>
            <w:r w:rsidRPr="00E60CF3">
              <w:rPr>
                <w:sz w:val="18"/>
                <w:szCs w:val="18"/>
              </w:rPr>
              <w:t>Mazzarotto et al., 2024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2A89" w14:textId="460D9E59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  <w:lang w:val="es-ES"/>
              </w:rPr>
              <w:t>DSM-IV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51B4D7" w14:textId="78128983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n = 490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38B99" w14:textId="1DA4E2F7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F5137" w14:textId="00A319BB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136F, 354M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B5C49" w14:textId="55D280F5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023ED" w14:textId="3C210702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39.7 ± 10.4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FF18E8" w14:textId="07AA206F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B6601" w14:textId="5F450F11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Caucasian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51998" w14:textId="06BB2DA3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Blood samples (Genomic DNA)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239EE8" w14:textId="240A2041" w:rsidR="00AD5789" w:rsidRPr="00E60CF3" w:rsidRDefault="00AD5789" w:rsidP="00AD5789">
            <w:pPr>
              <w:widowControl/>
              <w:autoSpaceDE/>
              <w:autoSpaceDN/>
              <w:spacing w:after="160" w:line="259" w:lineRule="auto"/>
              <w:jc w:val="center"/>
              <w:rPr>
                <w:kern w:val="24"/>
                <w:sz w:val="18"/>
                <w:szCs w:val="18"/>
              </w:rPr>
            </w:pPr>
            <w:r w:rsidRPr="00E60CF3">
              <w:rPr>
                <w:kern w:val="24"/>
                <w:sz w:val="18"/>
                <w:szCs w:val="18"/>
              </w:rPr>
              <w:t>Italian Network for Research on Psychoses (NIRP),</w:t>
            </w:r>
          </w:p>
        </w:tc>
      </w:tr>
    </w:tbl>
    <w:p w14:paraId="084E27D5" w14:textId="77777777" w:rsidR="0017568C" w:rsidRPr="00E60CF3" w:rsidRDefault="0017568C" w:rsidP="0017568C">
      <w:pPr>
        <w:widowControl/>
        <w:autoSpaceDE/>
        <w:autoSpaceDN/>
        <w:spacing w:after="160" w:line="259" w:lineRule="auto"/>
        <w:ind w:left="-709"/>
        <w:rPr>
          <w:i/>
          <w:iCs/>
        </w:rPr>
      </w:pPr>
    </w:p>
    <w:p w14:paraId="61838E51" w14:textId="079C0A92" w:rsidR="004335D1" w:rsidRPr="00E60CF3" w:rsidRDefault="0017568C" w:rsidP="0017568C">
      <w:pPr>
        <w:widowControl/>
        <w:autoSpaceDE/>
        <w:autoSpaceDN/>
        <w:spacing w:after="160" w:line="259" w:lineRule="auto"/>
        <w:ind w:left="-709"/>
      </w:pPr>
      <w:r w:rsidRPr="00E60CF3">
        <w:rPr>
          <w:i/>
          <w:iCs/>
        </w:rPr>
        <w:t xml:space="preserve">SCZ, </w:t>
      </w:r>
      <w:r w:rsidRPr="00E60CF3">
        <w:t>Schizophrenia</w:t>
      </w:r>
      <w:r w:rsidRPr="00E60CF3">
        <w:rPr>
          <w:i/>
          <w:iCs/>
        </w:rPr>
        <w:t xml:space="preserve">; CO, </w:t>
      </w:r>
      <w:r w:rsidRPr="00E60CF3">
        <w:t>control</w:t>
      </w:r>
      <w:r w:rsidRPr="00E60CF3">
        <w:rPr>
          <w:i/>
          <w:iCs/>
        </w:rPr>
        <w:t>; iPSCs, i</w:t>
      </w:r>
      <w:r w:rsidRPr="00E60CF3">
        <w:t>nduced pluripotent stem cells; (-), Not aplicable due to data unavaulability; (u.v.), Unknown variance.</w:t>
      </w:r>
    </w:p>
    <w:sectPr w:rsidR="004335D1" w:rsidRPr="00E60CF3" w:rsidSect="001B63F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C6F4" w14:textId="77777777" w:rsidR="006724D7" w:rsidRDefault="006724D7" w:rsidP="001B63FA">
      <w:r>
        <w:separator/>
      </w:r>
    </w:p>
  </w:endnote>
  <w:endnote w:type="continuationSeparator" w:id="0">
    <w:p w14:paraId="3F58E76E" w14:textId="77777777" w:rsidR="006724D7" w:rsidRDefault="006724D7" w:rsidP="001B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64742" w14:textId="77777777" w:rsidR="006724D7" w:rsidRDefault="006724D7" w:rsidP="001B63FA">
      <w:r>
        <w:separator/>
      </w:r>
    </w:p>
  </w:footnote>
  <w:footnote w:type="continuationSeparator" w:id="0">
    <w:p w14:paraId="72A2F697" w14:textId="77777777" w:rsidR="006724D7" w:rsidRDefault="006724D7" w:rsidP="001B6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30863"/>
    <w:multiLevelType w:val="multilevel"/>
    <w:tmpl w:val="FAA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85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FA"/>
    <w:rsid w:val="000B6D73"/>
    <w:rsid w:val="000B70E7"/>
    <w:rsid w:val="000E385F"/>
    <w:rsid w:val="001578CE"/>
    <w:rsid w:val="0017568C"/>
    <w:rsid w:val="001A7E85"/>
    <w:rsid w:val="001B411C"/>
    <w:rsid w:val="001B4C58"/>
    <w:rsid w:val="001B63FA"/>
    <w:rsid w:val="001B7192"/>
    <w:rsid w:val="001E0B4A"/>
    <w:rsid w:val="00233B21"/>
    <w:rsid w:val="00241F9F"/>
    <w:rsid w:val="002C6DFD"/>
    <w:rsid w:val="002E2466"/>
    <w:rsid w:val="002F0D53"/>
    <w:rsid w:val="00316D14"/>
    <w:rsid w:val="00337587"/>
    <w:rsid w:val="00364674"/>
    <w:rsid w:val="00374747"/>
    <w:rsid w:val="0037580C"/>
    <w:rsid w:val="00377A94"/>
    <w:rsid w:val="003A6463"/>
    <w:rsid w:val="003E1C2A"/>
    <w:rsid w:val="003E4155"/>
    <w:rsid w:val="004335D1"/>
    <w:rsid w:val="004350AA"/>
    <w:rsid w:val="00436350"/>
    <w:rsid w:val="00463DD5"/>
    <w:rsid w:val="00467368"/>
    <w:rsid w:val="0048382D"/>
    <w:rsid w:val="00487C6A"/>
    <w:rsid w:val="004A2A92"/>
    <w:rsid w:val="005345CD"/>
    <w:rsid w:val="005828D6"/>
    <w:rsid w:val="00590E88"/>
    <w:rsid w:val="005C5EA2"/>
    <w:rsid w:val="005C76E7"/>
    <w:rsid w:val="005D3016"/>
    <w:rsid w:val="005E45A5"/>
    <w:rsid w:val="005F164B"/>
    <w:rsid w:val="006069B3"/>
    <w:rsid w:val="00623476"/>
    <w:rsid w:val="0062524E"/>
    <w:rsid w:val="00636C6B"/>
    <w:rsid w:val="006724D7"/>
    <w:rsid w:val="006E43CE"/>
    <w:rsid w:val="006F3CB1"/>
    <w:rsid w:val="00701203"/>
    <w:rsid w:val="00704455"/>
    <w:rsid w:val="00730014"/>
    <w:rsid w:val="00736E39"/>
    <w:rsid w:val="00740F11"/>
    <w:rsid w:val="00751BE1"/>
    <w:rsid w:val="007671E8"/>
    <w:rsid w:val="007E481D"/>
    <w:rsid w:val="007F3C88"/>
    <w:rsid w:val="007F767B"/>
    <w:rsid w:val="008C1D06"/>
    <w:rsid w:val="008E4A52"/>
    <w:rsid w:val="009102BA"/>
    <w:rsid w:val="00923156"/>
    <w:rsid w:val="00966FFD"/>
    <w:rsid w:val="00973C30"/>
    <w:rsid w:val="009C3FCB"/>
    <w:rsid w:val="009F1388"/>
    <w:rsid w:val="009F29A9"/>
    <w:rsid w:val="00A167CD"/>
    <w:rsid w:val="00A21E2A"/>
    <w:rsid w:val="00A51C5F"/>
    <w:rsid w:val="00A57245"/>
    <w:rsid w:val="00A60E74"/>
    <w:rsid w:val="00A9465C"/>
    <w:rsid w:val="00AB1346"/>
    <w:rsid w:val="00AB6E6B"/>
    <w:rsid w:val="00AC284C"/>
    <w:rsid w:val="00AD5789"/>
    <w:rsid w:val="00AE0335"/>
    <w:rsid w:val="00AF776E"/>
    <w:rsid w:val="00B4247D"/>
    <w:rsid w:val="00B66B37"/>
    <w:rsid w:val="00B67D15"/>
    <w:rsid w:val="00BB7887"/>
    <w:rsid w:val="00C30D2D"/>
    <w:rsid w:val="00C3467F"/>
    <w:rsid w:val="00C771C3"/>
    <w:rsid w:val="00C97BBE"/>
    <w:rsid w:val="00CB5F5D"/>
    <w:rsid w:val="00CC4424"/>
    <w:rsid w:val="00CC4561"/>
    <w:rsid w:val="00CC62B8"/>
    <w:rsid w:val="00CF2350"/>
    <w:rsid w:val="00D12559"/>
    <w:rsid w:val="00DB5302"/>
    <w:rsid w:val="00E11199"/>
    <w:rsid w:val="00E60CF3"/>
    <w:rsid w:val="00EA00E2"/>
    <w:rsid w:val="00EA4D9D"/>
    <w:rsid w:val="00EC171D"/>
    <w:rsid w:val="00ED1B16"/>
    <w:rsid w:val="00ED29EA"/>
    <w:rsid w:val="00EF0BF8"/>
    <w:rsid w:val="00F058CD"/>
    <w:rsid w:val="00F065EC"/>
    <w:rsid w:val="00F16C59"/>
    <w:rsid w:val="00F952BB"/>
    <w:rsid w:val="00FB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C37D"/>
  <w15:chartTrackingRefBased/>
  <w15:docId w15:val="{7015EEDB-4B68-4201-8054-71E6732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3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B63F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63F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63F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63F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63F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63F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63F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63F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63F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6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6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6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63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63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63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63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63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63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B63F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B6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63F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B6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63F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B63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63F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B63F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63F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63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63F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B63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63FA"/>
  </w:style>
  <w:style w:type="paragraph" w:styleId="Lista">
    <w:name w:val="List"/>
    <w:basedOn w:val="Textoindependiente"/>
    <w:rsid w:val="001B63FA"/>
    <w:pPr>
      <w:widowControl/>
      <w:suppressAutoHyphens/>
      <w:autoSpaceDE/>
      <w:autoSpaceDN/>
      <w:spacing w:after="140" w:line="276" w:lineRule="auto"/>
    </w:pPr>
    <w:rPr>
      <w:rFonts w:asciiTheme="minorHAnsi" w:eastAsiaTheme="minorHAnsi" w:hAnsiTheme="minorHAnsi"/>
      <w:lang w:val="en-GB"/>
      <w14:ligatures w14:val="standardContextual"/>
    </w:rPr>
  </w:style>
  <w:style w:type="paragraph" w:styleId="Textoindependiente">
    <w:name w:val="Body Text"/>
    <w:basedOn w:val="Normal"/>
    <w:link w:val="TextoindependienteCar"/>
    <w:uiPriority w:val="99"/>
    <w:unhideWhenUsed/>
    <w:rsid w:val="001B63F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B63FA"/>
    <w:rPr>
      <w:rFonts w:ascii="Arial" w:eastAsia="Arial" w:hAnsi="Arial" w:cs="Arial"/>
      <w:kern w:val="0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B63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63FA"/>
    <w:rPr>
      <w:rFonts w:ascii="Arial" w:eastAsia="Arial" w:hAnsi="Arial" w:cs="Arial"/>
      <w:kern w:val="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B63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63FA"/>
    <w:rPr>
      <w:rFonts w:ascii="Arial" w:eastAsia="Arial" w:hAnsi="Arial" w:cs="Arial"/>
      <w:kern w:val="0"/>
      <w:lang w:val="en-US"/>
      <w14:ligatures w14:val="none"/>
    </w:rPr>
  </w:style>
  <w:style w:type="character" w:customStyle="1" w:styleId="hgkelc">
    <w:name w:val="hgkelc"/>
    <w:basedOn w:val="Fuentedeprrafopredeter"/>
    <w:qFormat/>
    <w:rsid w:val="006069B3"/>
  </w:style>
  <w:style w:type="table" w:styleId="Tablaconcuadrcula">
    <w:name w:val="Table Grid"/>
    <w:basedOn w:val="Tablanormal"/>
    <w:uiPriority w:val="39"/>
    <w:rsid w:val="00A5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16C5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EF692-14B2-4ADB-B327-626B6880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17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Gómez-Garrido</dc:creator>
  <cp:keywords/>
  <dc:description/>
  <cp:lastModifiedBy>Susana García-Cerro</cp:lastModifiedBy>
  <cp:revision>78</cp:revision>
  <dcterms:created xsi:type="dcterms:W3CDTF">2026-04-30T16:03:00Z</dcterms:created>
  <dcterms:modified xsi:type="dcterms:W3CDTF">2026-05-04T19:32:00Z</dcterms:modified>
</cp:coreProperties>
</file>