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B7303" w14:textId="205B8C66" w:rsidR="002F515B" w:rsidRPr="007846D4" w:rsidRDefault="0060578E">
      <w:pPr>
        <w:pStyle w:val="a9"/>
        <w:spacing w:before="0" w:beforeAutospacing="0" w:after="0" w:afterAutospacing="0"/>
        <w:rPr>
          <w:rFonts w:ascii="Times New Roman" w:hAnsi="Times New Roman" w:cs="Times New Roman"/>
        </w:rPr>
      </w:pPr>
      <w:r w:rsidRPr="0060578E">
        <w:rPr>
          <w:rFonts w:ascii="Times New Roman" w:hAnsi="Times New Roman" w:cs="Times New Roman"/>
          <w:color w:val="000000"/>
        </w:rPr>
        <w:t>Supplementary</w:t>
      </w:r>
      <w:r w:rsidRPr="0060578E">
        <w:rPr>
          <w:rFonts w:ascii="Times New Roman" w:hAnsi="Times New Roman" w:cs="Times New Roman" w:hint="eastAsia"/>
          <w:color w:val="000000"/>
        </w:rPr>
        <w:t xml:space="preserve"> </w:t>
      </w:r>
      <w:r w:rsidRPr="00EA392B">
        <w:rPr>
          <w:rFonts w:ascii="Times New Roman" w:hAnsi="Times New Roman" w:cs="Times New Roman" w:hint="eastAsia"/>
          <w:color w:val="000000"/>
        </w:rPr>
        <w:t>T</w:t>
      </w:r>
      <w:r w:rsidRPr="00EA392B">
        <w:rPr>
          <w:rFonts w:ascii="Times New Roman" w:hAnsi="Times New Roman" w:cs="Times New Roman"/>
          <w:color w:val="000000"/>
        </w:rPr>
        <w:t>able</w:t>
      </w:r>
      <w:r w:rsidRPr="007846D4">
        <w:rPr>
          <w:rFonts w:ascii="Times New Roman" w:hAnsi="Times New Roman" w:cs="Times New Roman"/>
        </w:rPr>
        <w:t xml:space="preserve"> 1. Demographic characteristics of participants </w:t>
      </w:r>
      <w:r w:rsidR="0072698C" w:rsidRPr="007846D4">
        <w:rPr>
          <w:rFonts w:ascii="Times New Roman" w:hAnsi="Times New Roman" w:cs="Times New Roman" w:hint="eastAsia"/>
        </w:rPr>
        <w:t>with</w:t>
      </w:r>
      <w:r w:rsidR="0072698C" w:rsidRPr="007846D4">
        <w:rPr>
          <w:rFonts w:ascii="Times New Roman" w:hAnsi="Times New Roman" w:cs="Times New Roman"/>
        </w:rPr>
        <w:t xml:space="preserve"> available epigen</w:t>
      </w:r>
      <w:r w:rsidR="00C803E7" w:rsidRPr="007846D4">
        <w:rPr>
          <w:rFonts w:ascii="Times New Roman" w:hAnsi="Times New Roman" w:cs="Times New Roman" w:hint="eastAsia"/>
        </w:rPr>
        <w:t>e</w:t>
      </w:r>
      <w:r w:rsidR="0072698C" w:rsidRPr="007846D4">
        <w:rPr>
          <w:rFonts w:ascii="Times New Roman" w:hAnsi="Times New Roman" w:cs="Times New Roman"/>
        </w:rPr>
        <w:t xml:space="preserve">tic </w:t>
      </w:r>
      <w:r w:rsidR="00433047" w:rsidRPr="007846D4">
        <w:rPr>
          <w:rFonts w:ascii="Times New Roman" w:hAnsi="Times New Roman" w:cs="Times New Roman"/>
        </w:rPr>
        <w:t>measures</w:t>
      </w:r>
      <w:r w:rsidR="0072698C" w:rsidRPr="007846D4">
        <w:rPr>
          <w:rFonts w:ascii="Times New Roman" w:hAnsi="Times New Roman" w:cs="Times New Roman"/>
        </w:rPr>
        <w:t xml:space="preserve"> </w:t>
      </w:r>
      <w:r w:rsidRPr="007846D4">
        <w:rPr>
          <w:rFonts w:ascii="Times New Roman" w:hAnsi="Times New Roman" w:cs="Times New Roman"/>
        </w:rPr>
        <w:t>in the NHANES 1999-2002</w:t>
      </w:r>
      <w:r w:rsidR="00541BD1" w:rsidRPr="007846D4">
        <w:rPr>
          <w:rFonts w:ascii="Times New Roman" w:hAnsi="Times New Roman" w:cs="Times New Roman"/>
        </w:rPr>
        <w:t>(n=2038)</w:t>
      </w:r>
      <w:r w:rsidR="00062003" w:rsidRPr="007846D4">
        <w:rPr>
          <w:rFonts w:ascii="Times New Roman" w:hAnsi="Times New Roman" w:cs="Times New Roman"/>
          <w:vertAlign w:val="superscript"/>
        </w:rPr>
        <w:t>a</w:t>
      </w:r>
    </w:p>
    <w:tbl>
      <w:tblPr>
        <w:tblW w:w="14068" w:type="dxa"/>
        <w:tblInd w:w="-108" w:type="dxa"/>
        <w:tblLayout w:type="fixed"/>
        <w:tblLook w:val="04A0" w:firstRow="1" w:lastRow="0" w:firstColumn="1" w:lastColumn="0" w:noHBand="0" w:noVBand="1"/>
      </w:tblPr>
      <w:tblGrid>
        <w:gridCol w:w="2235"/>
        <w:gridCol w:w="1275"/>
        <w:gridCol w:w="1055"/>
        <w:gridCol w:w="1056"/>
        <w:gridCol w:w="1056"/>
        <w:gridCol w:w="1056"/>
        <w:gridCol w:w="1056"/>
        <w:gridCol w:w="1055"/>
        <w:gridCol w:w="1056"/>
        <w:gridCol w:w="1056"/>
        <w:gridCol w:w="1056"/>
        <w:gridCol w:w="1056"/>
      </w:tblGrid>
      <w:tr w:rsidR="002F515B" w:rsidRPr="007846D4" w14:paraId="04360501" w14:textId="77777777" w:rsidTr="00370879">
        <w:trPr>
          <w:trHeight w:val="283"/>
        </w:trPr>
        <w:tc>
          <w:tcPr>
            <w:tcW w:w="2235" w:type="dxa"/>
            <w:tcBorders>
              <w:top w:val="single" w:sz="12" w:space="0" w:color="auto"/>
            </w:tcBorders>
            <w:shd w:val="clear" w:color="auto" w:fill="auto"/>
            <w:noWrap/>
            <w:vAlign w:val="center"/>
          </w:tcPr>
          <w:p w14:paraId="70682B4E" w14:textId="77777777" w:rsidR="002F515B" w:rsidRPr="007846D4" w:rsidRDefault="002F515B">
            <w:pPr>
              <w:rPr>
                <w:rFonts w:ascii="Times New Roman" w:hAnsi="Times New Roman" w:cs="Times New Roman"/>
                <w:sz w:val="16"/>
                <w:szCs w:val="16"/>
              </w:rPr>
            </w:pPr>
          </w:p>
        </w:tc>
        <w:tc>
          <w:tcPr>
            <w:tcW w:w="1275" w:type="dxa"/>
            <w:tcBorders>
              <w:top w:val="single" w:sz="12" w:space="0" w:color="auto"/>
            </w:tcBorders>
            <w:shd w:val="clear" w:color="auto" w:fill="auto"/>
            <w:noWrap/>
            <w:vAlign w:val="center"/>
          </w:tcPr>
          <w:p w14:paraId="67523ADB" w14:textId="77777777" w:rsidR="002F515B" w:rsidRPr="007846D4" w:rsidRDefault="002F515B">
            <w:pPr>
              <w:jc w:val="center"/>
              <w:rPr>
                <w:rFonts w:ascii="Times New Roman" w:eastAsia="DengXian" w:hAnsi="Times New Roman" w:cs="Times New Roman"/>
                <w:b/>
                <w:bCs/>
                <w:color w:val="000000"/>
                <w:sz w:val="16"/>
                <w:szCs w:val="16"/>
              </w:rPr>
            </w:pPr>
          </w:p>
        </w:tc>
        <w:tc>
          <w:tcPr>
            <w:tcW w:w="2111" w:type="dxa"/>
            <w:gridSpan w:val="2"/>
            <w:tcBorders>
              <w:top w:val="single" w:sz="12" w:space="0" w:color="auto"/>
              <w:bottom w:val="single" w:sz="8" w:space="0" w:color="auto"/>
            </w:tcBorders>
            <w:shd w:val="clear" w:color="auto" w:fill="auto"/>
            <w:noWrap/>
            <w:vAlign w:val="center"/>
          </w:tcPr>
          <w:p w14:paraId="58A8D693" w14:textId="77777777" w:rsidR="002F515B" w:rsidRPr="007846D4" w:rsidRDefault="00000000">
            <w:pPr>
              <w:jc w:val="center"/>
              <w:rPr>
                <w:rFonts w:ascii="Times New Roman" w:eastAsia="DengXian" w:hAnsi="Times New Roman" w:cs="Times New Roman"/>
                <w:b/>
                <w:bCs/>
                <w:color w:val="000000"/>
                <w:sz w:val="16"/>
                <w:szCs w:val="16"/>
              </w:rPr>
            </w:pPr>
            <w:r w:rsidRPr="007846D4">
              <w:rPr>
                <w:rFonts w:ascii="Times New Roman" w:eastAsia="DengXian" w:hAnsi="Times New Roman" w:cs="Times New Roman"/>
                <w:b/>
                <w:bCs/>
                <w:color w:val="000000"/>
                <w:sz w:val="16"/>
                <w:szCs w:val="16"/>
              </w:rPr>
              <w:t>HEI2020</w:t>
            </w:r>
          </w:p>
        </w:tc>
        <w:tc>
          <w:tcPr>
            <w:tcW w:w="2112" w:type="dxa"/>
            <w:gridSpan w:val="2"/>
            <w:tcBorders>
              <w:top w:val="single" w:sz="12" w:space="0" w:color="auto"/>
              <w:bottom w:val="single" w:sz="8" w:space="0" w:color="auto"/>
            </w:tcBorders>
            <w:shd w:val="clear" w:color="auto" w:fill="auto"/>
            <w:noWrap/>
            <w:vAlign w:val="center"/>
          </w:tcPr>
          <w:p w14:paraId="603C9845" w14:textId="77777777" w:rsidR="002F515B" w:rsidRPr="007846D4" w:rsidRDefault="00000000">
            <w:pPr>
              <w:jc w:val="center"/>
              <w:rPr>
                <w:rFonts w:ascii="Times New Roman" w:eastAsia="DengXian" w:hAnsi="Times New Roman" w:cs="Times New Roman"/>
                <w:b/>
                <w:bCs/>
                <w:color w:val="000000"/>
                <w:sz w:val="16"/>
                <w:szCs w:val="16"/>
              </w:rPr>
            </w:pPr>
            <w:r w:rsidRPr="007846D4">
              <w:rPr>
                <w:rFonts w:ascii="Times New Roman" w:eastAsia="DengXian" w:hAnsi="Times New Roman" w:cs="Times New Roman"/>
                <w:b/>
                <w:bCs/>
                <w:color w:val="000000"/>
                <w:sz w:val="16"/>
                <w:szCs w:val="16"/>
              </w:rPr>
              <w:t>AHEI</w:t>
            </w:r>
          </w:p>
        </w:tc>
        <w:tc>
          <w:tcPr>
            <w:tcW w:w="2111" w:type="dxa"/>
            <w:gridSpan w:val="2"/>
            <w:tcBorders>
              <w:top w:val="single" w:sz="12" w:space="0" w:color="auto"/>
              <w:bottom w:val="single" w:sz="8" w:space="0" w:color="auto"/>
            </w:tcBorders>
            <w:shd w:val="clear" w:color="auto" w:fill="auto"/>
            <w:noWrap/>
            <w:vAlign w:val="center"/>
          </w:tcPr>
          <w:p w14:paraId="0FAA8B3A" w14:textId="77777777" w:rsidR="002F515B" w:rsidRPr="007846D4" w:rsidRDefault="00000000">
            <w:pPr>
              <w:jc w:val="center"/>
              <w:rPr>
                <w:rFonts w:ascii="Times New Roman" w:eastAsia="DengXian" w:hAnsi="Times New Roman" w:cs="Times New Roman"/>
                <w:b/>
                <w:bCs/>
                <w:color w:val="000000"/>
                <w:sz w:val="16"/>
                <w:szCs w:val="16"/>
              </w:rPr>
            </w:pPr>
            <w:r w:rsidRPr="007846D4">
              <w:rPr>
                <w:rFonts w:ascii="Times New Roman" w:eastAsia="DengXian" w:hAnsi="Times New Roman" w:cs="Times New Roman"/>
                <w:b/>
                <w:bCs/>
                <w:color w:val="000000"/>
                <w:sz w:val="16"/>
                <w:szCs w:val="16"/>
              </w:rPr>
              <w:t>DASH</w:t>
            </w:r>
          </w:p>
        </w:tc>
        <w:tc>
          <w:tcPr>
            <w:tcW w:w="2112" w:type="dxa"/>
            <w:gridSpan w:val="2"/>
            <w:tcBorders>
              <w:top w:val="single" w:sz="12" w:space="0" w:color="auto"/>
              <w:bottom w:val="single" w:sz="8" w:space="0" w:color="auto"/>
            </w:tcBorders>
            <w:shd w:val="clear" w:color="auto" w:fill="auto"/>
            <w:noWrap/>
            <w:vAlign w:val="center"/>
          </w:tcPr>
          <w:p w14:paraId="1CABE2B9" w14:textId="77777777" w:rsidR="002F515B" w:rsidRPr="007846D4" w:rsidRDefault="00000000">
            <w:pPr>
              <w:jc w:val="center"/>
              <w:rPr>
                <w:rFonts w:ascii="Times New Roman" w:eastAsia="DengXian" w:hAnsi="Times New Roman" w:cs="Times New Roman"/>
                <w:b/>
                <w:bCs/>
                <w:color w:val="000000"/>
                <w:sz w:val="16"/>
                <w:szCs w:val="16"/>
              </w:rPr>
            </w:pPr>
            <w:r w:rsidRPr="007846D4">
              <w:rPr>
                <w:rFonts w:ascii="Times New Roman" w:eastAsia="DengXian" w:hAnsi="Times New Roman" w:cs="Times New Roman"/>
                <w:b/>
                <w:bCs/>
                <w:color w:val="000000"/>
                <w:sz w:val="16"/>
                <w:szCs w:val="16"/>
              </w:rPr>
              <w:t>aMED</w:t>
            </w:r>
          </w:p>
        </w:tc>
        <w:tc>
          <w:tcPr>
            <w:tcW w:w="2112" w:type="dxa"/>
            <w:gridSpan w:val="2"/>
            <w:tcBorders>
              <w:top w:val="single" w:sz="12" w:space="0" w:color="auto"/>
              <w:bottom w:val="single" w:sz="8" w:space="0" w:color="auto"/>
            </w:tcBorders>
            <w:shd w:val="clear" w:color="auto" w:fill="auto"/>
            <w:noWrap/>
            <w:vAlign w:val="center"/>
          </w:tcPr>
          <w:p w14:paraId="0925A4F5" w14:textId="77777777" w:rsidR="002F515B" w:rsidRPr="007846D4" w:rsidRDefault="00000000">
            <w:pPr>
              <w:jc w:val="center"/>
              <w:rPr>
                <w:rFonts w:ascii="Times New Roman" w:eastAsia="DengXian" w:hAnsi="Times New Roman" w:cs="Times New Roman"/>
                <w:b/>
                <w:bCs/>
                <w:color w:val="000000"/>
                <w:sz w:val="16"/>
                <w:szCs w:val="16"/>
              </w:rPr>
            </w:pPr>
            <w:r w:rsidRPr="007846D4">
              <w:rPr>
                <w:rFonts w:ascii="Times New Roman" w:eastAsia="DengXian" w:hAnsi="Times New Roman" w:cs="Times New Roman"/>
                <w:b/>
                <w:bCs/>
                <w:color w:val="000000"/>
                <w:sz w:val="16"/>
                <w:szCs w:val="16"/>
              </w:rPr>
              <w:t>DII</w:t>
            </w:r>
          </w:p>
        </w:tc>
      </w:tr>
      <w:tr w:rsidR="002F515B" w:rsidRPr="007846D4" w14:paraId="4F644491" w14:textId="77777777" w:rsidTr="00370879">
        <w:trPr>
          <w:trHeight w:val="283"/>
        </w:trPr>
        <w:tc>
          <w:tcPr>
            <w:tcW w:w="2235" w:type="dxa"/>
            <w:tcBorders>
              <w:bottom w:val="single" w:sz="8" w:space="0" w:color="auto"/>
            </w:tcBorders>
            <w:shd w:val="clear" w:color="auto" w:fill="auto"/>
            <w:noWrap/>
            <w:vAlign w:val="center"/>
          </w:tcPr>
          <w:p w14:paraId="276A9B1B" w14:textId="77777777" w:rsidR="002F515B" w:rsidRPr="007846D4" w:rsidRDefault="002F515B">
            <w:pPr>
              <w:rPr>
                <w:rFonts w:ascii="Times New Roman" w:hAnsi="Times New Roman" w:cs="Times New Roman"/>
                <w:sz w:val="16"/>
                <w:szCs w:val="16"/>
              </w:rPr>
            </w:pPr>
          </w:p>
        </w:tc>
        <w:tc>
          <w:tcPr>
            <w:tcW w:w="1275" w:type="dxa"/>
            <w:tcBorders>
              <w:bottom w:val="single" w:sz="8" w:space="0" w:color="auto"/>
            </w:tcBorders>
            <w:shd w:val="clear" w:color="auto" w:fill="auto"/>
            <w:noWrap/>
            <w:vAlign w:val="center"/>
          </w:tcPr>
          <w:p w14:paraId="3FCD26F0" w14:textId="77777777" w:rsidR="002F515B" w:rsidRPr="007846D4" w:rsidRDefault="00000000">
            <w:pPr>
              <w:jc w:val="center"/>
              <w:rPr>
                <w:rFonts w:ascii="Times New Roman" w:eastAsia="DengXian" w:hAnsi="Times New Roman" w:cs="Times New Roman"/>
                <w:b/>
                <w:bCs/>
                <w:color w:val="000000"/>
                <w:sz w:val="16"/>
                <w:szCs w:val="16"/>
              </w:rPr>
            </w:pPr>
            <w:r w:rsidRPr="007846D4">
              <w:rPr>
                <w:rFonts w:ascii="Times New Roman" w:eastAsia="DengXian" w:hAnsi="Times New Roman" w:cs="Times New Roman"/>
                <w:b/>
                <w:bCs/>
                <w:color w:val="000000"/>
                <w:sz w:val="16"/>
                <w:szCs w:val="16"/>
              </w:rPr>
              <w:t>Overall</w:t>
            </w:r>
          </w:p>
          <w:p w14:paraId="3C5B8DA5" w14:textId="77777777" w:rsidR="002F515B" w:rsidRPr="007846D4" w:rsidRDefault="00000000">
            <w:pPr>
              <w:jc w:val="center"/>
              <w:rPr>
                <w:rFonts w:ascii="Times New Roman" w:eastAsia="DengXian" w:hAnsi="Times New Roman" w:cs="Times New Roman"/>
                <w:b/>
                <w:bCs/>
                <w:color w:val="000000"/>
                <w:sz w:val="16"/>
                <w:szCs w:val="16"/>
              </w:rPr>
            </w:pPr>
            <w:r w:rsidRPr="007846D4">
              <w:rPr>
                <w:rFonts w:ascii="Times New Roman" w:eastAsia="DengXian" w:hAnsi="Times New Roman" w:cs="Times New Roman"/>
                <w:b/>
                <w:bCs/>
                <w:color w:val="000000"/>
                <w:sz w:val="16"/>
                <w:szCs w:val="16"/>
              </w:rPr>
              <w:t>(n=2038)</w:t>
            </w:r>
          </w:p>
        </w:tc>
        <w:tc>
          <w:tcPr>
            <w:tcW w:w="1055" w:type="dxa"/>
            <w:tcBorders>
              <w:top w:val="single" w:sz="8" w:space="0" w:color="auto"/>
              <w:bottom w:val="single" w:sz="8" w:space="0" w:color="auto"/>
            </w:tcBorders>
            <w:shd w:val="clear" w:color="auto" w:fill="auto"/>
            <w:noWrap/>
            <w:vAlign w:val="center"/>
          </w:tcPr>
          <w:p w14:paraId="1F55BF39" w14:textId="77777777" w:rsidR="002F515B" w:rsidRPr="007846D4" w:rsidRDefault="00000000">
            <w:pPr>
              <w:jc w:val="center"/>
              <w:rPr>
                <w:rFonts w:ascii="Times New Roman" w:eastAsia="DengXian" w:hAnsi="Times New Roman" w:cs="Times New Roman"/>
                <w:b/>
                <w:bCs/>
                <w:color w:val="000000"/>
                <w:sz w:val="16"/>
                <w:szCs w:val="16"/>
              </w:rPr>
            </w:pPr>
            <w:r w:rsidRPr="007846D4">
              <w:rPr>
                <w:rFonts w:ascii="Times New Roman" w:eastAsia="DengXian" w:hAnsi="Times New Roman" w:cs="Times New Roman"/>
                <w:b/>
                <w:bCs/>
                <w:color w:val="000000"/>
                <w:sz w:val="16"/>
                <w:szCs w:val="16"/>
              </w:rPr>
              <w:t>Q1</w:t>
            </w:r>
          </w:p>
          <w:p w14:paraId="37959DBD" w14:textId="77777777" w:rsidR="002F515B" w:rsidRPr="007846D4" w:rsidRDefault="00000000">
            <w:pPr>
              <w:jc w:val="center"/>
              <w:rPr>
                <w:rFonts w:ascii="Times New Roman" w:eastAsia="DengXian" w:hAnsi="Times New Roman" w:cs="Times New Roman"/>
                <w:b/>
                <w:bCs/>
                <w:color w:val="000000"/>
                <w:sz w:val="16"/>
                <w:szCs w:val="16"/>
              </w:rPr>
            </w:pPr>
            <w:r w:rsidRPr="007846D4">
              <w:rPr>
                <w:rFonts w:ascii="Times New Roman" w:eastAsia="DengXian" w:hAnsi="Times New Roman" w:cs="Times New Roman"/>
                <w:b/>
                <w:bCs/>
                <w:color w:val="000000"/>
                <w:sz w:val="16"/>
                <w:szCs w:val="16"/>
              </w:rPr>
              <w:t>(n=408)</w:t>
            </w:r>
          </w:p>
        </w:tc>
        <w:tc>
          <w:tcPr>
            <w:tcW w:w="1056" w:type="dxa"/>
            <w:tcBorders>
              <w:top w:val="single" w:sz="8" w:space="0" w:color="auto"/>
              <w:bottom w:val="single" w:sz="8" w:space="0" w:color="auto"/>
            </w:tcBorders>
            <w:shd w:val="clear" w:color="auto" w:fill="auto"/>
            <w:noWrap/>
            <w:vAlign w:val="center"/>
          </w:tcPr>
          <w:p w14:paraId="01D11FB3" w14:textId="77777777" w:rsidR="002F515B" w:rsidRPr="007846D4" w:rsidRDefault="00000000">
            <w:pPr>
              <w:jc w:val="center"/>
              <w:rPr>
                <w:rFonts w:ascii="Times New Roman" w:eastAsia="DengXian" w:hAnsi="Times New Roman" w:cs="Times New Roman"/>
                <w:b/>
                <w:bCs/>
                <w:color w:val="000000"/>
                <w:sz w:val="16"/>
                <w:szCs w:val="16"/>
              </w:rPr>
            </w:pPr>
            <w:r w:rsidRPr="007846D4">
              <w:rPr>
                <w:rFonts w:ascii="Times New Roman" w:eastAsia="DengXian" w:hAnsi="Times New Roman" w:cs="Times New Roman"/>
                <w:b/>
                <w:bCs/>
                <w:color w:val="000000"/>
                <w:sz w:val="16"/>
                <w:szCs w:val="16"/>
              </w:rPr>
              <w:t>Q5</w:t>
            </w:r>
          </w:p>
          <w:p w14:paraId="4EB9C6CE" w14:textId="77777777" w:rsidR="002F515B" w:rsidRPr="007846D4" w:rsidRDefault="00000000">
            <w:pPr>
              <w:jc w:val="center"/>
              <w:rPr>
                <w:rFonts w:ascii="Times New Roman" w:eastAsia="DengXian" w:hAnsi="Times New Roman" w:cs="Times New Roman"/>
                <w:b/>
                <w:bCs/>
                <w:color w:val="000000"/>
                <w:sz w:val="16"/>
                <w:szCs w:val="16"/>
              </w:rPr>
            </w:pPr>
            <w:r w:rsidRPr="007846D4">
              <w:rPr>
                <w:rFonts w:ascii="Times New Roman" w:eastAsia="DengXian" w:hAnsi="Times New Roman" w:cs="Times New Roman"/>
                <w:b/>
                <w:bCs/>
                <w:color w:val="000000"/>
                <w:sz w:val="16"/>
                <w:szCs w:val="16"/>
              </w:rPr>
              <w:t>(n=407)</w:t>
            </w:r>
          </w:p>
        </w:tc>
        <w:tc>
          <w:tcPr>
            <w:tcW w:w="1056" w:type="dxa"/>
            <w:tcBorders>
              <w:top w:val="single" w:sz="8" w:space="0" w:color="auto"/>
              <w:bottom w:val="single" w:sz="8" w:space="0" w:color="auto"/>
            </w:tcBorders>
            <w:shd w:val="clear" w:color="auto" w:fill="auto"/>
            <w:noWrap/>
            <w:vAlign w:val="center"/>
          </w:tcPr>
          <w:p w14:paraId="480CB031" w14:textId="77777777" w:rsidR="002F515B" w:rsidRPr="007846D4" w:rsidRDefault="00000000">
            <w:pPr>
              <w:jc w:val="center"/>
              <w:rPr>
                <w:rFonts w:ascii="Times New Roman" w:eastAsia="DengXian" w:hAnsi="Times New Roman" w:cs="Times New Roman"/>
                <w:b/>
                <w:bCs/>
                <w:color w:val="000000"/>
                <w:sz w:val="16"/>
                <w:szCs w:val="16"/>
              </w:rPr>
            </w:pPr>
            <w:r w:rsidRPr="007846D4">
              <w:rPr>
                <w:rFonts w:ascii="Times New Roman" w:eastAsia="DengXian" w:hAnsi="Times New Roman" w:cs="Times New Roman"/>
                <w:b/>
                <w:bCs/>
                <w:color w:val="000000"/>
                <w:sz w:val="16"/>
                <w:szCs w:val="16"/>
              </w:rPr>
              <w:t>Q1</w:t>
            </w:r>
          </w:p>
          <w:p w14:paraId="29D0331A" w14:textId="77777777" w:rsidR="002F515B" w:rsidRPr="007846D4" w:rsidRDefault="00000000">
            <w:pPr>
              <w:jc w:val="center"/>
              <w:rPr>
                <w:rFonts w:ascii="Times New Roman" w:eastAsia="DengXian" w:hAnsi="Times New Roman" w:cs="Times New Roman"/>
                <w:b/>
                <w:bCs/>
                <w:color w:val="000000"/>
                <w:sz w:val="16"/>
                <w:szCs w:val="16"/>
              </w:rPr>
            </w:pPr>
            <w:r w:rsidRPr="007846D4">
              <w:rPr>
                <w:rFonts w:ascii="Times New Roman" w:eastAsia="DengXian" w:hAnsi="Times New Roman" w:cs="Times New Roman"/>
                <w:b/>
                <w:bCs/>
                <w:color w:val="000000"/>
                <w:sz w:val="16"/>
                <w:szCs w:val="16"/>
              </w:rPr>
              <w:t>(n=408)</w:t>
            </w:r>
          </w:p>
        </w:tc>
        <w:tc>
          <w:tcPr>
            <w:tcW w:w="1056" w:type="dxa"/>
            <w:tcBorders>
              <w:top w:val="single" w:sz="8" w:space="0" w:color="auto"/>
              <w:bottom w:val="single" w:sz="8" w:space="0" w:color="auto"/>
            </w:tcBorders>
            <w:shd w:val="clear" w:color="auto" w:fill="auto"/>
            <w:noWrap/>
            <w:vAlign w:val="center"/>
          </w:tcPr>
          <w:p w14:paraId="3345241E" w14:textId="77777777" w:rsidR="002F515B" w:rsidRPr="007846D4" w:rsidRDefault="00000000">
            <w:pPr>
              <w:jc w:val="center"/>
              <w:rPr>
                <w:rFonts w:ascii="Times New Roman" w:eastAsia="DengXian" w:hAnsi="Times New Roman" w:cs="Times New Roman"/>
                <w:b/>
                <w:bCs/>
                <w:color w:val="000000"/>
                <w:sz w:val="16"/>
                <w:szCs w:val="16"/>
              </w:rPr>
            </w:pPr>
            <w:r w:rsidRPr="007846D4">
              <w:rPr>
                <w:rFonts w:ascii="Times New Roman" w:eastAsia="DengXian" w:hAnsi="Times New Roman" w:cs="Times New Roman"/>
                <w:b/>
                <w:bCs/>
                <w:color w:val="000000"/>
                <w:sz w:val="16"/>
                <w:szCs w:val="16"/>
              </w:rPr>
              <w:t>Q5</w:t>
            </w:r>
          </w:p>
          <w:p w14:paraId="7E876B29" w14:textId="77777777" w:rsidR="002F515B" w:rsidRPr="007846D4" w:rsidRDefault="00000000">
            <w:pPr>
              <w:jc w:val="center"/>
              <w:rPr>
                <w:rFonts w:ascii="Times New Roman" w:eastAsia="DengXian" w:hAnsi="Times New Roman" w:cs="Times New Roman"/>
                <w:b/>
                <w:bCs/>
                <w:color w:val="000000"/>
                <w:sz w:val="16"/>
                <w:szCs w:val="16"/>
              </w:rPr>
            </w:pPr>
            <w:r w:rsidRPr="007846D4">
              <w:rPr>
                <w:rFonts w:ascii="Times New Roman" w:eastAsia="DengXian" w:hAnsi="Times New Roman" w:cs="Times New Roman"/>
                <w:b/>
                <w:bCs/>
                <w:color w:val="000000"/>
                <w:sz w:val="16"/>
                <w:szCs w:val="16"/>
              </w:rPr>
              <w:t>(n=407)</w:t>
            </w:r>
          </w:p>
        </w:tc>
        <w:tc>
          <w:tcPr>
            <w:tcW w:w="1056" w:type="dxa"/>
            <w:tcBorders>
              <w:top w:val="single" w:sz="8" w:space="0" w:color="auto"/>
              <w:bottom w:val="single" w:sz="8" w:space="0" w:color="auto"/>
            </w:tcBorders>
            <w:shd w:val="clear" w:color="auto" w:fill="auto"/>
            <w:noWrap/>
            <w:vAlign w:val="center"/>
          </w:tcPr>
          <w:p w14:paraId="2C27030D" w14:textId="77777777" w:rsidR="002F515B" w:rsidRPr="007846D4" w:rsidRDefault="00000000">
            <w:pPr>
              <w:jc w:val="center"/>
              <w:rPr>
                <w:rFonts w:ascii="Times New Roman" w:eastAsia="DengXian" w:hAnsi="Times New Roman" w:cs="Times New Roman"/>
                <w:b/>
                <w:bCs/>
                <w:color w:val="000000"/>
                <w:sz w:val="16"/>
                <w:szCs w:val="16"/>
              </w:rPr>
            </w:pPr>
            <w:r w:rsidRPr="007846D4">
              <w:rPr>
                <w:rFonts w:ascii="Times New Roman" w:eastAsia="DengXian" w:hAnsi="Times New Roman" w:cs="Times New Roman"/>
                <w:b/>
                <w:bCs/>
                <w:color w:val="000000"/>
                <w:sz w:val="16"/>
                <w:szCs w:val="16"/>
              </w:rPr>
              <w:t>Q1</w:t>
            </w:r>
          </w:p>
          <w:p w14:paraId="6FACC6A3" w14:textId="77777777" w:rsidR="002F515B" w:rsidRPr="007846D4" w:rsidRDefault="00000000">
            <w:pPr>
              <w:jc w:val="center"/>
              <w:rPr>
                <w:rFonts w:ascii="Times New Roman" w:eastAsia="DengXian" w:hAnsi="Times New Roman" w:cs="Times New Roman"/>
                <w:b/>
                <w:bCs/>
                <w:color w:val="000000"/>
                <w:sz w:val="16"/>
                <w:szCs w:val="16"/>
              </w:rPr>
            </w:pPr>
            <w:r w:rsidRPr="007846D4">
              <w:rPr>
                <w:rFonts w:ascii="Times New Roman" w:eastAsia="DengXian" w:hAnsi="Times New Roman" w:cs="Times New Roman"/>
                <w:b/>
                <w:bCs/>
                <w:color w:val="000000"/>
                <w:sz w:val="16"/>
                <w:szCs w:val="16"/>
              </w:rPr>
              <w:t>(n=408)</w:t>
            </w:r>
          </w:p>
        </w:tc>
        <w:tc>
          <w:tcPr>
            <w:tcW w:w="1055" w:type="dxa"/>
            <w:tcBorders>
              <w:top w:val="single" w:sz="8" w:space="0" w:color="auto"/>
              <w:bottom w:val="single" w:sz="8" w:space="0" w:color="auto"/>
            </w:tcBorders>
            <w:shd w:val="clear" w:color="auto" w:fill="auto"/>
            <w:noWrap/>
            <w:vAlign w:val="center"/>
          </w:tcPr>
          <w:p w14:paraId="524D4EE7" w14:textId="77777777" w:rsidR="002F515B" w:rsidRPr="007846D4" w:rsidRDefault="00000000">
            <w:pPr>
              <w:jc w:val="center"/>
              <w:rPr>
                <w:rFonts w:ascii="Times New Roman" w:eastAsia="DengXian" w:hAnsi="Times New Roman" w:cs="Times New Roman"/>
                <w:b/>
                <w:bCs/>
                <w:color w:val="000000"/>
                <w:sz w:val="16"/>
                <w:szCs w:val="16"/>
              </w:rPr>
            </w:pPr>
            <w:r w:rsidRPr="007846D4">
              <w:rPr>
                <w:rFonts w:ascii="Times New Roman" w:eastAsia="DengXian" w:hAnsi="Times New Roman" w:cs="Times New Roman"/>
                <w:b/>
                <w:bCs/>
                <w:color w:val="000000"/>
                <w:sz w:val="16"/>
                <w:szCs w:val="16"/>
              </w:rPr>
              <w:t>Q5</w:t>
            </w:r>
          </w:p>
          <w:p w14:paraId="7AD8DF23" w14:textId="77777777" w:rsidR="002F515B" w:rsidRPr="007846D4" w:rsidRDefault="00000000">
            <w:pPr>
              <w:jc w:val="center"/>
              <w:rPr>
                <w:rFonts w:ascii="Times New Roman" w:eastAsia="DengXian" w:hAnsi="Times New Roman" w:cs="Times New Roman"/>
                <w:b/>
                <w:bCs/>
                <w:color w:val="000000"/>
                <w:sz w:val="16"/>
                <w:szCs w:val="16"/>
              </w:rPr>
            </w:pPr>
            <w:r w:rsidRPr="007846D4">
              <w:rPr>
                <w:rFonts w:ascii="Times New Roman" w:eastAsia="DengXian" w:hAnsi="Times New Roman" w:cs="Times New Roman"/>
                <w:b/>
                <w:bCs/>
                <w:color w:val="000000"/>
                <w:sz w:val="16"/>
                <w:szCs w:val="16"/>
              </w:rPr>
              <w:t>(n=407)</w:t>
            </w:r>
          </w:p>
        </w:tc>
        <w:tc>
          <w:tcPr>
            <w:tcW w:w="1056" w:type="dxa"/>
            <w:tcBorders>
              <w:top w:val="single" w:sz="8" w:space="0" w:color="auto"/>
              <w:bottom w:val="single" w:sz="8" w:space="0" w:color="auto"/>
            </w:tcBorders>
            <w:shd w:val="clear" w:color="auto" w:fill="auto"/>
            <w:noWrap/>
            <w:vAlign w:val="center"/>
          </w:tcPr>
          <w:p w14:paraId="6CF53F24" w14:textId="77777777" w:rsidR="002F515B" w:rsidRPr="007846D4" w:rsidRDefault="00000000">
            <w:pPr>
              <w:jc w:val="center"/>
              <w:rPr>
                <w:rFonts w:ascii="Times New Roman" w:eastAsia="DengXian" w:hAnsi="Times New Roman" w:cs="Times New Roman"/>
                <w:b/>
                <w:bCs/>
                <w:color w:val="000000"/>
                <w:sz w:val="16"/>
                <w:szCs w:val="16"/>
              </w:rPr>
            </w:pPr>
            <w:r w:rsidRPr="007846D4">
              <w:rPr>
                <w:rFonts w:ascii="Times New Roman" w:eastAsia="DengXian" w:hAnsi="Times New Roman" w:cs="Times New Roman"/>
                <w:b/>
                <w:bCs/>
                <w:color w:val="000000"/>
                <w:sz w:val="16"/>
                <w:szCs w:val="16"/>
              </w:rPr>
              <w:t>Q1</w:t>
            </w:r>
          </w:p>
          <w:p w14:paraId="17844AFB" w14:textId="77777777" w:rsidR="002F515B" w:rsidRPr="007846D4" w:rsidRDefault="00000000">
            <w:pPr>
              <w:jc w:val="center"/>
              <w:rPr>
                <w:rFonts w:ascii="Times New Roman" w:eastAsia="DengXian" w:hAnsi="Times New Roman" w:cs="Times New Roman"/>
                <w:b/>
                <w:bCs/>
                <w:color w:val="000000"/>
                <w:sz w:val="16"/>
                <w:szCs w:val="16"/>
              </w:rPr>
            </w:pPr>
            <w:r w:rsidRPr="007846D4">
              <w:rPr>
                <w:rFonts w:ascii="Times New Roman" w:eastAsia="DengXian" w:hAnsi="Times New Roman" w:cs="Times New Roman"/>
                <w:b/>
                <w:bCs/>
                <w:color w:val="000000"/>
                <w:sz w:val="16"/>
                <w:szCs w:val="16"/>
              </w:rPr>
              <w:t>(n=408)</w:t>
            </w:r>
          </w:p>
        </w:tc>
        <w:tc>
          <w:tcPr>
            <w:tcW w:w="1056" w:type="dxa"/>
            <w:tcBorders>
              <w:top w:val="single" w:sz="8" w:space="0" w:color="auto"/>
              <w:bottom w:val="single" w:sz="8" w:space="0" w:color="auto"/>
            </w:tcBorders>
            <w:shd w:val="clear" w:color="auto" w:fill="auto"/>
            <w:noWrap/>
            <w:vAlign w:val="center"/>
          </w:tcPr>
          <w:p w14:paraId="493D3F3F" w14:textId="77777777" w:rsidR="002F515B" w:rsidRPr="007846D4" w:rsidRDefault="00000000">
            <w:pPr>
              <w:jc w:val="center"/>
              <w:rPr>
                <w:rFonts w:ascii="Times New Roman" w:eastAsia="DengXian" w:hAnsi="Times New Roman" w:cs="Times New Roman"/>
                <w:b/>
                <w:bCs/>
                <w:color w:val="000000"/>
                <w:sz w:val="16"/>
                <w:szCs w:val="16"/>
              </w:rPr>
            </w:pPr>
            <w:r w:rsidRPr="007846D4">
              <w:rPr>
                <w:rFonts w:ascii="Times New Roman" w:eastAsia="DengXian" w:hAnsi="Times New Roman" w:cs="Times New Roman"/>
                <w:b/>
                <w:bCs/>
                <w:color w:val="000000"/>
                <w:sz w:val="16"/>
                <w:szCs w:val="16"/>
              </w:rPr>
              <w:t>Q5</w:t>
            </w:r>
          </w:p>
          <w:p w14:paraId="4DB03957" w14:textId="77777777" w:rsidR="002F515B" w:rsidRPr="007846D4" w:rsidRDefault="00000000">
            <w:pPr>
              <w:jc w:val="center"/>
              <w:rPr>
                <w:rFonts w:ascii="Times New Roman" w:eastAsia="DengXian" w:hAnsi="Times New Roman" w:cs="Times New Roman"/>
                <w:b/>
                <w:bCs/>
                <w:color w:val="000000"/>
                <w:sz w:val="16"/>
                <w:szCs w:val="16"/>
              </w:rPr>
            </w:pPr>
            <w:r w:rsidRPr="007846D4">
              <w:rPr>
                <w:rFonts w:ascii="Times New Roman" w:eastAsia="DengXian" w:hAnsi="Times New Roman" w:cs="Times New Roman"/>
                <w:b/>
                <w:bCs/>
                <w:color w:val="000000"/>
                <w:sz w:val="16"/>
                <w:szCs w:val="16"/>
              </w:rPr>
              <w:t>(n=407)</w:t>
            </w:r>
          </w:p>
        </w:tc>
        <w:tc>
          <w:tcPr>
            <w:tcW w:w="1056" w:type="dxa"/>
            <w:tcBorders>
              <w:top w:val="single" w:sz="8" w:space="0" w:color="auto"/>
              <w:bottom w:val="single" w:sz="8" w:space="0" w:color="auto"/>
            </w:tcBorders>
            <w:shd w:val="clear" w:color="auto" w:fill="auto"/>
            <w:noWrap/>
            <w:vAlign w:val="center"/>
          </w:tcPr>
          <w:p w14:paraId="7C949631" w14:textId="77777777" w:rsidR="002F515B" w:rsidRPr="007846D4" w:rsidRDefault="00000000">
            <w:pPr>
              <w:jc w:val="center"/>
              <w:rPr>
                <w:rFonts w:ascii="Times New Roman" w:eastAsia="DengXian" w:hAnsi="Times New Roman" w:cs="Times New Roman"/>
                <w:b/>
                <w:bCs/>
                <w:color w:val="000000"/>
                <w:sz w:val="16"/>
                <w:szCs w:val="16"/>
              </w:rPr>
            </w:pPr>
            <w:r w:rsidRPr="007846D4">
              <w:rPr>
                <w:rFonts w:ascii="Times New Roman" w:eastAsia="DengXian" w:hAnsi="Times New Roman" w:cs="Times New Roman"/>
                <w:b/>
                <w:bCs/>
                <w:color w:val="000000"/>
                <w:sz w:val="16"/>
                <w:szCs w:val="16"/>
              </w:rPr>
              <w:t>Q1</w:t>
            </w:r>
          </w:p>
          <w:p w14:paraId="6B52E2F7" w14:textId="77777777" w:rsidR="002F515B" w:rsidRPr="007846D4" w:rsidRDefault="00000000">
            <w:pPr>
              <w:jc w:val="center"/>
              <w:rPr>
                <w:rFonts w:ascii="Times New Roman" w:eastAsia="DengXian" w:hAnsi="Times New Roman" w:cs="Times New Roman"/>
                <w:b/>
                <w:bCs/>
                <w:color w:val="000000"/>
                <w:sz w:val="16"/>
                <w:szCs w:val="16"/>
              </w:rPr>
            </w:pPr>
            <w:r w:rsidRPr="007846D4">
              <w:rPr>
                <w:rFonts w:ascii="Times New Roman" w:eastAsia="DengXian" w:hAnsi="Times New Roman" w:cs="Times New Roman"/>
                <w:b/>
                <w:bCs/>
                <w:color w:val="000000"/>
                <w:sz w:val="16"/>
                <w:szCs w:val="16"/>
              </w:rPr>
              <w:t>(n=408)</w:t>
            </w:r>
          </w:p>
        </w:tc>
        <w:tc>
          <w:tcPr>
            <w:tcW w:w="1056" w:type="dxa"/>
            <w:tcBorders>
              <w:top w:val="single" w:sz="8" w:space="0" w:color="auto"/>
              <w:bottom w:val="single" w:sz="8" w:space="0" w:color="auto"/>
            </w:tcBorders>
            <w:shd w:val="clear" w:color="auto" w:fill="auto"/>
            <w:noWrap/>
            <w:vAlign w:val="center"/>
          </w:tcPr>
          <w:p w14:paraId="65D9FFA9" w14:textId="77777777" w:rsidR="002F515B" w:rsidRPr="007846D4" w:rsidRDefault="00000000">
            <w:pPr>
              <w:jc w:val="center"/>
              <w:rPr>
                <w:rFonts w:ascii="Times New Roman" w:eastAsia="DengXian" w:hAnsi="Times New Roman" w:cs="Times New Roman"/>
                <w:b/>
                <w:bCs/>
                <w:color w:val="000000"/>
                <w:sz w:val="16"/>
                <w:szCs w:val="16"/>
              </w:rPr>
            </w:pPr>
            <w:r w:rsidRPr="007846D4">
              <w:rPr>
                <w:rFonts w:ascii="Times New Roman" w:eastAsia="DengXian" w:hAnsi="Times New Roman" w:cs="Times New Roman"/>
                <w:b/>
                <w:bCs/>
                <w:color w:val="000000"/>
                <w:sz w:val="16"/>
                <w:szCs w:val="16"/>
              </w:rPr>
              <w:t>Q5</w:t>
            </w:r>
          </w:p>
          <w:p w14:paraId="7731DFD1" w14:textId="77777777" w:rsidR="002F515B" w:rsidRPr="007846D4" w:rsidRDefault="00000000">
            <w:pPr>
              <w:jc w:val="center"/>
              <w:rPr>
                <w:rFonts w:ascii="Times New Roman" w:eastAsia="DengXian" w:hAnsi="Times New Roman" w:cs="Times New Roman"/>
                <w:b/>
                <w:bCs/>
                <w:color w:val="000000"/>
                <w:sz w:val="16"/>
                <w:szCs w:val="16"/>
              </w:rPr>
            </w:pPr>
            <w:r w:rsidRPr="007846D4">
              <w:rPr>
                <w:rFonts w:ascii="Times New Roman" w:eastAsia="DengXian" w:hAnsi="Times New Roman" w:cs="Times New Roman"/>
                <w:b/>
                <w:bCs/>
                <w:color w:val="000000"/>
                <w:sz w:val="16"/>
                <w:szCs w:val="16"/>
              </w:rPr>
              <w:t>(n=407)</w:t>
            </w:r>
          </w:p>
        </w:tc>
      </w:tr>
      <w:tr w:rsidR="002F515B" w:rsidRPr="007846D4" w14:paraId="01DAC77B" w14:textId="77777777" w:rsidTr="00370879">
        <w:trPr>
          <w:trHeight w:val="283"/>
        </w:trPr>
        <w:tc>
          <w:tcPr>
            <w:tcW w:w="2235" w:type="dxa"/>
            <w:tcBorders>
              <w:top w:val="single" w:sz="8" w:space="0" w:color="auto"/>
            </w:tcBorders>
            <w:shd w:val="clear" w:color="auto" w:fill="auto"/>
            <w:noWrap/>
            <w:vAlign w:val="center"/>
          </w:tcPr>
          <w:p w14:paraId="54A76164" w14:textId="77777777" w:rsidR="002F515B" w:rsidRPr="007846D4" w:rsidRDefault="00000000">
            <w:pP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Age (years, mean [SE])</w:t>
            </w:r>
          </w:p>
        </w:tc>
        <w:tc>
          <w:tcPr>
            <w:tcW w:w="1275" w:type="dxa"/>
            <w:tcBorders>
              <w:top w:val="single" w:sz="8" w:space="0" w:color="auto"/>
            </w:tcBorders>
            <w:shd w:val="clear" w:color="auto" w:fill="auto"/>
            <w:noWrap/>
            <w:vAlign w:val="center"/>
          </w:tcPr>
          <w:p w14:paraId="345016B1"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61.8 (8.5)</w:t>
            </w:r>
          </w:p>
        </w:tc>
        <w:tc>
          <w:tcPr>
            <w:tcW w:w="1055" w:type="dxa"/>
            <w:tcBorders>
              <w:top w:val="single" w:sz="8" w:space="0" w:color="auto"/>
            </w:tcBorders>
            <w:shd w:val="clear" w:color="auto" w:fill="auto"/>
            <w:noWrap/>
            <w:vAlign w:val="center"/>
          </w:tcPr>
          <w:p w14:paraId="7F834436"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60.5 (8.4)</w:t>
            </w:r>
          </w:p>
        </w:tc>
        <w:tc>
          <w:tcPr>
            <w:tcW w:w="1056" w:type="dxa"/>
            <w:tcBorders>
              <w:top w:val="single" w:sz="8" w:space="0" w:color="auto"/>
            </w:tcBorders>
            <w:shd w:val="clear" w:color="auto" w:fill="auto"/>
            <w:noWrap/>
            <w:vAlign w:val="center"/>
          </w:tcPr>
          <w:p w14:paraId="69DCC97F"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63.0 (8.6)</w:t>
            </w:r>
          </w:p>
        </w:tc>
        <w:tc>
          <w:tcPr>
            <w:tcW w:w="1056" w:type="dxa"/>
            <w:tcBorders>
              <w:top w:val="single" w:sz="8" w:space="0" w:color="auto"/>
            </w:tcBorders>
            <w:shd w:val="clear" w:color="auto" w:fill="auto"/>
            <w:noWrap/>
            <w:vAlign w:val="center"/>
          </w:tcPr>
          <w:p w14:paraId="562AECF8"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60.5 (8.6)</w:t>
            </w:r>
          </w:p>
        </w:tc>
        <w:tc>
          <w:tcPr>
            <w:tcW w:w="1056" w:type="dxa"/>
            <w:tcBorders>
              <w:top w:val="single" w:sz="8" w:space="0" w:color="auto"/>
            </w:tcBorders>
            <w:shd w:val="clear" w:color="auto" w:fill="auto"/>
            <w:noWrap/>
            <w:vAlign w:val="center"/>
          </w:tcPr>
          <w:p w14:paraId="47D1CC25"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62.1 (8.5)</w:t>
            </w:r>
          </w:p>
        </w:tc>
        <w:tc>
          <w:tcPr>
            <w:tcW w:w="1056" w:type="dxa"/>
            <w:tcBorders>
              <w:top w:val="single" w:sz="8" w:space="0" w:color="auto"/>
            </w:tcBorders>
            <w:shd w:val="clear" w:color="auto" w:fill="auto"/>
            <w:noWrap/>
            <w:vAlign w:val="center"/>
          </w:tcPr>
          <w:p w14:paraId="5691906A"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60.5 (8.3)</w:t>
            </w:r>
          </w:p>
        </w:tc>
        <w:tc>
          <w:tcPr>
            <w:tcW w:w="1055" w:type="dxa"/>
            <w:tcBorders>
              <w:top w:val="single" w:sz="8" w:space="0" w:color="auto"/>
            </w:tcBorders>
            <w:shd w:val="clear" w:color="auto" w:fill="auto"/>
            <w:noWrap/>
            <w:vAlign w:val="center"/>
          </w:tcPr>
          <w:p w14:paraId="295E1EB5"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62.1 (8.5)</w:t>
            </w:r>
          </w:p>
        </w:tc>
        <w:tc>
          <w:tcPr>
            <w:tcW w:w="1056" w:type="dxa"/>
            <w:tcBorders>
              <w:top w:val="single" w:sz="8" w:space="0" w:color="auto"/>
            </w:tcBorders>
            <w:shd w:val="clear" w:color="auto" w:fill="auto"/>
            <w:noWrap/>
            <w:vAlign w:val="center"/>
          </w:tcPr>
          <w:p w14:paraId="1ACCC452"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60.6 (8.3)</w:t>
            </w:r>
          </w:p>
        </w:tc>
        <w:tc>
          <w:tcPr>
            <w:tcW w:w="1056" w:type="dxa"/>
            <w:tcBorders>
              <w:top w:val="single" w:sz="8" w:space="0" w:color="auto"/>
            </w:tcBorders>
            <w:shd w:val="clear" w:color="auto" w:fill="auto"/>
            <w:noWrap/>
            <w:vAlign w:val="center"/>
          </w:tcPr>
          <w:p w14:paraId="3C944AF7"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62.3 (8.3)</w:t>
            </w:r>
          </w:p>
        </w:tc>
        <w:tc>
          <w:tcPr>
            <w:tcW w:w="1056" w:type="dxa"/>
            <w:tcBorders>
              <w:top w:val="single" w:sz="8" w:space="0" w:color="auto"/>
            </w:tcBorders>
            <w:shd w:val="clear" w:color="auto" w:fill="auto"/>
            <w:noWrap/>
            <w:vAlign w:val="center"/>
          </w:tcPr>
          <w:p w14:paraId="200CC305"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62.2 (8.4)</w:t>
            </w:r>
          </w:p>
        </w:tc>
        <w:tc>
          <w:tcPr>
            <w:tcW w:w="1056" w:type="dxa"/>
            <w:tcBorders>
              <w:top w:val="single" w:sz="8" w:space="0" w:color="auto"/>
            </w:tcBorders>
            <w:shd w:val="clear" w:color="auto" w:fill="auto"/>
            <w:noWrap/>
            <w:vAlign w:val="center"/>
          </w:tcPr>
          <w:p w14:paraId="24A24FC4"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63.0 (8.8)</w:t>
            </w:r>
          </w:p>
        </w:tc>
      </w:tr>
      <w:tr w:rsidR="002F515B" w:rsidRPr="007846D4" w14:paraId="62190A92" w14:textId="77777777" w:rsidTr="00370879">
        <w:trPr>
          <w:trHeight w:val="283"/>
        </w:trPr>
        <w:tc>
          <w:tcPr>
            <w:tcW w:w="2235" w:type="dxa"/>
            <w:shd w:val="clear" w:color="auto" w:fill="auto"/>
            <w:noWrap/>
            <w:vAlign w:val="center"/>
          </w:tcPr>
          <w:p w14:paraId="412372C7" w14:textId="77777777" w:rsidR="002F515B" w:rsidRPr="007846D4" w:rsidRDefault="00000000">
            <w:pP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Women, n (%)</w:t>
            </w:r>
          </w:p>
        </w:tc>
        <w:tc>
          <w:tcPr>
            <w:tcW w:w="1275" w:type="dxa"/>
            <w:shd w:val="clear" w:color="auto" w:fill="auto"/>
            <w:noWrap/>
            <w:vAlign w:val="center"/>
          </w:tcPr>
          <w:p w14:paraId="07F725DF"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998 (53.8)</w:t>
            </w:r>
          </w:p>
        </w:tc>
        <w:tc>
          <w:tcPr>
            <w:tcW w:w="1055" w:type="dxa"/>
            <w:shd w:val="clear" w:color="auto" w:fill="auto"/>
            <w:noWrap/>
            <w:vAlign w:val="center"/>
          </w:tcPr>
          <w:p w14:paraId="2F74A3DF"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186 (51.7)</w:t>
            </w:r>
          </w:p>
        </w:tc>
        <w:tc>
          <w:tcPr>
            <w:tcW w:w="1056" w:type="dxa"/>
            <w:shd w:val="clear" w:color="auto" w:fill="auto"/>
            <w:noWrap/>
            <w:vAlign w:val="center"/>
          </w:tcPr>
          <w:p w14:paraId="28BF5CE8"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204 (54.0)</w:t>
            </w:r>
          </w:p>
        </w:tc>
        <w:tc>
          <w:tcPr>
            <w:tcW w:w="1056" w:type="dxa"/>
            <w:shd w:val="clear" w:color="auto" w:fill="auto"/>
            <w:noWrap/>
            <w:vAlign w:val="center"/>
          </w:tcPr>
          <w:p w14:paraId="505C0147"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177 (49.5)</w:t>
            </w:r>
          </w:p>
        </w:tc>
        <w:tc>
          <w:tcPr>
            <w:tcW w:w="1056" w:type="dxa"/>
            <w:shd w:val="clear" w:color="auto" w:fill="auto"/>
            <w:noWrap/>
            <w:vAlign w:val="center"/>
          </w:tcPr>
          <w:p w14:paraId="74A9E831"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181 (48.7)</w:t>
            </w:r>
          </w:p>
        </w:tc>
        <w:tc>
          <w:tcPr>
            <w:tcW w:w="1056" w:type="dxa"/>
            <w:shd w:val="clear" w:color="auto" w:fill="auto"/>
            <w:noWrap/>
            <w:vAlign w:val="center"/>
          </w:tcPr>
          <w:p w14:paraId="353D931E"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193 (53.0)</w:t>
            </w:r>
          </w:p>
        </w:tc>
        <w:tc>
          <w:tcPr>
            <w:tcW w:w="1055" w:type="dxa"/>
            <w:shd w:val="clear" w:color="auto" w:fill="auto"/>
            <w:noWrap/>
            <w:vAlign w:val="center"/>
          </w:tcPr>
          <w:p w14:paraId="1641AE5B"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195 (52.4)</w:t>
            </w:r>
          </w:p>
        </w:tc>
        <w:tc>
          <w:tcPr>
            <w:tcW w:w="1056" w:type="dxa"/>
            <w:shd w:val="clear" w:color="auto" w:fill="auto"/>
            <w:noWrap/>
            <w:vAlign w:val="center"/>
          </w:tcPr>
          <w:p w14:paraId="70CAA555"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186 (52.4)</w:t>
            </w:r>
          </w:p>
        </w:tc>
        <w:tc>
          <w:tcPr>
            <w:tcW w:w="1056" w:type="dxa"/>
            <w:shd w:val="clear" w:color="auto" w:fill="auto"/>
            <w:noWrap/>
            <w:vAlign w:val="center"/>
          </w:tcPr>
          <w:p w14:paraId="2935AAA3"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210 (54.5)</w:t>
            </w:r>
          </w:p>
        </w:tc>
        <w:tc>
          <w:tcPr>
            <w:tcW w:w="1056" w:type="dxa"/>
            <w:shd w:val="clear" w:color="auto" w:fill="auto"/>
            <w:noWrap/>
            <w:vAlign w:val="center"/>
          </w:tcPr>
          <w:p w14:paraId="0ADFF354"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136 (36.0)</w:t>
            </w:r>
          </w:p>
        </w:tc>
        <w:tc>
          <w:tcPr>
            <w:tcW w:w="1056" w:type="dxa"/>
            <w:shd w:val="clear" w:color="auto" w:fill="auto"/>
            <w:noWrap/>
            <w:vAlign w:val="center"/>
          </w:tcPr>
          <w:p w14:paraId="4C869543"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230 (64.5)</w:t>
            </w:r>
          </w:p>
        </w:tc>
      </w:tr>
      <w:tr w:rsidR="002F515B" w:rsidRPr="007846D4" w14:paraId="7843029E" w14:textId="77777777" w:rsidTr="00370879">
        <w:trPr>
          <w:trHeight w:val="283"/>
        </w:trPr>
        <w:tc>
          <w:tcPr>
            <w:tcW w:w="2235" w:type="dxa"/>
            <w:shd w:val="clear" w:color="auto" w:fill="auto"/>
            <w:noWrap/>
            <w:vAlign w:val="center"/>
          </w:tcPr>
          <w:p w14:paraId="75B77E12" w14:textId="74F03983" w:rsidR="002F515B" w:rsidRPr="007846D4" w:rsidRDefault="00306BD4">
            <w:pPr>
              <w:rPr>
                <w:rFonts w:ascii="Times New Roman" w:eastAsia="DengXian" w:hAnsi="Times New Roman" w:cs="Times New Roman"/>
                <w:color w:val="000000"/>
                <w:sz w:val="18"/>
                <w:szCs w:val="18"/>
              </w:rPr>
            </w:pPr>
            <w:r w:rsidRPr="007846D4">
              <w:rPr>
                <w:rFonts w:ascii="Times New Roman" w:eastAsia="DengXian" w:hAnsi="Times New Roman" w:cs="Times New Roman" w:hint="eastAsia"/>
                <w:color w:val="000000"/>
                <w:sz w:val="18"/>
                <w:szCs w:val="18"/>
              </w:rPr>
              <w:t>E</w:t>
            </w:r>
            <w:r w:rsidRPr="007846D4">
              <w:rPr>
                <w:rFonts w:ascii="Times New Roman" w:eastAsia="DengXian" w:hAnsi="Times New Roman" w:cs="Times New Roman"/>
                <w:color w:val="000000"/>
                <w:sz w:val="18"/>
                <w:szCs w:val="18"/>
              </w:rPr>
              <w:t>thnicity</w:t>
            </w:r>
            <w:r w:rsidRPr="007846D4">
              <w:rPr>
                <w:rFonts w:ascii="Times New Roman" w:eastAsia="DengXian" w:hAnsi="Times New Roman" w:cs="Times New Roman"/>
                <w:color w:val="000000"/>
                <w:sz w:val="18"/>
                <w:szCs w:val="18"/>
                <w:vertAlign w:val="superscript"/>
              </w:rPr>
              <w:t>b</w:t>
            </w:r>
            <w:r w:rsidRPr="007846D4">
              <w:rPr>
                <w:rFonts w:ascii="Times New Roman" w:eastAsia="DengXian" w:hAnsi="Times New Roman" w:cs="Times New Roman"/>
                <w:color w:val="000000"/>
                <w:sz w:val="18"/>
                <w:szCs w:val="18"/>
              </w:rPr>
              <w:t>, n (%)</w:t>
            </w:r>
          </w:p>
        </w:tc>
        <w:tc>
          <w:tcPr>
            <w:tcW w:w="1275" w:type="dxa"/>
            <w:shd w:val="clear" w:color="auto" w:fill="auto"/>
            <w:vAlign w:val="center"/>
          </w:tcPr>
          <w:p w14:paraId="1B6C5C1F" w14:textId="77777777" w:rsidR="002F515B" w:rsidRPr="007846D4" w:rsidRDefault="002F515B">
            <w:pPr>
              <w:rPr>
                <w:rFonts w:ascii="Times New Roman" w:eastAsia="DengXian" w:hAnsi="Times New Roman" w:cs="Times New Roman"/>
                <w:color w:val="000000"/>
                <w:sz w:val="18"/>
                <w:szCs w:val="18"/>
              </w:rPr>
            </w:pPr>
          </w:p>
        </w:tc>
        <w:tc>
          <w:tcPr>
            <w:tcW w:w="1055" w:type="dxa"/>
            <w:shd w:val="clear" w:color="auto" w:fill="auto"/>
            <w:noWrap/>
            <w:vAlign w:val="center"/>
          </w:tcPr>
          <w:p w14:paraId="2716D42D" w14:textId="77777777" w:rsidR="002F515B" w:rsidRPr="007846D4" w:rsidRDefault="002F515B">
            <w:pPr>
              <w:rPr>
                <w:rFonts w:ascii="Times New Roman" w:eastAsia="DengXian" w:hAnsi="Times New Roman" w:cs="Times New Roman"/>
                <w:color w:val="000000"/>
                <w:sz w:val="18"/>
                <w:szCs w:val="18"/>
              </w:rPr>
            </w:pPr>
          </w:p>
        </w:tc>
        <w:tc>
          <w:tcPr>
            <w:tcW w:w="1056" w:type="dxa"/>
            <w:shd w:val="clear" w:color="auto" w:fill="auto"/>
            <w:noWrap/>
            <w:vAlign w:val="center"/>
          </w:tcPr>
          <w:p w14:paraId="31D67DB1" w14:textId="77777777" w:rsidR="002F515B" w:rsidRPr="007846D4" w:rsidRDefault="002F515B">
            <w:pPr>
              <w:rPr>
                <w:rFonts w:ascii="Times New Roman" w:eastAsia="Times New Roman" w:hAnsi="Times New Roman" w:cs="Times New Roman"/>
                <w:sz w:val="18"/>
                <w:szCs w:val="18"/>
              </w:rPr>
            </w:pPr>
          </w:p>
        </w:tc>
        <w:tc>
          <w:tcPr>
            <w:tcW w:w="1056" w:type="dxa"/>
            <w:shd w:val="clear" w:color="auto" w:fill="auto"/>
            <w:noWrap/>
            <w:vAlign w:val="center"/>
          </w:tcPr>
          <w:p w14:paraId="0CA0C3C0" w14:textId="77777777" w:rsidR="002F515B" w:rsidRPr="007846D4" w:rsidRDefault="002F515B">
            <w:pPr>
              <w:rPr>
                <w:rFonts w:ascii="Times New Roman" w:eastAsia="Times New Roman" w:hAnsi="Times New Roman" w:cs="Times New Roman"/>
                <w:sz w:val="18"/>
                <w:szCs w:val="18"/>
              </w:rPr>
            </w:pPr>
          </w:p>
        </w:tc>
        <w:tc>
          <w:tcPr>
            <w:tcW w:w="1056" w:type="dxa"/>
            <w:shd w:val="clear" w:color="auto" w:fill="auto"/>
            <w:noWrap/>
            <w:vAlign w:val="center"/>
          </w:tcPr>
          <w:p w14:paraId="0E824511" w14:textId="77777777" w:rsidR="002F515B" w:rsidRPr="007846D4" w:rsidRDefault="002F515B">
            <w:pPr>
              <w:rPr>
                <w:rFonts w:ascii="Times New Roman" w:eastAsia="Times New Roman" w:hAnsi="Times New Roman" w:cs="Times New Roman"/>
                <w:sz w:val="18"/>
                <w:szCs w:val="18"/>
              </w:rPr>
            </w:pPr>
          </w:p>
        </w:tc>
        <w:tc>
          <w:tcPr>
            <w:tcW w:w="1056" w:type="dxa"/>
            <w:shd w:val="clear" w:color="auto" w:fill="auto"/>
            <w:noWrap/>
            <w:vAlign w:val="center"/>
          </w:tcPr>
          <w:p w14:paraId="36A04603" w14:textId="77777777" w:rsidR="002F515B" w:rsidRPr="007846D4" w:rsidRDefault="002F515B">
            <w:pPr>
              <w:rPr>
                <w:rFonts w:ascii="Times New Roman" w:eastAsia="Times New Roman" w:hAnsi="Times New Roman" w:cs="Times New Roman"/>
                <w:sz w:val="18"/>
                <w:szCs w:val="18"/>
              </w:rPr>
            </w:pPr>
          </w:p>
        </w:tc>
        <w:tc>
          <w:tcPr>
            <w:tcW w:w="1055" w:type="dxa"/>
            <w:shd w:val="clear" w:color="auto" w:fill="auto"/>
            <w:noWrap/>
            <w:vAlign w:val="center"/>
          </w:tcPr>
          <w:p w14:paraId="3DAABAB4" w14:textId="77777777" w:rsidR="002F515B" w:rsidRPr="007846D4" w:rsidRDefault="002F515B">
            <w:pPr>
              <w:rPr>
                <w:rFonts w:ascii="Times New Roman" w:eastAsia="Times New Roman" w:hAnsi="Times New Roman" w:cs="Times New Roman"/>
                <w:sz w:val="18"/>
                <w:szCs w:val="18"/>
              </w:rPr>
            </w:pPr>
          </w:p>
        </w:tc>
        <w:tc>
          <w:tcPr>
            <w:tcW w:w="1056" w:type="dxa"/>
            <w:shd w:val="clear" w:color="auto" w:fill="auto"/>
            <w:noWrap/>
            <w:vAlign w:val="center"/>
          </w:tcPr>
          <w:p w14:paraId="59C96E85" w14:textId="77777777" w:rsidR="002F515B" w:rsidRPr="007846D4" w:rsidRDefault="002F515B">
            <w:pPr>
              <w:rPr>
                <w:rFonts w:ascii="Times New Roman" w:eastAsia="Times New Roman" w:hAnsi="Times New Roman" w:cs="Times New Roman"/>
                <w:sz w:val="18"/>
                <w:szCs w:val="18"/>
              </w:rPr>
            </w:pPr>
          </w:p>
        </w:tc>
        <w:tc>
          <w:tcPr>
            <w:tcW w:w="1056" w:type="dxa"/>
            <w:shd w:val="clear" w:color="auto" w:fill="auto"/>
            <w:noWrap/>
            <w:vAlign w:val="center"/>
          </w:tcPr>
          <w:p w14:paraId="1FA1CA12" w14:textId="77777777" w:rsidR="002F515B" w:rsidRPr="007846D4" w:rsidRDefault="002F515B">
            <w:pPr>
              <w:rPr>
                <w:rFonts w:ascii="Times New Roman" w:eastAsia="Times New Roman" w:hAnsi="Times New Roman" w:cs="Times New Roman"/>
                <w:sz w:val="18"/>
                <w:szCs w:val="18"/>
              </w:rPr>
            </w:pPr>
          </w:p>
        </w:tc>
        <w:tc>
          <w:tcPr>
            <w:tcW w:w="1056" w:type="dxa"/>
            <w:shd w:val="clear" w:color="auto" w:fill="auto"/>
            <w:noWrap/>
            <w:vAlign w:val="center"/>
          </w:tcPr>
          <w:p w14:paraId="1CD1E1A5" w14:textId="77777777" w:rsidR="002F515B" w:rsidRPr="007846D4" w:rsidRDefault="002F515B">
            <w:pPr>
              <w:rPr>
                <w:rFonts w:ascii="Times New Roman" w:eastAsia="Times New Roman" w:hAnsi="Times New Roman" w:cs="Times New Roman"/>
                <w:sz w:val="18"/>
                <w:szCs w:val="18"/>
              </w:rPr>
            </w:pPr>
          </w:p>
        </w:tc>
        <w:tc>
          <w:tcPr>
            <w:tcW w:w="1056" w:type="dxa"/>
            <w:shd w:val="clear" w:color="auto" w:fill="auto"/>
            <w:noWrap/>
            <w:vAlign w:val="center"/>
          </w:tcPr>
          <w:p w14:paraId="3ACA26E5" w14:textId="77777777" w:rsidR="002F515B" w:rsidRPr="007846D4" w:rsidRDefault="002F515B">
            <w:pPr>
              <w:rPr>
                <w:rFonts w:ascii="Times New Roman" w:eastAsia="Times New Roman" w:hAnsi="Times New Roman" w:cs="Times New Roman"/>
                <w:sz w:val="18"/>
                <w:szCs w:val="18"/>
              </w:rPr>
            </w:pPr>
          </w:p>
        </w:tc>
      </w:tr>
      <w:tr w:rsidR="002F515B" w:rsidRPr="007846D4" w14:paraId="06B2C94F" w14:textId="77777777" w:rsidTr="00370879">
        <w:trPr>
          <w:trHeight w:val="283"/>
        </w:trPr>
        <w:tc>
          <w:tcPr>
            <w:tcW w:w="2235" w:type="dxa"/>
            <w:shd w:val="clear" w:color="auto" w:fill="auto"/>
            <w:noWrap/>
            <w:vAlign w:val="center"/>
          </w:tcPr>
          <w:p w14:paraId="3DC86906" w14:textId="77777777" w:rsidR="002F515B" w:rsidRPr="007846D4" w:rsidRDefault="00000000">
            <w:pP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 xml:space="preserve">   Non-Hispanic White</w:t>
            </w:r>
          </w:p>
        </w:tc>
        <w:tc>
          <w:tcPr>
            <w:tcW w:w="1275" w:type="dxa"/>
            <w:shd w:val="clear" w:color="auto" w:fill="auto"/>
            <w:noWrap/>
            <w:vAlign w:val="center"/>
          </w:tcPr>
          <w:p w14:paraId="4C71EE4F"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632 (3.7)</w:t>
            </w:r>
          </w:p>
        </w:tc>
        <w:tc>
          <w:tcPr>
            <w:tcW w:w="1055" w:type="dxa"/>
            <w:shd w:val="clear" w:color="auto" w:fill="auto"/>
            <w:noWrap/>
            <w:vAlign w:val="center"/>
          </w:tcPr>
          <w:p w14:paraId="49D03274"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100 (2.8)</w:t>
            </w:r>
          </w:p>
        </w:tc>
        <w:tc>
          <w:tcPr>
            <w:tcW w:w="1056" w:type="dxa"/>
            <w:shd w:val="clear" w:color="auto" w:fill="auto"/>
            <w:noWrap/>
            <w:vAlign w:val="center"/>
          </w:tcPr>
          <w:p w14:paraId="532C593E"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150 (4.2)</w:t>
            </w:r>
          </w:p>
        </w:tc>
        <w:tc>
          <w:tcPr>
            <w:tcW w:w="1056" w:type="dxa"/>
            <w:shd w:val="clear" w:color="auto" w:fill="auto"/>
            <w:noWrap/>
            <w:vAlign w:val="center"/>
          </w:tcPr>
          <w:p w14:paraId="676875D7"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107 (3.5)</w:t>
            </w:r>
          </w:p>
        </w:tc>
        <w:tc>
          <w:tcPr>
            <w:tcW w:w="1056" w:type="dxa"/>
            <w:shd w:val="clear" w:color="auto" w:fill="auto"/>
            <w:noWrap/>
            <w:vAlign w:val="center"/>
          </w:tcPr>
          <w:p w14:paraId="2D7D9C89"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125 (3.1)</w:t>
            </w:r>
          </w:p>
        </w:tc>
        <w:tc>
          <w:tcPr>
            <w:tcW w:w="1056" w:type="dxa"/>
            <w:shd w:val="clear" w:color="auto" w:fill="auto"/>
            <w:noWrap/>
            <w:vAlign w:val="center"/>
          </w:tcPr>
          <w:p w14:paraId="46EB0F08"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119 (4.4)</w:t>
            </w:r>
          </w:p>
        </w:tc>
        <w:tc>
          <w:tcPr>
            <w:tcW w:w="1055" w:type="dxa"/>
            <w:shd w:val="clear" w:color="auto" w:fill="auto"/>
            <w:noWrap/>
            <w:vAlign w:val="center"/>
          </w:tcPr>
          <w:p w14:paraId="42AC88E3"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106 (2.2)</w:t>
            </w:r>
          </w:p>
        </w:tc>
        <w:tc>
          <w:tcPr>
            <w:tcW w:w="1056" w:type="dxa"/>
            <w:shd w:val="clear" w:color="auto" w:fill="auto"/>
            <w:noWrap/>
            <w:vAlign w:val="center"/>
          </w:tcPr>
          <w:p w14:paraId="700C4447"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117 (3.3)</w:t>
            </w:r>
          </w:p>
        </w:tc>
        <w:tc>
          <w:tcPr>
            <w:tcW w:w="1056" w:type="dxa"/>
            <w:shd w:val="clear" w:color="auto" w:fill="auto"/>
            <w:noWrap/>
            <w:vAlign w:val="center"/>
          </w:tcPr>
          <w:p w14:paraId="21A45380"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112 (2.9)</w:t>
            </w:r>
          </w:p>
        </w:tc>
        <w:tc>
          <w:tcPr>
            <w:tcW w:w="1056" w:type="dxa"/>
            <w:shd w:val="clear" w:color="auto" w:fill="auto"/>
            <w:noWrap/>
            <w:vAlign w:val="center"/>
          </w:tcPr>
          <w:p w14:paraId="38242B25"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129 (3.3)</w:t>
            </w:r>
          </w:p>
        </w:tc>
        <w:tc>
          <w:tcPr>
            <w:tcW w:w="1056" w:type="dxa"/>
            <w:shd w:val="clear" w:color="auto" w:fill="auto"/>
            <w:noWrap/>
            <w:vAlign w:val="center"/>
          </w:tcPr>
          <w:p w14:paraId="5E97F585"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141 (5.1)</w:t>
            </w:r>
          </w:p>
        </w:tc>
      </w:tr>
      <w:tr w:rsidR="002F515B" w:rsidRPr="007846D4" w14:paraId="485904A9" w14:textId="77777777" w:rsidTr="00370879">
        <w:trPr>
          <w:trHeight w:val="283"/>
        </w:trPr>
        <w:tc>
          <w:tcPr>
            <w:tcW w:w="2235" w:type="dxa"/>
            <w:shd w:val="clear" w:color="auto" w:fill="auto"/>
            <w:noWrap/>
            <w:vAlign w:val="center"/>
          </w:tcPr>
          <w:p w14:paraId="13E194F3" w14:textId="77777777" w:rsidR="002F515B" w:rsidRPr="007846D4" w:rsidRDefault="00000000">
            <w:pP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 xml:space="preserve">   Non-Hispanic Black</w:t>
            </w:r>
          </w:p>
        </w:tc>
        <w:tc>
          <w:tcPr>
            <w:tcW w:w="1275" w:type="dxa"/>
            <w:shd w:val="clear" w:color="auto" w:fill="auto"/>
            <w:noWrap/>
            <w:vAlign w:val="center"/>
          </w:tcPr>
          <w:p w14:paraId="501BD910"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135 (6.1)</w:t>
            </w:r>
          </w:p>
        </w:tc>
        <w:tc>
          <w:tcPr>
            <w:tcW w:w="1055" w:type="dxa"/>
            <w:shd w:val="clear" w:color="auto" w:fill="auto"/>
            <w:noWrap/>
            <w:vAlign w:val="center"/>
          </w:tcPr>
          <w:p w14:paraId="576309C9"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26 (6.1)</w:t>
            </w:r>
          </w:p>
        </w:tc>
        <w:tc>
          <w:tcPr>
            <w:tcW w:w="1056" w:type="dxa"/>
            <w:shd w:val="clear" w:color="auto" w:fill="auto"/>
            <w:noWrap/>
            <w:vAlign w:val="center"/>
          </w:tcPr>
          <w:p w14:paraId="0D7B4F18"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25 (5.9)</w:t>
            </w:r>
          </w:p>
        </w:tc>
        <w:tc>
          <w:tcPr>
            <w:tcW w:w="1056" w:type="dxa"/>
            <w:shd w:val="clear" w:color="auto" w:fill="auto"/>
            <w:noWrap/>
            <w:vAlign w:val="center"/>
          </w:tcPr>
          <w:p w14:paraId="4E9614D9"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32 (8.0)</w:t>
            </w:r>
          </w:p>
        </w:tc>
        <w:tc>
          <w:tcPr>
            <w:tcW w:w="1056" w:type="dxa"/>
            <w:shd w:val="clear" w:color="auto" w:fill="auto"/>
            <w:noWrap/>
            <w:vAlign w:val="center"/>
          </w:tcPr>
          <w:p w14:paraId="6EAAAD75"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22 (4.3)</w:t>
            </w:r>
          </w:p>
        </w:tc>
        <w:tc>
          <w:tcPr>
            <w:tcW w:w="1056" w:type="dxa"/>
            <w:shd w:val="clear" w:color="auto" w:fill="auto"/>
            <w:noWrap/>
            <w:vAlign w:val="center"/>
          </w:tcPr>
          <w:p w14:paraId="24CD5F89"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27 (8.2)</w:t>
            </w:r>
          </w:p>
        </w:tc>
        <w:tc>
          <w:tcPr>
            <w:tcW w:w="1055" w:type="dxa"/>
            <w:shd w:val="clear" w:color="auto" w:fill="auto"/>
            <w:noWrap/>
            <w:vAlign w:val="center"/>
          </w:tcPr>
          <w:p w14:paraId="75D6D253"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25 (4.2)</w:t>
            </w:r>
          </w:p>
        </w:tc>
        <w:tc>
          <w:tcPr>
            <w:tcW w:w="1056" w:type="dxa"/>
            <w:shd w:val="clear" w:color="auto" w:fill="auto"/>
            <w:noWrap/>
            <w:vAlign w:val="center"/>
          </w:tcPr>
          <w:p w14:paraId="4D4FA5E6"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29 (6.9)</w:t>
            </w:r>
          </w:p>
        </w:tc>
        <w:tc>
          <w:tcPr>
            <w:tcW w:w="1056" w:type="dxa"/>
            <w:shd w:val="clear" w:color="auto" w:fill="auto"/>
            <w:noWrap/>
            <w:vAlign w:val="center"/>
          </w:tcPr>
          <w:p w14:paraId="039C4A31"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8 (2.1)</w:t>
            </w:r>
          </w:p>
        </w:tc>
        <w:tc>
          <w:tcPr>
            <w:tcW w:w="1056" w:type="dxa"/>
            <w:shd w:val="clear" w:color="auto" w:fill="auto"/>
            <w:noWrap/>
            <w:vAlign w:val="center"/>
          </w:tcPr>
          <w:p w14:paraId="1DD6E0EA"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24 (4.7)</w:t>
            </w:r>
          </w:p>
        </w:tc>
        <w:tc>
          <w:tcPr>
            <w:tcW w:w="1056" w:type="dxa"/>
            <w:shd w:val="clear" w:color="auto" w:fill="auto"/>
            <w:noWrap/>
            <w:vAlign w:val="center"/>
          </w:tcPr>
          <w:p w14:paraId="577F43CD"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29 (8.0)</w:t>
            </w:r>
          </w:p>
        </w:tc>
      </w:tr>
      <w:tr w:rsidR="002F515B" w:rsidRPr="007846D4" w14:paraId="404B6241" w14:textId="77777777" w:rsidTr="00370879">
        <w:trPr>
          <w:trHeight w:val="283"/>
        </w:trPr>
        <w:tc>
          <w:tcPr>
            <w:tcW w:w="2235" w:type="dxa"/>
            <w:shd w:val="clear" w:color="auto" w:fill="auto"/>
            <w:noWrap/>
            <w:vAlign w:val="center"/>
          </w:tcPr>
          <w:p w14:paraId="1A14A488" w14:textId="77777777" w:rsidR="002F515B" w:rsidRPr="007846D4" w:rsidRDefault="00000000">
            <w:pP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 xml:space="preserve">   Mexican American</w:t>
            </w:r>
          </w:p>
        </w:tc>
        <w:tc>
          <w:tcPr>
            <w:tcW w:w="1275" w:type="dxa"/>
            <w:shd w:val="clear" w:color="auto" w:fill="auto"/>
            <w:noWrap/>
            <w:vAlign w:val="center"/>
          </w:tcPr>
          <w:p w14:paraId="24F8C6C8"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758 (77.9)</w:t>
            </w:r>
          </w:p>
        </w:tc>
        <w:tc>
          <w:tcPr>
            <w:tcW w:w="1055" w:type="dxa"/>
            <w:shd w:val="clear" w:color="auto" w:fill="auto"/>
            <w:noWrap/>
            <w:vAlign w:val="center"/>
          </w:tcPr>
          <w:p w14:paraId="76EEA42B"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151 (77.2)</w:t>
            </w:r>
          </w:p>
        </w:tc>
        <w:tc>
          <w:tcPr>
            <w:tcW w:w="1056" w:type="dxa"/>
            <w:shd w:val="clear" w:color="auto" w:fill="auto"/>
            <w:noWrap/>
            <w:vAlign w:val="center"/>
          </w:tcPr>
          <w:p w14:paraId="3C1D0AB2"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156 (80.2)</w:t>
            </w:r>
          </w:p>
        </w:tc>
        <w:tc>
          <w:tcPr>
            <w:tcW w:w="1056" w:type="dxa"/>
            <w:shd w:val="clear" w:color="auto" w:fill="auto"/>
            <w:noWrap/>
            <w:vAlign w:val="center"/>
          </w:tcPr>
          <w:p w14:paraId="413018EB"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135 (73.0)</w:t>
            </w:r>
          </w:p>
        </w:tc>
        <w:tc>
          <w:tcPr>
            <w:tcW w:w="1056" w:type="dxa"/>
            <w:shd w:val="clear" w:color="auto" w:fill="auto"/>
            <w:noWrap/>
            <w:vAlign w:val="center"/>
          </w:tcPr>
          <w:p w14:paraId="6D38C96F"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186 (84.0)</w:t>
            </w:r>
          </w:p>
        </w:tc>
        <w:tc>
          <w:tcPr>
            <w:tcW w:w="1056" w:type="dxa"/>
            <w:shd w:val="clear" w:color="auto" w:fill="auto"/>
            <w:noWrap/>
            <w:vAlign w:val="center"/>
          </w:tcPr>
          <w:p w14:paraId="36948DE7"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109 (67.4)</w:t>
            </w:r>
          </w:p>
        </w:tc>
        <w:tc>
          <w:tcPr>
            <w:tcW w:w="1055" w:type="dxa"/>
            <w:shd w:val="clear" w:color="auto" w:fill="auto"/>
            <w:noWrap/>
            <w:vAlign w:val="center"/>
          </w:tcPr>
          <w:p w14:paraId="7C14A404"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217 (87.7)</w:t>
            </w:r>
          </w:p>
        </w:tc>
        <w:tc>
          <w:tcPr>
            <w:tcW w:w="1056" w:type="dxa"/>
            <w:shd w:val="clear" w:color="auto" w:fill="auto"/>
            <w:noWrap/>
            <w:vAlign w:val="center"/>
          </w:tcPr>
          <w:p w14:paraId="3EE52A22"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147 (77.4)</w:t>
            </w:r>
          </w:p>
        </w:tc>
        <w:tc>
          <w:tcPr>
            <w:tcW w:w="1056" w:type="dxa"/>
            <w:shd w:val="clear" w:color="auto" w:fill="auto"/>
            <w:noWrap/>
            <w:vAlign w:val="center"/>
          </w:tcPr>
          <w:p w14:paraId="788E3DC7"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184 (83.2)</w:t>
            </w:r>
          </w:p>
        </w:tc>
        <w:tc>
          <w:tcPr>
            <w:tcW w:w="1056" w:type="dxa"/>
            <w:shd w:val="clear" w:color="auto" w:fill="auto"/>
            <w:noWrap/>
            <w:vAlign w:val="center"/>
          </w:tcPr>
          <w:p w14:paraId="03E4FCEC"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183 (84.5)</w:t>
            </w:r>
          </w:p>
        </w:tc>
        <w:tc>
          <w:tcPr>
            <w:tcW w:w="1056" w:type="dxa"/>
            <w:shd w:val="clear" w:color="auto" w:fill="auto"/>
            <w:noWrap/>
            <w:vAlign w:val="center"/>
          </w:tcPr>
          <w:p w14:paraId="02C7A681"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114 (70.4)</w:t>
            </w:r>
          </w:p>
        </w:tc>
      </w:tr>
      <w:tr w:rsidR="002F515B" w:rsidRPr="007846D4" w14:paraId="0FD94537" w14:textId="77777777" w:rsidTr="00370879">
        <w:trPr>
          <w:trHeight w:val="283"/>
        </w:trPr>
        <w:tc>
          <w:tcPr>
            <w:tcW w:w="2235" w:type="dxa"/>
            <w:shd w:val="clear" w:color="auto" w:fill="auto"/>
            <w:noWrap/>
            <w:vAlign w:val="center"/>
          </w:tcPr>
          <w:p w14:paraId="270524B8" w14:textId="77777777" w:rsidR="002F515B" w:rsidRPr="007846D4" w:rsidRDefault="00000000">
            <w:pP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 xml:space="preserve">   Other Hispanic</w:t>
            </w:r>
          </w:p>
        </w:tc>
        <w:tc>
          <w:tcPr>
            <w:tcW w:w="1275" w:type="dxa"/>
            <w:shd w:val="clear" w:color="auto" w:fill="auto"/>
            <w:noWrap/>
            <w:vAlign w:val="center"/>
          </w:tcPr>
          <w:p w14:paraId="0B5E6DCE"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444 (8.7)</w:t>
            </w:r>
          </w:p>
        </w:tc>
        <w:tc>
          <w:tcPr>
            <w:tcW w:w="1055" w:type="dxa"/>
            <w:shd w:val="clear" w:color="auto" w:fill="auto"/>
            <w:noWrap/>
            <w:vAlign w:val="center"/>
          </w:tcPr>
          <w:p w14:paraId="40A72BD6"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123 (11.7)</w:t>
            </w:r>
          </w:p>
        </w:tc>
        <w:tc>
          <w:tcPr>
            <w:tcW w:w="1056" w:type="dxa"/>
            <w:shd w:val="clear" w:color="auto" w:fill="auto"/>
            <w:noWrap/>
            <w:vAlign w:val="center"/>
          </w:tcPr>
          <w:p w14:paraId="68498CD4"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57 (4.9)</w:t>
            </w:r>
          </w:p>
        </w:tc>
        <w:tc>
          <w:tcPr>
            <w:tcW w:w="1056" w:type="dxa"/>
            <w:shd w:val="clear" w:color="auto" w:fill="auto"/>
            <w:noWrap/>
            <w:vAlign w:val="center"/>
          </w:tcPr>
          <w:p w14:paraId="68AC83EB"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126 (12.9)</w:t>
            </w:r>
          </w:p>
        </w:tc>
        <w:tc>
          <w:tcPr>
            <w:tcW w:w="1056" w:type="dxa"/>
            <w:shd w:val="clear" w:color="auto" w:fill="auto"/>
            <w:noWrap/>
            <w:vAlign w:val="center"/>
          </w:tcPr>
          <w:p w14:paraId="3D4DC595"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53 (4.5)</w:t>
            </w:r>
          </w:p>
        </w:tc>
        <w:tc>
          <w:tcPr>
            <w:tcW w:w="1056" w:type="dxa"/>
            <w:shd w:val="clear" w:color="auto" w:fill="auto"/>
            <w:noWrap/>
            <w:vAlign w:val="center"/>
          </w:tcPr>
          <w:p w14:paraId="6BA1BE97"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144 (16.6)</w:t>
            </w:r>
          </w:p>
        </w:tc>
        <w:tc>
          <w:tcPr>
            <w:tcW w:w="1055" w:type="dxa"/>
            <w:shd w:val="clear" w:color="auto" w:fill="auto"/>
            <w:noWrap/>
            <w:vAlign w:val="center"/>
          </w:tcPr>
          <w:p w14:paraId="3719A26A"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44 (3.2)</w:t>
            </w:r>
          </w:p>
        </w:tc>
        <w:tc>
          <w:tcPr>
            <w:tcW w:w="1056" w:type="dxa"/>
            <w:shd w:val="clear" w:color="auto" w:fill="auto"/>
            <w:noWrap/>
            <w:vAlign w:val="center"/>
          </w:tcPr>
          <w:p w14:paraId="6D788436"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107 (10.2)</w:t>
            </w:r>
          </w:p>
        </w:tc>
        <w:tc>
          <w:tcPr>
            <w:tcW w:w="1056" w:type="dxa"/>
            <w:shd w:val="clear" w:color="auto" w:fill="auto"/>
            <w:noWrap/>
            <w:vAlign w:val="center"/>
          </w:tcPr>
          <w:p w14:paraId="4375054D"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86 (8.1)</w:t>
            </w:r>
          </w:p>
        </w:tc>
        <w:tc>
          <w:tcPr>
            <w:tcW w:w="1056" w:type="dxa"/>
            <w:shd w:val="clear" w:color="auto" w:fill="auto"/>
            <w:noWrap/>
            <w:vAlign w:val="center"/>
          </w:tcPr>
          <w:p w14:paraId="7B593435"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58 (4.9)</w:t>
            </w:r>
          </w:p>
        </w:tc>
        <w:tc>
          <w:tcPr>
            <w:tcW w:w="1056" w:type="dxa"/>
            <w:shd w:val="clear" w:color="auto" w:fill="auto"/>
            <w:noWrap/>
            <w:vAlign w:val="center"/>
          </w:tcPr>
          <w:p w14:paraId="2834E245"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116 (14.0)</w:t>
            </w:r>
          </w:p>
        </w:tc>
      </w:tr>
      <w:tr w:rsidR="002F515B" w:rsidRPr="007846D4" w14:paraId="585B349B" w14:textId="77777777" w:rsidTr="00370879">
        <w:trPr>
          <w:trHeight w:val="283"/>
        </w:trPr>
        <w:tc>
          <w:tcPr>
            <w:tcW w:w="2235" w:type="dxa"/>
            <w:shd w:val="clear" w:color="auto" w:fill="auto"/>
            <w:noWrap/>
            <w:vAlign w:val="center"/>
          </w:tcPr>
          <w:p w14:paraId="1D4101C9" w14:textId="77777777" w:rsidR="002F515B" w:rsidRPr="007846D4" w:rsidRDefault="00000000">
            <w:pP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 xml:space="preserve">   Others</w:t>
            </w:r>
          </w:p>
        </w:tc>
        <w:tc>
          <w:tcPr>
            <w:tcW w:w="1275" w:type="dxa"/>
            <w:shd w:val="clear" w:color="auto" w:fill="auto"/>
            <w:noWrap/>
            <w:vAlign w:val="center"/>
          </w:tcPr>
          <w:p w14:paraId="61EE3557"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69 (3.5)</w:t>
            </w:r>
          </w:p>
        </w:tc>
        <w:tc>
          <w:tcPr>
            <w:tcW w:w="1055" w:type="dxa"/>
            <w:shd w:val="clear" w:color="auto" w:fill="auto"/>
            <w:noWrap/>
            <w:vAlign w:val="center"/>
          </w:tcPr>
          <w:p w14:paraId="0A8122BA"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8 (2.2)</w:t>
            </w:r>
          </w:p>
        </w:tc>
        <w:tc>
          <w:tcPr>
            <w:tcW w:w="1056" w:type="dxa"/>
            <w:shd w:val="clear" w:color="auto" w:fill="auto"/>
            <w:noWrap/>
            <w:vAlign w:val="center"/>
          </w:tcPr>
          <w:p w14:paraId="171DDE10"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19 (4.8)</w:t>
            </w:r>
          </w:p>
        </w:tc>
        <w:tc>
          <w:tcPr>
            <w:tcW w:w="1056" w:type="dxa"/>
            <w:shd w:val="clear" w:color="auto" w:fill="auto"/>
            <w:noWrap/>
            <w:vAlign w:val="center"/>
          </w:tcPr>
          <w:p w14:paraId="6FDCD0E5"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8 (2.7)</w:t>
            </w:r>
          </w:p>
        </w:tc>
        <w:tc>
          <w:tcPr>
            <w:tcW w:w="1056" w:type="dxa"/>
            <w:shd w:val="clear" w:color="auto" w:fill="auto"/>
            <w:noWrap/>
            <w:vAlign w:val="center"/>
          </w:tcPr>
          <w:p w14:paraId="0546CD2B"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21 (4.1)</w:t>
            </w:r>
          </w:p>
        </w:tc>
        <w:tc>
          <w:tcPr>
            <w:tcW w:w="1056" w:type="dxa"/>
            <w:shd w:val="clear" w:color="auto" w:fill="auto"/>
            <w:noWrap/>
            <w:vAlign w:val="center"/>
          </w:tcPr>
          <w:p w14:paraId="0839945C"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9 (3.4)</w:t>
            </w:r>
          </w:p>
        </w:tc>
        <w:tc>
          <w:tcPr>
            <w:tcW w:w="1055" w:type="dxa"/>
            <w:shd w:val="clear" w:color="auto" w:fill="auto"/>
            <w:noWrap/>
            <w:vAlign w:val="center"/>
          </w:tcPr>
          <w:p w14:paraId="23FD4791"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15 (2.7)</w:t>
            </w:r>
          </w:p>
        </w:tc>
        <w:tc>
          <w:tcPr>
            <w:tcW w:w="1056" w:type="dxa"/>
            <w:shd w:val="clear" w:color="auto" w:fill="auto"/>
            <w:noWrap/>
            <w:vAlign w:val="center"/>
          </w:tcPr>
          <w:p w14:paraId="46AF5DB7"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8 (2.2)</w:t>
            </w:r>
          </w:p>
        </w:tc>
        <w:tc>
          <w:tcPr>
            <w:tcW w:w="1056" w:type="dxa"/>
            <w:shd w:val="clear" w:color="auto" w:fill="auto"/>
            <w:noWrap/>
            <w:vAlign w:val="center"/>
          </w:tcPr>
          <w:p w14:paraId="50AB1FBA"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17 (3.7)</w:t>
            </w:r>
          </w:p>
        </w:tc>
        <w:tc>
          <w:tcPr>
            <w:tcW w:w="1056" w:type="dxa"/>
            <w:shd w:val="clear" w:color="auto" w:fill="auto"/>
            <w:noWrap/>
            <w:vAlign w:val="center"/>
          </w:tcPr>
          <w:p w14:paraId="4FED1223"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14 (2.6)</w:t>
            </w:r>
          </w:p>
        </w:tc>
        <w:tc>
          <w:tcPr>
            <w:tcW w:w="1056" w:type="dxa"/>
            <w:shd w:val="clear" w:color="auto" w:fill="auto"/>
            <w:noWrap/>
            <w:vAlign w:val="center"/>
          </w:tcPr>
          <w:p w14:paraId="54DDB450"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7 (2.4)</w:t>
            </w:r>
          </w:p>
        </w:tc>
      </w:tr>
      <w:tr w:rsidR="002F515B" w:rsidRPr="007846D4" w14:paraId="689E83AD" w14:textId="77777777" w:rsidTr="00370879">
        <w:trPr>
          <w:trHeight w:val="283"/>
        </w:trPr>
        <w:tc>
          <w:tcPr>
            <w:tcW w:w="2235" w:type="dxa"/>
            <w:shd w:val="clear" w:color="auto" w:fill="auto"/>
            <w:noWrap/>
            <w:vAlign w:val="center"/>
          </w:tcPr>
          <w:p w14:paraId="3DFE0C74" w14:textId="77777777" w:rsidR="002F515B" w:rsidRPr="007846D4" w:rsidRDefault="00000000">
            <w:pP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Beyond high school, n (%)</w:t>
            </w:r>
          </w:p>
        </w:tc>
        <w:tc>
          <w:tcPr>
            <w:tcW w:w="1275" w:type="dxa"/>
            <w:shd w:val="clear" w:color="auto" w:fill="auto"/>
            <w:noWrap/>
            <w:vAlign w:val="center"/>
          </w:tcPr>
          <w:p w14:paraId="5630986E"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700 (47.6)</w:t>
            </w:r>
          </w:p>
        </w:tc>
        <w:tc>
          <w:tcPr>
            <w:tcW w:w="1055" w:type="dxa"/>
            <w:shd w:val="clear" w:color="auto" w:fill="auto"/>
            <w:noWrap/>
            <w:vAlign w:val="center"/>
          </w:tcPr>
          <w:p w14:paraId="21548915"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95 (34.2)</w:t>
            </w:r>
          </w:p>
        </w:tc>
        <w:tc>
          <w:tcPr>
            <w:tcW w:w="1056" w:type="dxa"/>
            <w:shd w:val="clear" w:color="auto" w:fill="auto"/>
            <w:noWrap/>
            <w:vAlign w:val="center"/>
          </w:tcPr>
          <w:p w14:paraId="431BAB4B"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190 (67.1)</w:t>
            </w:r>
          </w:p>
        </w:tc>
        <w:tc>
          <w:tcPr>
            <w:tcW w:w="1056" w:type="dxa"/>
            <w:shd w:val="clear" w:color="auto" w:fill="auto"/>
            <w:noWrap/>
            <w:vAlign w:val="center"/>
          </w:tcPr>
          <w:p w14:paraId="17872CB9"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93 (32.7)</w:t>
            </w:r>
          </w:p>
        </w:tc>
        <w:tc>
          <w:tcPr>
            <w:tcW w:w="1056" w:type="dxa"/>
            <w:shd w:val="clear" w:color="auto" w:fill="auto"/>
            <w:noWrap/>
            <w:vAlign w:val="center"/>
          </w:tcPr>
          <w:p w14:paraId="37CB6BD5"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206 (64.4)</w:t>
            </w:r>
          </w:p>
        </w:tc>
        <w:tc>
          <w:tcPr>
            <w:tcW w:w="1056" w:type="dxa"/>
            <w:shd w:val="clear" w:color="auto" w:fill="auto"/>
            <w:noWrap/>
            <w:vAlign w:val="center"/>
          </w:tcPr>
          <w:p w14:paraId="11F48DD1"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70 (26.2)</w:t>
            </w:r>
          </w:p>
        </w:tc>
        <w:tc>
          <w:tcPr>
            <w:tcW w:w="1055" w:type="dxa"/>
            <w:shd w:val="clear" w:color="auto" w:fill="auto"/>
            <w:noWrap/>
            <w:vAlign w:val="center"/>
          </w:tcPr>
          <w:p w14:paraId="6DF150AE"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213 (65.9)</w:t>
            </w:r>
          </w:p>
        </w:tc>
        <w:tc>
          <w:tcPr>
            <w:tcW w:w="1056" w:type="dxa"/>
            <w:shd w:val="clear" w:color="auto" w:fill="auto"/>
            <w:noWrap/>
            <w:vAlign w:val="center"/>
          </w:tcPr>
          <w:p w14:paraId="5DB12788"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89 (30.2)</w:t>
            </w:r>
          </w:p>
        </w:tc>
        <w:tc>
          <w:tcPr>
            <w:tcW w:w="1056" w:type="dxa"/>
            <w:shd w:val="clear" w:color="auto" w:fill="auto"/>
            <w:noWrap/>
            <w:vAlign w:val="center"/>
          </w:tcPr>
          <w:p w14:paraId="70468437"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198 (63.3)</w:t>
            </w:r>
          </w:p>
        </w:tc>
        <w:tc>
          <w:tcPr>
            <w:tcW w:w="1056" w:type="dxa"/>
            <w:shd w:val="clear" w:color="auto" w:fill="auto"/>
            <w:noWrap/>
            <w:vAlign w:val="center"/>
          </w:tcPr>
          <w:p w14:paraId="5C4B1CD4"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193 (61.9)</w:t>
            </w:r>
          </w:p>
        </w:tc>
        <w:tc>
          <w:tcPr>
            <w:tcW w:w="1056" w:type="dxa"/>
            <w:shd w:val="clear" w:color="auto" w:fill="auto"/>
            <w:noWrap/>
            <w:vAlign w:val="center"/>
          </w:tcPr>
          <w:p w14:paraId="489DCBC1"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74 (24.7)</w:t>
            </w:r>
          </w:p>
        </w:tc>
      </w:tr>
      <w:tr w:rsidR="002F515B" w:rsidRPr="007846D4" w14:paraId="5A96BC3B" w14:textId="77777777" w:rsidTr="00370879">
        <w:trPr>
          <w:trHeight w:val="283"/>
        </w:trPr>
        <w:tc>
          <w:tcPr>
            <w:tcW w:w="2235" w:type="dxa"/>
            <w:shd w:val="clear" w:color="auto" w:fill="auto"/>
            <w:noWrap/>
            <w:vAlign w:val="center"/>
          </w:tcPr>
          <w:p w14:paraId="242E7883" w14:textId="77777777" w:rsidR="002F515B" w:rsidRPr="007846D4" w:rsidRDefault="00000000">
            <w:pP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 xml:space="preserve">   &lt;1.00</w:t>
            </w:r>
          </w:p>
        </w:tc>
        <w:tc>
          <w:tcPr>
            <w:tcW w:w="1275" w:type="dxa"/>
            <w:shd w:val="clear" w:color="auto" w:fill="auto"/>
            <w:noWrap/>
            <w:vAlign w:val="center"/>
          </w:tcPr>
          <w:p w14:paraId="25D20C50"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1498 (80.5)</w:t>
            </w:r>
          </w:p>
        </w:tc>
        <w:tc>
          <w:tcPr>
            <w:tcW w:w="1055" w:type="dxa"/>
            <w:shd w:val="clear" w:color="auto" w:fill="auto"/>
            <w:noWrap/>
            <w:vAlign w:val="center"/>
          </w:tcPr>
          <w:p w14:paraId="062F20EC"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275 (72.8)</w:t>
            </w:r>
          </w:p>
        </w:tc>
        <w:tc>
          <w:tcPr>
            <w:tcW w:w="1056" w:type="dxa"/>
            <w:shd w:val="clear" w:color="auto" w:fill="auto"/>
            <w:noWrap/>
            <w:vAlign w:val="center"/>
          </w:tcPr>
          <w:p w14:paraId="590EB8A0"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311 (85.8)</w:t>
            </w:r>
          </w:p>
        </w:tc>
        <w:tc>
          <w:tcPr>
            <w:tcW w:w="1056" w:type="dxa"/>
            <w:shd w:val="clear" w:color="auto" w:fill="auto"/>
            <w:noWrap/>
            <w:vAlign w:val="center"/>
          </w:tcPr>
          <w:p w14:paraId="24CDC97D"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279 (70.7)</w:t>
            </w:r>
          </w:p>
        </w:tc>
        <w:tc>
          <w:tcPr>
            <w:tcW w:w="1056" w:type="dxa"/>
            <w:shd w:val="clear" w:color="auto" w:fill="auto"/>
            <w:noWrap/>
            <w:vAlign w:val="center"/>
          </w:tcPr>
          <w:p w14:paraId="05B78174"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315 (84.7)</w:t>
            </w:r>
          </w:p>
        </w:tc>
        <w:tc>
          <w:tcPr>
            <w:tcW w:w="1056" w:type="dxa"/>
            <w:shd w:val="clear" w:color="auto" w:fill="auto"/>
            <w:noWrap/>
            <w:vAlign w:val="center"/>
          </w:tcPr>
          <w:p w14:paraId="6BEDE5BA"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277 (72.2)</w:t>
            </w:r>
          </w:p>
        </w:tc>
        <w:tc>
          <w:tcPr>
            <w:tcW w:w="1055" w:type="dxa"/>
            <w:shd w:val="clear" w:color="auto" w:fill="auto"/>
            <w:noWrap/>
            <w:vAlign w:val="center"/>
          </w:tcPr>
          <w:p w14:paraId="2092FF51"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328 (88.0)</w:t>
            </w:r>
          </w:p>
        </w:tc>
        <w:tc>
          <w:tcPr>
            <w:tcW w:w="1056" w:type="dxa"/>
            <w:shd w:val="clear" w:color="auto" w:fill="auto"/>
            <w:noWrap/>
            <w:vAlign w:val="center"/>
          </w:tcPr>
          <w:p w14:paraId="42598BE2"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269 (71.6)</w:t>
            </w:r>
          </w:p>
        </w:tc>
        <w:tc>
          <w:tcPr>
            <w:tcW w:w="1056" w:type="dxa"/>
            <w:shd w:val="clear" w:color="auto" w:fill="auto"/>
            <w:noWrap/>
            <w:vAlign w:val="center"/>
          </w:tcPr>
          <w:p w14:paraId="0058458E"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330 (87.1)</w:t>
            </w:r>
          </w:p>
        </w:tc>
        <w:tc>
          <w:tcPr>
            <w:tcW w:w="1056" w:type="dxa"/>
            <w:shd w:val="clear" w:color="auto" w:fill="auto"/>
            <w:noWrap/>
            <w:vAlign w:val="center"/>
          </w:tcPr>
          <w:p w14:paraId="55711401"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306 (82.4)</w:t>
            </w:r>
          </w:p>
        </w:tc>
        <w:tc>
          <w:tcPr>
            <w:tcW w:w="1056" w:type="dxa"/>
            <w:shd w:val="clear" w:color="auto" w:fill="auto"/>
            <w:noWrap/>
            <w:vAlign w:val="center"/>
          </w:tcPr>
          <w:p w14:paraId="6E1945C6"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271 (73.5)</w:t>
            </w:r>
          </w:p>
        </w:tc>
      </w:tr>
      <w:tr w:rsidR="002F515B" w:rsidRPr="007846D4" w14:paraId="04AC6EB9" w14:textId="77777777" w:rsidTr="00370879">
        <w:trPr>
          <w:trHeight w:val="283"/>
        </w:trPr>
        <w:tc>
          <w:tcPr>
            <w:tcW w:w="2235" w:type="dxa"/>
            <w:shd w:val="clear" w:color="auto" w:fill="auto"/>
            <w:noWrap/>
            <w:vAlign w:val="center"/>
          </w:tcPr>
          <w:p w14:paraId="63C014A6" w14:textId="77777777" w:rsidR="002F515B" w:rsidRPr="007846D4" w:rsidRDefault="00000000">
            <w:pP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 xml:space="preserve">   ≥1.00</w:t>
            </w:r>
          </w:p>
        </w:tc>
        <w:tc>
          <w:tcPr>
            <w:tcW w:w="1275" w:type="dxa"/>
            <w:shd w:val="clear" w:color="auto" w:fill="auto"/>
            <w:noWrap/>
            <w:vAlign w:val="center"/>
          </w:tcPr>
          <w:p w14:paraId="5AE50FC0"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310 (9.7)</w:t>
            </w:r>
          </w:p>
        </w:tc>
        <w:tc>
          <w:tcPr>
            <w:tcW w:w="1055" w:type="dxa"/>
            <w:shd w:val="clear" w:color="auto" w:fill="auto"/>
            <w:noWrap/>
            <w:vAlign w:val="center"/>
          </w:tcPr>
          <w:p w14:paraId="209A24B9"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75 (13.9)</w:t>
            </w:r>
          </w:p>
        </w:tc>
        <w:tc>
          <w:tcPr>
            <w:tcW w:w="1056" w:type="dxa"/>
            <w:shd w:val="clear" w:color="auto" w:fill="auto"/>
            <w:noWrap/>
            <w:vAlign w:val="center"/>
          </w:tcPr>
          <w:p w14:paraId="547F9D3B"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51 (4.9)</w:t>
            </w:r>
          </w:p>
        </w:tc>
        <w:tc>
          <w:tcPr>
            <w:tcW w:w="1056" w:type="dxa"/>
            <w:shd w:val="clear" w:color="auto" w:fill="auto"/>
            <w:noWrap/>
            <w:vAlign w:val="center"/>
          </w:tcPr>
          <w:p w14:paraId="3EBFB9F9"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80 (17.8)</w:t>
            </w:r>
          </w:p>
        </w:tc>
        <w:tc>
          <w:tcPr>
            <w:tcW w:w="1056" w:type="dxa"/>
            <w:shd w:val="clear" w:color="auto" w:fill="auto"/>
            <w:noWrap/>
            <w:vAlign w:val="center"/>
          </w:tcPr>
          <w:p w14:paraId="5C4E619E"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36 (3.8)</w:t>
            </w:r>
          </w:p>
        </w:tc>
        <w:tc>
          <w:tcPr>
            <w:tcW w:w="1056" w:type="dxa"/>
            <w:shd w:val="clear" w:color="auto" w:fill="auto"/>
            <w:noWrap/>
            <w:vAlign w:val="center"/>
          </w:tcPr>
          <w:p w14:paraId="4603D446"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94 (19.8)</w:t>
            </w:r>
          </w:p>
        </w:tc>
        <w:tc>
          <w:tcPr>
            <w:tcW w:w="1055" w:type="dxa"/>
            <w:shd w:val="clear" w:color="auto" w:fill="auto"/>
            <w:noWrap/>
            <w:vAlign w:val="center"/>
          </w:tcPr>
          <w:p w14:paraId="1BF34E29"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28 (2.2)</w:t>
            </w:r>
          </w:p>
        </w:tc>
        <w:tc>
          <w:tcPr>
            <w:tcW w:w="1056" w:type="dxa"/>
            <w:shd w:val="clear" w:color="auto" w:fill="auto"/>
            <w:noWrap/>
            <w:vAlign w:val="center"/>
          </w:tcPr>
          <w:p w14:paraId="600A2E5E"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91 (16.3)</w:t>
            </w:r>
          </w:p>
        </w:tc>
        <w:tc>
          <w:tcPr>
            <w:tcW w:w="1056" w:type="dxa"/>
            <w:shd w:val="clear" w:color="auto" w:fill="auto"/>
            <w:noWrap/>
            <w:vAlign w:val="center"/>
          </w:tcPr>
          <w:p w14:paraId="01A1C430"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38 (3.9)</w:t>
            </w:r>
          </w:p>
        </w:tc>
        <w:tc>
          <w:tcPr>
            <w:tcW w:w="1056" w:type="dxa"/>
            <w:shd w:val="clear" w:color="auto" w:fill="auto"/>
            <w:noWrap/>
            <w:vAlign w:val="center"/>
          </w:tcPr>
          <w:p w14:paraId="35F01877"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43 (3.8)</w:t>
            </w:r>
          </w:p>
        </w:tc>
        <w:tc>
          <w:tcPr>
            <w:tcW w:w="1056" w:type="dxa"/>
            <w:shd w:val="clear" w:color="auto" w:fill="auto"/>
            <w:noWrap/>
            <w:vAlign w:val="center"/>
          </w:tcPr>
          <w:p w14:paraId="56E75B75"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82 (15.2)</w:t>
            </w:r>
          </w:p>
        </w:tc>
      </w:tr>
      <w:tr w:rsidR="002F515B" w:rsidRPr="007846D4" w14:paraId="5728ED44" w14:textId="77777777" w:rsidTr="00370879">
        <w:trPr>
          <w:trHeight w:val="283"/>
        </w:trPr>
        <w:tc>
          <w:tcPr>
            <w:tcW w:w="2235" w:type="dxa"/>
            <w:shd w:val="clear" w:color="auto" w:fill="auto"/>
            <w:noWrap/>
            <w:vAlign w:val="center"/>
          </w:tcPr>
          <w:p w14:paraId="6620732A" w14:textId="77777777" w:rsidR="002F515B" w:rsidRPr="007846D4" w:rsidRDefault="00000000">
            <w:pP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 xml:space="preserve">   Missing</w:t>
            </w:r>
          </w:p>
        </w:tc>
        <w:tc>
          <w:tcPr>
            <w:tcW w:w="1275" w:type="dxa"/>
            <w:shd w:val="clear" w:color="auto" w:fill="auto"/>
            <w:noWrap/>
            <w:vAlign w:val="center"/>
          </w:tcPr>
          <w:p w14:paraId="05EF08CC"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230 (9.8)</w:t>
            </w:r>
          </w:p>
        </w:tc>
        <w:tc>
          <w:tcPr>
            <w:tcW w:w="1055" w:type="dxa"/>
            <w:shd w:val="clear" w:color="auto" w:fill="auto"/>
            <w:noWrap/>
            <w:vAlign w:val="center"/>
          </w:tcPr>
          <w:p w14:paraId="3E313B39"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58 (13.3)</w:t>
            </w:r>
          </w:p>
        </w:tc>
        <w:tc>
          <w:tcPr>
            <w:tcW w:w="1056" w:type="dxa"/>
            <w:shd w:val="clear" w:color="auto" w:fill="auto"/>
            <w:noWrap/>
            <w:vAlign w:val="center"/>
          </w:tcPr>
          <w:p w14:paraId="01B9CDA1"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45 (9.3)</w:t>
            </w:r>
          </w:p>
        </w:tc>
        <w:tc>
          <w:tcPr>
            <w:tcW w:w="1056" w:type="dxa"/>
            <w:shd w:val="clear" w:color="auto" w:fill="auto"/>
            <w:noWrap/>
            <w:vAlign w:val="center"/>
          </w:tcPr>
          <w:p w14:paraId="50125DBF"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49 (11.5)</w:t>
            </w:r>
          </w:p>
        </w:tc>
        <w:tc>
          <w:tcPr>
            <w:tcW w:w="1056" w:type="dxa"/>
            <w:shd w:val="clear" w:color="auto" w:fill="auto"/>
            <w:noWrap/>
            <w:vAlign w:val="center"/>
          </w:tcPr>
          <w:p w14:paraId="6BA3546F"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56 (11.5)</w:t>
            </w:r>
          </w:p>
        </w:tc>
        <w:tc>
          <w:tcPr>
            <w:tcW w:w="1056" w:type="dxa"/>
            <w:shd w:val="clear" w:color="auto" w:fill="auto"/>
            <w:noWrap/>
            <w:vAlign w:val="center"/>
          </w:tcPr>
          <w:p w14:paraId="73EB1451"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37 (8.0)</w:t>
            </w:r>
          </w:p>
        </w:tc>
        <w:tc>
          <w:tcPr>
            <w:tcW w:w="1055" w:type="dxa"/>
            <w:shd w:val="clear" w:color="auto" w:fill="auto"/>
            <w:noWrap/>
            <w:vAlign w:val="center"/>
          </w:tcPr>
          <w:p w14:paraId="1C775A25"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51 (9.8)</w:t>
            </w:r>
          </w:p>
        </w:tc>
        <w:tc>
          <w:tcPr>
            <w:tcW w:w="1056" w:type="dxa"/>
            <w:shd w:val="clear" w:color="auto" w:fill="auto"/>
            <w:noWrap/>
            <w:vAlign w:val="center"/>
          </w:tcPr>
          <w:p w14:paraId="29C9F484"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48 (12.1)</w:t>
            </w:r>
          </w:p>
        </w:tc>
        <w:tc>
          <w:tcPr>
            <w:tcW w:w="1056" w:type="dxa"/>
            <w:shd w:val="clear" w:color="auto" w:fill="auto"/>
            <w:noWrap/>
            <w:vAlign w:val="center"/>
          </w:tcPr>
          <w:p w14:paraId="43B632D6"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39 (9.0)</w:t>
            </w:r>
          </w:p>
        </w:tc>
        <w:tc>
          <w:tcPr>
            <w:tcW w:w="1056" w:type="dxa"/>
            <w:shd w:val="clear" w:color="auto" w:fill="auto"/>
            <w:noWrap/>
            <w:vAlign w:val="center"/>
          </w:tcPr>
          <w:p w14:paraId="3FC90F23"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59 (13.7)</w:t>
            </w:r>
          </w:p>
        </w:tc>
        <w:tc>
          <w:tcPr>
            <w:tcW w:w="1056" w:type="dxa"/>
            <w:shd w:val="clear" w:color="auto" w:fill="auto"/>
            <w:noWrap/>
            <w:vAlign w:val="center"/>
          </w:tcPr>
          <w:p w14:paraId="1F5691ED"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54 (11.3)</w:t>
            </w:r>
          </w:p>
        </w:tc>
      </w:tr>
      <w:tr w:rsidR="002F515B" w:rsidRPr="007846D4" w14:paraId="6DA07945" w14:textId="77777777" w:rsidTr="00370879">
        <w:trPr>
          <w:trHeight w:val="283"/>
        </w:trPr>
        <w:tc>
          <w:tcPr>
            <w:tcW w:w="2235" w:type="dxa"/>
            <w:shd w:val="clear" w:color="auto" w:fill="auto"/>
            <w:noWrap/>
            <w:vAlign w:val="center"/>
          </w:tcPr>
          <w:p w14:paraId="58231E12" w14:textId="77777777" w:rsidR="002F515B" w:rsidRPr="007846D4" w:rsidRDefault="00000000">
            <w:pP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Smoking status, n (%)</w:t>
            </w:r>
          </w:p>
        </w:tc>
        <w:tc>
          <w:tcPr>
            <w:tcW w:w="1275" w:type="dxa"/>
            <w:shd w:val="clear" w:color="auto" w:fill="auto"/>
            <w:noWrap/>
            <w:vAlign w:val="center"/>
          </w:tcPr>
          <w:p w14:paraId="5645869C" w14:textId="77777777" w:rsidR="002F515B" w:rsidRPr="007846D4" w:rsidRDefault="002F515B">
            <w:pPr>
              <w:jc w:val="center"/>
              <w:rPr>
                <w:rFonts w:ascii="Times New Roman" w:eastAsia="DengXian" w:hAnsi="Times New Roman" w:cs="Times New Roman"/>
                <w:color w:val="000000"/>
                <w:sz w:val="18"/>
                <w:szCs w:val="18"/>
              </w:rPr>
            </w:pPr>
          </w:p>
        </w:tc>
        <w:tc>
          <w:tcPr>
            <w:tcW w:w="1055" w:type="dxa"/>
            <w:shd w:val="clear" w:color="auto" w:fill="auto"/>
            <w:noWrap/>
            <w:vAlign w:val="center"/>
          </w:tcPr>
          <w:p w14:paraId="4449E1FE" w14:textId="77777777" w:rsidR="002F515B" w:rsidRPr="007846D4" w:rsidRDefault="002F515B">
            <w:pPr>
              <w:jc w:val="center"/>
              <w:rPr>
                <w:rFonts w:ascii="Times New Roman" w:eastAsia="DengXian" w:hAnsi="Times New Roman" w:cs="Times New Roman"/>
                <w:color w:val="000000"/>
                <w:sz w:val="18"/>
                <w:szCs w:val="18"/>
              </w:rPr>
            </w:pPr>
          </w:p>
        </w:tc>
        <w:tc>
          <w:tcPr>
            <w:tcW w:w="1056" w:type="dxa"/>
            <w:shd w:val="clear" w:color="auto" w:fill="auto"/>
            <w:noWrap/>
            <w:vAlign w:val="center"/>
          </w:tcPr>
          <w:p w14:paraId="616FA683" w14:textId="77777777" w:rsidR="002F515B" w:rsidRPr="007846D4" w:rsidRDefault="002F515B">
            <w:pPr>
              <w:jc w:val="center"/>
              <w:rPr>
                <w:rFonts w:ascii="Times New Roman" w:eastAsia="DengXian" w:hAnsi="Times New Roman" w:cs="Times New Roman"/>
                <w:color w:val="000000"/>
                <w:sz w:val="18"/>
                <w:szCs w:val="18"/>
              </w:rPr>
            </w:pPr>
          </w:p>
        </w:tc>
        <w:tc>
          <w:tcPr>
            <w:tcW w:w="1056" w:type="dxa"/>
            <w:shd w:val="clear" w:color="auto" w:fill="auto"/>
            <w:noWrap/>
            <w:vAlign w:val="center"/>
          </w:tcPr>
          <w:p w14:paraId="1353D63F" w14:textId="77777777" w:rsidR="002F515B" w:rsidRPr="007846D4" w:rsidRDefault="002F515B">
            <w:pPr>
              <w:jc w:val="center"/>
              <w:rPr>
                <w:rFonts w:ascii="Times New Roman" w:eastAsia="DengXian" w:hAnsi="Times New Roman" w:cs="Times New Roman"/>
                <w:color w:val="000000"/>
                <w:sz w:val="18"/>
                <w:szCs w:val="18"/>
              </w:rPr>
            </w:pPr>
          </w:p>
        </w:tc>
        <w:tc>
          <w:tcPr>
            <w:tcW w:w="1056" w:type="dxa"/>
            <w:shd w:val="clear" w:color="auto" w:fill="auto"/>
            <w:noWrap/>
            <w:vAlign w:val="center"/>
          </w:tcPr>
          <w:p w14:paraId="124EDC85" w14:textId="77777777" w:rsidR="002F515B" w:rsidRPr="007846D4" w:rsidRDefault="002F515B">
            <w:pPr>
              <w:jc w:val="center"/>
              <w:rPr>
                <w:rFonts w:ascii="Times New Roman" w:eastAsia="DengXian" w:hAnsi="Times New Roman" w:cs="Times New Roman"/>
                <w:color w:val="000000"/>
                <w:sz w:val="18"/>
                <w:szCs w:val="18"/>
              </w:rPr>
            </w:pPr>
          </w:p>
        </w:tc>
        <w:tc>
          <w:tcPr>
            <w:tcW w:w="1056" w:type="dxa"/>
            <w:shd w:val="clear" w:color="auto" w:fill="auto"/>
            <w:noWrap/>
            <w:vAlign w:val="center"/>
          </w:tcPr>
          <w:p w14:paraId="766EA58B" w14:textId="77777777" w:rsidR="002F515B" w:rsidRPr="007846D4" w:rsidRDefault="002F515B">
            <w:pPr>
              <w:jc w:val="center"/>
              <w:rPr>
                <w:rFonts w:ascii="Times New Roman" w:eastAsia="DengXian" w:hAnsi="Times New Roman" w:cs="Times New Roman"/>
                <w:color w:val="000000"/>
                <w:sz w:val="18"/>
                <w:szCs w:val="18"/>
              </w:rPr>
            </w:pPr>
          </w:p>
        </w:tc>
        <w:tc>
          <w:tcPr>
            <w:tcW w:w="1055" w:type="dxa"/>
            <w:shd w:val="clear" w:color="auto" w:fill="auto"/>
            <w:noWrap/>
            <w:vAlign w:val="center"/>
          </w:tcPr>
          <w:p w14:paraId="0DD1AD6D" w14:textId="77777777" w:rsidR="002F515B" w:rsidRPr="007846D4" w:rsidRDefault="002F515B">
            <w:pPr>
              <w:jc w:val="center"/>
              <w:rPr>
                <w:rFonts w:ascii="Times New Roman" w:eastAsia="DengXian" w:hAnsi="Times New Roman" w:cs="Times New Roman"/>
                <w:color w:val="000000"/>
                <w:sz w:val="18"/>
                <w:szCs w:val="18"/>
              </w:rPr>
            </w:pPr>
          </w:p>
        </w:tc>
        <w:tc>
          <w:tcPr>
            <w:tcW w:w="1056" w:type="dxa"/>
            <w:shd w:val="clear" w:color="auto" w:fill="auto"/>
            <w:noWrap/>
            <w:vAlign w:val="center"/>
          </w:tcPr>
          <w:p w14:paraId="3FF6DFAD" w14:textId="77777777" w:rsidR="002F515B" w:rsidRPr="007846D4" w:rsidRDefault="002F515B">
            <w:pPr>
              <w:jc w:val="center"/>
              <w:rPr>
                <w:rFonts w:ascii="Times New Roman" w:eastAsia="DengXian" w:hAnsi="Times New Roman" w:cs="Times New Roman"/>
                <w:color w:val="000000"/>
                <w:sz w:val="18"/>
                <w:szCs w:val="18"/>
              </w:rPr>
            </w:pPr>
          </w:p>
        </w:tc>
        <w:tc>
          <w:tcPr>
            <w:tcW w:w="1056" w:type="dxa"/>
            <w:shd w:val="clear" w:color="auto" w:fill="auto"/>
            <w:noWrap/>
            <w:vAlign w:val="center"/>
          </w:tcPr>
          <w:p w14:paraId="7CEFC8B6" w14:textId="77777777" w:rsidR="002F515B" w:rsidRPr="007846D4" w:rsidRDefault="002F515B">
            <w:pPr>
              <w:jc w:val="center"/>
              <w:rPr>
                <w:rFonts w:ascii="Times New Roman" w:eastAsia="DengXian" w:hAnsi="Times New Roman" w:cs="Times New Roman"/>
                <w:color w:val="000000"/>
                <w:sz w:val="18"/>
                <w:szCs w:val="18"/>
              </w:rPr>
            </w:pPr>
          </w:p>
        </w:tc>
        <w:tc>
          <w:tcPr>
            <w:tcW w:w="1056" w:type="dxa"/>
            <w:shd w:val="clear" w:color="auto" w:fill="auto"/>
            <w:noWrap/>
            <w:vAlign w:val="center"/>
          </w:tcPr>
          <w:p w14:paraId="15F3D84B" w14:textId="77777777" w:rsidR="002F515B" w:rsidRPr="007846D4" w:rsidRDefault="002F515B">
            <w:pPr>
              <w:jc w:val="center"/>
              <w:rPr>
                <w:rFonts w:ascii="Times New Roman" w:eastAsia="DengXian" w:hAnsi="Times New Roman" w:cs="Times New Roman"/>
                <w:color w:val="000000"/>
                <w:sz w:val="18"/>
                <w:szCs w:val="18"/>
              </w:rPr>
            </w:pPr>
          </w:p>
        </w:tc>
        <w:tc>
          <w:tcPr>
            <w:tcW w:w="1056" w:type="dxa"/>
            <w:shd w:val="clear" w:color="auto" w:fill="auto"/>
            <w:noWrap/>
            <w:vAlign w:val="center"/>
          </w:tcPr>
          <w:p w14:paraId="46BD778F" w14:textId="77777777" w:rsidR="002F515B" w:rsidRPr="007846D4" w:rsidRDefault="002F515B">
            <w:pPr>
              <w:jc w:val="center"/>
              <w:rPr>
                <w:rFonts w:ascii="Times New Roman" w:eastAsia="DengXian" w:hAnsi="Times New Roman" w:cs="Times New Roman"/>
                <w:color w:val="000000"/>
                <w:sz w:val="18"/>
                <w:szCs w:val="18"/>
              </w:rPr>
            </w:pPr>
          </w:p>
        </w:tc>
      </w:tr>
      <w:tr w:rsidR="002F515B" w:rsidRPr="007846D4" w14:paraId="71F0487D" w14:textId="77777777" w:rsidTr="00370879">
        <w:trPr>
          <w:trHeight w:val="283"/>
        </w:trPr>
        <w:tc>
          <w:tcPr>
            <w:tcW w:w="2235" w:type="dxa"/>
            <w:shd w:val="clear" w:color="auto" w:fill="auto"/>
            <w:noWrap/>
            <w:vAlign w:val="center"/>
          </w:tcPr>
          <w:p w14:paraId="4059417B" w14:textId="77777777" w:rsidR="002F515B" w:rsidRPr="007846D4" w:rsidRDefault="00000000">
            <w:pP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 xml:space="preserve">   Never</w:t>
            </w:r>
          </w:p>
        </w:tc>
        <w:tc>
          <w:tcPr>
            <w:tcW w:w="1275" w:type="dxa"/>
            <w:shd w:val="clear" w:color="auto" w:fill="auto"/>
            <w:noWrap/>
            <w:vAlign w:val="center"/>
          </w:tcPr>
          <w:p w14:paraId="3B31D770"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916 (41.7)</w:t>
            </w:r>
          </w:p>
        </w:tc>
        <w:tc>
          <w:tcPr>
            <w:tcW w:w="1055" w:type="dxa"/>
            <w:shd w:val="clear" w:color="auto" w:fill="auto"/>
            <w:noWrap/>
            <w:vAlign w:val="center"/>
          </w:tcPr>
          <w:p w14:paraId="0222AFAB"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149 (33.8)</w:t>
            </w:r>
          </w:p>
        </w:tc>
        <w:tc>
          <w:tcPr>
            <w:tcW w:w="1056" w:type="dxa"/>
            <w:shd w:val="clear" w:color="auto" w:fill="auto"/>
            <w:noWrap/>
            <w:vAlign w:val="center"/>
          </w:tcPr>
          <w:p w14:paraId="07B9EDA5"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218 (52.4)</w:t>
            </w:r>
          </w:p>
        </w:tc>
        <w:tc>
          <w:tcPr>
            <w:tcW w:w="1056" w:type="dxa"/>
            <w:shd w:val="clear" w:color="auto" w:fill="auto"/>
            <w:noWrap/>
            <w:vAlign w:val="center"/>
          </w:tcPr>
          <w:p w14:paraId="02DE811B"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160 (37.8)</w:t>
            </w:r>
          </w:p>
        </w:tc>
        <w:tc>
          <w:tcPr>
            <w:tcW w:w="1056" w:type="dxa"/>
            <w:shd w:val="clear" w:color="auto" w:fill="auto"/>
            <w:noWrap/>
            <w:vAlign w:val="center"/>
          </w:tcPr>
          <w:p w14:paraId="2D0B88B8"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200 (50.1)</w:t>
            </w:r>
          </w:p>
        </w:tc>
        <w:tc>
          <w:tcPr>
            <w:tcW w:w="1056" w:type="dxa"/>
            <w:shd w:val="clear" w:color="auto" w:fill="auto"/>
            <w:noWrap/>
            <w:vAlign w:val="center"/>
          </w:tcPr>
          <w:p w14:paraId="2E88D3F7"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148 (31.9)</w:t>
            </w:r>
          </w:p>
        </w:tc>
        <w:tc>
          <w:tcPr>
            <w:tcW w:w="1055" w:type="dxa"/>
            <w:shd w:val="clear" w:color="auto" w:fill="auto"/>
            <w:noWrap/>
            <w:vAlign w:val="center"/>
          </w:tcPr>
          <w:p w14:paraId="52387B81"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194 (48.1)</w:t>
            </w:r>
          </w:p>
        </w:tc>
        <w:tc>
          <w:tcPr>
            <w:tcW w:w="1056" w:type="dxa"/>
            <w:shd w:val="clear" w:color="auto" w:fill="auto"/>
            <w:noWrap/>
            <w:vAlign w:val="center"/>
          </w:tcPr>
          <w:p w14:paraId="5BE6D65C"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145 (34.6)</w:t>
            </w:r>
          </w:p>
        </w:tc>
        <w:tc>
          <w:tcPr>
            <w:tcW w:w="1056" w:type="dxa"/>
            <w:shd w:val="clear" w:color="auto" w:fill="auto"/>
            <w:noWrap/>
            <w:vAlign w:val="center"/>
          </w:tcPr>
          <w:p w14:paraId="41BA60BD"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197 (45.5)</w:t>
            </w:r>
          </w:p>
        </w:tc>
        <w:tc>
          <w:tcPr>
            <w:tcW w:w="1056" w:type="dxa"/>
            <w:shd w:val="clear" w:color="auto" w:fill="auto"/>
            <w:noWrap/>
            <w:vAlign w:val="center"/>
          </w:tcPr>
          <w:p w14:paraId="261DF9EB"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178 (41.7)</w:t>
            </w:r>
          </w:p>
        </w:tc>
        <w:tc>
          <w:tcPr>
            <w:tcW w:w="1056" w:type="dxa"/>
            <w:shd w:val="clear" w:color="auto" w:fill="auto"/>
            <w:noWrap/>
            <w:vAlign w:val="center"/>
          </w:tcPr>
          <w:p w14:paraId="67097C3E"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178 (39.8)</w:t>
            </w:r>
          </w:p>
        </w:tc>
      </w:tr>
      <w:tr w:rsidR="002F515B" w:rsidRPr="007846D4" w14:paraId="27CF59EC" w14:textId="77777777" w:rsidTr="00370879">
        <w:trPr>
          <w:trHeight w:val="283"/>
        </w:trPr>
        <w:tc>
          <w:tcPr>
            <w:tcW w:w="2235" w:type="dxa"/>
            <w:shd w:val="clear" w:color="auto" w:fill="auto"/>
            <w:noWrap/>
            <w:vAlign w:val="center"/>
          </w:tcPr>
          <w:p w14:paraId="2A19C7D1" w14:textId="77777777" w:rsidR="002F515B" w:rsidRPr="007846D4" w:rsidRDefault="00000000">
            <w:pP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 xml:space="preserve">   Former</w:t>
            </w:r>
          </w:p>
        </w:tc>
        <w:tc>
          <w:tcPr>
            <w:tcW w:w="1275" w:type="dxa"/>
            <w:shd w:val="clear" w:color="auto" w:fill="auto"/>
            <w:noWrap/>
            <w:vAlign w:val="center"/>
          </w:tcPr>
          <w:p w14:paraId="3A135FB0"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776 (40.2)</w:t>
            </w:r>
          </w:p>
        </w:tc>
        <w:tc>
          <w:tcPr>
            <w:tcW w:w="1055" w:type="dxa"/>
            <w:shd w:val="clear" w:color="auto" w:fill="auto"/>
            <w:noWrap/>
            <w:vAlign w:val="center"/>
          </w:tcPr>
          <w:p w14:paraId="144AB6B6"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147 (36.0)</w:t>
            </w:r>
          </w:p>
        </w:tc>
        <w:tc>
          <w:tcPr>
            <w:tcW w:w="1056" w:type="dxa"/>
            <w:shd w:val="clear" w:color="auto" w:fill="auto"/>
            <w:noWrap/>
            <w:vAlign w:val="center"/>
          </w:tcPr>
          <w:p w14:paraId="11501A72"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165 (41.4)</w:t>
            </w:r>
          </w:p>
        </w:tc>
        <w:tc>
          <w:tcPr>
            <w:tcW w:w="1056" w:type="dxa"/>
            <w:shd w:val="clear" w:color="auto" w:fill="auto"/>
            <w:noWrap/>
            <w:vAlign w:val="center"/>
          </w:tcPr>
          <w:p w14:paraId="49132EFA"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146 (33.3)</w:t>
            </w:r>
          </w:p>
        </w:tc>
        <w:tc>
          <w:tcPr>
            <w:tcW w:w="1056" w:type="dxa"/>
            <w:shd w:val="clear" w:color="auto" w:fill="auto"/>
            <w:noWrap/>
            <w:vAlign w:val="center"/>
          </w:tcPr>
          <w:p w14:paraId="7FFE030F"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173 (44.4)</w:t>
            </w:r>
          </w:p>
        </w:tc>
        <w:tc>
          <w:tcPr>
            <w:tcW w:w="1056" w:type="dxa"/>
            <w:shd w:val="clear" w:color="auto" w:fill="auto"/>
            <w:noWrap/>
            <w:vAlign w:val="center"/>
          </w:tcPr>
          <w:p w14:paraId="4EC85946"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139 (32.4)</w:t>
            </w:r>
          </w:p>
        </w:tc>
        <w:tc>
          <w:tcPr>
            <w:tcW w:w="1055" w:type="dxa"/>
            <w:shd w:val="clear" w:color="auto" w:fill="auto"/>
            <w:noWrap/>
            <w:vAlign w:val="center"/>
          </w:tcPr>
          <w:p w14:paraId="7715B1F6"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181 (45.3)</w:t>
            </w:r>
          </w:p>
        </w:tc>
        <w:tc>
          <w:tcPr>
            <w:tcW w:w="1056" w:type="dxa"/>
            <w:shd w:val="clear" w:color="auto" w:fill="auto"/>
            <w:noWrap/>
            <w:vAlign w:val="center"/>
          </w:tcPr>
          <w:p w14:paraId="16591AEA"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146 (35.5)</w:t>
            </w:r>
          </w:p>
        </w:tc>
        <w:tc>
          <w:tcPr>
            <w:tcW w:w="1056" w:type="dxa"/>
            <w:shd w:val="clear" w:color="auto" w:fill="auto"/>
            <w:noWrap/>
            <w:vAlign w:val="center"/>
          </w:tcPr>
          <w:p w14:paraId="736A2FE3"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172 (45.6)</w:t>
            </w:r>
          </w:p>
        </w:tc>
        <w:tc>
          <w:tcPr>
            <w:tcW w:w="1056" w:type="dxa"/>
            <w:shd w:val="clear" w:color="auto" w:fill="auto"/>
            <w:noWrap/>
            <w:vAlign w:val="center"/>
          </w:tcPr>
          <w:p w14:paraId="4BBC1019"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185 (49.0)</w:t>
            </w:r>
          </w:p>
        </w:tc>
        <w:tc>
          <w:tcPr>
            <w:tcW w:w="1056" w:type="dxa"/>
            <w:shd w:val="clear" w:color="auto" w:fill="auto"/>
            <w:noWrap/>
            <w:vAlign w:val="center"/>
          </w:tcPr>
          <w:p w14:paraId="08C27A02"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137 (32.9)</w:t>
            </w:r>
          </w:p>
        </w:tc>
      </w:tr>
      <w:tr w:rsidR="002F515B" w:rsidRPr="007846D4" w14:paraId="07263B66" w14:textId="77777777" w:rsidTr="00370879">
        <w:trPr>
          <w:trHeight w:val="283"/>
        </w:trPr>
        <w:tc>
          <w:tcPr>
            <w:tcW w:w="2235" w:type="dxa"/>
            <w:shd w:val="clear" w:color="auto" w:fill="auto"/>
            <w:noWrap/>
            <w:vAlign w:val="center"/>
          </w:tcPr>
          <w:p w14:paraId="58B9793E" w14:textId="77777777" w:rsidR="002F515B" w:rsidRPr="007846D4" w:rsidRDefault="00000000">
            <w:pP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 xml:space="preserve">   Current</w:t>
            </w:r>
          </w:p>
        </w:tc>
        <w:tc>
          <w:tcPr>
            <w:tcW w:w="1275" w:type="dxa"/>
            <w:shd w:val="clear" w:color="auto" w:fill="auto"/>
            <w:noWrap/>
            <w:vAlign w:val="center"/>
          </w:tcPr>
          <w:p w14:paraId="5E6D1670"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342 (18.1)</w:t>
            </w:r>
          </w:p>
        </w:tc>
        <w:tc>
          <w:tcPr>
            <w:tcW w:w="1055" w:type="dxa"/>
            <w:shd w:val="clear" w:color="auto" w:fill="auto"/>
            <w:noWrap/>
            <w:vAlign w:val="center"/>
          </w:tcPr>
          <w:p w14:paraId="1A02BB81"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111 (30.3)</w:t>
            </w:r>
          </w:p>
        </w:tc>
        <w:tc>
          <w:tcPr>
            <w:tcW w:w="1056" w:type="dxa"/>
            <w:shd w:val="clear" w:color="auto" w:fill="auto"/>
            <w:noWrap/>
            <w:vAlign w:val="center"/>
          </w:tcPr>
          <w:p w14:paraId="75DFFE28"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24 (6.3)</w:t>
            </w:r>
          </w:p>
        </w:tc>
        <w:tc>
          <w:tcPr>
            <w:tcW w:w="1056" w:type="dxa"/>
            <w:shd w:val="clear" w:color="auto" w:fill="auto"/>
            <w:noWrap/>
            <w:vAlign w:val="center"/>
          </w:tcPr>
          <w:p w14:paraId="2D262A83"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102 (28.9)</w:t>
            </w:r>
          </w:p>
        </w:tc>
        <w:tc>
          <w:tcPr>
            <w:tcW w:w="1056" w:type="dxa"/>
            <w:shd w:val="clear" w:color="auto" w:fill="auto"/>
            <w:noWrap/>
            <w:vAlign w:val="center"/>
          </w:tcPr>
          <w:p w14:paraId="2C399F4F"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34 (5.5)</w:t>
            </w:r>
          </w:p>
        </w:tc>
        <w:tc>
          <w:tcPr>
            <w:tcW w:w="1056" w:type="dxa"/>
            <w:shd w:val="clear" w:color="auto" w:fill="auto"/>
            <w:noWrap/>
            <w:vAlign w:val="center"/>
          </w:tcPr>
          <w:p w14:paraId="39A16A9F"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121 (35.7)</w:t>
            </w:r>
          </w:p>
        </w:tc>
        <w:tc>
          <w:tcPr>
            <w:tcW w:w="1055" w:type="dxa"/>
            <w:shd w:val="clear" w:color="auto" w:fill="auto"/>
            <w:noWrap/>
            <w:vAlign w:val="center"/>
          </w:tcPr>
          <w:p w14:paraId="00843633"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32 (6.5)</w:t>
            </w:r>
          </w:p>
        </w:tc>
        <w:tc>
          <w:tcPr>
            <w:tcW w:w="1056" w:type="dxa"/>
            <w:shd w:val="clear" w:color="auto" w:fill="auto"/>
            <w:noWrap/>
            <w:vAlign w:val="center"/>
          </w:tcPr>
          <w:p w14:paraId="6B1FED3C"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117 (30.0)</w:t>
            </w:r>
          </w:p>
        </w:tc>
        <w:tc>
          <w:tcPr>
            <w:tcW w:w="1056" w:type="dxa"/>
            <w:shd w:val="clear" w:color="auto" w:fill="auto"/>
            <w:noWrap/>
            <w:vAlign w:val="center"/>
          </w:tcPr>
          <w:p w14:paraId="42DD052B"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38 (8.9)</w:t>
            </w:r>
          </w:p>
        </w:tc>
        <w:tc>
          <w:tcPr>
            <w:tcW w:w="1056" w:type="dxa"/>
            <w:shd w:val="clear" w:color="auto" w:fill="auto"/>
            <w:noWrap/>
            <w:vAlign w:val="center"/>
          </w:tcPr>
          <w:p w14:paraId="341C1711"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44 (9.3)</w:t>
            </w:r>
          </w:p>
        </w:tc>
        <w:tc>
          <w:tcPr>
            <w:tcW w:w="1056" w:type="dxa"/>
            <w:shd w:val="clear" w:color="auto" w:fill="auto"/>
            <w:noWrap/>
            <w:vAlign w:val="center"/>
          </w:tcPr>
          <w:p w14:paraId="34ADB5DA"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91 (27.3)</w:t>
            </w:r>
          </w:p>
        </w:tc>
      </w:tr>
      <w:tr w:rsidR="002F515B" w:rsidRPr="007846D4" w14:paraId="490F8A25" w14:textId="77777777" w:rsidTr="00370879">
        <w:trPr>
          <w:trHeight w:val="283"/>
        </w:trPr>
        <w:tc>
          <w:tcPr>
            <w:tcW w:w="2235" w:type="dxa"/>
            <w:shd w:val="clear" w:color="auto" w:fill="auto"/>
            <w:noWrap/>
            <w:vAlign w:val="center"/>
          </w:tcPr>
          <w:p w14:paraId="60C16B4E" w14:textId="3EDB3E71" w:rsidR="002F515B" w:rsidRPr="007846D4" w:rsidRDefault="00000000">
            <w:pP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 xml:space="preserve">Regular </w:t>
            </w:r>
            <w:r w:rsidR="00C1174F" w:rsidRPr="007846D4">
              <w:rPr>
                <w:rFonts w:ascii="Times New Roman" w:eastAsia="DengXian" w:hAnsi="Times New Roman" w:cs="Times New Roman" w:hint="eastAsia"/>
                <w:color w:val="000000"/>
                <w:sz w:val="18"/>
                <w:szCs w:val="18"/>
              </w:rPr>
              <w:t>physical</w:t>
            </w:r>
            <w:r w:rsidR="00C1174F" w:rsidRPr="007846D4">
              <w:rPr>
                <w:rFonts w:ascii="Times New Roman" w:eastAsia="DengXian" w:hAnsi="Times New Roman" w:cs="Times New Roman"/>
                <w:color w:val="000000"/>
                <w:sz w:val="18"/>
                <w:szCs w:val="18"/>
              </w:rPr>
              <w:t xml:space="preserve"> </w:t>
            </w:r>
            <w:r w:rsidR="00C1174F" w:rsidRPr="007846D4">
              <w:rPr>
                <w:rFonts w:ascii="Times New Roman" w:eastAsia="DengXian" w:hAnsi="Times New Roman" w:cs="Times New Roman" w:hint="eastAsia"/>
                <w:color w:val="000000"/>
                <w:sz w:val="18"/>
                <w:szCs w:val="18"/>
              </w:rPr>
              <w:t>activity</w:t>
            </w:r>
            <w:r w:rsidRPr="007846D4">
              <w:rPr>
                <w:rFonts w:ascii="Times New Roman" w:eastAsia="DengXian" w:hAnsi="Times New Roman" w:cs="Times New Roman"/>
                <w:color w:val="000000"/>
                <w:sz w:val="18"/>
                <w:szCs w:val="18"/>
                <w:vertAlign w:val="superscript"/>
              </w:rPr>
              <w:t>c</w:t>
            </w:r>
            <w:r w:rsidRPr="007846D4">
              <w:rPr>
                <w:rFonts w:ascii="Times New Roman" w:eastAsia="DengXian" w:hAnsi="Times New Roman" w:cs="Times New Roman"/>
                <w:color w:val="000000"/>
                <w:sz w:val="18"/>
                <w:szCs w:val="18"/>
              </w:rPr>
              <w:t>, n (%)</w:t>
            </w:r>
          </w:p>
        </w:tc>
        <w:tc>
          <w:tcPr>
            <w:tcW w:w="1275" w:type="dxa"/>
            <w:shd w:val="clear" w:color="auto" w:fill="auto"/>
            <w:noWrap/>
            <w:vAlign w:val="center"/>
          </w:tcPr>
          <w:p w14:paraId="773E7277"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612 (39.0)</w:t>
            </w:r>
          </w:p>
        </w:tc>
        <w:tc>
          <w:tcPr>
            <w:tcW w:w="1055" w:type="dxa"/>
            <w:shd w:val="clear" w:color="auto" w:fill="auto"/>
            <w:noWrap/>
            <w:vAlign w:val="center"/>
          </w:tcPr>
          <w:p w14:paraId="31BA24FC"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86 (24.5)</w:t>
            </w:r>
          </w:p>
        </w:tc>
        <w:tc>
          <w:tcPr>
            <w:tcW w:w="1056" w:type="dxa"/>
            <w:shd w:val="clear" w:color="auto" w:fill="auto"/>
            <w:noWrap/>
            <w:vAlign w:val="center"/>
          </w:tcPr>
          <w:p w14:paraId="4D29A4CC"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150 (48.5)</w:t>
            </w:r>
          </w:p>
        </w:tc>
        <w:tc>
          <w:tcPr>
            <w:tcW w:w="1056" w:type="dxa"/>
            <w:shd w:val="clear" w:color="auto" w:fill="auto"/>
            <w:noWrap/>
            <w:vAlign w:val="center"/>
          </w:tcPr>
          <w:p w14:paraId="51A40A5D"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94 (30.8)</w:t>
            </w:r>
          </w:p>
        </w:tc>
        <w:tc>
          <w:tcPr>
            <w:tcW w:w="1056" w:type="dxa"/>
            <w:shd w:val="clear" w:color="auto" w:fill="auto"/>
            <w:noWrap/>
            <w:vAlign w:val="center"/>
          </w:tcPr>
          <w:p w14:paraId="1D2E6CFA"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154 (47.2)</w:t>
            </w:r>
          </w:p>
        </w:tc>
        <w:tc>
          <w:tcPr>
            <w:tcW w:w="1056" w:type="dxa"/>
            <w:shd w:val="clear" w:color="auto" w:fill="auto"/>
            <w:noWrap/>
            <w:vAlign w:val="center"/>
          </w:tcPr>
          <w:p w14:paraId="19176879"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76 (24.0)</w:t>
            </w:r>
          </w:p>
        </w:tc>
        <w:tc>
          <w:tcPr>
            <w:tcW w:w="1055" w:type="dxa"/>
            <w:shd w:val="clear" w:color="auto" w:fill="auto"/>
            <w:noWrap/>
            <w:vAlign w:val="center"/>
          </w:tcPr>
          <w:p w14:paraId="320F9F88"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172 (51.4)</w:t>
            </w:r>
          </w:p>
        </w:tc>
        <w:tc>
          <w:tcPr>
            <w:tcW w:w="1056" w:type="dxa"/>
            <w:shd w:val="clear" w:color="auto" w:fill="auto"/>
            <w:noWrap/>
            <w:vAlign w:val="center"/>
          </w:tcPr>
          <w:p w14:paraId="1C67F961"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85 (26.5)</w:t>
            </w:r>
          </w:p>
        </w:tc>
        <w:tc>
          <w:tcPr>
            <w:tcW w:w="1056" w:type="dxa"/>
            <w:shd w:val="clear" w:color="auto" w:fill="auto"/>
            <w:noWrap/>
            <w:vAlign w:val="center"/>
          </w:tcPr>
          <w:p w14:paraId="5BD6B0F7"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156 (48.0)</w:t>
            </w:r>
          </w:p>
        </w:tc>
        <w:tc>
          <w:tcPr>
            <w:tcW w:w="1056" w:type="dxa"/>
            <w:shd w:val="clear" w:color="auto" w:fill="auto"/>
            <w:noWrap/>
            <w:vAlign w:val="center"/>
          </w:tcPr>
          <w:p w14:paraId="564FCC72"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158 (48.3)</w:t>
            </w:r>
          </w:p>
        </w:tc>
        <w:tc>
          <w:tcPr>
            <w:tcW w:w="1056" w:type="dxa"/>
            <w:shd w:val="clear" w:color="auto" w:fill="auto"/>
            <w:noWrap/>
            <w:vAlign w:val="center"/>
          </w:tcPr>
          <w:p w14:paraId="4E630DA6"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94 (29.1)</w:t>
            </w:r>
          </w:p>
        </w:tc>
      </w:tr>
      <w:tr w:rsidR="002F515B" w:rsidRPr="007846D4" w14:paraId="29A2D9A2" w14:textId="77777777" w:rsidTr="00370879">
        <w:trPr>
          <w:trHeight w:val="283"/>
        </w:trPr>
        <w:tc>
          <w:tcPr>
            <w:tcW w:w="2235" w:type="dxa"/>
            <w:shd w:val="clear" w:color="auto" w:fill="auto"/>
            <w:noWrap/>
            <w:vAlign w:val="center"/>
          </w:tcPr>
          <w:p w14:paraId="74339C68" w14:textId="7BF74598" w:rsidR="002F515B" w:rsidRPr="007846D4" w:rsidRDefault="00000000">
            <w:pP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BMI ≥30 kg/m</w:t>
            </w:r>
            <w:r w:rsidRPr="007846D4">
              <w:rPr>
                <w:rFonts w:ascii="Times New Roman" w:eastAsia="DengXian" w:hAnsi="Times New Roman" w:cs="Times New Roman"/>
                <w:color w:val="000000"/>
                <w:sz w:val="18"/>
                <w:szCs w:val="18"/>
                <w:vertAlign w:val="superscript"/>
              </w:rPr>
              <w:t>2</w:t>
            </w:r>
            <w:r w:rsidRPr="007846D4">
              <w:rPr>
                <w:rFonts w:ascii="Times New Roman" w:eastAsia="DengXian" w:hAnsi="Times New Roman" w:cs="Times New Roman"/>
                <w:color w:val="000000"/>
                <w:sz w:val="18"/>
                <w:szCs w:val="18"/>
              </w:rPr>
              <w:t>, n (%)</w:t>
            </w:r>
          </w:p>
        </w:tc>
        <w:tc>
          <w:tcPr>
            <w:tcW w:w="1275" w:type="dxa"/>
            <w:shd w:val="clear" w:color="auto" w:fill="auto"/>
            <w:noWrap/>
            <w:vAlign w:val="center"/>
          </w:tcPr>
          <w:p w14:paraId="7B04425B"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724 (34.0)</w:t>
            </w:r>
          </w:p>
        </w:tc>
        <w:tc>
          <w:tcPr>
            <w:tcW w:w="1055" w:type="dxa"/>
            <w:shd w:val="clear" w:color="auto" w:fill="auto"/>
            <w:noWrap/>
            <w:vAlign w:val="center"/>
          </w:tcPr>
          <w:p w14:paraId="6D729192"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154 (32.2)</w:t>
            </w:r>
          </w:p>
        </w:tc>
        <w:tc>
          <w:tcPr>
            <w:tcW w:w="1056" w:type="dxa"/>
            <w:shd w:val="clear" w:color="auto" w:fill="auto"/>
            <w:noWrap/>
            <w:vAlign w:val="center"/>
          </w:tcPr>
          <w:p w14:paraId="5F477943"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118 (26.4)</w:t>
            </w:r>
          </w:p>
        </w:tc>
        <w:tc>
          <w:tcPr>
            <w:tcW w:w="1056" w:type="dxa"/>
            <w:shd w:val="clear" w:color="auto" w:fill="auto"/>
            <w:noWrap/>
            <w:vAlign w:val="center"/>
          </w:tcPr>
          <w:p w14:paraId="5403D67B"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166 (37.3)</w:t>
            </w:r>
          </w:p>
        </w:tc>
        <w:tc>
          <w:tcPr>
            <w:tcW w:w="1056" w:type="dxa"/>
            <w:shd w:val="clear" w:color="auto" w:fill="auto"/>
            <w:noWrap/>
            <w:vAlign w:val="center"/>
          </w:tcPr>
          <w:p w14:paraId="3248100A"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141 (33.2)</w:t>
            </w:r>
          </w:p>
        </w:tc>
        <w:tc>
          <w:tcPr>
            <w:tcW w:w="1056" w:type="dxa"/>
            <w:shd w:val="clear" w:color="auto" w:fill="auto"/>
            <w:noWrap/>
            <w:vAlign w:val="center"/>
          </w:tcPr>
          <w:p w14:paraId="119C23EE"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169 (39.4)</w:t>
            </w:r>
          </w:p>
        </w:tc>
        <w:tc>
          <w:tcPr>
            <w:tcW w:w="1055" w:type="dxa"/>
            <w:shd w:val="clear" w:color="auto" w:fill="auto"/>
            <w:noWrap/>
            <w:vAlign w:val="center"/>
          </w:tcPr>
          <w:p w14:paraId="2E1B2233"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132 (31.6)</w:t>
            </w:r>
          </w:p>
        </w:tc>
        <w:tc>
          <w:tcPr>
            <w:tcW w:w="1056" w:type="dxa"/>
            <w:shd w:val="clear" w:color="auto" w:fill="auto"/>
            <w:noWrap/>
            <w:vAlign w:val="center"/>
          </w:tcPr>
          <w:p w14:paraId="61FBD5F8"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157 (36.2)</w:t>
            </w:r>
          </w:p>
        </w:tc>
        <w:tc>
          <w:tcPr>
            <w:tcW w:w="1056" w:type="dxa"/>
            <w:shd w:val="clear" w:color="auto" w:fill="auto"/>
            <w:noWrap/>
            <w:vAlign w:val="center"/>
          </w:tcPr>
          <w:p w14:paraId="154C63F6"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133 (32.0)</w:t>
            </w:r>
          </w:p>
        </w:tc>
        <w:tc>
          <w:tcPr>
            <w:tcW w:w="1056" w:type="dxa"/>
            <w:shd w:val="clear" w:color="auto" w:fill="auto"/>
            <w:noWrap/>
            <w:vAlign w:val="center"/>
          </w:tcPr>
          <w:p w14:paraId="2EA3982E"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110 (27.4)</w:t>
            </w:r>
          </w:p>
        </w:tc>
        <w:tc>
          <w:tcPr>
            <w:tcW w:w="1056" w:type="dxa"/>
            <w:shd w:val="clear" w:color="auto" w:fill="auto"/>
            <w:noWrap/>
            <w:vAlign w:val="center"/>
          </w:tcPr>
          <w:p w14:paraId="5511DEF2"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157 (34.7)</w:t>
            </w:r>
          </w:p>
        </w:tc>
      </w:tr>
      <w:tr w:rsidR="002F515B" w:rsidRPr="007846D4" w14:paraId="3820E852" w14:textId="77777777" w:rsidTr="00370879">
        <w:trPr>
          <w:trHeight w:val="283"/>
        </w:trPr>
        <w:tc>
          <w:tcPr>
            <w:tcW w:w="2235" w:type="dxa"/>
            <w:shd w:val="clear" w:color="auto" w:fill="auto"/>
            <w:noWrap/>
            <w:vAlign w:val="center"/>
          </w:tcPr>
          <w:p w14:paraId="6783EF05" w14:textId="73EA1CD4" w:rsidR="002F515B" w:rsidRPr="007846D4" w:rsidRDefault="00000000">
            <w:pP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Hypertension</w:t>
            </w:r>
            <w:r w:rsidRPr="007846D4">
              <w:rPr>
                <w:rFonts w:ascii="Times New Roman" w:eastAsia="DengXian" w:hAnsi="Times New Roman" w:cs="Times New Roman"/>
                <w:color w:val="000000"/>
                <w:sz w:val="18"/>
                <w:szCs w:val="18"/>
                <w:vertAlign w:val="superscript"/>
              </w:rPr>
              <w:t>d</w:t>
            </w:r>
            <w:r w:rsidRPr="007846D4">
              <w:rPr>
                <w:rFonts w:ascii="Times New Roman" w:eastAsia="DengXian" w:hAnsi="Times New Roman" w:cs="Times New Roman"/>
                <w:color w:val="000000"/>
                <w:sz w:val="18"/>
                <w:szCs w:val="18"/>
              </w:rPr>
              <w:t>, n (%)</w:t>
            </w:r>
          </w:p>
        </w:tc>
        <w:tc>
          <w:tcPr>
            <w:tcW w:w="1275" w:type="dxa"/>
            <w:shd w:val="clear" w:color="auto" w:fill="auto"/>
            <w:noWrap/>
            <w:vAlign w:val="center"/>
          </w:tcPr>
          <w:p w14:paraId="4B75847B"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1245 (56.2)</w:t>
            </w:r>
          </w:p>
        </w:tc>
        <w:tc>
          <w:tcPr>
            <w:tcW w:w="1055" w:type="dxa"/>
            <w:shd w:val="clear" w:color="auto" w:fill="auto"/>
            <w:noWrap/>
            <w:vAlign w:val="center"/>
          </w:tcPr>
          <w:p w14:paraId="76685193"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252 (56.5)</w:t>
            </w:r>
          </w:p>
        </w:tc>
        <w:tc>
          <w:tcPr>
            <w:tcW w:w="1056" w:type="dxa"/>
            <w:shd w:val="clear" w:color="auto" w:fill="auto"/>
            <w:noWrap/>
            <w:vAlign w:val="center"/>
          </w:tcPr>
          <w:p w14:paraId="1B0E6E03"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243 (52.9)</w:t>
            </w:r>
          </w:p>
        </w:tc>
        <w:tc>
          <w:tcPr>
            <w:tcW w:w="1056" w:type="dxa"/>
            <w:shd w:val="clear" w:color="auto" w:fill="auto"/>
            <w:noWrap/>
            <w:vAlign w:val="center"/>
          </w:tcPr>
          <w:p w14:paraId="139F3B70"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254 (55.3)</w:t>
            </w:r>
          </w:p>
        </w:tc>
        <w:tc>
          <w:tcPr>
            <w:tcW w:w="1056" w:type="dxa"/>
            <w:shd w:val="clear" w:color="auto" w:fill="auto"/>
            <w:noWrap/>
            <w:vAlign w:val="center"/>
          </w:tcPr>
          <w:p w14:paraId="5EB80310"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243 (53.3)</w:t>
            </w:r>
          </w:p>
        </w:tc>
        <w:tc>
          <w:tcPr>
            <w:tcW w:w="1056" w:type="dxa"/>
            <w:shd w:val="clear" w:color="auto" w:fill="auto"/>
            <w:noWrap/>
            <w:vAlign w:val="center"/>
          </w:tcPr>
          <w:p w14:paraId="545A72AC"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256 (56.8)</w:t>
            </w:r>
          </w:p>
        </w:tc>
        <w:tc>
          <w:tcPr>
            <w:tcW w:w="1055" w:type="dxa"/>
            <w:shd w:val="clear" w:color="auto" w:fill="auto"/>
            <w:noWrap/>
            <w:vAlign w:val="center"/>
          </w:tcPr>
          <w:p w14:paraId="2CEE25F9"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239 (50.3)</w:t>
            </w:r>
          </w:p>
        </w:tc>
        <w:tc>
          <w:tcPr>
            <w:tcW w:w="1056" w:type="dxa"/>
            <w:shd w:val="clear" w:color="auto" w:fill="auto"/>
            <w:noWrap/>
            <w:vAlign w:val="center"/>
          </w:tcPr>
          <w:p w14:paraId="4733941A"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254 (57.4)</w:t>
            </w:r>
          </w:p>
        </w:tc>
        <w:tc>
          <w:tcPr>
            <w:tcW w:w="1056" w:type="dxa"/>
            <w:shd w:val="clear" w:color="auto" w:fill="auto"/>
            <w:noWrap/>
            <w:vAlign w:val="center"/>
          </w:tcPr>
          <w:p w14:paraId="20C590B3"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246 (57.7)</w:t>
            </w:r>
          </w:p>
        </w:tc>
        <w:tc>
          <w:tcPr>
            <w:tcW w:w="1056" w:type="dxa"/>
            <w:shd w:val="clear" w:color="auto" w:fill="auto"/>
            <w:noWrap/>
            <w:vAlign w:val="center"/>
          </w:tcPr>
          <w:p w14:paraId="564CE20A"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231 (50.9)</w:t>
            </w:r>
          </w:p>
        </w:tc>
        <w:tc>
          <w:tcPr>
            <w:tcW w:w="1056" w:type="dxa"/>
            <w:shd w:val="clear" w:color="auto" w:fill="auto"/>
            <w:noWrap/>
            <w:vAlign w:val="center"/>
          </w:tcPr>
          <w:p w14:paraId="5E88909E"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259 (63.6)</w:t>
            </w:r>
          </w:p>
        </w:tc>
      </w:tr>
      <w:tr w:rsidR="002F515B" w:rsidRPr="007846D4" w14:paraId="59459CDB" w14:textId="77777777" w:rsidTr="00370879">
        <w:trPr>
          <w:trHeight w:val="283"/>
        </w:trPr>
        <w:tc>
          <w:tcPr>
            <w:tcW w:w="2235" w:type="dxa"/>
            <w:shd w:val="clear" w:color="auto" w:fill="auto"/>
            <w:noWrap/>
            <w:vAlign w:val="center"/>
          </w:tcPr>
          <w:p w14:paraId="617D7358" w14:textId="77777777" w:rsidR="002F515B" w:rsidRPr="007846D4" w:rsidRDefault="00000000">
            <w:pP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CVD, n (%)</w:t>
            </w:r>
          </w:p>
        </w:tc>
        <w:tc>
          <w:tcPr>
            <w:tcW w:w="1275" w:type="dxa"/>
            <w:shd w:val="clear" w:color="auto" w:fill="auto"/>
            <w:noWrap/>
            <w:vAlign w:val="center"/>
          </w:tcPr>
          <w:p w14:paraId="24BEE3D7"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1009 (46.7)</w:t>
            </w:r>
          </w:p>
        </w:tc>
        <w:tc>
          <w:tcPr>
            <w:tcW w:w="1055" w:type="dxa"/>
            <w:shd w:val="clear" w:color="auto" w:fill="auto"/>
            <w:noWrap/>
            <w:vAlign w:val="center"/>
          </w:tcPr>
          <w:p w14:paraId="4A378606"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206 (48.3)</w:t>
            </w:r>
          </w:p>
        </w:tc>
        <w:tc>
          <w:tcPr>
            <w:tcW w:w="1056" w:type="dxa"/>
            <w:shd w:val="clear" w:color="auto" w:fill="auto"/>
            <w:noWrap/>
            <w:vAlign w:val="center"/>
          </w:tcPr>
          <w:p w14:paraId="4F1D62A1"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193 (39.3)</w:t>
            </w:r>
          </w:p>
        </w:tc>
        <w:tc>
          <w:tcPr>
            <w:tcW w:w="1056" w:type="dxa"/>
            <w:shd w:val="clear" w:color="auto" w:fill="auto"/>
            <w:noWrap/>
            <w:vAlign w:val="center"/>
          </w:tcPr>
          <w:p w14:paraId="355D9B26"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217 (49.3)</w:t>
            </w:r>
          </w:p>
        </w:tc>
        <w:tc>
          <w:tcPr>
            <w:tcW w:w="1056" w:type="dxa"/>
            <w:shd w:val="clear" w:color="auto" w:fill="auto"/>
            <w:noWrap/>
            <w:vAlign w:val="center"/>
          </w:tcPr>
          <w:p w14:paraId="6315C06B"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188 (40.6)</w:t>
            </w:r>
          </w:p>
        </w:tc>
        <w:tc>
          <w:tcPr>
            <w:tcW w:w="1056" w:type="dxa"/>
            <w:shd w:val="clear" w:color="auto" w:fill="auto"/>
            <w:noWrap/>
            <w:vAlign w:val="center"/>
          </w:tcPr>
          <w:p w14:paraId="5483AAE0"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202 (47.9)</w:t>
            </w:r>
          </w:p>
        </w:tc>
        <w:tc>
          <w:tcPr>
            <w:tcW w:w="1055" w:type="dxa"/>
            <w:shd w:val="clear" w:color="auto" w:fill="auto"/>
            <w:noWrap/>
            <w:vAlign w:val="center"/>
          </w:tcPr>
          <w:p w14:paraId="5A3F43B1"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193 (41.1)</w:t>
            </w:r>
          </w:p>
        </w:tc>
        <w:tc>
          <w:tcPr>
            <w:tcW w:w="1056" w:type="dxa"/>
            <w:shd w:val="clear" w:color="auto" w:fill="auto"/>
            <w:noWrap/>
            <w:vAlign w:val="center"/>
          </w:tcPr>
          <w:p w14:paraId="4814C1DB"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207 (46.9)</w:t>
            </w:r>
          </w:p>
        </w:tc>
        <w:tc>
          <w:tcPr>
            <w:tcW w:w="1056" w:type="dxa"/>
            <w:shd w:val="clear" w:color="auto" w:fill="auto"/>
            <w:noWrap/>
            <w:vAlign w:val="center"/>
          </w:tcPr>
          <w:p w14:paraId="5F5DBF41"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208 (47.6)</w:t>
            </w:r>
          </w:p>
        </w:tc>
        <w:tc>
          <w:tcPr>
            <w:tcW w:w="1056" w:type="dxa"/>
            <w:shd w:val="clear" w:color="auto" w:fill="auto"/>
            <w:noWrap/>
            <w:vAlign w:val="center"/>
          </w:tcPr>
          <w:p w14:paraId="2A7F1282"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181 (40.5)</w:t>
            </w:r>
          </w:p>
        </w:tc>
        <w:tc>
          <w:tcPr>
            <w:tcW w:w="1056" w:type="dxa"/>
            <w:shd w:val="clear" w:color="auto" w:fill="auto"/>
            <w:noWrap/>
            <w:vAlign w:val="center"/>
          </w:tcPr>
          <w:p w14:paraId="67F5BC4C"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214 (49.8)</w:t>
            </w:r>
          </w:p>
        </w:tc>
      </w:tr>
      <w:tr w:rsidR="002F515B" w:rsidRPr="007846D4" w14:paraId="0731C6E9" w14:textId="77777777" w:rsidTr="00370879">
        <w:trPr>
          <w:trHeight w:val="283"/>
        </w:trPr>
        <w:tc>
          <w:tcPr>
            <w:tcW w:w="2235" w:type="dxa"/>
            <w:shd w:val="clear" w:color="auto" w:fill="auto"/>
            <w:noWrap/>
            <w:vAlign w:val="center"/>
          </w:tcPr>
          <w:p w14:paraId="5E9F50F4" w14:textId="77777777" w:rsidR="002F515B" w:rsidRPr="007846D4" w:rsidRDefault="00000000">
            <w:pP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Diabetes</w:t>
            </w:r>
            <w:r w:rsidRPr="007846D4">
              <w:rPr>
                <w:rFonts w:ascii="Times New Roman" w:eastAsia="DengXian" w:hAnsi="Times New Roman" w:cs="Times New Roman"/>
                <w:color w:val="000000"/>
                <w:sz w:val="18"/>
                <w:szCs w:val="18"/>
                <w:vertAlign w:val="superscript"/>
              </w:rPr>
              <w:t>e</w:t>
            </w:r>
            <w:r w:rsidRPr="007846D4">
              <w:rPr>
                <w:rFonts w:ascii="Times New Roman" w:eastAsia="DengXian" w:hAnsi="Times New Roman" w:cs="Times New Roman"/>
                <w:color w:val="000000"/>
                <w:sz w:val="18"/>
                <w:szCs w:val="18"/>
              </w:rPr>
              <w:t>, n (%)</w:t>
            </w:r>
          </w:p>
        </w:tc>
        <w:tc>
          <w:tcPr>
            <w:tcW w:w="1275" w:type="dxa"/>
            <w:shd w:val="clear" w:color="auto" w:fill="auto"/>
            <w:noWrap/>
            <w:vAlign w:val="center"/>
          </w:tcPr>
          <w:p w14:paraId="20F180DA"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494 (17.0)</w:t>
            </w:r>
          </w:p>
        </w:tc>
        <w:tc>
          <w:tcPr>
            <w:tcW w:w="1055" w:type="dxa"/>
            <w:shd w:val="clear" w:color="auto" w:fill="auto"/>
            <w:noWrap/>
            <w:vAlign w:val="center"/>
          </w:tcPr>
          <w:p w14:paraId="6BE8E75C"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84 (13.7)</w:t>
            </w:r>
          </w:p>
        </w:tc>
        <w:tc>
          <w:tcPr>
            <w:tcW w:w="1056" w:type="dxa"/>
            <w:shd w:val="clear" w:color="auto" w:fill="auto"/>
            <w:noWrap/>
            <w:vAlign w:val="center"/>
          </w:tcPr>
          <w:p w14:paraId="6100AF27"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111 (18.6)</w:t>
            </w:r>
          </w:p>
        </w:tc>
        <w:tc>
          <w:tcPr>
            <w:tcW w:w="1056" w:type="dxa"/>
            <w:shd w:val="clear" w:color="auto" w:fill="auto"/>
            <w:noWrap/>
            <w:vAlign w:val="center"/>
          </w:tcPr>
          <w:p w14:paraId="724C5962"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83 (14.9)</w:t>
            </w:r>
          </w:p>
        </w:tc>
        <w:tc>
          <w:tcPr>
            <w:tcW w:w="1056" w:type="dxa"/>
            <w:shd w:val="clear" w:color="auto" w:fill="auto"/>
            <w:noWrap/>
            <w:vAlign w:val="center"/>
          </w:tcPr>
          <w:p w14:paraId="760E0C38"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100 (15.5)</w:t>
            </w:r>
          </w:p>
        </w:tc>
        <w:tc>
          <w:tcPr>
            <w:tcW w:w="1056" w:type="dxa"/>
            <w:shd w:val="clear" w:color="auto" w:fill="auto"/>
            <w:noWrap/>
            <w:vAlign w:val="center"/>
          </w:tcPr>
          <w:p w14:paraId="13F7B7DB"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84 (16.8)</w:t>
            </w:r>
          </w:p>
        </w:tc>
        <w:tc>
          <w:tcPr>
            <w:tcW w:w="1055" w:type="dxa"/>
            <w:shd w:val="clear" w:color="auto" w:fill="auto"/>
            <w:noWrap/>
            <w:vAlign w:val="center"/>
          </w:tcPr>
          <w:p w14:paraId="21551B9C"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99 (15.4)</w:t>
            </w:r>
          </w:p>
        </w:tc>
        <w:tc>
          <w:tcPr>
            <w:tcW w:w="1056" w:type="dxa"/>
            <w:shd w:val="clear" w:color="auto" w:fill="auto"/>
            <w:noWrap/>
            <w:vAlign w:val="center"/>
          </w:tcPr>
          <w:p w14:paraId="5910FB59"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96 (16.4)</w:t>
            </w:r>
          </w:p>
        </w:tc>
        <w:tc>
          <w:tcPr>
            <w:tcW w:w="1056" w:type="dxa"/>
            <w:shd w:val="clear" w:color="auto" w:fill="auto"/>
            <w:noWrap/>
            <w:vAlign w:val="center"/>
          </w:tcPr>
          <w:p w14:paraId="7B8770B3"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98 (18.3)</w:t>
            </w:r>
          </w:p>
        </w:tc>
        <w:tc>
          <w:tcPr>
            <w:tcW w:w="1056" w:type="dxa"/>
            <w:shd w:val="clear" w:color="auto" w:fill="auto"/>
            <w:noWrap/>
            <w:vAlign w:val="center"/>
          </w:tcPr>
          <w:p w14:paraId="15FB8E66"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90 (14.7)</w:t>
            </w:r>
          </w:p>
        </w:tc>
        <w:tc>
          <w:tcPr>
            <w:tcW w:w="1056" w:type="dxa"/>
            <w:shd w:val="clear" w:color="auto" w:fill="auto"/>
            <w:noWrap/>
            <w:vAlign w:val="center"/>
          </w:tcPr>
          <w:p w14:paraId="6E928CD5"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105 (17.9)</w:t>
            </w:r>
          </w:p>
        </w:tc>
      </w:tr>
      <w:tr w:rsidR="002F515B" w:rsidRPr="007846D4" w14:paraId="129476DA" w14:textId="77777777" w:rsidTr="00370879">
        <w:trPr>
          <w:trHeight w:val="283"/>
        </w:trPr>
        <w:tc>
          <w:tcPr>
            <w:tcW w:w="2235" w:type="dxa"/>
            <w:shd w:val="clear" w:color="auto" w:fill="auto"/>
            <w:noWrap/>
            <w:vAlign w:val="center"/>
          </w:tcPr>
          <w:p w14:paraId="1BA8921E" w14:textId="77777777" w:rsidR="002F515B" w:rsidRPr="007846D4" w:rsidRDefault="00000000">
            <w:pP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lastRenderedPageBreak/>
              <w:t>Cancer, n (%)</w:t>
            </w:r>
          </w:p>
        </w:tc>
        <w:tc>
          <w:tcPr>
            <w:tcW w:w="1275" w:type="dxa"/>
            <w:shd w:val="clear" w:color="auto" w:fill="auto"/>
            <w:noWrap/>
            <w:vAlign w:val="center"/>
          </w:tcPr>
          <w:p w14:paraId="2CFA4897"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248 (15.5)</w:t>
            </w:r>
          </w:p>
        </w:tc>
        <w:tc>
          <w:tcPr>
            <w:tcW w:w="1055" w:type="dxa"/>
            <w:shd w:val="clear" w:color="auto" w:fill="auto"/>
            <w:noWrap/>
            <w:vAlign w:val="center"/>
          </w:tcPr>
          <w:p w14:paraId="18BF8B78"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44 (12.5)</w:t>
            </w:r>
          </w:p>
        </w:tc>
        <w:tc>
          <w:tcPr>
            <w:tcW w:w="1056" w:type="dxa"/>
            <w:shd w:val="clear" w:color="auto" w:fill="auto"/>
            <w:noWrap/>
            <w:vAlign w:val="center"/>
          </w:tcPr>
          <w:p w14:paraId="0756406E"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60 (20.8)</w:t>
            </w:r>
          </w:p>
        </w:tc>
        <w:tc>
          <w:tcPr>
            <w:tcW w:w="1056" w:type="dxa"/>
            <w:shd w:val="clear" w:color="auto" w:fill="auto"/>
            <w:noWrap/>
            <w:vAlign w:val="center"/>
          </w:tcPr>
          <w:p w14:paraId="12F27A87"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47 (11.3)</w:t>
            </w:r>
          </w:p>
        </w:tc>
        <w:tc>
          <w:tcPr>
            <w:tcW w:w="1056" w:type="dxa"/>
            <w:shd w:val="clear" w:color="auto" w:fill="auto"/>
            <w:noWrap/>
            <w:vAlign w:val="center"/>
          </w:tcPr>
          <w:p w14:paraId="7B535A37"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59 (19.4)</w:t>
            </w:r>
          </w:p>
        </w:tc>
        <w:tc>
          <w:tcPr>
            <w:tcW w:w="1056" w:type="dxa"/>
            <w:shd w:val="clear" w:color="auto" w:fill="auto"/>
            <w:noWrap/>
            <w:vAlign w:val="center"/>
          </w:tcPr>
          <w:p w14:paraId="47B8F3A1"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44 (11.6)</w:t>
            </w:r>
          </w:p>
        </w:tc>
        <w:tc>
          <w:tcPr>
            <w:tcW w:w="1055" w:type="dxa"/>
            <w:shd w:val="clear" w:color="auto" w:fill="auto"/>
            <w:noWrap/>
            <w:vAlign w:val="center"/>
          </w:tcPr>
          <w:p w14:paraId="1D6746E0"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65 (18.1)</w:t>
            </w:r>
          </w:p>
        </w:tc>
        <w:tc>
          <w:tcPr>
            <w:tcW w:w="1056" w:type="dxa"/>
            <w:shd w:val="clear" w:color="auto" w:fill="auto"/>
            <w:noWrap/>
            <w:vAlign w:val="center"/>
          </w:tcPr>
          <w:p w14:paraId="1E16BB9F"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50 (13.7)</w:t>
            </w:r>
          </w:p>
        </w:tc>
        <w:tc>
          <w:tcPr>
            <w:tcW w:w="1056" w:type="dxa"/>
            <w:shd w:val="clear" w:color="auto" w:fill="auto"/>
            <w:noWrap/>
            <w:vAlign w:val="center"/>
          </w:tcPr>
          <w:p w14:paraId="692877BC"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60 (18.8)</w:t>
            </w:r>
          </w:p>
        </w:tc>
        <w:tc>
          <w:tcPr>
            <w:tcW w:w="1056" w:type="dxa"/>
            <w:shd w:val="clear" w:color="auto" w:fill="auto"/>
            <w:noWrap/>
            <w:vAlign w:val="center"/>
          </w:tcPr>
          <w:p w14:paraId="5086513F"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60 (18.7)</w:t>
            </w:r>
          </w:p>
        </w:tc>
        <w:tc>
          <w:tcPr>
            <w:tcW w:w="1056" w:type="dxa"/>
            <w:shd w:val="clear" w:color="auto" w:fill="auto"/>
            <w:noWrap/>
            <w:vAlign w:val="center"/>
          </w:tcPr>
          <w:p w14:paraId="4BE7B195"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44 (11.7)</w:t>
            </w:r>
          </w:p>
        </w:tc>
      </w:tr>
      <w:tr w:rsidR="002F515B" w:rsidRPr="007846D4" w14:paraId="63177A66" w14:textId="77777777" w:rsidTr="00370879">
        <w:trPr>
          <w:trHeight w:val="283"/>
        </w:trPr>
        <w:tc>
          <w:tcPr>
            <w:tcW w:w="2235" w:type="dxa"/>
            <w:tcBorders>
              <w:bottom w:val="single" w:sz="12" w:space="0" w:color="auto"/>
            </w:tcBorders>
            <w:shd w:val="clear" w:color="auto" w:fill="auto"/>
            <w:noWrap/>
            <w:vAlign w:val="center"/>
          </w:tcPr>
          <w:p w14:paraId="64A034E0" w14:textId="77777777" w:rsidR="002F515B" w:rsidRPr="007846D4" w:rsidRDefault="00000000">
            <w:pP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Average energy intake (kcal/day, mean [SE])</w:t>
            </w:r>
          </w:p>
        </w:tc>
        <w:tc>
          <w:tcPr>
            <w:tcW w:w="1275" w:type="dxa"/>
            <w:tcBorders>
              <w:bottom w:val="single" w:sz="12" w:space="0" w:color="auto"/>
            </w:tcBorders>
            <w:shd w:val="clear" w:color="auto" w:fill="auto"/>
            <w:noWrap/>
            <w:vAlign w:val="center"/>
          </w:tcPr>
          <w:p w14:paraId="7119719A"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1905.8 (729.0)</w:t>
            </w:r>
          </w:p>
        </w:tc>
        <w:tc>
          <w:tcPr>
            <w:tcW w:w="1055" w:type="dxa"/>
            <w:tcBorders>
              <w:bottom w:val="single" w:sz="12" w:space="0" w:color="auto"/>
            </w:tcBorders>
            <w:shd w:val="clear" w:color="auto" w:fill="auto"/>
            <w:noWrap/>
            <w:vAlign w:val="center"/>
          </w:tcPr>
          <w:p w14:paraId="7828274A"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1861.7 (771.3)</w:t>
            </w:r>
          </w:p>
        </w:tc>
        <w:tc>
          <w:tcPr>
            <w:tcW w:w="1056" w:type="dxa"/>
            <w:tcBorders>
              <w:bottom w:val="single" w:sz="12" w:space="0" w:color="auto"/>
            </w:tcBorders>
            <w:shd w:val="clear" w:color="auto" w:fill="auto"/>
            <w:noWrap/>
            <w:vAlign w:val="center"/>
          </w:tcPr>
          <w:p w14:paraId="377835F3"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1909.9 (687.7)</w:t>
            </w:r>
          </w:p>
        </w:tc>
        <w:tc>
          <w:tcPr>
            <w:tcW w:w="1056" w:type="dxa"/>
            <w:tcBorders>
              <w:bottom w:val="single" w:sz="12" w:space="0" w:color="auto"/>
            </w:tcBorders>
            <w:shd w:val="clear" w:color="auto" w:fill="auto"/>
            <w:noWrap/>
            <w:vAlign w:val="center"/>
          </w:tcPr>
          <w:p w14:paraId="19BA6CB1"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1695.1 (707.1)</w:t>
            </w:r>
          </w:p>
        </w:tc>
        <w:tc>
          <w:tcPr>
            <w:tcW w:w="1056" w:type="dxa"/>
            <w:tcBorders>
              <w:bottom w:val="single" w:sz="12" w:space="0" w:color="auto"/>
            </w:tcBorders>
            <w:shd w:val="clear" w:color="auto" w:fill="auto"/>
            <w:noWrap/>
            <w:vAlign w:val="center"/>
          </w:tcPr>
          <w:p w14:paraId="1FE88BBC"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2225.3 (685.8)</w:t>
            </w:r>
          </w:p>
        </w:tc>
        <w:tc>
          <w:tcPr>
            <w:tcW w:w="1056" w:type="dxa"/>
            <w:tcBorders>
              <w:bottom w:val="single" w:sz="12" w:space="0" w:color="auto"/>
            </w:tcBorders>
            <w:shd w:val="clear" w:color="auto" w:fill="auto"/>
            <w:noWrap/>
            <w:vAlign w:val="center"/>
          </w:tcPr>
          <w:p w14:paraId="37455F13"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1623.1 (646.8)</w:t>
            </w:r>
          </w:p>
        </w:tc>
        <w:tc>
          <w:tcPr>
            <w:tcW w:w="1055" w:type="dxa"/>
            <w:tcBorders>
              <w:bottom w:val="single" w:sz="12" w:space="0" w:color="auto"/>
            </w:tcBorders>
            <w:shd w:val="clear" w:color="auto" w:fill="auto"/>
            <w:noWrap/>
            <w:vAlign w:val="center"/>
          </w:tcPr>
          <w:p w14:paraId="7B5D2315"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2154.8 (694.6)</w:t>
            </w:r>
          </w:p>
        </w:tc>
        <w:tc>
          <w:tcPr>
            <w:tcW w:w="1056" w:type="dxa"/>
            <w:tcBorders>
              <w:bottom w:val="single" w:sz="12" w:space="0" w:color="auto"/>
            </w:tcBorders>
            <w:shd w:val="clear" w:color="auto" w:fill="auto"/>
            <w:noWrap/>
            <w:vAlign w:val="center"/>
          </w:tcPr>
          <w:p w14:paraId="3F17CBE6"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1819.1 (742.3)</w:t>
            </w:r>
          </w:p>
        </w:tc>
        <w:tc>
          <w:tcPr>
            <w:tcW w:w="1056" w:type="dxa"/>
            <w:tcBorders>
              <w:bottom w:val="single" w:sz="12" w:space="0" w:color="auto"/>
            </w:tcBorders>
            <w:shd w:val="clear" w:color="auto" w:fill="auto"/>
            <w:noWrap/>
            <w:vAlign w:val="center"/>
          </w:tcPr>
          <w:p w14:paraId="0EF6065B"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2035.7 (691.6)</w:t>
            </w:r>
          </w:p>
        </w:tc>
        <w:tc>
          <w:tcPr>
            <w:tcW w:w="1056" w:type="dxa"/>
            <w:tcBorders>
              <w:bottom w:val="single" w:sz="12" w:space="0" w:color="auto"/>
            </w:tcBorders>
            <w:shd w:val="clear" w:color="auto" w:fill="auto"/>
            <w:noWrap/>
            <w:vAlign w:val="center"/>
          </w:tcPr>
          <w:p w14:paraId="0F5E95B2"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2469.1 (670.4)</w:t>
            </w:r>
          </w:p>
        </w:tc>
        <w:tc>
          <w:tcPr>
            <w:tcW w:w="1056" w:type="dxa"/>
            <w:tcBorders>
              <w:bottom w:val="single" w:sz="12" w:space="0" w:color="auto"/>
            </w:tcBorders>
            <w:shd w:val="clear" w:color="auto" w:fill="auto"/>
            <w:noWrap/>
            <w:vAlign w:val="center"/>
          </w:tcPr>
          <w:p w14:paraId="3AA18FD4" w14:textId="77777777" w:rsidR="002F515B" w:rsidRPr="007846D4" w:rsidRDefault="00000000">
            <w:pPr>
              <w:jc w:val="center"/>
              <w:rPr>
                <w:rFonts w:ascii="Times New Roman" w:eastAsia="DengXian" w:hAnsi="Times New Roman" w:cs="Times New Roman"/>
                <w:color w:val="000000"/>
                <w:sz w:val="18"/>
                <w:szCs w:val="18"/>
              </w:rPr>
            </w:pPr>
            <w:r w:rsidRPr="007846D4">
              <w:rPr>
                <w:rFonts w:ascii="Times New Roman" w:eastAsia="DengXian" w:hAnsi="Times New Roman" w:cs="Times New Roman"/>
                <w:color w:val="000000"/>
                <w:sz w:val="18"/>
                <w:szCs w:val="18"/>
              </w:rPr>
              <w:t>1187.8 (460.7)</w:t>
            </w:r>
          </w:p>
        </w:tc>
      </w:tr>
    </w:tbl>
    <w:p w14:paraId="16BF98B6" w14:textId="77777777" w:rsidR="002F515B" w:rsidRPr="007846D4" w:rsidRDefault="00000000">
      <w:pPr>
        <w:pStyle w:val="a9"/>
        <w:spacing w:before="0" w:beforeAutospacing="0" w:after="0" w:afterAutospacing="0"/>
        <w:rPr>
          <w:rFonts w:ascii="Times New Roman" w:hAnsi="Times New Roman" w:cs="Times New Roman"/>
        </w:rPr>
      </w:pPr>
      <w:r w:rsidRPr="007846D4">
        <w:rPr>
          <w:rFonts w:ascii="Times New Roman" w:hAnsi="Times New Roman" w:cs="Times New Roman"/>
          <w:i/>
          <w:iCs/>
          <w:vertAlign w:val="superscript"/>
        </w:rPr>
        <w:t>a</w:t>
      </w:r>
      <w:r w:rsidRPr="007846D4">
        <w:rPr>
          <w:rFonts w:ascii="Times New Roman" w:hAnsi="Times New Roman" w:cs="Times New Roman"/>
        </w:rPr>
        <w:t xml:space="preserve"> Data were presented as weighted means (SE) for continuous variables and unweighted sample sizes (weighted percentage, %) for categorical variables, accounting for complex survey designs.</w:t>
      </w:r>
    </w:p>
    <w:p w14:paraId="4F52490B" w14:textId="5835E289" w:rsidR="002F515B" w:rsidRPr="007846D4" w:rsidRDefault="00000000">
      <w:pPr>
        <w:pStyle w:val="a9"/>
        <w:spacing w:before="0" w:beforeAutospacing="0" w:after="0" w:afterAutospacing="0"/>
        <w:rPr>
          <w:rFonts w:ascii="Times New Roman" w:hAnsi="Times New Roman" w:cs="Times New Roman"/>
        </w:rPr>
      </w:pPr>
      <w:r w:rsidRPr="007846D4">
        <w:rPr>
          <w:rFonts w:ascii="Times New Roman" w:hAnsi="Times New Roman" w:cs="Times New Roman"/>
          <w:i/>
          <w:iCs/>
          <w:vertAlign w:val="superscript"/>
        </w:rPr>
        <w:t>b</w:t>
      </w:r>
      <w:r w:rsidRPr="007846D4">
        <w:rPr>
          <w:rFonts w:ascii="Times New Roman" w:hAnsi="Times New Roman" w:cs="Times New Roman"/>
        </w:rPr>
        <w:t xml:space="preserve"> </w:t>
      </w:r>
      <w:r w:rsidR="0086381A" w:rsidRPr="007846D4">
        <w:rPr>
          <w:rFonts w:ascii="Times New Roman" w:hAnsi="Times New Roman" w:cs="Times New Roman" w:hint="eastAsia"/>
        </w:rPr>
        <w:t>E</w:t>
      </w:r>
      <w:r w:rsidRPr="007846D4">
        <w:rPr>
          <w:rFonts w:ascii="Times New Roman" w:hAnsi="Times New Roman" w:cs="Times New Roman"/>
        </w:rPr>
        <w:t>thnicity was reported in fixed groups by the participants. The “Others” group included other non-Hispanic races or multiple races.</w:t>
      </w:r>
    </w:p>
    <w:p w14:paraId="22C91D6A" w14:textId="26408799" w:rsidR="002F515B" w:rsidRPr="007846D4" w:rsidRDefault="00000000">
      <w:pPr>
        <w:pStyle w:val="a9"/>
        <w:spacing w:before="0" w:beforeAutospacing="0" w:after="0" w:afterAutospacing="0"/>
        <w:rPr>
          <w:rFonts w:ascii="Times New Roman" w:hAnsi="Times New Roman" w:cs="Times New Roman"/>
        </w:rPr>
      </w:pPr>
      <w:r w:rsidRPr="007846D4">
        <w:rPr>
          <w:rFonts w:ascii="Times New Roman" w:hAnsi="Times New Roman" w:cs="Times New Roman"/>
          <w:i/>
          <w:iCs/>
          <w:vertAlign w:val="superscript"/>
        </w:rPr>
        <w:t>c</w:t>
      </w:r>
      <w:r w:rsidRPr="007846D4">
        <w:rPr>
          <w:rFonts w:ascii="Times New Roman" w:hAnsi="Times New Roman" w:cs="Times New Roman"/>
        </w:rPr>
        <w:t xml:space="preserve"> Regular </w:t>
      </w:r>
      <w:r w:rsidR="00C1174F" w:rsidRPr="007846D4">
        <w:rPr>
          <w:rFonts w:ascii="Times New Roman" w:hAnsi="Times New Roman" w:cs="Times New Roman" w:hint="eastAsia"/>
        </w:rPr>
        <w:t>physical</w:t>
      </w:r>
      <w:r w:rsidR="00C1174F" w:rsidRPr="007846D4">
        <w:rPr>
          <w:rFonts w:ascii="Times New Roman" w:hAnsi="Times New Roman" w:cs="Times New Roman"/>
        </w:rPr>
        <w:t xml:space="preserve"> </w:t>
      </w:r>
      <w:r w:rsidR="00C1174F" w:rsidRPr="007846D4">
        <w:rPr>
          <w:rFonts w:ascii="Times New Roman" w:hAnsi="Times New Roman" w:cs="Times New Roman" w:hint="eastAsia"/>
        </w:rPr>
        <w:t>activity</w:t>
      </w:r>
      <w:r w:rsidRPr="007846D4">
        <w:rPr>
          <w:rFonts w:ascii="Times New Roman" w:hAnsi="Times New Roman" w:cs="Times New Roman"/>
        </w:rPr>
        <w:t xml:space="preserve"> was defined as engaging in ≥150 minutes of leisure-time physical activity per week.</w:t>
      </w:r>
    </w:p>
    <w:p w14:paraId="187A2CFF" w14:textId="77777777" w:rsidR="002F515B" w:rsidRPr="007846D4" w:rsidRDefault="00000000">
      <w:pPr>
        <w:pStyle w:val="a9"/>
        <w:spacing w:before="0" w:beforeAutospacing="0" w:after="0" w:afterAutospacing="0"/>
        <w:rPr>
          <w:rFonts w:ascii="Times New Roman" w:hAnsi="Times New Roman" w:cs="Times New Roman"/>
        </w:rPr>
      </w:pPr>
      <w:r w:rsidRPr="007846D4">
        <w:rPr>
          <w:rFonts w:ascii="Times New Roman" w:hAnsi="Times New Roman" w:cs="Times New Roman"/>
          <w:i/>
          <w:iCs/>
          <w:vertAlign w:val="superscript"/>
        </w:rPr>
        <w:t>d</w:t>
      </w:r>
      <w:r w:rsidRPr="007846D4">
        <w:rPr>
          <w:rFonts w:ascii="Times New Roman" w:hAnsi="Times New Roman" w:cs="Times New Roman"/>
        </w:rPr>
        <w:t xml:space="preserve"> Hypertension was determined by self-reported diagnosis by a physician, use of antihypertensive agents, or systolic blood pressure ≥140 mmHg or diastolic blood pressure ≥90 mmHg.</w:t>
      </w:r>
    </w:p>
    <w:p w14:paraId="221D0309" w14:textId="77777777" w:rsidR="002F515B" w:rsidRPr="007846D4" w:rsidRDefault="00000000">
      <w:pPr>
        <w:pStyle w:val="a9"/>
        <w:spacing w:before="0" w:beforeAutospacing="0" w:after="0" w:afterAutospacing="0"/>
        <w:rPr>
          <w:rFonts w:ascii="Times New Roman" w:hAnsi="Times New Roman" w:cs="Times New Roman"/>
        </w:rPr>
      </w:pPr>
      <w:r w:rsidRPr="007846D4">
        <w:rPr>
          <w:rFonts w:ascii="Times New Roman" w:hAnsi="Times New Roman" w:cs="Times New Roman"/>
          <w:i/>
          <w:iCs/>
          <w:vertAlign w:val="superscript"/>
        </w:rPr>
        <w:t xml:space="preserve">e </w:t>
      </w:r>
      <w:r w:rsidRPr="007846D4">
        <w:rPr>
          <w:rFonts w:ascii="Times New Roman" w:hAnsi="Times New Roman" w:cs="Times New Roman"/>
        </w:rPr>
        <w:t>Diabetes was identified through self-reported physician diagnosis, use of antidiabetic agents, glycated hemoglobin A1c ≥6.5%, or fasting blood plasma ≥126 mg/dL.</w:t>
      </w:r>
    </w:p>
    <w:p w14:paraId="4E0A4649" w14:textId="77777777" w:rsidR="002F515B" w:rsidRPr="007846D4" w:rsidRDefault="00000000">
      <w:pPr>
        <w:pStyle w:val="a9"/>
        <w:spacing w:before="0" w:beforeAutospacing="0" w:after="0" w:afterAutospacing="0"/>
        <w:rPr>
          <w:rFonts w:ascii="Times New Roman" w:hAnsi="Times New Roman" w:cs="Times New Roman"/>
        </w:rPr>
      </w:pPr>
      <w:r w:rsidRPr="007846D4">
        <w:rPr>
          <w:rFonts w:ascii="Times New Roman" w:hAnsi="Times New Roman" w:cs="Times New Roman"/>
        </w:rPr>
        <w:t>Abbreviations: AHEI=Alternative Healthy Eating Index; aMED=Alternate Mediterranean Diet; BMI=body mass index; CVD=cardiovascular disease; DASH=Dietary Approaches to Stop Hypertension; DII=Dietary Inflammatory Index; HEI2020=Healthy Eating Index-2020; PIR=poverty income ratio.</w:t>
      </w:r>
    </w:p>
    <w:p w14:paraId="7B374C70" w14:textId="77777777" w:rsidR="002F515B" w:rsidRPr="007846D4" w:rsidRDefault="002F515B">
      <w:pPr>
        <w:pStyle w:val="a9"/>
        <w:rPr>
          <w:rFonts w:ascii="Times New Roman" w:hAnsi="Times New Roman" w:cs="Times New Roman"/>
        </w:rPr>
      </w:pPr>
    </w:p>
    <w:p w14:paraId="137C5070" w14:textId="77777777" w:rsidR="002F515B" w:rsidRPr="007846D4" w:rsidRDefault="002F515B">
      <w:pPr>
        <w:pStyle w:val="a9"/>
        <w:rPr>
          <w:rFonts w:ascii="Times New Roman" w:hAnsi="Times New Roman" w:cs="Times New Roman"/>
        </w:rPr>
      </w:pPr>
    </w:p>
    <w:p w14:paraId="232693F5" w14:textId="77777777" w:rsidR="002F515B" w:rsidRPr="007846D4" w:rsidRDefault="00000000">
      <w:pPr>
        <w:rPr>
          <w:rFonts w:ascii="Times New Roman" w:hAnsi="Times New Roman" w:cs="Times New Roman"/>
        </w:rPr>
      </w:pPr>
      <w:r w:rsidRPr="007846D4">
        <w:rPr>
          <w:rFonts w:ascii="Times New Roman" w:hAnsi="Times New Roman" w:cs="Times New Roman"/>
        </w:rPr>
        <w:br w:type="page"/>
      </w:r>
    </w:p>
    <w:p w14:paraId="1A06EB7B" w14:textId="2C2D73DB" w:rsidR="002F515B" w:rsidRPr="007846D4" w:rsidRDefault="0060578E">
      <w:pPr>
        <w:rPr>
          <w:rFonts w:ascii="Times New Roman" w:hAnsi="Times New Roman" w:cs="Times New Roman"/>
        </w:rPr>
      </w:pPr>
      <w:r w:rsidRPr="0060578E">
        <w:rPr>
          <w:rFonts w:ascii="Times New Roman" w:hAnsi="Times New Roman" w:cs="Times New Roman"/>
          <w:color w:val="000000"/>
        </w:rPr>
        <w:lastRenderedPageBreak/>
        <w:t>Supplementary</w:t>
      </w:r>
      <w:r w:rsidRPr="0060578E">
        <w:rPr>
          <w:rFonts w:ascii="Times New Roman" w:hAnsi="Times New Roman" w:cs="Times New Roman" w:hint="eastAsia"/>
          <w:color w:val="000000"/>
        </w:rPr>
        <w:t xml:space="preserve"> </w:t>
      </w:r>
      <w:r w:rsidRPr="00EA392B">
        <w:rPr>
          <w:rFonts w:ascii="Times New Roman" w:hAnsi="Times New Roman" w:cs="Times New Roman" w:hint="eastAsia"/>
          <w:color w:val="000000"/>
        </w:rPr>
        <w:t>T</w:t>
      </w:r>
      <w:r w:rsidRPr="00EA392B">
        <w:rPr>
          <w:rFonts w:ascii="Times New Roman" w:hAnsi="Times New Roman" w:cs="Times New Roman"/>
          <w:color w:val="000000"/>
        </w:rPr>
        <w:t>able</w:t>
      </w:r>
      <w:r w:rsidRPr="007846D4">
        <w:rPr>
          <w:rFonts w:ascii="Times New Roman" w:hAnsi="Times New Roman" w:cs="Times New Roman"/>
        </w:rPr>
        <w:t xml:space="preserve"> 2. Coefficients (95% CI) of </w:t>
      </w:r>
      <w:r w:rsidR="00433047" w:rsidRPr="007846D4">
        <w:rPr>
          <w:rFonts w:ascii="Times New Roman" w:hAnsi="Times New Roman" w:cs="Times New Roman"/>
        </w:rPr>
        <w:t xml:space="preserve">diet scores with </w:t>
      </w:r>
      <w:r w:rsidRPr="007846D4">
        <w:rPr>
          <w:rFonts w:ascii="Times New Roman" w:hAnsi="Times New Roman" w:cs="Times New Roman"/>
        </w:rPr>
        <w:t>accelerat</w:t>
      </w:r>
      <w:r w:rsidR="0076159F" w:rsidRPr="007846D4">
        <w:rPr>
          <w:rFonts w:ascii="Times New Roman" w:hAnsi="Times New Roman" w:cs="Times New Roman"/>
        </w:rPr>
        <w:t>ions of</w:t>
      </w:r>
      <w:r w:rsidRPr="007846D4">
        <w:rPr>
          <w:rFonts w:ascii="Times New Roman" w:hAnsi="Times New Roman" w:cs="Times New Roman"/>
        </w:rPr>
        <w:t xml:space="preserve"> PhenoAge with CRP in the NHANES 1999-2018 (n=26,995)</w:t>
      </w:r>
    </w:p>
    <w:tbl>
      <w:tblPr>
        <w:tblW w:w="5000" w:type="pct"/>
        <w:jc w:val="center"/>
        <w:tblBorders>
          <w:top w:val="single" w:sz="12" w:space="0" w:color="auto"/>
          <w:bottom w:val="single" w:sz="12" w:space="0" w:color="auto"/>
        </w:tblBorders>
        <w:tblLook w:val="04A0" w:firstRow="1" w:lastRow="0" w:firstColumn="1" w:lastColumn="0" w:noHBand="0" w:noVBand="1"/>
      </w:tblPr>
      <w:tblGrid>
        <w:gridCol w:w="1135"/>
        <w:gridCol w:w="991"/>
        <w:gridCol w:w="2105"/>
        <w:gridCol w:w="2105"/>
        <w:gridCol w:w="2105"/>
        <w:gridCol w:w="2105"/>
        <w:gridCol w:w="2105"/>
        <w:gridCol w:w="1309"/>
      </w:tblGrid>
      <w:tr w:rsidR="002F515B" w:rsidRPr="007846D4" w14:paraId="52B1119C" w14:textId="77777777">
        <w:trPr>
          <w:trHeight w:val="320"/>
          <w:jc w:val="center"/>
        </w:trPr>
        <w:tc>
          <w:tcPr>
            <w:tcW w:w="406" w:type="pct"/>
            <w:tcBorders>
              <w:top w:val="single" w:sz="12" w:space="0" w:color="auto"/>
              <w:bottom w:val="single" w:sz="8" w:space="0" w:color="auto"/>
            </w:tcBorders>
            <w:shd w:val="clear" w:color="auto" w:fill="auto"/>
            <w:noWrap/>
            <w:vAlign w:val="center"/>
          </w:tcPr>
          <w:p w14:paraId="1684A07B" w14:textId="77777777" w:rsidR="002F515B" w:rsidRPr="007846D4" w:rsidRDefault="002F515B">
            <w:pPr>
              <w:jc w:val="center"/>
              <w:rPr>
                <w:rFonts w:ascii="Times New Roman" w:eastAsia="DengXian" w:hAnsi="Times New Roman" w:cs="Times New Roman"/>
                <w:color w:val="000000"/>
                <w:sz w:val="22"/>
                <w:szCs w:val="22"/>
              </w:rPr>
            </w:pPr>
          </w:p>
        </w:tc>
        <w:tc>
          <w:tcPr>
            <w:tcW w:w="355" w:type="pct"/>
            <w:tcBorders>
              <w:top w:val="single" w:sz="12" w:space="0" w:color="auto"/>
              <w:bottom w:val="single" w:sz="8" w:space="0" w:color="auto"/>
            </w:tcBorders>
          </w:tcPr>
          <w:p w14:paraId="790D5D81"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Q1</w:t>
            </w:r>
          </w:p>
        </w:tc>
        <w:tc>
          <w:tcPr>
            <w:tcW w:w="754" w:type="pct"/>
            <w:tcBorders>
              <w:top w:val="single" w:sz="12" w:space="0" w:color="auto"/>
              <w:bottom w:val="single" w:sz="8" w:space="0" w:color="auto"/>
            </w:tcBorders>
            <w:shd w:val="clear" w:color="auto" w:fill="auto"/>
            <w:noWrap/>
            <w:vAlign w:val="center"/>
          </w:tcPr>
          <w:p w14:paraId="10C9215E"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Q2</w:t>
            </w:r>
          </w:p>
        </w:tc>
        <w:tc>
          <w:tcPr>
            <w:tcW w:w="754" w:type="pct"/>
            <w:tcBorders>
              <w:top w:val="single" w:sz="12" w:space="0" w:color="auto"/>
              <w:bottom w:val="single" w:sz="8" w:space="0" w:color="auto"/>
            </w:tcBorders>
            <w:shd w:val="clear" w:color="auto" w:fill="auto"/>
            <w:noWrap/>
            <w:vAlign w:val="center"/>
          </w:tcPr>
          <w:p w14:paraId="0F11BE3C"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Q3</w:t>
            </w:r>
          </w:p>
        </w:tc>
        <w:tc>
          <w:tcPr>
            <w:tcW w:w="754" w:type="pct"/>
            <w:tcBorders>
              <w:top w:val="single" w:sz="12" w:space="0" w:color="auto"/>
              <w:bottom w:val="single" w:sz="8" w:space="0" w:color="auto"/>
            </w:tcBorders>
            <w:shd w:val="clear" w:color="auto" w:fill="auto"/>
            <w:noWrap/>
            <w:vAlign w:val="center"/>
          </w:tcPr>
          <w:p w14:paraId="36BBC848"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Q4</w:t>
            </w:r>
          </w:p>
        </w:tc>
        <w:tc>
          <w:tcPr>
            <w:tcW w:w="754" w:type="pct"/>
            <w:tcBorders>
              <w:top w:val="single" w:sz="12" w:space="0" w:color="auto"/>
              <w:bottom w:val="single" w:sz="8" w:space="0" w:color="auto"/>
            </w:tcBorders>
            <w:shd w:val="clear" w:color="auto" w:fill="auto"/>
            <w:noWrap/>
            <w:vAlign w:val="center"/>
          </w:tcPr>
          <w:p w14:paraId="5CFF4CBE"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Q5</w:t>
            </w:r>
          </w:p>
        </w:tc>
        <w:tc>
          <w:tcPr>
            <w:tcW w:w="754" w:type="pct"/>
            <w:tcBorders>
              <w:top w:val="single" w:sz="12" w:space="0" w:color="auto"/>
              <w:bottom w:val="single" w:sz="8" w:space="0" w:color="auto"/>
            </w:tcBorders>
            <w:shd w:val="clear" w:color="auto" w:fill="auto"/>
            <w:noWrap/>
            <w:vAlign w:val="center"/>
          </w:tcPr>
          <w:p w14:paraId="49300604"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per interquintile</w:t>
            </w:r>
          </w:p>
        </w:tc>
        <w:tc>
          <w:tcPr>
            <w:tcW w:w="471" w:type="pct"/>
            <w:tcBorders>
              <w:top w:val="single" w:sz="12" w:space="0" w:color="auto"/>
              <w:bottom w:val="single" w:sz="8" w:space="0" w:color="auto"/>
            </w:tcBorders>
            <w:shd w:val="clear" w:color="auto" w:fill="auto"/>
            <w:noWrap/>
            <w:vAlign w:val="center"/>
          </w:tcPr>
          <w:p w14:paraId="52639DFF"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i/>
                <w:iCs/>
                <w:color w:val="000000"/>
                <w:sz w:val="22"/>
                <w:szCs w:val="22"/>
              </w:rPr>
              <w:t>P</w:t>
            </w:r>
            <w:r w:rsidRPr="007846D4">
              <w:rPr>
                <w:rFonts w:ascii="Times New Roman" w:eastAsia="DengXian" w:hAnsi="Times New Roman" w:cs="Times New Roman"/>
                <w:color w:val="000000"/>
                <w:sz w:val="22"/>
                <w:szCs w:val="22"/>
              </w:rPr>
              <w:t xml:space="preserve"> for trend</w:t>
            </w:r>
          </w:p>
        </w:tc>
      </w:tr>
      <w:tr w:rsidR="002F515B" w:rsidRPr="007846D4" w14:paraId="5E4F5754" w14:textId="77777777">
        <w:trPr>
          <w:trHeight w:val="320"/>
          <w:jc w:val="center"/>
        </w:trPr>
        <w:tc>
          <w:tcPr>
            <w:tcW w:w="406" w:type="pct"/>
            <w:tcBorders>
              <w:top w:val="single" w:sz="8" w:space="0" w:color="auto"/>
            </w:tcBorders>
            <w:shd w:val="clear" w:color="auto" w:fill="auto"/>
            <w:noWrap/>
            <w:vAlign w:val="center"/>
          </w:tcPr>
          <w:p w14:paraId="6DFD5C92"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HEI2020</w:t>
            </w:r>
          </w:p>
        </w:tc>
        <w:tc>
          <w:tcPr>
            <w:tcW w:w="355" w:type="pct"/>
            <w:tcBorders>
              <w:top w:val="single" w:sz="8" w:space="0" w:color="auto"/>
            </w:tcBorders>
          </w:tcPr>
          <w:p w14:paraId="2BD53125"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ref.</w:t>
            </w:r>
          </w:p>
        </w:tc>
        <w:tc>
          <w:tcPr>
            <w:tcW w:w="754" w:type="pct"/>
            <w:tcBorders>
              <w:top w:val="single" w:sz="8" w:space="0" w:color="auto"/>
            </w:tcBorders>
            <w:shd w:val="clear" w:color="auto" w:fill="auto"/>
            <w:noWrap/>
            <w:vAlign w:val="center"/>
          </w:tcPr>
          <w:p w14:paraId="2CCB25B2"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-0.38 (-0.58, -0.17)</w:t>
            </w:r>
          </w:p>
        </w:tc>
        <w:tc>
          <w:tcPr>
            <w:tcW w:w="754" w:type="pct"/>
            <w:tcBorders>
              <w:top w:val="single" w:sz="8" w:space="0" w:color="auto"/>
            </w:tcBorders>
            <w:shd w:val="clear" w:color="auto" w:fill="auto"/>
            <w:noWrap/>
            <w:vAlign w:val="center"/>
          </w:tcPr>
          <w:p w14:paraId="0871DB8F"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-0.66 (-0.87, -0.44)</w:t>
            </w:r>
          </w:p>
        </w:tc>
        <w:tc>
          <w:tcPr>
            <w:tcW w:w="754" w:type="pct"/>
            <w:tcBorders>
              <w:top w:val="single" w:sz="8" w:space="0" w:color="auto"/>
            </w:tcBorders>
            <w:shd w:val="clear" w:color="auto" w:fill="auto"/>
            <w:noWrap/>
            <w:vAlign w:val="center"/>
          </w:tcPr>
          <w:p w14:paraId="1300B1C7"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-0.86 (-1.06, -0.67)</w:t>
            </w:r>
          </w:p>
        </w:tc>
        <w:tc>
          <w:tcPr>
            <w:tcW w:w="754" w:type="pct"/>
            <w:tcBorders>
              <w:top w:val="single" w:sz="8" w:space="0" w:color="auto"/>
            </w:tcBorders>
            <w:shd w:val="clear" w:color="auto" w:fill="auto"/>
            <w:noWrap/>
            <w:vAlign w:val="center"/>
          </w:tcPr>
          <w:p w14:paraId="1CB0D4F2"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-1.25 (-1.44, -1.06)</w:t>
            </w:r>
          </w:p>
        </w:tc>
        <w:tc>
          <w:tcPr>
            <w:tcW w:w="754" w:type="pct"/>
            <w:tcBorders>
              <w:top w:val="single" w:sz="8" w:space="0" w:color="auto"/>
            </w:tcBorders>
            <w:shd w:val="clear" w:color="auto" w:fill="auto"/>
            <w:noWrap/>
            <w:vAlign w:val="center"/>
          </w:tcPr>
          <w:p w14:paraId="46E5FD7D"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-1.14 (-1.30, -0.98)</w:t>
            </w:r>
          </w:p>
        </w:tc>
        <w:tc>
          <w:tcPr>
            <w:tcW w:w="471" w:type="pct"/>
            <w:tcBorders>
              <w:top w:val="single" w:sz="8" w:space="0" w:color="auto"/>
            </w:tcBorders>
            <w:shd w:val="clear" w:color="auto" w:fill="auto"/>
            <w:noWrap/>
            <w:vAlign w:val="center"/>
          </w:tcPr>
          <w:p w14:paraId="003A7962"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082FEAED" w14:textId="77777777">
        <w:trPr>
          <w:trHeight w:val="320"/>
          <w:jc w:val="center"/>
        </w:trPr>
        <w:tc>
          <w:tcPr>
            <w:tcW w:w="406" w:type="pct"/>
            <w:shd w:val="clear" w:color="auto" w:fill="auto"/>
            <w:noWrap/>
            <w:vAlign w:val="center"/>
          </w:tcPr>
          <w:p w14:paraId="24D60A3C"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AHEI</w:t>
            </w:r>
          </w:p>
        </w:tc>
        <w:tc>
          <w:tcPr>
            <w:tcW w:w="355" w:type="pct"/>
          </w:tcPr>
          <w:p w14:paraId="4253640F" w14:textId="77777777" w:rsidR="002F515B" w:rsidRPr="007846D4" w:rsidRDefault="00000000">
            <w:pPr>
              <w:jc w:val="center"/>
              <w:rPr>
                <w:rFonts w:ascii="Times New Roman" w:hAnsi="Times New Roman" w:cs="Times New Roman"/>
              </w:rPr>
            </w:pPr>
            <w:r w:rsidRPr="007846D4">
              <w:rPr>
                <w:rFonts w:ascii="Times New Roman" w:eastAsia="DengXian" w:hAnsi="Times New Roman" w:cs="Times New Roman"/>
                <w:color w:val="000000"/>
                <w:sz w:val="22"/>
                <w:szCs w:val="22"/>
              </w:rPr>
              <w:t>ref.</w:t>
            </w:r>
          </w:p>
        </w:tc>
        <w:tc>
          <w:tcPr>
            <w:tcW w:w="754" w:type="pct"/>
            <w:shd w:val="clear" w:color="auto" w:fill="auto"/>
            <w:noWrap/>
            <w:vAlign w:val="center"/>
          </w:tcPr>
          <w:p w14:paraId="14325923"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-0.28 (-0.49, -0.08)</w:t>
            </w:r>
          </w:p>
        </w:tc>
        <w:tc>
          <w:tcPr>
            <w:tcW w:w="754" w:type="pct"/>
            <w:shd w:val="clear" w:color="auto" w:fill="auto"/>
            <w:noWrap/>
            <w:vAlign w:val="center"/>
          </w:tcPr>
          <w:p w14:paraId="6A924457"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-0.52 (-0.76, -0.28)</w:t>
            </w:r>
          </w:p>
        </w:tc>
        <w:tc>
          <w:tcPr>
            <w:tcW w:w="754" w:type="pct"/>
            <w:shd w:val="clear" w:color="auto" w:fill="auto"/>
            <w:noWrap/>
            <w:vAlign w:val="center"/>
          </w:tcPr>
          <w:p w14:paraId="0854B964"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-0.78 (-0.98, -0.59)</w:t>
            </w:r>
          </w:p>
        </w:tc>
        <w:tc>
          <w:tcPr>
            <w:tcW w:w="754" w:type="pct"/>
            <w:shd w:val="clear" w:color="auto" w:fill="auto"/>
            <w:noWrap/>
            <w:vAlign w:val="center"/>
          </w:tcPr>
          <w:p w14:paraId="3558E781"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-1.33 (-1.55, -1.11)</w:t>
            </w:r>
          </w:p>
        </w:tc>
        <w:tc>
          <w:tcPr>
            <w:tcW w:w="754" w:type="pct"/>
            <w:shd w:val="clear" w:color="auto" w:fill="auto"/>
            <w:noWrap/>
            <w:vAlign w:val="center"/>
          </w:tcPr>
          <w:p w14:paraId="2EB5FFDA"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-1.28 (-1.45, -1.10)</w:t>
            </w:r>
          </w:p>
        </w:tc>
        <w:tc>
          <w:tcPr>
            <w:tcW w:w="471" w:type="pct"/>
            <w:shd w:val="clear" w:color="auto" w:fill="auto"/>
            <w:noWrap/>
            <w:vAlign w:val="center"/>
          </w:tcPr>
          <w:p w14:paraId="17252CAF"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52A8CFE8" w14:textId="77777777">
        <w:trPr>
          <w:trHeight w:val="320"/>
          <w:jc w:val="center"/>
        </w:trPr>
        <w:tc>
          <w:tcPr>
            <w:tcW w:w="406" w:type="pct"/>
            <w:shd w:val="clear" w:color="auto" w:fill="auto"/>
            <w:noWrap/>
            <w:vAlign w:val="center"/>
          </w:tcPr>
          <w:p w14:paraId="3154462A"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DASH</w:t>
            </w:r>
          </w:p>
        </w:tc>
        <w:tc>
          <w:tcPr>
            <w:tcW w:w="355" w:type="pct"/>
          </w:tcPr>
          <w:p w14:paraId="0914785A" w14:textId="77777777" w:rsidR="002F515B" w:rsidRPr="007846D4" w:rsidRDefault="00000000">
            <w:pPr>
              <w:jc w:val="center"/>
              <w:rPr>
                <w:rFonts w:ascii="Times New Roman" w:hAnsi="Times New Roman" w:cs="Times New Roman"/>
              </w:rPr>
            </w:pPr>
            <w:r w:rsidRPr="007846D4">
              <w:rPr>
                <w:rFonts w:ascii="Times New Roman" w:eastAsia="DengXian" w:hAnsi="Times New Roman" w:cs="Times New Roman"/>
                <w:color w:val="000000"/>
                <w:sz w:val="22"/>
                <w:szCs w:val="22"/>
              </w:rPr>
              <w:t>ref.</w:t>
            </w:r>
          </w:p>
        </w:tc>
        <w:tc>
          <w:tcPr>
            <w:tcW w:w="754" w:type="pct"/>
            <w:shd w:val="clear" w:color="auto" w:fill="auto"/>
            <w:noWrap/>
            <w:vAlign w:val="center"/>
          </w:tcPr>
          <w:p w14:paraId="7159C5EC"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-0.29 (-0.50, -0.07)</w:t>
            </w:r>
          </w:p>
        </w:tc>
        <w:tc>
          <w:tcPr>
            <w:tcW w:w="754" w:type="pct"/>
            <w:shd w:val="clear" w:color="auto" w:fill="auto"/>
            <w:noWrap/>
            <w:vAlign w:val="center"/>
          </w:tcPr>
          <w:p w14:paraId="1C0AD58A"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-0.64 (-0.85, -0.43)</w:t>
            </w:r>
          </w:p>
        </w:tc>
        <w:tc>
          <w:tcPr>
            <w:tcW w:w="754" w:type="pct"/>
            <w:shd w:val="clear" w:color="auto" w:fill="auto"/>
            <w:noWrap/>
            <w:vAlign w:val="center"/>
          </w:tcPr>
          <w:p w14:paraId="66AECAB3"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-0.99 (-1.21, -0.77)</w:t>
            </w:r>
          </w:p>
        </w:tc>
        <w:tc>
          <w:tcPr>
            <w:tcW w:w="754" w:type="pct"/>
            <w:shd w:val="clear" w:color="auto" w:fill="auto"/>
            <w:noWrap/>
            <w:vAlign w:val="center"/>
          </w:tcPr>
          <w:p w14:paraId="5AA31E60"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-1.42 (-1.62, -1.22)</w:t>
            </w:r>
          </w:p>
        </w:tc>
        <w:tc>
          <w:tcPr>
            <w:tcW w:w="754" w:type="pct"/>
            <w:shd w:val="clear" w:color="auto" w:fill="auto"/>
            <w:noWrap/>
            <w:vAlign w:val="center"/>
          </w:tcPr>
          <w:p w14:paraId="3ED1318D"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-1.41 (-1.58, -1.24)</w:t>
            </w:r>
          </w:p>
        </w:tc>
        <w:tc>
          <w:tcPr>
            <w:tcW w:w="471" w:type="pct"/>
            <w:shd w:val="clear" w:color="auto" w:fill="auto"/>
            <w:noWrap/>
            <w:vAlign w:val="center"/>
          </w:tcPr>
          <w:p w14:paraId="7A66BE8B"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0016476C" w14:textId="77777777">
        <w:trPr>
          <w:trHeight w:val="320"/>
          <w:jc w:val="center"/>
        </w:trPr>
        <w:tc>
          <w:tcPr>
            <w:tcW w:w="406" w:type="pct"/>
            <w:shd w:val="clear" w:color="auto" w:fill="auto"/>
            <w:noWrap/>
            <w:vAlign w:val="center"/>
          </w:tcPr>
          <w:p w14:paraId="313CE966"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aMED</w:t>
            </w:r>
          </w:p>
        </w:tc>
        <w:tc>
          <w:tcPr>
            <w:tcW w:w="355" w:type="pct"/>
          </w:tcPr>
          <w:p w14:paraId="08D2BA09" w14:textId="77777777" w:rsidR="002F515B" w:rsidRPr="007846D4" w:rsidRDefault="00000000">
            <w:pPr>
              <w:jc w:val="center"/>
              <w:rPr>
                <w:rFonts w:ascii="Times New Roman" w:hAnsi="Times New Roman" w:cs="Times New Roman"/>
              </w:rPr>
            </w:pPr>
            <w:r w:rsidRPr="007846D4">
              <w:rPr>
                <w:rFonts w:ascii="Times New Roman" w:eastAsia="DengXian" w:hAnsi="Times New Roman" w:cs="Times New Roman"/>
                <w:color w:val="000000"/>
                <w:sz w:val="22"/>
                <w:szCs w:val="22"/>
              </w:rPr>
              <w:t>ref.</w:t>
            </w:r>
          </w:p>
        </w:tc>
        <w:tc>
          <w:tcPr>
            <w:tcW w:w="754" w:type="pct"/>
            <w:shd w:val="clear" w:color="auto" w:fill="auto"/>
            <w:noWrap/>
            <w:vAlign w:val="center"/>
          </w:tcPr>
          <w:p w14:paraId="1737A5CB"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-0.42 (-0.62, -0.21)</w:t>
            </w:r>
          </w:p>
        </w:tc>
        <w:tc>
          <w:tcPr>
            <w:tcW w:w="754" w:type="pct"/>
            <w:shd w:val="clear" w:color="auto" w:fill="auto"/>
            <w:noWrap/>
            <w:vAlign w:val="center"/>
          </w:tcPr>
          <w:p w14:paraId="4CE00AE7"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-0.27 (-0.48, -0.06)</w:t>
            </w:r>
          </w:p>
        </w:tc>
        <w:tc>
          <w:tcPr>
            <w:tcW w:w="754" w:type="pct"/>
            <w:shd w:val="clear" w:color="auto" w:fill="auto"/>
            <w:noWrap/>
            <w:vAlign w:val="center"/>
          </w:tcPr>
          <w:p w14:paraId="4A0F1590"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-0.69 (-0.92, -0.46)</w:t>
            </w:r>
          </w:p>
        </w:tc>
        <w:tc>
          <w:tcPr>
            <w:tcW w:w="754" w:type="pct"/>
            <w:shd w:val="clear" w:color="auto" w:fill="auto"/>
            <w:noWrap/>
            <w:vAlign w:val="center"/>
          </w:tcPr>
          <w:p w14:paraId="3FBB0064"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-1.33 (-1.55, -1.12)</w:t>
            </w:r>
          </w:p>
        </w:tc>
        <w:tc>
          <w:tcPr>
            <w:tcW w:w="754" w:type="pct"/>
            <w:shd w:val="clear" w:color="auto" w:fill="auto"/>
            <w:noWrap/>
            <w:vAlign w:val="center"/>
          </w:tcPr>
          <w:p w14:paraId="040AD652"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-1.23 (-1.39, -1.06)</w:t>
            </w:r>
          </w:p>
        </w:tc>
        <w:tc>
          <w:tcPr>
            <w:tcW w:w="471" w:type="pct"/>
            <w:shd w:val="clear" w:color="auto" w:fill="auto"/>
            <w:noWrap/>
            <w:vAlign w:val="center"/>
          </w:tcPr>
          <w:p w14:paraId="2ECCC109"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7704C777" w14:textId="77777777">
        <w:trPr>
          <w:trHeight w:val="320"/>
          <w:jc w:val="center"/>
        </w:trPr>
        <w:tc>
          <w:tcPr>
            <w:tcW w:w="406" w:type="pct"/>
            <w:shd w:val="clear" w:color="auto" w:fill="auto"/>
            <w:noWrap/>
            <w:vAlign w:val="center"/>
          </w:tcPr>
          <w:p w14:paraId="71BEA2D8"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DII</w:t>
            </w:r>
          </w:p>
        </w:tc>
        <w:tc>
          <w:tcPr>
            <w:tcW w:w="355" w:type="pct"/>
          </w:tcPr>
          <w:p w14:paraId="397A238B" w14:textId="77777777" w:rsidR="002F515B" w:rsidRPr="007846D4" w:rsidRDefault="00000000">
            <w:pPr>
              <w:jc w:val="center"/>
              <w:rPr>
                <w:rFonts w:ascii="Times New Roman" w:hAnsi="Times New Roman" w:cs="Times New Roman"/>
              </w:rPr>
            </w:pPr>
            <w:r w:rsidRPr="007846D4">
              <w:rPr>
                <w:rFonts w:ascii="Times New Roman" w:eastAsia="DengXian" w:hAnsi="Times New Roman" w:cs="Times New Roman"/>
                <w:color w:val="000000"/>
                <w:sz w:val="22"/>
                <w:szCs w:val="22"/>
              </w:rPr>
              <w:t>ref.</w:t>
            </w:r>
          </w:p>
        </w:tc>
        <w:tc>
          <w:tcPr>
            <w:tcW w:w="754" w:type="pct"/>
            <w:shd w:val="clear" w:color="auto" w:fill="auto"/>
            <w:noWrap/>
            <w:vAlign w:val="center"/>
          </w:tcPr>
          <w:p w14:paraId="1DB26257"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0.53 (0.33, 0.73)</w:t>
            </w:r>
          </w:p>
        </w:tc>
        <w:tc>
          <w:tcPr>
            <w:tcW w:w="754" w:type="pct"/>
            <w:shd w:val="clear" w:color="auto" w:fill="auto"/>
            <w:noWrap/>
            <w:vAlign w:val="center"/>
          </w:tcPr>
          <w:p w14:paraId="5F736B16"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0.79 (0.60, 0.98)</w:t>
            </w:r>
          </w:p>
        </w:tc>
        <w:tc>
          <w:tcPr>
            <w:tcW w:w="754" w:type="pct"/>
            <w:shd w:val="clear" w:color="auto" w:fill="auto"/>
            <w:noWrap/>
            <w:vAlign w:val="center"/>
          </w:tcPr>
          <w:p w14:paraId="69E00FC5"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1.06 (0.83, 1.28)</w:t>
            </w:r>
          </w:p>
        </w:tc>
        <w:tc>
          <w:tcPr>
            <w:tcW w:w="754" w:type="pct"/>
            <w:shd w:val="clear" w:color="auto" w:fill="auto"/>
            <w:noWrap/>
            <w:vAlign w:val="center"/>
          </w:tcPr>
          <w:p w14:paraId="53C9DE2B"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1.25 (1.00, 1.51)</w:t>
            </w:r>
          </w:p>
        </w:tc>
        <w:tc>
          <w:tcPr>
            <w:tcW w:w="754" w:type="pct"/>
            <w:shd w:val="clear" w:color="auto" w:fill="auto"/>
            <w:noWrap/>
            <w:vAlign w:val="center"/>
          </w:tcPr>
          <w:p w14:paraId="025CFD27"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1.28 (1.09, 1.48)</w:t>
            </w:r>
          </w:p>
        </w:tc>
        <w:tc>
          <w:tcPr>
            <w:tcW w:w="471" w:type="pct"/>
            <w:shd w:val="clear" w:color="auto" w:fill="auto"/>
            <w:noWrap/>
            <w:vAlign w:val="center"/>
          </w:tcPr>
          <w:p w14:paraId="4468795D"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bl>
    <w:p w14:paraId="0D65198B" w14:textId="52859436" w:rsidR="002F515B" w:rsidRPr="007846D4" w:rsidRDefault="00045581">
      <w:pPr>
        <w:rPr>
          <w:rFonts w:ascii="Times New Roman" w:hAnsi="Times New Roman" w:cs="Times New Roman"/>
        </w:rPr>
      </w:pPr>
      <w:bookmarkStart w:id="0" w:name="OLE_LINK2"/>
      <w:bookmarkStart w:id="1" w:name="OLE_LINK1"/>
      <w:r w:rsidRPr="007846D4">
        <w:rPr>
          <w:rFonts w:ascii="Times New Roman" w:hAnsi="Times New Roman" w:cs="Times New Roman"/>
        </w:rPr>
        <w:t xml:space="preserve">β coefficients and 95% confidence intervals for the association between diet scores and </w:t>
      </w:r>
      <w:r w:rsidR="0076159F" w:rsidRPr="007846D4">
        <w:rPr>
          <w:rFonts w:ascii="Times New Roman" w:hAnsi="Times New Roman" w:cs="Times New Roman"/>
        </w:rPr>
        <w:t xml:space="preserve">accelerations of </w:t>
      </w:r>
      <w:r w:rsidR="00433047" w:rsidRPr="007846D4">
        <w:rPr>
          <w:rFonts w:ascii="Times New Roman" w:hAnsi="Times New Roman" w:cs="Times New Roman"/>
        </w:rPr>
        <w:t>PhenoAge with CRP</w:t>
      </w:r>
      <w:r w:rsidRPr="007846D4">
        <w:rPr>
          <w:rFonts w:ascii="Times New Roman" w:hAnsi="Times New Roman" w:cs="Times New Roman"/>
        </w:rPr>
        <w:t xml:space="preserve"> were calculated using the multivariable linear regression model. All estimates accounted for complex survey designs. </w:t>
      </w:r>
      <w:r w:rsidR="00596652" w:rsidRPr="007846D4">
        <w:rPr>
          <w:rFonts w:ascii="Times New Roman" w:hAnsi="Times New Roman" w:cs="Times New Roman"/>
        </w:rPr>
        <w:t xml:space="preserve">The full </w:t>
      </w:r>
      <w:r w:rsidRPr="007846D4">
        <w:rPr>
          <w:rFonts w:ascii="Times New Roman" w:hAnsi="Times New Roman" w:cs="Times New Roman"/>
        </w:rPr>
        <w:t>model was adjusted for age, sex</w:t>
      </w:r>
      <w:bookmarkStart w:id="2" w:name="OLE_LINK6"/>
      <w:bookmarkStart w:id="3" w:name="OLE_LINK5"/>
      <w:r w:rsidRPr="007846D4">
        <w:rPr>
          <w:rFonts w:ascii="Times New Roman" w:hAnsi="Times New Roman" w:cs="Times New Roman"/>
        </w:rPr>
        <w:t>, ethnicity, education, poverty-income ratio, smoking status, physical activity, body mass index, diabetes, hypertension, cardiovascular disease, cancer, and average calories</w:t>
      </w:r>
      <w:bookmarkEnd w:id="2"/>
      <w:bookmarkEnd w:id="3"/>
      <w:r w:rsidRPr="007846D4">
        <w:rPr>
          <w:rFonts w:ascii="Times New Roman" w:hAnsi="Times New Roman" w:cs="Times New Roman"/>
        </w:rPr>
        <w:t>. Due to the lack of C-reactive protein (CRP) data from 2011 to 2018, CRP was excluded from the main analysis in alignment with prior studies. In this sensitivity analysis, PhenoAge was recalculated to include CRP as an additional biomarker, building on the main analysis definition of PhenoAge.</w:t>
      </w:r>
    </w:p>
    <w:p w14:paraId="7A919FF7" w14:textId="05F1C768" w:rsidR="002F515B" w:rsidRPr="007846D4" w:rsidRDefault="00000000">
      <w:pPr>
        <w:pStyle w:val="a9"/>
        <w:spacing w:before="0" w:beforeAutospacing="0" w:after="0" w:afterAutospacing="0"/>
        <w:rPr>
          <w:rFonts w:ascii="Times New Roman" w:hAnsi="Times New Roman" w:cs="Times New Roman"/>
        </w:rPr>
      </w:pPr>
      <w:r w:rsidRPr="007846D4">
        <w:rPr>
          <w:rFonts w:ascii="Times New Roman" w:hAnsi="Times New Roman" w:cs="Times New Roman"/>
        </w:rPr>
        <w:t>Abbreviations: AHEI=Alternative Healthy Eating Index; aMED=Alternate Mediterranean Diet;</w:t>
      </w:r>
      <w:r w:rsidR="00045581" w:rsidRPr="007846D4">
        <w:rPr>
          <w:rFonts w:ascii="Times New Roman" w:hAnsi="Times New Roman" w:cs="Times New Roman"/>
        </w:rPr>
        <w:t xml:space="preserve"> CRP=C-reactive protein;</w:t>
      </w:r>
      <w:r w:rsidRPr="007846D4">
        <w:rPr>
          <w:rFonts w:ascii="Times New Roman" w:hAnsi="Times New Roman" w:cs="Times New Roman"/>
        </w:rPr>
        <w:t xml:space="preserve"> DASH=Dietary Approaches to Stop Hypertension; DII=Dietary Inflammatory Index; HEI2020=Healthy Eating Index-2020.</w:t>
      </w:r>
    </w:p>
    <w:p w14:paraId="3FB2C8F5" w14:textId="77777777" w:rsidR="002F515B" w:rsidRPr="007846D4" w:rsidRDefault="002F515B">
      <w:pPr>
        <w:rPr>
          <w:rFonts w:ascii="Times New Roman" w:hAnsi="Times New Roman" w:cs="Times New Roman"/>
        </w:rPr>
      </w:pPr>
    </w:p>
    <w:bookmarkEnd w:id="0"/>
    <w:bookmarkEnd w:id="1"/>
    <w:p w14:paraId="48D42D27" w14:textId="77777777" w:rsidR="002F515B" w:rsidRPr="007846D4" w:rsidRDefault="00000000">
      <w:pPr>
        <w:rPr>
          <w:rFonts w:ascii="Times New Roman" w:hAnsi="Times New Roman" w:cs="Times New Roman"/>
        </w:rPr>
      </w:pPr>
      <w:r w:rsidRPr="007846D4">
        <w:rPr>
          <w:rFonts w:ascii="Times New Roman" w:hAnsi="Times New Roman" w:cs="Times New Roman"/>
        </w:rPr>
        <w:br w:type="page"/>
      </w:r>
    </w:p>
    <w:p w14:paraId="0ED51C52" w14:textId="355F3A2D" w:rsidR="002F515B" w:rsidRPr="007846D4" w:rsidRDefault="0060578E">
      <w:pPr>
        <w:pStyle w:val="a9"/>
        <w:spacing w:before="0" w:beforeAutospacing="0" w:after="0" w:afterAutospacing="0"/>
        <w:rPr>
          <w:rFonts w:ascii="Times New Roman" w:hAnsi="Times New Roman" w:cs="Times New Roman"/>
        </w:rPr>
      </w:pPr>
      <w:r w:rsidRPr="0060578E">
        <w:rPr>
          <w:rFonts w:ascii="Times New Roman" w:hAnsi="Times New Roman" w:cs="Times New Roman"/>
          <w:color w:val="000000"/>
        </w:rPr>
        <w:lastRenderedPageBreak/>
        <w:t>Supplementary</w:t>
      </w:r>
      <w:r w:rsidRPr="0060578E">
        <w:rPr>
          <w:rFonts w:ascii="Times New Roman" w:hAnsi="Times New Roman" w:cs="Times New Roman" w:hint="eastAsia"/>
          <w:color w:val="000000"/>
        </w:rPr>
        <w:t xml:space="preserve"> </w:t>
      </w:r>
      <w:r w:rsidRPr="00EA392B">
        <w:rPr>
          <w:rFonts w:ascii="Times New Roman" w:hAnsi="Times New Roman" w:cs="Times New Roman" w:hint="eastAsia"/>
          <w:color w:val="000000"/>
        </w:rPr>
        <w:t>T</w:t>
      </w:r>
      <w:r w:rsidRPr="00EA392B">
        <w:rPr>
          <w:rFonts w:ascii="Times New Roman" w:hAnsi="Times New Roman" w:cs="Times New Roman"/>
          <w:color w:val="000000"/>
        </w:rPr>
        <w:t>able</w:t>
      </w:r>
      <w:r w:rsidRPr="007846D4">
        <w:rPr>
          <w:rFonts w:ascii="Times New Roman" w:hAnsi="Times New Roman" w:cs="Times New Roman"/>
        </w:rPr>
        <w:t xml:space="preserve"> 3. Explained variation (%) in response variables and componential food groups for </w:t>
      </w:r>
      <w:r w:rsidR="0076159F" w:rsidRPr="007846D4">
        <w:rPr>
          <w:rFonts w:ascii="Times New Roman" w:hAnsi="Times New Roman" w:cs="Times New Roman"/>
        </w:rPr>
        <w:t xml:space="preserve">each previously established </w:t>
      </w:r>
      <w:r w:rsidRPr="007846D4">
        <w:rPr>
          <w:rFonts w:ascii="Times New Roman" w:hAnsi="Times New Roman" w:cs="Times New Roman"/>
        </w:rPr>
        <w:t>diet score</w:t>
      </w:r>
      <w:r w:rsidR="0076159F" w:rsidRPr="007846D4">
        <w:rPr>
          <w:rFonts w:ascii="Times New Roman" w:hAnsi="Times New Roman" w:cs="Times New Roman"/>
        </w:rPr>
        <w:t>s</w:t>
      </w:r>
      <w:r w:rsidRPr="007846D4">
        <w:rPr>
          <w:rFonts w:ascii="Times New Roman" w:hAnsi="Times New Roman" w:cs="Times New Roman"/>
        </w:rPr>
        <w:t xml:space="preserve"> explained the largest variance identified using reduced rank regression</w:t>
      </w:r>
    </w:p>
    <w:tbl>
      <w:tblPr>
        <w:tblW w:w="5000" w:type="pct"/>
        <w:jc w:val="center"/>
        <w:tblBorders>
          <w:top w:val="single" w:sz="12" w:space="0" w:color="auto"/>
          <w:bottom w:val="single" w:sz="12" w:space="0" w:color="auto"/>
        </w:tblBorders>
        <w:tblLook w:val="04A0" w:firstRow="1" w:lastRow="0" w:firstColumn="1" w:lastColumn="0" w:noHBand="0" w:noVBand="1"/>
      </w:tblPr>
      <w:tblGrid>
        <w:gridCol w:w="1218"/>
        <w:gridCol w:w="1781"/>
        <w:gridCol w:w="1904"/>
        <w:gridCol w:w="1820"/>
        <w:gridCol w:w="1622"/>
        <w:gridCol w:w="1843"/>
        <w:gridCol w:w="974"/>
        <w:gridCol w:w="2798"/>
      </w:tblGrid>
      <w:tr w:rsidR="002F515B" w:rsidRPr="007846D4" w14:paraId="00126F93" w14:textId="77777777">
        <w:trPr>
          <w:trHeight w:val="320"/>
          <w:jc w:val="center"/>
        </w:trPr>
        <w:tc>
          <w:tcPr>
            <w:tcW w:w="436" w:type="pct"/>
            <w:tcBorders>
              <w:top w:val="single" w:sz="12" w:space="0" w:color="auto"/>
              <w:bottom w:val="nil"/>
            </w:tcBorders>
            <w:shd w:val="clear" w:color="auto" w:fill="auto"/>
            <w:noWrap/>
            <w:vAlign w:val="center"/>
          </w:tcPr>
          <w:p w14:paraId="20AC1F87" w14:textId="77777777" w:rsidR="002F515B" w:rsidRPr="007846D4" w:rsidRDefault="002F515B">
            <w:pPr>
              <w:rPr>
                <w:rFonts w:ascii="Times New Roman" w:hAnsi="Times New Roman" w:cs="Times New Roman"/>
                <w:sz w:val="22"/>
                <w:szCs w:val="22"/>
              </w:rPr>
            </w:pPr>
          </w:p>
        </w:tc>
        <w:tc>
          <w:tcPr>
            <w:tcW w:w="3562" w:type="pct"/>
            <w:gridSpan w:val="6"/>
            <w:tcBorders>
              <w:top w:val="single" w:sz="12" w:space="0" w:color="auto"/>
              <w:bottom w:val="nil"/>
            </w:tcBorders>
            <w:shd w:val="clear" w:color="auto" w:fill="auto"/>
            <w:noWrap/>
            <w:vAlign w:val="center"/>
          </w:tcPr>
          <w:p w14:paraId="06423831"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Response variables</w:t>
            </w:r>
          </w:p>
        </w:tc>
        <w:tc>
          <w:tcPr>
            <w:tcW w:w="1002" w:type="pct"/>
            <w:vMerge w:val="restart"/>
            <w:tcBorders>
              <w:top w:val="single" w:sz="12" w:space="0" w:color="auto"/>
            </w:tcBorders>
            <w:shd w:val="clear" w:color="auto" w:fill="auto"/>
            <w:noWrap/>
            <w:vAlign w:val="center"/>
          </w:tcPr>
          <w:p w14:paraId="3572617B"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Componential food groups</w:t>
            </w:r>
          </w:p>
        </w:tc>
      </w:tr>
      <w:tr w:rsidR="002F515B" w:rsidRPr="007846D4" w14:paraId="63E2ABEB" w14:textId="77777777">
        <w:trPr>
          <w:trHeight w:val="320"/>
          <w:jc w:val="center"/>
        </w:trPr>
        <w:tc>
          <w:tcPr>
            <w:tcW w:w="436" w:type="pct"/>
            <w:tcBorders>
              <w:top w:val="nil"/>
              <w:bottom w:val="single" w:sz="8" w:space="0" w:color="auto"/>
            </w:tcBorders>
            <w:shd w:val="clear" w:color="auto" w:fill="auto"/>
            <w:noWrap/>
            <w:vAlign w:val="center"/>
          </w:tcPr>
          <w:p w14:paraId="5E4EFD3E" w14:textId="77777777" w:rsidR="002F515B" w:rsidRPr="007846D4" w:rsidRDefault="002F515B">
            <w:pPr>
              <w:rPr>
                <w:rFonts w:ascii="Times New Roman" w:hAnsi="Times New Roman" w:cs="Times New Roman"/>
                <w:sz w:val="22"/>
                <w:szCs w:val="22"/>
              </w:rPr>
            </w:pPr>
          </w:p>
        </w:tc>
        <w:tc>
          <w:tcPr>
            <w:tcW w:w="638" w:type="pct"/>
            <w:tcBorders>
              <w:top w:val="nil"/>
              <w:bottom w:val="single" w:sz="8" w:space="0" w:color="auto"/>
            </w:tcBorders>
            <w:shd w:val="clear" w:color="auto" w:fill="auto"/>
            <w:noWrap/>
            <w:vAlign w:val="center"/>
          </w:tcPr>
          <w:p w14:paraId="17561F20"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PhenoAgeAccel</w:t>
            </w:r>
          </w:p>
        </w:tc>
        <w:tc>
          <w:tcPr>
            <w:tcW w:w="682" w:type="pct"/>
            <w:tcBorders>
              <w:top w:val="nil"/>
              <w:bottom w:val="single" w:sz="8" w:space="0" w:color="auto"/>
            </w:tcBorders>
            <w:shd w:val="clear" w:color="auto" w:fill="auto"/>
            <w:noWrap/>
            <w:vAlign w:val="center"/>
          </w:tcPr>
          <w:p w14:paraId="5DF4C971"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CardiacAgeAccel</w:t>
            </w:r>
          </w:p>
        </w:tc>
        <w:tc>
          <w:tcPr>
            <w:tcW w:w="652" w:type="pct"/>
            <w:tcBorders>
              <w:top w:val="nil"/>
              <w:bottom w:val="single" w:sz="8" w:space="0" w:color="auto"/>
            </w:tcBorders>
            <w:shd w:val="clear" w:color="auto" w:fill="auto"/>
            <w:noWrap/>
            <w:vAlign w:val="center"/>
          </w:tcPr>
          <w:p w14:paraId="12E0E472"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KidneyAgeAccel</w:t>
            </w:r>
          </w:p>
        </w:tc>
        <w:tc>
          <w:tcPr>
            <w:tcW w:w="581" w:type="pct"/>
            <w:tcBorders>
              <w:top w:val="nil"/>
              <w:bottom w:val="single" w:sz="8" w:space="0" w:color="auto"/>
            </w:tcBorders>
            <w:shd w:val="clear" w:color="auto" w:fill="auto"/>
            <w:noWrap/>
            <w:vAlign w:val="center"/>
          </w:tcPr>
          <w:p w14:paraId="58A8AE92"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LiverAgeAccel</w:t>
            </w:r>
          </w:p>
        </w:tc>
        <w:tc>
          <w:tcPr>
            <w:tcW w:w="660" w:type="pct"/>
            <w:tcBorders>
              <w:top w:val="nil"/>
              <w:bottom w:val="single" w:sz="8" w:space="0" w:color="auto"/>
            </w:tcBorders>
            <w:shd w:val="clear" w:color="auto" w:fill="auto"/>
            <w:noWrap/>
            <w:vAlign w:val="center"/>
          </w:tcPr>
          <w:p w14:paraId="5A3E09FA"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MuscleAgeAccel</w:t>
            </w:r>
          </w:p>
        </w:tc>
        <w:tc>
          <w:tcPr>
            <w:tcW w:w="349" w:type="pct"/>
            <w:tcBorders>
              <w:top w:val="nil"/>
              <w:bottom w:val="single" w:sz="8" w:space="0" w:color="auto"/>
            </w:tcBorders>
            <w:shd w:val="clear" w:color="auto" w:fill="auto"/>
            <w:noWrap/>
            <w:vAlign w:val="center"/>
          </w:tcPr>
          <w:p w14:paraId="1911AE17"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Total</w:t>
            </w:r>
          </w:p>
        </w:tc>
        <w:tc>
          <w:tcPr>
            <w:tcW w:w="1002" w:type="pct"/>
            <w:vMerge/>
            <w:tcBorders>
              <w:bottom w:val="single" w:sz="8" w:space="0" w:color="auto"/>
            </w:tcBorders>
            <w:shd w:val="clear" w:color="auto" w:fill="auto"/>
            <w:noWrap/>
            <w:vAlign w:val="center"/>
          </w:tcPr>
          <w:p w14:paraId="56505BE8" w14:textId="77777777" w:rsidR="002F515B" w:rsidRPr="007846D4" w:rsidRDefault="002F515B">
            <w:pPr>
              <w:jc w:val="center"/>
              <w:rPr>
                <w:rFonts w:ascii="Times New Roman" w:eastAsia="DengXian" w:hAnsi="Times New Roman" w:cs="Times New Roman"/>
                <w:color w:val="000000"/>
                <w:sz w:val="22"/>
                <w:szCs w:val="22"/>
              </w:rPr>
            </w:pPr>
          </w:p>
        </w:tc>
      </w:tr>
      <w:tr w:rsidR="002F515B" w:rsidRPr="007846D4" w14:paraId="7B6F7D34" w14:textId="77777777">
        <w:trPr>
          <w:trHeight w:val="320"/>
          <w:jc w:val="center"/>
        </w:trPr>
        <w:tc>
          <w:tcPr>
            <w:tcW w:w="436" w:type="pct"/>
            <w:tcBorders>
              <w:top w:val="single" w:sz="8" w:space="0" w:color="auto"/>
            </w:tcBorders>
            <w:shd w:val="clear" w:color="auto" w:fill="auto"/>
            <w:noWrap/>
            <w:vAlign w:val="center"/>
          </w:tcPr>
          <w:p w14:paraId="09EA5202"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HEI2020</w:t>
            </w:r>
          </w:p>
        </w:tc>
        <w:tc>
          <w:tcPr>
            <w:tcW w:w="638" w:type="pct"/>
            <w:tcBorders>
              <w:top w:val="single" w:sz="8" w:space="0" w:color="auto"/>
            </w:tcBorders>
            <w:shd w:val="clear" w:color="auto" w:fill="auto"/>
            <w:noWrap/>
            <w:vAlign w:val="center"/>
          </w:tcPr>
          <w:p w14:paraId="7D58BEF6"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2.79%</w:t>
            </w:r>
          </w:p>
        </w:tc>
        <w:tc>
          <w:tcPr>
            <w:tcW w:w="682" w:type="pct"/>
            <w:tcBorders>
              <w:top w:val="single" w:sz="8" w:space="0" w:color="auto"/>
            </w:tcBorders>
            <w:shd w:val="clear" w:color="auto" w:fill="auto"/>
            <w:noWrap/>
            <w:vAlign w:val="center"/>
          </w:tcPr>
          <w:p w14:paraId="50A2D1F6"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2.27%</w:t>
            </w:r>
          </w:p>
        </w:tc>
        <w:tc>
          <w:tcPr>
            <w:tcW w:w="652" w:type="pct"/>
            <w:tcBorders>
              <w:top w:val="single" w:sz="8" w:space="0" w:color="auto"/>
            </w:tcBorders>
            <w:shd w:val="clear" w:color="auto" w:fill="auto"/>
            <w:noWrap/>
            <w:vAlign w:val="center"/>
          </w:tcPr>
          <w:p w14:paraId="115DA81B"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4.14%</w:t>
            </w:r>
          </w:p>
        </w:tc>
        <w:tc>
          <w:tcPr>
            <w:tcW w:w="581" w:type="pct"/>
            <w:tcBorders>
              <w:top w:val="single" w:sz="8" w:space="0" w:color="auto"/>
            </w:tcBorders>
            <w:shd w:val="clear" w:color="auto" w:fill="auto"/>
            <w:noWrap/>
            <w:vAlign w:val="center"/>
          </w:tcPr>
          <w:p w14:paraId="5106D033"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4.27%</w:t>
            </w:r>
          </w:p>
        </w:tc>
        <w:tc>
          <w:tcPr>
            <w:tcW w:w="660" w:type="pct"/>
            <w:tcBorders>
              <w:top w:val="single" w:sz="8" w:space="0" w:color="auto"/>
            </w:tcBorders>
            <w:shd w:val="clear" w:color="auto" w:fill="auto"/>
            <w:noWrap/>
            <w:vAlign w:val="center"/>
          </w:tcPr>
          <w:p w14:paraId="0D6E1DCE"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1.65%</w:t>
            </w:r>
          </w:p>
        </w:tc>
        <w:tc>
          <w:tcPr>
            <w:tcW w:w="349" w:type="pct"/>
            <w:tcBorders>
              <w:top w:val="single" w:sz="8" w:space="0" w:color="auto"/>
            </w:tcBorders>
            <w:shd w:val="clear" w:color="auto" w:fill="auto"/>
            <w:noWrap/>
            <w:vAlign w:val="center"/>
          </w:tcPr>
          <w:p w14:paraId="547A232E"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3.42%</w:t>
            </w:r>
          </w:p>
        </w:tc>
        <w:tc>
          <w:tcPr>
            <w:tcW w:w="1002" w:type="pct"/>
            <w:tcBorders>
              <w:top w:val="single" w:sz="8" w:space="0" w:color="auto"/>
            </w:tcBorders>
            <w:shd w:val="clear" w:color="auto" w:fill="auto"/>
            <w:noWrap/>
            <w:vAlign w:val="center"/>
          </w:tcPr>
          <w:p w14:paraId="6CA47027"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18.77%</w:t>
            </w:r>
          </w:p>
        </w:tc>
      </w:tr>
      <w:tr w:rsidR="002F515B" w:rsidRPr="007846D4" w14:paraId="4024CB9D" w14:textId="77777777">
        <w:trPr>
          <w:trHeight w:val="320"/>
          <w:jc w:val="center"/>
        </w:trPr>
        <w:tc>
          <w:tcPr>
            <w:tcW w:w="436" w:type="pct"/>
            <w:shd w:val="clear" w:color="auto" w:fill="auto"/>
            <w:noWrap/>
            <w:vAlign w:val="center"/>
          </w:tcPr>
          <w:p w14:paraId="7F232999"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AHEI</w:t>
            </w:r>
          </w:p>
        </w:tc>
        <w:tc>
          <w:tcPr>
            <w:tcW w:w="638" w:type="pct"/>
            <w:shd w:val="clear" w:color="auto" w:fill="auto"/>
            <w:noWrap/>
            <w:vAlign w:val="center"/>
          </w:tcPr>
          <w:p w14:paraId="02FFE093"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3.76%</w:t>
            </w:r>
          </w:p>
        </w:tc>
        <w:tc>
          <w:tcPr>
            <w:tcW w:w="682" w:type="pct"/>
            <w:shd w:val="clear" w:color="auto" w:fill="auto"/>
            <w:noWrap/>
            <w:vAlign w:val="center"/>
          </w:tcPr>
          <w:p w14:paraId="2D5722F9"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3.20%</w:t>
            </w:r>
          </w:p>
        </w:tc>
        <w:tc>
          <w:tcPr>
            <w:tcW w:w="652" w:type="pct"/>
            <w:shd w:val="clear" w:color="auto" w:fill="auto"/>
            <w:noWrap/>
            <w:vAlign w:val="center"/>
          </w:tcPr>
          <w:p w14:paraId="02E56D73"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3.81%</w:t>
            </w:r>
          </w:p>
        </w:tc>
        <w:tc>
          <w:tcPr>
            <w:tcW w:w="581" w:type="pct"/>
            <w:shd w:val="clear" w:color="auto" w:fill="auto"/>
            <w:noWrap/>
            <w:vAlign w:val="center"/>
          </w:tcPr>
          <w:p w14:paraId="36A487BB"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4.40%</w:t>
            </w:r>
          </w:p>
        </w:tc>
        <w:tc>
          <w:tcPr>
            <w:tcW w:w="660" w:type="pct"/>
            <w:shd w:val="clear" w:color="auto" w:fill="auto"/>
            <w:noWrap/>
            <w:vAlign w:val="center"/>
          </w:tcPr>
          <w:p w14:paraId="60F7D831"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1.68%</w:t>
            </w:r>
          </w:p>
        </w:tc>
        <w:tc>
          <w:tcPr>
            <w:tcW w:w="349" w:type="pct"/>
            <w:shd w:val="clear" w:color="auto" w:fill="auto"/>
            <w:noWrap/>
            <w:vAlign w:val="center"/>
          </w:tcPr>
          <w:p w14:paraId="1F2DB6AE"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3.37%</w:t>
            </w:r>
          </w:p>
        </w:tc>
        <w:tc>
          <w:tcPr>
            <w:tcW w:w="1002" w:type="pct"/>
            <w:shd w:val="clear" w:color="auto" w:fill="auto"/>
            <w:noWrap/>
            <w:vAlign w:val="center"/>
          </w:tcPr>
          <w:p w14:paraId="37C5F3C0"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18.01%</w:t>
            </w:r>
          </w:p>
        </w:tc>
      </w:tr>
      <w:tr w:rsidR="002F515B" w:rsidRPr="007846D4" w14:paraId="74B20955" w14:textId="77777777">
        <w:trPr>
          <w:trHeight w:val="320"/>
          <w:jc w:val="center"/>
        </w:trPr>
        <w:tc>
          <w:tcPr>
            <w:tcW w:w="436" w:type="pct"/>
            <w:shd w:val="clear" w:color="auto" w:fill="auto"/>
            <w:noWrap/>
            <w:vAlign w:val="center"/>
          </w:tcPr>
          <w:p w14:paraId="5EA42F15"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DASH</w:t>
            </w:r>
          </w:p>
        </w:tc>
        <w:tc>
          <w:tcPr>
            <w:tcW w:w="638" w:type="pct"/>
            <w:shd w:val="clear" w:color="auto" w:fill="auto"/>
            <w:noWrap/>
            <w:vAlign w:val="center"/>
          </w:tcPr>
          <w:p w14:paraId="5BAF2BCB"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4.39%</w:t>
            </w:r>
          </w:p>
        </w:tc>
        <w:tc>
          <w:tcPr>
            <w:tcW w:w="682" w:type="pct"/>
            <w:shd w:val="clear" w:color="auto" w:fill="auto"/>
            <w:noWrap/>
            <w:vAlign w:val="center"/>
          </w:tcPr>
          <w:p w14:paraId="6A2FEB8D"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3.22%</w:t>
            </w:r>
          </w:p>
        </w:tc>
        <w:tc>
          <w:tcPr>
            <w:tcW w:w="652" w:type="pct"/>
            <w:shd w:val="clear" w:color="auto" w:fill="auto"/>
            <w:noWrap/>
            <w:vAlign w:val="center"/>
          </w:tcPr>
          <w:p w14:paraId="4B6C7423"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4.17%</w:t>
            </w:r>
          </w:p>
        </w:tc>
        <w:tc>
          <w:tcPr>
            <w:tcW w:w="581" w:type="pct"/>
            <w:shd w:val="clear" w:color="auto" w:fill="auto"/>
            <w:noWrap/>
            <w:vAlign w:val="center"/>
          </w:tcPr>
          <w:p w14:paraId="1AB03C7B"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5.15%</w:t>
            </w:r>
          </w:p>
        </w:tc>
        <w:tc>
          <w:tcPr>
            <w:tcW w:w="660" w:type="pct"/>
            <w:shd w:val="clear" w:color="auto" w:fill="auto"/>
            <w:noWrap/>
            <w:vAlign w:val="center"/>
          </w:tcPr>
          <w:p w14:paraId="760D0562"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1.86%</w:t>
            </w:r>
          </w:p>
        </w:tc>
        <w:tc>
          <w:tcPr>
            <w:tcW w:w="349" w:type="pct"/>
            <w:shd w:val="clear" w:color="auto" w:fill="auto"/>
            <w:noWrap/>
            <w:vAlign w:val="center"/>
          </w:tcPr>
          <w:p w14:paraId="6C948479"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3.51%</w:t>
            </w:r>
          </w:p>
        </w:tc>
        <w:tc>
          <w:tcPr>
            <w:tcW w:w="1002" w:type="pct"/>
            <w:shd w:val="clear" w:color="auto" w:fill="auto"/>
            <w:noWrap/>
            <w:vAlign w:val="center"/>
          </w:tcPr>
          <w:p w14:paraId="18AB0A2C"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24.47%</w:t>
            </w:r>
          </w:p>
        </w:tc>
      </w:tr>
      <w:tr w:rsidR="002F515B" w:rsidRPr="007846D4" w14:paraId="1074E25A" w14:textId="77777777">
        <w:trPr>
          <w:trHeight w:val="320"/>
          <w:jc w:val="center"/>
        </w:trPr>
        <w:tc>
          <w:tcPr>
            <w:tcW w:w="436" w:type="pct"/>
            <w:shd w:val="clear" w:color="auto" w:fill="auto"/>
            <w:noWrap/>
            <w:vAlign w:val="center"/>
          </w:tcPr>
          <w:p w14:paraId="6D1CE96D"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aMED</w:t>
            </w:r>
          </w:p>
        </w:tc>
        <w:tc>
          <w:tcPr>
            <w:tcW w:w="638" w:type="pct"/>
            <w:shd w:val="clear" w:color="auto" w:fill="auto"/>
            <w:noWrap/>
            <w:vAlign w:val="center"/>
          </w:tcPr>
          <w:p w14:paraId="0933FC01"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3.74%</w:t>
            </w:r>
          </w:p>
        </w:tc>
        <w:tc>
          <w:tcPr>
            <w:tcW w:w="682" w:type="pct"/>
            <w:shd w:val="clear" w:color="auto" w:fill="auto"/>
            <w:noWrap/>
            <w:vAlign w:val="center"/>
          </w:tcPr>
          <w:p w14:paraId="2A575A27"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3.26%</w:t>
            </w:r>
          </w:p>
        </w:tc>
        <w:tc>
          <w:tcPr>
            <w:tcW w:w="652" w:type="pct"/>
            <w:shd w:val="clear" w:color="auto" w:fill="auto"/>
            <w:noWrap/>
            <w:vAlign w:val="center"/>
          </w:tcPr>
          <w:p w14:paraId="742A4EF3"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2.52%</w:t>
            </w:r>
          </w:p>
        </w:tc>
        <w:tc>
          <w:tcPr>
            <w:tcW w:w="581" w:type="pct"/>
            <w:shd w:val="clear" w:color="auto" w:fill="auto"/>
            <w:noWrap/>
            <w:vAlign w:val="center"/>
          </w:tcPr>
          <w:p w14:paraId="1623B6BE"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3.73%</w:t>
            </w:r>
          </w:p>
        </w:tc>
        <w:tc>
          <w:tcPr>
            <w:tcW w:w="660" w:type="pct"/>
            <w:shd w:val="clear" w:color="auto" w:fill="auto"/>
            <w:noWrap/>
            <w:vAlign w:val="center"/>
          </w:tcPr>
          <w:p w14:paraId="7326513D"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1.77%</w:t>
            </w:r>
          </w:p>
        </w:tc>
        <w:tc>
          <w:tcPr>
            <w:tcW w:w="349" w:type="pct"/>
            <w:shd w:val="clear" w:color="auto" w:fill="auto"/>
            <w:noWrap/>
            <w:vAlign w:val="center"/>
          </w:tcPr>
          <w:p w14:paraId="20079689"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2.82%</w:t>
            </w:r>
          </w:p>
        </w:tc>
        <w:tc>
          <w:tcPr>
            <w:tcW w:w="1002" w:type="pct"/>
            <w:shd w:val="clear" w:color="auto" w:fill="auto"/>
            <w:noWrap/>
            <w:vAlign w:val="center"/>
          </w:tcPr>
          <w:p w14:paraId="5E26C588"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18.13%</w:t>
            </w:r>
          </w:p>
        </w:tc>
      </w:tr>
      <w:tr w:rsidR="002F515B" w:rsidRPr="007846D4" w14:paraId="584506C8" w14:textId="77777777">
        <w:trPr>
          <w:trHeight w:val="320"/>
          <w:jc w:val="center"/>
        </w:trPr>
        <w:tc>
          <w:tcPr>
            <w:tcW w:w="436" w:type="pct"/>
            <w:shd w:val="clear" w:color="auto" w:fill="auto"/>
            <w:noWrap/>
            <w:vAlign w:val="center"/>
          </w:tcPr>
          <w:p w14:paraId="6F1C5868"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DII</w:t>
            </w:r>
          </w:p>
        </w:tc>
        <w:tc>
          <w:tcPr>
            <w:tcW w:w="638" w:type="pct"/>
            <w:shd w:val="clear" w:color="auto" w:fill="auto"/>
            <w:noWrap/>
            <w:vAlign w:val="center"/>
          </w:tcPr>
          <w:p w14:paraId="2D787316"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3.01%</w:t>
            </w:r>
          </w:p>
        </w:tc>
        <w:tc>
          <w:tcPr>
            <w:tcW w:w="682" w:type="pct"/>
            <w:shd w:val="clear" w:color="auto" w:fill="auto"/>
            <w:noWrap/>
            <w:vAlign w:val="center"/>
          </w:tcPr>
          <w:p w14:paraId="00E3DCA7"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2.49%</w:t>
            </w:r>
          </w:p>
        </w:tc>
        <w:tc>
          <w:tcPr>
            <w:tcW w:w="652" w:type="pct"/>
            <w:shd w:val="clear" w:color="auto" w:fill="auto"/>
            <w:noWrap/>
            <w:vAlign w:val="center"/>
          </w:tcPr>
          <w:p w14:paraId="409494FC"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2.45%</w:t>
            </w:r>
          </w:p>
        </w:tc>
        <w:tc>
          <w:tcPr>
            <w:tcW w:w="581" w:type="pct"/>
            <w:shd w:val="clear" w:color="auto" w:fill="auto"/>
            <w:noWrap/>
            <w:vAlign w:val="center"/>
          </w:tcPr>
          <w:p w14:paraId="1F2468BB"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4.05%</w:t>
            </w:r>
          </w:p>
        </w:tc>
        <w:tc>
          <w:tcPr>
            <w:tcW w:w="660" w:type="pct"/>
            <w:shd w:val="clear" w:color="auto" w:fill="auto"/>
            <w:noWrap/>
            <w:vAlign w:val="center"/>
          </w:tcPr>
          <w:p w14:paraId="52D2A36D"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4.32%</w:t>
            </w:r>
          </w:p>
        </w:tc>
        <w:tc>
          <w:tcPr>
            <w:tcW w:w="349" w:type="pct"/>
            <w:shd w:val="clear" w:color="auto" w:fill="auto"/>
            <w:noWrap/>
            <w:vAlign w:val="center"/>
          </w:tcPr>
          <w:p w14:paraId="75D47019"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1.46%</w:t>
            </w:r>
          </w:p>
        </w:tc>
        <w:tc>
          <w:tcPr>
            <w:tcW w:w="1002" w:type="pct"/>
            <w:shd w:val="clear" w:color="auto" w:fill="auto"/>
            <w:noWrap/>
            <w:vAlign w:val="center"/>
          </w:tcPr>
          <w:p w14:paraId="71DD77AC"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11.63%</w:t>
            </w:r>
          </w:p>
        </w:tc>
      </w:tr>
    </w:tbl>
    <w:p w14:paraId="6B2205E3" w14:textId="77777777" w:rsidR="002F515B" w:rsidRPr="007846D4" w:rsidRDefault="00000000">
      <w:pPr>
        <w:rPr>
          <w:rFonts w:ascii="Times New Roman" w:hAnsi="Times New Roman" w:cs="Times New Roman"/>
        </w:rPr>
      </w:pPr>
      <w:r w:rsidRPr="007846D4">
        <w:rPr>
          <w:rFonts w:ascii="Times New Roman" w:hAnsi="Times New Roman" w:cs="Times New Roman"/>
        </w:rPr>
        <w:t>Abbreviations: AHE=Alternative Healthy Eating Index; aMED=Alternate Mediterranean Diet; DASH=Dietary Approaches to Stop Hypertension; DII=Dietary Inflammatory Index; HEI2020=Healthy Eating Index-2020.</w:t>
      </w:r>
    </w:p>
    <w:p w14:paraId="1348D080" w14:textId="77777777" w:rsidR="002F515B" w:rsidRPr="007846D4" w:rsidRDefault="002F515B">
      <w:pPr>
        <w:rPr>
          <w:rFonts w:ascii="Times New Roman" w:hAnsi="Times New Roman" w:cs="Times New Roman"/>
        </w:rPr>
      </w:pPr>
    </w:p>
    <w:p w14:paraId="6B737BDD" w14:textId="77777777" w:rsidR="002F515B" w:rsidRPr="007846D4" w:rsidRDefault="00000000">
      <w:pPr>
        <w:rPr>
          <w:rFonts w:ascii="Times New Roman" w:hAnsi="Times New Roman" w:cs="Times New Roman"/>
        </w:rPr>
      </w:pPr>
      <w:r w:rsidRPr="007846D4">
        <w:rPr>
          <w:rFonts w:ascii="Times New Roman" w:hAnsi="Times New Roman" w:cs="Times New Roman"/>
        </w:rPr>
        <w:br w:type="page"/>
      </w:r>
    </w:p>
    <w:p w14:paraId="4863C46C" w14:textId="2413A2CF" w:rsidR="002F515B" w:rsidRPr="007846D4" w:rsidRDefault="0060578E">
      <w:pPr>
        <w:rPr>
          <w:rFonts w:ascii="Times New Roman" w:hAnsi="Times New Roman" w:cs="Times New Roman"/>
        </w:rPr>
      </w:pPr>
      <w:r w:rsidRPr="0060578E">
        <w:rPr>
          <w:rFonts w:ascii="Times New Roman" w:hAnsi="Times New Roman" w:cs="Times New Roman"/>
          <w:color w:val="000000"/>
        </w:rPr>
        <w:lastRenderedPageBreak/>
        <w:t>Supplementary</w:t>
      </w:r>
      <w:r w:rsidRPr="0060578E">
        <w:rPr>
          <w:rFonts w:ascii="Times New Roman" w:hAnsi="Times New Roman" w:cs="Times New Roman" w:hint="eastAsia"/>
          <w:color w:val="000000"/>
        </w:rPr>
        <w:t xml:space="preserve"> </w:t>
      </w:r>
      <w:r w:rsidRPr="00EA392B">
        <w:rPr>
          <w:rFonts w:ascii="Times New Roman" w:hAnsi="Times New Roman" w:cs="Times New Roman" w:hint="eastAsia"/>
          <w:color w:val="000000"/>
        </w:rPr>
        <w:t>T</w:t>
      </w:r>
      <w:r w:rsidRPr="00EA392B">
        <w:rPr>
          <w:rFonts w:ascii="Times New Roman" w:hAnsi="Times New Roman" w:cs="Times New Roman"/>
          <w:color w:val="000000"/>
        </w:rPr>
        <w:t>able</w:t>
      </w:r>
      <w:r w:rsidRPr="007846D4">
        <w:rPr>
          <w:rFonts w:ascii="Times New Roman" w:hAnsi="Times New Roman" w:cs="Times New Roman"/>
        </w:rPr>
        <w:t xml:space="preserve"> 4. Adjusted HRs (95% CIs) </w:t>
      </w:r>
      <w:r w:rsidR="0076159F" w:rsidRPr="007846D4">
        <w:rPr>
          <w:rFonts w:ascii="Times New Roman" w:hAnsi="Times New Roman" w:cs="Times New Roman"/>
        </w:rPr>
        <w:t>of</w:t>
      </w:r>
      <w:r w:rsidRPr="007846D4">
        <w:rPr>
          <w:rFonts w:ascii="Times New Roman" w:hAnsi="Times New Roman" w:cs="Times New Roman"/>
        </w:rPr>
        <w:t xml:space="preserve"> diet scores </w:t>
      </w:r>
      <w:r w:rsidR="0076159F" w:rsidRPr="007846D4">
        <w:rPr>
          <w:rFonts w:ascii="Times New Roman" w:hAnsi="Times New Roman" w:cs="Times New Roman"/>
        </w:rPr>
        <w:t xml:space="preserve">with mortality </w:t>
      </w:r>
      <w:r w:rsidRPr="007846D4">
        <w:rPr>
          <w:rFonts w:ascii="Times New Roman" w:hAnsi="Times New Roman" w:cs="Times New Roman"/>
        </w:rPr>
        <w:t>(n=34,282)</w:t>
      </w:r>
    </w:p>
    <w:tbl>
      <w:tblPr>
        <w:tblW w:w="5000" w:type="pct"/>
        <w:tblBorders>
          <w:top w:val="single" w:sz="12" w:space="0" w:color="auto"/>
          <w:bottom w:val="single" w:sz="12" w:space="0" w:color="auto"/>
        </w:tblBorders>
        <w:tblLook w:val="04A0" w:firstRow="1" w:lastRow="0" w:firstColumn="1" w:lastColumn="0" w:noHBand="0" w:noVBand="1"/>
      </w:tblPr>
      <w:tblGrid>
        <w:gridCol w:w="1745"/>
        <w:gridCol w:w="1745"/>
        <w:gridCol w:w="1745"/>
        <w:gridCol w:w="1745"/>
        <w:gridCol w:w="1745"/>
        <w:gridCol w:w="1745"/>
        <w:gridCol w:w="1745"/>
        <w:gridCol w:w="1745"/>
      </w:tblGrid>
      <w:tr w:rsidR="002F515B" w:rsidRPr="007846D4" w14:paraId="16374BB1" w14:textId="77777777">
        <w:trPr>
          <w:trHeight w:val="360"/>
        </w:trPr>
        <w:tc>
          <w:tcPr>
            <w:tcW w:w="625" w:type="pct"/>
            <w:tcBorders>
              <w:top w:val="single" w:sz="12" w:space="0" w:color="auto"/>
              <w:bottom w:val="single" w:sz="8" w:space="0" w:color="auto"/>
            </w:tcBorders>
            <w:shd w:val="clear" w:color="auto" w:fill="auto"/>
            <w:noWrap/>
            <w:vAlign w:val="center"/>
          </w:tcPr>
          <w:p w14:paraId="367335E2" w14:textId="77777777" w:rsidR="002F515B" w:rsidRPr="007846D4" w:rsidRDefault="002F515B">
            <w:pPr>
              <w:jc w:val="center"/>
              <w:rPr>
                <w:rFonts w:ascii="Times New Roman" w:eastAsia="DengXian" w:hAnsi="Times New Roman" w:cs="Times New Roman"/>
                <w:color w:val="000000"/>
                <w:sz w:val="22"/>
                <w:szCs w:val="22"/>
              </w:rPr>
            </w:pPr>
          </w:p>
        </w:tc>
        <w:tc>
          <w:tcPr>
            <w:tcW w:w="625" w:type="pct"/>
            <w:tcBorders>
              <w:top w:val="single" w:sz="12" w:space="0" w:color="auto"/>
              <w:bottom w:val="single" w:sz="8" w:space="0" w:color="auto"/>
            </w:tcBorders>
            <w:shd w:val="clear" w:color="auto" w:fill="auto"/>
            <w:vAlign w:val="center"/>
          </w:tcPr>
          <w:p w14:paraId="7CE6DFFC"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Q1</w:t>
            </w:r>
          </w:p>
        </w:tc>
        <w:tc>
          <w:tcPr>
            <w:tcW w:w="625" w:type="pct"/>
            <w:tcBorders>
              <w:top w:val="single" w:sz="12" w:space="0" w:color="auto"/>
              <w:bottom w:val="single" w:sz="8" w:space="0" w:color="auto"/>
            </w:tcBorders>
            <w:shd w:val="clear" w:color="auto" w:fill="auto"/>
            <w:noWrap/>
            <w:vAlign w:val="center"/>
          </w:tcPr>
          <w:p w14:paraId="402BD24A"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Q2</w:t>
            </w:r>
          </w:p>
        </w:tc>
        <w:tc>
          <w:tcPr>
            <w:tcW w:w="625" w:type="pct"/>
            <w:tcBorders>
              <w:top w:val="single" w:sz="12" w:space="0" w:color="auto"/>
              <w:bottom w:val="single" w:sz="8" w:space="0" w:color="auto"/>
            </w:tcBorders>
            <w:shd w:val="clear" w:color="auto" w:fill="auto"/>
            <w:noWrap/>
            <w:vAlign w:val="center"/>
          </w:tcPr>
          <w:p w14:paraId="6C2F3194"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Q3</w:t>
            </w:r>
          </w:p>
        </w:tc>
        <w:tc>
          <w:tcPr>
            <w:tcW w:w="625" w:type="pct"/>
            <w:tcBorders>
              <w:top w:val="single" w:sz="12" w:space="0" w:color="auto"/>
              <w:bottom w:val="single" w:sz="8" w:space="0" w:color="auto"/>
            </w:tcBorders>
            <w:shd w:val="clear" w:color="auto" w:fill="auto"/>
            <w:noWrap/>
            <w:vAlign w:val="center"/>
          </w:tcPr>
          <w:p w14:paraId="698DECA8"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Q4</w:t>
            </w:r>
          </w:p>
        </w:tc>
        <w:tc>
          <w:tcPr>
            <w:tcW w:w="625" w:type="pct"/>
            <w:tcBorders>
              <w:top w:val="single" w:sz="12" w:space="0" w:color="auto"/>
              <w:bottom w:val="single" w:sz="8" w:space="0" w:color="auto"/>
            </w:tcBorders>
            <w:shd w:val="clear" w:color="auto" w:fill="auto"/>
            <w:noWrap/>
            <w:vAlign w:val="center"/>
          </w:tcPr>
          <w:p w14:paraId="04BCC679"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Q5</w:t>
            </w:r>
          </w:p>
        </w:tc>
        <w:tc>
          <w:tcPr>
            <w:tcW w:w="625" w:type="pct"/>
            <w:tcBorders>
              <w:top w:val="single" w:sz="12" w:space="0" w:color="auto"/>
              <w:bottom w:val="single" w:sz="8" w:space="0" w:color="auto"/>
            </w:tcBorders>
            <w:shd w:val="clear" w:color="auto" w:fill="auto"/>
            <w:noWrap/>
            <w:vAlign w:val="center"/>
          </w:tcPr>
          <w:p w14:paraId="5916B07A"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per interquintile</w:t>
            </w:r>
          </w:p>
        </w:tc>
        <w:tc>
          <w:tcPr>
            <w:tcW w:w="625" w:type="pct"/>
            <w:tcBorders>
              <w:top w:val="single" w:sz="12" w:space="0" w:color="auto"/>
              <w:bottom w:val="single" w:sz="8" w:space="0" w:color="auto"/>
            </w:tcBorders>
            <w:shd w:val="clear" w:color="auto" w:fill="auto"/>
            <w:noWrap/>
            <w:vAlign w:val="center"/>
          </w:tcPr>
          <w:p w14:paraId="567D0BB7"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i/>
                <w:iCs/>
                <w:color w:val="000000"/>
                <w:sz w:val="22"/>
                <w:szCs w:val="22"/>
              </w:rPr>
              <w:t>P</w:t>
            </w:r>
            <w:r w:rsidRPr="007846D4">
              <w:rPr>
                <w:rFonts w:ascii="Times New Roman" w:eastAsia="DengXian" w:hAnsi="Times New Roman" w:cs="Times New Roman"/>
                <w:color w:val="000000"/>
                <w:sz w:val="22"/>
                <w:szCs w:val="22"/>
              </w:rPr>
              <w:t xml:space="preserve"> for trend</w:t>
            </w:r>
          </w:p>
        </w:tc>
      </w:tr>
      <w:tr w:rsidR="002F515B" w:rsidRPr="007846D4" w14:paraId="56D475DA" w14:textId="77777777">
        <w:trPr>
          <w:trHeight w:val="320"/>
        </w:trPr>
        <w:tc>
          <w:tcPr>
            <w:tcW w:w="625" w:type="pct"/>
            <w:tcBorders>
              <w:top w:val="single" w:sz="8" w:space="0" w:color="auto"/>
            </w:tcBorders>
            <w:shd w:val="clear" w:color="auto" w:fill="auto"/>
            <w:noWrap/>
            <w:vAlign w:val="center"/>
          </w:tcPr>
          <w:p w14:paraId="625F8177"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HEI2020</w:t>
            </w:r>
          </w:p>
        </w:tc>
        <w:tc>
          <w:tcPr>
            <w:tcW w:w="625" w:type="pct"/>
            <w:tcBorders>
              <w:top w:val="single" w:sz="8" w:space="0" w:color="auto"/>
            </w:tcBorders>
            <w:shd w:val="clear" w:color="auto" w:fill="auto"/>
            <w:vAlign w:val="center"/>
          </w:tcPr>
          <w:p w14:paraId="04F6ACF8"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ref.</w:t>
            </w:r>
          </w:p>
        </w:tc>
        <w:tc>
          <w:tcPr>
            <w:tcW w:w="625" w:type="pct"/>
            <w:tcBorders>
              <w:top w:val="single" w:sz="8" w:space="0" w:color="auto"/>
            </w:tcBorders>
            <w:shd w:val="clear" w:color="auto" w:fill="auto"/>
            <w:noWrap/>
            <w:vAlign w:val="center"/>
          </w:tcPr>
          <w:p w14:paraId="06564771"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1.04 (0.92, 1.18)</w:t>
            </w:r>
          </w:p>
        </w:tc>
        <w:tc>
          <w:tcPr>
            <w:tcW w:w="625" w:type="pct"/>
            <w:tcBorders>
              <w:top w:val="single" w:sz="8" w:space="0" w:color="auto"/>
            </w:tcBorders>
            <w:shd w:val="clear" w:color="auto" w:fill="auto"/>
            <w:noWrap/>
            <w:vAlign w:val="center"/>
          </w:tcPr>
          <w:p w14:paraId="36FF6702"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0.93 (0.81, 1.07)</w:t>
            </w:r>
          </w:p>
        </w:tc>
        <w:tc>
          <w:tcPr>
            <w:tcW w:w="625" w:type="pct"/>
            <w:tcBorders>
              <w:top w:val="single" w:sz="8" w:space="0" w:color="auto"/>
            </w:tcBorders>
            <w:shd w:val="clear" w:color="auto" w:fill="auto"/>
            <w:noWrap/>
            <w:vAlign w:val="center"/>
          </w:tcPr>
          <w:p w14:paraId="7F1F90F6"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0.95 (0.83, 1.08)</w:t>
            </w:r>
          </w:p>
        </w:tc>
        <w:tc>
          <w:tcPr>
            <w:tcW w:w="625" w:type="pct"/>
            <w:tcBorders>
              <w:top w:val="single" w:sz="8" w:space="0" w:color="auto"/>
            </w:tcBorders>
            <w:shd w:val="clear" w:color="auto" w:fill="auto"/>
            <w:noWrap/>
            <w:vAlign w:val="center"/>
          </w:tcPr>
          <w:p w14:paraId="79093A61"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0.81 (0.71, 0.93)</w:t>
            </w:r>
          </w:p>
        </w:tc>
        <w:tc>
          <w:tcPr>
            <w:tcW w:w="625" w:type="pct"/>
            <w:tcBorders>
              <w:top w:val="single" w:sz="8" w:space="0" w:color="auto"/>
            </w:tcBorders>
            <w:shd w:val="clear" w:color="auto" w:fill="auto"/>
            <w:noWrap/>
            <w:vAlign w:val="center"/>
          </w:tcPr>
          <w:p w14:paraId="721195BE"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0.84 (0.75, 0.94)</w:t>
            </w:r>
          </w:p>
        </w:tc>
        <w:tc>
          <w:tcPr>
            <w:tcW w:w="625" w:type="pct"/>
            <w:tcBorders>
              <w:top w:val="single" w:sz="8" w:space="0" w:color="auto"/>
            </w:tcBorders>
            <w:shd w:val="clear" w:color="auto" w:fill="auto"/>
            <w:noWrap/>
            <w:vAlign w:val="center"/>
          </w:tcPr>
          <w:p w14:paraId="27AA99A1"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0.002</w:t>
            </w:r>
          </w:p>
        </w:tc>
      </w:tr>
      <w:tr w:rsidR="002F515B" w:rsidRPr="007846D4" w14:paraId="72F908F1" w14:textId="77777777">
        <w:trPr>
          <w:trHeight w:val="320"/>
        </w:trPr>
        <w:tc>
          <w:tcPr>
            <w:tcW w:w="625" w:type="pct"/>
            <w:shd w:val="clear" w:color="auto" w:fill="auto"/>
            <w:noWrap/>
            <w:vAlign w:val="center"/>
          </w:tcPr>
          <w:p w14:paraId="2FBA0729"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AHEI</w:t>
            </w:r>
          </w:p>
        </w:tc>
        <w:tc>
          <w:tcPr>
            <w:tcW w:w="625" w:type="pct"/>
            <w:shd w:val="clear" w:color="auto" w:fill="auto"/>
            <w:vAlign w:val="center"/>
          </w:tcPr>
          <w:p w14:paraId="0EB17701"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ref.</w:t>
            </w:r>
          </w:p>
        </w:tc>
        <w:tc>
          <w:tcPr>
            <w:tcW w:w="625" w:type="pct"/>
            <w:shd w:val="clear" w:color="auto" w:fill="auto"/>
            <w:noWrap/>
            <w:vAlign w:val="center"/>
          </w:tcPr>
          <w:p w14:paraId="492F234D"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1.00 (0.88, 1.14)</w:t>
            </w:r>
          </w:p>
        </w:tc>
        <w:tc>
          <w:tcPr>
            <w:tcW w:w="625" w:type="pct"/>
            <w:shd w:val="clear" w:color="auto" w:fill="auto"/>
            <w:noWrap/>
            <w:vAlign w:val="center"/>
          </w:tcPr>
          <w:p w14:paraId="306A14D2"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1.00 (0.86, 1.16)</w:t>
            </w:r>
          </w:p>
        </w:tc>
        <w:tc>
          <w:tcPr>
            <w:tcW w:w="625" w:type="pct"/>
            <w:shd w:val="clear" w:color="auto" w:fill="auto"/>
            <w:noWrap/>
            <w:vAlign w:val="center"/>
          </w:tcPr>
          <w:p w14:paraId="70AD7994"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0.85 (0.75, 0.98)</w:t>
            </w:r>
          </w:p>
        </w:tc>
        <w:tc>
          <w:tcPr>
            <w:tcW w:w="625" w:type="pct"/>
            <w:shd w:val="clear" w:color="auto" w:fill="auto"/>
            <w:noWrap/>
            <w:vAlign w:val="center"/>
          </w:tcPr>
          <w:p w14:paraId="4A1E12EF"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0.75 (0.65, 0.87)</w:t>
            </w:r>
          </w:p>
        </w:tc>
        <w:tc>
          <w:tcPr>
            <w:tcW w:w="625" w:type="pct"/>
            <w:shd w:val="clear" w:color="auto" w:fill="auto"/>
            <w:noWrap/>
            <w:vAlign w:val="center"/>
          </w:tcPr>
          <w:p w14:paraId="7EC93183"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0.77 (0.68, 0.88)</w:t>
            </w:r>
          </w:p>
        </w:tc>
        <w:tc>
          <w:tcPr>
            <w:tcW w:w="625" w:type="pct"/>
            <w:shd w:val="clear" w:color="auto" w:fill="auto"/>
            <w:noWrap/>
            <w:vAlign w:val="center"/>
          </w:tcPr>
          <w:p w14:paraId="077D74DD"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6226F071" w14:textId="77777777">
        <w:trPr>
          <w:trHeight w:val="320"/>
        </w:trPr>
        <w:tc>
          <w:tcPr>
            <w:tcW w:w="625" w:type="pct"/>
            <w:shd w:val="clear" w:color="auto" w:fill="auto"/>
            <w:noWrap/>
            <w:vAlign w:val="center"/>
          </w:tcPr>
          <w:p w14:paraId="56D8EA67"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DASH</w:t>
            </w:r>
          </w:p>
        </w:tc>
        <w:tc>
          <w:tcPr>
            <w:tcW w:w="625" w:type="pct"/>
            <w:shd w:val="clear" w:color="auto" w:fill="auto"/>
            <w:vAlign w:val="center"/>
          </w:tcPr>
          <w:p w14:paraId="5AA55E23"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ref.</w:t>
            </w:r>
          </w:p>
        </w:tc>
        <w:tc>
          <w:tcPr>
            <w:tcW w:w="625" w:type="pct"/>
            <w:shd w:val="clear" w:color="auto" w:fill="auto"/>
            <w:noWrap/>
            <w:vAlign w:val="center"/>
          </w:tcPr>
          <w:p w14:paraId="15195410"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1.02 (0.89, 1.16)</w:t>
            </w:r>
          </w:p>
        </w:tc>
        <w:tc>
          <w:tcPr>
            <w:tcW w:w="625" w:type="pct"/>
            <w:shd w:val="clear" w:color="auto" w:fill="auto"/>
            <w:noWrap/>
            <w:vAlign w:val="center"/>
          </w:tcPr>
          <w:p w14:paraId="07BA9A25"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1.00 (0.87, 1.16)</w:t>
            </w:r>
          </w:p>
        </w:tc>
        <w:tc>
          <w:tcPr>
            <w:tcW w:w="625" w:type="pct"/>
            <w:shd w:val="clear" w:color="auto" w:fill="auto"/>
            <w:noWrap/>
            <w:vAlign w:val="center"/>
          </w:tcPr>
          <w:p w14:paraId="1CB836FD"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0.94 (0.81, 1.10)</w:t>
            </w:r>
          </w:p>
        </w:tc>
        <w:tc>
          <w:tcPr>
            <w:tcW w:w="625" w:type="pct"/>
            <w:shd w:val="clear" w:color="auto" w:fill="auto"/>
            <w:noWrap/>
            <w:vAlign w:val="center"/>
          </w:tcPr>
          <w:p w14:paraId="62224E91"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0.83 (0.69, 0.99)</w:t>
            </w:r>
          </w:p>
        </w:tc>
        <w:tc>
          <w:tcPr>
            <w:tcW w:w="625" w:type="pct"/>
            <w:shd w:val="clear" w:color="auto" w:fill="auto"/>
            <w:noWrap/>
            <w:vAlign w:val="center"/>
          </w:tcPr>
          <w:p w14:paraId="592CF587"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0.82 (0.71, 0.96)</w:t>
            </w:r>
          </w:p>
        </w:tc>
        <w:tc>
          <w:tcPr>
            <w:tcW w:w="625" w:type="pct"/>
            <w:shd w:val="clear" w:color="auto" w:fill="auto"/>
            <w:noWrap/>
            <w:vAlign w:val="center"/>
          </w:tcPr>
          <w:p w14:paraId="2CD4289E"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0.01</w:t>
            </w:r>
          </w:p>
        </w:tc>
      </w:tr>
      <w:tr w:rsidR="002F515B" w:rsidRPr="007846D4" w14:paraId="64BAB611" w14:textId="77777777">
        <w:trPr>
          <w:trHeight w:val="320"/>
        </w:trPr>
        <w:tc>
          <w:tcPr>
            <w:tcW w:w="625" w:type="pct"/>
            <w:shd w:val="clear" w:color="auto" w:fill="auto"/>
            <w:noWrap/>
            <w:vAlign w:val="center"/>
          </w:tcPr>
          <w:p w14:paraId="0AE2FDFD"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aMED</w:t>
            </w:r>
          </w:p>
        </w:tc>
        <w:tc>
          <w:tcPr>
            <w:tcW w:w="625" w:type="pct"/>
            <w:shd w:val="clear" w:color="auto" w:fill="auto"/>
            <w:vAlign w:val="center"/>
          </w:tcPr>
          <w:p w14:paraId="41368BB5"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ref.</w:t>
            </w:r>
          </w:p>
        </w:tc>
        <w:tc>
          <w:tcPr>
            <w:tcW w:w="625" w:type="pct"/>
            <w:shd w:val="clear" w:color="auto" w:fill="auto"/>
            <w:noWrap/>
            <w:vAlign w:val="center"/>
          </w:tcPr>
          <w:p w14:paraId="649A6C74"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0.97 (0.85, 1.11)</w:t>
            </w:r>
          </w:p>
        </w:tc>
        <w:tc>
          <w:tcPr>
            <w:tcW w:w="625" w:type="pct"/>
            <w:shd w:val="clear" w:color="auto" w:fill="auto"/>
            <w:noWrap/>
            <w:vAlign w:val="center"/>
          </w:tcPr>
          <w:p w14:paraId="133F85D8"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0.87 (0.76, 0.99)</w:t>
            </w:r>
          </w:p>
        </w:tc>
        <w:tc>
          <w:tcPr>
            <w:tcW w:w="625" w:type="pct"/>
            <w:shd w:val="clear" w:color="auto" w:fill="auto"/>
            <w:noWrap/>
            <w:vAlign w:val="center"/>
          </w:tcPr>
          <w:p w14:paraId="06FE71EF"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0.84 (0.73, 0.97)</w:t>
            </w:r>
          </w:p>
        </w:tc>
        <w:tc>
          <w:tcPr>
            <w:tcW w:w="625" w:type="pct"/>
            <w:shd w:val="clear" w:color="auto" w:fill="auto"/>
            <w:noWrap/>
            <w:vAlign w:val="center"/>
          </w:tcPr>
          <w:p w14:paraId="6A6595B8"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0.85 (0.74, 0.98)</w:t>
            </w:r>
          </w:p>
        </w:tc>
        <w:tc>
          <w:tcPr>
            <w:tcW w:w="625" w:type="pct"/>
            <w:shd w:val="clear" w:color="auto" w:fill="auto"/>
            <w:noWrap/>
            <w:vAlign w:val="center"/>
          </w:tcPr>
          <w:p w14:paraId="562DA103"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0.90 (0.79, 1.01)</w:t>
            </w:r>
          </w:p>
        </w:tc>
        <w:tc>
          <w:tcPr>
            <w:tcW w:w="625" w:type="pct"/>
            <w:shd w:val="clear" w:color="auto" w:fill="auto"/>
            <w:noWrap/>
            <w:vAlign w:val="center"/>
          </w:tcPr>
          <w:p w14:paraId="2F86E2E2"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0.08</w:t>
            </w:r>
          </w:p>
        </w:tc>
      </w:tr>
      <w:tr w:rsidR="002F515B" w:rsidRPr="007846D4" w14:paraId="3FFA3864" w14:textId="77777777">
        <w:trPr>
          <w:trHeight w:val="340"/>
        </w:trPr>
        <w:tc>
          <w:tcPr>
            <w:tcW w:w="625" w:type="pct"/>
            <w:shd w:val="clear" w:color="auto" w:fill="auto"/>
            <w:noWrap/>
            <w:vAlign w:val="center"/>
          </w:tcPr>
          <w:p w14:paraId="69E78C54"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DII</w:t>
            </w:r>
          </w:p>
        </w:tc>
        <w:tc>
          <w:tcPr>
            <w:tcW w:w="625" w:type="pct"/>
            <w:shd w:val="clear" w:color="auto" w:fill="auto"/>
            <w:vAlign w:val="center"/>
          </w:tcPr>
          <w:p w14:paraId="72FF70C4"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ref.</w:t>
            </w:r>
          </w:p>
        </w:tc>
        <w:tc>
          <w:tcPr>
            <w:tcW w:w="625" w:type="pct"/>
            <w:shd w:val="clear" w:color="auto" w:fill="auto"/>
            <w:noWrap/>
            <w:vAlign w:val="center"/>
          </w:tcPr>
          <w:p w14:paraId="4C9611E1"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1.15 (0.99, 1.34)</w:t>
            </w:r>
          </w:p>
        </w:tc>
        <w:tc>
          <w:tcPr>
            <w:tcW w:w="625" w:type="pct"/>
            <w:shd w:val="clear" w:color="auto" w:fill="auto"/>
            <w:noWrap/>
            <w:vAlign w:val="center"/>
          </w:tcPr>
          <w:p w14:paraId="3438B630"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1.12 (0.95, 1.32)</w:t>
            </w:r>
          </w:p>
        </w:tc>
        <w:tc>
          <w:tcPr>
            <w:tcW w:w="625" w:type="pct"/>
            <w:shd w:val="clear" w:color="auto" w:fill="auto"/>
            <w:noWrap/>
            <w:vAlign w:val="center"/>
          </w:tcPr>
          <w:p w14:paraId="7EB213EB"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1.26 (1.07, 1.49)</w:t>
            </w:r>
          </w:p>
        </w:tc>
        <w:tc>
          <w:tcPr>
            <w:tcW w:w="625" w:type="pct"/>
            <w:shd w:val="clear" w:color="auto" w:fill="auto"/>
            <w:noWrap/>
            <w:vAlign w:val="center"/>
          </w:tcPr>
          <w:p w14:paraId="10B31F53"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1.37 (1.15, 1.65)</w:t>
            </w:r>
          </w:p>
        </w:tc>
        <w:tc>
          <w:tcPr>
            <w:tcW w:w="625" w:type="pct"/>
            <w:shd w:val="clear" w:color="auto" w:fill="auto"/>
            <w:noWrap/>
            <w:vAlign w:val="center"/>
          </w:tcPr>
          <w:p w14:paraId="42C57DDB"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1.36 (1.17, 1.59)</w:t>
            </w:r>
          </w:p>
        </w:tc>
        <w:tc>
          <w:tcPr>
            <w:tcW w:w="625" w:type="pct"/>
            <w:shd w:val="clear" w:color="auto" w:fill="auto"/>
            <w:noWrap/>
            <w:vAlign w:val="center"/>
          </w:tcPr>
          <w:p w14:paraId="2D7A1812" w14:textId="77777777" w:rsidR="002F515B" w:rsidRPr="007846D4" w:rsidRDefault="00000000">
            <w:pPr>
              <w:jc w:val="center"/>
              <w:rPr>
                <w:rFonts w:ascii="Times New Roman" w:eastAsia="DengXian" w:hAnsi="Times New Roman" w:cs="Times New Roman"/>
                <w:color w:val="000000"/>
                <w:sz w:val="22"/>
                <w:szCs w:val="22"/>
              </w:rPr>
            </w:pPr>
            <w:bookmarkStart w:id="4" w:name="OLE_LINK4"/>
            <w:bookmarkStart w:id="5" w:name="OLE_LINK3"/>
            <w:r w:rsidRPr="007846D4">
              <w:rPr>
                <w:rFonts w:ascii="Times New Roman" w:eastAsia="DengXian" w:hAnsi="Times New Roman" w:cs="Times New Roman"/>
                <w:color w:val="000000"/>
                <w:sz w:val="22"/>
                <w:szCs w:val="22"/>
              </w:rPr>
              <w:t>&lt;0.001</w:t>
            </w:r>
            <w:bookmarkEnd w:id="4"/>
            <w:bookmarkEnd w:id="5"/>
          </w:p>
        </w:tc>
      </w:tr>
    </w:tbl>
    <w:p w14:paraId="7D522399" w14:textId="77777777" w:rsidR="002F515B" w:rsidRPr="007846D4" w:rsidRDefault="00000000">
      <w:pPr>
        <w:rPr>
          <w:rFonts w:ascii="Times New Roman" w:hAnsi="Times New Roman" w:cs="Times New Roman"/>
        </w:rPr>
      </w:pPr>
      <w:r w:rsidRPr="007846D4">
        <w:rPr>
          <w:rFonts w:ascii="Times New Roman" w:hAnsi="Times New Roman" w:cs="Times New Roman"/>
        </w:rPr>
        <w:t xml:space="preserve">The Cox proportional hazards model accounting for complex survey design was used with the adjustment for age, sex, ethnicity, education, poverty-income ratio, smoking status, physical activity, body mass index, diabetes, hypertension, cardiovascular disease, cancer, and average calories. </w:t>
      </w:r>
    </w:p>
    <w:p w14:paraId="532CAB87" w14:textId="77777777" w:rsidR="002F515B" w:rsidRPr="007846D4" w:rsidRDefault="00000000">
      <w:pPr>
        <w:rPr>
          <w:rFonts w:ascii="Times New Roman" w:hAnsi="Times New Roman" w:cs="Times New Roman"/>
        </w:rPr>
      </w:pPr>
      <w:r w:rsidRPr="007846D4">
        <w:rPr>
          <w:rFonts w:ascii="Times New Roman" w:hAnsi="Times New Roman" w:cs="Times New Roman"/>
        </w:rPr>
        <w:t>Abbreviations: AHEI=Alternative Healthy Eating Index; aMED=Alternate Mediterranean Diet; DASH=Dietary Approaches to Stop Hypertension; DII=Dietary Inflammatory Index; HEI2020=Healthy Eating Index-2020.</w:t>
      </w:r>
    </w:p>
    <w:p w14:paraId="73BD3920" w14:textId="77777777" w:rsidR="002F515B" w:rsidRPr="007846D4" w:rsidRDefault="002F515B">
      <w:pPr>
        <w:rPr>
          <w:rFonts w:ascii="Times New Roman" w:hAnsi="Times New Roman" w:cs="Times New Roman"/>
        </w:rPr>
      </w:pPr>
    </w:p>
    <w:p w14:paraId="3D456DB9" w14:textId="77777777" w:rsidR="002F515B" w:rsidRPr="007846D4" w:rsidRDefault="002F515B">
      <w:pPr>
        <w:rPr>
          <w:rFonts w:ascii="Times New Roman" w:hAnsi="Times New Roman" w:cs="Times New Roman"/>
        </w:rPr>
      </w:pPr>
    </w:p>
    <w:p w14:paraId="2B8F17AB" w14:textId="77777777" w:rsidR="002F515B" w:rsidRPr="007846D4" w:rsidRDefault="002F515B">
      <w:pPr>
        <w:rPr>
          <w:rFonts w:ascii="Times New Roman" w:hAnsi="Times New Roman" w:cs="Times New Roman"/>
        </w:rPr>
      </w:pPr>
    </w:p>
    <w:p w14:paraId="2B8BBD36" w14:textId="77777777" w:rsidR="002F515B" w:rsidRPr="007846D4" w:rsidRDefault="00000000">
      <w:pPr>
        <w:rPr>
          <w:rFonts w:ascii="Times New Roman" w:hAnsi="Times New Roman" w:cs="Times New Roman"/>
        </w:rPr>
      </w:pPr>
      <w:r w:rsidRPr="007846D4">
        <w:rPr>
          <w:rFonts w:ascii="Times New Roman" w:hAnsi="Times New Roman" w:cs="Times New Roman"/>
        </w:rPr>
        <w:br w:type="page"/>
      </w:r>
    </w:p>
    <w:p w14:paraId="2AE67C09" w14:textId="0CB04667" w:rsidR="002F515B" w:rsidRPr="007846D4" w:rsidRDefault="0060578E">
      <w:pPr>
        <w:rPr>
          <w:rFonts w:ascii="Times New Roman" w:hAnsi="Times New Roman" w:cs="Times New Roman"/>
        </w:rPr>
      </w:pPr>
      <w:r w:rsidRPr="0060578E">
        <w:rPr>
          <w:rFonts w:ascii="Times New Roman" w:hAnsi="Times New Roman" w:cs="Times New Roman"/>
          <w:color w:val="000000"/>
        </w:rPr>
        <w:lastRenderedPageBreak/>
        <w:t>Supplementary</w:t>
      </w:r>
      <w:r w:rsidRPr="0060578E">
        <w:rPr>
          <w:rFonts w:ascii="Times New Roman" w:hAnsi="Times New Roman" w:cs="Times New Roman" w:hint="eastAsia"/>
          <w:color w:val="000000"/>
        </w:rPr>
        <w:t xml:space="preserve"> </w:t>
      </w:r>
      <w:r w:rsidRPr="00EA392B">
        <w:rPr>
          <w:rFonts w:ascii="Times New Roman" w:hAnsi="Times New Roman" w:cs="Times New Roman" w:hint="eastAsia"/>
          <w:color w:val="000000"/>
        </w:rPr>
        <w:t>T</w:t>
      </w:r>
      <w:r w:rsidRPr="00EA392B">
        <w:rPr>
          <w:rFonts w:ascii="Times New Roman" w:hAnsi="Times New Roman" w:cs="Times New Roman"/>
          <w:color w:val="000000"/>
        </w:rPr>
        <w:t>able</w:t>
      </w:r>
      <w:r w:rsidRPr="007846D4">
        <w:rPr>
          <w:rFonts w:ascii="Times New Roman" w:hAnsi="Times New Roman" w:cs="Times New Roman"/>
        </w:rPr>
        <w:t xml:space="preserve"> 5. Adjusted HRs (95% CIs) </w:t>
      </w:r>
      <w:r w:rsidR="0076159F" w:rsidRPr="007846D4">
        <w:rPr>
          <w:rFonts w:ascii="Times New Roman" w:hAnsi="Times New Roman" w:cs="Times New Roman"/>
        </w:rPr>
        <w:t>of</w:t>
      </w:r>
      <w:r w:rsidRPr="007846D4">
        <w:rPr>
          <w:rFonts w:ascii="Times New Roman" w:hAnsi="Times New Roman" w:cs="Times New Roman"/>
        </w:rPr>
        <w:t xml:space="preserve"> aging-related diet scores </w:t>
      </w:r>
      <w:r w:rsidR="0076159F" w:rsidRPr="007846D4">
        <w:rPr>
          <w:rFonts w:ascii="Times New Roman" w:hAnsi="Times New Roman" w:cs="Times New Roman"/>
        </w:rPr>
        <w:t xml:space="preserve">with mortality </w:t>
      </w:r>
      <w:r w:rsidRPr="007846D4">
        <w:rPr>
          <w:rFonts w:ascii="Times New Roman" w:hAnsi="Times New Roman" w:cs="Times New Roman"/>
        </w:rPr>
        <w:t>(n=34,282)</w:t>
      </w:r>
    </w:p>
    <w:tbl>
      <w:tblPr>
        <w:tblW w:w="5000" w:type="pct"/>
        <w:tblBorders>
          <w:top w:val="single" w:sz="12" w:space="0" w:color="auto"/>
          <w:bottom w:val="single" w:sz="12" w:space="0" w:color="auto"/>
        </w:tblBorders>
        <w:tblLook w:val="04A0" w:firstRow="1" w:lastRow="0" w:firstColumn="1" w:lastColumn="0" w:noHBand="0" w:noVBand="1"/>
      </w:tblPr>
      <w:tblGrid>
        <w:gridCol w:w="1263"/>
        <w:gridCol w:w="1100"/>
        <w:gridCol w:w="2024"/>
        <w:gridCol w:w="2024"/>
        <w:gridCol w:w="2024"/>
        <w:gridCol w:w="2024"/>
        <w:gridCol w:w="2038"/>
        <w:gridCol w:w="1463"/>
      </w:tblGrid>
      <w:tr w:rsidR="002F515B" w:rsidRPr="007846D4" w14:paraId="359E05CB" w14:textId="77777777" w:rsidTr="008F1C10">
        <w:trPr>
          <w:trHeight w:val="360"/>
        </w:trPr>
        <w:tc>
          <w:tcPr>
            <w:tcW w:w="452" w:type="pct"/>
            <w:tcBorders>
              <w:top w:val="single" w:sz="12" w:space="0" w:color="auto"/>
              <w:bottom w:val="single" w:sz="8" w:space="0" w:color="auto"/>
            </w:tcBorders>
            <w:shd w:val="clear" w:color="auto" w:fill="auto"/>
            <w:noWrap/>
            <w:vAlign w:val="center"/>
          </w:tcPr>
          <w:p w14:paraId="673140AE" w14:textId="77777777" w:rsidR="002F515B" w:rsidRPr="007846D4" w:rsidRDefault="002F515B">
            <w:pPr>
              <w:jc w:val="center"/>
              <w:rPr>
                <w:rFonts w:ascii="Times New Roman" w:eastAsia="DengXian" w:hAnsi="Times New Roman" w:cs="Times New Roman"/>
                <w:color w:val="000000"/>
                <w:sz w:val="22"/>
                <w:szCs w:val="22"/>
              </w:rPr>
            </w:pPr>
          </w:p>
        </w:tc>
        <w:tc>
          <w:tcPr>
            <w:tcW w:w="394" w:type="pct"/>
            <w:tcBorders>
              <w:top w:val="single" w:sz="12" w:space="0" w:color="auto"/>
              <w:bottom w:val="single" w:sz="8" w:space="0" w:color="auto"/>
            </w:tcBorders>
            <w:shd w:val="clear" w:color="auto" w:fill="auto"/>
            <w:vAlign w:val="center"/>
          </w:tcPr>
          <w:p w14:paraId="678B4420"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Q1</w:t>
            </w:r>
          </w:p>
        </w:tc>
        <w:tc>
          <w:tcPr>
            <w:tcW w:w="725" w:type="pct"/>
            <w:tcBorders>
              <w:top w:val="single" w:sz="12" w:space="0" w:color="auto"/>
              <w:bottom w:val="single" w:sz="8" w:space="0" w:color="auto"/>
            </w:tcBorders>
            <w:shd w:val="clear" w:color="auto" w:fill="auto"/>
            <w:noWrap/>
            <w:vAlign w:val="center"/>
          </w:tcPr>
          <w:p w14:paraId="64C1758F"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Q2</w:t>
            </w:r>
          </w:p>
        </w:tc>
        <w:tc>
          <w:tcPr>
            <w:tcW w:w="725" w:type="pct"/>
            <w:tcBorders>
              <w:top w:val="single" w:sz="12" w:space="0" w:color="auto"/>
              <w:bottom w:val="single" w:sz="8" w:space="0" w:color="auto"/>
            </w:tcBorders>
            <w:shd w:val="clear" w:color="auto" w:fill="auto"/>
            <w:noWrap/>
            <w:vAlign w:val="center"/>
          </w:tcPr>
          <w:p w14:paraId="6CC7EB67"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Q3</w:t>
            </w:r>
          </w:p>
        </w:tc>
        <w:tc>
          <w:tcPr>
            <w:tcW w:w="725" w:type="pct"/>
            <w:tcBorders>
              <w:top w:val="single" w:sz="12" w:space="0" w:color="auto"/>
              <w:bottom w:val="single" w:sz="8" w:space="0" w:color="auto"/>
            </w:tcBorders>
            <w:shd w:val="clear" w:color="auto" w:fill="auto"/>
            <w:noWrap/>
            <w:vAlign w:val="center"/>
          </w:tcPr>
          <w:p w14:paraId="4C9EC34E"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Q4</w:t>
            </w:r>
          </w:p>
        </w:tc>
        <w:tc>
          <w:tcPr>
            <w:tcW w:w="725" w:type="pct"/>
            <w:tcBorders>
              <w:top w:val="single" w:sz="12" w:space="0" w:color="auto"/>
              <w:bottom w:val="single" w:sz="8" w:space="0" w:color="auto"/>
            </w:tcBorders>
            <w:shd w:val="clear" w:color="auto" w:fill="auto"/>
            <w:noWrap/>
            <w:vAlign w:val="center"/>
          </w:tcPr>
          <w:p w14:paraId="01B76EF7"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Q5</w:t>
            </w:r>
          </w:p>
        </w:tc>
        <w:tc>
          <w:tcPr>
            <w:tcW w:w="730" w:type="pct"/>
            <w:tcBorders>
              <w:top w:val="single" w:sz="12" w:space="0" w:color="auto"/>
              <w:bottom w:val="single" w:sz="8" w:space="0" w:color="auto"/>
            </w:tcBorders>
            <w:shd w:val="clear" w:color="auto" w:fill="auto"/>
            <w:noWrap/>
            <w:vAlign w:val="center"/>
          </w:tcPr>
          <w:p w14:paraId="7528B538"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per interquintile</w:t>
            </w:r>
          </w:p>
        </w:tc>
        <w:tc>
          <w:tcPr>
            <w:tcW w:w="524" w:type="pct"/>
            <w:tcBorders>
              <w:top w:val="single" w:sz="12" w:space="0" w:color="auto"/>
              <w:bottom w:val="single" w:sz="8" w:space="0" w:color="auto"/>
            </w:tcBorders>
            <w:shd w:val="clear" w:color="auto" w:fill="auto"/>
            <w:noWrap/>
            <w:vAlign w:val="center"/>
          </w:tcPr>
          <w:p w14:paraId="35BD2E17"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i/>
                <w:iCs/>
                <w:color w:val="000000"/>
                <w:sz w:val="22"/>
                <w:szCs w:val="22"/>
              </w:rPr>
              <w:t>P</w:t>
            </w:r>
            <w:r w:rsidRPr="007846D4">
              <w:rPr>
                <w:rFonts w:ascii="Times New Roman" w:eastAsia="DengXian" w:hAnsi="Times New Roman" w:cs="Times New Roman"/>
                <w:color w:val="000000"/>
                <w:sz w:val="22"/>
                <w:szCs w:val="22"/>
              </w:rPr>
              <w:t xml:space="preserve"> for trend</w:t>
            </w:r>
          </w:p>
        </w:tc>
      </w:tr>
      <w:tr w:rsidR="008F1C10" w:rsidRPr="007846D4" w14:paraId="466F6DE9" w14:textId="77777777" w:rsidTr="008F1C10">
        <w:trPr>
          <w:trHeight w:val="320"/>
        </w:trPr>
        <w:tc>
          <w:tcPr>
            <w:tcW w:w="452" w:type="pct"/>
            <w:tcBorders>
              <w:top w:val="single" w:sz="8" w:space="0" w:color="auto"/>
            </w:tcBorders>
            <w:shd w:val="clear" w:color="auto" w:fill="auto"/>
            <w:noWrap/>
            <w:vAlign w:val="center"/>
          </w:tcPr>
          <w:p w14:paraId="0A5103A2" w14:textId="77777777" w:rsidR="008F1C10" w:rsidRPr="007846D4" w:rsidRDefault="008F1C10" w:rsidP="008F1C10">
            <w:pPr>
              <w:jc w:val="right"/>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HEI2020</w:t>
            </w:r>
          </w:p>
        </w:tc>
        <w:tc>
          <w:tcPr>
            <w:tcW w:w="394" w:type="pct"/>
            <w:tcBorders>
              <w:top w:val="single" w:sz="8" w:space="0" w:color="auto"/>
            </w:tcBorders>
            <w:shd w:val="clear" w:color="auto" w:fill="auto"/>
            <w:vAlign w:val="center"/>
          </w:tcPr>
          <w:p w14:paraId="61050AE2" w14:textId="77777777" w:rsidR="008F1C10" w:rsidRPr="007846D4" w:rsidRDefault="008F1C10" w:rsidP="008F1C1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ref.</w:t>
            </w:r>
          </w:p>
        </w:tc>
        <w:tc>
          <w:tcPr>
            <w:tcW w:w="725" w:type="pct"/>
            <w:tcBorders>
              <w:top w:val="single" w:sz="8" w:space="0" w:color="auto"/>
            </w:tcBorders>
            <w:shd w:val="clear" w:color="auto" w:fill="auto"/>
            <w:noWrap/>
            <w:vAlign w:val="center"/>
          </w:tcPr>
          <w:p w14:paraId="197F6050" w14:textId="356C6768" w:rsidR="008F1C10" w:rsidRPr="007846D4" w:rsidRDefault="008F1C10" w:rsidP="008F1C10">
            <w:pPr>
              <w:jc w:val="center"/>
              <w:rPr>
                <w:rFonts w:ascii="Times New Roman" w:eastAsia="DengXian" w:hAnsi="Times New Roman" w:cs="Times New Roman"/>
                <w:color w:val="000000"/>
                <w:sz w:val="22"/>
                <w:szCs w:val="22"/>
              </w:rPr>
            </w:pPr>
            <w:r w:rsidRPr="008F1C10">
              <w:rPr>
                <w:rFonts w:ascii="Times New Roman" w:eastAsia="DengXian" w:hAnsi="Times New Roman" w:cs="Times New Roman" w:hint="eastAsia"/>
                <w:color w:val="000000"/>
                <w:sz w:val="22"/>
                <w:szCs w:val="22"/>
              </w:rPr>
              <w:t>0.95 (0.85, 1.07)</w:t>
            </w:r>
          </w:p>
        </w:tc>
        <w:tc>
          <w:tcPr>
            <w:tcW w:w="725" w:type="pct"/>
            <w:tcBorders>
              <w:top w:val="single" w:sz="8" w:space="0" w:color="auto"/>
            </w:tcBorders>
            <w:shd w:val="clear" w:color="auto" w:fill="auto"/>
            <w:noWrap/>
            <w:vAlign w:val="center"/>
          </w:tcPr>
          <w:p w14:paraId="469E993B" w14:textId="7C215C37" w:rsidR="008F1C10" w:rsidRPr="007846D4" w:rsidRDefault="008F1C10" w:rsidP="008F1C10">
            <w:pPr>
              <w:jc w:val="center"/>
              <w:rPr>
                <w:rFonts w:ascii="Times New Roman" w:eastAsia="DengXian" w:hAnsi="Times New Roman" w:cs="Times New Roman"/>
                <w:color w:val="000000"/>
                <w:sz w:val="22"/>
                <w:szCs w:val="22"/>
              </w:rPr>
            </w:pPr>
            <w:r w:rsidRPr="008F1C10">
              <w:rPr>
                <w:rFonts w:ascii="Times New Roman" w:eastAsia="DengXian" w:hAnsi="Times New Roman" w:cs="Times New Roman" w:hint="eastAsia"/>
                <w:color w:val="000000"/>
                <w:sz w:val="22"/>
                <w:szCs w:val="22"/>
              </w:rPr>
              <w:t>0.92 (0.80, 1.05)</w:t>
            </w:r>
          </w:p>
        </w:tc>
        <w:tc>
          <w:tcPr>
            <w:tcW w:w="725" w:type="pct"/>
            <w:tcBorders>
              <w:top w:val="single" w:sz="8" w:space="0" w:color="auto"/>
            </w:tcBorders>
            <w:shd w:val="clear" w:color="auto" w:fill="auto"/>
            <w:noWrap/>
            <w:vAlign w:val="center"/>
          </w:tcPr>
          <w:p w14:paraId="4D6940CD" w14:textId="52D7CD82" w:rsidR="008F1C10" w:rsidRPr="007846D4" w:rsidRDefault="008F1C10" w:rsidP="008F1C10">
            <w:pPr>
              <w:jc w:val="center"/>
              <w:rPr>
                <w:rFonts w:ascii="Times New Roman" w:eastAsia="DengXian" w:hAnsi="Times New Roman" w:cs="Times New Roman"/>
                <w:color w:val="000000"/>
                <w:sz w:val="22"/>
                <w:szCs w:val="22"/>
              </w:rPr>
            </w:pPr>
            <w:r w:rsidRPr="008F1C10">
              <w:rPr>
                <w:rFonts w:ascii="Times New Roman" w:eastAsia="DengXian" w:hAnsi="Times New Roman" w:cs="Times New Roman" w:hint="eastAsia"/>
                <w:color w:val="000000"/>
                <w:sz w:val="22"/>
                <w:szCs w:val="22"/>
              </w:rPr>
              <w:t>0.85 (0.74, 0.98)</w:t>
            </w:r>
          </w:p>
        </w:tc>
        <w:tc>
          <w:tcPr>
            <w:tcW w:w="725" w:type="pct"/>
            <w:tcBorders>
              <w:top w:val="single" w:sz="8" w:space="0" w:color="auto"/>
            </w:tcBorders>
            <w:shd w:val="clear" w:color="auto" w:fill="auto"/>
            <w:noWrap/>
            <w:vAlign w:val="center"/>
          </w:tcPr>
          <w:p w14:paraId="59E7E68B" w14:textId="1606B364" w:rsidR="008F1C10" w:rsidRPr="007846D4" w:rsidRDefault="008F1C10" w:rsidP="008F1C10">
            <w:pPr>
              <w:jc w:val="center"/>
              <w:rPr>
                <w:rFonts w:ascii="Times New Roman" w:eastAsia="DengXian" w:hAnsi="Times New Roman" w:cs="Times New Roman"/>
                <w:color w:val="000000"/>
                <w:sz w:val="22"/>
                <w:szCs w:val="22"/>
              </w:rPr>
            </w:pPr>
            <w:r w:rsidRPr="008F1C10">
              <w:rPr>
                <w:rFonts w:ascii="Times New Roman" w:eastAsia="DengXian" w:hAnsi="Times New Roman" w:cs="Times New Roman" w:hint="eastAsia"/>
                <w:color w:val="000000"/>
                <w:sz w:val="22"/>
                <w:szCs w:val="22"/>
              </w:rPr>
              <w:t>0.68 (0.59, 0.79)</w:t>
            </w:r>
          </w:p>
        </w:tc>
        <w:tc>
          <w:tcPr>
            <w:tcW w:w="730" w:type="pct"/>
            <w:tcBorders>
              <w:top w:val="single" w:sz="8" w:space="0" w:color="auto"/>
            </w:tcBorders>
            <w:shd w:val="clear" w:color="auto" w:fill="auto"/>
            <w:noWrap/>
            <w:vAlign w:val="center"/>
          </w:tcPr>
          <w:p w14:paraId="308435D1" w14:textId="5AC32CD3" w:rsidR="008F1C10" w:rsidRPr="007846D4" w:rsidRDefault="008F1C10" w:rsidP="008F1C10">
            <w:pPr>
              <w:jc w:val="center"/>
              <w:rPr>
                <w:rFonts w:ascii="Times New Roman" w:eastAsia="DengXian" w:hAnsi="Times New Roman" w:cs="Times New Roman"/>
                <w:color w:val="000000"/>
                <w:sz w:val="22"/>
                <w:szCs w:val="22"/>
              </w:rPr>
            </w:pPr>
            <w:r w:rsidRPr="008F1C10">
              <w:rPr>
                <w:rFonts w:ascii="Times New Roman" w:eastAsia="DengXian" w:hAnsi="Times New Roman" w:cs="Times New Roman" w:hint="eastAsia"/>
                <w:color w:val="000000"/>
                <w:sz w:val="22"/>
                <w:szCs w:val="22"/>
              </w:rPr>
              <w:t>0.71 (0.62, 0.81)</w:t>
            </w:r>
          </w:p>
        </w:tc>
        <w:tc>
          <w:tcPr>
            <w:tcW w:w="524" w:type="pct"/>
            <w:tcBorders>
              <w:top w:val="single" w:sz="8" w:space="0" w:color="auto"/>
            </w:tcBorders>
            <w:shd w:val="clear" w:color="auto" w:fill="auto"/>
            <w:noWrap/>
          </w:tcPr>
          <w:p w14:paraId="5B116C2A" w14:textId="77777777" w:rsidR="008F1C10" w:rsidRPr="007846D4" w:rsidRDefault="008F1C10" w:rsidP="008F1C10">
            <w:pPr>
              <w:jc w:val="center"/>
              <w:rPr>
                <w:rFonts w:ascii="Times New Roman" w:hAnsi="Times New Roman" w:cs="Times New Roman"/>
                <w:sz w:val="22"/>
                <w:szCs w:val="22"/>
              </w:rPr>
            </w:pPr>
            <w:r w:rsidRPr="007846D4">
              <w:rPr>
                <w:rFonts w:ascii="Times New Roman" w:eastAsia="DengXian" w:hAnsi="Times New Roman" w:cs="Times New Roman"/>
                <w:color w:val="000000"/>
                <w:sz w:val="22"/>
                <w:szCs w:val="22"/>
              </w:rPr>
              <w:t>&lt;0.001</w:t>
            </w:r>
          </w:p>
        </w:tc>
      </w:tr>
      <w:tr w:rsidR="008F1C10" w:rsidRPr="007846D4" w14:paraId="00326E17" w14:textId="77777777" w:rsidTr="008F1C10">
        <w:trPr>
          <w:trHeight w:val="320"/>
        </w:trPr>
        <w:tc>
          <w:tcPr>
            <w:tcW w:w="452" w:type="pct"/>
            <w:shd w:val="clear" w:color="auto" w:fill="auto"/>
            <w:noWrap/>
            <w:vAlign w:val="center"/>
          </w:tcPr>
          <w:p w14:paraId="3BD857A4" w14:textId="77777777" w:rsidR="008F1C10" w:rsidRPr="007846D4" w:rsidRDefault="008F1C10" w:rsidP="008F1C10">
            <w:pPr>
              <w:jc w:val="right"/>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AHEI</w:t>
            </w:r>
          </w:p>
        </w:tc>
        <w:tc>
          <w:tcPr>
            <w:tcW w:w="394" w:type="pct"/>
            <w:shd w:val="clear" w:color="auto" w:fill="auto"/>
            <w:vAlign w:val="center"/>
          </w:tcPr>
          <w:p w14:paraId="75A6F9CE" w14:textId="77777777" w:rsidR="008F1C10" w:rsidRPr="007846D4" w:rsidRDefault="008F1C10" w:rsidP="008F1C1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ref.</w:t>
            </w:r>
          </w:p>
        </w:tc>
        <w:tc>
          <w:tcPr>
            <w:tcW w:w="725" w:type="pct"/>
            <w:shd w:val="clear" w:color="auto" w:fill="auto"/>
            <w:noWrap/>
            <w:vAlign w:val="center"/>
          </w:tcPr>
          <w:p w14:paraId="21CA3BC3" w14:textId="4637D042" w:rsidR="008F1C10" w:rsidRPr="007846D4" w:rsidRDefault="008F1C10" w:rsidP="008F1C10">
            <w:pPr>
              <w:jc w:val="center"/>
              <w:rPr>
                <w:rFonts w:ascii="Times New Roman" w:eastAsia="DengXian" w:hAnsi="Times New Roman" w:cs="Times New Roman"/>
                <w:color w:val="000000"/>
                <w:sz w:val="22"/>
                <w:szCs w:val="22"/>
              </w:rPr>
            </w:pPr>
            <w:r w:rsidRPr="008F1C10">
              <w:rPr>
                <w:rFonts w:ascii="Times New Roman" w:eastAsia="DengXian" w:hAnsi="Times New Roman" w:cs="Times New Roman" w:hint="eastAsia"/>
                <w:color w:val="000000"/>
                <w:sz w:val="22"/>
                <w:szCs w:val="22"/>
              </w:rPr>
              <w:t>0.96 (0.85, 1.08)</w:t>
            </w:r>
          </w:p>
        </w:tc>
        <w:tc>
          <w:tcPr>
            <w:tcW w:w="725" w:type="pct"/>
            <w:shd w:val="clear" w:color="auto" w:fill="auto"/>
            <w:noWrap/>
            <w:vAlign w:val="center"/>
          </w:tcPr>
          <w:p w14:paraId="66637F47" w14:textId="5B65DF7F" w:rsidR="008F1C10" w:rsidRPr="007846D4" w:rsidRDefault="008F1C10" w:rsidP="008F1C10">
            <w:pPr>
              <w:jc w:val="center"/>
              <w:rPr>
                <w:rFonts w:ascii="Times New Roman" w:eastAsia="DengXian" w:hAnsi="Times New Roman" w:cs="Times New Roman"/>
                <w:color w:val="000000"/>
                <w:sz w:val="22"/>
                <w:szCs w:val="22"/>
              </w:rPr>
            </w:pPr>
            <w:r w:rsidRPr="008F1C10">
              <w:rPr>
                <w:rFonts w:ascii="Times New Roman" w:eastAsia="DengXian" w:hAnsi="Times New Roman" w:cs="Times New Roman" w:hint="eastAsia"/>
                <w:color w:val="000000"/>
                <w:sz w:val="22"/>
                <w:szCs w:val="22"/>
              </w:rPr>
              <w:t>0.73 (0.64, 0.83)</w:t>
            </w:r>
          </w:p>
        </w:tc>
        <w:tc>
          <w:tcPr>
            <w:tcW w:w="725" w:type="pct"/>
            <w:shd w:val="clear" w:color="auto" w:fill="auto"/>
            <w:noWrap/>
            <w:vAlign w:val="center"/>
          </w:tcPr>
          <w:p w14:paraId="1216C606" w14:textId="0F80864F" w:rsidR="008F1C10" w:rsidRPr="007846D4" w:rsidRDefault="008F1C10" w:rsidP="008F1C10">
            <w:pPr>
              <w:jc w:val="center"/>
              <w:rPr>
                <w:rFonts w:ascii="Times New Roman" w:eastAsia="DengXian" w:hAnsi="Times New Roman" w:cs="Times New Roman"/>
                <w:color w:val="000000"/>
                <w:sz w:val="22"/>
                <w:szCs w:val="22"/>
              </w:rPr>
            </w:pPr>
            <w:r w:rsidRPr="008F1C10">
              <w:rPr>
                <w:rFonts w:ascii="Times New Roman" w:eastAsia="DengXian" w:hAnsi="Times New Roman" w:cs="Times New Roman" w:hint="eastAsia"/>
                <w:color w:val="000000"/>
                <w:sz w:val="22"/>
                <w:szCs w:val="22"/>
              </w:rPr>
              <w:t>0.80 (0.70, 0.91)</w:t>
            </w:r>
          </w:p>
        </w:tc>
        <w:tc>
          <w:tcPr>
            <w:tcW w:w="725" w:type="pct"/>
            <w:shd w:val="clear" w:color="auto" w:fill="auto"/>
            <w:noWrap/>
            <w:vAlign w:val="center"/>
          </w:tcPr>
          <w:p w14:paraId="0EB797FE" w14:textId="20342951" w:rsidR="008F1C10" w:rsidRPr="007846D4" w:rsidRDefault="008F1C10" w:rsidP="008F1C10">
            <w:pPr>
              <w:jc w:val="center"/>
              <w:rPr>
                <w:rFonts w:ascii="Times New Roman" w:eastAsia="DengXian" w:hAnsi="Times New Roman" w:cs="Times New Roman"/>
                <w:color w:val="000000"/>
                <w:sz w:val="22"/>
                <w:szCs w:val="22"/>
              </w:rPr>
            </w:pPr>
            <w:r w:rsidRPr="008F1C10">
              <w:rPr>
                <w:rFonts w:ascii="Times New Roman" w:eastAsia="DengXian" w:hAnsi="Times New Roman" w:cs="Times New Roman" w:hint="eastAsia"/>
                <w:color w:val="000000"/>
                <w:sz w:val="22"/>
                <w:szCs w:val="22"/>
              </w:rPr>
              <w:t>0.69 (0.60, 0.81)</w:t>
            </w:r>
          </w:p>
        </w:tc>
        <w:tc>
          <w:tcPr>
            <w:tcW w:w="730" w:type="pct"/>
            <w:shd w:val="clear" w:color="auto" w:fill="auto"/>
            <w:noWrap/>
            <w:vAlign w:val="center"/>
          </w:tcPr>
          <w:p w14:paraId="344EAD83" w14:textId="058E5A75" w:rsidR="008F1C10" w:rsidRPr="007846D4" w:rsidRDefault="008F1C10" w:rsidP="008F1C10">
            <w:pPr>
              <w:jc w:val="center"/>
              <w:rPr>
                <w:rFonts w:ascii="Times New Roman" w:eastAsia="DengXian" w:hAnsi="Times New Roman" w:cs="Times New Roman"/>
                <w:color w:val="000000"/>
                <w:sz w:val="22"/>
                <w:szCs w:val="22"/>
              </w:rPr>
            </w:pPr>
            <w:r w:rsidRPr="008F1C10">
              <w:rPr>
                <w:rFonts w:ascii="Times New Roman" w:eastAsia="DengXian" w:hAnsi="Times New Roman" w:cs="Times New Roman" w:hint="eastAsia"/>
                <w:color w:val="000000"/>
                <w:sz w:val="22"/>
                <w:szCs w:val="22"/>
              </w:rPr>
              <w:t>0.70 (0.62, 0.80)</w:t>
            </w:r>
          </w:p>
        </w:tc>
        <w:tc>
          <w:tcPr>
            <w:tcW w:w="524" w:type="pct"/>
            <w:shd w:val="clear" w:color="auto" w:fill="auto"/>
            <w:noWrap/>
          </w:tcPr>
          <w:p w14:paraId="496343F2" w14:textId="77777777" w:rsidR="008F1C10" w:rsidRPr="007846D4" w:rsidRDefault="008F1C10" w:rsidP="008F1C10">
            <w:pPr>
              <w:jc w:val="center"/>
              <w:rPr>
                <w:rFonts w:ascii="Times New Roman" w:hAnsi="Times New Roman" w:cs="Times New Roman"/>
                <w:sz w:val="22"/>
                <w:szCs w:val="22"/>
              </w:rPr>
            </w:pPr>
            <w:r w:rsidRPr="007846D4">
              <w:rPr>
                <w:rFonts w:ascii="Times New Roman" w:eastAsia="DengXian" w:hAnsi="Times New Roman" w:cs="Times New Roman"/>
                <w:color w:val="000000"/>
                <w:sz w:val="22"/>
                <w:szCs w:val="22"/>
              </w:rPr>
              <w:t>&lt;0.001</w:t>
            </w:r>
          </w:p>
        </w:tc>
      </w:tr>
      <w:tr w:rsidR="008F1C10" w:rsidRPr="007846D4" w14:paraId="2244F643" w14:textId="77777777" w:rsidTr="008F1C10">
        <w:trPr>
          <w:trHeight w:val="320"/>
        </w:trPr>
        <w:tc>
          <w:tcPr>
            <w:tcW w:w="452" w:type="pct"/>
            <w:shd w:val="clear" w:color="auto" w:fill="auto"/>
            <w:noWrap/>
            <w:vAlign w:val="center"/>
          </w:tcPr>
          <w:p w14:paraId="29B60D4C" w14:textId="77777777" w:rsidR="008F1C10" w:rsidRPr="007846D4" w:rsidRDefault="008F1C10" w:rsidP="008F1C10">
            <w:pPr>
              <w:jc w:val="right"/>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DASH</w:t>
            </w:r>
          </w:p>
        </w:tc>
        <w:tc>
          <w:tcPr>
            <w:tcW w:w="394" w:type="pct"/>
            <w:shd w:val="clear" w:color="auto" w:fill="auto"/>
            <w:vAlign w:val="center"/>
          </w:tcPr>
          <w:p w14:paraId="4828E524" w14:textId="77777777" w:rsidR="008F1C10" w:rsidRPr="007846D4" w:rsidRDefault="008F1C10" w:rsidP="008F1C1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ref.</w:t>
            </w:r>
          </w:p>
        </w:tc>
        <w:tc>
          <w:tcPr>
            <w:tcW w:w="725" w:type="pct"/>
            <w:shd w:val="clear" w:color="auto" w:fill="auto"/>
            <w:noWrap/>
            <w:vAlign w:val="center"/>
          </w:tcPr>
          <w:p w14:paraId="63EB77B5" w14:textId="0A91659B" w:rsidR="008F1C10" w:rsidRPr="007846D4" w:rsidRDefault="008F1C10" w:rsidP="008F1C10">
            <w:pPr>
              <w:jc w:val="center"/>
              <w:rPr>
                <w:rFonts w:ascii="Times New Roman" w:eastAsia="DengXian" w:hAnsi="Times New Roman" w:cs="Times New Roman"/>
                <w:color w:val="000000"/>
                <w:sz w:val="22"/>
                <w:szCs w:val="22"/>
              </w:rPr>
            </w:pPr>
            <w:r w:rsidRPr="008F1C10">
              <w:rPr>
                <w:rFonts w:ascii="Times New Roman" w:eastAsia="DengXian" w:hAnsi="Times New Roman" w:cs="Times New Roman" w:hint="eastAsia"/>
                <w:color w:val="000000"/>
                <w:sz w:val="22"/>
                <w:szCs w:val="22"/>
              </w:rPr>
              <w:t>0.94 (0.81, 1.08)</w:t>
            </w:r>
          </w:p>
        </w:tc>
        <w:tc>
          <w:tcPr>
            <w:tcW w:w="725" w:type="pct"/>
            <w:shd w:val="clear" w:color="auto" w:fill="auto"/>
            <w:noWrap/>
            <w:vAlign w:val="center"/>
          </w:tcPr>
          <w:p w14:paraId="5B5C4E97" w14:textId="495EEADE" w:rsidR="008F1C10" w:rsidRPr="007846D4" w:rsidRDefault="008F1C10" w:rsidP="008F1C10">
            <w:pPr>
              <w:jc w:val="center"/>
              <w:rPr>
                <w:rFonts w:ascii="Times New Roman" w:eastAsia="DengXian" w:hAnsi="Times New Roman" w:cs="Times New Roman"/>
                <w:color w:val="000000"/>
                <w:sz w:val="22"/>
                <w:szCs w:val="22"/>
              </w:rPr>
            </w:pPr>
            <w:r w:rsidRPr="008F1C10">
              <w:rPr>
                <w:rFonts w:ascii="Times New Roman" w:eastAsia="DengXian" w:hAnsi="Times New Roman" w:cs="Times New Roman" w:hint="eastAsia"/>
                <w:color w:val="000000"/>
                <w:sz w:val="22"/>
                <w:szCs w:val="22"/>
              </w:rPr>
              <w:t>0.87 (0.76, 1.00)</w:t>
            </w:r>
          </w:p>
        </w:tc>
        <w:tc>
          <w:tcPr>
            <w:tcW w:w="725" w:type="pct"/>
            <w:shd w:val="clear" w:color="auto" w:fill="auto"/>
            <w:noWrap/>
            <w:vAlign w:val="center"/>
          </w:tcPr>
          <w:p w14:paraId="7F3FF003" w14:textId="16267DE6" w:rsidR="008F1C10" w:rsidRPr="007846D4" w:rsidRDefault="008F1C10" w:rsidP="008F1C10">
            <w:pPr>
              <w:jc w:val="center"/>
              <w:rPr>
                <w:rFonts w:ascii="Times New Roman" w:eastAsia="DengXian" w:hAnsi="Times New Roman" w:cs="Times New Roman"/>
                <w:color w:val="000000"/>
                <w:sz w:val="22"/>
                <w:szCs w:val="22"/>
              </w:rPr>
            </w:pPr>
            <w:r w:rsidRPr="008F1C10">
              <w:rPr>
                <w:rFonts w:ascii="Times New Roman" w:eastAsia="DengXian" w:hAnsi="Times New Roman" w:cs="Times New Roman" w:hint="eastAsia"/>
                <w:color w:val="000000"/>
                <w:sz w:val="22"/>
                <w:szCs w:val="22"/>
              </w:rPr>
              <w:t>0.79 (0.67, 0.94)</w:t>
            </w:r>
          </w:p>
        </w:tc>
        <w:tc>
          <w:tcPr>
            <w:tcW w:w="725" w:type="pct"/>
            <w:shd w:val="clear" w:color="auto" w:fill="auto"/>
            <w:noWrap/>
            <w:vAlign w:val="center"/>
          </w:tcPr>
          <w:p w14:paraId="52E79847" w14:textId="0CCECBAF" w:rsidR="008F1C10" w:rsidRPr="007846D4" w:rsidRDefault="008F1C10" w:rsidP="008F1C10">
            <w:pPr>
              <w:jc w:val="center"/>
              <w:rPr>
                <w:rFonts w:ascii="Times New Roman" w:eastAsia="DengXian" w:hAnsi="Times New Roman" w:cs="Times New Roman"/>
                <w:color w:val="000000"/>
                <w:sz w:val="22"/>
                <w:szCs w:val="22"/>
              </w:rPr>
            </w:pPr>
            <w:r w:rsidRPr="008F1C10">
              <w:rPr>
                <w:rFonts w:ascii="Times New Roman" w:eastAsia="DengXian" w:hAnsi="Times New Roman" w:cs="Times New Roman" w:hint="eastAsia"/>
                <w:color w:val="000000"/>
                <w:sz w:val="22"/>
                <w:szCs w:val="22"/>
              </w:rPr>
              <w:t>0.71 (0.60, 0.84)</w:t>
            </w:r>
          </w:p>
        </w:tc>
        <w:tc>
          <w:tcPr>
            <w:tcW w:w="730" w:type="pct"/>
            <w:shd w:val="clear" w:color="auto" w:fill="auto"/>
            <w:noWrap/>
            <w:vAlign w:val="center"/>
          </w:tcPr>
          <w:p w14:paraId="19C9B8EE" w14:textId="71DEDAE3" w:rsidR="008F1C10" w:rsidRPr="007846D4" w:rsidRDefault="008F1C10" w:rsidP="008F1C10">
            <w:pPr>
              <w:jc w:val="center"/>
              <w:rPr>
                <w:rFonts w:ascii="Times New Roman" w:eastAsia="DengXian" w:hAnsi="Times New Roman" w:cs="Times New Roman"/>
                <w:color w:val="000000"/>
                <w:sz w:val="22"/>
                <w:szCs w:val="22"/>
              </w:rPr>
            </w:pPr>
            <w:r w:rsidRPr="008F1C10">
              <w:rPr>
                <w:rFonts w:ascii="Times New Roman" w:eastAsia="DengXian" w:hAnsi="Times New Roman" w:cs="Times New Roman" w:hint="eastAsia"/>
                <w:color w:val="000000"/>
                <w:sz w:val="22"/>
                <w:szCs w:val="22"/>
              </w:rPr>
              <w:t>0.71 (0.62, 0.83)</w:t>
            </w:r>
          </w:p>
        </w:tc>
        <w:tc>
          <w:tcPr>
            <w:tcW w:w="524" w:type="pct"/>
            <w:shd w:val="clear" w:color="auto" w:fill="auto"/>
            <w:noWrap/>
          </w:tcPr>
          <w:p w14:paraId="6AC853D5" w14:textId="77777777" w:rsidR="008F1C10" w:rsidRPr="007846D4" w:rsidRDefault="008F1C10" w:rsidP="008F1C10">
            <w:pPr>
              <w:jc w:val="center"/>
              <w:rPr>
                <w:rFonts w:ascii="Times New Roman" w:hAnsi="Times New Roman" w:cs="Times New Roman"/>
                <w:sz w:val="22"/>
                <w:szCs w:val="22"/>
              </w:rPr>
            </w:pPr>
            <w:r w:rsidRPr="007846D4">
              <w:rPr>
                <w:rFonts w:ascii="Times New Roman" w:eastAsia="DengXian" w:hAnsi="Times New Roman" w:cs="Times New Roman"/>
                <w:color w:val="000000"/>
                <w:sz w:val="22"/>
                <w:szCs w:val="22"/>
              </w:rPr>
              <w:t>&lt;0.001</w:t>
            </w:r>
          </w:p>
        </w:tc>
      </w:tr>
      <w:tr w:rsidR="008F1C10" w:rsidRPr="007846D4" w14:paraId="7BD8D985" w14:textId="77777777" w:rsidTr="008F1C10">
        <w:trPr>
          <w:trHeight w:val="320"/>
        </w:trPr>
        <w:tc>
          <w:tcPr>
            <w:tcW w:w="452" w:type="pct"/>
            <w:shd w:val="clear" w:color="auto" w:fill="auto"/>
            <w:noWrap/>
            <w:vAlign w:val="center"/>
          </w:tcPr>
          <w:p w14:paraId="4AA820C3" w14:textId="77777777" w:rsidR="008F1C10" w:rsidRPr="007846D4" w:rsidRDefault="008F1C10" w:rsidP="008F1C10">
            <w:pPr>
              <w:jc w:val="right"/>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aMED</w:t>
            </w:r>
          </w:p>
        </w:tc>
        <w:tc>
          <w:tcPr>
            <w:tcW w:w="394" w:type="pct"/>
            <w:shd w:val="clear" w:color="auto" w:fill="auto"/>
            <w:vAlign w:val="center"/>
          </w:tcPr>
          <w:p w14:paraId="2EFDAA10" w14:textId="77777777" w:rsidR="008F1C10" w:rsidRPr="007846D4" w:rsidRDefault="008F1C10" w:rsidP="008F1C1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ref.</w:t>
            </w:r>
          </w:p>
        </w:tc>
        <w:tc>
          <w:tcPr>
            <w:tcW w:w="725" w:type="pct"/>
            <w:shd w:val="clear" w:color="auto" w:fill="auto"/>
            <w:noWrap/>
            <w:vAlign w:val="center"/>
          </w:tcPr>
          <w:p w14:paraId="5471FDC1" w14:textId="09CC9ABC" w:rsidR="008F1C10" w:rsidRPr="007846D4" w:rsidRDefault="008F1C10" w:rsidP="008F1C10">
            <w:pPr>
              <w:jc w:val="center"/>
              <w:rPr>
                <w:rFonts w:ascii="Times New Roman" w:eastAsia="DengXian" w:hAnsi="Times New Roman" w:cs="Times New Roman"/>
                <w:color w:val="000000"/>
                <w:sz w:val="22"/>
                <w:szCs w:val="22"/>
              </w:rPr>
            </w:pPr>
            <w:r w:rsidRPr="008F1C10">
              <w:rPr>
                <w:rFonts w:ascii="Times New Roman" w:eastAsia="DengXian" w:hAnsi="Times New Roman" w:cs="Times New Roman" w:hint="eastAsia"/>
                <w:color w:val="000000"/>
                <w:sz w:val="22"/>
                <w:szCs w:val="22"/>
              </w:rPr>
              <w:t>0.95 (0.84, 1.06)</w:t>
            </w:r>
          </w:p>
        </w:tc>
        <w:tc>
          <w:tcPr>
            <w:tcW w:w="725" w:type="pct"/>
            <w:shd w:val="clear" w:color="auto" w:fill="auto"/>
            <w:noWrap/>
            <w:vAlign w:val="center"/>
          </w:tcPr>
          <w:p w14:paraId="3420BC11" w14:textId="3090FDCD" w:rsidR="008F1C10" w:rsidRPr="007846D4" w:rsidRDefault="008F1C10" w:rsidP="008F1C10">
            <w:pPr>
              <w:jc w:val="center"/>
              <w:rPr>
                <w:rFonts w:ascii="Times New Roman" w:eastAsia="DengXian" w:hAnsi="Times New Roman" w:cs="Times New Roman"/>
                <w:color w:val="000000"/>
                <w:sz w:val="22"/>
                <w:szCs w:val="22"/>
              </w:rPr>
            </w:pPr>
            <w:r w:rsidRPr="008F1C10">
              <w:rPr>
                <w:rFonts w:ascii="Times New Roman" w:eastAsia="DengXian" w:hAnsi="Times New Roman" w:cs="Times New Roman" w:hint="eastAsia"/>
                <w:color w:val="000000"/>
                <w:sz w:val="22"/>
                <w:szCs w:val="22"/>
              </w:rPr>
              <w:t>0.89 (0.78, 1.03)</w:t>
            </w:r>
          </w:p>
        </w:tc>
        <w:tc>
          <w:tcPr>
            <w:tcW w:w="725" w:type="pct"/>
            <w:shd w:val="clear" w:color="auto" w:fill="auto"/>
            <w:noWrap/>
            <w:vAlign w:val="center"/>
          </w:tcPr>
          <w:p w14:paraId="66DBA1AE" w14:textId="5D81088A" w:rsidR="008F1C10" w:rsidRPr="007846D4" w:rsidRDefault="008F1C10" w:rsidP="008F1C10">
            <w:pPr>
              <w:jc w:val="center"/>
              <w:rPr>
                <w:rFonts w:ascii="Times New Roman" w:eastAsia="DengXian" w:hAnsi="Times New Roman" w:cs="Times New Roman"/>
                <w:color w:val="000000"/>
                <w:sz w:val="22"/>
                <w:szCs w:val="22"/>
              </w:rPr>
            </w:pPr>
            <w:r w:rsidRPr="008F1C10">
              <w:rPr>
                <w:rFonts w:ascii="Times New Roman" w:eastAsia="DengXian" w:hAnsi="Times New Roman" w:cs="Times New Roman" w:hint="eastAsia"/>
                <w:color w:val="000000"/>
                <w:sz w:val="22"/>
                <w:szCs w:val="22"/>
              </w:rPr>
              <w:t>0.77 (0.67, 0.88)</w:t>
            </w:r>
          </w:p>
        </w:tc>
        <w:tc>
          <w:tcPr>
            <w:tcW w:w="725" w:type="pct"/>
            <w:shd w:val="clear" w:color="auto" w:fill="auto"/>
            <w:noWrap/>
            <w:vAlign w:val="center"/>
          </w:tcPr>
          <w:p w14:paraId="12D67152" w14:textId="18C3710D" w:rsidR="008F1C10" w:rsidRPr="007846D4" w:rsidRDefault="008F1C10" w:rsidP="008F1C10">
            <w:pPr>
              <w:jc w:val="center"/>
              <w:rPr>
                <w:rFonts w:ascii="Times New Roman" w:eastAsia="DengXian" w:hAnsi="Times New Roman" w:cs="Times New Roman"/>
                <w:color w:val="000000"/>
                <w:sz w:val="22"/>
                <w:szCs w:val="22"/>
              </w:rPr>
            </w:pPr>
            <w:r w:rsidRPr="008F1C10">
              <w:rPr>
                <w:rFonts w:ascii="Times New Roman" w:eastAsia="DengXian" w:hAnsi="Times New Roman" w:cs="Times New Roman" w:hint="eastAsia"/>
                <w:color w:val="000000"/>
                <w:sz w:val="22"/>
                <w:szCs w:val="22"/>
              </w:rPr>
              <w:t>0.79 (0.69, 0.91)</w:t>
            </w:r>
          </w:p>
        </w:tc>
        <w:tc>
          <w:tcPr>
            <w:tcW w:w="730" w:type="pct"/>
            <w:shd w:val="clear" w:color="auto" w:fill="auto"/>
            <w:noWrap/>
            <w:vAlign w:val="center"/>
          </w:tcPr>
          <w:p w14:paraId="47C619DA" w14:textId="27055C09" w:rsidR="008F1C10" w:rsidRPr="007846D4" w:rsidRDefault="008F1C10" w:rsidP="008F1C10">
            <w:pPr>
              <w:jc w:val="center"/>
              <w:rPr>
                <w:rFonts w:ascii="Times New Roman" w:eastAsia="DengXian" w:hAnsi="Times New Roman" w:cs="Times New Roman"/>
                <w:color w:val="000000"/>
                <w:sz w:val="22"/>
                <w:szCs w:val="22"/>
              </w:rPr>
            </w:pPr>
            <w:r w:rsidRPr="008F1C10">
              <w:rPr>
                <w:rFonts w:ascii="Times New Roman" w:eastAsia="DengXian" w:hAnsi="Times New Roman" w:cs="Times New Roman" w:hint="eastAsia"/>
                <w:color w:val="000000"/>
                <w:sz w:val="22"/>
                <w:szCs w:val="22"/>
              </w:rPr>
              <w:t>0.77 (0.69, 0.87)</w:t>
            </w:r>
          </w:p>
        </w:tc>
        <w:tc>
          <w:tcPr>
            <w:tcW w:w="524" w:type="pct"/>
            <w:shd w:val="clear" w:color="auto" w:fill="auto"/>
            <w:noWrap/>
          </w:tcPr>
          <w:p w14:paraId="15DA897A" w14:textId="77777777" w:rsidR="008F1C10" w:rsidRPr="007846D4" w:rsidRDefault="008F1C10" w:rsidP="008F1C10">
            <w:pPr>
              <w:jc w:val="center"/>
              <w:rPr>
                <w:rFonts w:ascii="Times New Roman" w:hAnsi="Times New Roman" w:cs="Times New Roman"/>
                <w:sz w:val="22"/>
                <w:szCs w:val="22"/>
              </w:rPr>
            </w:pPr>
            <w:r w:rsidRPr="007846D4">
              <w:rPr>
                <w:rFonts w:ascii="Times New Roman" w:eastAsia="DengXian" w:hAnsi="Times New Roman" w:cs="Times New Roman"/>
                <w:color w:val="000000"/>
                <w:sz w:val="22"/>
                <w:szCs w:val="22"/>
              </w:rPr>
              <w:t>&lt;0.001</w:t>
            </w:r>
          </w:p>
        </w:tc>
      </w:tr>
      <w:tr w:rsidR="008F1C10" w:rsidRPr="007846D4" w14:paraId="60872D2B" w14:textId="77777777" w:rsidTr="008F1C10">
        <w:trPr>
          <w:trHeight w:val="340"/>
        </w:trPr>
        <w:tc>
          <w:tcPr>
            <w:tcW w:w="452" w:type="pct"/>
            <w:shd w:val="clear" w:color="auto" w:fill="auto"/>
            <w:noWrap/>
            <w:vAlign w:val="center"/>
          </w:tcPr>
          <w:p w14:paraId="491DB91A" w14:textId="77777777" w:rsidR="008F1C10" w:rsidRPr="007846D4" w:rsidRDefault="008F1C10" w:rsidP="008F1C10">
            <w:pPr>
              <w:jc w:val="right"/>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DII</w:t>
            </w:r>
          </w:p>
        </w:tc>
        <w:tc>
          <w:tcPr>
            <w:tcW w:w="394" w:type="pct"/>
            <w:shd w:val="clear" w:color="auto" w:fill="auto"/>
            <w:vAlign w:val="center"/>
          </w:tcPr>
          <w:p w14:paraId="145308F8" w14:textId="77777777" w:rsidR="008F1C10" w:rsidRPr="007846D4" w:rsidRDefault="008F1C10" w:rsidP="008F1C1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ref.</w:t>
            </w:r>
          </w:p>
        </w:tc>
        <w:tc>
          <w:tcPr>
            <w:tcW w:w="725" w:type="pct"/>
            <w:shd w:val="clear" w:color="auto" w:fill="auto"/>
            <w:noWrap/>
            <w:vAlign w:val="center"/>
          </w:tcPr>
          <w:p w14:paraId="508BC27F" w14:textId="470C656C" w:rsidR="008F1C10" w:rsidRPr="007846D4" w:rsidRDefault="008F1C10" w:rsidP="008F1C10">
            <w:pPr>
              <w:jc w:val="center"/>
              <w:rPr>
                <w:rFonts w:ascii="Times New Roman" w:eastAsia="DengXian" w:hAnsi="Times New Roman" w:cs="Times New Roman"/>
                <w:color w:val="000000"/>
                <w:sz w:val="22"/>
                <w:szCs w:val="22"/>
              </w:rPr>
            </w:pPr>
            <w:r w:rsidRPr="008F1C10">
              <w:rPr>
                <w:rFonts w:ascii="Times New Roman" w:eastAsia="DengXian" w:hAnsi="Times New Roman" w:cs="Times New Roman" w:hint="eastAsia"/>
                <w:color w:val="000000"/>
                <w:sz w:val="22"/>
                <w:szCs w:val="22"/>
              </w:rPr>
              <w:t>1.12 (0.95, 1.32)</w:t>
            </w:r>
          </w:p>
        </w:tc>
        <w:tc>
          <w:tcPr>
            <w:tcW w:w="725" w:type="pct"/>
            <w:shd w:val="clear" w:color="auto" w:fill="auto"/>
            <w:noWrap/>
            <w:vAlign w:val="center"/>
          </w:tcPr>
          <w:p w14:paraId="1CB16904" w14:textId="0D21A962" w:rsidR="008F1C10" w:rsidRPr="007846D4" w:rsidRDefault="008F1C10" w:rsidP="008F1C10">
            <w:pPr>
              <w:jc w:val="center"/>
              <w:rPr>
                <w:rFonts w:ascii="Times New Roman" w:eastAsia="DengXian" w:hAnsi="Times New Roman" w:cs="Times New Roman"/>
                <w:color w:val="000000"/>
                <w:sz w:val="22"/>
                <w:szCs w:val="22"/>
              </w:rPr>
            </w:pPr>
            <w:r w:rsidRPr="008F1C10">
              <w:rPr>
                <w:rFonts w:ascii="Times New Roman" w:eastAsia="DengXian" w:hAnsi="Times New Roman" w:cs="Times New Roman" w:hint="eastAsia"/>
                <w:color w:val="000000"/>
                <w:sz w:val="22"/>
                <w:szCs w:val="22"/>
              </w:rPr>
              <w:t>1.30 (1.12, 1.52)</w:t>
            </w:r>
          </w:p>
        </w:tc>
        <w:tc>
          <w:tcPr>
            <w:tcW w:w="725" w:type="pct"/>
            <w:shd w:val="clear" w:color="auto" w:fill="auto"/>
            <w:noWrap/>
            <w:vAlign w:val="center"/>
          </w:tcPr>
          <w:p w14:paraId="5D1680FD" w14:textId="42BCB1E6" w:rsidR="008F1C10" w:rsidRPr="007846D4" w:rsidRDefault="008F1C10" w:rsidP="008F1C10">
            <w:pPr>
              <w:jc w:val="center"/>
              <w:rPr>
                <w:rFonts w:ascii="Times New Roman" w:eastAsia="DengXian" w:hAnsi="Times New Roman" w:cs="Times New Roman"/>
                <w:color w:val="000000"/>
                <w:sz w:val="22"/>
                <w:szCs w:val="22"/>
              </w:rPr>
            </w:pPr>
            <w:r w:rsidRPr="008F1C10">
              <w:rPr>
                <w:rFonts w:ascii="Times New Roman" w:eastAsia="DengXian" w:hAnsi="Times New Roman" w:cs="Times New Roman" w:hint="eastAsia"/>
                <w:color w:val="000000"/>
                <w:sz w:val="22"/>
                <w:szCs w:val="22"/>
              </w:rPr>
              <w:t>1.29 (1.04, 1.61)</w:t>
            </w:r>
          </w:p>
        </w:tc>
        <w:tc>
          <w:tcPr>
            <w:tcW w:w="725" w:type="pct"/>
            <w:shd w:val="clear" w:color="auto" w:fill="auto"/>
            <w:noWrap/>
            <w:vAlign w:val="center"/>
          </w:tcPr>
          <w:p w14:paraId="435F4F23" w14:textId="438B4CDB" w:rsidR="008F1C10" w:rsidRPr="007846D4" w:rsidRDefault="008F1C10" w:rsidP="008F1C10">
            <w:pPr>
              <w:jc w:val="center"/>
              <w:rPr>
                <w:rFonts w:ascii="Times New Roman" w:eastAsia="DengXian" w:hAnsi="Times New Roman" w:cs="Times New Roman"/>
                <w:color w:val="000000"/>
                <w:sz w:val="22"/>
                <w:szCs w:val="22"/>
              </w:rPr>
            </w:pPr>
            <w:r w:rsidRPr="008F1C10">
              <w:rPr>
                <w:rFonts w:ascii="Times New Roman" w:eastAsia="DengXian" w:hAnsi="Times New Roman" w:cs="Times New Roman" w:hint="eastAsia"/>
                <w:color w:val="000000"/>
                <w:sz w:val="22"/>
                <w:szCs w:val="22"/>
              </w:rPr>
              <w:t>1.76 (1.37, 2.27)</w:t>
            </w:r>
          </w:p>
        </w:tc>
        <w:tc>
          <w:tcPr>
            <w:tcW w:w="730" w:type="pct"/>
            <w:shd w:val="clear" w:color="auto" w:fill="auto"/>
            <w:noWrap/>
            <w:vAlign w:val="center"/>
          </w:tcPr>
          <w:p w14:paraId="3A6BDAC4" w14:textId="57926E93" w:rsidR="008F1C10" w:rsidRPr="007846D4" w:rsidRDefault="008F1C10" w:rsidP="008F1C10">
            <w:pPr>
              <w:jc w:val="center"/>
              <w:rPr>
                <w:rFonts w:ascii="Times New Roman" w:eastAsia="DengXian" w:hAnsi="Times New Roman" w:cs="Times New Roman"/>
                <w:color w:val="000000"/>
                <w:sz w:val="22"/>
                <w:szCs w:val="22"/>
              </w:rPr>
            </w:pPr>
            <w:r w:rsidRPr="008F1C10">
              <w:rPr>
                <w:rFonts w:ascii="Times New Roman" w:eastAsia="DengXian" w:hAnsi="Times New Roman" w:cs="Times New Roman" w:hint="eastAsia"/>
                <w:color w:val="000000"/>
                <w:sz w:val="22"/>
                <w:szCs w:val="22"/>
              </w:rPr>
              <w:t>1.83 (1.35, 2.49)</w:t>
            </w:r>
          </w:p>
        </w:tc>
        <w:tc>
          <w:tcPr>
            <w:tcW w:w="524" w:type="pct"/>
            <w:shd w:val="clear" w:color="auto" w:fill="auto"/>
            <w:noWrap/>
          </w:tcPr>
          <w:p w14:paraId="56B45E01" w14:textId="77777777" w:rsidR="008F1C10" w:rsidRPr="007846D4" w:rsidRDefault="008F1C10" w:rsidP="008F1C10">
            <w:pPr>
              <w:jc w:val="center"/>
              <w:rPr>
                <w:rFonts w:ascii="Times New Roman" w:hAnsi="Times New Roman" w:cs="Times New Roman"/>
                <w:sz w:val="22"/>
                <w:szCs w:val="22"/>
              </w:rPr>
            </w:pPr>
            <w:r w:rsidRPr="007846D4">
              <w:rPr>
                <w:rFonts w:ascii="Times New Roman" w:eastAsia="DengXian" w:hAnsi="Times New Roman" w:cs="Times New Roman"/>
                <w:color w:val="000000"/>
                <w:sz w:val="22"/>
                <w:szCs w:val="22"/>
              </w:rPr>
              <w:t>&lt;0.001</w:t>
            </w:r>
          </w:p>
        </w:tc>
      </w:tr>
    </w:tbl>
    <w:p w14:paraId="3CDCBE89" w14:textId="77777777" w:rsidR="002F515B" w:rsidRPr="007846D4" w:rsidRDefault="00000000">
      <w:pPr>
        <w:rPr>
          <w:rFonts w:ascii="Times New Roman" w:hAnsi="Times New Roman" w:cs="Times New Roman"/>
        </w:rPr>
      </w:pPr>
      <w:r w:rsidRPr="007846D4">
        <w:rPr>
          <w:rFonts w:ascii="Times New Roman" w:hAnsi="Times New Roman" w:cs="Times New Roman"/>
        </w:rPr>
        <w:t>The Cox proportional hazards model accounting for complex survey design was used with the adjustment for age, sex, ethnicity, education, poverty-income ratio, smoking status, physical activity, body mass index, diabetes, hypertension, cardiovascular disease, cancer, and average calories. The standardized intake of each food group was calculated as the sum of its product with the factor loadings. The dietary pattern factor loadings extracted by the reduced rank regression procedure could be used to calculate corresponding aging-related dietary pattern scores among adults with available dietary information. To compare and conform the dietary score and aging-related dietary score, we used the opposite number of loading and calculated the aging-related diet score.</w:t>
      </w:r>
    </w:p>
    <w:p w14:paraId="7B866788" w14:textId="77777777" w:rsidR="002F515B" w:rsidRPr="007846D4" w:rsidRDefault="00000000">
      <w:pPr>
        <w:rPr>
          <w:rFonts w:ascii="Times New Roman" w:hAnsi="Times New Roman" w:cs="Times New Roman"/>
        </w:rPr>
      </w:pPr>
      <w:r w:rsidRPr="007846D4">
        <w:rPr>
          <w:rFonts w:ascii="Times New Roman" w:hAnsi="Times New Roman" w:cs="Times New Roman"/>
        </w:rPr>
        <w:t>Abbreviations: AHEI=Alternative Healthy Eating Index; aMED=Alternate Mediterranean Diet; DASH=Dietary Approaches to Stop Hypertension; DII=Dietary Inflammatory Index; HEI2020=Healthy Eating Index-2020.</w:t>
      </w:r>
    </w:p>
    <w:p w14:paraId="6E3EBD78" w14:textId="77777777" w:rsidR="002F515B" w:rsidRPr="007846D4" w:rsidRDefault="002F515B">
      <w:pPr>
        <w:rPr>
          <w:rFonts w:ascii="Times New Roman" w:hAnsi="Times New Roman" w:cs="Times New Roman"/>
        </w:rPr>
      </w:pPr>
    </w:p>
    <w:p w14:paraId="77F7A88A" w14:textId="77777777" w:rsidR="002F515B" w:rsidRPr="007846D4" w:rsidRDefault="002F515B">
      <w:pPr>
        <w:rPr>
          <w:rFonts w:ascii="Times New Roman" w:hAnsi="Times New Roman" w:cs="Times New Roman"/>
        </w:rPr>
        <w:sectPr w:rsidR="002F515B" w:rsidRPr="007846D4">
          <w:footerReference w:type="even" r:id="rId8"/>
          <w:footerReference w:type="default" r:id="rId9"/>
          <w:pgSz w:w="16840" w:h="11900" w:orient="landscape"/>
          <w:pgMar w:top="1800" w:right="1440" w:bottom="1800" w:left="1440" w:header="851" w:footer="992" w:gutter="0"/>
          <w:cols w:space="425"/>
          <w:docGrid w:type="lines" w:linePitch="312"/>
        </w:sectPr>
      </w:pPr>
    </w:p>
    <w:p w14:paraId="7309B163" w14:textId="6E853220" w:rsidR="002F515B" w:rsidRPr="007846D4" w:rsidRDefault="0060578E">
      <w:pPr>
        <w:rPr>
          <w:rFonts w:ascii="Times New Roman" w:hAnsi="Times New Roman" w:cs="Times New Roman"/>
        </w:rPr>
      </w:pPr>
      <w:r w:rsidRPr="0060578E">
        <w:rPr>
          <w:rFonts w:ascii="Times New Roman" w:hAnsi="Times New Roman" w:cs="Times New Roman"/>
          <w:color w:val="000000"/>
        </w:rPr>
        <w:lastRenderedPageBreak/>
        <w:t>Supplementary</w:t>
      </w:r>
      <w:r w:rsidRPr="0060578E">
        <w:rPr>
          <w:rFonts w:ascii="Times New Roman" w:hAnsi="Times New Roman" w:cs="Times New Roman" w:hint="eastAsia"/>
          <w:color w:val="000000"/>
        </w:rPr>
        <w:t xml:space="preserve"> </w:t>
      </w:r>
      <w:r w:rsidRPr="00EA392B">
        <w:rPr>
          <w:rFonts w:ascii="Times New Roman" w:hAnsi="Times New Roman" w:cs="Times New Roman" w:hint="eastAsia"/>
          <w:color w:val="000000"/>
        </w:rPr>
        <w:t>T</w:t>
      </w:r>
      <w:r w:rsidRPr="00EA392B">
        <w:rPr>
          <w:rFonts w:ascii="Times New Roman" w:hAnsi="Times New Roman" w:cs="Times New Roman"/>
          <w:color w:val="000000"/>
        </w:rPr>
        <w:t>able</w:t>
      </w:r>
      <w:r w:rsidRPr="007846D4">
        <w:rPr>
          <w:rFonts w:ascii="Times New Roman" w:hAnsi="Times New Roman" w:cs="Times New Roman"/>
        </w:rPr>
        <w:t xml:space="preserve"> 6. Stratified analysis of the association between HEI2020 per interquintile and mortality</w:t>
      </w:r>
    </w:p>
    <w:tbl>
      <w:tblPr>
        <w:tblW w:w="8280" w:type="dxa"/>
        <w:jc w:val="center"/>
        <w:tblLook w:val="04A0" w:firstRow="1" w:lastRow="0" w:firstColumn="1" w:lastColumn="0" w:noHBand="0" w:noVBand="1"/>
      </w:tblPr>
      <w:tblGrid>
        <w:gridCol w:w="1387"/>
        <w:gridCol w:w="2221"/>
        <w:gridCol w:w="1541"/>
        <w:gridCol w:w="1855"/>
        <w:gridCol w:w="1296"/>
      </w:tblGrid>
      <w:tr w:rsidR="002F515B" w:rsidRPr="007846D4" w14:paraId="224746BA" w14:textId="77777777">
        <w:trPr>
          <w:trHeight w:val="320"/>
          <w:jc w:val="center"/>
        </w:trPr>
        <w:tc>
          <w:tcPr>
            <w:tcW w:w="1286" w:type="dxa"/>
            <w:tcBorders>
              <w:top w:val="single" w:sz="12" w:space="0" w:color="auto"/>
              <w:bottom w:val="single" w:sz="8" w:space="0" w:color="auto"/>
            </w:tcBorders>
            <w:shd w:val="clear" w:color="auto" w:fill="auto"/>
            <w:noWrap/>
            <w:vAlign w:val="center"/>
          </w:tcPr>
          <w:p w14:paraId="55E71B86" w14:textId="77777777" w:rsidR="002F515B" w:rsidRPr="007846D4" w:rsidRDefault="002F515B">
            <w:pPr>
              <w:rPr>
                <w:rFonts w:ascii="Times New Roman" w:hAnsi="Times New Roman" w:cs="Times New Roman"/>
                <w:sz w:val="22"/>
                <w:szCs w:val="22"/>
              </w:rPr>
            </w:pPr>
          </w:p>
        </w:tc>
        <w:tc>
          <w:tcPr>
            <w:tcW w:w="2248" w:type="dxa"/>
            <w:tcBorders>
              <w:top w:val="single" w:sz="12" w:space="0" w:color="auto"/>
              <w:bottom w:val="single" w:sz="8" w:space="0" w:color="auto"/>
            </w:tcBorders>
            <w:shd w:val="clear" w:color="auto" w:fill="auto"/>
            <w:noWrap/>
            <w:vAlign w:val="center"/>
          </w:tcPr>
          <w:p w14:paraId="1E17C79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Level</w:t>
            </w:r>
          </w:p>
        </w:tc>
        <w:tc>
          <w:tcPr>
            <w:tcW w:w="1559" w:type="dxa"/>
            <w:tcBorders>
              <w:top w:val="single" w:sz="12" w:space="0" w:color="auto"/>
              <w:bottom w:val="single" w:sz="8" w:space="0" w:color="auto"/>
            </w:tcBorders>
            <w:shd w:val="clear" w:color="auto" w:fill="auto"/>
            <w:noWrap/>
            <w:vAlign w:val="center"/>
          </w:tcPr>
          <w:p w14:paraId="114F97A9"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Cases/N</w:t>
            </w:r>
          </w:p>
        </w:tc>
        <w:tc>
          <w:tcPr>
            <w:tcW w:w="1877" w:type="dxa"/>
            <w:tcBorders>
              <w:top w:val="single" w:sz="12" w:space="0" w:color="auto"/>
              <w:bottom w:val="single" w:sz="8" w:space="0" w:color="auto"/>
            </w:tcBorders>
            <w:shd w:val="clear" w:color="auto" w:fill="auto"/>
            <w:noWrap/>
            <w:vAlign w:val="center"/>
          </w:tcPr>
          <w:p w14:paraId="3579F8A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HR (95% CI)</w:t>
            </w:r>
          </w:p>
        </w:tc>
        <w:tc>
          <w:tcPr>
            <w:tcW w:w="1310" w:type="dxa"/>
            <w:tcBorders>
              <w:top w:val="single" w:sz="12" w:space="0" w:color="auto"/>
              <w:bottom w:val="single" w:sz="8" w:space="0" w:color="auto"/>
            </w:tcBorders>
            <w:shd w:val="clear" w:color="auto" w:fill="auto"/>
            <w:noWrap/>
            <w:vAlign w:val="center"/>
          </w:tcPr>
          <w:p w14:paraId="2344D25F"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i/>
                <w:iCs/>
                <w:color w:val="000000"/>
                <w:sz w:val="22"/>
                <w:szCs w:val="22"/>
              </w:rPr>
              <w:t>P</w:t>
            </w:r>
            <w:r w:rsidRPr="007846D4">
              <w:rPr>
                <w:rFonts w:ascii="Times New Roman" w:eastAsia="DengXian" w:hAnsi="Times New Roman" w:cs="Times New Roman"/>
                <w:color w:val="000000"/>
                <w:sz w:val="22"/>
                <w:szCs w:val="22"/>
              </w:rPr>
              <w:t xml:space="preserve"> for interaction</w:t>
            </w:r>
          </w:p>
        </w:tc>
      </w:tr>
      <w:tr w:rsidR="002F515B" w:rsidRPr="007846D4" w14:paraId="5C20BC14" w14:textId="77777777">
        <w:trPr>
          <w:trHeight w:val="320"/>
          <w:jc w:val="center"/>
        </w:trPr>
        <w:tc>
          <w:tcPr>
            <w:tcW w:w="1286" w:type="dxa"/>
            <w:tcBorders>
              <w:top w:val="single" w:sz="8" w:space="0" w:color="auto"/>
            </w:tcBorders>
            <w:shd w:val="clear" w:color="auto" w:fill="auto"/>
            <w:noWrap/>
            <w:vAlign w:val="center"/>
          </w:tcPr>
          <w:p w14:paraId="23711A99"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Age</w:t>
            </w:r>
          </w:p>
        </w:tc>
        <w:tc>
          <w:tcPr>
            <w:tcW w:w="2248" w:type="dxa"/>
            <w:tcBorders>
              <w:top w:val="single" w:sz="8" w:space="0" w:color="auto"/>
            </w:tcBorders>
            <w:shd w:val="clear" w:color="auto" w:fill="auto"/>
            <w:noWrap/>
            <w:vAlign w:val="center"/>
          </w:tcPr>
          <w:p w14:paraId="45162EEE"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&lt;60 years</w:t>
            </w:r>
          </w:p>
        </w:tc>
        <w:tc>
          <w:tcPr>
            <w:tcW w:w="1559" w:type="dxa"/>
            <w:tcBorders>
              <w:top w:val="single" w:sz="8" w:space="0" w:color="auto"/>
            </w:tcBorders>
            <w:shd w:val="clear" w:color="auto" w:fill="auto"/>
            <w:noWrap/>
            <w:vAlign w:val="center"/>
          </w:tcPr>
          <w:p w14:paraId="7F134802"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1008/23,685</w:t>
            </w:r>
          </w:p>
        </w:tc>
        <w:tc>
          <w:tcPr>
            <w:tcW w:w="1877" w:type="dxa"/>
            <w:tcBorders>
              <w:top w:val="single" w:sz="8" w:space="0" w:color="auto"/>
            </w:tcBorders>
            <w:shd w:val="clear" w:color="auto" w:fill="auto"/>
            <w:noWrap/>
            <w:vAlign w:val="center"/>
          </w:tcPr>
          <w:p w14:paraId="21BE75FB"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1.12 (0.90, 1.38)</w:t>
            </w:r>
          </w:p>
        </w:tc>
        <w:tc>
          <w:tcPr>
            <w:tcW w:w="1310" w:type="dxa"/>
            <w:tcBorders>
              <w:top w:val="single" w:sz="8" w:space="0" w:color="auto"/>
            </w:tcBorders>
            <w:shd w:val="clear" w:color="auto" w:fill="auto"/>
            <w:noWrap/>
            <w:vAlign w:val="center"/>
          </w:tcPr>
          <w:p w14:paraId="22C0DE6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78F5FC99" w14:textId="77777777">
        <w:trPr>
          <w:trHeight w:val="320"/>
          <w:jc w:val="center"/>
        </w:trPr>
        <w:tc>
          <w:tcPr>
            <w:tcW w:w="1286" w:type="dxa"/>
            <w:shd w:val="clear" w:color="auto" w:fill="auto"/>
            <w:noWrap/>
            <w:vAlign w:val="center"/>
          </w:tcPr>
          <w:p w14:paraId="6EDC40FA" w14:textId="77777777" w:rsidR="002F515B" w:rsidRPr="007846D4" w:rsidRDefault="002F515B">
            <w:pPr>
              <w:rPr>
                <w:rFonts w:ascii="Times New Roman" w:eastAsia="DengXian" w:hAnsi="Times New Roman" w:cs="Times New Roman"/>
                <w:color w:val="000000"/>
                <w:sz w:val="22"/>
                <w:szCs w:val="22"/>
              </w:rPr>
            </w:pPr>
          </w:p>
        </w:tc>
        <w:tc>
          <w:tcPr>
            <w:tcW w:w="2248" w:type="dxa"/>
            <w:shd w:val="clear" w:color="auto" w:fill="auto"/>
            <w:noWrap/>
            <w:vAlign w:val="center"/>
          </w:tcPr>
          <w:p w14:paraId="12B59E6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≥60 years</w:t>
            </w:r>
          </w:p>
        </w:tc>
        <w:tc>
          <w:tcPr>
            <w:tcW w:w="1559" w:type="dxa"/>
            <w:shd w:val="clear" w:color="auto" w:fill="auto"/>
            <w:noWrap/>
            <w:vAlign w:val="center"/>
          </w:tcPr>
          <w:p w14:paraId="5C897D8C"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2950/10,597</w:t>
            </w:r>
          </w:p>
        </w:tc>
        <w:tc>
          <w:tcPr>
            <w:tcW w:w="1877" w:type="dxa"/>
            <w:shd w:val="clear" w:color="auto" w:fill="auto"/>
            <w:noWrap/>
            <w:vAlign w:val="center"/>
          </w:tcPr>
          <w:p w14:paraId="21A2584D"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0.92 (0.79, 1.07)</w:t>
            </w:r>
          </w:p>
        </w:tc>
        <w:tc>
          <w:tcPr>
            <w:tcW w:w="1310" w:type="dxa"/>
            <w:shd w:val="clear" w:color="auto" w:fill="auto"/>
            <w:noWrap/>
            <w:vAlign w:val="center"/>
          </w:tcPr>
          <w:p w14:paraId="6C223FC9"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68D3FB77" w14:textId="77777777">
        <w:trPr>
          <w:trHeight w:val="320"/>
          <w:jc w:val="center"/>
        </w:trPr>
        <w:tc>
          <w:tcPr>
            <w:tcW w:w="1286" w:type="dxa"/>
            <w:shd w:val="clear" w:color="auto" w:fill="auto"/>
            <w:noWrap/>
            <w:vAlign w:val="center"/>
          </w:tcPr>
          <w:p w14:paraId="0FE88015"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Sex</w:t>
            </w:r>
          </w:p>
        </w:tc>
        <w:tc>
          <w:tcPr>
            <w:tcW w:w="2248" w:type="dxa"/>
            <w:shd w:val="clear" w:color="auto" w:fill="auto"/>
            <w:noWrap/>
            <w:vAlign w:val="center"/>
          </w:tcPr>
          <w:p w14:paraId="65865AE7"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Men</w:t>
            </w:r>
          </w:p>
        </w:tc>
        <w:tc>
          <w:tcPr>
            <w:tcW w:w="1559" w:type="dxa"/>
            <w:shd w:val="clear" w:color="auto" w:fill="auto"/>
            <w:noWrap/>
            <w:vAlign w:val="center"/>
          </w:tcPr>
          <w:p w14:paraId="6E5A2F6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2285/16,515</w:t>
            </w:r>
          </w:p>
        </w:tc>
        <w:tc>
          <w:tcPr>
            <w:tcW w:w="1877" w:type="dxa"/>
            <w:shd w:val="clear" w:color="auto" w:fill="auto"/>
            <w:noWrap/>
            <w:vAlign w:val="center"/>
          </w:tcPr>
          <w:p w14:paraId="14D85F74"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0.92 (0.78, 1.08)</w:t>
            </w:r>
          </w:p>
        </w:tc>
        <w:tc>
          <w:tcPr>
            <w:tcW w:w="1310" w:type="dxa"/>
            <w:shd w:val="clear" w:color="auto" w:fill="auto"/>
            <w:noWrap/>
            <w:vAlign w:val="center"/>
          </w:tcPr>
          <w:p w14:paraId="4BD29612"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343A7D0F" w14:textId="77777777">
        <w:trPr>
          <w:trHeight w:val="320"/>
          <w:jc w:val="center"/>
        </w:trPr>
        <w:tc>
          <w:tcPr>
            <w:tcW w:w="1286" w:type="dxa"/>
            <w:shd w:val="clear" w:color="auto" w:fill="auto"/>
            <w:noWrap/>
            <w:vAlign w:val="center"/>
          </w:tcPr>
          <w:p w14:paraId="2762F6A6" w14:textId="77777777" w:rsidR="002F515B" w:rsidRPr="007846D4" w:rsidRDefault="002F515B">
            <w:pPr>
              <w:rPr>
                <w:rFonts w:ascii="Times New Roman" w:eastAsia="DengXian" w:hAnsi="Times New Roman" w:cs="Times New Roman"/>
                <w:color w:val="000000"/>
                <w:sz w:val="22"/>
                <w:szCs w:val="22"/>
              </w:rPr>
            </w:pPr>
          </w:p>
        </w:tc>
        <w:tc>
          <w:tcPr>
            <w:tcW w:w="2248" w:type="dxa"/>
            <w:shd w:val="clear" w:color="auto" w:fill="auto"/>
            <w:noWrap/>
            <w:vAlign w:val="center"/>
          </w:tcPr>
          <w:p w14:paraId="1A9CFFCB"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Women</w:t>
            </w:r>
          </w:p>
        </w:tc>
        <w:tc>
          <w:tcPr>
            <w:tcW w:w="1559" w:type="dxa"/>
            <w:shd w:val="clear" w:color="auto" w:fill="auto"/>
            <w:noWrap/>
            <w:vAlign w:val="center"/>
          </w:tcPr>
          <w:p w14:paraId="140DDF2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1673/17,767</w:t>
            </w:r>
          </w:p>
        </w:tc>
        <w:tc>
          <w:tcPr>
            <w:tcW w:w="1877" w:type="dxa"/>
            <w:shd w:val="clear" w:color="auto" w:fill="auto"/>
            <w:noWrap/>
            <w:vAlign w:val="center"/>
          </w:tcPr>
          <w:p w14:paraId="73366475"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0.75 (0.62, 0.91)</w:t>
            </w:r>
          </w:p>
        </w:tc>
        <w:tc>
          <w:tcPr>
            <w:tcW w:w="1310" w:type="dxa"/>
            <w:shd w:val="clear" w:color="auto" w:fill="auto"/>
            <w:noWrap/>
            <w:vAlign w:val="center"/>
          </w:tcPr>
          <w:p w14:paraId="08B8CA6D"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64DA122B" w14:textId="77777777">
        <w:trPr>
          <w:trHeight w:val="320"/>
          <w:jc w:val="center"/>
        </w:trPr>
        <w:tc>
          <w:tcPr>
            <w:tcW w:w="1286" w:type="dxa"/>
            <w:shd w:val="clear" w:color="auto" w:fill="auto"/>
            <w:noWrap/>
            <w:vAlign w:val="center"/>
          </w:tcPr>
          <w:p w14:paraId="42DC6A89"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Ethnicity</w:t>
            </w:r>
          </w:p>
        </w:tc>
        <w:tc>
          <w:tcPr>
            <w:tcW w:w="2248" w:type="dxa"/>
            <w:shd w:val="clear" w:color="auto" w:fill="auto"/>
            <w:noWrap/>
            <w:vAlign w:val="center"/>
          </w:tcPr>
          <w:p w14:paraId="1CEFEB8E"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Mexican American</w:t>
            </w:r>
          </w:p>
        </w:tc>
        <w:tc>
          <w:tcPr>
            <w:tcW w:w="1559" w:type="dxa"/>
            <w:shd w:val="clear" w:color="auto" w:fill="auto"/>
            <w:noWrap/>
            <w:vAlign w:val="center"/>
          </w:tcPr>
          <w:p w14:paraId="3B2C5BA3"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624/6228</w:t>
            </w:r>
          </w:p>
        </w:tc>
        <w:tc>
          <w:tcPr>
            <w:tcW w:w="1877" w:type="dxa"/>
            <w:shd w:val="clear" w:color="auto" w:fill="auto"/>
            <w:noWrap/>
            <w:vAlign w:val="center"/>
          </w:tcPr>
          <w:p w14:paraId="2FC446C5"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0.68 (0.48, 0.97)</w:t>
            </w:r>
          </w:p>
        </w:tc>
        <w:tc>
          <w:tcPr>
            <w:tcW w:w="1310" w:type="dxa"/>
            <w:shd w:val="clear" w:color="auto" w:fill="auto"/>
            <w:noWrap/>
            <w:vAlign w:val="center"/>
          </w:tcPr>
          <w:p w14:paraId="17DBC325"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0.001</w:t>
            </w:r>
          </w:p>
        </w:tc>
      </w:tr>
      <w:tr w:rsidR="002F515B" w:rsidRPr="007846D4" w14:paraId="30846841" w14:textId="77777777">
        <w:trPr>
          <w:trHeight w:val="320"/>
          <w:jc w:val="center"/>
        </w:trPr>
        <w:tc>
          <w:tcPr>
            <w:tcW w:w="1286" w:type="dxa"/>
            <w:shd w:val="clear" w:color="auto" w:fill="auto"/>
            <w:noWrap/>
            <w:vAlign w:val="center"/>
          </w:tcPr>
          <w:p w14:paraId="1CF7F083" w14:textId="77777777" w:rsidR="002F515B" w:rsidRPr="007846D4" w:rsidRDefault="002F515B">
            <w:pPr>
              <w:jc w:val="right"/>
              <w:rPr>
                <w:rFonts w:ascii="Times New Roman" w:eastAsia="DengXian" w:hAnsi="Times New Roman" w:cs="Times New Roman"/>
                <w:color w:val="000000"/>
                <w:sz w:val="22"/>
                <w:szCs w:val="22"/>
              </w:rPr>
            </w:pPr>
          </w:p>
        </w:tc>
        <w:tc>
          <w:tcPr>
            <w:tcW w:w="2248" w:type="dxa"/>
            <w:shd w:val="clear" w:color="auto" w:fill="auto"/>
            <w:noWrap/>
            <w:vAlign w:val="center"/>
          </w:tcPr>
          <w:p w14:paraId="6ED292DA"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Other Hispanic</w:t>
            </w:r>
          </w:p>
        </w:tc>
        <w:tc>
          <w:tcPr>
            <w:tcW w:w="1559" w:type="dxa"/>
            <w:shd w:val="clear" w:color="auto" w:fill="auto"/>
            <w:noWrap/>
            <w:vAlign w:val="center"/>
          </w:tcPr>
          <w:p w14:paraId="1F58970E"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182/2891</w:t>
            </w:r>
          </w:p>
        </w:tc>
        <w:tc>
          <w:tcPr>
            <w:tcW w:w="1877" w:type="dxa"/>
            <w:shd w:val="clear" w:color="auto" w:fill="auto"/>
            <w:noWrap/>
            <w:vAlign w:val="center"/>
          </w:tcPr>
          <w:p w14:paraId="24A7B041"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1.01 (0.68, 1.49)</w:t>
            </w:r>
          </w:p>
        </w:tc>
        <w:tc>
          <w:tcPr>
            <w:tcW w:w="1310" w:type="dxa"/>
            <w:shd w:val="clear" w:color="auto" w:fill="auto"/>
            <w:noWrap/>
            <w:vAlign w:val="center"/>
          </w:tcPr>
          <w:p w14:paraId="502181FB"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2C04C689" w14:textId="77777777">
        <w:trPr>
          <w:trHeight w:val="320"/>
          <w:jc w:val="center"/>
        </w:trPr>
        <w:tc>
          <w:tcPr>
            <w:tcW w:w="1286" w:type="dxa"/>
            <w:shd w:val="clear" w:color="auto" w:fill="auto"/>
            <w:noWrap/>
            <w:vAlign w:val="center"/>
          </w:tcPr>
          <w:p w14:paraId="62A058EF" w14:textId="77777777" w:rsidR="002F515B" w:rsidRPr="007846D4" w:rsidRDefault="002F515B">
            <w:pPr>
              <w:rPr>
                <w:rFonts w:ascii="Times New Roman" w:eastAsia="Times New Roman" w:hAnsi="Times New Roman" w:cs="Times New Roman"/>
                <w:sz w:val="22"/>
                <w:szCs w:val="22"/>
              </w:rPr>
            </w:pPr>
          </w:p>
        </w:tc>
        <w:tc>
          <w:tcPr>
            <w:tcW w:w="2248" w:type="dxa"/>
            <w:shd w:val="clear" w:color="auto" w:fill="auto"/>
            <w:noWrap/>
            <w:vAlign w:val="center"/>
          </w:tcPr>
          <w:p w14:paraId="3C80A21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Non-Hispanic White</w:t>
            </w:r>
          </w:p>
        </w:tc>
        <w:tc>
          <w:tcPr>
            <w:tcW w:w="1559" w:type="dxa"/>
            <w:shd w:val="clear" w:color="auto" w:fill="auto"/>
            <w:noWrap/>
            <w:vAlign w:val="center"/>
          </w:tcPr>
          <w:p w14:paraId="2DD62677"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2232/15,326</w:t>
            </w:r>
          </w:p>
        </w:tc>
        <w:tc>
          <w:tcPr>
            <w:tcW w:w="1877" w:type="dxa"/>
            <w:shd w:val="clear" w:color="auto" w:fill="auto"/>
            <w:noWrap/>
            <w:vAlign w:val="center"/>
          </w:tcPr>
          <w:p w14:paraId="0B8E773B"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0.84 (0.74, 0.97)</w:t>
            </w:r>
          </w:p>
        </w:tc>
        <w:tc>
          <w:tcPr>
            <w:tcW w:w="1310" w:type="dxa"/>
            <w:shd w:val="clear" w:color="auto" w:fill="auto"/>
            <w:noWrap/>
            <w:vAlign w:val="center"/>
          </w:tcPr>
          <w:p w14:paraId="7380B74C"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7188DB6B" w14:textId="77777777">
        <w:trPr>
          <w:trHeight w:val="320"/>
          <w:jc w:val="center"/>
        </w:trPr>
        <w:tc>
          <w:tcPr>
            <w:tcW w:w="1286" w:type="dxa"/>
            <w:shd w:val="clear" w:color="auto" w:fill="auto"/>
            <w:noWrap/>
            <w:vAlign w:val="center"/>
          </w:tcPr>
          <w:p w14:paraId="4E414D36" w14:textId="77777777" w:rsidR="002F515B" w:rsidRPr="007846D4" w:rsidRDefault="002F515B">
            <w:pPr>
              <w:rPr>
                <w:rFonts w:ascii="Times New Roman" w:eastAsia="Times New Roman" w:hAnsi="Times New Roman" w:cs="Times New Roman"/>
                <w:sz w:val="22"/>
                <w:szCs w:val="22"/>
              </w:rPr>
            </w:pPr>
          </w:p>
        </w:tc>
        <w:tc>
          <w:tcPr>
            <w:tcW w:w="2248" w:type="dxa"/>
            <w:shd w:val="clear" w:color="auto" w:fill="auto"/>
            <w:noWrap/>
            <w:vAlign w:val="center"/>
          </w:tcPr>
          <w:p w14:paraId="3A3BE97C"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Non-Hispanic Black</w:t>
            </w:r>
          </w:p>
        </w:tc>
        <w:tc>
          <w:tcPr>
            <w:tcW w:w="1559" w:type="dxa"/>
            <w:shd w:val="clear" w:color="auto" w:fill="auto"/>
            <w:noWrap/>
            <w:vAlign w:val="center"/>
          </w:tcPr>
          <w:p w14:paraId="2778FDDC"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800/6950</w:t>
            </w:r>
          </w:p>
        </w:tc>
        <w:tc>
          <w:tcPr>
            <w:tcW w:w="1877" w:type="dxa"/>
            <w:shd w:val="clear" w:color="auto" w:fill="auto"/>
            <w:noWrap/>
            <w:vAlign w:val="center"/>
          </w:tcPr>
          <w:p w14:paraId="67AFA328"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0.84 (0.65, 1.09)</w:t>
            </w:r>
          </w:p>
        </w:tc>
        <w:tc>
          <w:tcPr>
            <w:tcW w:w="1310" w:type="dxa"/>
            <w:shd w:val="clear" w:color="auto" w:fill="auto"/>
            <w:noWrap/>
            <w:vAlign w:val="center"/>
          </w:tcPr>
          <w:p w14:paraId="58132540"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0040D645" w14:textId="77777777">
        <w:trPr>
          <w:trHeight w:val="320"/>
          <w:jc w:val="center"/>
        </w:trPr>
        <w:tc>
          <w:tcPr>
            <w:tcW w:w="1286" w:type="dxa"/>
            <w:shd w:val="clear" w:color="auto" w:fill="auto"/>
            <w:noWrap/>
            <w:vAlign w:val="center"/>
          </w:tcPr>
          <w:p w14:paraId="2A56898A" w14:textId="77777777" w:rsidR="002F515B" w:rsidRPr="007846D4" w:rsidRDefault="002F515B">
            <w:pPr>
              <w:rPr>
                <w:rFonts w:ascii="Times New Roman" w:eastAsia="Times New Roman" w:hAnsi="Times New Roman" w:cs="Times New Roman"/>
                <w:sz w:val="22"/>
                <w:szCs w:val="22"/>
              </w:rPr>
            </w:pPr>
          </w:p>
        </w:tc>
        <w:tc>
          <w:tcPr>
            <w:tcW w:w="2248" w:type="dxa"/>
            <w:shd w:val="clear" w:color="auto" w:fill="auto"/>
            <w:noWrap/>
            <w:vAlign w:val="center"/>
          </w:tcPr>
          <w:p w14:paraId="54E73BBD" w14:textId="0AB84671"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Other</w:t>
            </w:r>
            <w:r w:rsidR="00F10505" w:rsidRPr="007846D4">
              <w:rPr>
                <w:rFonts w:ascii="Times New Roman" w:eastAsia="DengXian" w:hAnsi="Times New Roman" w:cs="Times New Roman" w:hint="eastAsia"/>
                <w:color w:val="000000"/>
                <w:sz w:val="22"/>
                <w:szCs w:val="22"/>
              </w:rPr>
              <w:t>s</w:t>
            </w:r>
          </w:p>
        </w:tc>
        <w:tc>
          <w:tcPr>
            <w:tcW w:w="1559" w:type="dxa"/>
            <w:shd w:val="clear" w:color="auto" w:fill="auto"/>
            <w:noWrap/>
            <w:vAlign w:val="center"/>
          </w:tcPr>
          <w:p w14:paraId="45EB9BE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120/2887</w:t>
            </w:r>
          </w:p>
        </w:tc>
        <w:tc>
          <w:tcPr>
            <w:tcW w:w="1877" w:type="dxa"/>
            <w:shd w:val="clear" w:color="auto" w:fill="auto"/>
            <w:noWrap/>
            <w:vAlign w:val="center"/>
          </w:tcPr>
          <w:p w14:paraId="7AC7AE8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0.96 (0.51, 1.81)</w:t>
            </w:r>
          </w:p>
        </w:tc>
        <w:tc>
          <w:tcPr>
            <w:tcW w:w="1310" w:type="dxa"/>
            <w:shd w:val="clear" w:color="auto" w:fill="auto"/>
            <w:noWrap/>
            <w:vAlign w:val="center"/>
          </w:tcPr>
          <w:p w14:paraId="597F35D3"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27ADE7CB" w14:textId="77777777">
        <w:trPr>
          <w:trHeight w:val="320"/>
          <w:jc w:val="center"/>
        </w:trPr>
        <w:tc>
          <w:tcPr>
            <w:tcW w:w="1286" w:type="dxa"/>
            <w:shd w:val="clear" w:color="auto" w:fill="auto"/>
            <w:noWrap/>
            <w:vAlign w:val="center"/>
          </w:tcPr>
          <w:p w14:paraId="5268B6C9"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Education</w:t>
            </w:r>
          </w:p>
        </w:tc>
        <w:tc>
          <w:tcPr>
            <w:tcW w:w="2248" w:type="dxa"/>
            <w:shd w:val="clear" w:color="auto" w:fill="auto"/>
            <w:noWrap/>
            <w:vAlign w:val="center"/>
          </w:tcPr>
          <w:p w14:paraId="16390CD3"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≤high school</w:t>
            </w:r>
          </w:p>
        </w:tc>
        <w:tc>
          <w:tcPr>
            <w:tcW w:w="1559" w:type="dxa"/>
            <w:shd w:val="clear" w:color="auto" w:fill="auto"/>
            <w:noWrap/>
            <w:vAlign w:val="center"/>
          </w:tcPr>
          <w:p w14:paraId="25ADA75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2545/16,284</w:t>
            </w:r>
          </w:p>
        </w:tc>
        <w:tc>
          <w:tcPr>
            <w:tcW w:w="1877" w:type="dxa"/>
            <w:shd w:val="clear" w:color="auto" w:fill="auto"/>
            <w:noWrap/>
            <w:vAlign w:val="center"/>
          </w:tcPr>
          <w:p w14:paraId="11F8656F"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0.85 (0.75, 0.97)</w:t>
            </w:r>
          </w:p>
        </w:tc>
        <w:tc>
          <w:tcPr>
            <w:tcW w:w="1310" w:type="dxa"/>
            <w:shd w:val="clear" w:color="auto" w:fill="auto"/>
            <w:noWrap/>
            <w:vAlign w:val="center"/>
          </w:tcPr>
          <w:p w14:paraId="0157FDBD"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1C736EA4" w14:textId="77777777">
        <w:trPr>
          <w:trHeight w:val="320"/>
          <w:jc w:val="center"/>
        </w:trPr>
        <w:tc>
          <w:tcPr>
            <w:tcW w:w="1286" w:type="dxa"/>
            <w:shd w:val="clear" w:color="auto" w:fill="auto"/>
            <w:noWrap/>
            <w:vAlign w:val="center"/>
          </w:tcPr>
          <w:p w14:paraId="55A23010" w14:textId="77777777" w:rsidR="002F515B" w:rsidRPr="007846D4" w:rsidRDefault="002F515B">
            <w:pPr>
              <w:rPr>
                <w:rFonts w:ascii="Times New Roman" w:eastAsia="DengXian" w:hAnsi="Times New Roman" w:cs="Times New Roman"/>
                <w:color w:val="000000"/>
                <w:sz w:val="22"/>
                <w:szCs w:val="22"/>
              </w:rPr>
            </w:pPr>
          </w:p>
        </w:tc>
        <w:tc>
          <w:tcPr>
            <w:tcW w:w="2248" w:type="dxa"/>
            <w:shd w:val="clear" w:color="auto" w:fill="auto"/>
            <w:noWrap/>
            <w:vAlign w:val="center"/>
          </w:tcPr>
          <w:p w14:paraId="4A1AA892"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&gt;high school</w:t>
            </w:r>
          </w:p>
        </w:tc>
        <w:tc>
          <w:tcPr>
            <w:tcW w:w="1559" w:type="dxa"/>
            <w:shd w:val="clear" w:color="auto" w:fill="auto"/>
            <w:noWrap/>
            <w:vAlign w:val="center"/>
          </w:tcPr>
          <w:p w14:paraId="7BC1C798"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1413/17,998</w:t>
            </w:r>
          </w:p>
        </w:tc>
        <w:tc>
          <w:tcPr>
            <w:tcW w:w="1877" w:type="dxa"/>
            <w:shd w:val="clear" w:color="auto" w:fill="auto"/>
            <w:noWrap/>
            <w:vAlign w:val="center"/>
          </w:tcPr>
          <w:p w14:paraId="54131B43"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0.84 (0.69, 1.02)</w:t>
            </w:r>
          </w:p>
        </w:tc>
        <w:tc>
          <w:tcPr>
            <w:tcW w:w="1310" w:type="dxa"/>
            <w:shd w:val="clear" w:color="auto" w:fill="auto"/>
            <w:noWrap/>
            <w:vAlign w:val="center"/>
          </w:tcPr>
          <w:p w14:paraId="7C09BBB8"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67021369" w14:textId="77777777">
        <w:trPr>
          <w:trHeight w:val="320"/>
          <w:jc w:val="center"/>
        </w:trPr>
        <w:tc>
          <w:tcPr>
            <w:tcW w:w="1286" w:type="dxa"/>
            <w:shd w:val="clear" w:color="auto" w:fill="auto"/>
            <w:noWrap/>
            <w:vAlign w:val="center"/>
          </w:tcPr>
          <w:p w14:paraId="13685988"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Smoke</w:t>
            </w:r>
          </w:p>
        </w:tc>
        <w:tc>
          <w:tcPr>
            <w:tcW w:w="2248" w:type="dxa"/>
            <w:shd w:val="clear" w:color="auto" w:fill="auto"/>
            <w:noWrap/>
            <w:vAlign w:val="center"/>
          </w:tcPr>
          <w:p w14:paraId="253F629E"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Never</w:t>
            </w:r>
          </w:p>
        </w:tc>
        <w:tc>
          <w:tcPr>
            <w:tcW w:w="1559" w:type="dxa"/>
            <w:shd w:val="clear" w:color="auto" w:fill="auto"/>
            <w:noWrap/>
            <w:vAlign w:val="center"/>
          </w:tcPr>
          <w:p w14:paraId="0BB70152"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1416/18,613</w:t>
            </w:r>
          </w:p>
        </w:tc>
        <w:tc>
          <w:tcPr>
            <w:tcW w:w="1877" w:type="dxa"/>
            <w:shd w:val="clear" w:color="auto" w:fill="auto"/>
            <w:noWrap/>
            <w:vAlign w:val="center"/>
          </w:tcPr>
          <w:p w14:paraId="06BA69EE"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0.92 (0.76, 1.12)</w:t>
            </w:r>
          </w:p>
        </w:tc>
        <w:tc>
          <w:tcPr>
            <w:tcW w:w="1310" w:type="dxa"/>
            <w:shd w:val="clear" w:color="auto" w:fill="auto"/>
            <w:noWrap/>
            <w:vAlign w:val="center"/>
          </w:tcPr>
          <w:p w14:paraId="387E7959"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66E284EF" w14:textId="77777777">
        <w:trPr>
          <w:trHeight w:val="320"/>
          <w:jc w:val="center"/>
        </w:trPr>
        <w:tc>
          <w:tcPr>
            <w:tcW w:w="1286" w:type="dxa"/>
            <w:shd w:val="clear" w:color="auto" w:fill="auto"/>
            <w:noWrap/>
            <w:vAlign w:val="center"/>
          </w:tcPr>
          <w:p w14:paraId="55AF994E" w14:textId="77777777" w:rsidR="002F515B" w:rsidRPr="007846D4" w:rsidRDefault="002F515B">
            <w:pPr>
              <w:rPr>
                <w:rFonts w:ascii="Times New Roman" w:eastAsia="DengXian" w:hAnsi="Times New Roman" w:cs="Times New Roman"/>
                <w:color w:val="000000"/>
                <w:sz w:val="22"/>
                <w:szCs w:val="22"/>
              </w:rPr>
            </w:pPr>
          </w:p>
        </w:tc>
        <w:tc>
          <w:tcPr>
            <w:tcW w:w="2248" w:type="dxa"/>
            <w:shd w:val="clear" w:color="auto" w:fill="auto"/>
            <w:noWrap/>
            <w:vAlign w:val="center"/>
          </w:tcPr>
          <w:p w14:paraId="4C993055"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Former</w:t>
            </w:r>
          </w:p>
        </w:tc>
        <w:tc>
          <w:tcPr>
            <w:tcW w:w="1559" w:type="dxa"/>
            <w:shd w:val="clear" w:color="auto" w:fill="auto"/>
            <w:noWrap/>
            <w:vAlign w:val="center"/>
          </w:tcPr>
          <w:p w14:paraId="2BE01568"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1517/8456</w:t>
            </w:r>
          </w:p>
        </w:tc>
        <w:tc>
          <w:tcPr>
            <w:tcW w:w="1877" w:type="dxa"/>
            <w:shd w:val="clear" w:color="auto" w:fill="auto"/>
            <w:noWrap/>
            <w:vAlign w:val="center"/>
          </w:tcPr>
          <w:p w14:paraId="4EA1F92B"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0.72 (0.61, 0.87)</w:t>
            </w:r>
          </w:p>
        </w:tc>
        <w:tc>
          <w:tcPr>
            <w:tcW w:w="1310" w:type="dxa"/>
            <w:shd w:val="clear" w:color="auto" w:fill="auto"/>
            <w:noWrap/>
            <w:vAlign w:val="center"/>
          </w:tcPr>
          <w:p w14:paraId="36E0BDEA"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5EAF69B3" w14:textId="77777777">
        <w:trPr>
          <w:trHeight w:val="320"/>
          <w:jc w:val="center"/>
        </w:trPr>
        <w:tc>
          <w:tcPr>
            <w:tcW w:w="1286" w:type="dxa"/>
            <w:shd w:val="clear" w:color="auto" w:fill="auto"/>
            <w:noWrap/>
            <w:vAlign w:val="center"/>
          </w:tcPr>
          <w:p w14:paraId="1B12B73E" w14:textId="77777777" w:rsidR="002F515B" w:rsidRPr="007846D4" w:rsidRDefault="002F515B">
            <w:pPr>
              <w:rPr>
                <w:rFonts w:ascii="Times New Roman" w:eastAsia="Times New Roman" w:hAnsi="Times New Roman" w:cs="Times New Roman"/>
                <w:sz w:val="22"/>
                <w:szCs w:val="22"/>
              </w:rPr>
            </w:pPr>
          </w:p>
        </w:tc>
        <w:tc>
          <w:tcPr>
            <w:tcW w:w="2248" w:type="dxa"/>
            <w:shd w:val="clear" w:color="auto" w:fill="auto"/>
            <w:noWrap/>
            <w:vAlign w:val="center"/>
          </w:tcPr>
          <w:p w14:paraId="380C8703"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Current</w:t>
            </w:r>
          </w:p>
        </w:tc>
        <w:tc>
          <w:tcPr>
            <w:tcW w:w="1559" w:type="dxa"/>
            <w:shd w:val="clear" w:color="auto" w:fill="auto"/>
            <w:noWrap/>
            <w:vAlign w:val="center"/>
          </w:tcPr>
          <w:p w14:paraId="53A44E7D"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1025/7213</w:t>
            </w:r>
          </w:p>
        </w:tc>
        <w:tc>
          <w:tcPr>
            <w:tcW w:w="1877" w:type="dxa"/>
            <w:shd w:val="clear" w:color="auto" w:fill="auto"/>
            <w:noWrap/>
            <w:vAlign w:val="center"/>
          </w:tcPr>
          <w:p w14:paraId="6163E76D"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0.92 (0.70, 1.22)</w:t>
            </w:r>
          </w:p>
        </w:tc>
        <w:tc>
          <w:tcPr>
            <w:tcW w:w="1310" w:type="dxa"/>
            <w:shd w:val="clear" w:color="auto" w:fill="auto"/>
            <w:noWrap/>
            <w:vAlign w:val="center"/>
          </w:tcPr>
          <w:p w14:paraId="50B22E84"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2B1DEFFD" w14:textId="77777777">
        <w:trPr>
          <w:trHeight w:val="320"/>
          <w:jc w:val="center"/>
        </w:trPr>
        <w:tc>
          <w:tcPr>
            <w:tcW w:w="1286" w:type="dxa"/>
            <w:shd w:val="clear" w:color="auto" w:fill="auto"/>
            <w:noWrap/>
            <w:vAlign w:val="center"/>
          </w:tcPr>
          <w:p w14:paraId="0A76D983"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Family PIR</w:t>
            </w:r>
          </w:p>
        </w:tc>
        <w:tc>
          <w:tcPr>
            <w:tcW w:w="2248" w:type="dxa"/>
            <w:shd w:val="clear" w:color="auto" w:fill="auto"/>
            <w:noWrap/>
            <w:vAlign w:val="center"/>
          </w:tcPr>
          <w:p w14:paraId="0C833622"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≥1.00</w:t>
            </w:r>
          </w:p>
        </w:tc>
        <w:tc>
          <w:tcPr>
            <w:tcW w:w="1559" w:type="dxa"/>
            <w:shd w:val="clear" w:color="auto" w:fill="auto"/>
            <w:noWrap/>
            <w:vAlign w:val="center"/>
          </w:tcPr>
          <w:p w14:paraId="20C06B07"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2876/25,648</w:t>
            </w:r>
          </w:p>
        </w:tc>
        <w:tc>
          <w:tcPr>
            <w:tcW w:w="1877" w:type="dxa"/>
            <w:shd w:val="clear" w:color="auto" w:fill="auto"/>
            <w:noWrap/>
            <w:vAlign w:val="center"/>
          </w:tcPr>
          <w:p w14:paraId="10D6B99F"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0.85 (0.74, 0.98)</w:t>
            </w:r>
          </w:p>
        </w:tc>
        <w:tc>
          <w:tcPr>
            <w:tcW w:w="1310" w:type="dxa"/>
            <w:shd w:val="clear" w:color="auto" w:fill="auto"/>
            <w:noWrap/>
            <w:vAlign w:val="center"/>
          </w:tcPr>
          <w:p w14:paraId="189BC695"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47C0A8DF" w14:textId="77777777">
        <w:trPr>
          <w:trHeight w:val="320"/>
          <w:jc w:val="center"/>
        </w:trPr>
        <w:tc>
          <w:tcPr>
            <w:tcW w:w="1286" w:type="dxa"/>
            <w:shd w:val="clear" w:color="auto" w:fill="auto"/>
            <w:noWrap/>
            <w:vAlign w:val="center"/>
          </w:tcPr>
          <w:p w14:paraId="368C76AE" w14:textId="77777777" w:rsidR="002F515B" w:rsidRPr="007846D4" w:rsidRDefault="002F515B">
            <w:pPr>
              <w:rPr>
                <w:rFonts w:ascii="Times New Roman" w:eastAsia="DengXian" w:hAnsi="Times New Roman" w:cs="Times New Roman"/>
                <w:color w:val="000000"/>
                <w:sz w:val="22"/>
                <w:szCs w:val="22"/>
              </w:rPr>
            </w:pPr>
          </w:p>
        </w:tc>
        <w:tc>
          <w:tcPr>
            <w:tcW w:w="2248" w:type="dxa"/>
            <w:shd w:val="clear" w:color="auto" w:fill="auto"/>
            <w:noWrap/>
            <w:vAlign w:val="center"/>
          </w:tcPr>
          <w:p w14:paraId="45B1CCC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&lt;1.00</w:t>
            </w:r>
          </w:p>
        </w:tc>
        <w:tc>
          <w:tcPr>
            <w:tcW w:w="1559" w:type="dxa"/>
            <w:shd w:val="clear" w:color="auto" w:fill="auto"/>
            <w:noWrap/>
            <w:vAlign w:val="center"/>
          </w:tcPr>
          <w:p w14:paraId="5109A06B"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741/5980</w:t>
            </w:r>
          </w:p>
        </w:tc>
        <w:tc>
          <w:tcPr>
            <w:tcW w:w="1877" w:type="dxa"/>
            <w:shd w:val="clear" w:color="auto" w:fill="auto"/>
            <w:noWrap/>
            <w:vAlign w:val="center"/>
          </w:tcPr>
          <w:p w14:paraId="795C169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0.77 (0.59, 1.00)</w:t>
            </w:r>
          </w:p>
        </w:tc>
        <w:tc>
          <w:tcPr>
            <w:tcW w:w="1310" w:type="dxa"/>
            <w:shd w:val="clear" w:color="auto" w:fill="auto"/>
            <w:noWrap/>
            <w:vAlign w:val="center"/>
          </w:tcPr>
          <w:p w14:paraId="5CDA8F84"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11B6A978" w14:textId="77777777">
        <w:trPr>
          <w:trHeight w:val="320"/>
          <w:jc w:val="center"/>
        </w:trPr>
        <w:tc>
          <w:tcPr>
            <w:tcW w:w="1286" w:type="dxa"/>
            <w:shd w:val="clear" w:color="auto" w:fill="auto"/>
            <w:noWrap/>
            <w:vAlign w:val="center"/>
          </w:tcPr>
          <w:p w14:paraId="451B5EC2" w14:textId="5A7320C9"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 xml:space="preserve">Regular </w:t>
            </w:r>
            <w:r w:rsidR="00C1174F" w:rsidRPr="007846D4">
              <w:rPr>
                <w:rFonts w:ascii="Times New Roman" w:eastAsia="DengXian" w:hAnsi="Times New Roman" w:cs="Times New Roman" w:hint="eastAsia"/>
                <w:color w:val="000000"/>
                <w:sz w:val="22"/>
                <w:szCs w:val="22"/>
              </w:rPr>
              <w:t>physical</w:t>
            </w:r>
            <w:r w:rsidR="00C1174F" w:rsidRPr="007846D4">
              <w:rPr>
                <w:rFonts w:ascii="Times New Roman" w:eastAsia="DengXian" w:hAnsi="Times New Roman" w:cs="Times New Roman"/>
                <w:color w:val="000000"/>
                <w:sz w:val="22"/>
                <w:szCs w:val="22"/>
              </w:rPr>
              <w:t xml:space="preserve"> </w:t>
            </w:r>
            <w:r w:rsidR="00C1174F" w:rsidRPr="007846D4">
              <w:rPr>
                <w:rFonts w:ascii="Times New Roman" w:eastAsia="DengXian" w:hAnsi="Times New Roman" w:cs="Times New Roman" w:hint="eastAsia"/>
                <w:color w:val="000000"/>
                <w:sz w:val="22"/>
                <w:szCs w:val="22"/>
              </w:rPr>
              <w:t>activity</w:t>
            </w:r>
          </w:p>
        </w:tc>
        <w:tc>
          <w:tcPr>
            <w:tcW w:w="2248" w:type="dxa"/>
            <w:shd w:val="clear" w:color="auto" w:fill="auto"/>
            <w:noWrap/>
            <w:vAlign w:val="center"/>
          </w:tcPr>
          <w:p w14:paraId="460F19F5"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No</w:t>
            </w:r>
          </w:p>
        </w:tc>
        <w:tc>
          <w:tcPr>
            <w:tcW w:w="1559" w:type="dxa"/>
            <w:shd w:val="clear" w:color="auto" w:fill="auto"/>
            <w:noWrap/>
            <w:vAlign w:val="center"/>
          </w:tcPr>
          <w:p w14:paraId="4C63B1E8"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3039/22,237</w:t>
            </w:r>
          </w:p>
        </w:tc>
        <w:tc>
          <w:tcPr>
            <w:tcW w:w="1877" w:type="dxa"/>
            <w:shd w:val="clear" w:color="auto" w:fill="auto"/>
            <w:noWrap/>
            <w:vAlign w:val="center"/>
          </w:tcPr>
          <w:p w14:paraId="27ACEC52"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0.90 (0.79, 1.04)</w:t>
            </w:r>
          </w:p>
        </w:tc>
        <w:tc>
          <w:tcPr>
            <w:tcW w:w="1310" w:type="dxa"/>
            <w:shd w:val="clear" w:color="auto" w:fill="auto"/>
            <w:noWrap/>
            <w:vAlign w:val="center"/>
          </w:tcPr>
          <w:p w14:paraId="2FF2D3DE"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4CC227AF" w14:textId="77777777">
        <w:trPr>
          <w:trHeight w:val="320"/>
          <w:jc w:val="center"/>
        </w:trPr>
        <w:tc>
          <w:tcPr>
            <w:tcW w:w="1286" w:type="dxa"/>
            <w:shd w:val="clear" w:color="auto" w:fill="auto"/>
            <w:noWrap/>
            <w:vAlign w:val="center"/>
          </w:tcPr>
          <w:p w14:paraId="27900E74" w14:textId="77777777" w:rsidR="002F515B" w:rsidRPr="007846D4" w:rsidRDefault="002F515B">
            <w:pPr>
              <w:rPr>
                <w:rFonts w:ascii="Times New Roman" w:eastAsia="DengXian" w:hAnsi="Times New Roman" w:cs="Times New Roman"/>
                <w:color w:val="000000"/>
                <w:sz w:val="22"/>
                <w:szCs w:val="22"/>
              </w:rPr>
            </w:pPr>
          </w:p>
        </w:tc>
        <w:tc>
          <w:tcPr>
            <w:tcW w:w="2248" w:type="dxa"/>
            <w:shd w:val="clear" w:color="auto" w:fill="auto"/>
            <w:noWrap/>
            <w:vAlign w:val="center"/>
          </w:tcPr>
          <w:p w14:paraId="5C8731E9"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Yes</w:t>
            </w:r>
          </w:p>
        </w:tc>
        <w:tc>
          <w:tcPr>
            <w:tcW w:w="1559" w:type="dxa"/>
            <w:shd w:val="clear" w:color="auto" w:fill="auto"/>
            <w:noWrap/>
            <w:vAlign w:val="center"/>
          </w:tcPr>
          <w:p w14:paraId="49929335"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919/12,045</w:t>
            </w:r>
          </w:p>
        </w:tc>
        <w:tc>
          <w:tcPr>
            <w:tcW w:w="1877" w:type="dxa"/>
            <w:shd w:val="clear" w:color="auto" w:fill="auto"/>
            <w:noWrap/>
            <w:vAlign w:val="center"/>
          </w:tcPr>
          <w:p w14:paraId="172630BF"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0.71 (0.58, 0.86)</w:t>
            </w:r>
          </w:p>
        </w:tc>
        <w:tc>
          <w:tcPr>
            <w:tcW w:w="1310" w:type="dxa"/>
            <w:shd w:val="clear" w:color="auto" w:fill="auto"/>
            <w:noWrap/>
            <w:vAlign w:val="center"/>
          </w:tcPr>
          <w:p w14:paraId="2F28D6B8"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53245D4E" w14:textId="77777777">
        <w:trPr>
          <w:trHeight w:val="320"/>
          <w:jc w:val="center"/>
        </w:trPr>
        <w:tc>
          <w:tcPr>
            <w:tcW w:w="1286" w:type="dxa"/>
            <w:shd w:val="clear" w:color="auto" w:fill="auto"/>
            <w:noWrap/>
            <w:vAlign w:val="center"/>
          </w:tcPr>
          <w:p w14:paraId="4F79526B"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BMI</w:t>
            </w:r>
          </w:p>
        </w:tc>
        <w:tc>
          <w:tcPr>
            <w:tcW w:w="2248" w:type="dxa"/>
            <w:shd w:val="clear" w:color="auto" w:fill="auto"/>
            <w:noWrap/>
            <w:vAlign w:val="center"/>
          </w:tcPr>
          <w:p w14:paraId="7C5BB7A5"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&lt;30 kg/m</w:t>
            </w:r>
            <w:r w:rsidRPr="007846D4">
              <w:rPr>
                <w:rFonts w:ascii="Times New Roman" w:eastAsia="DengXian" w:hAnsi="Times New Roman" w:cs="Times New Roman"/>
                <w:color w:val="000000"/>
                <w:sz w:val="22"/>
                <w:szCs w:val="22"/>
                <w:vertAlign w:val="superscript"/>
              </w:rPr>
              <w:t>2</w:t>
            </w:r>
          </w:p>
        </w:tc>
        <w:tc>
          <w:tcPr>
            <w:tcW w:w="1559" w:type="dxa"/>
            <w:shd w:val="clear" w:color="auto" w:fill="auto"/>
            <w:noWrap/>
            <w:vAlign w:val="center"/>
          </w:tcPr>
          <w:p w14:paraId="65A140E8"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2449/21,329</w:t>
            </w:r>
          </w:p>
        </w:tc>
        <w:tc>
          <w:tcPr>
            <w:tcW w:w="1877" w:type="dxa"/>
            <w:shd w:val="clear" w:color="auto" w:fill="auto"/>
            <w:noWrap/>
            <w:vAlign w:val="center"/>
          </w:tcPr>
          <w:p w14:paraId="7643E9CE"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0.87 (0.76, 1.01)</w:t>
            </w:r>
          </w:p>
        </w:tc>
        <w:tc>
          <w:tcPr>
            <w:tcW w:w="1310" w:type="dxa"/>
            <w:shd w:val="clear" w:color="auto" w:fill="auto"/>
            <w:noWrap/>
            <w:vAlign w:val="center"/>
          </w:tcPr>
          <w:p w14:paraId="266D88C3"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0.007</w:t>
            </w:r>
          </w:p>
        </w:tc>
      </w:tr>
      <w:tr w:rsidR="002F515B" w:rsidRPr="007846D4" w14:paraId="5AB026B0" w14:textId="77777777">
        <w:trPr>
          <w:trHeight w:val="320"/>
          <w:jc w:val="center"/>
        </w:trPr>
        <w:tc>
          <w:tcPr>
            <w:tcW w:w="1286" w:type="dxa"/>
            <w:shd w:val="clear" w:color="auto" w:fill="auto"/>
            <w:noWrap/>
            <w:vAlign w:val="center"/>
          </w:tcPr>
          <w:p w14:paraId="351C6994" w14:textId="77777777" w:rsidR="002F515B" w:rsidRPr="007846D4" w:rsidRDefault="002F515B">
            <w:pPr>
              <w:rPr>
                <w:rFonts w:ascii="Times New Roman" w:eastAsia="DengXian" w:hAnsi="Times New Roman" w:cs="Times New Roman"/>
                <w:color w:val="000000"/>
                <w:sz w:val="22"/>
                <w:szCs w:val="22"/>
              </w:rPr>
            </w:pPr>
          </w:p>
        </w:tc>
        <w:tc>
          <w:tcPr>
            <w:tcW w:w="2248" w:type="dxa"/>
            <w:shd w:val="clear" w:color="auto" w:fill="auto"/>
            <w:noWrap/>
            <w:vAlign w:val="center"/>
          </w:tcPr>
          <w:p w14:paraId="1E0B305A"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≥30 kg/m</w:t>
            </w:r>
            <w:r w:rsidRPr="007846D4">
              <w:rPr>
                <w:rFonts w:ascii="Times New Roman" w:eastAsia="DengXian" w:hAnsi="Times New Roman" w:cs="Times New Roman"/>
                <w:color w:val="000000"/>
                <w:sz w:val="22"/>
                <w:szCs w:val="22"/>
                <w:vertAlign w:val="superscript"/>
              </w:rPr>
              <w:t>2</w:t>
            </w:r>
          </w:p>
        </w:tc>
        <w:tc>
          <w:tcPr>
            <w:tcW w:w="1559" w:type="dxa"/>
            <w:shd w:val="clear" w:color="auto" w:fill="auto"/>
            <w:noWrap/>
            <w:vAlign w:val="center"/>
          </w:tcPr>
          <w:p w14:paraId="2E4AC184"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1509/12,953</w:t>
            </w:r>
          </w:p>
        </w:tc>
        <w:tc>
          <w:tcPr>
            <w:tcW w:w="1877" w:type="dxa"/>
            <w:shd w:val="clear" w:color="auto" w:fill="auto"/>
            <w:noWrap/>
            <w:vAlign w:val="center"/>
          </w:tcPr>
          <w:p w14:paraId="04EEB01C"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0.78 (0.63, 0.97)</w:t>
            </w:r>
          </w:p>
        </w:tc>
        <w:tc>
          <w:tcPr>
            <w:tcW w:w="1310" w:type="dxa"/>
            <w:shd w:val="clear" w:color="auto" w:fill="auto"/>
            <w:noWrap/>
            <w:vAlign w:val="center"/>
          </w:tcPr>
          <w:p w14:paraId="53E6DCC4"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3B9F19B8" w14:textId="77777777">
        <w:trPr>
          <w:trHeight w:val="320"/>
          <w:jc w:val="center"/>
        </w:trPr>
        <w:tc>
          <w:tcPr>
            <w:tcW w:w="1286" w:type="dxa"/>
            <w:shd w:val="clear" w:color="auto" w:fill="auto"/>
            <w:noWrap/>
            <w:vAlign w:val="center"/>
          </w:tcPr>
          <w:p w14:paraId="32C925D3"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Hypertension</w:t>
            </w:r>
          </w:p>
        </w:tc>
        <w:tc>
          <w:tcPr>
            <w:tcW w:w="2248" w:type="dxa"/>
            <w:shd w:val="clear" w:color="auto" w:fill="auto"/>
            <w:noWrap/>
            <w:vAlign w:val="center"/>
          </w:tcPr>
          <w:p w14:paraId="69BCDB1A"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Hypertension</w:t>
            </w:r>
          </w:p>
        </w:tc>
        <w:tc>
          <w:tcPr>
            <w:tcW w:w="1559" w:type="dxa"/>
            <w:shd w:val="clear" w:color="auto" w:fill="auto"/>
            <w:noWrap/>
            <w:vAlign w:val="center"/>
          </w:tcPr>
          <w:p w14:paraId="0D2E7147"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2697/13,945</w:t>
            </w:r>
          </w:p>
        </w:tc>
        <w:tc>
          <w:tcPr>
            <w:tcW w:w="1877" w:type="dxa"/>
            <w:shd w:val="clear" w:color="auto" w:fill="auto"/>
            <w:noWrap/>
            <w:vAlign w:val="center"/>
          </w:tcPr>
          <w:p w14:paraId="49BC7BCC"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0.85 (0.75, 0.96)</w:t>
            </w:r>
          </w:p>
        </w:tc>
        <w:tc>
          <w:tcPr>
            <w:tcW w:w="1310" w:type="dxa"/>
            <w:shd w:val="clear" w:color="auto" w:fill="auto"/>
            <w:noWrap/>
            <w:vAlign w:val="center"/>
          </w:tcPr>
          <w:p w14:paraId="5EE61421"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5B11C848" w14:textId="77777777">
        <w:trPr>
          <w:trHeight w:val="320"/>
          <w:jc w:val="center"/>
        </w:trPr>
        <w:tc>
          <w:tcPr>
            <w:tcW w:w="1286" w:type="dxa"/>
            <w:shd w:val="clear" w:color="auto" w:fill="auto"/>
            <w:noWrap/>
            <w:vAlign w:val="center"/>
          </w:tcPr>
          <w:p w14:paraId="61AA789D" w14:textId="77777777" w:rsidR="002F515B" w:rsidRPr="007846D4" w:rsidRDefault="002F515B">
            <w:pPr>
              <w:rPr>
                <w:rFonts w:ascii="Times New Roman" w:eastAsia="DengXian" w:hAnsi="Times New Roman" w:cs="Times New Roman"/>
                <w:color w:val="000000"/>
                <w:sz w:val="22"/>
                <w:szCs w:val="22"/>
              </w:rPr>
            </w:pPr>
          </w:p>
        </w:tc>
        <w:tc>
          <w:tcPr>
            <w:tcW w:w="2248" w:type="dxa"/>
            <w:shd w:val="clear" w:color="auto" w:fill="auto"/>
            <w:noWrap/>
            <w:vAlign w:val="center"/>
          </w:tcPr>
          <w:p w14:paraId="63E217E5"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non-Hypertension</w:t>
            </w:r>
          </w:p>
        </w:tc>
        <w:tc>
          <w:tcPr>
            <w:tcW w:w="1559" w:type="dxa"/>
            <w:shd w:val="clear" w:color="auto" w:fill="auto"/>
            <w:noWrap/>
            <w:vAlign w:val="center"/>
          </w:tcPr>
          <w:p w14:paraId="73BB8581"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1261/20,337</w:t>
            </w:r>
          </w:p>
        </w:tc>
        <w:tc>
          <w:tcPr>
            <w:tcW w:w="1877" w:type="dxa"/>
            <w:shd w:val="clear" w:color="auto" w:fill="auto"/>
            <w:noWrap/>
            <w:vAlign w:val="center"/>
          </w:tcPr>
          <w:p w14:paraId="7BFD937B"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0.83 (0.66, 1.03)</w:t>
            </w:r>
          </w:p>
        </w:tc>
        <w:tc>
          <w:tcPr>
            <w:tcW w:w="1310" w:type="dxa"/>
            <w:shd w:val="clear" w:color="auto" w:fill="auto"/>
            <w:noWrap/>
            <w:vAlign w:val="center"/>
          </w:tcPr>
          <w:p w14:paraId="4A0FCBFF"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63BD5C54" w14:textId="77777777">
        <w:trPr>
          <w:trHeight w:val="320"/>
          <w:jc w:val="center"/>
        </w:trPr>
        <w:tc>
          <w:tcPr>
            <w:tcW w:w="1286" w:type="dxa"/>
            <w:shd w:val="clear" w:color="auto" w:fill="auto"/>
            <w:noWrap/>
            <w:vAlign w:val="center"/>
          </w:tcPr>
          <w:p w14:paraId="543D5968"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CVD</w:t>
            </w:r>
          </w:p>
        </w:tc>
        <w:tc>
          <w:tcPr>
            <w:tcW w:w="2248" w:type="dxa"/>
            <w:shd w:val="clear" w:color="auto" w:fill="auto"/>
            <w:noWrap/>
            <w:vAlign w:val="center"/>
          </w:tcPr>
          <w:p w14:paraId="509BD029"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CVD</w:t>
            </w:r>
          </w:p>
        </w:tc>
        <w:tc>
          <w:tcPr>
            <w:tcW w:w="1559" w:type="dxa"/>
            <w:shd w:val="clear" w:color="auto" w:fill="auto"/>
            <w:noWrap/>
            <w:vAlign w:val="center"/>
          </w:tcPr>
          <w:p w14:paraId="048D8585"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2442/10,863</w:t>
            </w:r>
          </w:p>
        </w:tc>
        <w:tc>
          <w:tcPr>
            <w:tcW w:w="1877" w:type="dxa"/>
            <w:shd w:val="clear" w:color="auto" w:fill="auto"/>
            <w:noWrap/>
            <w:vAlign w:val="center"/>
          </w:tcPr>
          <w:p w14:paraId="444803E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0.83 (0.72, 0.96)</w:t>
            </w:r>
          </w:p>
        </w:tc>
        <w:tc>
          <w:tcPr>
            <w:tcW w:w="1310" w:type="dxa"/>
            <w:shd w:val="clear" w:color="auto" w:fill="auto"/>
            <w:noWrap/>
            <w:vAlign w:val="center"/>
          </w:tcPr>
          <w:p w14:paraId="19C989EF"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360B01F6" w14:textId="77777777">
        <w:trPr>
          <w:trHeight w:val="320"/>
          <w:jc w:val="center"/>
        </w:trPr>
        <w:tc>
          <w:tcPr>
            <w:tcW w:w="1286" w:type="dxa"/>
            <w:shd w:val="clear" w:color="auto" w:fill="auto"/>
            <w:noWrap/>
            <w:vAlign w:val="center"/>
          </w:tcPr>
          <w:p w14:paraId="728BFFCB" w14:textId="77777777" w:rsidR="002F515B" w:rsidRPr="007846D4" w:rsidRDefault="002F515B">
            <w:pPr>
              <w:rPr>
                <w:rFonts w:ascii="Times New Roman" w:eastAsia="DengXian" w:hAnsi="Times New Roman" w:cs="Times New Roman"/>
                <w:color w:val="000000"/>
                <w:sz w:val="22"/>
                <w:szCs w:val="22"/>
              </w:rPr>
            </w:pPr>
          </w:p>
        </w:tc>
        <w:tc>
          <w:tcPr>
            <w:tcW w:w="2248" w:type="dxa"/>
            <w:shd w:val="clear" w:color="auto" w:fill="auto"/>
            <w:noWrap/>
            <w:vAlign w:val="center"/>
          </w:tcPr>
          <w:p w14:paraId="7FE1038E"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non-CVD</w:t>
            </w:r>
          </w:p>
        </w:tc>
        <w:tc>
          <w:tcPr>
            <w:tcW w:w="1559" w:type="dxa"/>
            <w:shd w:val="clear" w:color="auto" w:fill="auto"/>
            <w:noWrap/>
            <w:vAlign w:val="center"/>
          </w:tcPr>
          <w:p w14:paraId="765265AE"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1516/23,419</w:t>
            </w:r>
          </w:p>
        </w:tc>
        <w:tc>
          <w:tcPr>
            <w:tcW w:w="1877" w:type="dxa"/>
            <w:shd w:val="clear" w:color="auto" w:fill="auto"/>
            <w:noWrap/>
            <w:vAlign w:val="center"/>
          </w:tcPr>
          <w:p w14:paraId="5213B13B"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0.85 (0.70, 1.03)</w:t>
            </w:r>
          </w:p>
        </w:tc>
        <w:tc>
          <w:tcPr>
            <w:tcW w:w="1310" w:type="dxa"/>
            <w:shd w:val="clear" w:color="auto" w:fill="auto"/>
            <w:noWrap/>
            <w:vAlign w:val="center"/>
          </w:tcPr>
          <w:p w14:paraId="5883095C"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47369BD8" w14:textId="77777777">
        <w:trPr>
          <w:trHeight w:val="320"/>
          <w:jc w:val="center"/>
        </w:trPr>
        <w:tc>
          <w:tcPr>
            <w:tcW w:w="1286" w:type="dxa"/>
            <w:shd w:val="clear" w:color="auto" w:fill="auto"/>
            <w:noWrap/>
            <w:vAlign w:val="center"/>
          </w:tcPr>
          <w:p w14:paraId="5F5717A7"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Cancer</w:t>
            </w:r>
          </w:p>
        </w:tc>
        <w:tc>
          <w:tcPr>
            <w:tcW w:w="2248" w:type="dxa"/>
            <w:shd w:val="clear" w:color="auto" w:fill="auto"/>
            <w:noWrap/>
            <w:vAlign w:val="center"/>
          </w:tcPr>
          <w:p w14:paraId="2B3340FA"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Cancer</w:t>
            </w:r>
          </w:p>
        </w:tc>
        <w:tc>
          <w:tcPr>
            <w:tcW w:w="1559" w:type="dxa"/>
            <w:shd w:val="clear" w:color="auto" w:fill="auto"/>
            <w:noWrap/>
            <w:vAlign w:val="center"/>
          </w:tcPr>
          <w:p w14:paraId="68509275"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713/2805</w:t>
            </w:r>
          </w:p>
        </w:tc>
        <w:tc>
          <w:tcPr>
            <w:tcW w:w="1877" w:type="dxa"/>
            <w:shd w:val="clear" w:color="auto" w:fill="auto"/>
            <w:noWrap/>
            <w:vAlign w:val="center"/>
          </w:tcPr>
          <w:p w14:paraId="760F71F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0.88 (0.68, 1.12)</w:t>
            </w:r>
          </w:p>
        </w:tc>
        <w:tc>
          <w:tcPr>
            <w:tcW w:w="1310" w:type="dxa"/>
            <w:shd w:val="clear" w:color="auto" w:fill="auto"/>
            <w:noWrap/>
            <w:vAlign w:val="center"/>
          </w:tcPr>
          <w:p w14:paraId="4993D3F1"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220C3AC3" w14:textId="77777777">
        <w:trPr>
          <w:trHeight w:val="320"/>
          <w:jc w:val="center"/>
        </w:trPr>
        <w:tc>
          <w:tcPr>
            <w:tcW w:w="1286" w:type="dxa"/>
            <w:shd w:val="clear" w:color="auto" w:fill="auto"/>
            <w:noWrap/>
            <w:vAlign w:val="center"/>
          </w:tcPr>
          <w:p w14:paraId="15057866" w14:textId="77777777" w:rsidR="002F515B" w:rsidRPr="007846D4" w:rsidRDefault="002F515B">
            <w:pPr>
              <w:rPr>
                <w:rFonts w:ascii="Times New Roman" w:eastAsia="DengXian" w:hAnsi="Times New Roman" w:cs="Times New Roman"/>
                <w:color w:val="000000"/>
                <w:sz w:val="22"/>
                <w:szCs w:val="22"/>
              </w:rPr>
            </w:pPr>
          </w:p>
        </w:tc>
        <w:tc>
          <w:tcPr>
            <w:tcW w:w="2248" w:type="dxa"/>
            <w:shd w:val="clear" w:color="auto" w:fill="auto"/>
            <w:noWrap/>
            <w:vAlign w:val="center"/>
          </w:tcPr>
          <w:p w14:paraId="0DE8AD1C"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non-cancer</w:t>
            </w:r>
          </w:p>
        </w:tc>
        <w:tc>
          <w:tcPr>
            <w:tcW w:w="1559" w:type="dxa"/>
            <w:shd w:val="clear" w:color="auto" w:fill="auto"/>
            <w:noWrap/>
            <w:vAlign w:val="center"/>
          </w:tcPr>
          <w:p w14:paraId="3245CCA9"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3245/31,477</w:t>
            </w:r>
          </w:p>
        </w:tc>
        <w:tc>
          <w:tcPr>
            <w:tcW w:w="1877" w:type="dxa"/>
            <w:shd w:val="clear" w:color="auto" w:fill="auto"/>
            <w:noWrap/>
            <w:vAlign w:val="center"/>
          </w:tcPr>
          <w:p w14:paraId="3AC93FCB"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0.83 (0.72, 0.95)</w:t>
            </w:r>
          </w:p>
        </w:tc>
        <w:tc>
          <w:tcPr>
            <w:tcW w:w="1310" w:type="dxa"/>
            <w:shd w:val="clear" w:color="auto" w:fill="auto"/>
            <w:noWrap/>
            <w:vAlign w:val="center"/>
          </w:tcPr>
          <w:p w14:paraId="55A124C3"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78923880" w14:textId="77777777">
        <w:trPr>
          <w:trHeight w:val="320"/>
          <w:jc w:val="center"/>
        </w:trPr>
        <w:tc>
          <w:tcPr>
            <w:tcW w:w="1286" w:type="dxa"/>
            <w:shd w:val="clear" w:color="auto" w:fill="auto"/>
            <w:noWrap/>
            <w:vAlign w:val="center"/>
          </w:tcPr>
          <w:p w14:paraId="4A371039"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Diabetes</w:t>
            </w:r>
          </w:p>
        </w:tc>
        <w:tc>
          <w:tcPr>
            <w:tcW w:w="2248" w:type="dxa"/>
            <w:shd w:val="clear" w:color="auto" w:fill="auto"/>
            <w:noWrap/>
            <w:vAlign w:val="center"/>
          </w:tcPr>
          <w:p w14:paraId="3D763C3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Diabetes</w:t>
            </w:r>
          </w:p>
        </w:tc>
        <w:tc>
          <w:tcPr>
            <w:tcW w:w="1559" w:type="dxa"/>
            <w:shd w:val="clear" w:color="auto" w:fill="auto"/>
            <w:noWrap/>
            <w:vAlign w:val="center"/>
          </w:tcPr>
          <w:p w14:paraId="7BEFE35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1182/5169</w:t>
            </w:r>
          </w:p>
        </w:tc>
        <w:tc>
          <w:tcPr>
            <w:tcW w:w="1877" w:type="dxa"/>
            <w:shd w:val="clear" w:color="auto" w:fill="auto"/>
            <w:noWrap/>
            <w:vAlign w:val="center"/>
          </w:tcPr>
          <w:p w14:paraId="3CF15BA5"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0.93 (0.73, 1.19)</w:t>
            </w:r>
          </w:p>
        </w:tc>
        <w:tc>
          <w:tcPr>
            <w:tcW w:w="1310" w:type="dxa"/>
            <w:shd w:val="clear" w:color="auto" w:fill="auto"/>
            <w:noWrap/>
            <w:vAlign w:val="center"/>
          </w:tcPr>
          <w:p w14:paraId="12559718"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0.01</w:t>
            </w:r>
          </w:p>
        </w:tc>
      </w:tr>
      <w:tr w:rsidR="002F515B" w:rsidRPr="007846D4" w14:paraId="7D48971F" w14:textId="77777777">
        <w:trPr>
          <w:trHeight w:val="320"/>
          <w:jc w:val="center"/>
        </w:trPr>
        <w:tc>
          <w:tcPr>
            <w:tcW w:w="1286" w:type="dxa"/>
            <w:tcBorders>
              <w:bottom w:val="single" w:sz="12" w:space="0" w:color="auto"/>
            </w:tcBorders>
            <w:shd w:val="clear" w:color="auto" w:fill="auto"/>
            <w:noWrap/>
            <w:vAlign w:val="center"/>
          </w:tcPr>
          <w:p w14:paraId="1C8E7CF7" w14:textId="77777777" w:rsidR="002F515B" w:rsidRPr="007846D4" w:rsidRDefault="002F515B">
            <w:pPr>
              <w:jc w:val="right"/>
              <w:rPr>
                <w:rFonts w:ascii="Times New Roman" w:eastAsia="DengXian" w:hAnsi="Times New Roman" w:cs="Times New Roman"/>
                <w:color w:val="000000"/>
                <w:sz w:val="22"/>
                <w:szCs w:val="22"/>
              </w:rPr>
            </w:pPr>
          </w:p>
        </w:tc>
        <w:tc>
          <w:tcPr>
            <w:tcW w:w="2248" w:type="dxa"/>
            <w:tcBorders>
              <w:bottom w:val="single" w:sz="12" w:space="0" w:color="auto"/>
            </w:tcBorders>
            <w:shd w:val="clear" w:color="auto" w:fill="auto"/>
            <w:noWrap/>
            <w:vAlign w:val="center"/>
          </w:tcPr>
          <w:p w14:paraId="215CC9F4"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non-diabetes</w:t>
            </w:r>
          </w:p>
        </w:tc>
        <w:tc>
          <w:tcPr>
            <w:tcW w:w="1559" w:type="dxa"/>
            <w:tcBorders>
              <w:bottom w:val="single" w:sz="12" w:space="0" w:color="auto"/>
            </w:tcBorders>
            <w:shd w:val="clear" w:color="auto" w:fill="auto"/>
            <w:noWrap/>
            <w:vAlign w:val="center"/>
          </w:tcPr>
          <w:p w14:paraId="7FBC4E48"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2776/29,113</w:t>
            </w:r>
          </w:p>
        </w:tc>
        <w:tc>
          <w:tcPr>
            <w:tcW w:w="1877" w:type="dxa"/>
            <w:tcBorders>
              <w:bottom w:val="single" w:sz="12" w:space="0" w:color="auto"/>
            </w:tcBorders>
            <w:shd w:val="clear" w:color="auto" w:fill="auto"/>
            <w:noWrap/>
            <w:vAlign w:val="center"/>
          </w:tcPr>
          <w:p w14:paraId="76142CA5"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0.81 (0.70, 0.93)</w:t>
            </w:r>
          </w:p>
        </w:tc>
        <w:tc>
          <w:tcPr>
            <w:tcW w:w="1310" w:type="dxa"/>
            <w:tcBorders>
              <w:bottom w:val="single" w:sz="12" w:space="0" w:color="auto"/>
            </w:tcBorders>
            <w:shd w:val="clear" w:color="auto" w:fill="auto"/>
            <w:noWrap/>
            <w:vAlign w:val="center"/>
          </w:tcPr>
          <w:p w14:paraId="7F01A5F5" w14:textId="77777777" w:rsidR="002F515B" w:rsidRPr="007846D4" w:rsidRDefault="002F515B">
            <w:pPr>
              <w:rPr>
                <w:rFonts w:ascii="Times New Roman" w:eastAsia="DengXian" w:hAnsi="Times New Roman" w:cs="Times New Roman"/>
                <w:color w:val="000000"/>
                <w:sz w:val="22"/>
                <w:szCs w:val="22"/>
              </w:rPr>
            </w:pPr>
          </w:p>
        </w:tc>
      </w:tr>
    </w:tbl>
    <w:p w14:paraId="64DA687C" w14:textId="77777777" w:rsidR="002F515B" w:rsidRPr="007846D4" w:rsidRDefault="00000000">
      <w:pPr>
        <w:rPr>
          <w:rFonts w:ascii="Times New Roman" w:hAnsi="Times New Roman" w:cs="Times New Roman"/>
        </w:rPr>
      </w:pPr>
      <w:r w:rsidRPr="007846D4">
        <w:rPr>
          <w:rFonts w:ascii="Times New Roman" w:hAnsi="Times New Roman" w:cs="Times New Roman"/>
        </w:rPr>
        <w:t>The Cox proportional hazards model accounting for complex survey design was used with the adjustment for age, sex, ethnicity, education, poverty-income ratio, smoking status, physical activity, body mass index, diabetes, hypertension, cardiovascular disease, cancer, and average calories except for the stratifier itself.</w:t>
      </w:r>
    </w:p>
    <w:p w14:paraId="29E7505D" w14:textId="599F47D5" w:rsidR="002F515B" w:rsidRPr="007846D4" w:rsidRDefault="00000000">
      <w:pPr>
        <w:rPr>
          <w:rFonts w:ascii="Times New Roman" w:hAnsi="Times New Roman" w:cs="Times New Roman"/>
        </w:rPr>
      </w:pPr>
      <w:r w:rsidRPr="007846D4">
        <w:rPr>
          <w:rFonts w:ascii="Times New Roman" w:hAnsi="Times New Roman" w:cs="Times New Roman"/>
        </w:rPr>
        <w:t xml:space="preserve">Abbreviations: </w:t>
      </w:r>
      <w:r w:rsidR="0098371E" w:rsidRPr="007846D4">
        <w:rPr>
          <w:rFonts w:ascii="Times New Roman" w:hAnsi="Times New Roman" w:cs="Times New Roman" w:hint="eastAsia"/>
        </w:rPr>
        <w:t xml:space="preserve">BMI, body mass index; </w:t>
      </w:r>
      <w:r w:rsidRPr="007846D4">
        <w:rPr>
          <w:rFonts w:ascii="Times New Roman" w:hAnsi="Times New Roman" w:cs="Times New Roman"/>
        </w:rPr>
        <w:t>CVD=cardiovascular disease; HEI2020=Healthy Eating Index 2020; HR=hazard ratio; PIR=poverty-income ratio.</w:t>
      </w:r>
    </w:p>
    <w:p w14:paraId="2A02C82B" w14:textId="77777777" w:rsidR="002F515B" w:rsidRPr="007846D4" w:rsidRDefault="00000000">
      <w:pPr>
        <w:rPr>
          <w:rFonts w:ascii="Times New Roman" w:hAnsi="Times New Roman" w:cs="Times New Roman"/>
        </w:rPr>
      </w:pPr>
      <w:r w:rsidRPr="007846D4">
        <w:rPr>
          <w:rFonts w:ascii="Times New Roman" w:hAnsi="Times New Roman" w:cs="Times New Roman"/>
        </w:rPr>
        <w:br w:type="page"/>
      </w:r>
    </w:p>
    <w:p w14:paraId="47C5DEEE" w14:textId="1E9A0A5E" w:rsidR="002F515B" w:rsidRPr="007846D4" w:rsidRDefault="0060578E">
      <w:pPr>
        <w:rPr>
          <w:rFonts w:ascii="Times New Roman" w:hAnsi="Times New Roman" w:cs="Times New Roman"/>
        </w:rPr>
      </w:pPr>
      <w:r w:rsidRPr="0060578E">
        <w:rPr>
          <w:rFonts w:ascii="Times New Roman" w:hAnsi="Times New Roman" w:cs="Times New Roman"/>
          <w:color w:val="000000"/>
        </w:rPr>
        <w:lastRenderedPageBreak/>
        <w:t>Supplementary</w:t>
      </w:r>
      <w:r w:rsidRPr="0060578E">
        <w:rPr>
          <w:rFonts w:ascii="Times New Roman" w:hAnsi="Times New Roman" w:cs="Times New Roman" w:hint="eastAsia"/>
          <w:color w:val="000000"/>
        </w:rPr>
        <w:t xml:space="preserve"> </w:t>
      </w:r>
      <w:r w:rsidRPr="00EA392B">
        <w:rPr>
          <w:rFonts w:ascii="Times New Roman" w:hAnsi="Times New Roman" w:cs="Times New Roman" w:hint="eastAsia"/>
          <w:color w:val="000000"/>
        </w:rPr>
        <w:t>T</w:t>
      </w:r>
      <w:r w:rsidRPr="00EA392B">
        <w:rPr>
          <w:rFonts w:ascii="Times New Roman" w:hAnsi="Times New Roman" w:cs="Times New Roman"/>
          <w:color w:val="000000"/>
        </w:rPr>
        <w:t>able</w:t>
      </w:r>
      <w:r w:rsidRPr="007846D4">
        <w:rPr>
          <w:rFonts w:ascii="Times New Roman" w:hAnsi="Times New Roman" w:cs="Times New Roman"/>
        </w:rPr>
        <w:t xml:space="preserve"> 7. Stratified analysis of the association between AHEI per interquintile and mortality</w:t>
      </w:r>
    </w:p>
    <w:tbl>
      <w:tblPr>
        <w:tblW w:w="4950" w:type="pct"/>
        <w:tblLayout w:type="fixed"/>
        <w:tblLook w:val="04A0" w:firstRow="1" w:lastRow="0" w:firstColumn="1" w:lastColumn="0" w:noHBand="0" w:noVBand="1"/>
      </w:tblPr>
      <w:tblGrid>
        <w:gridCol w:w="1335"/>
        <w:gridCol w:w="2194"/>
        <w:gridCol w:w="1574"/>
        <w:gridCol w:w="1854"/>
        <w:gridCol w:w="1260"/>
      </w:tblGrid>
      <w:tr w:rsidR="002F515B" w:rsidRPr="007846D4" w14:paraId="4C100473" w14:textId="77777777">
        <w:trPr>
          <w:trHeight w:val="318"/>
        </w:trPr>
        <w:tc>
          <w:tcPr>
            <w:tcW w:w="812" w:type="pct"/>
            <w:tcBorders>
              <w:top w:val="single" w:sz="12" w:space="0" w:color="auto"/>
              <w:bottom w:val="single" w:sz="8" w:space="0" w:color="auto"/>
            </w:tcBorders>
            <w:shd w:val="clear" w:color="auto" w:fill="auto"/>
            <w:noWrap/>
            <w:vAlign w:val="center"/>
          </w:tcPr>
          <w:p w14:paraId="0D062AFA" w14:textId="77777777" w:rsidR="002F515B" w:rsidRPr="007846D4" w:rsidRDefault="002F515B">
            <w:pPr>
              <w:rPr>
                <w:rFonts w:ascii="Times New Roman" w:hAnsi="Times New Roman" w:cs="Times New Roman"/>
                <w:sz w:val="22"/>
                <w:szCs w:val="22"/>
              </w:rPr>
            </w:pPr>
          </w:p>
        </w:tc>
        <w:tc>
          <w:tcPr>
            <w:tcW w:w="1335" w:type="pct"/>
            <w:tcBorders>
              <w:top w:val="single" w:sz="12" w:space="0" w:color="auto"/>
              <w:bottom w:val="single" w:sz="8" w:space="0" w:color="auto"/>
            </w:tcBorders>
            <w:shd w:val="clear" w:color="auto" w:fill="auto"/>
            <w:noWrap/>
            <w:vAlign w:val="center"/>
          </w:tcPr>
          <w:p w14:paraId="40AB7C7B"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Level</w:t>
            </w:r>
          </w:p>
        </w:tc>
        <w:tc>
          <w:tcPr>
            <w:tcW w:w="958" w:type="pct"/>
            <w:tcBorders>
              <w:top w:val="single" w:sz="12" w:space="0" w:color="auto"/>
              <w:bottom w:val="single" w:sz="8" w:space="0" w:color="auto"/>
            </w:tcBorders>
            <w:shd w:val="clear" w:color="auto" w:fill="auto"/>
            <w:noWrap/>
            <w:vAlign w:val="center"/>
          </w:tcPr>
          <w:p w14:paraId="0DD3555A"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Cases/N</w:t>
            </w:r>
          </w:p>
        </w:tc>
        <w:tc>
          <w:tcPr>
            <w:tcW w:w="1128" w:type="pct"/>
            <w:tcBorders>
              <w:top w:val="single" w:sz="12" w:space="0" w:color="auto"/>
              <w:bottom w:val="single" w:sz="8" w:space="0" w:color="auto"/>
            </w:tcBorders>
            <w:shd w:val="clear" w:color="auto" w:fill="auto"/>
            <w:noWrap/>
            <w:vAlign w:val="center"/>
          </w:tcPr>
          <w:p w14:paraId="7F7E08ED"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HR (95% CI)</w:t>
            </w:r>
          </w:p>
        </w:tc>
        <w:tc>
          <w:tcPr>
            <w:tcW w:w="767" w:type="pct"/>
            <w:tcBorders>
              <w:top w:val="single" w:sz="12" w:space="0" w:color="auto"/>
              <w:bottom w:val="single" w:sz="8" w:space="0" w:color="auto"/>
            </w:tcBorders>
            <w:shd w:val="clear" w:color="auto" w:fill="auto"/>
            <w:noWrap/>
            <w:vAlign w:val="center"/>
          </w:tcPr>
          <w:p w14:paraId="212964E2"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i/>
                <w:iCs/>
                <w:color w:val="000000"/>
                <w:sz w:val="22"/>
                <w:szCs w:val="22"/>
              </w:rPr>
              <w:t>P</w:t>
            </w:r>
            <w:r w:rsidRPr="007846D4">
              <w:rPr>
                <w:rFonts w:ascii="Times New Roman" w:eastAsia="DengXian" w:hAnsi="Times New Roman" w:cs="Times New Roman"/>
                <w:color w:val="000000"/>
                <w:sz w:val="22"/>
                <w:szCs w:val="22"/>
              </w:rPr>
              <w:t xml:space="preserve"> for interaction</w:t>
            </w:r>
          </w:p>
        </w:tc>
      </w:tr>
      <w:tr w:rsidR="002F515B" w:rsidRPr="007846D4" w14:paraId="4F31F356" w14:textId="77777777">
        <w:trPr>
          <w:trHeight w:val="318"/>
        </w:trPr>
        <w:tc>
          <w:tcPr>
            <w:tcW w:w="812" w:type="pct"/>
            <w:tcBorders>
              <w:top w:val="single" w:sz="8" w:space="0" w:color="auto"/>
            </w:tcBorders>
            <w:shd w:val="clear" w:color="auto" w:fill="auto"/>
            <w:noWrap/>
            <w:vAlign w:val="center"/>
          </w:tcPr>
          <w:p w14:paraId="1D877B28"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Age</w:t>
            </w:r>
          </w:p>
        </w:tc>
        <w:tc>
          <w:tcPr>
            <w:tcW w:w="1335" w:type="pct"/>
            <w:tcBorders>
              <w:top w:val="single" w:sz="8" w:space="0" w:color="auto"/>
            </w:tcBorders>
            <w:shd w:val="clear" w:color="auto" w:fill="auto"/>
            <w:noWrap/>
            <w:vAlign w:val="center"/>
          </w:tcPr>
          <w:p w14:paraId="718C7D07"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&lt;60 years</w:t>
            </w:r>
          </w:p>
        </w:tc>
        <w:tc>
          <w:tcPr>
            <w:tcW w:w="958" w:type="pct"/>
            <w:tcBorders>
              <w:top w:val="single" w:sz="8" w:space="0" w:color="auto"/>
            </w:tcBorders>
            <w:shd w:val="clear" w:color="auto" w:fill="auto"/>
            <w:noWrap/>
            <w:vAlign w:val="center"/>
          </w:tcPr>
          <w:p w14:paraId="35A56B08"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1008/23,685</w:t>
            </w:r>
          </w:p>
        </w:tc>
        <w:tc>
          <w:tcPr>
            <w:tcW w:w="1128" w:type="pct"/>
            <w:tcBorders>
              <w:top w:val="single" w:sz="8" w:space="0" w:color="auto"/>
            </w:tcBorders>
            <w:shd w:val="clear" w:color="auto" w:fill="auto"/>
            <w:noWrap/>
            <w:vAlign w:val="center"/>
          </w:tcPr>
          <w:p w14:paraId="2607E48E"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0.91 (0.74, 1.13)</w:t>
            </w:r>
          </w:p>
        </w:tc>
        <w:tc>
          <w:tcPr>
            <w:tcW w:w="767" w:type="pct"/>
            <w:tcBorders>
              <w:top w:val="single" w:sz="8" w:space="0" w:color="auto"/>
            </w:tcBorders>
            <w:shd w:val="clear" w:color="auto" w:fill="auto"/>
            <w:noWrap/>
            <w:vAlign w:val="center"/>
          </w:tcPr>
          <w:p w14:paraId="17D7DC7A"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7B82E2D2" w14:textId="77777777">
        <w:trPr>
          <w:trHeight w:val="318"/>
        </w:trPr>
        <w:tc>
          <w:tcPr>
            <w:tcW w:w="812" w:type="pct"/>
            <w:shd w:val="clear" w:color="auto" w:fill="auto"/>
            <w:noWrap/>
            <w:vAlign w:val="center"/>
          </w:tcPr>
          <w:p w14:paraId="4A50FADD" w14:textId="77777777" w:rsidR="002F515B" w:rsidRPr="007846D4" w:rsidRDefault="002F515B">
            <w:pPr>
              <w:rPr>
                <w:rFonts w:ascii="Times New Roman" w:eastAsia="DengXian" w:hAnsi="Times New Roman" w:cs="Times New Roman"/>
                <w:color w:val="000000"/>
                <w:sz w:val="22"/>
                <w:szCs w:val="22"/>
              </w:rPr>
            </w:pPr>
          </w:p>
        </w:tc>
        <w:tc>
          <w:tcPr>
            <w:tcW w:w="1335" w:type="pct"/>
            <w:shd w:val="clear" w:color="auto" w:fill="auto"/>
            <w:noWrap/>
            <w:vAlign w:val="center"/>
          </w:tcPr>
          <w:p w14:paraId="1FB4DB3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≥60 years</w:t>
            </w:r>
          </w:p>
        </w:tc>
        <w:tc>
          <w:tcPr>
            <w:tcW w:w="958" w:type="pct"/>
            <w:shd w:val="clear" w:color="auto" w:fill="auto"/>
            <w:noWrap/>
            <w:vAlign w:val="center"/>
          </w:tcPr>
          <w:p w14:paraId="784A61CF"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2950/10,597</w:t>
            </w:r>
          </w:p>
        </w:tc>
        <w:tc>
          <w:tcPr>
            <w:tcW w:w="1128" w:type="pct"/>
            <w:shd w:val="clear" w:color="auto" w:fill="auto"/>
            <w:noWrap/>
            <w:vAlign w:val="center"/>
          </w:tcPr>
          <w:p w14:paraId="58972F12"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0.91 (0.78, 1.06)</w:t>
            </w:r>
          </w:p>
        </w:tc>
        <w:tc>
          <w:tcPr>
            <w:tcW w:w="767" w:type="pct"/>
            <w:shd w:val="clear" w:color="auto" w:fill="auto"/>
            <w:noWrap/>
            <w:vAlign w:val="center"/>
          </w:tcPr>
          <w:p w14:paraId="3AF59C88"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18125BA8" w14:textId="77777777">
        <w:trPr>
          <w:trHeight w:val="318"/>
        </w:trPr>
        <w:tc>
          <w:tcPr>
            <w:tcW w:w="812" w:type="pct"/>
            <w:shd w:val="clear" w:color="auto" w:fill="auto"/>
            <w:noWrap/>
            <w:vAlign w:val="center"/>
          </w:tcPr>
          <w:p w14:paraId="6744953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Sex</w:t>
            </w:r>
          </w:p>
        </w:tc>
        <w:tc>
          <w:tcPr>
            <w:tcW w:w="1335" w:type="pct"/>
            <w:shd w:val="clear" w:color="auto" w:fill="auto"/>
            <w:noWrap/>
            <w:vAlign w:val="center"/>
          </w:tcPr>
          <w:p w14:paraId="4D1C38DD"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Men</w:t>
            </w:r>
          </w:p>
        </w:tc>
        <w:tc>
          <w:tcPr>
            <w:tcW w:w="958" w:type="pct"/>
            <w:shd w:val="clear" w:color="auto" w:fill="auto"/>
            <w:noWrap/>
            <w:vAlign w:val="center"/>
          </w:tcPr>
          <w:p w14:paraId="4EBE5BBD"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2285/16,515</w:t>
            </w:r>
          </w:p>
        </w:tc>
        <w:tc>
          <w:tcPr>
            <w:tcW w:w="1128" w:type="pct"/>
            <w:shd w:val="clear" w:color="auto" w:fill="auto"/>
            <w:noWrap/>
            <w:vAlign w:val="center"/>
          </w:tcPr>
          <w:p w14:paraId="77D2394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0.83 (0.72, 0.96)</w:t>
            </w:r>
          </w:p>
        </w:tc>
        <w:tc>
          <w:tcPr>
            <w:tcW w:w="767" w:type="pct"/>
            <w:shd w:val="clear" w:color="auto" w:fill="auto"/>
            <w:noWrap/>
            <w:vAlign w:val="center"/>
          </w:tcPr>
          <w:p w14:paraId="56EB330D"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001341FE" w14:textId="77777777">
        <w:trPr>
          <w:trHeight w:val="318"/>
        </w:trPr>
        <w:tc>
          <w:tcPr>
            <w:tcW w:w="812" w:type="pct"/>
            <w:shd w:val="clear" w:color="auto" w:fill="auto"/>
            <w:noWrap/>
            <w:vAlign w:val="center"/>
          </w:tcPr>
          <w:p w14:paraId="1352FF05" w14:textId="77777777" w:rsidR="002F515B" w:rsidRPr="007846D4" w:rsidRDefault="002F515B">
            <w:pPr>
              <w:rPr>
                <w:rFonts w:ascii="Times New Roman" w:eastAsia="DengXian" w:hAnsi="Times New Roman" w:cs="Times New Roman"/>
                <w:color w:val="000000"/>
                <w:sz w:val="22"/>
                <w:szCs w:val="22"/>
              </w:rPr>
            </w:pPr>
          </w:p>
        </w:tc>
        <w:tc>
          <w:tcPr>
            <w:tcW w:w="1335" w:type="pct"/>
            <w:shd w:val="clear" w:color="auto" w:fill="auto"/>
            <w:noWrap/>
            <w:vAlign w:val="center"/>
          </w:tcPr>
          <w:p w14:paraId="720E252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Women</w:t>
            </w:r>
          </w:p>
        </w:tc>
        <w:tc>
          <w:tcPr>
            <w:tcW w:w="958" w:type="pct"/>
            <w:shd w:val="clear" w:color="auto" w:fill="auto"/>
            <w:noWrap/>
            <w:vAlign w:val="center"/>
          </w:tcPr>
          <w:p w14:paraId="23B3335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1673/17,767</w:t>
            </w:r>
          </w:p>
        </w:tc>
        <w:tc>
          <w:tcPr>
            <w:tcW w:w="1128" w:type="pct"/>
            <w:shd w:val="clear" w:color="auto" w:fill="auto"/>
            <w:noWrap/>
            <w:vAlign w:val="center"/>
          </w:tcPr>
          <w:p w14:paraId="2CC4531D"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0.71 (0.57, 0.90)</w:t>
            </w:r>
          </w:p>
        </w:tc>
        <w:tc>
          <w:tcPr>
            <w:tcW w:w="767" w:type="pct"/>
            <w:shd w:val="clear" w:color="auto" w:fill="auto"/>
            <w:noWrap/>
            <w:vAlign w:val="center"/>
          </w:tcPr>
          <w:p w14:paraId="02B54B38"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1FB58888" w14:textId="77777777">
        <w:trPr>
          <w:trHeight w:val="318"/>
        </w:trPr>
        <w:tc>
          <w:tcPr>
            <w:tcW w:w="812" w:type="pct"/>
            <w:shd w:val="clear" w:color="auto" w:fill="auto"/>
            <w:noWrap/>
            <w:vAlign w:val="center"/>
          </w:tcPr>
          <w:p w14:paraId="7DD76BEA"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Ethnicity</w:t>
            </w:r>
          </w:p>
        </w:tc>
        <w:tc>
          <w:tcPr>
            <w:tcW w:w="1335" w:type="pct"/>
            <w:shd w:val="clear" w:color="auto" w:fill="auto"/>
            <w:noWrap/>
            <w:vAlign w:val="center"/>
          </w:tcPr>
          <w:p w14:paraId="4C53DB2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Mexican American</w:t>
            </w:r>
          </w:p>
        </w:tc>
        <w:tc>
          <w:tcPr>
            <w:tcW w:w="958" w:type="pct"/>
            <w:shd w:val="clear" w:color="auto" w:fill="auto"/>
            <w:noWrap/>
            <w:vAlign w:val="center"/>
          </w:tcPr>
          <w:p w14:paraId="480B2655"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624/6228</w:t>
            </w:r>
          </w:p>
        </w:tc>
        <w:tc>
          <w:tcPr>
            <w:tcW w:w="1128" w:type="pct"/>
            <w:shd w:val="clear" w:color="auto" w:fill="auto"/>
            <w:noWrap/>
            <w:vAlign w:val="center"/>
          </w:tcPr>
          <w:p w14:paraId="6ECA697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0.69 (0.46, 1.04)</w:t>
            </w:r>
          </w:p>
        </w:tc>
        <w:tc>
          <w:tcPr>
            <w:tcW w:w="767" w:type="pct"/>
            <w:shd w:val="clear" w:color="auto" w:fill="auto"/>
            <w:noWrap/>
            <w:vAlign w:val="center"/>
          </w:tcPr>
          <w:p w14:paraId="663BD05E"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2638A990" w14:textId="77777777">
        <w:trPr>
          <w:trHeight w:val="318"/>
        </w:trPr>
        <w:tc>
          <w:tcPr>
            <w:tcW w:w="812" w:type="pct"/>
            <w:shd w:val="clear" w:color="auto" w:fill="auto"/>
            <w:noWrap/>
            <w:vAlign w:val="center"/>
          </w:tcPr>
          <w:p w14:paraId="12438FD8" w14:textId="77777777" w:rsidR="002F515B" w:rsidRPr="007846D4" w:rsidRDefault="002F515B">
            <w:pPr>
              <w:jc w:val="right"/>
              <w:rPr>
                <w:rFonts w:ascii="Times New Roman" w:eastAsia="DengXian" w:hAnsi="Times New Roman" w:cs="Times New Roman"/>
                <w:color w:val="000000"/>
                <w:sz w:val="22"/>
                <w:szCs w:val="22"/>
              </w:rPr>
            </w:pPr>
          </w:p>
        </w:tc>
        <w:tc>
          <w:tcPr>
            <w:tcW w:w="1335" w:type="pct"/>
            <w:shd w:val="clear" w:color="auto" w:fill="auto"/>
            <w:noWrap/>
            <w:vAlign w:val="center"/>
          </w:tcPr>
          <w:p w14:paraId="44F1FB0E"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Other Hispanic</w:t>
            </w:r>
          </w:p>
        </w:tc>
        <w:tc>
          <w:tcPr>
            <w:tcW w:w="958" w:type="pct"/>
            <w:shd w:val="clear" w:color="auto" w:fill="auto"/>
            <w:noWrap/>
            <w:vAlign w:val="center"/>
          </w:tcPr>
          <w:p w14:paraId="12391AA9"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182/2891</w:t>
            </w:r>
          </w:p>
        </w:tc>
        <w:tc>
          <w:tcPr>
            <w:tcW w:w="1128" w:type="pct"/>
            <w:shd w:val="clear" w:color="auto" w:fill="auto"/>
            <w:noWrap/>
            <w:vAlign w:val="center"/>
          </w:tcPr>
          <w:p w14:paraId="33C07F51"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0.79 (0.45, 1.41)</w:t>
            </w:r>
          </w:p>
        </w:tc>
        <w:tc>
          <w:tcPr>
            <w:tcW w:w="767" w:type="pct"/>
            <w:shd w:val="clear" w:color="auto" w:fill="auto"/>
            <w:noWrap/>
            <w:vAlign w:val="center"/>
          </w:tcPr>
          <w:p w14:paraId="7AE1098F"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4C7BD015" w14:textId="77777777">
        <w:trPr>
          <w:trHeight w:val="318"/>
        </w:trPr>
        <w:tc>
          <w:tcPr>
            <w:tcW w:w="812" w:type="pct"/>
            <w:shd w:val="clear" w:color="auto" w:fill="auto"/>
            <w:noWrap/>
            <w:vAlign w:val="center"/>
          </w:tcPr>
          <w:p w14:paraId="66CDC177" w14:textId="77777777" w:rsidR="002F515B" w:rsidRPr="007846D4" w:rsidRDefault="002F515B">
            <w:pPr>
              <w:rPr>
                <w:rFonts w:ascii="Times New Roman" w:eastAsia="Times New Roman" w:hAnsi="Times New Roman" w:cs="Times New Roman"/>
                <w:sz w:val="22"/>
                <w:szCs w:val="22"/>
              </w:rPr>
            </w:pPr>
          </w:p>
        </w:tc>
        <w:tc>
          <w:tcPr>
            <w:tcW w:w="1335" w:type="pct"/>
            <w:shd w:val="clear" w:color="auto" w:fill="auto"/>
            <w:noWrap/>
            <w:vAlign w:val="center"/>
          </w:tcPr>
          <w:p w14:paraId="7E83EF5B"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Non-Hispanic White</w:t>
            </w:r>
          </w:p>
        </w:tc>
        <w:tc>
          <w:tcPr>
            <w:tcW w:w="958" w:type="pct"/>
            <w:shd w:val="clear" w:color="auto" w:fill="auto"/>
            <w:noWrap/>
            <w:vAlign w:val="center"/>
          </w:tcPr>
          <w:p w14:paraId="2682834D"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2232/15,326</w:t>
            </w:r>
          </w:p>
        </w:tc>
        <w:tc>
          <w:tcPr>
            <w:tcW w:w="1128" w:type="pct"/>
            <w:shd w:val="clear" w:color="auto" w:fill="auto"/>
            <w:noWrap/>
            <w:vAlign w:val="center"/>
          </w:tcPr>
          <w:p w14:paraId="77F3E395"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0.81 (0.69, 0.95)</w:t>
            </w:r>
          </w:p>
        </w:tc>
        <w:tc>
          <w:tcPr>
            <w:tcW w:w="767" w:type="pct"/>
            <w:shd w:val="clear" w:color="auto" w:fill="auto"/>
            <w:noWrap/>
            <w:vAlign w:val="center"/>
          </w:tcPr>
          <w:p w14:paraId="626EB753"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1BECBBEA" w14:textId="77777777">
        <w:trPr>
          <w:trHeight w:val="318"/>
        </w:trPr>
        <w:tc>
          <w:tcPr>
            <w:tcW w:w="812" w:type="pct"/>
            <w:shd w:val="clear" w:color="auto" w:fill="auto"/>
            <w:noWrap/>
            <w:vAlign w:val="center"/>
          </w:tcPr>
          <w:p w14:paraId="44EA82CE" w14:textId="77777777" w:rsidR="002F515B" w:rsidRPr="007846D4" w:rsidRDefault="002F515B">
            <w:pPr>
              <w:rPr>
                <w:rFonts w:ascii="Times New Roman" w:eastAsia="Times New Roman" w:hAnsi="Times New Roman" w:cs="Times New Roman"/>
                <w:sz w:val="22"/>
                <w:szCs w:val="22"/>
              </w:rPr>
            </w:pPr>
          </w:p>
        </w:tc>
        <w:tc>
          <w:tcPr>
            <w:tcW w:w="1335" w:type="pct"/>
            <w:shd w:val="clear" w:color="auto" w:fill="auto"/>
            <w:noWrap/>
            <w:vAlign w:val="center"/>
          </w:tcPr>
          <w:p w14:paraId="73A8F61E"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Non-Hispanic Black</w:t>
            </w:r>
          </w:p>
        </w:tc>
        <w:tc>
          <w:tcPr>
            <w:tcW w:w="958" w:type="pct"/>
            <w:shd w:val="clear" w:color="auto" w:fill="auto"/>
            <w:noWrap/>
            <w:vAlign w:val="center"/>
          </w:tcPr>
          <w:p w14:paraId="33F6E292"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800/6950</w:t>
            </w:r>
          </w:p>
        </w:tc>
        <w:tc>
          <w:tcPr>
            <w:tcW w:w="1128" w:type="pct"/>
            <w:shd w:val="clear" w:color="auto" w:fill="auto"/>
            <w:noWrap/>
            <w:vAlign w:val="center"/>
          </w:tcPr>
          <w:p w14:paraId="215ED6AE"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0.73 (0.58, 0.92)</w:t>
            </w:r>
          </w:p>
        </w:tc>
        <w:tc>
          <w:tcPr>
            <w:tcW w:w="767" w:type="pct"/>
            <w:shd w:val="clear" w:color="auto" w:fill="auto"/>
            <w:noWrap/>
            <w:vAlign w:val="center"/>
          </w:tcPr>
          <w:p w14:paraId="4E5E8A4E"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783B2013" w14:textId="77777777">
        <w:trPr>
          <w:trHeight w:val="318"/>
        </w:trPr>
        <w:tc>
          <w:tcPr>
            <w:tcW w:w="812" w:type="pct"/>
            <w:shd w:val="clear" w:color="auto" w:fill="auto"/>
            <w:noWrap/>
            <w:vAlign w:val="center"/>
          </w:tcPr>
          <w:p w14:paraId="63F1B0DC" w14:textId="77777777" w:rsidR="002F515B" w:rsidRPr="007846D4" w:rsidRDefault="002F515B">
            <w:pPr>
              <w:rPr>
                <w:rFonts w:ascii="Times New Roman" w:eastAsia="Times New Roman" w:hAnsi="Times New Roman" w:cs="Times New Roman"/>
                <w:sz w:val="22"/>
                <w:szCs w:val="22"/>
              </w:rPr>
            </w:pPr>
          </w:p>
        </w:tc>
        <w:tc>
          <w:tcPr>
            <w:tcW w:w="1335" w:type="pct"/>
            <w:shd w:val="clear" w:color="auto" w:fill="auto"/>
            <w:noWrap/>
            <w:vAlign w:val="center"/>
          </w:tcPr>
          <w:p w14:paraId="4A1AD23F" w14:textId="0DBDA0A8"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Other</w:t>
            </w:r>
            <w:r w:rsidR="007E22EE" w:rsidRPr="007846D4">
              <w:rPr>
                <w:rFonts w:ascii="Times New Roman" w:eastAsia="DengXian" w:hAnsi="Times New Roman" w:cs="Times New Roman" w:hint="eastAsia"/>
                <w:color w:val="000000"/>
                <w:sz w:val="22"/>
                <w:szCs w:val="22"/>
              </w:rPr>
              <w:t>s</w:t>
            </w:r>
          </w:p>
        </w:tc>
        <w:tc>
          <w:tcPr>
            <w:tcW w:w="958" w:type="pct"/>
            <w:shd w:val="clear" w:color="auto" w:fill="auto"/>
            <w:noWrap/>
            <w:vAlign w:val="center"/>
          </w:tcPr>
          <w:p w14:paraId="02008B1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120/2887</w:t>
            </w:r>
          </w:p>
        </w:tc>
        <w:tc>
          <w:tcPr>
            <w:tcW w:w="1128" w:type="pct"/>
            <w:shd w:val="clear" w:color="auto" w:fill="auto"/>
            <w:noWrap/>
            <w:vAlign w:val="center"/>
          </w:tcPr>
          <w:p w14:paraId="69E3A5EC"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0.57 (0.32, 1.03)</w:t>
            </w:r>
          </w:p>
        </w:tc>
        <w:tc>
          <w:tcPr>
            <w:tcW w:w="767" w:type="pct"/>
            <w:shd w:val="clear" w:color="auto" w:fill="auto"/>
            <w:noWrap/>
            <w:vAlign w:val="center"/>
          </w:tcPr>
          <w:p w14:paraId="5D614905"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68F4A0F4" w14:textId="77777777">
        <w:trPr>
          <w:trHeight w:val="318"/>
        </w:trPr>
        <w:tc>
          <w:tcPr>
            <w:tcW w:w="812" w:type="pct"/>
            <w:shd w:val="clear" w:color="auto" w:fill="auto"/>
            <w:noWrap/>
            <w:vAlign w:val="center"/>
          </w:tcPr>
          <w:p w14:paraId="0F4A824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Education</w:t>
            </w:r>
          </w:p>
        </w:tc>
        <w:tc>
          <w:tcPr>
            <w:tcW w:w="1335" w:type="pct"/>
            <w:shd w:val="clear" w:color="auto" w:fill="auto"/>
            <w:noWrap/>
            <w:vAlign w:val="center"/>
          </w:tcPr>
          <w:p w14:paraId="387382C7"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≤high school</w:t>
            </w:r>
          </w:p>
        </w:tc>
        <w:tc>
          <w:tcPr>
            <w:tcW w:w="958" w:type="pct"/>
            <w:shd w:val="clear" w:color="auto" w:fill="auto"/>
            <w:noWrap/>
            <w:vAlign w:val="center"/>
          </w:tcPr>
          <w:p w14:paraId="426CE89B"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2545/16,284</w:t>
            </w:r>
          </w:p>
        </w:tc>
        <w:tc>
          <w:tcPr>
            <w:tcW w:w="1128" w:type="pct"/>
            <w:shd w:val="clear" w:color="auto" w:fill="auto"/>
            <w:noWrap/>
            <w:vAlign w:val="center"/>
          </w:tcPr>
          <w:p w14:paraId="672453C1"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0.82 (0.70, 0.96)</w:t>
            </w:r>
          </w:p>
        </w:tc>
        <w:tc>
          <w:tcPr>
            <w:tcW w:w="767" w:type="pct"/>
            <w:shd w:val="clear" w:color="auto" w:fill="auto"/>
            <w:noWrap/>
            <w:vAlign w:val="center"/>
          </w:tcPr>
          <w:p w14:paraId="77ADFDF5"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3CA081DF" w14:textId="77777777">
        <w:trPr>
          <w:trHeight w:val="318"/>
        </w:trPr>
        <w:tc>
          <w:tcPr>
            <w:tcW w:w="812" w:type="pct"/>
            <w:shd w:val="clear" w:color="auto" w:fill="auto"/>
            <w:noWrap/>
            <w:vAlign w:val="center"/>
          </w:tcPr>
          <w:p w14:paraId="0BCFA1B6" w14:textId="77777777" w:rsidR="002F515B" w:rsidRPr="007846D4" w:rsidRDefault="002F515B">
            <w:pPr>
              <w:rPr>
                <w:rFonts w:ascii="Times New Roman" w:eastAsia="DengXian" w:hAnsi="Times New Roman" w:cs="Times New Roman"/>
                <w:color w:val="000000"/>
                <w:sz w:val="22"/>
                <w:szCs w:val="22"/>
              </w:rPr>
            </w:pPr>
          </w:p>
        </w:tc>
        <w:tc>
          <w:tcPr>
            <w:tcW w:w="1335" w:type="pct"/>
            <w:shd w:val="clear" w:color="auto" w:fill="auto"/>
            <w:noWrap/>
            <w:vAlign w:val="center"/>
          </w:tcPr>
          <w:p w14:paraId="377B7A44"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&gt;high school</w:t>
            </w:r>
          </w:p>
        </w:tc>
        <w:tc>
          <w:tcPr>
            <w:tcW w:w="958" w:type="pct"/>
            <w:shd w:val="clear" w:color="auto" w:fill="auto"/>
            <w:noWrap/>
            <w:vAlign w:val="center"/>
          </w:tcPr>
          <w:p w14:paraId="170E508E"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1413/17,998</w:t>
            </w:r>
          </w:p>
        </w:tc>
        <w:tc>
          <w:tcPr>
            <w:tcW w:w="1128" w:type="pct"/>
            <w:shd w:val="clear" w:color="auto" w:fill="auto"/>
            <w:noWrap/>
            <w:vAlign w:val="center"/>
          </w:tcPr>
          <w:p w14:paraId="1B3526DD"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0.75 (0.62, 0.91)</w:t>
            </w:r>
          </w:p>
        </w:tc>
        <w:tc>
          <w:tcPr>
            <w:tcW w:w="767" w:type="pct"/>
            <w:shd w:val="clear" w:color="auto" w:fill="auto"/>
            <w:noWrap/>
            <w:vAlign w:val="center"/>
          </w:tcPr>
          <w:p w14:paraId="6120A681"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6985F7E3" w14:textId="77777777">
        <w:trPr>
          <w:trHeight w:val="318"/>
        </w:trPr>
        <w:tc>
          <w:tcPr>
            <w:tcW w:w="812" w:type="pct"/>
            <w:shd w:val="clear" w:color="auto" w:fill="auto"/>
            <w:noWrap/>
            <w:vAlign w:val="center"/>
          </w:tcPr>
          <w:p w14:paraId="74A32E23"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Smoke</w:t>
            </w:r>
          </w:p>
        </w:tc>
        <w:tc>
          <w:tcPr>
            <w:tcW w:w="1335" w:type="pct"/>
            <w:shd w:val="clear" w:color="auto" w:fill="auto"/>
            <w:noWrap/>
            <w:vAlign w:val="center"/>
          </w:tcPr>
          <w:p w14:paraId="332DE4A9"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Never</w:t>
            </w:r>
          </w:p>
        </w:tc>
        <w:tc>
          <w:tcPr>
            <w:tcW w:w="958" w:type="pct"/>
            <w:shd w:val="clear" w:color="auto" w:fill="auto"/>
            <w:noWrap/>
            <w:vAlign w:val="center"/>
          </w:tcPr>
          <w:p w14:paraId="02A9E943"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1416/18,613</w:t>
            </w:r>
          </w:p>
        </w:tc>
        <w:tc>
          <w:tcPr>
            <w:tcW w:w="1128" w:type="pct"/>
            <w:shd w:val="clear" w:color="auto" w:fill="auto"/>
            <w:noWrap/>
            <w:vAlign w:val="center"/>
          </w:tcPr>
          <w:p w14:paraId="4B6655DA"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0.92 (0.76, 1.11)</w:t>
            </w:r>
          </w:p>
        </w:tc>
        <w:tc>
          <w:tcPr>
            <w:tcW w:w="767" w:type="pct"/>
            <w:shd w:val="clear" w:color="auto" w:fill="auto"/>
            <w:noWrap/>
            <w:vAlign w:val="center"/>
          </w:tcPr>
          <w:p w14:paraId="2FF873FA"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09936643" w14:textId="77777777">
        <w:trPr>
          <w:trHeight w:val="318"/>
        </w:trPr>
        <w:tc>
          <w:tcPr>
            <w:tcW w:w="812" w:type="pct"/>
            <w:shd w:val="clear" w:color="auto" w:fill="auto"/>
            <w:noWrap/>
            <w:vAlign w:val="center"/>
          </w:tcPr>
          <w:p w14:paraId="5383B6E6" w14:textId="77777777" w:rsidR="002F515B" w:rsidRPr="007846D4" w:rsidRDefault="002F515B">
            <w:pPr>
              <w:rPr>
                <w:rFonts w:ascii="Times New Roman" w:eastAsia="DengXian" w:hAnsi="Times New Roman" w:cs="Times New Roman"/>
                <w:color w:val="000000"/>
                <w:sz w:val="22"/>
                <w:szCs w:val="22"/>
              </w:rPr>
            </w:pPr>
          </w:p>
        </w:tc>
        <w:tc>
          <w:tcPr>
            <w:tcW w:w="1335" w:type="pct"/>
            <w:shd w:val="clear" w:color="auto" w:fill="auto"/>
            <w:noWrap/>
            <w:vAlign w:val="center"/>
          </w:tcPr>
          <w:p w14:paraId="7F0C83EC"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Former</w:t>
            </w:r>
          </w:p>
        </w:tc>
        <w:tc>
          <w:tcPr>
            <w:tcW w:w="958" w:type="pct"/>
            <w:shd w:val="clear" w:color="auto" w:fill="auto"/>
            <w:noWrap/>
            <w:vAlign w:val="center"/>
          </w:tcPr>
          <w:p w14:paraId="1E2DE3EE"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1517/8456</w:t>
            </w:r>
          </w:p>
        </w:tc>
        <w:tc>
          <w:tcPr>
            <w:tcW w:w="1128" w:type="pct"/>
            <w:shd w:val="clear" w:color="auto" w:fill="auto"/>
            <w:noWrap/>
            <w:vAlign w:val="center"/>
          </w:tcPr>
          <w:p w14:paraId="618DEA37"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0.66 (0.55, 0.80)</w:t>
            </w:r>
          </w:p>
        </w:tc>
        <w:tc>
          <w:tcPr>
            <w:tcW w:w="767" w:type="pct"/>
            <w:shd w:val="clear" w:color="auto" w:fill="auto"/>
            <w:noWrap/>
            <w:vAlign w:val="center"/>
          </w:tcPr>
          <w:p w14:paraId="1C5F2822"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15B36E27" w14:textId="77777777">
        <w:trPr>
          <w:trHeight w:val="318"/>
        </w:trPr>
        <w:tc>
          <w:tcPr>
            <w:tcW w:w="812" w:type="pct"/>
            <w:shd w:val="clear" w:color="auto" w:fill="auto"/>
            <w:noWrap/>
            <w:vAlign w:val="center"/>
          </w:tcPr>
          <w:p w14:paraId="76C6DDDF" w14:textId="77777777" w:rsidR="002F515B" w:rsidRPr="007846D4" w:rsidRDefault="002F515B">
            <w:pPr>
              <w:rPr>
                <w:rFonts w:ascii="Times New Roman" w:eastAsia="Times New Roman" w:hAnsi="Times New Roman" w:cs="Times New Roman"/>
                <w:sz w:val="22"/>
                <w:szCs w:val="22"/>
              </w:rPr>
            </w:pPr>
          </w:p>
        </w:tc>
        <w:tc>
          <w:tcPr>
            <w:tcW w:w="1335" w:type="pct"/>
            <w:shd w:val="clear" w:color="auto" w:fill="auto"/>
            <w:noWrap/>
            <w:vAlign w:val="center"/>
          </w:tcPr>
          <w:p w14:paraId="463AA36E"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Current</w:t>
            </w:r>
          </w:p>
        </w:tc>
        <w:tc>
          <w:tcPr>
            <w:tcW w:w="958" w:type="pct"/>
            <w:shd w:val="clear" w:color="auto" w:fill="auto"/>
            <w:noWrap/>
            <w:vAlign w:val="center"/>
          </w:tcPr>
          <w:p w14:paraId="529C90B2"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1025/7213</w:t>
            </w:r>
          </w:p>
        </w:tc>
        <w:tc>
          <w:tcPr>
            <w:tcW w:w="1128" w:type="pct"/>
            <w:shd w:val="clear" w:color="auto" w:fill="auto"/>
            <w:noWrap/>
            <w:vAlign w:val="center"/>
          </w:tcPr>
          <w:p w14:paraId="5B67DF6B"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0.83 (0.64, 1.06)</w:t>
            </w:r>
          </w:p>
        </w:tc>
        <w:tc>
          <w:tcPr>
            <w:tcW w:w="767" w:type="pct"/>
            <w:shd w:val="clear" w:color="auto" w:fill="auto"/>
            <w:noWrap/>
            <w:vAlign w:val="center"/>
          </w:tcPr>
          <w:p w14:paraId="3AF2F525"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0C5D5593" w14:textId="77777777">
        <w:trPr>
          <w:trHeight w:val="318"/>
        </w:trPr>
        <w:tc>
          <w:tcPr>
            <w:tcW w:w="812" w:type="pct"/>
            <w:shd w:val="clear" w:color="auto" w:fill="auto"/>
            <w:noWrap/>
            <w:vAlign w:val="center"/>
          </w:tcPr>
          <w:p w14:paraId="1F957C4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Family PIR</w:t>
            </w:r>
          </w:p>
        </w:tc>
        <w:tc>
          <w:tcPr>
            <w:tcW w:w="1335" w:type="pct"/>
            <w:shd w:val="clear" w:color="auto" w:fill="auto"/>
            <w:noWrap/>
            <w:vAlign w:val="center"/>
          </w:tcPr>
          <w:p w14:paraId="44CC71ED"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≥1.00</w:t>
            </w:r>
          </w:p>
        </w:tc>
        <w:tc>
          <w:tcPr>
            <w:tcW w:w="958" w:type="pct"/>
            <w:shd w:val="clear" w:color="auto" w:fill="auto"/>
            <w:noWrap/>
            <w:vAlign w:val="center"/>
          </w:tcPr>
          <w:p w14:paraId="723B604B"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2876/25,648</w:t>
            </w:r>
          </w:p>
        </w:tc>
        <w:tc>
          <w:tcPr>
            <w:tcW w:w="1128" w:type="pct"/>
            <w:shd w:val="clear" w:color="auto" w:fill="auto"/>
            <w:noWrap/>
            <w:vAlign w:val="center"/>
          </w:tcPr>
          <w:p w14:paraId="6AEA1D39"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0.79 (0.67, 0.92)</w:t>
            </w:r>
          </w:p>
        </w:tc>
        <w:tc>
          <w:tcPr>
            <w:tcW w:w="767" w:type="pct"/>
            <w:shd w:val="clear" w:color="auto" w:fill="auto"/>
            <w:noWrap/>
            <w:vAlign w:val="center"/>
          </w:tcPr>
          <w:p w14:paraId="326FF6D7"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1365B0B7" w14:textId="77777777">
        <w:trPr>
          <w:trHeight w:val="318"/>
        </w:trPr>
        <w:tc>
          <w:tcPr>
            <w:tcW w:w="812" w:type="pct"/>
            <w:shd w:val="clear" w:color="auto" w:fill="auto"/>
            <w:noWrap/>
            <w:vAlign w:val="center"/>
          </w:tcPr>
          <w:p w14:paraId="73A8961B" w14:textId="77777777" w:rsidR="002F515B" w:rsidRPr="007846D4" w:rsidRDefault="002F515B">
            <w:pPr>
              <w:rPr>
                <w:rFonts w:ascii="Times New Roman" w:eastAsia="DengXian" w:hAnsi="Times New Roman" w:cs="Times New Roman"/>
                <w:color w:val="000000"/>
                <w:sz w:val="22"/>
                <w:szCs w:val="22"/>
              </w:rPr>
            </w:pPr>
          </w:p>
        </w:tc>
        <w:tc>
          <w:tcPr>
            <w:tcW w:w="1335" w:type="pct"/>
            <w:shd w:val="clear" w:color="auto" w:fill="auto"/>
            <w:noWrap/>
            <w:vAlign w:val="center"/>
          </w:tcPr>
          <w:p w14:paraId="2593825F"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&lt;1.00</w:t>
            </w:r>
          </w:p>
        </w:tc>
        <w:tc>
          <w:tcPr>
            <w:tcW w:w="958" w:type="pct"/>
            <w:shd w:val="clear" w:color="auto" w:fill="auto"/>
            <w:noWrap/>
            <w:vAlign w:val="center"/>
          </w:tcPr>
          <w:p w14:paraId="26FD3408"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741/5980</w:t>
            </w:r>
          </w:p>
        </w:tc>
        <w:tc>
          <w:tcPr>
            <w:tcW w:w="1128" w:type="pct"/>
            <w:shd w:val="clear" w:color="auto" w:fill="auto"/>
            <w:noWrap/>
            <w:vAlign w:val="center"/>
          </w:tcPr>
          <w:p w14:paraId="5AC1CF4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0.75 (0.57, 0.99)</w:t>
            </w:r>
          </w:p>
        </w:tc>
        <w:tc>
          <w:tcPr>
            <w:tcW w:w="767" w:type="pct"/>
            <w:shd w:val="clear" w:color="auto" w:fill="auto"/>
            <w:noWrap/>
            <w:vAlign w:val="center"/>
          </w:tcPr>
          <w:p w14:paraId="5838BADE"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6E5614FD" w14:textId="77777777">
        <w:trPr>
          <w:trHeight w:val="318"/>
        </w:trPr>
        <w:tc>
          <w:tcPr>
            <w:tcW w:w="812" w:type="pct"/>
            <w:shd w:val="clear" w:color="auto" w:fill="auto"/>
            <w:noWrap/>
            <w:vAlign w:val="center"/>
          </w:tcPr>
          <w:p w14:paraId="3F391CB2" w14:textId="3EC8F425"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 xml:space="preserve">Regular </w:t>
            </w:r>
            <w:r w:rsidR="00C1174F" w:rsidRPr="007846D4">
              <w:rPr>
                <w:rFonts w:ascii="Times New Roman" w:eastAsia="DengXian" w:hAnsi="Times New Roman" w:cs="Times New Roman" w:hint="eastAsia"/>
                <w:color w:val="000000"/>
                <w:sz w:val="22"/>
                <w:szCs w:val="22"/>
              </w:rPr>
              <w:t>physical</w:t>
            </w:r>
            <w:r w:rsidR="00C1174F" w:rsidRPr="007846D4">
              <w:rPr>
                <w:rFonts w:ascii="Times New Roman" w:eastAsia="DengXian" w:hAnsi="Times New Roman" w:cs="Times New Roman"/>
                <w:color w:val="000000"/>
                <w:sz w:val="22"/>
                <w:szCs w:val="22"/>
              </w:rPr>
              <w:t xml:space="preserve"> </w:t>
            </w:r>
            <w:r w:rsidR="00C1174F" w:rsidRPr="007846D4">
              <w:rPr>
                <w:rFonts w:ascii="Times New Roman" w:eastAsia="DengXian" w:hAnsi="Times New Roman" w:cs="Times New Roman" w:hint="eastAsia"/>
                <w:color w:val="000000"/>
                <w:sz w:val="22"/>
                <w:szCs w:val="22"/>
              </w:rPr>
              <w:t>activity</w:t>
            </w:r>
          </w:p>
        </w:tc>
        <w:tc>
          <w:tcPr>
            <w:tcW w:w="1335" w:type="pct"/>
            <w:shd w:val="clear" w:color="auto" w:fill="auto"/>
            <w:noWrap/>
            <w:vAlign w:val="center"/>
          </w:tcPr>
          <w:p w14:paraId="0D0EA5B2"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No</w:t>
            </w:r>
          </w:p>
        </w:tc>
        <w:tc>
          <w:tcPr>
            <w:tcW w:w="958" w:type="pct"/>
            <w:shd w:val="clear" w:color="auto" w:fill="auto"/>
            <w:noWrap/>
            <w:vAlign w:val="center"/>
          </w:tcPr>
          <w:p w14:paraId="05F746A7"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3039/22,237</w:t>
            </w:r>
          </w:p>
        </w:tc>
        <w:tc>
          <w:tcPr>
            <w:tcW w:w="1128" w:type="pct"/>
            <w:shd w:val="clear" w:color="auto" w:fill="auto"/>
            <w:noWrap/>
            <w:vAlign w:val="center"/>
          </w:tcPr>
          <w:p w14:paraId="7A5E35DA"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0.79 (0.66, 0.94)</w:t>
            </w:r>
          </w:p>
        </w:tc>
        <w:tc>
          <w:tcPr>
            <w:tcW w:w="767" w:type="pct"/>
            <w:shd w:val="clear" w:color="auto" w:fill="auto"/>
            <w:noWrap/>
            <w:vAlign w:val="center"/>
          </w:tcPr>
          <w:p w14:paraId="0B44ED73"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2DC79121" w14:textId="77777777">
        <w:trPr>
          <w:trHeight w:val="318"/>
        </w:trPr>
        <w:tc>
          <w:tcPr>
            <w:tcW w:w="812" w:type="pct"/>
            <w:shd w:val="clear" w:color="auto" w:fill="auto"/>
            <w:noWrap/>
            <w:vAlign w:val="center"/>
          </w:tcPr>
          <w:p w14:paraId="7770214C" w14:textId="77777777" w:rsidR="002F515B" w:rsidRPr="007846D4" w:rsidRDefault="002F515B">
            <w:pPr>
              <w:rPr>
                <w:rFonts w:ascii="Times New Roman" w:eastAsia="DengXian" w:hAnsi="Times New Roman" w:cs="Times New Roman"/>
                <w:color w:val="000000"/>
                <w:sz w:val="22"/>
                <w:szCs w:val="22"/>
              </w:rPr>
            </w:pPr>
          </w:p>
        </w:tc>
        <w:tc>
          <w:tcPr>
            <w:tcW w:w="1335" w:type="pct"/>
            <w:shd w:val="clear" w:color="auto" w:fill="auto"/>
            <w:noWrap/>
            <w:vAlign w:val="center"/>
          </w:tcPr>
          <w:p w14:paraId="23BA5653"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Yes</w:t>
            </w:r>
          </w:p>
        </w:tc>
        <w:tc>
          <w:tcPr>
            <w:tcW w:w="958" w:type="pct"/>
            <w:shd w:val="clear" w:color="auto" w:fill="auto"/>
            <w:noWrap/>
            <w:vAlign w:val="center"/>
          </w:tcPr>
          <w:p w14:paraId="3E8E6F6A"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919/12,045</w:t>
            </w:r>
          </w:p>
        </w:tc>
        <w:tc>
          <w:tcPr>
            <w:tcW w:w="1128" w:type="pct"/>
            <w:shd w:val="clear" w:color="auto" w:fill="auto"/>
            <w:noWrap/>
            <w:vAlign w:val="center"/>
          </w:tcPr>
          <w:p w14:paraId="7955175C"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0.75 (0.58, 0.98)</w:t>
            </w:r>
          </w:p>
        </w:tc>
        <w:tc>
          <w:tcPr>
            <w:tcW w:w="767" w:type="pct"/>
            <w:shd w:val="clear" w:color="auto" w:fill="auto"/>
            <w:noWrap/>
            <w:vAlign w:val="center"/>
          </w:tcPr>
          <w:p w14:paraId="506E2D2A"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48592FDD" w14:textId="77777777">
        <w:trPr>
          <w:trHeight w:val="318"/>
        </w:trPr>
        <w:tc>
          <w:tcPr>
            <w:tcW w:w="812" w:type="pct"/>
            <w:shd w:val="clear" w:color="auto" w:fill="auto"/>
            <w:noWrap/>
            <w:vAlign w:val="center"/>
          </w:tcPr>
          <w:p w14:paraId="5C1775E7"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BMI</w:t>
            </w:r>
          </w:p>
        </w:tc>
        <w:tc>
          <w:tcPr>
            <w:tcW w:w="1335" w:type="pct"/>
            <w:shd w:val="clear" w:color="auto" w:fill="auto"/>
            <w:noWrap/>
            <w:vAlign w:val="center"/>
          </w:tcPr>
          <w:p w14:paraId="0B1313BC"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&lt;30 kg/m</w:t>
            </w:r>
            <w:r w:rsidRPr="007846D4">
              <w:rPr>
                <w:rFonts w:ascii="Times New Roman" w:eastAsia="DengXian" w:hAnsi="Times New Roman" w:cs="Times New Roman"/>
                <w:color w:val="000000"/>
                <w:sz w:val="22"/>
                <w:szCs w:val="22"/>
                <w:vertAlign w:val="superscript"/>
              </w:rPr>
              <w:t>2</w:t>
            </w:r>
          </w:p>
        </w:tc>
        <w:tc>
          <w:tcPr>
            <w:tcW w:w="958" w:type="pct"/>
            <w:shd w:val="clear" w:color="auto" w:fill="auto"/>
            <w:noWrap/>
            <w:vAlign w:val="center"/>
          </w:tcPr>
          <w:p w14:paraId="75E8CD97"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2449/21,329</w:t>
            </w:r>
          </w:p>
        </w:tc>
        <w:tc>
          <w:tcPr>
            <w:tcW w:w="1128" w:type="pct"/>
            <w:shd w:val="clear" w:color="auto" w:fill="auto"/>
            <w:noWrap/>
            <w:vAlign w:val="center"/>
          </w:tcPr>
          <w:p w14:paraId="7F23FFD4"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0.80 (0.69, 0.93)</w:t>
            </w:r>
          </w:p>
        </w:tc>
        <w:tc>
          <w:tcPr>
            <w:tcW w:w="767" w:type="pct"/>
            <w:shd w:val="clear" w:color="auto" w:fill="auto"/>
            <w:noWrap/>
            <w:vAlign w:val="center"/>
          </w:tcPr>
          <w:p w14:paraId="231A707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31150FB2" w14:textId="77777777">
        <w:trPr>
          <w:trHeight w:val="318"/>
        </w:trPr>
        <w:tc>
          <w:tcPr>
            <w:tcW w:w="812" w:type="pct"/>
            <w:shd w:val="clear" w:color="auto" w:fill="auto"/>
            <w:noWrap/>
            <w:vAlign w:val="center"/>
          </w:tcPr>
          <w:p w14:paraId="208E18B0" w14:textId="77777777" w:rsidR="002F515B" w:rsidRPr="007846D4" w:rsidRDefault="002F515B">
            <w:pPr>
              <w:rPr>
                <w:rFonts w:ascii="Times New Roman" w:eastAsia="DengXian" w:hAnsi="Times New Roman" w:cs="Times New Roman"/>
                <w:color w:val="000000"/>
                <w:sz w:val="22"/>
                <w:szCs w:val="22"/>
              </w:rPr>
            </w:pPr>
          </w:p>
        </w:tc>
        <w:tc>
          <w:tcPr>
            <w:tcW w:w="1335" w:type="pct"/>
            <w:shd w:val="clear" w:color="auto" w:fill="auto"/>
            <w:noWrap/>
            <w:vAlign w:val="center"/>
          </w:tcPr>
          <w:p w14:paraId="0655E4E5"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≥30 kg/m</w:t>
            </w:r>
            <w:r w:rsidRPr="007846D4">
              <w:rPr>
                <w:rFonts w:ascii="Times New Roman" w:eastAsia="DengXian" w:hAnsi="Times New Roman" w:cs="Times New Roman"/>
                <w:color w:val="000000"/>
                <w:sz w:val="22"/>
                <w:szCs w:val="22"/>
                <w:vertAlign w:val="superscript"/>
              </w:rPr>
              <w:t>2</w:t>
            </w:r>
          </w:p>
        </w:tc>
        <w:tc>
          <w:tcPr>
            <w:tcW w:w="958" w:type="pct"/>
            <w:shd w:val="clear" w:color="auto" w:fill="auto"/>
            <w:noWrap/>
            <w:vAlign w:val="center"/>
          </w:tcPr>
          <w:p w14:paraId="283AC73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1509/12,953</w:t>
            </w:r>
          </w:p>
        </w:tc>
        <w:tc>
          <w:tcPr>
            <w:tcW w:w="1128" w:type="pct"/>
            <w:shd w:val="clear" w:color="auto" w:fill="auto"/>
            <w:noWrap/>
            <w:vAlign w:val="center"/>
          </w:tcPr>
          <w:p w14:paraId="71F927EC"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0.73 (0.59, 0.90)</w:t>
            </w:r>
          </w:p>
        </w:tc>
        <w:tc>
          <w:tcPr>
            <w:tcW w:w="767" w:type="pct"/>
            <w:shd w:val="clear" w:color="auto" w:fill="auto"/>
            <w:noWrap/>
            <w:vAlign w:val="center"/>
          </w:tcPr>
          <w:p w14:paraId="7E7D899C"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4B71D04F" w14:textId="77777777">
        <w:trPr>
          <w:trHeight w:val="318"/>
        </w:trPr>
        <w:tc>
          <w:tcPr>
            <w:tcW w:w="812" w:type="pct"/>
            <w:shd w:val="clear" w:color="auto" w:fill="auto"/>
            <w:noWrap/>
            <w:vAlign w:val="center"/>
          </w:tcPr>
          <w:p w14:paraId="1007FA68" w14:textId="7760DFFB"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Hypertension</w:t>
            </w:r>
          </w:p>
        </w:tc>
        <w:tc>
          <w:tcPr>
            <w:tcW w:w="1335" w:type="pct"/>
            <w:shd w:val="clear" w:color="auto" w:fill="auto"/>
            <w:noWrap/>
            <w:vAlign w:val="center"/>
          </w:tcPr>
          <w:p w14:paraId="1D1E19FC" w14:textId="5A7DA0D6"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Hypertension</w:t>
            </w:r>
          </w:p>
        </w:tc>
        <w:tc>
          <w:tcPr>
            <w:tcW w:w="958" w:type="pct"/>
            <w:shd w:val="clear" w:color="auto" w:fill="auto"/>
            <w:noWrap/>
            <w:vAlign w:val="center"/>
          </w:tcPr>
          <w:p w14:paraId="26D7A6D9"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2697/13,945</w:t>
            </w:r>
          </w:p>
        </w:tc>
        <w:tc>
          <w:tcPr>
            <w:tcW w:w="1128" w:type="pct"/>
            <w:shd w:val="clear" w:color="auto" w:fill="auto"/>
            <w:noWrap/>
            <w:vAlign w:val="center"/>
          </w:tcPr>
          <w:p w14:paraId="3A28A58E"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0.81 (0.71, 0.92)</w:t>
            </w:r>
          </w:p>
        </w:tc>
        <w:tc>
          <w:tcPr>
            <w:tcW w:w="767" w:type="pct"/>
            <w:shd w:val="clear" w:color="auto" w:fill="auto"/>
            <w:noWrap/>
            <w:vAlign w:val="center"/>
          </w:tcPr>
          <w:p w14:paraId="44640071"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24A335E1" w14:textId="77777777">
        <w:trPr>
          <w:trHeight w:val="318"/>
        </w:trPr>
        <w:tc>
          <w:tcPr>
            <w:tcW w:w="812" w:type="pct"/>
            <w:shd w:val="clear" w:color="auto" w:fill="auto"/>
            <w:noWrap/>
            <w:vAlign w:val="center"/>
          </w:tcPr>
          <w:p w14:paraId="685137B2" w14:textId="77777777" w:rsidR="002F515B" w:rsidRPr="007846D4" w:rsidRDefault="002F515B">
            <w:pPr>
              <w:rPr>
                <w:rFonts w:ascii="Times New Roman" w:eastAsia="DengXian" w:hAnsi="Times New Roman" w:cs="Times New Roman"/>
                <w:color w:val="000000"/>
                <w:sz w:val="22"/>
                <w:szCs w:val="22"/>
              </w:rPr>
            </w:pPr>
          </w:p>
        </w:tc>
        <w:tc>
          <w:tcPr>
            <w:tcW w:w="1335" w:type="pct"/>
            <w:shd w:val="clear" w:color="auto" w:fill="auto"/>
            <w:noWrap/>
            <w:vAlign w:val="center"/>
          </w:tcPr>
          <w:p w14:paraId="0ED28F12" w14:textId="209006F0"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non-Hypertension</w:t>
            </w:r>
          </w:p>
        </w:tc>
        <w:tc>
          <w:tcPr>
            <w:tcW w:w="958" w:type="pct"/>
            <w:shd w:val="clear" w:color="auto" w:fill="auto"/>
            <w:noWrap/>
            <w:vAlign w:val="center"/>
          </w:tcPr>
          <w:p w14:paraId="3EC74C21"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1261/20,337</w:t>
            </w:r>
          </w:p>
        </w:tc>
        <w:tc>
          <w:tcPr>
            <w:tcW w:w="1128" w:type="pct"/>
            <w:shd w:val="clear" w:color="auto" w:fill="auto"/>
            <w:noWrap/>
            <w:vAlign w:val="center"/>
          </w:tcPr>
          <w:p w14:paraId="7EC0565E"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0.73 (0.57, 0.93)</w:t>
            </w:r>
          </w:p>
        </w:tc>
        <w:tc>
          <w:tcPr>
            <w:tcW w:w="767" w:type="pct"/>
            <w:shd w:val="clear" w:color="auto" w:fill="auto"/>
            <w:noWrap/>
            <w:vAlign w:val="center"/>
          </w:tcPr>
          <w:p w14:paraId="33BE3FD2"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0FE28A04" w14:textId="77777777">
        <w:trPr>
          <w:trHeight w:val="318"/>
        </w:trPr>
        <w:tc>
          <w:tcPr>
            <w:tcW w:w="812" w:type="pct"/>
            <w:shd w:val="clear" w:color="auto" w:fill="auto"/>
            <w:noWrap/>
            <w:vAlign w:val="center"/>
          </w:tcPr>
          <w:p w14:paraId="2456C35E"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CVD</w:t>
            </w:r>
          </w:p>
        </w:tc>
        <w:tc>
          <w:tcPr>
            <w:tcW w:w="1335" w:type="pct"/>
            <w:shd w:val="clear" w:color="auto" w:fill="auto"/>
            <w:noWrap/>
            <w:vAlign w:val="center"/>
          </w:tcPr>
          <w:p w14:paraId="2F91C3B1"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CVD</w:t>
            </w:r>
          </w:p>
        </w:tc>
        <w:tc>
          <w:tcPr>
            <w:tcW w:w="958" w:type="pct"/>
            <w:shd w:val="clear" w:color="auto" w:fill="auto"/>
            <w:noWrap/>
            <w:vAlign w:val="center"/>
          </w:tcPr>
          <w:p w14:paraId="060D2F47"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2442/10,863</w:t>
            </w:r>
          </w:p>
        </w:tc>
        <w:tc>
          <w:tcPr>
            <w:tcW w:w="1128" w:type="pct"/>
            <w:shd w:val="clear" w:color="auto" w:fill="auto"/>
            <w:noWrap/>
            <w:vAlign w:val="center"/>
          </w:tcPr>
          <w:p w14:paraId="42DB5F54"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0.82 (0.71, 0.95)</w:t>
            </w:r>
          </w:p>
        </w:tc>
        <w:tc>
          <w:tcPr>
            <w:tcW w:w="767" w:type="pct"/>
            <w:shd w:val="clear" w:color="auto" w:fill="auto"/>
            <w:noWrap/>
            <w:vAlign w:val="center"/>
          </w:tcPr>
          <w:p w14:paraId="74E4FD9E"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6B5214AC" w14:textId="77777777">
        <w:trPr>
          <w:trHeight w:val="318"/>
        </w:trPr>
        <w:tc>
          <w:tcPr>
            <w:tcW w:w="812" w:type="pct"/>
            <w:shd w:val="clear" w:color="auto" w:fill="auto"/>
            <w:noWrap/>
            <w:vAlign w:val="center"/>
          </w:tcPr>
          <w:p w14:paraId="00D5796C" w14:textId="77777777" w:rsidR="002F515B" w:rsidRPr="007846D4" w:rsidRDefault="002F515B">
            <w:pPr>
              <w:rPr>
                <w:rFonts w:ascii="Times New Roman" w:eastAsia="DengXian" w:hAnsi="Times New Roman" w:cs="Times New Roman"/>
                <w:color w:val="000000"/>
                <w:sz w:val="22"/>
                <w:szCs w:val="22"/>
              </w:rPr>
            </w:pPr>
          </w:p>
        </w:tc>
        <w:tc>
          <w:tcPr>
            <w:tcW w:w="1335" w:type="pct"/>
            <w:shd w:val="clear" w:color="auto" w:fill="auto"/>
            <w:noWrap/>
            <w:vAlign w:val="center"/>
          </w:tcPr>
          <w:p w14:paraId="189FE008"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non-CVD</w:t>
            </w:r>
          </w:p>
        </w:tc>
        <w:tc>
          <w:tcPr>
            <w:tcW w:w="958" w:type="pct"/>
            <w:shd w:val="clear" w:color="auto" w:fill="auto"/>
            <w:noWrap/>
            <w:vAlign w:val="center"/>
          </w:tcPr>
          <w:p w14:paraId="4862446F"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1516/23,419</w:t>
            </w:r>
          </w:p>
        </w:tc>
        <w:tc>
          <w:tcPr>
            <w:tcW w:w="1128" w:type="pct"/>
            <w:shd w:val="clear" w:color="auto" w:fill="auto"/>
            <w:noWrap/>
            <w:vAlign w:val="center"/>
          </w:tcPr>
          <w:p w14:paraId="7CE83E22"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0.72 (0.60, 0.86)</w:t>
            </w:r>
          </w:p>
        </w:tc>
        <w:tc>
          <w:tcPr>
            <w:tcW w:w="767" w:type="pct"/>
            <w:shd w:val="clear" w:color="auto" w:fill="auto"/>
            <w:noWrap/>
            <w:vAlign w:val="center"/>
          </w:tcPr>
          <w:p w14:paraId="74A4A4C5"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3531800A" w14:textId="77777777">
        <w:trPr>
          <w:trHeight w:val="318"/>
        </w:trPr>
        <w:tc>
          <w:tcPr>
            <w:tcW w:w="812" w:type="pct"/>
            <w:shd w:val="clear" w:color="auto" w:fill="auto"/>
            <w:noWrap/>
            <w:vAlign w:val="center"/>
          </w:tcPr>
          <w:p w14:paraId="46EFF51B"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Cancer</w:t>
            </w:r>
          </w:p>
        </w:tc>
        <w:tc>
          <w:tcPr>
            <w:tcW w:w="1335" w:type="pct"/>
            <w:shd w:val="clear" w:color="auto" w:fill="auto"/>
            <w:noWrap/>
            <w:vAlign w:val="center"/>
          </w:tcPr>
          <w:p w14:paraId="7E9AF8ED"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Cancer</w:t>
            </w:r>
          </w:p>
        </w:tc>
        <w:tc>
          <w:tcPr>
            <w:tcW w:w="958" w:type="pct"/>
            <w:shd w:val="clear" w:color="auto" w:fill="auto"/>
            <w:noWrap/>
            <w:vAlign w:val="center"/>
          </w:tcPr>
          <w:p w14:paraId="1A4CA06C"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713/2805</w:t>
            </w:r>
          </w:p>
        </w:tc>
        <w:tc>
          <w:tcPr>
            <w:tcW w:w="1128" w:type="pct"/>
            <w:shd w:val="clear" w:color="auto" w:fill="auto"/>
            <w:noWrap/>
            <w:vAlign w:val="center"/>
          </w:tcPr>
          <w:p w14:paraId="08B320AF"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1.01 (0.80, 1.28)</w:t>
            </w:r>
          </w:p>
        </w:tc>
        <w:tc>
          <w:tcPr>
            <w:tcW w:w="767" w:type="pct"/>
            <w:shd w:val="clear" w:color="auto" w:fill="auto"/>
            <w:noWrap/>
            <w:vAlign w:val="center"/>
          </w:tcPr>
          <w:p w14:paraId="5AF99E0F"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7D561803" w14:textId="77777777">
        <w:trPr>
          <w:trHeight w:val="318"/>
        </w:trPr>
        <w:tc>
          <w:tcPr>
            <w:tcW w:w="812" w:type="pct"/>
            <w:shd w:val="clear" w:color="auto" w:fill="auto"/>
            <w:noWrap/>
            <w:vAlign w:val="center"/>
          </w:tcPr>
          <w:p w14:paraId="4709CA43" w14:textId="77777777" w:rsidR="002F515B" w:rsidRPr="007846D4" w:rsidRDefault="002F515B">
            <w:pPr>
              <w:rPr>
                <w:rFonts w:ascii="Times New Roman" w:eastAsia="DengXian" w:hAnsi="Times New Roman" w:cs="Times New Roman"/>
                <w:color w:val="000000"/>
                <w:sz w:val="22"/>
                <w:szCs w:val="22"/>
              </w:rPr>
            </w:pPr>
          </w:p>
        </w:tc>
        <w:tc>
          <w:tcPr>
            <w:tcW w:w="1335" w:type="pct"/>
            <w:shd w:val="clear" w:color="auto" w:fill="auto"/>
            <w:noWrap/>
            <w:vAlign w:val="center"/>
          </w:tcPr>
          <w:p w14:paraId="5DA142E1"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non-cancer</w:t>
            </w:r>
          </w:p>
        </w:tc>
        <w:tc>
          <w:tcPr>
            <w:tcW w:w="958" w:type="pct"/>
            <w:shd w:val="clear" w:color="auto" w:fill="auto"/>
            <w:noWrap/>
            <w:vAlign w:val="center"/>
          </w:tcPr>
          <w:p w14:paraId="0E8FAA14"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3245/31,477</w:t>
            </w:r>
          </w:p>
        </w:tc>
        <w:tc>
          <w:tcPr>
            <w:tcW w:w="1128" w:type="pct"/>
            <w:shd w:val="clear" w:color="auto" w:fill="auto"/>
            <w:noWrap/>
            <w:vAlign w:val="center"/>
          </w:tcPr>
          <w:p w14:paraId="387C69CD"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0.73 (0.62, 0.85)</w:t>
            </w:r>
          </w:p>
        </w:tc>
        <w:tc>
          <w:tcPr>
            <w:tcW w:w="767" w:type="pct"/>
            <w:shd w:val="clear" w:color="auto" w:fill="auto"/>
            <w:noWrap/>
            <w:vAlign w:val="center"/>
          </w:tcPr>
          <w:p w14:paraId="17F3C194"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3A717060" w14:textId="77777777">
        <w:trPr>
          <w:trHeight w:val="318"/>
        </w:trPr>
        <w:tc>
          <w:tcPr>
            <w:tcW w:w="812" w:type="pct"/>
            <w:shd w:val="clear" w:color="auto" w:fill="auto"/>
            <w:noWrap/>
            <w:vAlign w:val="center"/>
          </w:tcPr>
          <w:p w14:paraId="6AE435B4"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Diabetes</w:t>
            </w:r>
          </w:p>
        </w:tc>
        <w:tc>
          <w:tcPr>
            <w:tcW w:w="1335" w:type="pct"/>
            <w:shd w:val="clear" w:color="auto" w:fill="auto"/>
            <w:noWrap/>
            <w:vAlign w:val="center"/>
          </w:tcPr>
          <w:p w14:paraId="4FED3C17"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Diabetes</w:t>
            </w:r>
          </w:p>
        </w:tc>
        <w:tc>
          <w:tcPr>
            <w:tcW w:w="958" w:type="pct"/>
            <w:shd w:val="clear" w:color="auto" w:fill="auto"/>
            <w:noWrap/>
            <w:vAlign w:val="center"/>
          </w:tcPr>
          <w:p w14:paraId="5B272861"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1182/5169</w:t>
            </w:r>
          </w:p>
        </w:tc>
        <w:tc>
          <w:tcPr>
            <w:tcW w:w="1128" w:type="pct"/>
            <w:shd w:val="clear" w:color="auto" w:fill="auto"/>
            <w:noWrap/>
            <w:vAlign w:val="center"/>
          </w:tcPr>
          <w:p w14:paraId="0844EBE8"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0.81 (0.64, 1.01)</w:t>
            </w:r>
          </w:p>
        </w:tc>
        <w:tc>
          <w:tcPr>
            <w:tcW w:w="767" w:type="pct"/>
            <w:shd w:val="clear" w:color="auto" w:fill="auto"/>
            <w:noWrap/>
            <w:vAlign w:val="center"/>
          </w:tcPr>
          <w:p w14:paraId="571ACE84"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79AD5BC6" w14:textId="77777777">
        <w:trPr>
          <w:trHeight w:val="318"/>
        </w:trPr>
        <w:tc>
          <w:tcPr>
            <w:tcW w:w="812" w:type="pct"/>
            <w:tcBorders>
              <w:bottom w:val="single" w:sz="12" w:space="0" w:color="auto"/>
            </w:tcBorders>
            <w:shd w:val="clear" w:color="auto" w:fill="auto"/>
            <w:noWrap/>
            <w:vAlign w:val="center"/>
          </w:tcPr>
          <w:p w14:paraId="2CF0E539" w14:textId="77777777" w:rsidR="002F515B" w:rsidRPr="007846D4" w:rsidRDefault="002F515B">
            <w:pPr>
              <w:jc w:val="right"/>
              <w:rPr>
                <w:rFonts w:ascii="Times New Roman" w:eastAsia="DengXian" w:hAnsi="Times New Roman" w:cs="Times New Roman"/>
                <w:color w:val="000000"/>
                <w:sz w:val="22"/>
                <w:szCs w:val="22"/>
              </w:rPr>
            </w:pPr>
          </w:p>
        </w:tc>
        <w:tc>
          <w:tcPr>
            <w:tcW w:w="1335" w:type="pct"/>
            <w:tcBorders>
              <w:bottom w:val="single" w:sz="12" w:space="0" w:color="auto"/>
            </w:tcBorders>
            <w:shd w:val="clear" w:color="auto" w:fill="auto"/>
            <w:noWrap/>
            <w:vAlign w:val="center"/>
          </w:tcPr>
          <w:p w14:paraId="3096871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non-diabetes</w:t>
            </w:r>
          </w:p>
        </w:tc>
        <w:tc>
          <w:tcPr>
            <w:tcW w:w="958" w:type="pct"/>
            <w:tcBorders>
              <w:bottom w:val="single" w:sz="12" w:space="0" w:color="auto"/>
            </w:tcBorders>
            <w:shd w:val="clear" w:color="auto" w:fill="auto"/>
            <w:noWrap/>
            <w:vAlign w:val="center"/>
          </w:tcPr>
          <w:p w14:paraId="19C9267E"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2776/29,113</w:t>
            </w:r>
          </w:p>
        </w:tc>
        <w:tc>
          <w:tcPr>
            <w:tcW w:w="1128" w:type="pct"/>
            <w:tcBorders>
              <w:bottom w:val="single" w:sz="12" w:space="0" w:color="auto"/>
            </w:tcBorders>
            <w:shd w:val="clear" w:color="auto" w:fill="auto"/>
            <w:noWrap/>
            <w:vAlign w:val="center"/>
          </w:tcPr>
          <w:p w14:paraId="54D67EE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0.76 (0.65, 0.89)</w:t>
            </w:r>
          </w:p>
        </w:tc>
        <w:tc>
          <w:tcPr>
            <w:tcW w:w="767" w:type="pct"/>
            <w:tcBorders>
              <w:bottom w:val="single" w:sz="12" w:space="0" w:color="auto"/>
            </w:tcBorders>
            <w:shd w:val="clear" w:color="auto" w:fill="auto"/>
            <w:noWrap/>
            <w:vAlign w:val="center"/>
          </w:tcPr>
          <w:p w14:paraId="43CF1033" w14:textId="77777777" w:rsidR="002F515B" w:rsidRPr="007846D4" w:rsidRDefault="002F515B">
            <w:pPr>
              <w:rPr>
                <w:rFonts w:ascii="Times New Roman" w:eastAsia="DengXian" w:hAnsi="Times New Roman" w:cs="Times New Roman"/>
                <w:color w:val="000000"/>
                <w:sz w:val="22"/>
                <w:szCs w:val="22"/>
              </w:rPr>
            </w:pPr>
          </w:p>
        </w:tc>
      </w:tr>
    </w:tbl>
    <w:p w14:paraId="0AA6C6AD" w14:textId="77777777" w:rsidR="002F515B" w:rsidRPr="007846D4" w:rsidRDefault="00000000">
      <w:pPr>
        <w:rPr>
          <w:rFonts w:ascii="Times New Roman" w:hAnsi="Times New Roman" w:cs="Times New Roman"/>
        </w:rPr>
      </w:pPr>
      <w:r w:rsidRPr="007846D4">
        <w:rPr>
          <w:rFonts w:ascii="Times New Roman" w:hAnsi="Times New Roman" w:cs="Times New Roman"/>
        </w:rPr>
        <w:t>The Cox proportional hazards model accounting for complex survey design was used with the adjustment for age, sex, ethnicity, education, poverty-income ratio, smoking status, physical activity, body mass index, diabetes, hypertension, cardiovascular disease, cancer, and average calories except for the stratifier itself.</w:t>
      </w:r>
    </w:p>
    <w:p w14:paraId="3B20852F" w14:textId="6B0F740A" w:rsidR="002F515B" w:rsidRPr="007846D4" w:rsidRDefault="00000000">
      <w:pPr>
        <w:rPr>
          <w:rFonts w:ascii="Times New Roman" w:hAnsi="Times New Roman" w:cs="Times New Roman"/>
        </w:rPr>
      </w:pPr>
      <w:r w:rsidRPr="007846D4">
        <w:rPr>
          <w:rFonts w:ascii="Times New Roman" w:hAnsi="Times New Roman" w:cs="Times New Roman"/>
        </w:rPr>
        <w:t xml:space="preserve">Abbreviations: AHEI=Alternative Healthy Eating Index; </w:t>
      </w:r>
      <w:r w:rsidR="003D1CA1" w:rsidRPr="007846D4">
        <w:rPr>
          <w:rFonts w:ascii="Times New Roman" w:hAnsi="Times New Roman" w:cs="Times New Roman" w:hint="eastAsia"/>
        </w:rPr>
        <w:t xml:space="preserve">BMI, body mass index; </w:t>
      </w:r>
      <w:r w:rsidRPr="007846D4">
        <w:rPr>
          <w:rFonts w:ascii="Times New Roman" w:hAnsi="Times New Roman" w:cs="Times New Roman"/>
        </w:rPr>
        <w:t>CVD=cardiovascular disease; HR=hazard ratio; PIR=poverty-income ratio.</w:t>
      </w:r>
    </w:p>
    <w:p w14:paraId="69A2279A" w14:textId="77777777" w:rsidR="002F515B" w:rsidRPr="007846D4" w:rsidRDefault="00000000">
      <w:pPr>
        <w:rPr>
          <w:rFonts w:ascii="Times New Roman" w:hAnsi="Times New Roman" w:cs="Times New Roman"/>
        </w:rPr>
      </w:pPr>
      <w:r w:rsidRPr="007846D4">
        <w:rPr>
          <w:rFonts w:ascii="Times New Roman" w:hAnsi="Times New Roman" w:cs="Times New Roman"/>
        </w:rPr>
        <w:br w:type="page"/>
      </w:r>
    </w:p>
    <w:p w14:paraId="0CD61C62" w14:textId="06A13F82" w:rsidR="002F515B" w:rsidRPr="007846D4" w:rsidRDefault="0060578E">
      <w:pPr>
        <w:rPr>
          <w:rFonts w:ascii="Times New Roman" w:hAnsi="Times New Roman" w:cs="Times New Roman"/>
        </w:rPr>
      </w:pPr>
      <w:r w:rsidRPr="0060578E">
        <w:rPr>
          <w:rFonts w:ascii="Times New Roman" w:hAnsi="Times New Roman" w:cs="Times New Roman"/>
          <w:color w:val="000000"/>
        </w:rPr>
        <w:lastRenderedPageBreak/>
        <w:t>Supplementary</w:t>
      </w:r>
      <w:r w:rsidRPr="0060578E">
        <w:rPr>
          <w:rFonts w:ascii="Times New Roman" w:hAnsi="Times New Roman" w:cs="Times New Roman" w:hint="eastAsia"/>
          <w:color w:val="000000"/>
        </w:rPr>
        <w:t xml:space="preserve"> </w:t>
      </w:r>
      <w:r w:rsidRPr="00EA392B">
        <w:rPr>
          <w:rFonts w:ascii="Times New Roman" w:hAnsi="Times New Roman" w:cs="Times New Roman" w:hint="eastAsia"/>
          <w:color w:val="000000"/>
        </w:rPr>
        <w:t>T</w:t>
      </w:r>
      <w:r w:rsidRPr="00EA392B">
        <w:rPr>
          <w:rFonts w:ascii="Times New Roman" w:hAnsi="Times New Roman" w:cs="Times New Roman"/>
          <w:color w:val="000000"/>
        </w:rPr>
        <w:t>able</w:t>
      </w:r>
      <w:r w:rsidRPr="007846D4">
        <w:rPr>
          <w:rFonts w:ascii="Times New Roman" w:hAnsi="Times New Roman" w:cs="Times New Roman"/>
        </w:rPr>
        <w:t xml:space="preserve"> 8. Stratified analysis of the association between DASH per interquintile and mortality</w:t>
      </w:r>
    </w:p>
    <w:tbl>
      <w:tblPr>
        <w:tblW w:w="8349" w:type="dxa"/>
        <w:jc w:val="center"/>
        <w:tblLayout w:type="fixed"/>
        <w:tblLook w:val="04A0" w:firstRow="1" w:lastRow="0" w:firstColumn="1" w:lastColumn="0" w:noHBand="0" w:noVBand="1"/>
      </w:tblPr>
      <w:tblGrid>
        <w:gridCol w:w="1304"/>
        <w:gridCol w:w="2367"/>
        <w:gridCol w:w="1559"/>
        <w:gridCol w:w="1843"/>
        <w:gridCol w:w="1276"/>
      </w:tblGrid>
      <w:tr w:rsidR="002F515B" w:rsidRPr="007846D4" w14:paraId="012FCB4B" w14:textId="77777777">
        <w:trPr>
          <w:trHeight w:val="320"/>
          <w:jc w:val="center"/>
        </w:trPr>
        <w:tc>
          <w:tcPr>
            <w:tcW w:w="1304" w:type="dxa"/>
            <w:tcBorders>
              <w:top w:val="single" w:sz="12" w:space="0" w:color="auto"/>
              <w:bottom w:val="single" w:sz="8" w:space="0" w:color="auto"/>
            </w:tcBorders>
            <w:shd w:val="clear" w:color="auto" w:fill="auto"/>
            <w:noWrap/>
            <w:vAlign w:val="center"/>
          </w:tcPr>
          <w:p w14:paraId="0D0BA27D" w14:textId="77777777" w:rsidR="002F515B" w:rsidRPr="007846D4" w:rsidRDefault="002F515B">
            <w:pPr>
              <w:rPr>
                <w:rFonts w:ascii="Times New Roman" w:hAnsi="Times New Roman" w:cs="Times New Roman"/>
                <w:sz w:val="22"/>
                <w:szCs w:val="22"/>
              </w:rPr>
            </w:pPr>
          </w:p>
        </w:tc>
        <w:tc>
          <w:tcPr>
            <w:tcW w:w="2367" w:type="dxa"/>
            <w:tcBorders>
              <w:top w:val="single" w:sz="12" w:space="0" w:color="auto"/>
              <w:bottom w:val="single" w:sz="8" w:space="0" w:color="auto"/>
            </w:tcBorders>
            <w:shd w:val="clear" w:color="auto" w:fill="auto"/>
            <w:noWrap/>
            <w:vAlign w:val="center"/>
          </w:tcPr>
          <w:p w14:paraId="12654272"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Level</w:t>
            </w:r>
          </w:p>
        </w:tc>
        <w:tc>
          <w:tcPr>
            <w:tcW w:w="1559" w:type="dxa"/>
            <w:tcBorders>
              <w:top w:val="single" w:sz="12" w:space="0" w:color="auto"/>
              <w:bottom w:val="single" w:sz="8" w:space="0" w:color="auto"/>
            </w:tcBorders>
            <w:shd w:val="clear" w:color="auto" w:fill="auto"/>
            <w:noWrap/>
            <w:vAlign w:val="center"/>
          </w:tcPr>
          <w:p w14:paraId="51B2C942"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Cases/N</w:t>
            </w:r>
          </w:p>
        </w:tc>
        <w:tc>
          <w:tcPr>
            <w:tcW w:w="1843" w:type="dxa"/>
            <w:tcBorders>
              <w:top w:val="single" w:sz="12" w:space="0" w:color="auto"/>
              <w:bottom w:val="single" w:sz="8" w:space="0" w:color="auto"/>
            </w:tcBorders>
            <w:shd w:val="clear" w:color="auto" w:fill="auto"/>
            <w:noWrap/>
            <w:vAlign w:val="center"/>
          </w:tcPr>
          <w:p w14:paraId="52DFCB82"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HR (95% CI)</w:t>
            </w:r>
          </w:p>
        </w:tc>
        <w:tc>
          <w:tcPr>
            <w:tcW w:w="1276" w:type="dxa"/>
            <w:tcBorders>
              <w:top w:val="single" w:sz="12" w:space="0" w:color="auto"/>
              <w:bottom w:val="single" w:sz="8" w:space="0" w:color="auto"/>
            </w:tcBorders>
            <w:shd w:val="clear" w:color="auto" w:fill="auto"/>
            <w:noWrap/>
            <w:vAlign w:val="center"/>
          </w:tcPr>
          <w:p w14:paraId="6E8F0E98"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i/>
                <w:iCs/>
                <w:color w:val="000000"/>
                <w:sz w:val="22"/>
                <w:szCs w:val="22"/>
              </w:rPr>
              <w:t>P</w:t>
            </w:r>
            <w:r w:rsidRPr="007846D4">
              <w:rPr>
                <w:rFonts w:ascii="Times New Roman" w:eastAsia="DengXian" w:hAnsi="Times New Roman" w:cs="Times New Roman"/>
                <w:color w:val="000000"/>
                <w:sz w:val="22"/>
                <w:szCs w:val="22"/>
              </w:rPr>
              <w:t xml:space="preserve"> for interaction</w:t>
            </w:r>
          </w:p>
        </w:tc>
      </w:tr>
      <w:tr w:rsidR="002F515B" w:rsidRPr="007846D4" w14:paraId="6F8E1C71" w14:textId="77777777">
        <w:trPr>
          <w:trHeight w:val="320"/>
          <w:jc w:val="center"/>
        </w:trPr>
        <w:tc>
          <w:tcPr>
            <w:tcW w:w="1304" w:type="dxa"/>
            <w:tcBorders>
              <w:top w:val="single" w:sz="8" w:space="0" w:color="auto"/>
            </w:tcBorders>
            <w:shd w:val="clear" w:color="auto" w:fill="auto"/>
            <w:noWrap/>
            <w:vAlign w:val="center"/>
          </w:tcPr>
          <w:p w14:paraId="2196A948"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Age</w:t>
            </w:r>
          </w:p>
        </w:tc>
        <w:tc>
          <w:tcPr>
            <w:tcW w:w="2367" w:type="dxa"/>
            <w:tcBorders>
              <w:top w:val="single" w:sz="8" w:space="0" w:color="auto"/>
            </w:tcBorders>
            <w:shd w:val="clear" w:color="auto" w:fill="auto"/>
            <w:noWrap/>
            <w:vAlign w:val="center"/>
          </w:tcPr>
          <w:p w14:paraId="2BE8E901"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&lt;60 years</w:t>
            </w:r>
          </w:p>
        </w:tc>
        <w:tc>
          <w:tcPr>
            <w:tcW w:w="1559" w:type="dxa"/>
            <w:tcBorders>
              <w:top w:val="single" w:sz="8" w:space="0" w:color="auto"/>
            </w:tcBorders>
            <w:shd w:val="clear" w:color="auto" w:fill="auto"/>
            <w:noWrap/>
            <w:vAlign w:val="center"/>
          </w:tcPr>
          <w:p w14:paraId="213F9309"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1008/23,685</w:t>
            </w:r>
          </w:p>
        </w:tc>
        <w:tc>
          <w:tcPr>
            <w:tcW w:w="1843" w:type="dxa"/>
            <w:tcBorders>
              <w:top w:val="single" w:sz="8" w:space="0" w:color="auto"/>
            </w:tcBorders>
            <w:shd w:val="clear" w:color="auto" w:fill="auto"/>
            <w:noWrap/>
            <w:vAlign w:val="center"/>
          </w:tcPr>
          <w:p w14:paraId="1EF87CED"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1.24 (0.98, 1.57)</w:t>
            </w:r>
          </w:p>
        </w:tc>
        <w:tc>
          <w:tcPr>
            <w:tcW w:w="1276" w:type="dxa"/>
            <w:tcBorders>
              <w:top w:val="single" w:sz="8" w:space="0" w:color="auto"/>
            </w:tcBorders>
            <w:shd w:val="clear" w:color="auto" w:fill="auto"/>
            <w:noWrap/>
            <w:vAlign w:val="center"/>
          </w:tcPr>
          <w:p w14:paraId="3DDD5837"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6C9C8C53" w14:textId="77777777">
        <w:trPr>
          <w:trHeight w:val="320"/>
          <w:jc w:val="center"/>
        </w:trPr>
        <w:tc>
          <w:tcPr>
            <w:tcW w:w="1304" w:type="dxa"/>
            <w:shd w:val="clear" w:color="auto" w:fill="auto"/>
            <w:noWrap/>
            <w:vAlign w:val="center"/>
          </w:tcPr>
          <w:p w14:paraId="39E61722" w14:textId="77777777" w:rsidR="002F515B" w:rsidRPr="007846D4" w:rsidRDefault="002F515B">
            <w:pPr>
              <w:rPr>
                <w:rFonts w:ascii="Times New Roman" w:eastAsia="DengXian" w:hAnsi="Times New Roman" w:cs="Times New Roman"/>
                <w:color w:val="000000"/>
                <w:sz w:val="22"/>
                <w:szCs w:val="22"/>
              </w:rPr>
            </w:pPr>
          </w:p>
        </w:tc>
        <w:tc>
          <w:tcPr>
            <w:tcW w:w="2367" w:type="dxa"/>
            <w:shd w:val="clear" w:color="auto" w:fill="auto"/>
            <w:noWrap/>
            <w:vAlign w:val="center"/>
          </w:tcPr>
          <w:p w14:paraId="4B12456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≥60 years</w:t>
            </w:r>
          </w:p>
        </w:tc>
        <w:tc>
          <w:tcPr>
            <w:tcW w:w="1559" w:type="dxa"/>
            <w:shd w:val="clear" w:color="auto" w:fill="auto"/>
            <w:noWrap/>
            <w:vAlign w:val="center"/>
          </w:tcPr>
          <w:p w14:paraId="16FD2FED"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2950/10,597</w:t>
            </w:r>
          </w:p>
        </w:tc>
        <w:tc>
          <w:tcPr>
            <w:tcW w:w="1843" w:type="dxa"/>
            <w:shd w:val="clear" w:color="auto" w:fill="auto"/>
            <w:noWrap/>
            <w:vAlign w:val="center"/>
          </w:tcPr>
          <w:p w14:paraId="0A2450B9"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0.90 (0.76, 1.06)</w:t>
            </w:r>
          </w:p>
        </w:tc>
        <w:tc>
          <w:tcPr>
            <w:tcW w:w="1276" w:type="dxa"/>
            <w:shd w:val="clear" w:color="auto" w:fill="auto"/>
            <w:noWrap/>
            <w:vAlign w:val="center"/>
          </w:tcPr>
          <w:p w14:paraId="2E397079"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02E7FD0A" w14:textId="77777777">
        <w:trPr>
          <w:trHeight w:val="320"/>
          <w:jc w:val="center"/>
        </w:trPr>
        <w:tc>
          <w:tcPr>
            <w:tcW w:w="1304" w:type="dxa"/>
            <w:shd w:val="clear" w:color="auto" w:fill="auto"/>
            <w:noWrap/>
            <w:vAlign w:val="center"/>
          </w:tcPr>
          <w:p w14:paraId="4CC03919"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Sex</w:t>
            </w:r>
          </w:p>
        </w:tc>
        <w:tc>
          <w:tcPr>
            <w:tcW w:w="2367" w:type="dxa"/>
            <w:shd w:val="clear" w:color="auto" w:fill="auto"/>
            <w:noWrap/>
            <w:vAlign w:val="center"/>
          </w:tcPr>
          <w:p w14:paraId="055B521F"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Men</w:t>
            </w:r>
          </w:p>
        </w:tc>
        <w:tc>
          <w:tcPr>
            <w:tcW w:w="1559" w:type="dxa"/>
            <w:shd w:val="clear" w:color="auto" w:fill="auto"/>
            <w:noWrap/>
            <w:vAlign w:val="center"/>
          </w:tcPr>
          <w:p w14:paraId="1B6A212B"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2285/16,515</w:t>
            </w:r>
          </w:p>
        </w:tc>
        <w:tc>
          <w:tcPr>
            <w:tcW w:w="1843" w:type="dxa"/>
            <w:shd w:val="clear" w:color="auto" w:fill="auto"/>
            <w:noWrap/>
            <w:vAlign w:val="center"/>
          </w:tcPr>
          <w:p w14:paraId="5187210C"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0.88 (0.74, 1.05)</w:t>
            </w:r>
          </w:p>
        </w:tc>
        <w:tc>
          <w:tcPr>
            <w:tcW w:w="1276" w:type="dxa"/>
            <w:shd w:val="clear" w:color="auto" w:fill="auto"/>
            <w:noWrap/>
            <w:vAlign w:val="center"/>
          </w:tcPr>
          <w:p w14:paraId="480BAC9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39ECEB3A" w14:textId="77777777">
        <w:trPr>
          <w:trHeight w:val="320"/>
          <w:jc w:val="center"/>
        </w:trPr>
        <w:tc>
          <w:tcPr>
            <w:tcW w:w="1304" w:type="dxa"/>
            <w:shd w:val="clear" w:color="auto" w:fill="auto"/>
            <w:noWrap/>
            <w:vAlign w:val="center"/>
          </w:tcPr>
          <w:p w14:paraId="18E30B41" w14:textId="77777777" w:rsidR="002F515B" w:rsidRPr="007846D4" w:rsidRDefault="002F515B">
            <w:pPr>
              <w:rPr>
                <w:rFonts w:ascii="Times New Roman" w:eastAsia="DengXian" w:hAnsi="Times New Roman" w:cs="Times New Roman"/>
                <w:color w:val="000000"/>
                <w:sz w:val="22"/>
                <w:szCs w:val="22"/>
              </w:rPr>
            </w:pPr>
          </w:p>
        </w:tc>
        <w:tc>
          <w:tcPr>
            <w:tcW w:w="2367" w:type="dxa"/>
            <w:shd w:val="clear" w:color="auto" w:fill="auto"/>
            <w:noWrap/>
            <w:vAlign w:val="center"/>
          </w:tcPr>
          <w:p w14:paraId="59336CF1"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Women</w:t>
            </w:r>
          </w:p>
        </w:tc>
        <w:tc>
          <w:tcPr>
            <w:tcW w:w="1559" w:type="dxa"/>
            <w:shd w:val="clear" w:color="auto" w:fill="auto"/>
            <w:noWrap/>
            <w:vAlign w:val="center"/>
          </w:tcPr>
          <w:p w14:paraId="24E75077"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1673/17,767</w:t>
            </w:r>
          </w:p>
        </w:tc>
        <w:tc>
          <w:tcPr>
            <w:tcW w:w="1843" w:type="dxa"/>
            <w:shd w:val="clear" w:color="auto" w:fill="auto"/>
            <w:noWrap/>
            <w:vAlign w:val="center"/>
          </w:tcPr>
          <w:p w14:paraId="5906A2D2"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0.76 (0.60, 0.97)</w:t>
            </w:r>
          </w:p>
        </w:tc>
        <w:tc>
          <w:tcPr>
            <w:tcW w:w="1276" w:type="dxa"/>
            <w:shd w:val="clear" w:color="auto" w:fill="auto"/>
            <w:noWrap/>
            <w:vAlign w:val="center"/>
          </w:tcPr>
          <w:p w14:paraId="6EA137F7"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56F3B4F6" w14:textId="77777777">
        <w:trPr>
          <w:trHeight w:val="320"/>
          <w:jc w:val="center"/>
        </w:trPr>
        <w:tc>
          <w:tcPr>
            <w:tcW w:w="1304" w:type="dxa"/>
            <w:shd w:val="clear" w:color="auto" w:fill="auto"/>
            <w:noWrap/>
            <w:vAlign w:val="center"/>
          </w:tcPr>
          <w:p w14:paraId="5108EA82"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Ethnicity</w:t>
            </w:r>
          </w:p>
        </w:tc>
        <w:tc>
          <w:tcPr>
            <w:tcW w:w="2367" w:type="dxa"/>
            <w:shd w:val="clear" w:color="auto" w:fill="auto"/>
            <w:noWrap/>
            <w:vAlign w:val="center"/>
          </w:tcPr>
          <w:p w14:paraId="5E196048"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Mexican American</w:t>
            </w:r>
          </w:p>
        </w:tc>
        <w:tc>
          <w:tcPr>
            <w:tcW w:w="1559" w:type="dxa"/>
            <w:shd w:val="clear" w:color="auto" w:fill="auto"/>
            <w:noWrap/>
            <w:vAlign w:val="center"/>
          </w:tcPr>
          <w:p w14:paraId="0E8F88F2"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624/6228</w:t>
            </w:r>
          </w:p>
        </w:tc>
        <w:tc>
          <w:tcPr>
            <w:tcW w:w="1843" w:type="dxa"/>
            <w:shd w:val="clear" w:color="auto" w:fill="auto"/>
            <w:noWrap/>
            <w:vAlign w:val="center"/>
          </w:tcPr>
          <w:p w14:paraId="338556C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0.67 (0.45, 1.00)</w:t>
            </w:r>
          </w:p>
        </w:tc>
        <w:tc>
          <w:tcPr>
            <w:tcW w:w="1276" w:type="dxa"/>
            <w:shd w:val="clear" w:color="auto" w:fill="auto"/>
            <w:noWrap/>
            <w:vAlign w:val="center"/>
          </w:tcPr>
          <w:p w14:paraId="1D5EBFE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0.002</w:t>
            </w:r>
          </w:p>
        </w:tc>
      </w:tr>
      <w:tr w:rsidR="002F515B" w:rsidRPr="007846D4" w14:paraId="3170E791" w14:textId="77777777">
        <w:trPr>
          <w:trHeight w:val="320"/>
          <w:jc w:val="center"/>
        </w:trPr>
        <w:tc>
          <w:tcPr>
            <w:tcW w:w="1304" w:type="dxa"/>
            <w:shd w:val="clear" w:color="auto" w:fill="auto"/>
            <w:noWrap/>
            <w:vAlign w:val="center"/>
          </w:tcPr>
          <w:p w14:paraId="5E72313C" w14:textId="77777777" w:rsidR="002F515B" w:rsidRPr="007846D4" w:rsidRDefault="002F515B">
            <w:pPr>
              <w:jc w:val="right"/>
              <w:rPr>
                <w:rFonts w:ascii="Times New Roman" w:eastAsia="DengXian" w:hAnsi="Times New Roman" w:cs="Times New Roman"/>
                <w:color w:val="000000"/>
                <w:sz w:val="22"/>
                <w:szCs w:val="22"/>
              </w:rPr>
            </w:pPr>
          </w:p>
        </w:tc>
        <w:tc>
          <w:tcPr>
            <w:tcW w:w="2367" w:type="dxa"/>
            <w:shd w:val="clear" w:color="auto" w:fill="auto"/>
            <w:noWrap/>
            <w:vAlign w:val="center"/>
          </w:tcPr>
          <w:p w14:paraId="5DD7ABE7"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Other Hispanic</w:t>
            </w:r>
          </w:p>
        </w:tc>
        <w:tc>
          <w:tcPr>
            <w:tcW w:w="1559" w:type="dxa"/>
            <w:shd w:val="clear" w:color="auto" w:fill="auto"/>
            <w:noWrap/>
            <w:vAlign w:val="center"/>
          </w:tcPr>
          <w:p w14:paraId="35EAA658"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182/2891</w:t>
            </w:r>
          </w:p>
        </w:tc>
        <w:tc>
          <w:tcPr>
            <w:tcW w:w="1843" w:type="dxa"/>
            <w:shd w:val="clear" w:color="auto" w:fill="auto"/>
            <w:noWrap/>
            <w:vAlign w:val="center"/>
          </w:tcPr>
          <w:p w14:paraId="05FC4741"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1.43 (0.76, 2.69)</w:t>
            </w:r>
          </w:p>
        </w:tc>
        <w:tc>
          <w:tcPr>
            <w:tcW w:w="1276" w:type="dxa"/>
            <w:shd w:val="clear" w:color="auto" w:fill="auto"/>
            <w:noWrap/>
            <w:vAlign w:val="center"/>
          </w:tcPr>
          <w:p w14:paraId="3A462E74"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2B99444A" w14:textId="77777777">
        <w:trPr>
          <w:trHeight w:val="320"/>
          <w:jc w:val="center"/>
        </w:trPr>
        <w:tc>
          <w:tcPr>
            <w:tcW w:w="1304" w:type="dxa"/>
            <w:shd w:val="clear" w:color="auto" w:fill="auto"/>
            <w:noWrap/>
            <w:vAlign w:val="center"/>
          </w:tcPr>
          <w:p w14:paraId="53706DD5" w14:textId="77777777" w:rsidR="002F515B" w:rsidRPr="007846D4" w:rsidRDefault="002F515B">
            <w:pPr>
              <w:rPr>
                <w:rFonts w:ascii="Times New Roman" w:eastAsia="Times New Roman" w:hAnsi="Times New Roman" w:cs="Times New Roman"/>
                <w:sz w:val="22"/>
                <w:szCs w:val="22"/>
              </w:rPr>
            </w:pPr>
          </w:p>
        </w:tc>
        <w:tc>
          <w:tcPr>
            <w:tcW w:w="2367" w:type="dxa"/>
            <w:shd w:val="clear" w:color="auto" w:fill="auto"/>
            <w:noWrap/>
            <w:vAlign w:val="center"/>
          </w:tcPr>
          <w:p w14:paraId="1B325B2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Non-Hispanic White</w:t>
            </w:r>
          </w:p>
        </w:tc>
        <w:tc>
          <w:tcPr>
            <w:tcW w:w="1559" w:type="dxa"/>
            <w:shd w:val="clear" w:color="auto" w:fill="auto"/>
            <w:noWrap/>
            <w:vAlign w:val="center"/>
          </w:tcPr>
          <w:p w14:paraId="75DF8151"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2232/15,326</w:t>
            </w:r>
          </w:p>
        </w:tc>
        <w:tc>
          <w:tcPr>
            <w:tcW w:w="1843" w:type="dxa"/>
            <w:shd w:val="clear" w:color="auto" w:fill="auto"/>
            <w:noWrap/>
            <w:vAlign w:val="center"/>
          </w:tcPr>
          <w:p w14:paraId="1A70E954"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0.85 (0.70, 1.02)</w:t>
            </w:r>
          </w:p>
        </w:tc>
        <w:tc>
          <w:tcPr>
            <w:tcW w:w="1276" w:type="dxa"/>
            <w:shd w:val="clear" w:color="auto" w:fill="auto"/>
            <w:noWrap/>
            <w:vAlign w:val="center"/>
          </w:tcPr>
          <w:p w14:paraId="78B3FA61"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168E5C5F" w14:textId="77777777">
        <w:trPr>
          <w:trHeight w:val="320"/>
          <w:jc w:val="center"/>
        </w:trPr>
        <w:tc>
          <w:tcPr>
            <w:tcW w:w="1304" w:type="dxa"/>
            <w:shd w:val="clear" w:color="auto" w:fill="auto"/>
            <w:noWrap/>
            <w:vAlign w:val="center"/>
          </w:tcPr>
          <w:p w14:paraId="31DD97D6" w14:textId="77777777" w:rsidR="002F515B" w:rsidRPr="007846D4" w:rsidRDefault="002F515B">
            <w:pPr>
              <w:rPr>
                <w:rFonts w:ascii="Times New Roman" w:eastAsia="Times New Roman" w:hAnsi="Times New Roman" w:cs="Times New Roman"/>
                <w:sz w:val="22"/>
                <w:szCs w:val="22"/>
              </w:rPr>
            </w:pPr>
          </w:p>
        </w:tc>
        <w:tc>
          <w:tcPr>
            <w:tcW w:w="2367" w:type="dxa"/>
            <w:shd w:val="clear" w:color="auto" w:fill="auto"/>
            <w:noWrap/>
            <w:vAlign w:val="center"/>
          </w:tcPr>
          <w:p w14:paraId="1D16B52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Non-Hispanic Black</w:t>
            </w:r>
          </w:p>
        </w:tc>
        <w:tc>
          <w:tcPr>
            <w:tcW w:w="1559" w:type="dxa"/>
            <w:shd w:val="clear" w:color="auto" w:fill="auto"/>
            <w:noWrap/>
            <w:vAlign w:val="center"/>
          </w:tcPr>
          <w:p w14:paraId="0B2F51F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800/6950</w:t>
            </w:r>
          </w:p>
        </w:tc>
        <w:tc>
          <w:tcPr>
            <w:tcW w:w="1843" w:type="dxa"/>
            <w:shd w:val="clear" w:color="auto" w:fill="auto"/>
            <w:noWrap/>
            <w:vAlign w:val="center"/>
          </w:tcPr>
          <w:p w14:paraId="31671857"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0.79 (0.62, 1.00)</w:t>
            </w:r>
          </w:p>
        </w:tc>
        <w:tc>
          <w:tcPr>
            <w:tcW w:w="1276" w:type="dxa"/>
            <w:shd w:val="clear" w:color="auto" w:fill="auto"/>
            <w:noWrap/>
            <w:vAlign w:val="center"/>
          </w:tcPr>
          <w:p w14:paraId="5B1D8544"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27362A85" w14:textId="77777777">
        <w:trPr>
          <w:trHeight w:val="320"/>
          <w:jc w:val="center"/>
        </w:trPr>
        <w:tc>
          <w:tcPr>
            <w:tcW w:w="1304" w:type="dxa"/>
            <w:shd w:val="clear" w:color="auto" w:fill="auto"/>
            <w:noWrap/>
            <w:vAlign w:val="center"/>
          </w:tcPr>
          <w:p w14:paraId="6E7A53BE" w14:textId="77777777" w:rsidR="002F515B" w:rsidRPr="007846D4" w:rsidRDefault="002F515B">
            <w:pPr>
              <w:rPr>
                <w:rFonts w:ascii="Times New Roman" w:eastAsia="Times New Roman" w:hAnsi="Times New Roman" w:cs="Times New Roman"/>
                <w:sz w:val="22"/>
                <w:szCs w:val="22"/>
              </w:rPr>
            </w:pPr>
          </w:p>
        </w:tc>
        <w:tc>
          <w:tcPr>
            <w:tcW w:w="2367" w:type="dxa"/>
            <w:shd w:val="clear" w:color="auto" w:fill="auto"/>
            <w:noWrap/>
            <w:vAlign w:val="center"/>
          </w:tcPr>
          <w:p w14:paraId="65EB98CE" w14:textId="3E4B023D"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Other</w:t>
            </w:r>
            <w:r w:rsidR="007E22EE" w:rsidRPr="007846D4">
              <w:rPr>
                <w:rFonts w:ascii="Times New Roman" w:eastAsia="DengXian" w:hAnsi="Times New Roman" w:cs="Times New Roman" w:hint="eastAsia"/>
                <w:color w:val="000000"/>
                <w:sz w:val="22"/>
                <w:szCs w:val="22"/>
              </w:rPr>
              <w:t>s</w:t>
            </w:r>
          </w:p>
        </w:tc>
        <w:tc>
          <w:tcPr>
            <w:tcW w:w="1559" w:type="dxa"/>
            <w:shd w:val="clear" w:color="auto" w:fill="auto"/>
            <w:noWrap/>
            <w:vAlign w:val="center"/>
          </w:tcPr>
          <w:p w14:paraId="1A520F8C"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120/2887</w:t>
            </w:r>
          </w:p>
        </w:tc>
        <w:tc>
          <w:tcPr>
            <w:tcW w:w="1843" w:type="dxa"/>
            <w:shd w:val="clear" w:color="auto" w:fill="auto"/>
            <w:noWrap/>
            <w:vAlign w:val="center"/>
          </w:tcPr>
          <w:p w14:paraId="592B393C"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0.51 (0.26, 1.01)</w:t>
            </w:r>
          </w:p>
        </w:tc>
        <w:tc>
          <w:tcPr>
            <w:tcW w:w="1276" w:type="dxa"/>
            <w:shd w:val="clear" w:color="auto" w:fill="auto"/>
            <w:noWrap/>
            <w:vAlign w:val="center"/>
          </w:tcPr>
          <w:p w14:paraId="6A3FA8A8"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313A0EE9" w14:textId="77777777">
        <w:trPr>
          <w:trHeight w:val="320"/>
          <w:jc w:val="center"/>
        </w:trPr>
        <w:tc>
          <w:tcPr>
            <w:tcW w:w="1304" w:type="dxa"/>
            <w:shd w:val="clear" w:color="auto" w:fill="auto"/>
            <w:noWrap/>
            <w:vAlign w:val="center"/>
          </w:tcPr>
          <w:p w14:paraId="640A02F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Education</w:t>
            </w:r>
          </w:p>
        </w:tc>
        <w:tc>
          <w:tcPr>
            <w:tcW w:w="2367" w:type="dxa"/>
            <w:shd w:val="clear" w:color="auto" w:fill="auto"/>
            <w:noWrap/>
            <w:vAlign w:val="center"/>
          </w:tcPr>
          <w:p w14:paraId="6F207E9E" w14:textId="3D5D70F0"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 school</w:t>
            </w:r>
          </w:p>
        </w:tc>
        <w:tc>
          <w:tcPr>
            <w:tcW w:w="1559" w:type="dxa"/>
            <w:shd w:val="clear" w:color="auto" w:fill="auto"/>
            <w:noWrap/>
            <w:vAlign w:val="center"/>
          </w:tcPr>
          <w:p w14:paraId="4CA658C7"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2545/16,284</w:t>
            </w:r>
          </w:p>
        </w:tc>
        <w:tc>
          <w:tcPr>
            <w:tcW w:w="1843" w:type="dxa"/>
            <w:shd w:val="clear" w:color="auto" w:fill="auto"/>
            <w:noWrap/>
            <w:vAlign w:val="center"/>
          </w:tcPr>
          <w:p w14:paraId="24A89AFE"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0.88 (0.73, 1.05)</w:t>
            </w:r>
          </w:p>
        </w:tc>
        <w:tc>
          <w:tcPr>
            <w:tcW w:w="1276" w:type="dxa"/>
            <w:shd w:val="clear" w:color="auto" w:fill="auto"/>
            <w:noWrap/>
            <w:vAlign w:val="center"/>
          </w:tcPr>
          <w:p w14:paraId="734ECDCC"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20896D75" w14:textId="77777777">
        <w:trPr>
          <w:trHeight w:val="320"/>
          <w:jc w:val="center"/>
        </w:trPr>
        <w:tc>
          <w:tcPr>
            <w:tcW w:w="1304" w:type="dxa"/>
            <w:shd w:val="clear" w:color="auto" w:fill="auto"/>
            <w:noWrap/>
            <w:vAlign w:val="center"/>
          </w:tcPr>
          <w:p w14:paraId="1B5AC79B" w14:textId="77777777" w:rsidR="002F515B" w:rsidRPr="007846D4" w:rsidRDefault="002F515B">
            <w:pPr>
              <w:rPr>
                <w:rFonts w:ascii="Times New Roman" w:eastAsia="DengXian" w:hAnsi="Times New Roman" w:cs="Times New Roman"/>
                <w:color w:val="000000"/>
                <w:sz w:val="22"/>
                <w:szCs w:val="22"/>
              </w:rPr>
            </w:pPr>
          </w:p>
        </w:tc>
        <w:tc>
          <w:tcPr>
            <w:tcW w:w="2367" w:type="dxa"/>
            <w:shd w:val="clear" w:color="auto" w:fill="auto"/>
            <w:noWrap/>
            <w:vAlign w:val="center"/>
          </w:tcPr>
          <w:p w14:paraId="04A8395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&gt;high school</w:t>
            </w:r>
          </w:p>
        </w:tc>
        <w:tc>
          <w:tcPr>
            <w:tcW w:w="1559" w:type="dxa"/>
            <w:shd w:val="clear" w:color="auto" w:fill="auto"/>
            <w:noWrap/>
            <w:vAlign w:val="center"/>
          </w:tcPr>
          <w:p w14:paraId="44AB67C9"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1413/17,998</w:t>
            </w:r>
          </w:p>
        </w:tc>
        <w:tc>
          <w:tcPr>
            <w:tcW w:w="1843" w:type="dxa"/>
            <w:shd w:val="clear" w:color="auto" w:fill="auto"/>
            <w:noWrap/>
            <w:vAlign w:val="center"/>
          </w:tcPr>
          <w:p w14:paraId="7EB96CEC"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0.80 (0.63, 1.00)</w:t>
            </w:r>
          </w:p>
        </w:tc>
        <w:tc>
          <w:tcPr>
            <w:tcW w:w="1276" w:type="dxa"/>
            <w:shd w:val="clear" w:color="auto" w:fill="auto"/>
            <w:noWrap/>
            <w:vAlign w:val="center"/>
          </w:tcPr>
          <w:p w14:paraId="2A9490F2"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675D8F79" w14:textId="77777777">
        <w:trPr>
          <w:trHeight w:val="320"/>
          <w:jc w:val="center"/>
        </w:trPr>
        <w:tc>
          <w:tcPr>
            <w:tcW w:w="1304" w:type="dxa"/>
            <w:shd w:val="clear" w:color="auto" w:fill="auto"/>
            <w:noWrap/>
            <w:vAlign w:val="center"/>
          </w:tcPr>
          <w:p w14:paraId="5338D74D"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Smoke</w:t>
            </w:r>
          </w:p>
        </w:tc>
        <w:tc>
          <w:tcPr>
            <w:tcW w:w="2367" w:type="dxa"/>
            <w:shd w:val="clear" w:color="auto" w:fill="auto"/>
            <w:noWrap/>
            <w:vAlign w:val="center"/>
          </w:tcPr>
          <w:p w14:paraId="46A88ED9"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Never</w:t>
            </w:r>
          </w:p>
        </w:tc>
        <w:tc>
          <w:tcPr>
            <w:tcW w:w="1559" w:type="dxa"/>
            <w:shd w:val="clear" w:color="auto" w:fill="auto"/>
            <w:noWrap/>
            <w:vAlign w:val="center"/>
          </w:tcPr>
          <w:p w14:paraId="4B7CE78F"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1416/18,613</w:t>
            </w:r>
          </w:p>
        </w:tc>
        <w:tc>
          <w:tcPr>
            <w:tcW w:w="1843" w:type="dxa"/>
            <w:shd w:val="clear" w:color="auto" w:fill="auto"/>
            <w:noWrap/>
            <w:vAlign w:val="center"/>
          </w:tcPr>
          <w:p w14:paraId="11CC32CB"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0.92 (0.74, 1.13)</w:t>
            </w:r>
          </w:p>
        </w:tc>
        <w:tc>
          <w:tcPr>
            <w:tcW w:w="1276" w:type="dxa"/>
            <w:shd w:val="clear" w:color="auto" w:fill="auto"/>
            <w:noWrap/>
            <w:vAlign w:val="center"/>
          </w:tcPr>
          <w:p w14:paraId="61C5410E"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6517F93E" w14:textId="77777777">
        <w:trPr>
          <w:trHeight w:val="320"/>
          <w:jc w:val="center"/>
        </w:trPr>
        <w:tc>
          <w:tcPr>
            <w:tcW w:w="1304" w:type="dxa"/>
            <w:shd w:val="clear" w:color="auto" w:fill="auto"/>
            <w:noWrap/>
            <w:vAlign w:val="center"/>
          </w:tcPr>
          <w:p w14:paraId="0B56098D" w14:textId="77777777" w:rsidR="002F515B" w:rsidRPr="007846D4" w:rsidRDefault="002F515B">
            <w:pPr>
              <w:rPr>
                <w:rFonts w:ascii="Times New Roman" w:eastAsia="DengXian" w:hAnsi="Times New Roman" w:cs="Times New Roman"/>
                <w:color w:val="000000"/>
                <w:sz w:val="22"/>
                <w:szCs w:val="22"/>
              </w:rPr>
            </w:pPr>
          </w:p>
        </w:tc>
        <w:tc>
          <w:tcPr>
            <w:tcW w:w="2367" w:type="dxa"/>
            <w:shd w:val="clear" w:color="auto" w:fill="auto"/>
            <w:noWrap/>
            <w:vAlign w:val="center"/>
          </w:tcPr>
          <w:p w14:paraId="7EB90B9C"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Former</w:t>
            </w:r>
          </w:p>
        </w:tc>
        <w:tc>
          <w:tcPr>
            <w:tcW w:w="1559" w:type="dxa"/>
            <w:shd w:val="clear" w:color="auto" w:fill="auto"/>
            <w:noWrap/>
            <w:vAlign w:val="center"/>
          </w:tcPr>
          <w:p w14:paraId="1BFF5204"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1517/8456</w:t>
            </w:r>
          </w:p>
        </w:tc>
        <w:tc>
          <w:tcPr>
            <w:tcW w:w="1843" w:type="dxa"/>
            <w:shd w:val="clear" w:color="auto" w:fill="auto"/>
            <w:noWrap/>
            <w:vAlign w:val="center"/>
          </w:tcPr>
          <w:p w14:paraId="2CFA1E2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0.76 (0.62, 0.93)</w:t>
            </w:r>
          </w:p>
        </w:tc>
        <w:tc>
          <w:tcPr>
            <w:tcW w:w="1276" w:type="dxa"/>
            <w:shd w:val="clear" w:color="auto" w:fill="auto"/>
            <w:noWrap/>
            <w:vAlign w:val="center"/>
          </w:tcPr>
          <w:p w14:paraId="12626DB8"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28402CB3" w14:textId="77777777">
        <w:trPr>
          <w:trHeight w:val="320"/>
          <w:jc w:val="center"/>
        </w:trPr>
        <w:tc>
          <w:tcPr>
            <w:tcW w:w="1304" w:type="dxa"/>
            <w:shd w:val="clear" w:color="auto" w:fill="auto"/>
            <w:noWrap/>
            <w:vAlign w:val="center"/>
          </w:tcPr>
          <w:p w14:paraId="63C1B1B6" w14:textId="77777777" w:rsidR="002F515B" w:rsidRPr="007846D4" w:rsidRDefault="002F515B">
            <w:pPr>
              <w:rPr>
                <w:rFonts w:ascii="Times New Roman" w:eastAsia="Times New Roman" w:hAnsi="Times New Roman" w:cs="Times New Roman"/>
                <w:sz w:val="22"/>
                <w:szCs w:val="22"/>
              </w:rPr>
            </w:pPr>
          </w:p>
        </w:tc>
        <w:tc>
          <w:tcPr>
            <w:tcW w:w="2367" w:type="dxa"/>
            <w:shd w:val="clear" w:color="auto" w:fill="auto"/>
            <w:noWrap/>
            <w:vAlign w:val="center"/>
          </w:tcPr>
          <w:p w14:paraId="18CB8C6E"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Current</w:t>
            </w:r>
          </w:p>
        </w:tc>
        <w:tc>
          <w:tcPr>
            <w:tcW w:w="1559" w:type="dxa"/>
            <w:shd w:val="clear" w:color="auto" w:fill="auto"/>
            <w:noWrap/>
            <w:vAlign w:val="center"/>
          </w:tcPr>
          <w:p w14:paraId="53D70E5C"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1025/7213</w:t>
            </w:r>
          </w:p>
        </w:tc>
        <w:tc>
          <w:tcPr>
            <w:tcW w:w="1843" w:type="dxa"/>
            <w:shd w:val="clear" w:color="auto" w:fill="auto"/>
            <w:noWrap/>
            <w:vAlign w:val="center"/>
          </w:tcPr>
          <w:p w14:paraId="7C4EB45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0.89 (0.67, 1.19)</w:t>
            </w:r>
          </w:p>
        </w:tc>
        <w:tc>
          <w:tcPr>
            <w:tcW w:w="1276" w:type="dxa"/>
            <w:shd w:val="clear" w:color="auto" w:fill="auto"/>
            <w:noWrap/>
            <w:vAlign w:val="center"/>
          </w:tcPr>
          <w:p w14:paraId="7268598B"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0D9BD3D0" w14:textId="77777777">
        <w:trPr>
          <w:trHeight w:val="320"/>
          <w:jc w:val="center"/>
        </w:trPr>
        <w:tc>
          <w:tcPr>
            <w:tcW w:w="1304" w:type="dxa"/>
            <w:shd w:val="clear" w:color="auto" w:fill="auto"/>
            <w:noWrap/>
            <w:vAlign w:val="center"/>
          </w:tcPr>
          <w:p w14:paraId="40FF849A"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Family PIR</w:t>
            </w:r>
          </w:p>
        </w:tc>
        <w:tc>
          <w:tcPr>
            <w:tcW w:w="2367" w:type="dxa"/>
            <w:shd w:val="clear" w:color="auto" w:fill="auto"/>
            <w:noWrap/>
            <w:vAlign w:val="center"/>
          </w:tcPr>
          <w:p w14:paraId="258EDCEA"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≥1.00</w:t>
            </w:r>
          </w:p>
        </w:tc>
        <w:tc>
          <w:tcPr>
            <w:tcW w:w="1559" w:type="dxa"/>
            <w:shd w:val="clear" w:color="auto" w:fill="auto"/>
            <w:noWrap/>
            <w:vAlign w:val="center"/>
          </w:tcPr>
          <w:p w14:paraId="74BDD618"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2876/25,648</w:t>
            </w:r>
          </w:p>
        </w:tc>
        <w:tc>
          <w:tcPr>
            <w:tcW w:w="1843" w:type="dxa"/>
            <w:shd w:val="clear" w:color="auto" w:fill="auto"/>
            <w:noWrap/>
            <w:vAlign w:val="center"/>
          </w:tcPr>
          <w:p w14:paraId="31CB55CC"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0.85 (0.72, 1.00)</w:t>
            </w:r>
          </w:p>
        </w:tc>
        <w:tc>
          <w:tcPr>
            <w:tcW w:w="1276" w:type="dxa"/>
            <w:shd w:val="clear" w:color="auto" w:fill="auto"/>
            <w:noWrap/>
            <w:vAlign w:val="center"/>
          </w:tcPr>
          <w:p w14:paraId="60A74F58"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2EDE17E1" w14:textId="77777777">
        <w:trPr>
          <w:trHeight w:val="320"/>
          <w:jc w:val="center"/>
        </w:trPr>
        <w:tc>
          <w:tcPr>
            <w:tcW w:w="1304" w:type="dxa"/>
            <w:shd w:val="clear" w:color="auto" w:fill="auto"/>
            <w:noWrap/>
            <w:vAlign w:val="center"/>
          </w:tcPr>
          <w:p w14:paraId="2E199B2B" w14:textId="77777777" w:rsidR="002F515B" w:rsidRPr="007846D4" w:rsidRDefault="002F515B">
            <w:pPr>
              <w:rPr>
                <w:rFonts w:ascii="Times New Roman" w:eastAsia="DengXian" w:hAnsi="Times New Roman" w:cs="Times New Roman"/>
                <w:color w:val="000000"/>
                <w:sz w:val="22"/>
                <w:szCs w:val="22"/>
              </w:rPr>
            </w:pPr>
          </w:p>
        </w:tc>
        <w:tc>
          <w:tcPr>
            <w:tcW w:w="2367" w:type="dxa"/>
            <w:shd w:val="clear" w:color="auto" w:fill="auto"/>
            <w:noWrap/>
            <w:vAlign w:val="center"/>
          </w:tcPr>
          <w:p w14:paraId="27629AD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&lt;1.00</w:t>
            </w:r>
          </w:p>
        </w:tc>
        <w:tc>
          <w:tcPr>
            <w:tcW w:w="1559" w:type="dxa"/>
            <w:shd w:val="clear" w:color="auto" w:fill="auto"/>
            <w:noWrap/>
            <w:vAlign w:val="center"/>
          </w:tcPr>
          <w:p w14:paraId="0CDAD1E5"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741/5980</w:t>
            </w:r>
          </w:p>
        </w:tc>
        <w:tc>
          <w:tcPr>
            <w:tcW w:w="1843" w:type="dxa"/>
            <w:shd w:val="clear" w:color="auto" w:fill="auto"/>
            <w:noWrap/>
            <w:vAlign w:val="center"/>
          </w:tcPr>
          <w:p w14:paraId="41B302FA"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0.79 (0.58, 1.06)</w:t>
            </w:r>
          </w:p>
        </w:tc>
        <w:tc>
          <w:tcPr>
            <w:tcW w:w="1276" w:type="dxa"/>
            <w:shd w:val="clear" w:color="auto" w:fill="auto"/>
            <w:noWrap/>
            <w:vAlign w:val="center"/>
          </w:tcPr>
          <w:p w14:paraId="0B8600EC"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70C36443" w14:textId="77777777">
        <w:trPr>
          <w:trHeight w:val="320"/>
          <w:jc w:val="center"/>
        </w:trPr>
        <w:tc>
          <w:tcPr>
            <w:tcW w:w="1304" w:type="dxa"/>
            <w:shd w:val="clear" w:color="auto" w:fill="auto"/>
            <w:noWrap/>
            <w:vAlign w:val="center"/>
          </w:tcPr>
          <w:p w14:paraId="1946EAC8" w14:textId="5EA1ACFC"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 xml:space="preserve">Regular </w:t>
            </w:r>
            <w:r w:rsidR="00C1174F" w:rsidRPr="007846D4">
              <w:rPr>
                <w:rFonts w:ascii="Times New Roman" w:eastAsia="DengXian" w:hAnsi="Times New Roman" w:cs="Times New Roman" w:hint="eastAsia"/>
                <w:color w:val="000000"/>
                <w:sz w:val="22"/>
                <w:szCs w:val="22"/>
              </w:rPr>
              <w:t>physical</w:t>
            </w:r>
            <w:r w:rsidR="00C1174F" w:rsidRPr="007846D4">
              <w:rPr>
                <w:rFonts w:ascii="Times New Roman" w:eastAsia="DengXian" w:hAnsi="Times New Roman" w:cs="Times New Roman"/>
                <w:color w:val="000000"/>
                <w:sz w:val="22"/>
                <w:szCs w:val="22"/>
              </w:rPr>
              <w:t xml:space="preserve"> </w:t>
            </w:r>
            <w:r w:rsidR="00C1174F" w:rsidRPr="007846D4">
              <w:rPr>
                <w:rFonts w:ascii="Times New Roman" w:eastAsia="DengXian" w:hAnsi="Times New Roman" w:cs="Times New Roman" w:hint="eastAsia"/>
                <w:color w:val="000000"/>
                <w:sz w:val="22"/>
                <w:szCs w:val="22"/>
              </w:rPr>
              <w:t>activity</w:t>
            </w:r>
          </w:p>
        </w:tc>
        <w:tc>
          <w:tcPr>
            <w:tcW w:w="2367" w:type="dxa"/>
            <w:shd w:val="clear" w:color="auto" w:fill="auto"/>
            <w:noWrap/>
            <w:vAlign w:val="center"/>
          </w:tcPr>
          <w:p w14:paraId="50A9BE8A"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No</w:t>
            </w:r>
          </w:p>
        </w:tc>
        <w:tc>
          <w:tcPr>
            <w:tcW w:w="1559" w:type="dxa"/>
            <w:shd w:val="clear" w:color="auto" w:fill="auto"/>
            <w:noWrap/>
            <w:vAlign w:val="center"/>
          </w:tcPr>
          <w:p w14:paraId="1AFFA3B4"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3039/22,237</w:t>
            </w:r>
          </w:p>
        </w:tc>
        <w:tc>
          <w:tcPr>
            <w:tcW w:w="1843" w:type="dxa"/>
            <w:shd w:val="clear" w:color="auto" w:fill="auto"/>
            <w:noWrap/>
            <w:vAlign w:val="center"/>
          </w:tcPr>
          <w:p w14:paraId="5C37F59F"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0.89 (0.75, 1.07)</w:t>
            </w:r>
          </w:p>
        </w:tc>
        <w:tc>
          <w:tcPr>
            <w:tcW w:w="1276" w:type="dxa"/>
            <w:shd w:val="clear" w:color="auto" w:fill="auto"/>
            <w:noWrap/>
            <w:vAlign w:val="center"/>
          </w:tcPr>
          <w:p w14:paraId="69D6CEAB"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4443F87F" w14:textId="77777777">
        <w:trPr>
          <w:trHeight w:val="320"/>
          <w:jc w:val="center"/>
        </w:trPr>
        <w:tc>
          <w:tcPr>
            <w:tcW w:w="1304" w:type="dxa"/>
            <w:shd w:val="clear" w:color="auto" w:fill="auto"/>
            <w:noWrap/>
            <w:vAlign w:val="center"/>
          </w:tcPr>
          <w:p w14:paraId="12EA5EFF" w14:textId="77777777" w:rsidR="002F515B" w:rsidRPr="007846D4" w:rsidRDefault="002F515B">
            <w:pPr>
              <w:rPr>
                <w:rFonts w:ascii="Times New Roman" w:eastAsia="DengXian" w:hAnsi="Times New Roman" w:cs="Times New Roman"/>
                <w:color w:val="000000"/>
                <w:sz w:val="22"/>
                <w:szCs w:val="22"/>
              </w:rPr>
            </w:pPr>
          </w:p>
        </w:tc>
        <w:tc>
          <w:tcPr>
            <w:tcW w:w="2367" w:type="dxa"/>
            <w:shd w:val="clear" w:color="auto" w:fill="auto"/>
            <w:noWrap/>
            <w:vAlign w:val="center"/>
          </w:tcPr>
          <w:p w14:paraId="444B0B78"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Yes</w:t>
            </w:r>
          </w:p>
        </w:tc>
        <w:tc>
          <w:tcPr>
            <w:tcW w:w="1559" w:type="dxa"/>
            <w:shd w:val="clear" w:color="auto" w:fill="auto"/>
            <w:noWrap/>
            <w:vAlign w:val="center"/>
          </w:tcPr>
          <w:p w14:paraId="0E03C23B"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919/12,045</w:t>
            </w:r>
          </w:p>
        </w:tc>
        <w:tc>
          <w:tcPr>
            <w:tcW w:w="1843" w:type="dxa"/>
            <w:shd w:val="clear" w:color="auto" w:fill="auto"/>
            <w:noWrap/>
            <w:vAlign w:val="center"/>
          </w:tcPr>
          <w:p w14:paraId="413EF76C"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0.70 (0.53, 0.91)</w:t>
            </w:r>
          </w:p>
        </w:tc>
        <w:tc>
          <w:tcPr>
            <w:tcW w:w="1276" w:type="dxa"/>
            <w:shd w:val="clear" w:color="auto" w:fill="auto"/>
            <w:noWrap/>
            <w:vAlign w:val="center"/>
          </w:tcPr>
          <w:p w14:paraId="27A6C799"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72F516CB" w14:textId="77777777">
        <w:trPr>
          <w:trHeight w:val="320"/>
          <w:jc w:val="center"/>
        </w:trPr>
        <w:tc>
          <w:tcPr>
            <w:tcW w:w="1304" w:type="dxa"/>
            <w:shd w:val="clear" w:color="auto" w:fill="auto"/>
            <w:noWrap/>
            <w:vAlign w:val="center"/>
          </w:tcPr>
          <w:p w14:paraId="7EA0F7A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BMI</w:t>
            </w:r>
          </w:p>
        </w:tc>
        <w:tc>
          <w:tcPr>
            <w:tcW w:w="2367" w:type="dxa"/>
            <w:shd w:val="clear" w:color="auto" w:fill="auto"/>
            <w:noWrap/>
            <w:vAlign w:val="center"/>
          </w:tcPr>
          <w:p w14:paraId="0049A181"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&lt;30 kg/m</w:t>
            </w:r>
            <w:r w:rsidRPr="007846D4">
              <w:rPr>
                <w:rFonts w:ascii="Times New Roman" w:eastAsia="DengXian" w:hAnsi="Times New Roman" w:cs="Times New Roman"/>
                <w:color w:val="000000"/>
                <w:sz w:val="22"/>
                <w:szCs w:val="22"/>
                <w:vertAlign w:val="superscript"/>
              </w:rPr>
              <w:t>2</w:t>
            </w:r>
          </w:p>
        </w:tc>
        <w:tc>
          <w:tcPr>
            <w:tcW w:w="1559" w:type="dxa"/>
            <w:shd w:val="clear" w:color="auto" w:fill="auto"/>
            <w:noWrap/>
            <w:vAlign w:val="center"/>
          </w:tcPr>
          <w:p w14:paraId="23C591A1"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2449/21,329</w:t>
            </w:r>
          </w:p>
        </w:tc>
        <w:tc>
          <w:tcPr>
            <w:tcW w:w="1843" w:type="dxa"/>
            <w:shd w:val="clear" w:color="auto" w:fill="auto"/>
            <w:noWrap/>
            <w:vAlign w:val="center"/>
          </w:tcPr>
          <w:p w14:paraId="6D709711"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0.85 (0.72, 1.01)</w:t>
            </w:r>
          </w:p>
        </w:tc>
        <w:tc>
          <w:tcPr>
            <w:tcW w:w="1276" w:type="dxa"/>
            <w:shd w:val="clear" w:color="auto" w:fill="auto"/>
            <w:noWrap/>
            <w:vAlign w:val="center"/>
          </w:tcPr>
          <w:p w14:paraId="13605DA4"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0.02</w:t>
            </w:r>
          </w:p>
        </w:tc>
      </w:tr>
      <w:tr w:rsidR="002F515B" w:rsidRPr="007846D4" w14:paraId="475E8784" w14:textId="77777777">
        <w:trPr>
          <w:trHeight w:val="320"/>
          <w:jc w:val="center"/>
        </w:trPr>
        <w:tc>
          <w:tcPr>
            <w:tcW w:w="1304" w:type="dxa"/>
            <w:shd w:val="clear" w:color="auto" w:fill="auto"/>
            <w:noWrap/>
            <w:vAlign w:val="center"/>
          </w:tcPr>
          <w:p w14:paraId="3F786F1E" w14:textId="77777777" w:rsidR="002F515B" w:rsidRPr="007846D4" w:rsidRDefault="002F515B">
            <w:pPr>
              <w:rPr>
                <w:rFonts w:ascii="Times New Roman" w:eastAsia="DengXian" w:hAnsi="Times New Roman" w:cs="Times New Roman"/>
                <w:color w:val="000000"/>
                <w:sz w:val="22"/>
                <w:szCs w:val="22"/>
              </w:rPr>
            </w:pPr>
          </w:p>
        </w:tc>
        <w:tc>
          <w:tcPr>
            <w:tcW w:w="2367" w:type="dxa"/>
            <w:shd w:val="clear" w:color="auto" w:fill="auto"/>
            <w:noWrap/>
            <w:vAlign w:val="center"/>
          </w:tcPr>
          <w:p w14:paraId="0A4BB808"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≥30 kg/m</w:t>
            </w:r>
            <w:r w:rsidRPr="007846D4">
              <w:rPr>
                <w:rFonts w:ascii="Times New Roman" w:eastAsia="DengXian" w:hAnsi="Times New Roman" w:cs="Times New Roman"/>
                <w:color w:val="000000"/>
                <w:sz w:val="22"/>
                <w:szCs w:val="22"/>
                <w:vertAlign w:val="superscript"/>
              </w:rPr>
              <w:t>2</w:t>
            </w:r>
          </w:p>
        </w:tc>
        <w:tc>
          <w:tcPr>
            <w:tcW w:w="1559" w:type="dxa"/>
            <w:shd w:val="clear" w:color="auto" w:fill="auto"/>
            <w:noWrap/>
            <w:vAlign w:val="center"/>
          </w:tcPr>
          <w:p w14:paraId="15DFAE2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1509/12,953</w:t>
            </w:r>
          </w:p>
        </w:tc>
        <w:tc>
          <w:tcPr>
            <w:tcW w:w="1843" w:type="dxa"/>
            <w:shd w:val="clear" w:color="auto" w:fill="auto"/>
            <w:noWrap/>
            <w:vAlign w:val="center"/>
          </w:tcPr>
          <w:p w14:paraId="4127C35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0.79 (0.63, 0.99)</w:t>
            </w:r>
          </w:p>
        </w:tc>
        <w:tc>
          <w:tcPr>
            <w:tcW w:w="1276" w:type="dxa"/>
            <w:shd w:val="clear" w:color="auto" w:fill="auto"/>
            <w:noWrap/>
            <w:vAlign w:val="center"/>
          </w:tcPr>
          <w:p w14:paraId="2D7D9F8C"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19CE2784" w14:textId="77777777">
        <w:trPr>
          <w:trHeight w:val="320"/>
          <w:jc w:val="center"/>
        </w:trPr>
        <w:tc>
          <w:tcPr>
            <w:tcW w:w="1304" w:type="dxa"/>
            <w:shd w:val="clear" w:color="auto" w:fill="auto"/>
            <w:noWrap/>
            <w:vAlign w:val="center"/>
          </w:tcPr>
          <w:p w14:paraId="10819BA3" w14:textId="44C28D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Hypertension</w:t>
            </w:r>
          </w:p>
        </w:tc>
        <w:tc>
          <w:tcPr>
            <w:tcW w:w="2367" w:type="dxa"/>
            <w:shd w:val="clear" w:color="auto" w:fill="auto"/>
            <w:noWrap/>
            <w:vAlign w:val="center"/>
          </w:tcPr>
          <w:p w14:paraId="573C7708" w14:textId="76B9E5BE"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Hypertension</w:t>
            </w:r>
          </w:p>
        </w:tc>
        <w:tc>
          <w:tcPr>
            <w:tcW w:w="1559" w:type="dxa"/>
            <w:shd w:val="clear" w:color="auto" w:fill="auto"/>
            <w:noWrap/>
            <w:vAlign w:val="center"/>
          </w:tcPr>
          <w:p w14:paraId="45AF5E4C"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2697/13,945</w:t>
            </w:r>
          </w:p>
        </w:tc>
        <w:tc>
          <w:tcPr>
            <w:tcW w:w="1843" w:type="dxa"/>
            <w:shd w:val="clear" w:color="auto" w:fill="auto"/>
            <w:noWrap/>
            <w:vAlign w:val="center"/>
          </w:tcPr>
          <w:p w14:paraId="73C17521"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0.84 (0.72, 0.98)</w:t>
            </w:r>
          </w:p>
        </w:tc>
        <w:tc>
          <w:tcPr>
            <w:tcW w:w="1276" w:type="dxa"/>
            <w:shd w:val="clear" w:color="auto" w:fill="auto"/>
            <w:noWrap/>
            <w:vAlign w:val="center"/>
          </w:tcPr>
          <w:p w14:paraId="5FB765ED"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525BB07E" w14:textId="77777777">
        <w:trPr>
          <w:trHeight w:val="320"/>
          <w:jc w:val="center"/>
        </w:trPr>
        <w:tc>
          <w:tcPr>
            <w:tcW w:w="1304" w:type="dxa"/>
            <w:shd w:val="clear" w:color="auto" w:fill="auto"/>
            <w:noWrap/>
            <w:vAlign w:val="center"/>
          </w:tcPr>
          <w:p w14:paraId="14CEB472" w14:textId="77777777" w:rsidR="002F515B" w:rsidRPr="007846D4" w:rsidRDefault="002F515B">
            <w:pPr>
              <w:rPr>
                <w:rFonts w:ascii="Times New Roman" w:eastAsia="DengXian" w:hAnsi="Times New Roman" w:cs="Times New Roman"/>
                <w:color w:val="000000"/>
                <w:sz w:val="22"/>
                <w:szCs w:val="22"/>
              </w:rPr>
            </w:pPr>
          </w:p>
        </w:tc>
        <w:tc>
          <w:tcPr>
            <w:tcW w:w="2367" w:type="dxa"/>
            <w:shd w:val="clear" w:color="auto" w:fill="auto"/>
            <w:noWrap/>
            <w:vAlign w:val="center"/>
          </w:tcPr>
          <w:p w14:paraId="58ED2373" w14:textId="54AFB038"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non-Hypertension</w:t>
            </w:r>
          </w:p>
        </w:tc>
        <w:tc>
          <w:tcPr>
            <w:tcW w:w="1559" w:type="dxa"/>
            <w:shd w:val="clear" w:color="auto" w:fill="auto"/>
            <w:noWrap/>
            <w:vAlign w:val="center"/>
          </w:tcPr>
          <w:p w14:paraId="1C75C8CC"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1261/20,337</w:t>
            </w:r>
          </w:p>
        </w:tc>
        <w:tc>
          <w:tcPr>
            <w:tcW w:w="1843" w:type="dxa"/>
            <w:shd w:val="clear" w:color="auto" w:fill="auto"/>
            <w:noWrap/>
            <w:vAlign w:val="center"/>
          </w:tcPr>
          <w:p w14:paraId="6DA501AA"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0.81 (0.60, 1.09)</w:t>
            </w:r>
          </w:p>
        </w:tc>
        <w:tc>
          <w:tcPr>
            <w:tcW w:w="1276" w:type="dxa"/>
            <w:shd w:val="clear" w:color="auto" w:fill="auto"/>
            <w:noWrap/>
            <w:vAlign w:val="center"/>
          </w:tcPr>
          <w:p w14:paraId="6E3DC281"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0E3114CC" w14:textId="77777777">
        <w:trPr>
          <w:trHeight w:val="320"/>
          <w:jc w:val="center"/>
        </w:trPr>
        <w:tc>
          <w:tcPr>
            <w:tcW w:w="1304" w:type="dxa"/>
            <w:shd w:val="clear" w:color="auto" w:fill="auto"/>
            <w:noWrap/>
            <w:vAlign w:val="center"/>
          </w:tcPr>
          <w:p w14:paraId="228EC5B1"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CVD</w:t>
            </w:r>
          </w:p>
        </w:tc>
        <w:tc>
          <w:tcPr>
            <w:tcW w:w="2367" w:type="dxa"/>
            <w:shd w:val="clear" w:color="auto" w:fill="auto"/>
            <w:noWrap/>
            <w:vAlign w:val="center"/>
          </w:tcPr>
          <w:p w14:paraId="5A42CAB3"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CVD</w:t>
            </w:r>
          </w:p>
        </w:tc>
        <w:tc>
          <w:tcPr>
            <w:tcW w:w="1559" w:type="dxa"/>
            <w:shd w:val="clear" w:color="auto" w:fill="auto"/>
            <w:noWrap/>
            <w:vAlign w:val="center"/>
          </w:tcPr>
          <w:p w14:paraId="4F672618"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2442/10,863</w:t>
            </w:r>
          </w:p>
        </w:tc>
        <w:tc>
          <w:tcPr>
            <w:tcW w:w="1843" w:type="dxa"/>
            <w:shd w:val="clear" w:color="auto" w:fill="auto"/>
            <w:noWrap/>
            <w:vAlign w:val="center"/>
          </w:tcPr>
          <w:p w14:paraId="432D443B"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0.85 (0.71, 1.01)</w:t>
            </w:r>
          </w:p>
        </w:tc>
        <w:tc>
          <w:tcPr>
            <w:tcW w:w="1276" w:type="dxa"/>
            <w:shd w:val="clear" w:color="auto" w:fill="auto"/>
            <w:noWrap/>
            <w:vAlign w:val="center"/>
          </w:tcPr>
          <w:p w14:paraId="3A9F5949"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48780274" w14:textId="77777777">
        <w:trPr>
          <w:trHeight w:val="320"/>
          <w:jc w:val="center"/>
        </w:trPr>
        <w:tc>
          <w:tcPr>
            <w:tcW w:w="1304" w:type="dxa"/>
            <w:shd w:val="clear" w:color="auto" w:fill="auto"/>
            <w:noWrap/>
            <w:vAlign w:val="center"/>
          </w:tcPr>
          <w:p w14:paraId="0BF79055" w14:textId="77777777" w:rsidR="002F515B" w:rsidRPr="007846D4" w:rsidRDefault="002F515B">
            <w:pPr>
              <w:rPr>
                <w:rFonts w:ascii="Times New Roman" w:eastAsia="DengXian" w:hAnsi="Times New Roman" w:cs="Times New Roman"/>
                <w:color w:val="000000"/>
                <w:sz w:val="22"/>
                <w:szCs w:val="22"/>
              </w:rPr>
            </w:pPr>
          </w:p>
        </w:tc>
        <w:tc>
          <w:tcPr>
            <w:tcW w:w="2367" w:type="dxa"/>
            <w:shd w:val="clear" w:color="auto" w:fill="auto"/>
            <w:noWrap/>
            <w:vAlign w:val="center"/>
          </w:tcPr>
          <w:p w14:paraId="3368C587"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non-CVD</w:t>
            </w:r>
          </w:p>
        </w:tc>
        <w:tc>
          <w:tcPr>
            <w:tcW w:w="1559" w:type="dxa"/>
            <w:shd w:val="clear" w:color="auto" w:fill="auto"/>
            <w:noWrap/>
            <w:vAlign w:val="center"/>
          </w:tcPr>
          <w:p w14:paraId="556E8BCE"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1516/23,419</w:t>
            </w:r>
          </w:p>
        </w:tc>
        <w:tc>
          <w:tcPr>
            <w:tcW w:w="1843" w:type="dxa"/>
            <w:shd w:val="clear" w:color="auto" w:fill="auto"/>
            <w:noWrap/>
            <w:vAlign w:val="center"/>
          </w:tcPr>
          <w:p w14:paraId="0CF64DC8"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0.79 (0.63, 1.00)</w:t>
            </w:r>
          </w:p>
        </w:tc>
        <w:tc>
          <w:tcPr>
            <w:tcW w:w="1276" w:type="dxa"/>
            <w:shd w:val="clear" w:color="auto" w:fill="auto"/>
            <w:noWrap/>
            <w:vAlign w:val="center"/>
          </w:tcPr>
          <w:p w14:paraId="6012B35E"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2355F87A" w14:textId="77777777">
        <w:trPr>
          <w:trHeight w:val="320"/>
          <w:jc w:val="center"/>
        </w:trPr>
        <w:tc>
          <w:tcPr>
            <w:tcW w:w="1304" w:type="dxa"/>
            <w:shd w:val="clear" w:color="auto" w:fill="auto"/>
            <w:noWrap/>
            <w:vAlign w:val="center"/>
          </w:tcPr>
          <w:p w14:paraId="3F02E5CC"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Cancer</w:t>
            </w:r>
          </w:p>
        </w:tc>
        <w:tc>
          <w:tcPr>
            <w:tcW w:w="2367" w:type="dxa"/>
            <w:shd w:val="clear" w:color="auto" w:fill="auto"/>
            <w:noWrap/>
            <w:vAlign w:val="center"/>
          </w:tcPr>
          <w:p w14:paraId="6D368BCA"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Cancer</w:t>
            </w:r>
          </w:p>
        </w:tc>
        <w:tc>
          <w:tcPr>
            <w:tcW w:w="1559" w:type="dxa"/>
            <w:shd w:val="clear" w:color="auto" w:fill="auto"/>
            <w:noWrap/>
            <w:vAlign w:val="center"/>
          </w:tcPr>
          <w:p w14:paraId="609DA59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713/2805</w:t>
            </w:r>
          </w:p>
        </w:tc>
        <w:tc>
          <w:tcPr>
            <w:tcW w:w="1843" w:type="dxa"/>
            <w:shd w:val="clear" w:color="auto" w:fill="auto"/>
            <w:noWrap/>
            <w:vAlign w:val="center"/>
          </w:tcPr>
          <w:p w14:paraId="1AE575C8"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0.91 (0.69, 1.21)</w:t>
            </w:r>
          </w:p>
        </w:tc>
        <w:tc>
          <w:tcPr>
            <w:tcW w:w="1276" w:type="dxa"/>
            <w:shd w:val="clear" w:color="auto" w:fill="auto"/>
            <w:noWrap/>
            <w:vAlign w:val="center"/>
          </w:tcPr>
          <w:p w14:paraId="6FE445C8"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3420DDCE" w14:textId="77777777">
        <w:trPr>
          <w:trHeight w:val="320"/>
          <w:jc w:val="center"/>
        </w:trPr>
        <w:tc>
          <w:tcPr>
            <w:tcW w:w="1304" w:type="dxa"/>
            <w:shd w:val="clear" w:color="auto" w:fill="auto"/>
            <w:noWrap/>
            <w:vAlign w:val="center"/>
          </w:tcPr>
          <w:p w14:paraId="342A2CAC" w14:textId="77777777" w:rsidR="002F515B" w:rsidRPr="007846D4" w:rsidRDefault="002F515B">
            <w:pPr>
              <w:rPr>
                <w:rFonts w:ascii="Times New Roman" w:eastAsia="DengXian" w:hAnsi="Times New Roman" w:cs="Times New Roman"/>
                <w:color w:val="000000"/>
                <w:sz w:val="22"/>
                <w:szCs w:val="22"/>
              </w:rPr>
            </w:pPr>
          </w:p>
        </w:tc>
        <w:tc>
          <w:tcPr>
            <w:tcW w:w="2367" w:type="dxa"/>
            <w:shd w:val="clear" w:color="auto" w:fill="auto"/>
            <w:noWrap/>
            <w:vAlign w:val="center"/>
          </w:tcPr>
          <w:p w14:paraId="51009FD8"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non-cancer</w:t>
            </w:r>
          </w:p>
        </w:tc>
        <w:tc>
          <w:tcPr>
            <w:tcW w:w="1559" w:type="dxa"/>
            <w:shd w:val="clear" w:color="auto" w:fill="auto"/>
            <w:noWrap/>
            <w:vAlign w:val="center"/>
          </w:tcPr>
          <w:p w14:paraId="200107C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3245/31,477</w:t>
            </w:r>
          </w:p>
        </w:tc>
        <w:tc>
          <w:tcPr>
            <w:tcW w:w="1843" w:type="dxa"/>
            <w:shd w:val="clear" w:color="auto" w:fill="auto"/>
            <w:noWrap/>
            <w:vAlign w:val="center"/>
          </w:tcPr>
          <w:p w14:paraId="629301E7"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0.80 (0.68, 0.96)</w:t>
            </w:r>
          </w:p>
        </w:tc>
        <w:tc>
          <w:tcPr>
            <w:tcW w:w="1276" w:type="dxa"/>
            <w:shd w:val="clear" w:color="auto" w:fill="auto"/>
            <w:noWrap/>
            <w:vAlign w:val="center"/>
          </w:tcPr>
          <w:p w14:paraId="3CBCDAC0"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030148EA" w14:textId="77777777">
        <w:trPr>
          <w:trHeight w:val="320"/>
          <w:jc w:val="center"/>
        </w:trPr>
        <w:tc>
          <w:tcPr>
            <w:tcW w:w="1304" w:type="dxa"/>
            <w:shd w:val="clear" w:color="auto" w:fill="auto"/>
            <w:noWrap/>
            <w:vAlign w:val="center"/>
          </w:tcPr>
          <w:p w14:paraId="6BE9EA72"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Diabetes</w:t>
            </w:r>
          </w:p>
        </w:tc>
        <w:tc>
          <w:tcPr>
            <w:tcW w:w="2367" w:type="dxa"/>
            <w:shd w:val="clear" w:color="auto" w:fill="auto"/>
            <w:noWrap/>
            <w:vAlign w:val="center"/>
          </w:tcPr>
          <w:p w14:paraId="07D4039D"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Diabetes</w:t>
            </w:r>
          </w:p>
        </w:tc>
        <w:tc>
          <w:tcPr>
            <w:tcW w:w="1559" w:type="dxa"/>
            <w:shd w:val="clear" w:color="auto" w:fill="auto"/>
            <w:noWrap/>
            <w:vAlign w:val="center"/>
          </w:tcPr>
          <w:p w14:paraId="6B9B5C99"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1182/5169</w:t>
            </w:r>
          </w:p>
        </w:tc>
        <w:tc>
          <w:tcPr>
            <w:tcW w:w="1843" w:type="dxa"/>
            <w:shd w:val="clear" w:color="auto" w:fill="auto"/>
            <w:noWrap/>
            <w:vAlign w:val="center"/>
          </w:tcPr>
          <w:p w14:paraId="423C4D1F"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0.91 (0.71, 1.16)</w:t>
            </w:r>
          </w:p>
        </w:tc>
        <w:tc>
          <w:tcPr>
            <w:tcW w:w="1276" w:type="dxa"/>
            <w:shd w:val="clear" w:color="auto" w:fill="auto"/>
            <w:noWrap/>
            <w:vAlign w:val="center"/>
          </w:tcPr>
          <w:p w14:paraId="1E677BB3"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0.02</w:t>
            </w:r>
          </w:p>
        </w:tc>
      </w:tr>
      <w:tr w:rsidR="002F515B" w:rsidRPr="007846D4" w14:paraId="04F1A81A" w14:textId="77777777">
        <w:trPr>
          <w:trHeight w:val="320"/>
          <w:jc w:val="center"/>
        </w:trPr>
        <w:tc>
          <w:tcPr>
            <w:tcW w:w="1304" w:type="dxa"/>
            <w:tcBorders>
              <w:bottom w:val="single" w:sz="12" w:space="0" w:color="auto"/>
            </w:tcBorders>
            <w:shd w:val="clear" w:color="auto" w:fill="auto"/>
            <w:noWrap/>
            <w:vAlign w:val="center"/>
          </w:tcPr>
          <w:p w14:paraId="6356E60A" w14:textId="77777777" w:rsidR="002F515B" w:rsidRPr="007846D4" w:rsidRDefault="002F515B">
            <w:pPr>
              <w:jc w:val="right"/>
              <w:rPr>
                <w:rFonts w:ascii="Times New Roman" w:eastAsia="DengXian" w:hAnsi="Times New Roman" w:cs="Times New Roman"/>
                <w:color w:val="000000"/>
                <w:sz w:val="22"/>
                <w:szCs w:val="22"/>
              </w:rPr>
            </w:pPr>
          </w:p>
        </w:tc>
        <w:tc>
          <w:tcPr>
            <w:tcW w:w="2367" w:type="dxa"/>
            <w:tcBorders>
              <w:bottom w:val="single" w:sz="12" w:space="0" w:color="auto"/>
            </w:tcBorders>
            <w:shd w:val="clear" w:color="auto" w:fill="auto"/>
            <w:noWrap/>
            <w:vAlign w:val="center"/>
          </w:tcPr>
          <w:p w14:paraId="17C3EDD9"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non-diabetes</w:t>
            </w:r>
          </w:p>
        </w:tc>
        <w:tc>
          <w:tcPr>
            <w:tcW w:w="1559" w:type="dxa"/>
            <w:tcBorders>
              <w:bottom w:val="single" w:sz="12" w:space="0" w:color="auto"/>
            </w:tcBorders>
            <w:shd w:val="clear" w:color="auto" w:fill="auto"/>
            <w:noWrap/>
            <w:vAlign w:val="center"/>
          </w:tcPr>
          <w:p w14:paraId="52884AA3"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2776/29,113</w:t>
            </w:r>
          </w:p>
        </w:tc>
        <w:tc>
          <w:tcPr>
            <w:tcW w:w="1843" w:type="dxa"/>
            <w:tcBorders>
              <w:bottom w:val="single" w:sz="12" w:space="0" w:color="auto"/>
            </w:tcBorders>
            <w:shd w:val="clear" w:color="auto" w:fill="auto"/>
            <w:noWrap/>
            <w:vAlign w:val="center"/>
          </w:tcPr>
          <w:p w14:paraId="51A440E1"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0.81 (0.68, 0.96)</w:t>
            </w:r>
          </w:p>
        </w:tc>
        <w:tc>
          <w:tcPr>
            <w:tcW w:w="1276" w:type="dxa"/>
            <w:tcBorders>
              <w:bottom w:val="single" w:sz="12" w:space="0" w:color="auto"/>
            </w:tcBorders>
            <w:shd w:val="clear" w:color="auto" w:fill="auto"/>
            <w:noWrap/>
            <w:vAlign w:val="center"/>
          </w:tcPr>
          <w:p w14:paraId="2559E6A2" w14:textId="77777777" w:rsidR="002F515B" w:rsidRPr="007846D4" w:rsidRDefault="002F515B">
            <w:pPr>
              <w:rPr>
                <w:rFonts w:ascii="Times New Roman" w:eastAsia="DengXian" w:hAnsi="Times New Roman" w:cs="Times New Roman"/>
                <w:color w:val="000000"/>
                <w:sz w:val="22"/>
                <w:szCs w:val="22"/>
              </w:rPr>
            </w:pPr>
          </w:p>
        </w:tc>
      </w:tr>
    </w:tbl>
    <w:p w14:paraId="45CA995A" w14:textId="77777777" w:rsidR="002F515B" w:rsidRPr="007846D4" w:rsidRDefault="00000000">
      <w:pPr>
        <w:rPr>
          <w:rFonts w:ascii="Times New Roman" w:hAnsi="Times New Roman" w:cs="Times New Roman"/>
        </w:rPr>
      </w:pPr>
      <w:r w:rsidRPr="007846D4">
        <w:rPr>
          <w:rFonts w:ascii="Times New Roman" w:hAnsi="Times New Roman" w:cs="Times New Roman"/>
        </w:rPr>
        <w:t>The Cox proportional hazards model accounting for complex survey design was used with the adjustment for age, sex, ethnicity, education, poverty-income ratio, smoking status, physical activity, body mass index, diabetes, hypertension, cardiovascular disease, cancer, and average calories except for the stratifier itself.</w:t>
      </w:r>
    </w:p>
    <w:p w14:paraId="0869FC79" w14:textId="0960714A" w:rsidR="002F515B" w:rsidRPr="007846D4" w:rsidRDefault="00000000">
      <w:pPr>
        <w:rPr>
          <w:rFonts w:ascii="Times New Roman" w:hAnsi="Times New Roman" w:cs="Times New Roman"/>
        </w:rPr>
      </w:pPr>
      <w:r w:rsidRPr="007846D4">
        <w:rPr>
          <w:rFonts w:ascii="Times New Roman" w:hAnsi="Times New Roman" w:cs="Times New Roman"/>
        </w:rPr>
        <w:t xml:space="preserve">Abbreviations: </w:t>
      </w:r>
      <w:r w:rsidR="008F6316" w:rsidRPr="007846D4">
        <w:rPr>
          <w:rFonts w:ascii="Times New Roman" w:hAnsi="Times New Roman" w:cs="Times New Roman" w:hint="eastAsia"/>
        </w:rPr>
        <w:t xml:space="preserve">BMI, body mass index; </w:t>
      </w:r>
      <w:r w:rsidRPr="007846D4">
        <w:rPr>
          <w:rFonts w:ascii="Times New Roman" w:hAnsi="Times New Roman" w:cs="Times New Roman"/>
        </w:rPr>
        <w:t>CVD=cardiovascular disease; Dietary Approaches to Stop Hypertension; HR=hazard ratio; PIR=poverty-income ratio.</w:t>
      </w:r>
    </w:p>
    <w:p w14:paraId="65075B36" w14:textId="77777777" w:rsidR="002F515B" w:rsidRPr="007846D4" w:rsidRDefault="00000000">
      <w:pPr>
        <w:rPr>
          <w:rFonts w:ascii="Times New Roman" w:hAnsi="Times New Roman" w:cs="Times New Roman"/>
        </w:rPr>
      </w:pPr>
      <w:r w:rsidRPr="007846D4">
        <w:rPr>
          <w:rFonts w:ascii="Times New Roman" w:hAnsi="Times New Roman" w:cs="Times New Roman"/>
        </w:rPr>
        <w:br w:type="page"/>
      </w:r>
    </w:p>
    <w:p w14:paraId="66431BBA" w14:textId="011466B8" w:rsidR="002F515B" w:rsidRPr="007846D4" w:rsidRDefault="0060578E">
      <w:pPr>
        <w:rPr>
          <w:rFonts w:ascii="Times New Roman" w:hAnsi="Times New Roman" w:cs="Times New Roman"/>
        </w:rPr>
      </w:pPr>
      <w:r w:rsidRPr="0060578E">
        <w:rPr>
          <w:rFonts w:ascii="Times New Roman" w:hAnsi="Times New Roman" w:cs="Times New Roman"/>
          <w:color w:val="000000"/>
        </w:rPr>
        <w:lastRenderedPageBreak/>
        <w:t>Supplementary</w:t>
      </w:r>
      <w:r w:rsidRPr="0060578E">
        <w:rPr>
          <w:rFonts w:ascii="Times New Roman" w:hAnsi="Times New Roman" w:cs="Times New Roman" w:hint="eastAsia"/>
          <w:color w:val="000000"/>
        </w:rPr>
        <w:t xml:space="preserve"> </w:t>
      </w:r>
      <w:r w:rsidRPr="00EA392B">
        <w:rPr>
          <w:rFonts w:ascii="Times New Roman" w:hAnsi="Times New Roman" w:cs="Times New Roman" w:hint="eastAsia"/>
          <w:color w:val="000000"/>
        </w:rPr>
        <w:t>T</w:t>
      </w:r>
      <w:r w:rsidRPr="00EA392B">
        <w:rPr>
          <w:rFonts w:ascii="Times New Roman" w:hAnsi="Times New Roman" w:cs="Times New Roman"/>
          <w:color w:val="000000"/>
        </w:rPr>
        <w:t>able</w:t>
      </w:r>
      <w:r w:rsidRPr="007846D4">
        <w:rPr>
          <w:rFonts w:ascii="Times New Roman" w:hAnsi="Times New Roman" w:cs="Times New Roman"/>
        </w:rPr>
        <w:t xml:space="preserve"> 9. Stratified analysis of the association between aMED per interquintile and mortality</w:t>
      </w:r>
    </w:p>
    <w:tbl>
      <w:tblPr>
        <w:tblW w:w="4975" w:type="pct"/>
        <w:jc w:val="center"/>
        <w:tblLayout w:type="fixed"/>
        <w:tblLook w:val="04A0" w:firstRow="1" w:lastRow="0" w:firstColumn="1" w:lastColumn="0" w:noHBand="0" w:noVBand="1"/>
      </w:tblPr>
      <w:tblGrid>
        <w:gridCol w:w="1363"/>
        <w:gridCol w:w="2179"/>
        <w:gridCol w:w="1564"/>
        <w:gridCol w:w="1850"/>
        <w:gridCol w:w="1295"/>
        <w:gridCol w:w="8"/>
      </w:tblGrid>
      <w:tr w:rsidR="002F515B" w:rsidRPr="007846D4" w14:paraId="13075BE6" w14:textId="77777777">
        <w:trPr>
          <w:trHeight w:val="320"/>
          <w:jc w:val="center"/>
        </w:trPr>
        <w:tc>
          <w:tcPr>
            <w:tcW w:w="825" w:type="pct"/>
            <w:tcBorders>
              <w:top w:val="single" w:sz="12" w:space="0" w:color="auto"/>
              <w:bottom w:val="single" w:sz="8" w:space="0" w:color="auto"/>
            </w:tcBorders>
            <w:shd w:val="clear" w:color="auto" w:fill="auto"/>
            <w:noWrap/>
            <w:vAlign w:val="center"/>
          </w:tcPr>
          <w:p w14:paraId="378BAB1A" w14:textId="77777777" w:rsidR="002F515B" w:rsidRPr="007846D4" w:rsidRDefault="002F515B">
            <w:pPr>
              <w:rPr>
                <w:rFonts w:ascii="Times New Roman" w:hAnsi="Times New Roman" w:cs="Times New Roman"/>
                <w:sz w:val="22"/>
                <w:szCs w:val="22"/>
              </w:rPr>
            </w:pPr>
          </w:p>
        </w:tc>
        <w:tc>
          <w:tcPr>
            <w:tcW w:w="1319" w:type="pct"/>
            <w:tcBorders>
              <w:top w:val="single" w:sz="12" w:space="0" w:color="auto"/>
              <w:bottom w:val="single" w:sz="8" w:space="0" w:color="auto"/>
            </w:tcBorders>
            <w:shd w:val="clear" w:color="auto" w:fill="auto"/>
            <w:noWrap/>
            <w:vAlign w:val="center"/>
          </w:tcPr>
          <w:p w14:paraId="042FD9F1"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Level</w:t>
            </w:r>
          </w:p>
        </w:tc>
        <w:tc>
          <w:tcPr>
            <w:tcW w:w="947" w:type="pct"/>
            <w:tcBorders>
              <w:top w:val="single" w:sz="12" w:space="0" w:color="auto"/>
              <w:bottom w:val="single" w:sz="8" w:space="0" w:color="auto"/>
            </w:tcBorders>
            <w:shd w:val="clear" w:color="auto" w:fill="auto"/>
            <w:noWrap/>
            <w:vAlign w:val="center"/>
          </w:tcPr>
          <w:p w14:paraId="3AC8AFB1"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Cases/N</w:t>
            </w:r>
          </w:p>
        </w:tc>
        <w:tc>
          <w:tcPr>
            <w:tcW w:w="1120" w:type="pct"/>
            <w:tcBorders>
              <w:top w:val="single" w:sz="12" w:space="0" w:color="auto"/>
              <w:bottom w:val="single" w:sz="8" w:space="0" w:color="auto"/>
            </w:tcBorders>
            <w:shd w:val="clear" w:color="auto" w:fill="auto"/>
            <w:noWrap/>
            <w:vAlign w:val="center"/>
          </w:tcPr>
          <w:p w14:paraId="4008FB88"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HR (95% CI)</w:t>
            </w:r>
          </w:p>
        </w:tc>
        <w:tc>
          <w:tcPr>
            <w:tcW w:w="789" w:type="pct"/>
            <w:gridSpan w:val="2"/>
            <w:tcBorders>
              <w:top w:val="single" w:sz="12" w:space="0" w:color="auto"/>
            </w:tcBorders>
            <w:shd w:val="clear" w:color="auto" w:fill="auto"/>
            <w:noWrap/>
            <w:vAlign w:val="center"/>
          </w:tcPr>
          <w:p w14:paraId="33A66F44"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i/>
                <w:iCs/>
                <w:color w:val="000000"/>
                <w:sz w:val="22"/>
                <w:szCs w:val="22"/>
              </w:rPr>
              <w:t>P</w:t>
            </w:r>
            <w:r w:rsidRPr="007846D4">
              <w:rPr>
                <w:rFonts w:ascii="Times New Roman" w:eastAsia="DengXian" w:hAnsi="Times New Roman" w:cs="Times New Roman"/>
                <w:color w:val="000000"/>
                <w:sz w:val="22"/>
                <w:szCs w:val="22"/>
              </w:rPr>
              <w:t xml:space="preserve"> for interaction</w:t>
            </w:r>
          </w:p>
        </w:tc>
      </w:tr>
      <w:tr w:rsidR="002F515B" w:rsidRPr="007846D4" w14:paraId="4CFA976C" w14:textId="77777777">
        <w:trPr>
          <w:gridAfter w:val="1"/>
          <w:wAfter w:w="5" w:type="pct"/>
          <w:trHeight w:val="320"/>
          <w:jc w:val="center"/>
        </w:trPr>
        <w:tc>
          <w:tcPr>
            <w:tcW w:w="825" w:type="pct"/>
            <w:tcBorders>
              <w:top w:val="single" w:sz="8" w:space="0" w:color="auto"/>
            </w:tcBorders>
            <w:shd w:val="clear" w:color="auto" w:fill="auto"/>
            <w:noWrap/>
            <w:vAlign w:val="center"/>
          </w:tcPr>
          <w:p w14:paraId="1C5D3204"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Age</w:t>
            </w:r>
          </w:p>
        </w:tc>
        <w:tc>
          <w:tcPr>
            <w:tcW w:w="1319" w:type="pct"/>
            <w:tcBorders>
              <w:top w:val="single" w:sz="8" w:space="0" w:color="auto"/>
            </w:tcBorders>
            <w:shd w:val="clear" w:color="auto" w:fill="auto"/>
            <w:noWrap/>
            <w:vAlign w:val="center"/>
          </w:tcPr>
          <w:p w14:paraId="3E54846B"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&lt;60 years</w:t>
            </w:r>
          </w:p>
        </w:tc>
        <w:tc>
          <w:tcPr>
            <w:tcW w:w="947" w:type="pct"/>
            <w:tcBorders>
              <w:top w:val="single" w:sz="8" w:space="0" w:color="auto"/>
            </w:tcBorders>
            <w:shd w:val="clear" w:color="auto" w:fill="auto"/>
            <w:noWrap/>
            <w:vAlign w:val="center"/>
          </w:tcPr>
          <w:p w14:paraId="4B68C2DB"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1008/23,685</w:t>
            </w:r>
          </w:p>
        </w:tc>
        <w:tc>
          <w:tcPr>
            <w:tcW w:w="1120" w:type="pct"/>
            <w:tcBorders>
              <w:top w:val="single" w:sz="8" w:space="0" w:color="auto"/>
            </w:tcBorders>
            <w:shd w:val="clear" w:color="auto" w:fill="auto"/>
            <w:noWrap/>
            <w:vAlign w:val="center"/>
          </w:tcPr>
          <w:p w14:paraId="0D08181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1.04 (0.83, 1.30)</w:t>
            </w:r>
          </w:p>
        </w:tc>
        <w:tc>
          <w:tcPr>
            <w:tcW w:w="784" w:type="pct"/>
            <w:tcBorders>
              <w:top w:val="single" w:sz="8" w:space="0" w:color="auto"/>
            </w:tcBorders>
            <w:shd w:val="clear" w:color="auto" w:fill="auto"/>
            <w:noWrap/>
            <w:vAlign w:val="center"/>
          </w:tcPr>
          <w:p w14:paraId="0A8FE2C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6996918F" w14:textId="77777777">
        <w:trPr>
          <w:gridAfter w:val="1"/>
          <w:wAfter w:w="5" w:type="pct"/>
          <w:trHeight w:val="320"/>
          <w:jc w:val="center"/>
        </w:trPr>
        <w:tc>
          <w:tcPr>
            <w:tcW w:w="825" w:type="pct"/>
            <w:shd w:val="clear" w:color="auto" w:fill="auto"/>
            <w:noWrap/>
            <w:vAlign w:val="center"/>
          </w:tcPr>
          <w:p w14:paraId="448FE280" w14:textId="77777777" w:rsidR="002F515B" w:rsidRPr="007846D4" w:rsidRDefault="002F515B">
            <w:pPr>
              <w:rPr>
                <w:rFonts w:ascii="Times New Roman" w:eastAsia="DengXian" w:hAnsi="Times New Roman" w:cs="Times New Roman"/>
                <w:color w:val="000000"/>
                <w:sz w:val="22"/>
                <w:szCs w:val="22"/>
              </w:rPr>
            </w:pPr>
          </w:p>
        </w:tc>
        <w:tc>
          <w:tcPr>
            <w:tcW w:w="1319" w:type="pct"/>
            <w:shd w:val="clear" w:color="auto" w:fill="auto"/>
            <w:noWrap/>
            <w:vAlign w:val="center"/>
          </w:tcPr>
          <w:p w14:paraId="5EF1214A"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≥60 years</w:t>
            </w:r>
          </w:p>
        </w:tc>
        <w:tc>
          <w:tcPr>
            <w:tcW w:w="947" w:type="pct"/>
            <w:shd w:val="clear" w:color="auto" w:fill="auto"/>
            <w:noWrap/>
            <w:vAlign w:val="center"/>
          </w:tcPr>
          <w:p w14:paraId="6396F71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2950/10,597</w:t>
            </w:r>
          </w:p>
        </w:tc>
        <w:tc>
          <w:tcPr>
            <w:tcW w:w="1120" w:type="pct"/>
            <w:shd w:val="clear" w:color="auto" w:fill="auto"/>
            <w:noWrap/>
            <w:vAlign w:val="center"/>
          </w:tcPr>
          <w:p w14:paraId="3191F3B7"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1.00 (0.87, 1.15)</w:t>
            </w:r>
          </w:p>
        </w:tc>
        <w:tc>
          <w:tcPr>
            <w:tcW w:w="784" w:type="pct"/>
            <w:shd w:val="clear" w:color="auto" w:fill="auto"/>
            <w:noWrap/>
            <w:vAlign w:val="center"/>
          </w:tcPr>
          <w:p w14:paraId="473F7C76"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20FC1770" w14:textId="77777777">
        <w:trPr>
          <w:gridAfter w:val="1"/>
          <w:wAfter w:w="5" w:type="pct"/>
          <w:trHeight w:val="320"/>
          <w:jc w:val="center"/>
        </w:trPr>
        <w:tc>
          <w:tcPr>
            <w:tcW w:w="825" w:type="pct"/>
            <w:shd w:val="clear" w:color="auto" w:fill="auto"/>
            <w:noWrap/>
            <w:vAlign w:val="center"/>
          </w:tcPr>
          <w:p w14:paraId="505AFADB"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Sex</w:t>
            </w:r>
          </w:p>
        </w:tc>
        <w:tc>
          <w:tcPr>
            <w:tcW w:w="1319" w:type="pct"/>
            <w:shd w:val="clear" w:color="auto" w:fill="auto"/>
            <w:noWrap/>
            <w:vAlign w:val="center"/>
          </w:tcPr>
          <w:p w14:paraId="4D569094"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Men</w:t>
            </w:r>
          </w:p>
        </w:tc>
        <w:tc>
          <w:tcPr>
            <w:tcW w:w="947" w:type="pct"/>
            <w:shd w:val="clear" w:color="auto" w:fill="auto"/>
            <w:noWrap/>
            <w:vAlign w:val="center"/>
          </w:tcPr>
          <w:p w14:paraId="0CF5629F"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2285/16,515</w:t>
            </w:r>
          </w:p>
        </w:tc>
        <w:tc>
          <w:tcPr>
            <w:tcW w:w="1120" w:type="pct"/>
            <w:shd w:val="clear" w:color="auto" w:fill="auto"/>
            <w:noWrap/>
            <w:vAlign w:val="center"/>
          </w:tcPr>
          <w:p w14:paraId="3CD533F8"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0.95 (0.84, 1.09)</w:t>
            </w:r>
          </w:p>
        </w:tc>
        <w:tc>
          <w:tcPr>
            <w:tcW w:w="784" w:type="pct"/>
            <w:shd w:val="clear" w:color="auto" w:fill="auto"/>
            <w:noWrap/>
            <w:vAlign w:val="center"/>
          </w:tcPr>
          <w:p w14:paraId="5A37928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779F58D3" w14:textId="77777777">
        <w:trPr>
          <w:gridAfter w:val="1"/>
          <w:wAfter w:w="5" w:type="pct"/>
          <w:trHeight w:val="320"/>
          <w:jc w:val="center"/>
        </w:trPr>
        <w:tc>
          <w:tcPr>
            <w:tcW w:w="825" w:type="pct"/>
            <w:shd w:val="clear" w:color="auto" w:fill="auto"/>
            <w:noWrap/>
            <w:vAlign w:val="center"/>
          </w:tcPr>
          <w:p w14:paraId="021BDC7D" w14:textId="77777777" w:rsidR="002F515B" w:rsidRPr="007846D4" w:rsidRDefault="002F515B">
            <w:pPr>
              <w:rPr>
                <w:rFonts w:ascii="Times New Roman" w:eastAsia="DengXian" w:hAnsi="Times New Roman" w:cs="Times New Roman"/>
                <w:color w:val="000000"/>
                <w:sz w:val="22"/>
                <w:szCs w:val="22"/>
              </w:rPr>
            </w:pPr>
          </w:p>
        </w:tc>
        <w:tc>
          <w:tcPr>
            <w:tcW w:w="1319" w:type="pct"/>
            <w:shd w:val="clear" w:color="auto" w:fill="auto"/>
            <w:noWrap/>
            <w:vAlign w:val="center"/>
          </w:tcPr>
          <w:p w14:paraId="01E64EC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Women</w:t>
            </w:r>
          </w:p>
        </w:tc>
        <w:tc>
          <w:tcPr>
            <w:tcW w:w="947" w:type="pct"/>
            <w:shd w:val="clear" w:color="auto" w:fill="auto"/>
            <w:noWrap/>
            <w:vAlign w:val="center"/>
          </w:tcPr>
          <w:p w14:paraId="7B67DD1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1673/17,767</w:t>
            </w:r>
          </w:p>
        </w:tc>
        <w:tc>
          <w:tcPr>
            <w:tcW w:w="1120" w:type="pct"/>
            <w:shd w:val="clear" w:color="auto" w:fill="auto"/>
            <w:noWrap/>
            <w:vAlign w:val="center"/>
          </w:tcPr>
          <w:p w14:paraId="5A9994D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0.83 (0.68, 1.02)</w:t>
            </w:r>
          </w:p>
        </w:tc>
        <w:tc>
          <w:tcPr>
            <w:tcW w:w="784" w:type="pct"/>
            <w:shd w:val="clear" w:color="auto" w:fill="auto"/>
            <w:noWrap/>
            <w:vAlign w:val="center"/>
          </w:tcPr>
          <w:p w14:paraId="50EEE3A0"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063CBE50" w14:textId="77777777">
        <w:trPr>
          <w:gridAfter w:val="1"/>
          <w:wAfter w:w="5" w:type="pct"/>
          <w:trHeight w:val="320"/>
          <w:jc w:val="center"/>
        </w:trPr>
        <w:tc>
          <w:tcPr>
            <w:tcW w:w="825" w:type="pct"/>
            <w:shd w:val="clear" w:color="auto" w:fill="auto"/>
            <w:noWrap/>
            <w:vAlign w:val="center"/>
          </w:tcPr>
          <w:p w14:paraId="371F7F7A"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Ethnicity</w:t>
            </w:r>
          </w:p>
        </w:tc>
        <w:tc>
          <w:tcPr>
            <w:tcW w:w="1319" w:type="pct"/>
            <w:shd w:val="clear" w:color="auto" w:fill="auto"/>
            <w:noWrap/>
            <w:vAlign w:val="center"/>
          </w:tcPr>
          <w:p w14:paraId="4E6A49A8"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Mexican American</w:t>
            </w:r>
          </w:p>
        </w:tc>
        <w:tc>
          <w:tcPr>
            <w:tcW w:w="947" w:type="pct"/>
            <w:shd w:val="clear" w:color="auto" w:fill="auto"/>
            <w:noWrap/>
            <w:vAlign w:val="center"/>
          </w:tcPr>
          <w:p w14:paraId="5E987FCE"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624/6228</w:t>
            </w:r>
          </w:p>
        </w:tc>
        <w:tc>
          <w:tcPr>
            <w:tcW w:w="1120" w:type="pct"/>
            <w:shd w:val="clear" w:color="auto" w:fill="auto"/>
            <w:noWrap/>
            <w:vAlign w:val="center"/>
          </w:tcPr>
          <w:p w14:paraId="1B6BF082"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0.79 (0.60, 1.04)</w:t>
            </w:r>
          </w:p>
        </w:tc>
        <w:tc>
          <w:tcPr>
            <w:tcW w:w="784" w:type="pct"/>
            <w:shd w:val="clear" w:color="auto" w:fill="auto"/>
            <w:noWrap/>
            <w:vAlign w:val="center"/>
          </w:tcPr>
          <w:p w14:paraId="16F66992"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0.01</w:t>
            </w:r>
          </w:p>
        </w:tc>
      </w:tr>
      <w:tr w:rsidR="002F515B" w:rsidRPr="007846D4" w14:paraId="75407005" w14:textId="77777777">
        <w:trPr>
          <w:gridAfter w:val="1"/>
          <w:wAfter w:w="5" w:type="pct"/>
          <w:trHeight w:val="320"/>
          <w:jc w:val="center"/>
        </w:trPr>
        <w:tc>
          <w:tcPr>
            <w:tcW w:w="825" w:type="pct"/>
            <w:shd w:val="clear" w:color="auto" w:fill="auto"/>
            <w:noWrap/>
            <w:vAlign w:val="center"/>
          </w:tcPr>
          <w:p w14:paraId="635DC659" w14:textId="77777777" w:rsidR="002F515B" w:rsidRPr="007846D4" w:rsidRDefault="002F515B">
            <w:pPr>
              <w:jc w:val="right"/>
              <w:rPr>
                <w:rFonts w:ascii="Times New Roman" w:eastAsia="DengXian" w:hAnsi="Times New Roman" w:cs="Times New Roman"/>
                <w:color w:val="000000"/>
                <w:sz w:val="22"/>
                <w:szCs w:val="22"/>
              </w:rPr>
            </w:pPr>
          </w:p>
        </w:tc>
        <w:tc>
          <w:tcPr>
            <w:tcW w:w="1319" w:type="pct"/>
            <w:shd w:val="clear" w:color="auto" w:fill="auto"/>
            <w:noWrap/>
            <w:vAlign w:val="center"/>
          </w:tcPr>
          <w:p w14:paraId="1F8F2285"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Other Hispanic</w:t>
            </w:r>
          </w:p>
        </w:tc>
        <w:tc>
          <w:tcPr>
            <w:tcW w:w="947" w:type="pct"/>
            <w:shd w:val="clear" w:color="auto" w:fill="auto"/>
            <w:noWrap/>
            <w:vAlign w:val="center"/>
          </w:tcPr>
          <w:p w14:paraId="512C0828"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182/2891</w:t>
            </w:r>
          </w:p>
        </w:tc>
        <w:tc>
          <w:tcPr>
            <w:tcW w:w="1120" w:type="pct"/>
            <w:shd w:val="clear" w:color="auto" w:fill="auto"/>
            <w:noWrap/>
            <w:vAlign w:val="center"/>
          </w:tcPr>
          <w:p w14:paraId="2141B715"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0.95 (0.62, 1.48)</w:t>
            </w:r>
          </w:p>
        </w:tc>
        <w:tc>
          <w:tcPr>
            <w:tcW w:w="784" w:type="pct"/>
            <w:shd w:val="clear" w:color="auto" w:fill="auto"/>
            <w:noWrap/>
            <w:vAlign w:val="center"/>
          </w:tcPr>
          <w:p w14:paraId="71195E38"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36C3B384" w14:textId="77777777">
        <w:trPr>
          <w:gridAfter w:val="1"/>
          <w:wAfter w:w="5" w:type="pct"/>
          <w:trHeight w:val="320"/>
          <w:jc w:val="center"/>
        </w:trPr>
        <w:tc>
          <w:tcPr>
            <w:tcW w:w="825" w:type="pct"/>
            <w:shd w:val="clear" w:color="auto" w:fill="auto"/>
            <w:noWrap/>
            <w:vAlign w:val="center"/>
          </w:tcPr>
          <w:p w14:paraId="44165C63" w14:textId="77777777" w:rsidR="002F515B" w:rsidRPr="007846D4" w:rsidRDefault="002F515B">
            <w:pPr>
              <w:rPr>
                <w:rFonts w:ascii="Times New Roman" w:eastAsia="Times New Roman" w:hAnsi="Times New Roman" w:cs="Times New Roman"/>
                <w:sz w:val="22"/>
                <w:szCs w:val="22"/>
              </w:rPr>
            </w:pPr>
          </w:p>
        </w:tc>
        <w:tc>
          <w:tcPr>
            <w:tcW w:w="1319" w:type="pct"/>
            <w:shd w:val="clear" w:color="auto" w:fill="auto"/>
            <w:noWrap/>
            <w:vAlign w:val="center"/>
          </w:tcPr>
          <w:p w14:paraId="28E32373"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Non-Hispanic White</w:t>
            </w:r>
          </w:p>
        </w:tc>
        <w:tc>
          <w:tcPr>
            <w:tcW w:w="947" w:type="pct"/>
            <w:shd w:val="clear" w:color="auto" w:fill="auto"/>
            <w:noWrap/>
            <w:vAlign w:val="center"/>
          </w:tcPr>
          <w:p w14:paraId="2CD3B251"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2232/15,326</w:t>
            </w:r>
          </w:p>
        </w:tc>
        <w:tc>
          <w:tcPr>
            <w:tcW w:w="1120" w:type="pct"/>
            <w:shd w:val="clear" w:color="auto" w:fill="auto"/>
            <w:noWrap/>
            <w:vAlign w:val="center"/>
          </w:tcPr>
          <w:p w14:paraId="506CA877"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0.91 (0.79, 1.06)</w:t>
            </w:r>
          </w:p>
        </w:tc>
        <w:tc>
          <w:tcPr>
            <w:tcW w:w="784" w:type="pct"/>
            <w:shd w:val="clear" w:color="auto" w:fill="auto"/>
            <w:noWrap/>
            <w:vAlign w:val="center"/>
          </w:tcPr>
          <w:p w14:paraId="7387AB4E"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6059F5DC" w14:textId="77777777">
        <w:trPr>
          <w:gridAfter w:val="1"/>
          <w:wAfter w:w="5" w:type="pct"/>
          <w:trHeight w:val="320"/>
          <w:jc w:val="center"/>
        </w:trPr>
        <w:tc>
          <w:tcPr>
            <w:tcW w:w="825" w:type="pct"/>
            <w:shd w:val="clear" w:color="auto" w:fill="auto"/>
            <w:noWrap/>
            <w:vAlign w:val="center"/>
          </w:tcPr>
          <w:p w14:paraId="0CCAA340" w14:textId="77777777" w:rsidR="002F515B" w:rsidRPr="007846D4" w:rsidRDefault="002F515B">
            <w:pPr>
              <w:rPr>
                <w:rFonts w:ascii="Times New Roman" w:eastAsia="Times New Roman" w:hAnsi="Times New Roman" w:cs="Times New Roman"/>
                <w:sz w:val="22"/>
                <w:szCs w:val="22"/>
              </w:rPr>
            </w:pPr>
          </w:p>
        </w:tc>
        <w:tc>
          <w:tcPr>
            <w:tcW w:w="1319" w:type="pct"/>
            <w:shd w:val="clear" w:color="auto" w:fill="auto"/>
            <w:noWrap/>
            <w:vAlign w:val="center"/>
          </w:tcPr>
          <w:p w14:paraId="54E58EFD"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Non-Hispanic Black</w:t>
            </w:r>
          </w:p>
        </w:tc>
        <w:tc>
          <w:tcPr>
            <w:tcW w:w="947" w:type="pct"/>
            <w:shd w:val="clear" w:color="auto" w:fill="auto"/>
            <w:noWrap/>
            <w:vAlign w:val="center"/>
          </w:tcPr>
          <w:p w14:paraId="05AB575B"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800/6950</w:t>
            </w:r>
          </w:p>
        </w:tc>
        <w:tc>
          <w:tcPr>
            <w:tcW w:w="1120" w:type="pct"/>
            <w:shd w:val="clear" w:color="auto" w:fill="auto"/>
            <w:noWrap/>
            <w:vAlign w:val="center"/>
          </w:tcPr>
          <w:p w14:paraId="1942F09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0.92 (0.76, 1.12)</w:t>
            </w:r>
          </w:p>
        </w:tc>
        <w:tc>
          <w:tcPr>
            <w:tcW w:w="784" w:type="pct"/>
            <w:shd w:val="clear" w:color="auto" w:fill="auto"/>
            <w:noWrap/>
            <w:vAlign w:val="center"/>
          </w:tcPr>
          <w:p w14:paraId="38138820"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267238B2" w14:textId="77777777">
        <w:trPr>
          <w:gridAfter w:val="1"/>
          <w:wAfter w:w="5" w:type="pct"/>
          <w:trHeight w:val="320"/>
          <w:jc w:val="center"/>
        </w:trPr>
        <w:tc>
          <w:tcPr>
            <w:tcW w:w="825" w:type="pct"/>
            <w:shd w:val="clear" w:color="auto" w:fill="auto"/>
            <w:noWrap/>
            <w:vAlign w:val="center"/>
          </w:tcPr>
          <w:p w14:paraId="7639E8A3" w14:textId="77777777" w:rsidR="002F515B" w:rsidRPr="007846D4" w:rsidRDefault="002F515B">
            <w:pPr>
              <w:rPr>
                <w:rFonts w:ascii="Times New Roman" w:eastAsia="Times New Roman" w:hAnsi="Times New Roman" w:cs="Times New Roman"/>
                <w:sz w:val="22"/>
                <w:szCs w:val="22"/>
              </w:rPr>
            </w:pPr>
          </w:p>
        </w:tc>
        <w:tc>
          <w:tcPr>
            <w:tcW w:w="1319" w:type="pct"/>
            <w:shd w:val="clear" w:color="auto" w:fill="auto"/>
            <w:noWrap/>
            <w:vAlign w:val="center"/>
          </w:tcPr>
          <w:p w14:paraId="269EAEC0" w14:textId="7B761CAE"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Other</w:t>
            </w:r>
            <w:r w:rsidR="00D64A8F" w:rsidRPr="007846D4">
              <w:rPr>
                <w:rFonts w:ascii="Times New Roman" w:eastAsia="DengXian" w:hAnsi="Times New Roman" w:cs="Times New Roman" w:hint="eastAsia"/>
                <w:color w:val="000000"/>
                <w:sz w:val="22"/>
                <w:szCs w:val="22"/>
              </w:rPr>
              <w:t>s</w:t>
            </w:r>
          </w:p>
        </w:tc>
        <w:tc>
          <w:tcPr>
            <w:tcW w:w="947" w:type="pct"/>
            <w:shd w:val="clear" w:color="auto" w:fill="auto"/>
            <w:noWrap/>
            <w:vAlign w:val="center"/>
          </w:tcPr>
          <w:p w14:paraId="30A2C734"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120/2887</w:t>
            </w:r>
          </w:p>
        </w:tc>
        <w:tc>
          <w:tcPr>
            <w:tcW w:w="1120" w:type="pct"/>
            <w:shd w:val="clear" w:color="auto" w:fill="auto"/>
            <w:noWrap/>
            <w:vAlign w:val="center"/>
          </w:tcPr>
          <w:p w14:paraId="6FC0EC5B"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0.81 (0.47, 1.39)</w:t>
            </w:r>
          </w:p>
        </w:tc>
        <w:tc>
          <w:tcPr>
            <w:tcW w:w="784" w:type="pct"/>
            <w:shd w:val="clear" w:color="auto" w:fill="auto"/>
            <w:noWrap/>
            <w:vAlign w:val="center"/>
          </w:tcPr>
          <w:p w14:paraId="5738506D"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306AAC49" w14:textId="77777777">
        <w:trPr>
          <w:gridAfter w:val="1"/>
          <w:wAfter w:w="5" w:type="pct"/>
          <w:trHeight w:val="320"/>
          <w:jc w:val="center"/>
        </w:trPr>
        <w:tc>
          <w:tcPr>
            <w:tcW w:w="825" w:type="pct"/>
            <w:shd w:val="clear" w:color="auto" w:fill="auto"/>
            <w:noWrap/>
            <w:vAlign w:val="center"/>
          </w:tcPr>
          <w:p w14:paraId="06F5C901"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Education</w:t>
            </w:r>
          </w:p>
        </w:tc>
        <w:tc>
          <w:tcPr>
            <w:tcW w:w="1319" w:type="pct"/>
            <w:shd w:val="clear" w:color="auto" w:fill="auto"/>
            <w:noWrap/>
            <w:vAlign w:val="center"/>
          </w:tcPr>
          <w:p w14:paraId="1E2CD1A7"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≤high school</w:t>
            </w:r>
          </w:p>
        </w:tc>
        <w:tc>
          <w:tcPr>
            <w:tcW w:w="947" w:type="pct"/>
            <w:shd w:val="clear" w:color="auto" w:fill="auto"/>
            <w:noWrap/>
            <w:vAlign w:val="center"/>
          </w:tcPr>
          <w:p w14:paraId="3873C68A"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2545/16,284</w:t>
            </w:r>
          </w:p>
        </w:tc>
        <w:tc>
          <w:tcPr>
            <w:tcW w:w="1120" w:type="pct"/>
            <w:shd w:val="clear" w:color="auto" w:fill="auto"/>
            <w:noWrap/>
            <w:vAlign w:val="center"/>
          </w:tcPr>
          <w:p w14:paraId="4C9471ED"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0.92 (0.80, 1.05)</w:t>
            </w:r>
          </w:p>
        </w:tc>
        <w:tc>
          <w:tcPr>
            <w:tcW w:w="784" w:type="pct"/>
            <w:shd w:val="clear" w:color="auto" w:fill="auto"/>
            <w:noWrap/>
            <w:vAlign w:val="center"/>
          </w:tcPr>
          <w:p w14:paraId="75E36A1C"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2A51D7D9" w14:textId="77777777">
        <w:trPr>
          <w:gridAfter w:val="1"/>
          <w:wAfter w:w="5" w:type="pct"/>
          <w:trHeight w:val="320"/>
          <w:jc w:val="center"/>
        </w:trPr>
        <w:tc>
          <w:tcPr>
            <w:tcW w:w="825" w:type="pct"/>
            <w:shd w:val="clear" w:color="auto" w:fill="auto"/>
            <w:noWrap/>
            <w:vAlign w:val="center"/>
          </w:tcPr>
          <w:p w14:paraId="07602698" w14:textId="77777777" w:rsidR="002F515B" w:rsidRPr="007846D4" w:rsidRDefault="002F515B">
            <w:pPr>
              <w:rPr>
                <w:rFonts w:ascii="Times New Roman" w:eastAsia="DengXian" w:hAnsi="Times New Roman" w:cs="Times New Roman"/>
                <w:color w:val="000000"/>
                <w:sz w:val="22"/>
                <w:szCs w:val="22"/>
              </w:rPr>
            </w:pPr>
          </w:p>
        </w:tc>
        <w:tc>
          <w:tcPr>
            <w:tcW w:w="1319" w:type="pct"/>
            <w:shd w:val="clear" w:color="auto" w:fill="auto"/>
            <w:noWrap/>
            <w:vAlign w:val="center"/>
          </w:tcPr>
          <w:p w14:paraId="0EB53FEE"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&gt;high school</w:t>
            </w:r>
          </w:p>
        </w:tc>
        <w:tc>
          <w:tcPr>
            <w:tcW w:w="947" w:type="pct"/>
            <w:shd w:val="clear" w:color="auto" w:fill="auto"/>
            <w:noWrap/>
            <w:vAlign w:val="center"/>
          </w:tcPr>
          <w:p w14:paraId="5A625577"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1413/17,998</w:t>
            </w:r>
          </w:p>
        </w:tc>
        <w:tc>
          <w:tcPr>
            <w:tcW w:w="1120" w:type="pct"/>
            <w:shd w:val="clear" w:color="auto" w:fill="auto"/>
            <w:noWrap/>
            <w:vAlign w:val="center"/>
          </w:tcPr>
          <w:p w14:paraId="0975A56D"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0.89 (0.74, 1.07)</w:t>
            </w:r>
          </w:p>
        </w:tc>
        <w:tc>
          <w:tcPr>
            <w:tcW w:w="784" w:type="pct"/>
            <w:shd w:val="clear" w:color="auto" w:fill="auto"/>
            <w:noWrap/>
            <w:vAlign w:val="center"/>
          </w:tcPr>
          <w:p w14:paraId="01580F5B"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26CBBC4A" w14:textId="77777777">
        <w:trPr>
          <w:gridAfter w:val="1"/>
          <w:wAfter w:w="5" w:type="pct"/>
          <w:trHeight w:val="320"/>
          <w:jc w:val="center"/>
        </w:trPr>
        <w:tc>
          <w:tcPr>
            <w:tcW w:w="825" w:type="pct"/>
            <w:shd w:val="clear" w:color="auto" w:fill="auto"/>
            <w:noWrap/>
            <w:vAlign w:val="center"/>
          </w:tcPr>
          <w:p w14:paraId="20D265BE"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Smoke</w:t>
            </w:r>
          </w:p>
        </w:tc>
        <w:tc>
          <w:tcPr>
            <w:tcW w:w="1319" w:type="pct"/>
            <w:shd w:val="clear" w:color="auto" w:fill="auto"/>
            <w:noWrap/>
            <w:vAlign w:val="center"/>
          </w:tcPr>
          <w:p w14:paraId="4295FB0F"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Never</w:t>
            </w:r>
          </w:p>
        </w:tc>
        <w:tc>
          <w:tcPr>
            <w:tcW w:w="947" w:type="pct"/>
            <w:shd w:val="clear" w:color="auto" w:fill="auto"/>
            <w:noWrap/>
            <w:vAlign w:val="center"/>
          </w:tcPr>
          <w:p w14:paraId="0ECD4628"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1416/18,613</w:t>
            </w:r>
          </w:p>
        </w:tc>
        <w:tc>
          <w:tcPr>
            <w:tcW w:w="1120" w:type="pct"/>
            <w:shd w:val="clear" w:color="auto" w:fill="auto"/>
            <w:noWrap/>
            <w:vAlign w:val="center"/>
          </w:tcPr>
          <w:p w14:paraId="7409244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1.00 (0.83, 1.21)</w:t>
            </w:r>
          </w:p>
        </w:tc>
        <w:tc>
          <w:tcPr>
            <w:tcW w:w="784" w:type="pct"/>
            <w:shd w:val="clear" w:color="auto" w:fill="auto"/>
            <w:noWrap/>
            <w:vAlign w:val="center"/>
          </w:tcPr>
          <w:p w14:paraId="1DC19707"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648BD083" w14:textId="77777777">
        <w:trPr>
          <w:gridAfter w:val="1"/>
          <w:wAfter w:w="5" w:type="pct"/>
          <w:trHeight w:val="320"/>
          <w:jc w:val="center"/>
        </w:trPr>
        <w:tc>
          <w:tcPr>
            <w:tcW w:w="825" w:type="pct"/>
            <w:shd w:val="clear" w:color="auto" w:fill="auto"/>
            <w:noWrap/>
            <w:vAlign w:val="center"/>
          </w:tcPr>
          <w:p w14:paraId="71032711" w14:textId="77777777" w:rsidR="002F515B" w:rsidRPr="007846D4" w:rsidRDefault="002F515B">
            <w:pPr>
              <w:rPr>
                <w:rFonts w:ascii="Times New Roman" w:eastAsia="DengXian" w:hAnsi="Times New Roman" w:cs="Times New Roman"/>
                <w:color w:val="000000"/>
                <w:sz w:val="22"/>
                <w:szCs w:val="22"/>
              </w:rPr>
            </w:pPr>
          </w:p>
        </w:tc>
        <w:tc>
          <w:tcPr>
            <w:tcW w:w="1319" w:type="pct"/>
            <w:shd w:val="clear" w:color="auto" w:fill="auto"/>
            <w:noWrap/>
            <w:vAlign w:val="center"/>
          </w:tcPr>
          <w:p w14:paraId="20FE9C42"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Former</w:t>
            </w:r>
          </w:p>
        </w:tc>
        <w:tc>
          <w:tcPr>
            <w:tcW w:w="947" w:type="pct"/>
            <w:shd w:val="clear" w:color="auto" w:fill="auto"/>
            <w:noWrap/>
            <w:vAlign w:val="center"/>
          </w:tcPr>
          <w:p w14:paraId="62BD44CD"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1517/8456</w:t>
            </w:r>
          </w:p>
        </w:tc>
        <w:tc>
          <w:tcPr>
            <w:tcW w:w="1120" w:type="pct"/>
            <w:shd w:val="clear" w:color="auto" w:fill="auto"/>
            <w:noWrap/>
            <w:vAlign w:val="center"/>
          </w:tcPr>
          <w:p w14:paraId="1205487D"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0.86 (0.73, 1.01)</w:t>
            </w:r>
          </w:p>
        </w:tc>
        <w:tc>
          <w:tcPr>
            <w:tcW w:w="784" w:type="pct"/>
            <w:shd w:val="clear" w:color="auto" w:fill="auto"/>
            <w:noWrap/>
            <w:vAlign w:val="center"/>
          </w:tcPr>
          <w:p w14:paraId="6FBA98FB"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2BD20AC3" w14:textId="77777777">
        <w:trPr>
          <w:gridAfter w:val="1"/>
          <w:wAfter w:w="5" w:type="pct"/>
          <w:trHeight w:val="320"/>
          <w:jc w:val="center"/>
        </w:trPr>
        <w:tc>
          <w:tcPr>
            <w:tcW w:w="825" w:type="pct"/>
            <w:shd w:val="clear" w:color="auto" w:fill="auto"/>
            <w:noWrap/>
            <w:vAlign w:val="center"/>
          </w:tcPr>
          <w:p w14:paraId="62CB3131" w14:textId="77777777" w:rsidR="002F515B" w:rsidRPr="007846D4" w:rsidRDefault="002F515B">
            <w:pPr>
              <w:rPr>
                <w:rFonts w:ascii="Times New Roman" w:eastAsia="Times New Roman" w:hAnsi="Times New Roman" w:cs="Times New Roman"/>
                <w:sz w:val="22"/>
                <w:szCs w:val="22"/>
              </w:rPr>
            </w:pPr>
          </w:p>
        </w:tc>
        <w:tc>
          <w:tcPr>
            <w:tcW w:w="1319" w:type="pct"/>
            <w:shd w:val="clear" w:color="auto" w:fill="auto"/>
            <w:noWrap/>
            <w:vAlign w:val="center"/>
          </w:tcPr>
          <w:p w14:paraId="282B0B74"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Current</w:t>
            </w:r>
          </w:p>
        </w:tc>
        <w:tc>
          <w:tcPr>
            <w:tcW w:w="947" w:type="pct"/>
            <w:shd w:val="clear" w:color="auto" w:fill="auto"/>
            <w:noWrap/>
            <w:vAlign w:val="center"/>
          </w:tcPr>
          <w:p w14:paraId="16633523"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1025/7213</w:t>
            </w:r>
          </w:p>
        </w:tc>
        <w:tc>
          <w:tcPr>
            <w:tcW w:w="1120" w:type="pct"/>
            <w:shd w:val="clear" w:color="auto" w:fill="auto"/>
            <w:noWrap/>
            <w:vAlign w:val="center"/>
          </w:tcPr>
          <w:p w14:paraId="76FA4AF1"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0.88 (0.69, 1.11)</w:t>
            </w:r>
          </w:p>
        </w:tc>
        <w:tc>
          <w:tcPr>
            <w:tcW w:w="784" w:type="pct"/>
            <w:shd w:val="clear" w:color="auto" w:fill="auto"/>
            <w:noWrap/>
            <w:vAlign w:val="center"/>
          </w:tcPr>
          <w:p w14:paraId="7B19E779"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0622DF38" w14:textId="77777777">
        <w:trPr>
          <w:gridAfter w:val="1"/>
          <w:wAfter w:w="5" w:type="pct"/>
          <w:trHeight w:val="320"/>
          <w:jc w:val="center"/>
        </w:trPr>
        <w:tc>
          <w:tcPr>
            <w:tcW w:w="825" w:type="pct"/>
            <w:shd w:val="clear" w:color="auto" w:fill="auto"/>
            <w:noWrap/>
            <w:vAlign w:val="center"/>
          </w:tcPr>
          <w:p w14:paraId="33F3B3C8"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Family PIR</w:t>
            </w:r>
          </w:p>
        </w:tc>
        <w:tc>
          <w:tcPr>
            <w:tcW w:w="1319" w:type="pct"/>
            <w:shd w:val="clear" w:color="auto" w:fill="auto"/>
            <w:noWrap/>
            <w:vAlign w:val="center"/>
          </w:tcPr>
          <w:p w14:paraId="2744CA7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≥1.00</w:t>
            </w:r>
          </w:p>
        </w:tc>
        <w:tc>
          <w:tcPr>
            <w:tcW w:w="947" w:type="pct"/>
            <w:shd w:val="clear" w:color="auto" w:fill="auto"/>
            <w:noWrap/>
            <w:vAlign w:val="center"/>
          </w:tcPr>
          <w:p w14:paraId="1516E8CE"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2876/25,648</w:t>
            </w:r>
          </w:p>
        </w:tc>
        <w:tc>
          <w:tcPr>
            <w:tcW w:w="1120" w:type="pct"/>
            <w:shd w:val="clear" w:color="auto" w:fill="auto"/>
            <w:noWrap/>
            <w:vAlign w:val="center"/>
          </w:tcPr>
          <w:p w14:paraId="2AEDF091"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0.90 (0.78, 1.04)</w:t>
            </w:r>
          </w:p>
        </w:tc>
        <w:tc>
          <w:tcPr>
            <w:tcW w:w="784" w:type="pct"/>
            <w:shd w:val="clear" w:color="auto" w:fill="auto"/>
            <w:noWrap/>
            <w:vAlign w:val="center"/>
          </w:tcPr>
          <w:p w14:paraId="0532BA54"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2EFA1667" w14:textId="77777777">
        <w:trPr>
          <w:gridAfter w:val="1"/>
          <w:wAfter w:w="5" w:type="pct"/>
          <w:trHeight w:val="320"/>
          <w:jc w:val="center"/>
        </w:trPr>
        <w:tc>
          <w:tcPr>
            <w:tcW w:w="825" w:type="pct"/>
            <w:shd w:val="clear" w:color="auto" w:fill="auto"/>
            <w:noWrap/>
            <w:vAlign w:val="center"/>
          </w:tcPr>
          <w:p w14:paraId="02DA0B63" w14:textId="77777777" w:rsidR="002F515B" w:rsidRPr="007846D4" w:rsidRDefault="002F515B">
            <w:pPr>
              <w:rPr>
                <w:rFonts w:ascii="Times New Roman" w:eastAsia="DengXian" w:hAnsi="Times New Roman" w:cs="Times New Roman"/>
                <w:color w:val="000000"/>
                <w:sz w:val="22"/>
                <w:szCs w:val="22"/>
              </w:rPr>
            </w:pPr>
          </w:p>
        </w:tc>
        <w:tc>
          <w:tcPr>
            <w:tcW w:w="1319" w:type="pct"/>
            <w:shd w:val="clear" w:color="auto" w:fill="auto"/>
            <w:noWrap/>
            <w:vAlign w:val="center"/>
          </w:tcPr>
          <w:p w14:paraId="01F3969B"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&lt;1.00</w:t>
            </w:r>
          </w:p>
        </w:tc>
        <w:tc>
          <w:tcPr>
            <w:tcW w:w="947" w:type="pct"/>
            <w:shd w:val="clear" w:color="auto" w:fill="auto"/>
            <w:noWrap/>
            <w:vAlign w:val="center"/>
          </w:tcPr>
          <w:p w14:paraId="78E57047"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741/5980</w:t>
            </w:r>
          </w:p>
        </w:tc>
        <w:tc>
          <w:tcPr>
            <w:tcW w:w="1120" w:type="pct"/>
            <w:shd w:val="clear" w:color="auto" w:fill="auto"/>
            <w:noWrap/>
            <w:vAlign w:val="center"/>
          </w:tcPr>
          <w:p w14:paraId="15115EEF"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0.81 (0.63, 1.04)</w:t>
            </w:r>
          </w:p>
        </w:tc>
        <w:tc>
          <w:tcPr>
            <w:tcW w:w="784" w:type="pct"/>
            <w:shd w:val="clear" w:color="auto" w:fill="auto"/>
            <w:noWrap/>
            <w:vAlign w:val="center"/>
          </w:tcPr>
          <w:p w14:paraId="5673AE7F"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09E8BC7F" w14:textId="77777777">
        <w:trPr>
          <w:gridAfter w:val="1"/>
          <w:wAfter w:w="5" w:type="pct"/>
          <w:trHeight w:val="320"/>
          <w:jc w:val="center"/>
        </w:trPr>
        <w:tc>
          <w:tcPr>
            <w:tcW w:w="825" w:type="pct"/>
            <w:shd w:val="clear" w:color="auto" w:fill="auto"/>
            <w:noWrap/>
            <w:vAlign w:val="center"/>
          </w:tcPr>
          <w:p w14:paraId="4B3A4635" w14:textId="7D3736F1"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 xml:space="preserve">Regular </w:t>
            </w:r>
            <w:r w:rsidR="00C1174F" w:rsidRPr="007846D4">
              <w:rPr>
                <w:rFonts w:ascii="Times New Roman" w:eastAsia="DengXian" w:hAnsi="Times New Roman" w:cs="Times New Roman"/>
                <w:color w:val="000000"/>
                <w:sz w:val="22"/>
                <w:szCs w:val="22"/>
              </w:rPr>
              <w:t>physical activity</w:t>
            </w:r>
          </w:p>
        </w:tc>
        <w:tc>
          <w:tcPr>
            <w:tcW w:w="1319" w:type="pct"/>
            <w:shd w:val="clear" w:color="auto" w:fill="auto"/>
            <w:noWrap/>
            <w:vAlign w:val="center"/>
          </w:tcPr>
          <w:p w14:paraId="15A4427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No</w:t>
            </w:r>
          </w:p>
        </w:tc>
        <w:tc>
          <w:tcPr>
            <w:tcW w:w="947" w:type="pct"/>
            <w:shd w:val="clear" w:color="auto" w:fill="auto"/>
            <w:noWrap/>
            <w:vAlign w:val="center"/>
          </w:tcPr>
          <w:p w14:paraId="59966F39"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3039/22,237</w:t>
            </w:r>
          </w:p>
        </w:tc>
        <w:tc>
          <w:tcPr>
            <w:tcW w:w="1120" w:type="pct"/>
            <w:shd w:val="clear" w:color="auto" w:fill="auto"/>
            <w:noWrap/>
            <w:vAlign w:val="center"/>
          </w:tcPr>
          <w:p w14:paraId="7B35CD0C"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0.89 (0.76, 1.03)</w:t>
            </w:r>
          </w:p>
        </w:tc>
        <w:tc>
          <w:tcPr>
            <w:tcW w:w="784" w:type="pct"/>
            <w:shd w:val="clear" w:color="auto" w:fill="auto"/>
            <w:noWrap/>
            <w:vAlign w:val="center"/>
          </w:tcPr>
          <w:p w14:paraId="5A08426A"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4C97B39A" w14:textId="77777777">
        <w:trPr>
          <w:gridAfter w:val="1"/>
          <w:wAfter w:w="5" w:type="pct"/>
          <w:trHeight w:val="320"/>
          <w:jc w:val="center"/>
        </w:trPr>
        <w:tc>
          <w:tcPr>
            <w:tcW w:w="825" w:type="pct"/>
            <w:shd w:val="clear" w:color="auto" w:fill="auto"/>
            <w:noWrap/>
            <w:vAlign w:val="center"/>
          </w:tcPr>
          <w:p w14:paraId="4093FB66" w14:textId="77777777" w:rsidR="002F515B" w:rsidRPr="007846D4" w:rsidRDefault="002F515B">
            <w:pPr>
              <w:rPr>
                <w:rFonts w:ascii="Times New Roman" w:eastAsia="DengXian" w:hAnsi="Times New Roman" w:cs="Times New Roman"/>
                <w:color w:val="000000"/>
                <w:sz w:val="22"/>
                <w:szCs w:val="22"/>
              </w:rPr>
            </w:pPr>
          </w:p>
        </w:tc>
        <w:tc>
          <w:tcPr>
            <w:tcW w:w="1319" w:type="pct"/>
            <w:shd w:val="clear" w:color="auto" w:fill="auto"/>
            <w:noWrap/>
            <w:vAlign w:val="center"/>
          </w:tcPr>
          <w:p w14:paraId="082058CA"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Yes</w:t>
            </w:r>
          </w:p>
        </w:tc>
        <w:tc>
          <w:tcPr>
            <w:tcW w:w="947" w:type="pct"/>
            <w:shd w:val="clear" w:color="auto" w:fill="auto"/>
            <w:noWrap/>
            <w:vAlign w:val="center"/>
          </w:tcPr>
          <w:p w14:paraId="5BFB03F7"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919/12,045</w:t>
            </w:r>
          </w:p>
        </w:tc>
        <w:tc>
          <w:tcPr>
            <w:tcW w:w="1120" w:type="pct"/>
            <w:shd w:val="clear" w:color="auto" w:fill="auto"/>
            <w:noWrap/>
            <w:vAlign w:val="center"/>
          </w:tcPr>
          <w:p w14:paraId="47D3F89E"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0.92 (0.74, 1.14)</w:t>
            </w:r>
          </w:p>
        </w:tc>
        <w:tc>
          <w:tcPr>
            <w:tcW w:w="784" w:type="pct"/>
            <w:shd w:val="clear" w:color="auto" w:fill="auto"/>
            <w:noWrap/>
            <w:vAlign w:val="center"/>
          </w:tcPr>
          <w:p w14:paraId="29F58FBB"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3A9FF76C" w14:textId="77777777">
        <w:trPr>
          <w:gridAfter w:val="1"/>
          <w:wAfter w:w="5" w:type="pct"/>
          <w:trHeight w:val="320"/>
          <w:jc w:val="center"/>
        </w:trPr>
        <w:tc>
          <w:tcPr>
            <w:tcW w:w="825" w:type="pct"/>
            <w:shd w:val="clear" w:color="auto" w:fill="auto"/>
            <w:noWrap/>
            <w:vAlign w:val="center"/>
          </w:tcPr>
          <w:p w14:paraId="72D1FD6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BMI</w:t>
            </w:r>
          </w:p>
        </w:tc>
        <w:tc>
          <w:tcPr>
            <w:tcW w:w="1319" w:type="pct"/>
            <w:shd w:val="clear" w:color="auto" w:fill="auto"/>
            <w:noWrap/>
            <w:vAlign w:val="center"/>
          </w:tcPr>
          <w:p w14:paraId="7CF325D1"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&lt;30 kg/m</w:t>
            </w:r>
            <w:r w:rsidRPr="007846D4">
              <w:rPr>
                <w:rFonts w:ascii="Times New Roman" w:eastAsia="DengXian" w:hAnsi="Times New Roman" w:cs="Times New Roman"/>
                <w:color w:val="000000"/>
                <w:sz w:val="22"/>
                <w:szCs w:val="22"/>
                <w:vertAlign w:val="superscript"/>
              </w:rPr>
              <w:t>2</w:t>
            </w:r>
          </w:p>
        </w:tc>
        <w:tc>
          <w:tcPr>
            <w:tcW w:w="947" w:type="pct"/>
            <w:shd w:val="clear" w:color="auto" w:fill="auto"/>
            <w:noWrap/>
            <w:vAlign w:val="center"/>
          </w:tcPr>
          <w:p w14:paraId="16FEB532"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2449/21,329</w:t>
            </w:r>
          </w:p>
        </w:tc>
        <w:tc>
          <w:tcPr>
            <w:tcW w:w="1120" w:type="pct"/>
            <w:shd w:val="clear" w:color="auto" w:fill="auto"/>
            <w:noWrap/>
            <w:vAlign w:val="center"/>
          </w:tcPr>
          <w:p w14:paraId="4479F2CA"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0.91 (0.79, 1.04)</w:t>
            </w:r>
          </w:p>
        </w:tc>
        <w:tc>
          <w:tcPr>
            <w:tcW w:w="784" w:type="pct"/>
            <w:shd w:val="clear" w:color="auto" w:fill="auto"/>
            <w:noWrap/>
            <w:vAlign w:val="center"/>
          </w:tcPr>
          <w:p w14:paraId="15640EFF"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0.16</w:t>
            </w:r>
          </w:p>
        </w:tc>
      </w:tr>
      <w:tr w:rsidR="002F515B" w:rsidRPr="007846D4" w14:paraId="4B376908" w14:textId="77777777">
        <w:trPr>
          <w:gridAfter w:val="1"/>
          <w:wAfter w:w="5" w:type="pct"/>
          <w:trHeight w:val="320"/>
          <w:jc w:val="center"/>
        </w:trPr>
        <w:tc>
          <w:tcPr>
            <w:tcW w:w="825" w:type="pct"/>
            <w:shd w:val="clear" w:color="auto" w:fill="auto"/>
            <w:noWrap/>
            <w:vAlign w:val="center"/>
          </w:tcPr>
          <w:p w14:paraId="25E3B936" w14:textId="77777777" w:rsidR="002F515B" w:rsidRPr="007846D4" w:rsidRDefault="002F515B">
            <w:pPr>
              <w:rPr>
                <w:rFonts w:ascii="Times New Roman" w:eastAsia="DengXian" w:hAnsi="Times New Roman" w:cs="Times New Roman"/>
                <w:color w:val="000000"/>
                <w:sz w:val="22"/>
                <w:szCs w:val="22"/>
              </w:rPr>
            </w:pPr>
          </w:p>
        </w:tc>
        <w:tc>
          <w:tcPr>
            <w:tcW w:w="1319" w:type="pct"/>
            <w:shd w:val="clear" w:color="auto" w:fill="auto"/>
            <w:noWrap/>
            <w:vAlign w:val="center"/>
          </w:tcPr>
          <w:p w14:paraId="2C451154"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≥30 kg/m</w:t>
            </w:r>
            <w:r w:rsidRPr="007846D4">
              <w:rPr>
                <w:rFonts w:ascii="Times New Roman" w:eastAsia="DengXian" w:hAnsi="Times New Roman" w:cs="Times New Roman"/>
                <w:color w:val="000000"/>
                <w:sz w:val="22"/>
                <w:szCs w:val="22"/>
                <w:vertAlign w:val="superscript"/>
              </w:rPr>
              <w:t>2</w:t>
            </w:r>
          </w:p>
        </w:tc>
        <w:tc>
          <w:tcPr>
            <w:tcW w:w="947" w:type="pct"/>
            <w:shd w:val="clear" w:color="auto" w:fill="auto"/>
            <w:noWrap/>
            <w:vAlign w:val="center"/>
          </w:tcPr>
          <w:p w14:paraId="70B68CA5"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1509/12,953</w:t>
            </w:r>
          </w:p>
        </w:tc>
        <w:tc>
          <w:tcPr>
            <w:tcW w:w="1120" w:type="pct"/>
            <w:shd w:val="clear" w:color="auto" w:fill="auto"/>
            <w:noWrap/>
            <w:vAlign w:val="center"/>
          </w:tcPr>
          <w:p w14:paraId="263E7A92"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0.88 (0.72, 1.08)</w:t>
            </w:r>
          </w:p>
        </w:tc>
        <w:tc>
          <w:tcPr>
            <w:tcW w:w="784" w:type="pct"/>
            <w:shd w:val="clear" w:color="auto" w:fill="auto"/>
            <w:noWrap/>
            <w:vAlign w:val="center"/>
          </w:tcPr>
          <w:p w14:paraId="45F10AC8"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3D78C104" w14:textId="77777777">
        <w:trPr>
          <w:gridAfter w:val="1"/>
          <w:wAfter w:w="5" w:type="pct"/>
          <w:trHeight w:val="320"/>
          <w:jc w:val="center"/>
        </w:trPr>
        <w:tc>
          <w:tcPr>
            <w:tcW w:w="825" w:type="pct"/>
            <w:shd w:val="clear" w:color="auto" w:fill="auto"/>
            <w:noWrap/>
            <w:vAlign w:val="center"/>
          </w:tcPr>
          <w:p w14:paraId="27C53199" w14:textId="368658FF"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Hypertension</w:t>
            </w:r>
          </w:p>
        </w:tc>
        <w:tc>
          <w:tcPr>
            <w:tcW w:w="1319" w:type="pct"/>
            <w:shd w:val="clear" w:color="auto" w:fill="auto"/>
            <w:noWrap/>
            <w:vAlign w:val="center"/>
          </w:tcPr>
          <w:p w14:paraId="530C7E51" w14:textId="5B10FB83"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Hypertension</w:t>
            </w:r>
          </w:p>
        </w:tc>
        <w:tc>
          <w:tcPr>
            <w:tcW w:w="947" w:type="pct"/>
            <w:shd w:val="clear" w:color="auto" w:fill="auto"/>
            <w:noWrap/>
            <w:vAlign w:val="center"/>
          </w:tcPr>
          <w:p w14:paraId="2156CB0F"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2697/13,945</w:t>
            </w:r>
          </w:p>
        </w:tc>
        <w:tc>
          <w:tcPr>
            <w:tcW w:w="1120" w:type="pct"/>
            <w:shd w:val="clear" w:color="auto" w:fill="auto"/>
            <w:noWrap/>
            <w:vAlign w:val="center"/>
          </w:tcPr>
          <w:p w14:paraId="19B8CBEE"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0.91 (0.80, 1.05)</w:t>
            </w:r>
          </w:p>
        </w:tc>
        <w:tc>
          <w:tcPr>
            <w:tcW w:w="784" w:type="pct"/>
            <w:shd w:val="clear" w:color="auto" w:fill="auto"/>
            <w:noWrap/>
            <w:vAlign w:val="center"/>
          </w:tcPr>
          <w:p w14:paraId="617415E4"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0.002</w:t>
            </w:r>
          </w:p>
        </w:tc>
      </w:tr>
      <w:tr w:rsidR="002F515B" w:rsidRPr="007846D4" w14:paraId="05A31E53" w14:textId="77777777">
        <w:trPr>
          <w:gridAfter w:val="1"/>
          <w:wAfter w:w="5" w:type="pct"/>
          <w:trHeight w:val="320"/>
          <w:jc w:val="center"/>
        </w:trPr>
        <w:tc>
          <w:tcPr>
            <w:tcW w:w="825" w:type="pct"/>
            <w:shd w:val="clear" w:color="auto" w:fill="auto"/>
            <w:noWrap/>
            <w:vAlign w:val="center"/>
          </w:tcPr>
          <w:p w14:paraId="5C919396" w14:textId="77777777" w:rsidR="002F515B" w:rsidRPr="007846D4" w:rsidRDefault="002F515B">
            <w:pPr>
              <w:rPr>
                <w:rFonts w:ascii="Times New Roman" w:eastAsia="DengXian" w:hAnsi="Times New Roman" w:cs="Times New Roman"/>
                <w:color w:val="000000"/>
                <w:sz w:val="22"/>
                <w:szCs w:val="22"/>
              </w:rPr>
            </w:pPr>
          </w:p>
        </w:tc>
        <w:tc>
          <w:tcPr>
            <w:tcW w:w="1319" w:type="pct"/>
            <w:shd w:val="clear" w:color="auto" w:fill="auto"/>
            <w:noWrap/>
            <w:vAlign w:val="center"/>
          </w:tcPr>
          <w:p w14:paraId="57D7D93A" w14:textId="358DB85E"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non-Hypertension</w:t>
            </w:r>
          </w:p>
        </w:tc>
        <w:tc>
          <w:tcPr>
            <w:tcW w:w="947" w:type="pct"/>
            <w:shd w:val="clear" w:color="auto" w:fill="auto"/>
            <w:noWrap/>
            <w:vAlign w:val="center"/>
          </w:tcPr>
          <w:p w14:paraId="0EB569F4"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1261/20,337</w:t>
            </w:r>
          </w:p>
        </w:tc>
        <w:tc>
          <w:tcPr>
            <w:tcW w:w="1120" w:type="pct"/>
            <w:shd w:val="clear" w:color="auto" w:fill="auto"/>
            <w:noWrap/>
            <w:vAlign w:val="center"/>
          </w:tcPr>
          <w:p w14:paraId="60AE6DFC"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0.88 (0.71, 1.09)</w:t>
            </w:r>
          </w:p>
        </w:tc>
        <w:tc>
          <w:tcPr>
            <w:tcW w:w="784" w:type="pct"/>
            <w:shd w:val="clear" w:color="auto" w:fill="auto"/>
            <w:noWrap/>
            <w:vAlign w:val="center"/>
          </w:tcPr>
          <w:p w14:paraId="1EBE4D2B"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2FB6F30B" w14:textId="77777777">
        <w:trPr>
          <w:gridAfter w:val="1"/>
          <w:wAfter w:w="5" w:type="pct"/>
          <w:trHeight w:val="320"/>
          <w:jc w:val="center"/>
        </w:trPr>
        <w:tc>
          <w:tcPr>
            <w:tcW w:w="825" w:type="pct"/>
            <w:shd w:val="clear" w:color="auto" w:fill="auto"/>
            <w:noWrap/>
            <w:vAlign w:val="center"/>
          </w:tcPr>
          <w:p w14:paraId="5DCF165D"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CVD</w:t>
            </w:r>
          </w:p>
        </w:tc>
        <w:tc>
          <w:tcPr>
            <w:tcW w:w="1319" w:type="pct"/>
            <w:shd w:val="clear" w:color="auto" w:fill="auto"/>
            <w:noWrap/>
            <w:vAlign w:val="center"/>
          </w:tcPr>
          <w:p w14:paraId="6C99E12C"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CVD</w:t>
            </w:r>
          </w:p>
        </w:tc>
        <w:tc>
          <w:tcPr>
            <w:tcW w:w="947" w:type="pct"/>
            <w:shd w:val="clear" w:color="auto" w:fill="auto"/>
            <w:noWrap/>
            <w:vAlign w:val="center"/>
          </w:tcPr>
          <w:p w14:paraId="66604AB2"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2442/10,863</w:t>
            </w:r>
          </w:p>
        </w:tc>
        <w:tc>
          <w:tcPr>
            <w:tcW w:w="1120" w:type="pct"/>
            <w:shd w:val="clear" w:color="auto" w:fill="auto"/>
            <w:noWrap/>
            <w:vAlign w:val="center"/>
          </w:tcPr>
          <w:p w14:paraId="171E764B"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0.93 (0.81, 1.07)</w:t>
            </w:r>
          </w:p>
        </w:tc>
        <w:tc>
          <w:tcPr>
            <w:tcW w:w="784" w:type="pct"/>
            <w:shd w:val="clear" w:color="auto" w:fill="auto"/>
            <w:noWrap/>
            <w:vAlign w:val="center"/>
          </w:tcPr>
          <w:p w14:paraId="06ACD6BE"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16F8603A" w14:textId="77777777">
        <w:trPr>
          <w:gridAfter w:val="1"/>
          <w:wAfter w:w="5" w:type="pct"/>
          <w:trHeight w:val="320"/>
          <w:jc w:val="center"/>
        </w:trPr>
        <w:tc>
          <w:tcPr>
            <w:tcW w:w="825" w:type="pct"/>
            <w:shd w:val="clear" w:color="auto" w:fill="auto"/>
            <w:noWrap/>
            <w:vAlign w:val="center"/>
          </w:tcPr>
          <w:p w14:paraId="1896B36E" w14:textId="77777777" w:rsidR="002F515B" w:rsidRPr="007846D4" w:rsidRDefault="002F515B">
            <w:pPr>
              <w:rPr>
                <w:rFonts w:ascii="Times New Roman" w:eastAsia="DengXian" w:hAnsi="Times New Roman" w:cs="Times New Roman"/>
                <w:color w:val="000000"/>
                <w:sz w:val="22"/>
                <w:szCs w:val="22"/>
              </w:rPr>
            </w:pPr>
          </w:p>
        </w:tc>
        <w:tc>
          <w:tcPr>
            <w:tcW w:w="1319" w:type="pct"/>
            <w:shd w:val="clear" w:color="auto" w:fill="auto"/>
            <w:noWrap/>
            <w:vAlign w:val="center"/>
          </w:tcPr>
          <w:p w14:paraId="686E52E8"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non-CVD</w:t>
            </w:r>
          </w:p>
        </w:tc>
        <w:tc>
          <w:tcPr>
            <w:tcW w:w="947" w:type="pct"/>
            <w:shd w:val="clear" w:color="auto" w:fill="auto"/>
            <w:noWrap/>
            <w:vAlign w:val="center"/>
          </w:tcPr>
          <w:p w14:paraId="6B6F8737"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1516/23,419</w:t>
            </w:r>
          </w:p>
        </w:tc>
        <w:tc>
          <w:tcPr>
            <w:tcW w:w="1120" w:type="pct"/>
            <w:shd w:val="clear" w:color="auto" w:fill="auto"/>
            <w:noWrap/>
            <w:vAlign w:val="center"/>
          </w:tcPr>
          <w:p w14:paraId="30A32944"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0.85 (0.70, 1.03)</w:t>
            </w:r>
          </w:p>
        </w:tc>
        <w:tc>
          <w:tcPr>
            <w:tcW w:w="784" w:type="pct"/>
            <w:shd w:val="clear" w:color="auto" w:fill="auto"/>
            <w:noWrap/>
            <w:vAlign w:val="center"/>
          </w:tcPr>
          <w:p w14:paraId="7E72D8E9"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2D4BBA08" w14:textId="77777777">
        <w:trPr>
          <w:gridAfter w:val="1"/>
          <w:wAfter w:w="5" w:type="pct"/>
          <w:trHeight w:val="320"/>
          <w:jc w:val="center"/>
        </w:trPr>
        <w:tc>
          <w:tcPr>
            <w:tcW w:w="825" w:type="pct"/>
            <w:shd w:val="clear" w:color="auto" w:fill="auto"/>
            <w:noWrap/>
            <w:vAlign w:val="center"/>
          </w:tcPr>
          <w:p w14:paraId="51905508"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Cancer</w:t>
            </w:r>
          </w:p>
        </w:tc>
        <w:tc>
          <w:tcPr>
            <w:tcW w:w="1319" w:type="pct"/>
            <w:shd w:val="clear" w:color="auto" w:fill="auto"/>
            <w:noWrap/>
            <w:vAlign w:val="center"/>
          </w:tcPr>
          <w:p w14:paraId="291AE415"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Cancer</w:t>
            </w:r>
          </w:p>
        </w:tc>
        <w:tc>
          <w:tcPr>
            <w:tcW w:w="947" w:type="pct"/>
            <w:shd w:val="clear" w:color="auto" w:fill="auto"/>
            <w:noWrap/>
            <w:vAlign w:val="center"/>
          </w:tcPr>
          <w:p w14:paraId="07ACBABF"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713/2805</w:t>
            </w:r>
          </w:p>
        </w:tc>
        <w:tc>
          <w:tcPr>
            <w:tcW w:w="1120" w:type="pct"/>
            <w:shd w:val="clear" w:color="auto" w:fill="auto"/>
            <w:noWrap/>
            <w:vAlign w:val="center"/>
          </w:tcPr>
          <w:p w14:paraId="0884DEF2"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1.01 (0.79, 1.29)</w:t>
            </w:r>
          </w:p>
        </w:tc>
        <w:tc>
          <w:tcPr>
            <w:tcW w:w="784" w:type="pct"/>
            <w:shd w:val="clear" w:color="auto" w:fill="auto"/>
            <w:noWrap/>
            <w:vAlign w:val="center"/>
          </w:tcPr>
          <w:p w14:paraId="6C69AE2C"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4AAFC732" w14:textId="77777777">
        <w:trPr>
          <w:gridAfter w:val="1"/>
          <w:wAfter w:w="5" w:type="pct"/>
          <w:trHeight w:val="320"/>
          <w:jc w:val="center"/>
        </w:trPr>
        <w:tc>
          <w:tcPr>
            <w:tcW w:w="825" w:type="pct"/>
            <w:shd w:val="clear" w:color="auto" w:fill="auto"/>
            <w:noWrap/>
            <w:vAlign w:val="center"/>
          </w:tcPr>
          <w:p w14:paraId="4D2C9C0C" w14:textId="77777777" w:rsidR="002F515B" w:rsidRPr="007846D4" w:rsidRDefault="002F515B">
            <w:pPr>
              <w:rPr>
                <w:rFonts w:ascii="Times New Roman" w:eastAsia="DengXian" w:hAnsi="Times New Roman" w:cs="Times New Roman"/>
                <w:color w:val="000000"/>
                <w:sz w:val="22"/>
                <w:szCs w:val="22"/>
              </w:rPr>
            </w:pPr>
          </w:p>
        </w:tc>
        <w:tc>
          <w:tcPr>
            <w:tcW w:w="1319" w:type="pct"/>
            <w:shd w:val="clear" w:color="auto" w:fill="auto"/>
            <w:noWrap/>
            <w:vAlign w:val="center"/>
          </w:tcPr>
          <w:p w14:paraId="436B5BB7"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non-cancer</w:t>
            </w:r>
          </w:p>
        </w:tc>
        <w:tc>
          <w:tcPr>
            <w:tcW w:w="947" w:type="pct"/>
            <w:shd w:val="clear" w:color="auto" w:fill="auto"/>
            <w:noWrap/>
            <w:vAlign w:val="center"/>
          </w:tcPr>
          <w:p w14:paraId="08AA4FC7"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3245/31,477</w:t>
            </w:r>
          </w:p>
        </w:tc>
        <w:tc>
          <w:tcPr>
            <w:tcW w:w="1120" w:type="pct"/>
            <w:shd w:val="clear" w:color="auto" w:fill="auto"/>
            <w:noWrap/>
            <w:vAlign w:val="center"/>
          </w:tcPr>
          <w:p w14:paraId="08C34609"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0.87 (0.76, 1.00)</w:t>
            </w:r>
          </w:p>
        </w:tc>
        <w:tc>
          <w:tcPr>
            <w:tcW w:w="784" w:type="pct"/>
            <w:shd w:val="clear" w:color="auto" w:fill="auto"/>
            <w:noWrap/>
            <w:vAlign w:val="center"/>
          </w:tcPr>
          <w:p w14:paraId="46627859"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186F9E00" w14:textId="77777777">
        <w:trPr>
          <w:gridAfter w:val="1"/>
          <w:wAfter w:w="5" w:type="pct"/>
          <w:trHeight w:val="320"/>
          <w:jc w:val="center"/>
        </w:trPr>
        <w:tc>
          <w:tcPr>
            <w:tcW w:w="825" w:type="pct"/>
            <w:shd w:val="clear" w:color="auto" w:fill="auto"/>
            <w:noWrap/>
            <w:vAlign w:val="center"/>
          </w:tcPr>
          <w:p w14:paraId="5479B35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Diabetes</w:t>
            </w:r>
          </w:p>
        </w:tc>
        <w:tc>
          <w:tcPr>
            <w:tcW w:w="1319" w:type="pct"/>
            <w:shd w:val="clear" w:color="auto" w:fill="auto"/>
            <w:noWrap/>
            <w:vAlign w:val="center"/>
          </w:tcPr>
          <w:p w14:paraId="5BE1D2D7"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Diabetes</w:t>
            </w:r>
          </w:p>
        </w:tc>
        <w:tc>
          <w:tcPr>
            <w:tcW w:w="947" w:type="pct"/>
            <w:shd w:val="clear" w:color="auto" w:fill="auto"/>
            <w:noWrap/>
            <w:vAlign w:val="center"/>
          </w:tcPr>
          <w:p w14:paraId="016271D4"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1182/5169</w:t>
            </w:r>
          </w:p>
        </w:tc>
        <w:tc>
          <w:tcPr>
            <w:tcW w:w="1120" w:type="pct"/>
            <w:shd w:val="clear" w:color="auto" w:fill="auto"/>
            <w:noWrap/>
            <w:vAlign w:val="center"/>
          </w:tcPr>
          <w:p w14:paraId="38B57ED3"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1.08 (0.87, 1.34)</w:t>
            </w:r>
          </w:p>
        </w:tc>
        <w:tc>
          <w:tcPr>
            <w:tcW w:w="784" w:type="pct"/>
            <w:shd w:val="clear" w:color="auto" w:fill="auto"/>
            <w:noWrap/>
            <w:vAlign w:val="center"/>
          </w:tcPr>
          <w:p w14:paraId="25CF2FF5"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0.03</w:t>
            </w:r>
          </w:p>
        </w:tc>
      </w:tr>
      <w:tr w:rsidR="002F515B" w:rsidRPr="007846D4" w14:paraId="02BEFC4C" w14:textId="77777777">
        <w:trPr>
          <w:gridAfter w:val="1"/>
          <w:wAfter w:w="5" w:type="pct"/>
          <w:trHeight w:val="320"/>
          <w:jc w:val="center"/>
        </w:trPr>
        <w:tc>
          <w:tcPr>
            <w:tcW w:w="825" w:type="pct"/>
            <w:tcBorders>
              <w:bottom w:val="single" w:sz="12" w:space="0" w:color="auto"/>
            </w:tcBorders>
            <w:shd w:val="clear" w:color="auto" w:fill="auto"/>
            <w:noWrap/>
            <w:vAlign w:val="center"/>
          </w:tcPr>
          <w:p w14:paraId="0D0D313B" w14:textId="77777777" w:rsidR="002F515B" w:rsidRPr="007846D4" w:rsidRDefault="002F515B">
            <w:pPr>
              <w:jc w:val="right"/>
              <w:rPr>
                <w:rFonts w:ascii="Times New Roman" w:eastAsia="DengXian" w:hAnsi="Times New Roman" w:cs="Times New Roman"/>
                <w:color w:val="000000"/>
                <w:sz w:val="22"/>
                <w:szCs w:val="22"/>
              </w:rPr>
            </w:pPr>
          </w:p>
        </w:tc>
        <w:tc>
          <w:tcPr>
            <w:tcW w:w="1319" w:type="pct"/>
            <w:tcBorders>
              <w:bottom w:val="single" w:sz="12" w:space="0" w:color="auto"/>
            </w:tcBorders>
            <w:shd w:val="clear" w:color="auto" w:fill="auto"/>
            <w:noWrap/>
            <w:vAlign w:val="center"/>
          </w:tcPr>
          <w:p w14:paraId="4E2665FF"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non-diabetes</w:t>
            </w:r>
          </w:p>
        </w:tc>
        <w:tc>
          <w:tcPr>
            <w:tcW w:w="947" w:type="pct"/>
            <w:tcBorders>
              <w:bottom w:val="single" w:sz="12" w:space="0" w:color="auto"/>
            </w:tcBorders>
            <w:shd w:val="clear" w:color="auto" w:fill="auto"/>
            <w:noWrap/>
            <w:vAlign w:val="center"/>
          </w:tcPr>
          <w:p w14:paraId="3223BF01"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2776/29,113</w:t>
            </w:r>
          </w:p>
        </w:tc>
        <w:tc>
          <w:tcPr>
            <w:tcW w:w="1120" w:type="pct"/>
            <w:tcBorders>
              <w:bottom w:val="single" w:sz="12" w:space="0" w:color="auto"/>
            </w:tcBorders>
            <w:shd w:val="clear" w:color="auto" w:fill="auto"/>
            <w:noWrap/>
            <w:vAlign w:val="center"/>
          </w:tcPr>
          <w:p w14:paraId="20635B43"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0.85 (0.74, 0.97)</w:t>
            </w:r>
          </w:p>
        </w:tc>
        <w:tc>
          <w:tcPr>
            <w:tcW w:w="784" w:type="pct"/>
            <w:tcBorders>
              <w:bottom w:val="single" w:sz="12" w:space="0" w:color="auto"/>
            </w:tcBorders>
            <w:shd w:val="clear" w:color="auto" w:fill="auto"/>
            <w:noWrap/>
            <w:vAlign w:val="center"/>
          </w:tcPr>
          <w:p w14:paraId="1EB0E146" w14:textId="77777777" w:rsidR="002F515B" w:rsidRPr="007846D4" w:rsidRDefault="002F515B">
            <w:pPr>
              <w:rPr>
                <w:rFonts w:ascii="Times New Roman" w:eastAsia="DengXian" w:hAnsi="Times New Roman" w:cs="Times New Roman"/>
                <w:color w:val="000000"/>
                <w:sz w:val="22"/>
                <w:szCs w:val="22"/>
              </w:rPr>
            </w:pPr>
          </w:p>
        </w:tc>
      </w:tr>
    </w:tbl>
    <w:p w14:paraId="73E1961F" w14:textId="77777777" w:rsidR="002F515B" w:rsidRPr="007846D4" w:rsidRDefault="00000000">
      <w:pPr>
        <w:rPr>
          <w:rFonts w:ascii="Times New Roman" w:hAnsi="Times New Roman" w:cs="Times New Roman"/>
        </w:rPr>
      </w:pPr>
      <w:r w:rsidRPr="007846D4">
        <w:rPr>
          <w:rFonts w:ascii="Times New Roman" w:hAnsi="Times New Roman" w:cs="Times New Roman"/>
        </w:rPr>
        <w:t>The Cox proportional hazards model accounting for complex survey design was used with the adjustment for age, sex, ethnicity, education, poverty-income ratio, smoking status, physical activity, body mass index, diabetes, hypertension, cardiovascular disease, cancer, and average calories except for the stratifier itself.</w:t>
      </w:r>
    </w:p>
    <w:p w14:paraId="30490B0B" w14:textId="33894EE4" w:rsidR="002F515B" w:rsidRPr="007846D4" w:rsidRDefault="00000000">
      <w:pPr>
        <w:rPr>
          <w:rFonts w:ascii="Times New Roman" w:hAnsi="Times New Roman" w:cs="Times New Roman"/>
        </w:rPr>
      </w:pPr>
      <w:r w:rsidRPr="007846D4">
        <w:rPr>
          <w:rFonts w:ascii="Times New Roman" w:hAnsi="Times New Roman" w:cs="Times New Roman"/>
        </w:rPr>
        <w:t xml:space="preserve">Abbreviations: aMED=Alternate Mediterranean Diet; </w:t>
      </w:r>
      <w:r w:rsidR="0020375E" w:rsidRPr="007846D4">
        <w:rPr>
          <w:rFonts w:ascii="Times New Roman" w:hAnsi="Times New Roman" w:cs="Times New Roman" w:hint="eastAsia"/>
        </w:rPr>
        <w:t xml:space="preserve">BMI, body mass index; </w:t>
      </w:r>
      <w:r w:rsidRPr="007846D4">
        <w:rPr>
          <w:rFonts w:ascii="Times New Roman" w:hAnsi="Times New Roman" w:cs="Times New Roman"/>
        </w:rPr>
        <w:t>CVD=cardiovascular disease; HR=hazard ratio; PIR=poverty-income ratio.</w:t>
      </w:r>
    </w:p>
    <w:p w14:paraId="7D395F10" w14:textId="77777777" w:rsidR="002F515B" w:rsidRPr="007846D4" w:rsidRDefault="00000000">
      <w:pPr>
        <w:rPr>
          <w:rFonts w:ascii="Times New Roman" w:hAnsi="Times New Roman" w:cs="Times New Roman"/>
        </w:rPr>
      </w:pPr>
      <w:r w:rsidRPr="007846D4">
        <w:rPr>
          <w:rFonts w:ascii="Times New Roman" w:hAnsi="Times New Roman" w:cs="Times New Roman"/>
        </w:rPr>
        <w:br w:type="page"/>
      </w:r>
    </w:p>
    <w:p w14:paraId="1D00E040" w14:textId="40A0EB63" w:rsidR="002F515B" w:rsidRPr="007846D4" w:rsidRDefault="0060578E">
      <w:pPr>
        <w:rPr>
          <w:rFonts w:ascii="Times New Roman" w:hAnsi="Times New Roman" w:cs="Times New Roman"/>
        </w:rPr>
      </w:pPr>
      <w:r w:rsidRPr="0060578E">
        <w:rPr>
          <w:rFonts w:ascii="Times New Roman" w:hAnsi="Times New Roman" w:cs="Times New Roman"/>
          <w:color w:val="000000"/>
        </w:rPr>
        <w:lastRenderedPageBreak/>
        <w:t>Supplementary</w:t>
      </w:r>
      <w:r w:rsidRPr="0060578E">
        <w:rPr>
          <w:rFonts w:ascii="Times New Roman" w:hAnsi="Times New Roman" w:cs="Times New Roman" w:hint="eastAsia"/>
          <w:color w:val="000000"/>
        </w:rPr>
        <w:t xml:space="preserve"> </w:t>
      </w:r>
      <w:r w:rsidRPr="00EA392B">
        <w:rPr>
          <w:rFonts w:ascii="Times New Roman" w:hAnsi="Times New Roman" w:cs="Times New Roman" w:hint="eastAsia"/>
          <w:color w:val="000000"/>
        </w:rPr>
        <w:t>T</w:t>
      </w:r>
      <w:r w:rsidRPr="00EA392B">
        <w:rPr>
          <w:rFonts w:ascii="Times New Roman" w:hAnsi="Times New Roman" w:cs="Times New Roman"/>
          <w:color w:val="000000"/>
        </w:rPr>
        <w:t>able</w:t>
      </w:r>
      <w:r w:rsidRPr="007846D4">
        <w:rPr>
          <w:rFonts w:ascii="Times New Roman" w:hAnsi="Times New Roman" w:cs="Times New Roman"/>
        </w:rPr>
        <w:t xml:space="preserve"> 10. Stratified analysis of the association between DII per interquintile and mortality</w:t>
      </w:r>
    </w:p>
    <w:tbl>
      <w:tblPr>
        <w:tblW w:w="5000" w:type="pct"/>
        <w:jc w:val="center"/>
        <w:tblLayout w:type="fixed"/>
        <w:tblLook w:val="04A0" w:firstRow="1" w:lastRow="0" w:firstColumn="1" w:lastColumn="0" w:noHBand="0" w:noVBand="1"/>
      </w:tblPr>
      <w:tblGrid>
        <w:gridCol w:w="1413"/>
        <w:gridCol w:w="2131"/>
        <w:gridCol w:w="1562"/>
        <w:gridCol w:w="1849"/>
        <w:gridCol w:w="1345"/>
      </w:tblGrid>
      <w:tr w:rsidR="002F515B" w:rsidRPr="007846D4" w14:paraId="4DA1BD61" w14:textId="77777777">
        <w:trPr>
          <w:trHeight w:val="320"/>
          <w:jc w:val="center"/>
        </w:trPr>
        <w:tc>
          <w:tcPr>
            <w:tcW w:w="851" w:type="pct"/>
            <w:tcBorders>
              <w:top w:val="single" w:sz="12" w:space="0" w:color="auto"/>
              <w:bottom w:val="single" w:sz="8" w:space="0" w:color="auto"/>
            </w:tcBorders>
            <w:shd w:val="clear" w:color="auto" w:fill="auto"/>
            <w:noWrap/>
            <w:vAlign w:val="center"/>
          </w:tcPr>
          <w:p w14:paraId="45A7BF68" w14:textId="77777777" w:rsidR="002F515B" w:rsidRPr="007846D4" w:rsidRDefault="002F515B">
            <w:pPr>
              <w:rPr>
                <w:rFonts w:ascii="Times New Roman" w:hAnsi="Times New Roman" w:cs="Times New Roman"/>
                <w:sz w:val="22"/>
                <w:szCs w:val="22"/>
              </w:rPr>
            </w:pPr>
          </w:p>
        </w:tc>
        <w:tc>
          <w:tcPr>
            <w:tcW w:w="1284" w:type="pct"/>
            <w:tcBorders>
              <w:top w:val="single" w:sz="12" w:space="0" w:color="auto"/>
              <w:bottom w:val="single" w:sz="8" w:space="0" w:color="auto"/>
            </w:tcBorders>
            <w:shd w:val="clear" w:color="auto" w:fill="auto"/>
            <w:noWrap/>
            <w:vAlign w:val="center"/>
          </w:tcPr>
          <w:p w14:paraId="4F66CF8C"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Level</w:t>
            </w:r>
          </w:p>
        </w:tc>
        <w:tc>
          <w:tcPr>
            <w:tcW w:w="941" w:type="pct"/>
            <w:tcBorders>
              <w:top w:val="single" w:sz="12" w:space="0" w:color="auto"/>
              <w:bottom w:val="single" w:sz="8" w:space="0" w:color="auto"/>
            </w:tcBorders>
            <w:shd w:val="clear" w:color="auto" w:fill="auto"/>
            <w:noWrap/>
            <w:vAlign w:val="center"/>
          </w:tcPr>
          <w:p w14:paraId="363514BD"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Cases/N</w:t>
            </w:r>
          </w:p>
        </w:tc>
        <w:tc>
          <w:tcPr>
            <w:tcW w:w="1114" w:type="pct"/>
            <w:tcBorders>
              <w:top w:val="single" w:sz="12" w:space="0" w:color="auto"/>
              <w:bottom w:val="single" w:sz="8" w:space="0" w:color="auto"/>
            </w:tcBorders>
            <w:shd w:val="clear" w:color="auto" w:fill="auto"/>
            <w:noWrap/>
            <w:vAlign w:val="center"/>
          </w:tcPr>
          <w:p w14:paraId="2D695933"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HR (95% CI)</w:t>
            </w:r>
          </w:p>
        </w:tc>
        <w:tc>
          <w:tcPr>
            <w:tcW w:w="811" w:type="pct"/>
            <w:tcBorders>
              <w:top w:val="single" w:sz="12" w:space="0" w:color="auto"/>
              <w:bottom w:val="single" w:sz="8" w:space="0" w:color="auto"/>
            </w:tcBorders>
            <w:shd w:val="clear" w:color="auto" w:fill="auto"/>
            <w:noWrap/>
            <w:vAlign w:val="center"/>
          </w:tcPr>
          <w:p w14:paraId="3D8FB865"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i/>
                <w:iCs/>
                <w:color w:val="000000"/>
                <w:sz w:val="22"/>
                <w:szCs w:val="22"/>
              </w:rPr>
              <w:t>P</w:t>
            </w:r>
            <w:r w:rsidRPr="007846D4">
              <w:rPr>
                <w:rFonts w:ascii="Times New Roman" w:eastAsia="DengXian" w:hAnsi="Times New Roman" w:cs="Times New Roman"/>
                <w:color w:val="000000"/>
                <w:sz w:val="22"/>
                <w:szCs w:val="22"/>
              </w:rPr>
              <w:t xml:space="preserve"> for interaction</w:t>
            </w:r>
          </w:p>
        </w:tc>
      </w:tr>
      <w:tr w:rsidR="002F515B" w:rsidRPr="007846D4" w14:paraId="77EB59CC" w14:textId="77777777">
        <w:trPr>
          <w:trHeight w:val="320"/>
          <w:jc w:val="center"/>
        </w:trPr>
        <w:tc>
          <w:tcPr>
            <w:tcW w:w="851" w:type="pct"/>
            <w:tcBorders>
              <w:top w:val="single" w:sz="8" w:space="0" w:color="auto"/>
            </w:tcBorders>
            <w:shd w:val="clear" w:color="auto" w:fill="auto"/>
            <w:noWrap/>
            <w:vAlign w:val="center"/>
          </w:tcPr>
          <w:p w14:paraId="50EAFF0A"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Age</w:t>
            </w:r>
          </w:p>
        </w:tc>
        <w:tc>
          <w:tcPr>
            <w:tcW w:w="1284" w:type="pct"/>
            <w:tcBorders>
              <w:top w:val="single" w:sz="8" w:space="0" w:color="auto"/>
            </w:tcBorders>
            <w:shd w:val="clear" w:color="auto" w:fill="auto"/>
            <w:noWrap/>
            <w:vAlign w:val="center"/>
          </w:tcPr>
          <w:p w14:paraId="6247037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&lt;60 years</w:t>
            </w:r>
          </w:p>
        </w:tc>
        <w:tc>
          <w:tcPr>
            <w:tcW w:w="941" w:type="pct"/>
            <w:tcBorders>
              <w:top w:val="single" w:sz="8" w:space="0" w:color="auto"/>
            </w:tcBorders>
            <w:shd w:val="clear" w:color="auto" w:fill="auto"/>
            <w:noWrap/>
            <w:vAlign w:val="center"/>
          </w:tcPr>
          <w:p w14:paraId="595BD39A"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1008/23,685</w:t>
            </w:r>
          </w:p>
        </w:tc>
        <w:tc>
          <w:tcPr>
            <w:tcW w:w="1114" w:type="pct"/>
            <w:tcBorders>
              <w:top w:val="single" w:sz="8" w:space="0" w:color="auto"/>
            </w:tcBorders>
            <w:shd w:val="clear" w:color="auto" w:fill="auto"/>
            <w:noWrap/>
            <w:vAlign w:val="center"/>
          </w:tcPr>
          <w:p w14:paraId="32D194B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0.88 (0.68, 1.15)</w:t>
            </w:r>
          </w:p>
        </w:tc>
        <w:tc>
          <w:tcPr>
            <w:tcW w:w="811" w:type="pct"/>
            <w:tcBorders>
              <w:top w:val="single" w:sz="8" w:space="0" w:color="auto"/>
            </w:tcBorders>
            <w:shd w:val="clear" w:color="auto" w:fill="auto"/>
            <w:noWrap/>
            <w:vAlign w:val="center"/>
          </w:tcPr>
          <w:p w14:paraId="2D42D4D2"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3887E068" w14:textId="77777777">
        <w:trPr>
          <w:trHeight w:val="320"/>
          <w:jc w:val="center"/>
        </w:trPr>
        <w:tc>
          <w:tcPr>
            <w:tcW w:w="851" w:type="pct"/>
            <w:shd w:val="clear" w:color="auto" w:fill="auto"/>
            <w:noWrap/>
            <w:vAlign w:val="center"/>
          </w:tcPr>
          <w:p w14:paraId="1AE0DB53" w14:textId="77777777" w:rsidR="002F515B" w:rsidRPr="007846D4" w:rsidRDefault="002F515B">
            <w:pPr>
              <w:rPr>
                <w:rFonts w:ascii="Times New Roman" w:eastAsia="DengXian" w:hAnsi="Times New Roman" w:cs="Times New Roman"/>
                <w:color w:val="000000"/>
                <w:sz w:val="22"/>
                <w:szCs w:val="22"/>
              </w:rPr>
            </w:pPr>
          </w:p>
        </w:tc>
        <w:tc>
          <w:tcPr>
            <w:tcW w:w="1284" w:type="pct"/>
            <w:shd w:val="clear" w:color="auto" w:fill="auto"/>
            <w:noWrap/>
            <w:vAlign w:val="center"/>
          </w:tcPr>
          <w:p w14:paraId="3F4ACE8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≥60 years</w:t>
            </w:r>
          </w:p>
        </w:tc>
        <w:tc>
          <w:tcPr>
            <w:tcW w:w="941" w:type="pct"/>
            <w:shd w:val="clear" w:color="auto" w:fill="auto"/>
            <w:noWrap/>
            <w:vAlign w:val="center"/>
          </w:tcPr>
          <w:p w14:paraId="33E0EC0D"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2950/10,597</w:t>
            </w:r>
          </w:p>
        </w:tc>
        <w:tc>
          <w:tcPr>
            <w:tcW w:w="1114" w:type="pct"/>
            <w:shd w:val="clear" w:color="auto" w:fill="auto"/>
            <w:noWrap/>
            <w:vAlign w:val="center"/>
          </w:tcPr>
          <w:p w14:paraId="56CC899C"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1.35 (1.11, 1.65)</w:t>
            </w:r>
          </w:p>
        </w:tc>
        <w:tc>
          <w:tcPr>
            <w:tcW w:w="811" w:type="pct"/>
            <w:shd w:val="clear" w:color="auto" w:fill="auto"/>
            <w:noWrap/>
            <w:vAlign w:val="center"/>
          </w:tcPr>
          <w:p w14:paraId="7FC80C2C"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0DB764F5" w14:textId="77777777">
        <w:trPr>
          <w:trHeight w:val="320"/>
          <w:jc w:val="center"/>
        </w:trPr>
        <w:tc>
          <w:tcPr>
            <w:tcW w:w="851" w:type="pct"/>
            <w:shd w:val="clear" w:color="auto" w:fill="auto"/>
            <w:noWrap/>
            <w:vAlign w:val="center"/>
          </w:tcPr>
          <w:p w14:paraId="4FB8C953"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Sex</w:t>
            </w:r>
          </w:p>
        </w:tc>
        <w:tc>
          <w:tcPr>
            <w:tcW w:w="1284" w:type="pct"/>
            <w:shd w:val="clear" w:color="auto" w:fill="auto"/>
            <w:noWrap/>
            <w:vAlign w:val="center"/>
          </w:tcPr>
          <w:p w14:paraId="7F10634B"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Men</w:t>
            </w:r>
          </w:p>
        </w:tc>
        <w:tc>
          <w:tcPr>
            <w:tcW w:w="941" w:type="pct"/>
            <w:shd w:val="clear" w:color="auto" w:fill="auto"/>
            <w:noWrap/>
            <w:vAlign w:val="center"/>
          </w:tcPr>
          <w:p w14:paraId="32BE34E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2285/16,515</w:t>
            </w:r>
          </w:p>
        </w:tc>
        <w:tc>
          <w:tcPr>
            <w:tcW w:w="1114" w:type="pct"/>
            <w:shd w:val="clear" w:color="auto" w:fill="auto"/>
            <w:noWrap/>
            <w:vAlign w:val="center"/>
          </w:tcPr>
          <w:p w14:paraId="460030C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1.24 (1.04, 1.48)</w:t>
            </w:r>
          </w:p>
        </w:tc>
        <w:tc>
          <w:tcPr>
            <w:tcW w:w="811" w:type="pct"/>
            <w:shd w:val="clear" w:color="auto" w:fill="auto"/>
            <w:noWrap/>
            <w:vAlign w:val="center"/>
          </w:tcPr>
          <w:p w14:paraId="105AFD62"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0.14</w:t>
            </w:r>
          </w:p>
        </w:tc>
      </w:tr>
      <w:tr w:rsidR="002F515B" w:rsidRPr="007846D4" w14:paraId="05D6E97B" w14:textId="77777777">
        <w:trPr>
          <w:trHeight w:val="320"/>
          <w:jc w:val="center"/>
        </w:trPr>
        <w:tc>
          <w:tcPr>
            <w:tcW w:w="851" w:type="pct"/>
            <w:shd w:val="clear" w:color="auto" w:fill="auto"/>
            <w:noWrap/>
            <w:vAlign w:val="center"/>
          </w:tcPr>
          <w:p w14:paraId="4FA8C200" w14:textId="77777777" w:rsidR="002F515B" w:rsidRPr="007846D4" w:rsidRDefault="002F515B">
            <w:pPr>
              <w:rPr>
                <w:rFonts w:ascii="Times New Roman" w:eastAsia="DengXian" w:hAnsi="Times New Roman" w:cs="Times New Roman"/>
                <w:color w:val="000000"/>
                <w:sz w:val="22"/>
                <w:szCs w:val="22"/>
              </w:rPr>
            </w:pPr>
          </w:p>
        </w:tc>
        <w:tc>
          <w:tcPr>
            <w:tcW w:w="1284" w:type="pct"/>
            <w:shd w:val="clear" w:color="auto" w:fill="auto"/>
            <w:noWrap/>
            <w:vAlign w:val="center"/>
          </w:tcPr>
          <w:p w14:paraId="18276048"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Women</w:t>
            </w:r>
          </w:p>
        </w:tc>
        <w:tc>
          <w:tcPr>
            <w:tcW w:w="941" w:type="pct"/>
            <w:shd w:val="clear" w:color="auto" w:fill="auto"/>
            <w:noWrap/>
            <w:vAlign w:val="center"/>
          </w:tcPr>
          <w:p w14:paraId="39A55B4F"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1673/17,767</w:t>
            </w:r>
          </w:p>
        </w:tc>
        <w:tc>
          <w:tcPr>
            <w:tcW w:w="1114" w:type="pct"/>
            <w:shd w:val="clear" w:color="auto" w:fill="auto"/>
            <w:noWrap/>
            <w:vAlign w:val="center"/>
          </w:tcPr>
          <w:p w14:paraId="17ACC589"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1.53 (1.22, 1.92)</w:t>
            </w:r>
          </w:p>
        </w:tc>
        <w:tc>
          <w:tcPr>
            <w:tcW w:w="811" w:type="pct"/>
            <w:shd w:val="clear" w:color="auto" w:fill="auto"/>
            <w:noWrap/>
            <w:vAlign w:val="center"/>
          </w:tcPr>
          <w:p w14:paraId="5A22D875"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7D5059E8" w14:textId="77777777">
        <w:trPr>
          <w:trHeight w:val="320"/>
          <w:jc w:val="center"/>
        </w:trPr>
        <w:tc>
          <w:tcPr>
            <w:tcW w:w="851" w:type="pct"/>
            <w:shd w:val="clear" w:color="auto" w:fill="auto"/>
            <w:noWrap/>
            <w:vAlign w:val="center"/>
          </w:tcPr>
          <w:p w14:paraId="20C7D985"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Ethnicity</w:t>
            </w:r>
          </w:p>
        </w:tc>
        <w:tc>
          <w:tcPr>
            <w:tcW w:w="1284" w:type="pct"/>
            <w:shd w:val="clear" w:color="auto" w:fill="auto"/>
            <w:noWrap/>
            <w:vAlign w:val="center"/>
          </w:tcPr>
          <w:p w14:paraId="2DF081E2"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Mexican American</w:t>
            </w:r>
          </w:p>
        </w:tc>
        <w:tc>
          <w:tcPr>
            <w:tcW w:w="941" w:type="pct"/>
            <w:shd w:val="clear" w:color="auto" w:fill="auto"/>
            <w:noWrap/>
            <w:vAlign w:val="center"/>
          </w:tcPr>
          <w:p w14:paraId="7EB3884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624/6228</w:t>
            </w:r>
          </w:p>
        </w:tc>
        <w:tc>
          <w:tcPr>
            <w:tcW w:w="1114" w:type="pct"/>
            <w:shd w:val="clear" w:color="auto" w:fill="auto"/>
            <w:noWrap/>
            <w:vAlign w:val="center"/>
          </w:tcPr>
          <w:p w14:paraId="487FE914"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1.64 (1.11, 2.43)</w:t>
            </w:r>
          </w:p>
        </w:tc>
        <w:tc>
          <w:tcPr>
            <w:tcW w:w="811" w:type="pct"/>
            <w:shd w:val="clear" w:color="auto" w:fill="auto"/>
            <w:noWrap/>
            <w:vAlign w:val="center"/>
          </w:tcPr>
          <w:p w14:paraId="6E1D83A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15EEAE4D" w14:textId="77777777">
        <w:trPr>
          <w:trHeight w:val="320"/>
          <w:jc w:val="center"/>
        </w:trPr>
        <w:tc>
          <w:tcPr>
            <w:tcW w:w="851" w:type="pct"/>
            <w:shd w:val="clear" w:color="auto" w:fill="auto"/>
            <w:noWrap/>
            <w:vAlign w:val="center"/>
          </w:tcPr>
          <w:p w14:paraId="0E961AFC" w14:textId="77777777" w:rsidR="002F515B" w:rsidRPr="007846D4" w:rsidRDefault="002F515B">
            <w:pPr>
              <w:jc w:val="right"/>
              <w:rPr>
                <w:rFonts w:ascii="Times New Roman" w:eastAsia="DengXian" w:hAnsi="Times New Roman" w:cs="Times New Roman"/>
                <w:color w:val="000000"/>
                <w:sz w:val="22"/>
                <w:szCs w:val="22"/>
              </w:rPr>
            </w:pPr>
          </w:p>
        </w:tc>
        <w:tc>
          <w:tcPr>
            <w:tcW w:w="1284" w:type="pct"/>
            <w:shd w:val="clear" w:color="auto" w:fill="auto"/>
            <w:noWrap/>
            <w:vAlign w:val="center"/>
          </w:tcPr>
          <w:p w14:paraId="2F95F935"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Other Hispanic</w:t>
            </w:r>
          </w:p>
        </w:tc>
        <w:tc>
          <w:tcPr>
            <w:tcW w:w="941" w:type="pct"/>
            <w:shd w:val="clear" w:color="auto" w:fill="auto"/>
            <w:noWrap/>
            <w:vAlign w:val="center"/>
          </w:tcPr>
          <w:p w14:paraId="278640EB"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182/2891</w:t>
            </w:r>
          </w:p>
        </w:tc>
        <w:tc>
          <w:tcPr>
            <w:tcW w:w="1114" w:type="pct"/>
            <w:shd w:val="clear" w:color="auto" w:fill="auto"/>
            <w:noWrap/>
            <w:vAlign w:val="center"/>
          </w:tcPr>
          <w:p w14:paraId="647548F7"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1.38 (0.63, 3.04)</w:t>
            </w:r>
          </w:p>
        </w:tc>
        <w:tc>
          <w:tcPr>
            <w:tcW w:w="811" w:type="pct"/>
            <w:shd w:val="clear" w:color="auto" w:fill="auto"/>
            <w:noWrap/>
            <w:vAlign w:val="center"/>
          </w:tcPr>
          <w:p w14:paraId="027D2485"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323D5B0D" w14:textId="77777777">
        <w:trPr>
          <w:trHeight w:val="320"/>
          <w:jc w:val="center"/>
        </w:trPr>
        <w:tc>
          <w:tcPr>
            <w:tcW w:w="851" w:type="pct"/>
            <w:shd w:val="clear" w:color="auto" w:fill="auto"/>
            <w:noWrap/>
            <w:vAlign w:val="center"/>
          </w:tcPr>
          <w:p w14:paraId="00A18B5B" w14:textId="77777777" w:rsidR="002F515B" w:rsidRPr="007846D4" w:rsidRDefault="002F515B">
            <w:pPr>
              <w:rPr>
                <w:rFonts w:ascii="Times New Roman" w:eastAsia="Times New Roman" w:hAnsi="Times New Roman" w:cs="Times New Roman"/>
                <w:sz w:val="22"/>
                <w:szCs w:val="22"/>
              </w:rPr>
            </w:pPr>
          </w:p>
        </w:tc>
        <w:tc>
          <w:tcPr>
            <w:tcW w:w="1284" w:type="pct"/>
            <w:shd w:val="clear" w:color="auto" w:fill="auto"/>
            <w:noWrap/>
            <w:vAlign w:val="center"/>
          </w:tcPr>
          <w:p w14:paraId="506BE232"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Non-Hispanic White</w:t>
            </w:r>
          </w:p>
        </w:tc>
        <w:tc>
          <w:tcPr>
            <w:tcW w:w="941" w:type="pct"/>
            <w:shd w:val="clear" w:color="auto" w:fill="auto"/>
            <w:noWrap/>
            <w:vAlign w:val="center"/>
          </w:tcPr>
          <w:p w14:paraId="55D1849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2232/15,326</w:t>
            </w:r>
          </w:p>
          <w:p w14:paraId="61D84D6D" w14:textId="77777777" w:rsidR="002F515B" w:rsidRPr="007846D4" w:rsidRDefault="002F515B">
            <w:pPr>
              <w:rPr>
                <w:rFonts w:ascii="Times New Roman" w:eastAsia="DengXian" w:hAnsi="Times New Roman" w:cs="Times New Roman"/>
                <w:sz w:val="22"/>
                <w:szCs w:val="22"/>
              </w:rPr>
            </w:pPr>
          </w:p>
        </w:tc>
        <w:tc>
          <w:tcPr>
            <w:tcW w:w="1114" w:type="pct"/>
            <w:shd w:val="clear" w:color="auto" w:fill="auto"/>
            <w:noWrap/>
            <w:vAlign w:val="center"/>
          </w:tcPr>
          <w:p w14:paraId="421F2DC2"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1.36 (1.15, 1.62)</w:t>
            </w:r>
          </w:p>
        </w:tc>
        <w:tc>
          <w:tcPr>
            <w:tcW w:w="811" w:type="pct"/>
            <w:shd w:val="clear" w:color="auto" w:fill="auto"/>
            <w:noWrap/>
            <w:vAlign w:val="center"/>
          </w:tcPr>
          <w:p w14:paraId="412B392D"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3513CEA8" w14:textId="77777777">
        <w:trPr>
          <w:trHeight w:val="320"/>
          <w:jc w:val="center"/>
        </w:trPr>
        <w:tc>
          <w:tcPr>
            <w:tcW w:w="851" w:type="pct"/>
            <w:shd w:val="clear" w:color="auto" w:fill="auto"/>
            <w:noWrap/>
            <w:vAlign w:val="center"/>
          </w:tcPr>
          <w:p w14:paraId="76DAC42E" w14:textId="77777777" w:rsidR="002F515B" w:rsidRPr="007846D4" w:rsidRDefault="002F515B">
            <w:pPr>
              <w:rPr>
                <w:rFonts w:ascii="Times New Roman" w:eastAsia="Times New Roman" w:hAnsi="Times New Roman" w:cs="Times New Roman"/>
                <w:sz w:val="22"/>
                <w:szCs w:val="22"/>
              </w:rPr>
            </w:pPr>
          </w:p>
        </w:tc>
        <w:tc>
          <w:tcPr>
            <w:tcW w:w="1284" w:type="pct"/>
            <w:shd w:val="clear" w:color="auto" w:fill="auto"/>
            <w:noWrap/>
            <w:vAlign w:val="center"/>
          </w:tcPr>
          <w:p w14:paraId="41A51D5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Non-Hispanic Black</w:t>
            </w:r>
          </w:p>
        </w:tc>
        <w:tc>
          <w:tcPr>
            <w:tcW w:w="941" w:type="pct"/>
            <w:shd w:val="clear" w:color="auto" w:fill="auto"/>
            <w:noWrap/>
            <w:vAlign w:val="center"/>
          </w:tcPr>
          <w:p w14:paraId="76633332"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800/6950</w:t>
            </w:r>
          </w:p>
        </w:tc>
        <w:tc>
          <w:tcPr>
            <w:tcW w:w="1114" w:type="pct"/>
            <w:shd w:val="clear" w:color="auto" w:fill="auto"/>
            <w:noWrap/>
            <w:vAlign w:val="center"/>
          </w:tcPr>
          <w:p w14:paraId="56B005E4"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1.05 (0.68, 1.61)</w:t>
            </w:r>
          </w:p>
        </w:tc>
        <w:tc>
          <w:tcPr>
            <w:tcW w:w="811" w:type="pct"/>
            <w:shd w:val="clear" w:color="auto" w:fill="auto"/>
            <w:noWrap/>
            <w:vAlign w:val="center"/>
          </w:tcPr>
          <w:p w14:paraId="39DED811"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77A2D6B6" w14:textId="77777777">
        <w:trPr>
          <w:trHeight w:val="320"/>
          <w:jc w:val="center"/>
        </w:trPr>
        <w:tc>
          <w:tcPr>
            <w:tcW w:w="851" w:type="pct"/>
            <w:shd w:val="clear" w:color="auto" w:fill="auto"/>
            <w:noWrap/>
            <w:vAlign w:val="center"/>
          </w:tcPr>
          <w:p w14:paraId="53EBCBA3" w14:textId="77777777" w:rsidR="002F515B" w:rsidRPr="007846D4" w:rsidRDefault="002F515B">
            <w:pPr>
              <w:rPr>
                <w:rFonts w:ascii="Times New Roman" w:eastAsia="Times New Roman" w:hAnsi="Times New Roman" w:cs="Times New Roman"/>
                <w:sz w:val="22"/>
                <w:szCs w:val="22"/>
              </w:rPr>
            </w:pPr>
          </w:p>
        </w:tc>
        <w:tc>
          <w:tcPr>
            <w:tcW w:w="1284" w:type="pct"/>
            <w:shd w:val="clear" w:color="auto" w:fill="auto"/>
            <w:noWrap/>
            <w:vAlign w:val="center"/>
          </w:tcPr>
          <w:p w14:paraId="17F0066E" w14:textId="4A43C5F1"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Other</w:t>
            </w:r>
            <w:r w:rsidR="00735FD1" w:rsidRPr="007846D4">
              <w:rPr>
                <w:rFonts w:ascii="Times New Roman" w:eastAsia="DengXian" w:hAnsi="Times New Roman" w:cs="Times New Roman" w:hint="eastAsia"/>
                <w:color w:val="000000"/>
                <w:sz w:val="22"/>
                <w:szCs w:val="22"/>
              </w:rPr>
              <w:t>s</w:t>
            </w:r>
          </w:p>
        </w:tc>
        <w:tc>
          <w:tcPr>
            <w:tcW w:w="941" w:type="pct"/>
            <w:shd w:val="clear" w:color="auto" w:fill="auto"/>
            <w:noWrap/>
            <w:vAlign w:val="center"/>
          </w:tcPr>
          <w:p w14:paraId="6E33781C"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120/2887</w:t>
            </w:r>
          </w:p>
        </w:tc>
        <w:tc>
          <w:tcPr>
            <w:tcW w:w="1114" w:type="pct"/>
            <w:shd w:val="clear" w:color="auto" w:fill="auto"/>
            <w:noWrap/>
            <w:vAlign w:val="center"/>
          </w:tcPr>
          <w:p w14:paraId="4793B552"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1.88 (0.85, 4.16)</w:t>
            </w:r>
          </w:p>
        </w:tc>
        <w:tc>
          <w:tcPr>
            <w:tcW w:w="811" w:type="pct"/>
            <w:shd w:val="clear" w:color="auto" w:fill="auto"/>
            <w:noWrap/>
            <w:vAlign w:val="center"/>
          </w:tcPr>
          <w:p w14:paraId="089FDB0A"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7EE5FED2" w14:textId="77777777">
        <w:trPr>
          <w:trHeight w:val="320"/>
          <w:jc w:val="center"/>
        </w:trPr>
        <w:tc>
          <w:tcPr>
            <w:tcW w:w="851" w:type="pct"/>
            <w:shd w:val="clear" w:color="auto" w:fill="auto"/>
            <w:noWrap/>
            <w:vAlign w:val="center"/>
          </w:tcPr>
          <w:p w14:paraId="3D13FA48"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Education</w:t>
            </w:r>
          </w:p>
        </w:tc>
        <w:tc>
          <w:tcPr>
            <w:tcW w:w="1284" w:type="pct"/>
            <w:shd w:val="clear" w:color="auto" w:fill="auto"/>
            <w:noWrap/>
            <w:vAlign w:val="center"/>
          </w:tcPr>
          <w:p w14:paraId="427560DE"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≤high school</w:t>
            </w:r>
          </w:p>
        </w:tc>
        <w:tc>
          <w:tcPr>
            <w:tcW w:w="941" w:type="pct"/>
            <w:shd w:val="clear" w:color="auto" w:fill="auto"/>
            <w:noWrap/>
            <w:vAlign w:val="center"/>
          </w:tcPr>
          <w:p w14:paraId="2C11EDC8"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2545/16,284</w:t>
            </w:r>
          </w:p>
        </w:tc>
        <w:tc>
          <w:tcPr>
            <w:tcW w:w="1114" w:type="pct"/>
            <w:shd w:val="clear" w:color="auto" w:fill="auto"/>
            <w:noWrap/>
            <w:vAlign w:val="center"/>
          </w:tcPr>
          <w:p w14:paraId="46DBCFEC"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1.30 (1.10, 1.54)</w:t>
            </w:r>
          </w:p>
        </w:tc>
        <w:tc>
          <w:tcPr>
            <w:tcW w:w="811" w:type="pct"/>
            <w:shd w:val="clear" w:color="auto" w:fill="auto"/>
            <w:noWrap/>
            <w:vAlign w:val="center"/>
          </w:tcPr>
          <w:p w14:paraId="79C4686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16B0CBF9" w14:textId="77777777">
        <w:trPr>
          <w:trHeight w:val="320"/>
          <w:jc w:val="center"/>
        </w:trPr>
        <w:tc>
          <w:tcPr>
            <w:tcW w:w="851" w:type="pct"/>
            <w:shd w:val="clear" w:color="auto" w:fill="auto"/>
            <w:noWrap/>
            <w:vAlign w:val="center"/>
          </w:tcPr>
          <w:p w14:paraId="586DC289" w14:textId="77777777" w:rsidR="002F515B" w:rsidRPr="007846D4" w:rsidRDefault="002F515B">
            <w:pPr>
              <w:rPr>
                <w:rFonts w:ascii="Times New Roman" w:eastAsia="DengXian" w:hAnsi="Times New Roman" w:cs="Times New Roman"/>
                <w:color w:val="000000"/>
                <w:sz w:val="22"/>
                <w:szCs w:val="22"/>
              </w:rPr>
            </w:pPr>
          </w:p>
        </w:tc>
        <w:tc>
          <w:tcPr>
            <w:tcW w:w="1284" w:type="pct"/>
            <w:shd w:val="clear" w:color="auto" w:fill="auto"/>
            <w:noWrap/>
            <w:vAlign w:val="center"/>
          </w:tcPr>
          <w:p w14:paraId="05CCF28A"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&gt;high school</w:t>
            </w:r>
          </w:p>
        </w:tc>
        <w:tc>
          <w:tcPr>
            <w:tcW w:w="941" w:type="pct"/>
            <w:shd w:val="clear" w:color="auto" w:fill="auto"/>
            <w:noWrap/>
            <w:vAlign w:val="center"/>
          </w:tcPr>
          <w:p w14:paraId="228159C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1413/17,998</w:t>
            </w:r>
          </w:p>
        </w:tc>
        <w:tc>
          <w:tcPr>
            <w:tcW w:w="1114" w:type="pct"/>
            <w:shd w:val="clear" w:color="auto" w:fill="auto"/>
            <w:noWrap/>
            <w:vAlign w:val="center"/>
          </w:tcPr>
          <w:p w14:paraId="575DB8E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1.40 (1.10, 1.77)</w:t>
            </w:r>
          </w:p>
        </w:tc>
        <w:tc>
          <w:tcPr>
            <w:tcW w:w="811" w:type="pct"/>
            <w:shd w:val="clear" w:color="auto" w:fill="auto"/>
            <w:noWrap/>
            <w:vAlign w:val="center"/>
          </w:tcPr>
          <w:p w14:paraId="418B43B2"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761ED5B3" w14:textId="77777777">
        <w:trPr>
          <w:trHeight w:val="320"/>
          <w:jc w:val="center"/>
        </w:trPr>
        <w:tc>
          <w:tcPr>
            <w:tcW w:w="851" w:type="pct"/>
            <w:shd w:val="clear" w:color="auto" w:fill="auto"/>
            <w:noWrap/>
            <w:vAlign w:val="center"/>
          </w:tcPr>
          <w:p w14:paraId="178DCDCD"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Smoke</w:t>
            </w:r>
          </w:p>
        </w:tc>
        <w:tc>
          <w:tcPr>
            <w:tcW w:w="1284" w:type="pct"/>
            <w:shd w:val="clear" w:color="auto" w:fill="auto"/>
            <w:noWrap/>
            <w:vAlign w:val="center"/>
          </w:tcPr>
          <w:p w14:paraId="361CE9BF"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Never</w:t>
            </w:r>
          </w:p>
        </w:tc>
        <w:tc>
          <w:tcPr>
            <w:tcW w:w="941" w:type="pct"/>
            <w:shd w:val="clear" w:color="auto" w:fill="auto"/>
            <w:noWrap/>
            <w:vAlign w:val="center"/>
          </w:tcPr>
          <w:p w14:paraId="0E4007AD"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1416/18,613</w:t>
            </w:r>
          </w:p>
        </w:tc>
        <w:tc>
          <w:tcPr>
            <w:tcW w:w="1114" w:type="pct"/>
            <w:shd w:val="clear" w:color="auto" w:fill="auto"/>
            <w:noWrap/>
            <w:vAlign w:val="center"/>
          </w:tcPr>
          <w:p w14:paraId="49732FAB"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1.23 (0.97, 1.57)</w:t>
            </w:r>
          </w:p>
        </w:tc>
        <w:tc>
          <w:tcPr>
            <w:tcW w:w="811" w:type="pct"/>
            <w:shd w:val="clear" w:color="auto" w:fill="auto"/>
            <w:noWrap/>
            <w:vAlign w:val="center"/>
          </w:tcPr>
          <w:p w14:paraId="62F89952"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7B2FCAA2" w14:textId="77777777">
        <w:trPr>
          <w:trHeight w:val="320"/>
          <w:jc w:val="center"/>
        </w:trPr>
        <w:tc>
          <w:tcPr>
            <w:tcW w:w="851" w:type="pct"/>
            <w:shd w:val="clear" w:color="auto" w:fill="auto"/>
            <w:noWrap/>
            <w:vAlign w:val="center"/>
          </w:tcPr>
          <w:p w14:paraId="17F917FC" w14:textId="77777777" w:rsidR="002F515B" w:rsidRPr="007846D4" w:rsidRDefault="002F515B">
            <w:pPr>
              <w:rPr>
                <w:rFonts w:ascii="Times New Roman" w:eastAsia="DengXian" w:hAnsi="Times New Roman" w:cs="Times New Roman"/>
                <w:color w:val="000000"/>
                <w:sz w:val="22"/>
                <w:szCs w:val="22"/>
              </w:rPr>
            </w:pPr>
          </w:p>
        </w:tc>
        <w:tc>
          <w:tcPr>
            <w:tcW w:w="1284" w:type="pct"/>
            <w:shd w:val="clear" w:color="auto" w:fill="auto"/>
            <w:noWrap/>
            <w:vAlign w:val="center"/>
          </w:tcPr>
          <w:p w14:paraId="4A19DE03"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Former</w:t>
            </w:r>
          </w:p>
        </w:tc>
        <w:tc>
          <w:tcPr>
            <w:tcW w:w="941" w:type="pct"/>
            <w:shd w:val="clear" w:color="auto" w:fill="auto"/>
            <w:noWrap/>
            <w:vAlign w:val="center"/>
          </w:tcPr>
          <w:p w14:paraId="5D66ED28"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1517/8456</w:t>
            </w:r>
          </w:p>
        </w:tc>
        <w:tc>
          <w:tcPr>
            <w:tcW w:w="1114" w:type="pct"/>
            <w:shd w:val="clear" w:color="auto" w:fill="auto"/>
            <w:noWrap/>
            <w:vAlign w:val="center"/>
          </w:tcPr>
          <w:p w14:paraId="50A51017"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1.59 (1.25, 2.03)</w:t>
            </w:r>
          </w:p>
        </w:tc>
        <w:tc>
          <w:tcPr>
            <w:tcW w:w="811" w:type="pct"/>
            <w:shd w:val="clear" w:color="auto" w:fill="auto"/>
            <w:noWrap/>
            <w:vAlign w:val="center"/>
          </w:tcPr>
          <w:p w14:paraId="67672628"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51CBC138" w14:textId="77777777">
        <w:trPr>
          <w:trHeight w:val="320"/>
          <w:jc w:val="center"/>
        </w:trPr>
        <w:tc>
          <w:tcPr>
            <w:tcW w:w="851" w:type="pct"/>
            <w:shd w:val="clear" w:color="auto" w:fill="auto"/>
            <w:noWrap/>
            <w:vAlign w:val="center"/>
          </w:tcPr>
          <w:p w14:paraId="737D9D96" w14:textId="77777777" w:rsidR="002F515B" w:rsidRPr="007846D4" w:rsidRDefault="002F515B">
            <w:pPr>
              <w:rPr>
                <w:rFonts w:ascii="Times New Roman" w:eastAsia="Times New Roman" w:hAnsi="Times New Roman" w:cs="Times New Roman"/>
                <w:sz w:val="22"/>
                <w:szCs w:val="22"/>
              </w:rPr>
            </w:pPr>
          </w:p>
        </w:tc>
        <w:tc>
          <w:tcPr>
            <w:tcW w:w="1284" w:type="pct"/>
            <w:shd w:val="clear" w:color="auto" w:fill="auto"/>
            <w:noWrap/>
            <w:vAlign w:val="center"/>
          </w:tcPr>
          <w:p w14:paraId="351383B2"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Current</w:t>
            </w:r>
          </w:p>
        </w:tc>
        <w:tc>
          <w:tcPr>
            <w:tcW w:w="941" w:type="pct"/>
            <w:shd w:val="clear" w:color="auto" w:fill="auto"/>
            <w:noWrap/>
            <w:vAlign w:val="center"/>
          </w:tcPr>
          <w:p w14:paraId="48B01569"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1025/7213</w:t>
            </w:r>
          </w:p>
        </w:tc>
        <w:tc>
          <w:tcPr>
            <w:tcW w:w="1114" w:type="pct"/>
            <w:shd w:val="clear" w:color="auto" w:fill="auto"/>
            <w:noWrap/>
            <w:vAlign w:val="center"/>
          </w:tcPr>
          <w:p w14:paraId="26323D81"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1.10 (0.81, 1.50)</w:t>
            </w:r>
          </w:p>
        </w:tc>
        <w:tc>
          <w:tcPr>
            <w:tcW w:w="811" w:type="pct"/>
            <w:shd w:val="clear" w:color="auto" w:fill="auto"/>
            <w:noWrap/>
            <w:vAlign w:val="center"/>
          </w:tcPr>
          <w:p w14:paraId="706E47F7"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3B321152" w14:textId="77777777">
        <w:trPr>
          <w:trHeight w:val="320"/>
          <w:jc w:val="center"/>
        </w:trPr>
        <w:tc>
          <w:tcPr>
            <w:tcW w:w="851" w:type="pct"/>
            <w:shd w:val="clear" w:color="auto" w:fill="auto"/>
            <w:noWrap/>
            <w:vAlign w:val="center"/>
          </w:tcPr>
          <w:p w14:paraId="10C0702A"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Family PIR</w:t>
            </w:r>
          </w:p>
        </w:tc>
        <w:tc>
          <w:tcPr>
            <w:tcW w:w="1284" w:type="pct"/>
            <w:shd w:val="clear" w:color="auto" w:fill="auto"/>
            <w:noWrap/>
            <w:vAlign w:val="center"/>
          </w:tcPr>
          <w:p w14:paraId="419BC789"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≥1.00</w:t>
            </w:r>
          </w:p>
        </w:tc>
        <w:tc>
          <w:tcPr>
            <w:tcW w:w="941" w:type="pct"/>
            <w:shd w:val="clear" w:color="auto" w:fill="auto"/>
            <w:noWrap/>
            <w:vAlign w:val="center"/>
          </w:tcPr>
          <w:p w14:paraId="1042A92A"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2876/25,648</w:t>
            </w:r>
          </w:p>
        </w:tc>
        <w:tc>
          <w:tcPr>
            <w:tcW w:w="1114" w:type="pct"/>
            <w:shd w:val="clear" w:color="auto" w:fill="auto"/>
            <w:noWrap/>
            <w:vAlign w:val="center"/>
          </w:tcPr>
          <w:p w14:paraId="6860744A"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1.33 (1.13, 1.58)</w:t>
            </w:r>
          </w:p>
        </w:tc>
        <w:tc>
          <w:tcPr>
            <w:tcW w:w="811" w:type="pct"/>
            <w:shd w:val="clear" w:color="auto" w:fill="auto"/>
            <w:noWrap/>
            <w:vAlign w:val="center"/>
          </w:tcPr>
          <w:p w14:paraId="575A3863"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5F5E7EFA" w14:textId="77777777">
        <w:trPr>
          <w:trHeight w:val="320"/>
          <w:jc w:val="center"/>
        </w:trPr>
        <w:tc>
          <w:tcPr>
            <w:tcW w:w="851" w:type="pct"/>
            <w:shd w:val="clear" w:color="auto" w:fill="auto"/>
            <w:noWrap/>
            <w:vAlign w:val="center"/>
          </w:tcPr>
          <w:p w14:paraId="0ACF4B16" w14:textId="77777777" w:rsidR="002F515B" w:rsidRPr="007846D4" w:rsidRDefault="002F515B">
            <w:pPr>
              <w:rPr>
                <w:rFonts w:ascii="Times New Roman" w:eastAsia="DengXian" w:hAnsi="Times New Roman" w:cs="Times New Roman"/>
                <w:color w:val="000000"/>
                <w:sz w:val="22"/>
                <w:szCs w:val="22"/>
              </w:rPr>
            </w:pPr>
          </w:p>
        </w:tc>
        <w:tc>
          <w:tcPr>
            <w:tcW w:w="1284" w:type="pct"/>
            <w:shd w:val="clear" w:color="auto" w:fill="auto"/>
            <w:noWrap/>
            <w:vAlign w:val="center"/>
          </w:tcPr>
          <w:p w14:paraId="4D804BBB"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&lt;1.00</w:t>
            </w:r>
          </w:p>
        </w:tc>
        <w:tc>
          <w:tcPr>
            <w:tcW w:w="941" w:type="pct"/>
            <w:shd w:val="clear" w:color="auto" w:fill="auto"/>
            <w:noWrap/>
            <w:vAlign w:val="center"/>
          </w:tcPr>
          <w:p w14:paraId="4DE61C6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741/5980</w:t>
            </w:r>
          </w:p>
        </w:tc>
        <w:tc>
          <w:tcPr>
            <w:tcW w:w="1114" w:type="pct"/>
            <w:shd w:val="clear" w:color="auto" w:fill="auto"/>
            <w:noWrap/>
            <w:vAlign w:val="center"/>
          </w:tcPr>
          <w:p w14:paraId="0FDB67BE"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1.44 (0.94, 2.21)</w:t>
            </w:r>
          </w:p>
        </w:tc>
        <w:tc>
          <w:tcPr>
            <w:tcW w:w="811" w:type="pct"/>
            <w:shd w:val="clear" w:color="auto" w:fill="auto"/>
            <w:noWrap/>
            <w:vAlign w:val="center"/>
          </w:tcPr>
          <w:p w14:paraId="6F27A7D5"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5B495C37" w14:textId="77777777">
        <w:trPr>
          <w:trHeight w:val="320"/>
          <w:jc w:val="center"/>
        </w:trPr>
        <w:tc>
          <w:tcPr>
            <w:tcW w:w="851" w:type="pct"/>
            <w:shd w:val="clear" w:color="auto" w:fill="auto"/>
            <w:noWrap/>
            <w:vAlign w:val="center"/>
          </w:tcPr>
          <w:p w14:paraId="473A2C8A" w14:textId="250D9B46"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 xml:space="preserve">Regular </w:t>
            </w:r>
            <w:r w:rsidR="00C1174F" w:rsidRPr="007846D4">
              <w:rPr>
                <w:rFonts w:ascii="Times New Roman" w:eastAsia="DengXian" w:hAnsi="Times New Roman" w:cs="Times New Roman"/>
                <w:color w:val="000000"/>
                <w:sz w:val="22"/>
                <w:szCs w:val="22"/>
              </w:rPr>
              <w:t>physical activity</w:t>
            </w:r>
          </w:p>
        </w:tc>
        <w:tc>
          <w:tcPr>
            <w:tcW w:w="1284" w:type="pct"/>
            <w:shd w:val="clear" w:color="auto" w:fill="auto"/>
            <w:noWrap/>
            <w:vAlign w:val="center"/>
          </w:tcPr>
          <w:p w14:paraId="1DCB7D4E"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No</w:t>
            </w:r>
          </w:p>
        </w:tc>
        <w:tc>
          <w:tcPr>
            <w:tcW w:w="941" w:type="pct"/>
            <w:shd w:val="clear" w:color="auto" w:fill="auto"/>
            <w:noWrap/>
            <w:vAlign w:val="center"/>
          </w:tcPr>
          <w:p w14:paraId="2292E4A4"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3039/22,237</w:t>
            </w:r>
          </w:p>
        </w:tc>
        <w:tc>
          <w:tcPr>
            <w:tcW w:w="1114" w:type="pct"/>
            <w:shd w:val="clear" w:color="auto" w:fill="auto"/>
            <w:noWrap/>
            <w:vAlign w:val="center"/>
          </w:tcPr>
          <w:p w14:paraId="785A301B"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1.24 (1.05, 1.46)</w:t>
            </w:r>
          </w:p>
        </w:tc>
        <w:tc>
          <w:tcPr>
            <w:tcW w:w="811" w:type="pct"/>
            <w:shd w:val="clear" w:color="auto" w:fill="auto"/>
            <w:noWrap/>
            <w:vAlign w:val="center"/>
          </w:tcPr>
          <w:p w14:paraId="36F4756B"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787495B8" w14:textId="77777777">
        <w:trPr>
          <w:trHeight w:val="320"/>
          <w:jc w:val="center"/>
        </w:trPr>
        <w:tc>
          <w:tcPr>
            <w:tcW w:w="851" w:type="pct"/>
            <w:shd w:val="clear" w:color="auto" w:fill="auto"/>
            <w:noWrap/>
            <w:vAlign w:val="center"/>
          </w:tcPr>
          <w:p w14:paraId="28639BB9" w14:textId="77777777" w:rsidR="002F515B" w:rsidRPr="007846D4" w:rsidRDefault="002F515B">
            <w:pPr>
              <w:rPr>
                <w:rFonts w:ascii="Times New Roman" w:eastAsia="DengXian" w:hAnsi="Times New Roman" w:cs="Times New Roman"/>
                <w:color w:val="000000"/>
                <w:sz w:val="22"/>
                <w:szCs w:val="22"/>
              </w:rPr>
            </w:pPr>
          </w:p>
        </w:tc>
        <w:tc>
          <w:tcPr>
            <w:tcW w:w="1284" w:type="pct"/>
            <w:shd w:val="clear" w:color="auto" w:fill="auto"/>
            <w:noWrap/>
            <w:vAlign w:val="center"/>
          </w:tcPr>
          <w:p w14:paraId="1059D7B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Yes</w:t>
            </w:r>
          </w:p>
        </w:tc>
        <w:tc>
          <w:tcPr>
            <w:tcW w:w="941" w:type="pct"/>
            <w:shd w:val="clear" w:color="auto" w:fill="auto"/>
            <w:noWrap/>
            <w:vAlign w:val="center"/>
          </w:tcPr>
          <w:p w14:paraId="61B509E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919/12,045</w:t>
            </w:r>
          </w:p>
        </w:tc>
        <w:tc>
          <w:tcPr>
            <w:tcW w:w="1114" w:type="pct"/>
            <w:shd w:val="clear" w:color="auto" w:fill="auto"/>
            <w:noWrap/>
            <w:vAlign w:val="center"/>
          </w:tcPr>
          <w:p w14:paraId="7948CF62"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1.65 (1.25, 2.17)</w:t>
            </w:r>
          </w:p>
        </w:tc>
        <w:tc>
          <w:tcPr>
            <w:tcW w:w="811" w:type="pct"/>
            <w:shd w:val="clear" w:color="auto" w:fill="auto"/>
            <w:noWrap/>
            <w:vAlign w:val="center"/>
          </w:tcPr>
          <w:p w14:paraId="7948C9D9"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51B5057F" w14:textId="77777777">
        <w:trPr>
          <w:trHeight w:val="320"/>
          <w:jc w:val="center"/>
        </w:trPr>
        <w:tc>
          <w:tcPr>
            <w:tcW w:w="851" w:type="pct"/>
            <w:shd w:val="clear" w:color="auto" w:fill="auto"/>
            <w:noWrap/>
            <w:vAlign w:val="center"/>
          </w:tcPr>
          <w:p w14:paraId="2BA0B8D8"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BMI</w:t>
            </w:r>
          </w:p>
        </w:tc>
        <w:tc>
          <w:tcPr>
            <w:tcW w:w="1284" w:type="pct"/>
            <w:shd w:val="clear" w:color="auto" w:fill="auto"/>
            <w:noWrap/>
            <w:vAlign w:val="center"/>
          </w:tcPr>
          <w:p w14:paraId="4FDFF9D4"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&lt;30 kg/m</w:t>
            </w:r>
            <w:r w:rsidRPr="007846D4">
              <w:rPr>
                <w:rFonts w:ascii="Times New Roman" w:eastAsia="DengXian" w:hAnsi="Times New Roman" w:cs="Times New Roman"/>
                <w:color w:val="000000"/>
                <w:sz w:val="22"/>
                <w:szCs w:val="22"/>
                <w:vertAlign w:val="superscript"/>
              </w:rPr>
              <w:t>2</w:t>
            </w:r>
          </w:p>
        </w:tc>
        <w:tc>
          <w:tcPr>
            <w:tcW w:w="941" w:type="pct"/>
            <w:shd w:val="clear" w:color="auto" w:fill="auto"/>
            <w:noWrap/>
            <w:vAlign w:val="center"/>
          </w:tcPr>
          <w:p w14:paraId="5E801F2B"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2449/21,329</w:t>
            </w:r>
          </w:p>
        </w:tc>
        <w:tc>
          <w:tcPr>
            <w:tcW w:w="1114" w:type="pct"/>
            <w:shd w:val="clear" w:color="auto" w:fill="auto"/>
            <w:noWrap/>
            <w:vAlign w:val="center"/>
          </w:tcPr>
          <w:p w14:paraId="743896B3"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1.31 (1.09, 1.59)</w:t>
            </w:r>
          </w:p>
        </w:tc>
        <w:tc>
          <w:tcPr>
            <w:tcW w:w="811" w:type="pct"/>
            <w:shd w:val="clear" w:color="auto" w:fill="auto"/>
            <w:noWrap/>
            <w:vAlign w:val="center"/>
          </w:tcPr>
          <w:p w14:paraId="39FA485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06C0AA66" w14:textId="77777777">
        <w:trPr>
          <w:trHeight w:val="320"/>
          <w:jc w:val="center"/>
        </w:trPr>
        <w:tc>
          <w:tcPr>
            <w:tcW w:w="851" w:type="pct"/>
            <w:shd w:val="clear" w:color="auto" w:fill="auto"/>
            <w:noWrap/>
            <w:vAlign w:val="center"/>
          </w:tcPr>
          <w:p w14:paraId="28A0AA36" w14:textId="77777777" w:rsidR="002F515B" w:rsidRPr="007846D4" w:rsidRDefault="002F515B">
            <w:pPr>
              <w:rPr>
                <w:rFonts w:ascii="Times New Roman" w:eastAsia="DengXian" w:hAnsi="Times New Roman" w:cs="Times New Roman"/>
                <w:color w:val="000000"/>
                <w:sz w:val="22"/>
                <w:szCs w:val="22"/>
              </w:rPr>
            </w:pPr>
          </w:p>
        </w:tc>
        <w:tc>
          <w:tcPr>
            <w:tcW w:w="1284" w:type="pct"/>
            <w:shd w:val="clear" w:color="auto" w:fill="auto"/>
            <w:noWrap/>
            <w:vAlign w:val="center"/>
          </w:tcPr>
          <w:p w14:paraId="36AEA1A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≥30 kg/m</w:t>
            </w:r>
            <w:r w:rsidRPr="007846D4">
              <w:rPr>
                <w:rFonts w:ascii="Times New Roman" w:eastAsia="DengXian" w:hAnsi="Times New Roman" w:cs="Times New Roman"/>
                <w:color w:val="000000"/>
                <w:sz w:val="22"/>
                <w:szCs w:val="22"/>
                <w:vertAlign w:val="superscript"/>
              </w:rPr>
              <w:t>2</w:t>
            </w:r>
          </w:p>
        </w:tc>
        <w:tc>
          <w:tcPr>
            <w:tcW w:w="941" w:type="pct"/>
            <w:shd w:val="clear" w:color="auto" w:fill="auto"/>
            <w:noWrap/>
            <w:vAlign w:val="center"/>
          </w:tcPr>
          <w:p w14:paraId="647B3FF4"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1509/12,953</w:t>
            </w:r>
          </w:p>
        </w:tc>
        <w:tc>
          <w:tcPr>
            <w:tcW w:w="1114" w:type="pct"/>
            <w:shd w:val="clear" w:color="auto" w:fill="auto"/>
            <w:noWrap/>
            <w:vAlign w:val="center"/>
          </w:tcPr>
          <w:p w14:paraId="675162C2"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1.46 (1.13, 1.88)</w:t>
            </w:r>
          </w:p>
        </w:tc>
        <w:tc>
          <w:tcPr>
            <w:tcW w:w="811" w:type="pct"/>
            <w:shd w:val="clear" w:color="auto" w:fill="auto"/>
            <w:noWrap/>
            <w:vAlign w:val="center"/>
          </w:tcPr>
          <w:p w14:paraId="384694A1"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39EDE904" w14:textId="77777777">
        <w:trPr>
          <w:trHeight w:val="320"/>
          <w:jc w:val="center"/>
        </w:trPr>
        <w:tc>
          <w:tcPr>
            <w:tcW w:w="851" w:type="pct"/>
            <w:shd w:val="clear" w:color="auto" w:fill="auto"/>
            <w:noWrap/>
            <w:vAlign w:val="center"/>
          </w:tcPr>
          <w:p w14:paraId="2855D097" w14:textId="1533C5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Hypertension</w:t>
            </w:r>
          </w:p>
        </w:tc>
        <w:tc>
          <w:tcPr>
            <w:tcW w:w="1284" w:type="pct"/>
            <w:shd w:val="clear" w:color="auto" w:fill="auto"/>
            <w:noWrap/>
            <w:vAlign w:val="center"/>
          </w:tcPr>
          <w:p w14:paraId="7F2FF9E8" w14:textId="7E2B2F22"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Hypertension</w:t>
            </w:r>
          </w:p>
        </w:tc>
        <w:tc>
          <w:tcPr>
            <w:tcW w:w="941" w:type="pct"/>
            <w:shd w:val="clear" w:color="auto" w:fill="auto"/>
            <w:noWrap/>
            <w:vAlign w:val="center"/>
          </w:tcPr>
          <w:p w14:paraId="6E933D4D"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2697/13,945</w:t>
            </w:r>
          </w:p>
        </w:tc>
        <w:tc>
          <w:tcPr>
            <w:tcW w:w="1114" w:type="pct"/>
            <w:shd w:val="clear" w:color="auto" w:fill="auto"/>
            <w:noWrap/>
            <w:vAlign w:val="center"/>
          </w:tcPr>
          <w:p w14:paraId="21A3B54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1.32 (1.10, 1.59)</w:t>
            </w:r>
          </w:p>
        </w:tc>
        <w:tc>
          <w:tcPr>
            <w:tcW w:w="811" w:type="pct"/>
            <w:shd w:val="clear" w:color="auto" w:fill="auto"/>
            <w:noWrap/>
            <w:vAlign w:val="center"/>
          </w:tcPr>
          <w:p w14:paraId="206E137A"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680A3AFC" w14:textId="77777777">
        <w:trPr>
          <w:trHeight w:val="320"/>
          <w:jc w:val="center"/>
        </w:trPr>
        <w:tc>
          <w:tcPr>
            <w:tcW w:w="851" w:type="pct"/>
            <w:shd w:val="clear" w:color="auto" w:fill="auto"/>
            <w:noWrap/>
            <w:vAlign w:val="center"/>
          </w:tcPr>
          <w:p w14:paraId="7711130B" w14:textId="77777777" w:rsidR="002F515B" w:rsidRPr="007846D4" w:rsidRDefault="002F515B">
            <w:pPr>
              <w:rPr>
                <w:rFonts w:ascii="Times New Roman" w:eastAsia="DengXian" w:hAnsi="Times New Roman" w:cs="Times New Roman"/>
                <w:color w:val="000000"/>
                <w:sz w:val="22"/>
                <w:szCs w:val="22"/>
              </w:rPr>
            </w:pPr>
          </w:p>
        </w:tc>
        <w:tc>
          <w:tcPr>
            <w:tcW w:w="1284" w:type="pct"/>
            <w:shd w:val="clear" w:color="auto" w:fill="auto"/>
            <w:noWrap/>
            <w:vAlign w:val="center"/>
          </w:tcPr>
          <w:p w14:paraId="65148FF8" w14:textId="59BC2170"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non-Hypertension</w:t>
            </w:r>
          </w:p>
        </w:tc>
        <w:tc>
          <w:tcPr>
            <w:tcW w:w="941" w:type="pct"/>
            <w:shd w:val="clear" w:color="auto" w:fill="auto"/>
            <w:noWrap/>
            <w:vAlign w:val="center"/>
          </w:tcPr>
          <w:p w14:paraId="60E40A6A"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1261/20,337</w:t>
            </w:r>
          </w:p>
        </w:tc>
        <w:tc>
          <w:tcPr>
            <w:tcW w:w="1114" w:type="pct"/>
            <w:shd w:val="clear" w:color="auto" w:fill="auto"/>
            <w:noWrap/>
            <w:vAlign w:val="center"/>
          </w:tcPr>
          <w:p w14:paraId="27705EE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1.41 (1.06, 1.86)</w:t>
            </w:r>
          </w:p>
        </w:tc>
        <w:tc>
          <w:tcPr>
            <w:tcW w:w="811" w:type="pct"/>
            <w:shd w:val="clear" w:color="auto" w:fill="auto"/>
            <w:noWrap/>
            <w:vAlign w:val="center"/>
          </w:tcPr>
          <w:p w14:paraId="1CF46D1A"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50651B63" w14:textId="77777777">
        <w:trPr>
          <w:trHeight w:val="320"/>
          <w:jc w:val="center"/>
        </w:trPr>
        <w:tc>
          <w:tcPr>
            <w:tcW w:w="851" w:type="pct"/>
            <w:shd w:val="clear" w:color="auto" w:fill="auto"/>
            <w:noWrap/>
            <w:vAlign w:val="center"/>
          </w:tcPr>
          <w:p w14:paraId="6B85CCC1"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CVD</w:t>
            </w:r>
          </w:p>
        </w:tc>
        <w:tc>
          <w:tcPr>
            <w:tcW w:w="1284" w:type="pct"/>
            <w:shd w:val="clear" w:color="auto" w:fill="auto"/>
            <w:noWrap/>
            <w:vAlign w:val="center"/>
          </w:tcPr>
          <w:p w14:paraId="070D07F2"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CVD</w:t>
            </w:r>
          </w:p>
        </w:tc>
        <w:tc>
          <w:tcPr>
            <w:tcW w:w="941" w:type="pct"/>
            <w:shd w:val="clear" w:color="auto" w:fill="auto"/>
            <w:noWrap/>
            <w:vAlign w:val="center"/>
          </w:tcPr>
          <w:p w14:paraId="19F67DE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2442/10,863</w:t>
            </w:r>
          </w:p>
        </w:tc>
        <w:tc>
          <w:tcPr>
            <w:tcW w:w="1114" w:type="pct"/>
            <w:shd w:val="clear" w:color="auto" w:fill="auto"/>
            <w:noWrap/>
            <w:vAlign w:val="center"/>
          </w:tcPr>
          <w:p w14:paraId="20488FC3"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1.31 (1.08, 1.59)</w:t>
            </w:r>
          </w:p>
        </w:tc>
        <w:tc>
          <w:tcPr>
            <w:tcW w:w="811" w:type="pct"/>
            <w:shd w:val="clear" w:color="auto" w:fill="auto"/>
            <w:noWrap/>
            <w:vAlign w:val="center"/>
          </w:tcPr>
          <w:p w14:paraId="1ABFEFF4"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68F5DCDE" w14:textId="77777777">
        <w:trPr>
          <w:trHeight w:val="320"/>
          <w:jc w:val="center"/>
        </w:trPr>
        <w:tc>
          <w:tcPr>
            <w:tcW w:w="851" w:type="pct"/>
            <w:shd w:val="clear" w:color="auto" w:fill="auto"/>
            <w:noWrap/>
            <w:vAlign w:val="center"/>
          </w:tcPr>
          <w:p w14:paraId="51D88433" w14:textId="77777777" w:rsidR="002F515B" w:rsidRPr="007846D4" w:rsidRDefault="002F515B">
            <w:pPr>
              <w:rPr>
                <w:rFonts w:ascii="Times New Roman" w:eastAsia="DengXian" w:hAnsi="Times New Roman" w:cs="Times New Roman"/>
                <w:color w:val="000000"/>
                <w:sz w:val="22"/>
                <w:szCs w:val="22"/>
              </w:rPr>
            </w:pPr>
          </w:p>
        </w:tc>
        <w:tc>
          <w:tcPr>
            <w:tcW w:w="1284" w:type="pct"/>
            <w:shd w:val="clear" w:color="auto" w:fill="auto"/>
            <w:noWrap/>
            <w:vAlign w:val="center"/>
          </w:tcPr>
          <w:p w14:paraId="7A546D31"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non-CVD</w:t>
            </w:r>
          </w:p>
        </w:tc>
        <w:tc>
          <w:tcPr>
            <w:tcW w:w="941" w:type="pct"/>
            <w:shd w:val="clear" w:color="auto" w:fill="auto"/>
            <w:noWrap/>
            <w:vAlign w:val="center"/>
          </w:tcPr>
          <w:p w14:paraId="13EDFABF"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1516/23,419</w:t>
            </w:r>
          </w:p>
        </w:tc>
        <w:tc>
          <w:tcPr>
            <w:tcW w:w="1114" w:type="pct"/>
            <w:shd w:val="clear" w:color="auto" w:fill="auto"/>
            <w:noWrap/>
            <w:vAlign w:val="center"/>
          </w:tcPr>
          <w:p w14:paraId="2BB9344D"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1.43 (1.11, 1.82)</w:t>
            </w:r>
          </w:p>
        </w:tc>
        <w:tc>
          <w:tcPr>
            <w:tcW w:w="811" w:type="pct"/>
            <w:shd w:val="clear" w:color="auto" w:fill="auto"/>
            <w:noWrap/>
            <w:vAlign w:val="center"/>
          </w:tcPr>
          <w:p w14:paraId="7B182950"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1B9198AD" w14:textId="77777777">
        <w:trPr>
          <w:trHeight w:val="320"/>
          <w:jc w:val="center"/>
        </w:trPr>
        <w:tc>
          <w:tcPr>
            <w:tcW w:w="851" w:type="pct"/>
            <w:shd w:val="clear" w:color="auto" w:fill="auto"/>
            <w:noWrap/>
            <w:vAlign w:val="center"/>
          </w:tcPr>
          <w:p w14:paraId="3B2725C3"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Cancer</w:t>
            </w:r>
          </w:p>
        </w:tc>
        <w:tc>
          <w:tcPr>
            <w:tcW w:w="1284" w:type="pct"/>
            <w:shd w:val="clear" w:color="auto" w:fill="auto"/>
            <w:noWrap/>
            <w:vAlign w:val="center"/>
          </w:tcPr>
          <w:p w14:paraId="67E08001"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Cancer</w:t>
            </w:r>
          </w:p>
        </w:tc>
        <w:tc>
          <w:tcPr>
            <w:tcW w:w="941" w:type="pct"/>
            <w:shd w:val="clear" w:color="auto" w:fill="auto"/>
            <w:noWrap/>
            <w:vAlign w:val="center"/>
          </w:tcPr>
          <w:p w14:paraId="2A9BA239"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713/2805</w:t>
            </w:r>
          </w:p>
        </w:tc>
        <w:tc>
          <w:tcPr>
            <w:tcW w:w="1114" w:type="pct"/>
            <w:shd w:val="clear" w:color="auto" w:fill="auto"/>
            <w:noWrap/>
            <w:vAlign w:val="center"/>
          </w:tcPr>
          <w:p w14:paraId="2FAB21DA"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1.23 (0.93, 1.64)</w:t>
            </w:r>
          </w:p>
        </w:tc>
        <w:tc>
          <w:tcPr>
            <w:tcW w:w="811" w:type="pct"/>
            <w:shd w:val="clear" w:color="auto" w:fill="auto"/>
            <w:noWrap/>
            <w:vAlign w:val="center"/>
          </w:tcPr>
          <w:p w14:paraId="533E641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25392DA5" w14:textId="77777777">
        <w:trPr>
          <w:trHeight w:val="320"/>
          <w:jc w:val="center"/>
        </w:trPr>
        <w:tc>
          <w:tcPr>
            <w:tcW w:w="851" w:type="pct"/>
            <w:shd w:val="clear" w:color="auto" w:fill="auto"/>
            <w:noWrap/>
            <w:vAlign w:val="center"/>
          </w:tcPr>
          <w:p w14:paraId="3B9AD6AD" w14:textId="77777777" w:rsidR="002F515B" w:rsidRPr="007846D4" w:rsidRDefault="002F515B">
            <w:pPr>
              <w:jc w:val="right"/>
              <w:rPr>
                <w:rFonts w:ascii="Times New Roman" w:eastAsia="DengXian" w:hAnsi="Times New Roman" w:cs="Times New Roman"/>
                <w:color w:val="000000"/>
                <w:sz w:val="22"/>
                <w:szCs w:val="22"/>
              </w:rPr>
            </w:pPr>
          </w:p>
        </w:tc>
        <w:tc>
          <w:tcPr>
            <w:tcW w:w="1284" w:type="pct"/>
            <w:shd w:val="clear" w:color="auto" w:fill="auto"/>
            <w:noWrap/>
            <w:vAlign w:val="center"/>
          </w:tcPr>
          <w:p w14:paraId="3E2A7CAB"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non-cancer</w:t>
            </w:r>
          </w:p>
        </w:tc>
        <w:tc>
          <w:tcPr>
            <w:tcW w:w="941" w:type="pct"/>
            <w:shd w:val="clear" w:color="auto" w:fill="auto"/>
            <w:noWrap/>
            <w:vAlign w:val="center"/>
          </w:tcPr>
          <w:p w14:paraId="7EFD9372"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3245/31,477</w:t>
            </w:r>
          </w:p>
        </w:tc>
        <w:tc>
          <w:tcPr>
            <w:tcW w:w="1114" w:type="pct"/>
            <w:shd w:val="clear" w:color="auto" w:fill="auto"/>
            <w:noWrap/>
            <w:vAlign w:val="center"/>
          </w:tcPr>
          <w:p w14:paraId="610E68C2"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1.40 (1.18, 1.67)</w:t>
            </w:r>
          </w:p>
        </w:tc>
        <w:tc>
          <w:tcPr>
            <w:tcW w:w="811" w:type="pct"/>
            <w:shd w:val="clear" w:color="auto" w:fill="auto"/>
            <w:noWrap/>
            <w:vAlign w:val="center"/>
          </w:tcPr>
          <w:p w14:paraId="00D5CD7F" w14:textId="77777777" w:rsidR="002F515B" w:rsidRPr="007846D4" w:rsidRDefault="002F515B">
            <w:pPr>
              <w:rPr>
                <w:rFonts w:ascii="Times New Roman" w:eastAsia="DengXian" w:hAnsi="Times New Roman" w:cs="Times New Roman"/>
                <w:color w:val="000000"/>
                <w:sz w:val="22"/>
                <w:szCs w:val="22"/>
              </w:rPr>
            </w:pPr>
          </w:p>
        </w:tc>
      </w:tr>
      <w:tr w:rsidR="002F515B" w:rsidRPr="007846D4" w14:paraId="7D9FA06A" w14:textId="77777777">
        <w:trPr>
          <w:trHeight w:val="320"/>
          <w:jc w:val="center"/>
        </w:trPr>
        <w:tc>
          <w:tcPr>
            <w:tcW w:w="851" w:type="pct"/>
            <w:shd w:val="clear" w:color="auto" w:fill="auto"/>
            <w:noWrap/>
            <w:vAlign w:val="center"/>
          </w:tcPr>
          <w:p w14:paraId="1D98E8BD"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Diabetes</w:t>
            </w:r>
          </w:p>
        </w:tc>
        <w:tc>
          <w:tcPr>
            <w:tcW w:w="1284" w:type="pct"/>
            <w:shd w:val="clear" w:color="auto" w:fill="auto"/>
            <w:noWrap/>
            <w:vAlign w:val="center"/>
          </w:tcPr>
          <w:p w14:paraId="0E2558D1"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Diabetes</w:t>
            </w:r>
          </w:p>
        </w:tc>
        <w:tc>
          <w:tcPr>
            <w:tcW w:w="941" w:type="pct"/>
            <w:shd w:val="clear" w:color="auto" w:fill="auto"/>
            <w:noWrap/>
            <w:vAlign w:val="center"/>
          </w:tcPr>
          <w:p w14:paraId="49CD03F5"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1182/5169</w:t>
            </w:r>
          </w:p>
        </w:tc>
        <w:tc>
          <w:tcPr>
            <w:tcW w:w="1114" w:type="pct"/>
            <w:shd w:val="clear" w:color="auto" w:fill="auto"/>
            <w:noWrap/>
            <w:vAlign w:val="center"/>
          </w:tcPr>
          <w:p w14:paraId="591DAEC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1.22 (0.90, 1.65)</w:t>
            </w:r>
          </w:p>
        </w:tc>
        <w:tc>
          <w:tcPr>
            <w:tcW w:w="811" w:type="pct"/>
            <w:shd w:val="clear" w:color="auto" w:fill="auto"/>
            <w:noWrap/>
            <w:vAlign w:val="center"/>
          </w:tcPr>
          <w:p w14:paraId="62C6BF24"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79FEC41E" w14:textId="77777777">
        <w:trPr>
          <w:trHeight w:val="320"/>
          <w:jc w:val="center"/>
        </w:trPr>
        <w:tc>
          <w:tcPr>
            <w:tcW w:w="851" w:type="pct"/>
            <w:tcBorders>
              <w:bottom w:val="single" w:sz="12" w:space="0" w:color="auto"/>
            </w:tcBorders>
            <w:shd w:val="clear" w:color="auto" w:fill="auto"/>
            <w:noWrap/>
            <w:vAlign w:val="center"/>
          </w:tcPr>
          <w:p w14:paraId="6FDA08A0" w14:textId="77777777" w:rsidR="002F515B" w:rsidRPr="007846D4" w:rsidRDefault="002F515B">
            <w:pPr>
              <w:rPr>
                <w:rFonts w:ascii="Times New Roman" w:eastAsia="DengXian" w:hAnsi="Times New Roman" w:cs="Times New Roman"/>
                <w:color w:val="000000"/>
                <w:sz w:val="22"/>
                <w:szCs w:val="22"/>
              </w:rPr>
            </w:pPr>
          </w:p>
        </w:tc>
        <w:tc>
          <w:tcPr>
            <w:tcW w:w="1284" w:type="pct"/>
            <w:tcBorders>
              <w:bottom w:val="single" w:sz="12" w:space="0" w:color="auto"/>
            </w:tcBorders>
            <w:shd w:val="clear" w:color="auto" w:fill="auto"/>
            <w:noWrap/>
            <w:vAlign w:val="center"/>
          </w:tcPr>
          <w:p w14:paraId="1A89E7BA"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non-diabetes</w:t>
            </w:r>
          </w:p>
        </w:tc>
        <w:tc>
          <w:tcPr>
            <w:tcW w:w="941" w:type="pct"/>
            <w:tcBorders>
              <w:bottom w:val="single" w:sz="12" w:space="0" w:color="auto"/>
            </w:tcBorders>
            <w:shd w:val="clear" w:color="auto" w:fill="auto"/>
            <w:noWrap/>
            <w:vAlign w:val="center"/>
          </w:tcPr>
          <w:p w14:paraId="378B78F4"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2776/29,113</w:t>
            </w:r>
          </w:p>
        </w:tc>
        <w:tc>
          <w:tcPr>
            <w:tcW w:w="1114" w:type="pct"/>
            <w:tcBorders>
              <w:bottom w:val="single" w:sz="12" w:space="0" w:color="auto"/>
            </w:tcBorders>
            <w:shd w:val="clear" w:color="auto" w:fill="auto"/>
            <w:noWrap/>
            <w:vAlign w:val="center"/>
          </w:tcPr>
          <w:p w14:paraId="7CABECD2"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1.41 (1.17,1.68)</w:t>
            </w:r>
          </w:p>
        </w:tc>
        <w:tc>
          <w:tcPr>
            <w:tcW w:w="811" w:type="pct"/>
            <w:tcBorders>
              <w:bottom w:val="single" w:sz="12" w:space="0" w:color="auto"/>
            </w:tcBorders>
            <w:shd w:val="clear" w:color="auto" w:fill="auto"/>
            <w:noWrap/>
            <w:vAlign w:val="center"/>
          </w:tcPr>
          <w:p w14:paraId="6AA93FBA" w14:textId="77777777" w:rsidR="002F515B" w:rsidRPr="007846D4" w:rsidRDefault="002F515B">
            <w:pPr>
              <w:rPr>
                <w:rFonts w:ascii="Times New Roman" w:eastAsia="DengXian" w:hAnsi="Times New Roman" w:cs="Times New Roman"/>
                <w:color w:val="000000"/>
                <w:sz w:val="22"/>
                <w:szCs w:val="22"/>
              </w:rPr>
            </w:pPr>
          </w:p>
        </w:tc>
      </w:tr>
    </w:tbl>
    <w:p w14:paraId="3DB6B546" w14:textId="77777777" w:rsidR="002F515B" w:rsidRPr="007846D4" w:rsidRDefault="00000000">
      <w:pPr>
        <w:rPr>
          <w:rFonts w:ascii="Times New Roman" w:hAnsi="Times New Roman" w:cs="Times New Roman"/>
        </w:rPr>
      </w:pPr>
      <w:r w:rsidRPr="007846D4">
        <w:rPr>
          <w:rFonts w:ascii="Times New Roman" w:hAnsi="Times New Roman" w:cs="Times New Roman"/>
        </w:rPr>
        <w:t>The Cox proportional hazards model accounting for complex survey design was used with the adjustment for age, sex, ethnicity, education, poverty-income ratio, smoking status, physical activity, body mass index, diabetes, hypertension, cardiovascular disease, cancer, and average calories except for the stratified itself.</w:t>
      </w:r>
    </w:p>
    <w:p w14:paraId="25551A5E" w14:textId="47371C2F" w:rsidR="002F515B" w:rsidRPr="007846D4" w:rsidRDefault="00000000">
      <w:pPr>
        <w:rPr>
          <w:rFonts w:ascii="Times New Roman" w:hAnsi="Times New Roman" w:cs="Times New Roman"/>
        </w:rPr>
        <w:sectPr w:rsidR="002F515B" w:rsidRPr="007846D4">
          <w:pgSz w:w="11900" w:h="16840"/>
          <w:pgMar w:top="1440" w:right="1800" w:bottom="1440" w:left="1800" w:header="851" w:footer="992" w:gutter="0"/>
          <w:cols w:space="425"/>
          <w:docGrid w:type="lines" w:linePitch="312"/>
        </w:sectPr>
      </w:pPr>
      <w:r w:rsidRPr="007846D4">
        <w:rPr>
          <w:rFonts w:ascii="Times New Roman" w:hAnsi="Times New Roman" w:cs="Times New Roman"/>
        </w:rPr>
        <w:t xml:space="preserve">Abbreviations: </w:t>
      </w:r>
      <w:r w:rsidR="00C2224A" w:rsidRPr="007846D4">
        <w:rPr>
          <w:rFonts w:ascii="Times New Roman" w:hAnsi="Times New Roman" w:cs="Times New Roman" w:hint="eastAsia"/>
        </w:rPr>
        <w:t xml:space="preserve">BMI, body mass index; </w:t>
      </w:r>
      <w:r w:rsidRPr="007846D4">
        <w:rPr>
          <w:rFonts w:ascii="Times New Roman" w:hAnsi="Times New Roman" w:cs="Times New Roman"/>
        </w:rPr>
        <w:t>CVD=cardiovascular disease; DII=Dietary Inflammatory Index; HR=hazard ratio; PIR=poverty-income ratio.</w:t>
      </w:r>
    </w:p>
    <w:p w14:paraId="4CE15D1E" w14:textId="0A1A9FFB" w:rsidR="002F515B" w:rsidRPr="007846D4" w:rsidRDefault="0060578E">
      <w:pPr>
        <w:rPr>
          <w:rFonts w:ascii="Times New Roman" w:eastAsia="DengXian" w:hAnsi="Times New Roman" w:cs="Times New Roman"/>
          <w:color w:val="000000"/>
        </w:rPr>
      </w:pPr>
      <w:r w:rsidRPr="0060578E">
        <w:rPr>
          <w:rFonts w:ascii="Times New Roman" w:hAnsi="Times New Roman" w:cs="Times New Roman"/>
          <w:color w:val="000000"/>
        </w:rPr>
        <w:lastRenderedPageBreak/>
        <w:t>Supplementary</w:t>
      </w:r>
      <w:r w:rsidRPr="0060578E">
        <w:rPr>
          <w:rFonts w:ascii="Times New Roman" w:hAnsi="Times New Roman" w:cs="Times New Roman" w:hint="eastAsia"/>
          <w:color w:val="000000"/>
        </w:rPr>
        <w:t xml:space="preserve"> </w:t>
      </w:r>
      <w:r w:rsidRPr="00EA392B">
        <w:rPr>
          <w:rFonts w:ascii="Times New Roman" w:hAnsi="Times New Roman" w:cs="Times New Roman" w:hint="eastAsia"/>
          <w:color w:val="000000"/>
        </w:rPr>
        <w:t>T</w:t>
      </w:r>
      <w:r w:rsidRPr="00EA392B">
        <w:rPr>
          <w:rFonts w:ascii="Times New Roman" w:hAnsi="Times New Roman" w:cs="Times New Roman"/>
          <w:color w:val="000000"/>
        </w:rPr>
        <w:t>able</w:t>
      </w:r>
      <w:r w:rsidRPr="007846D4">
        <w:rPr>
          <w:rFonts w:ascii="Times New Roman" w:hAnsi="Times New Roman" w:cs="Times New Roman"/>
        </w:rPr>
        <w:t xml:space="preserve"> 11. Coefficients (95% CI) of </w:t>
      </w:r>
      <w:r w:rsidR="0076159F" w:rsidRPr="007846D4">
        <w:rPr>
          <w:rFonts w:ascii="Times New Roman" w:hAnsi="Times New Roman" w:cs="Times New Roman"/>
        </w:rPr>
        <w:t>diet scores with accelerations of phenotypic ages at systemic and organ-specific levels</w:t>
      </w:r>
      <w:r w:rsidR="0076159F" w:rsidRPr="007846D4" w:rsidDel="0076159F">
        <w:rPr>
          <w:rFonts w:ascii="Times New Roman" w:hAnsi="Times New Roman" w:cs="Times New Roman"/>
        </w:rPr>
        <w:t xml:space="preserve"> </w:t>
      </w:r>
      <w:r w:rsidRPr="007846D4">
        <w:rPr>
          <w:rFonts w:ascii="Times New Roman" w:eastAsia="DengXian" w:hAnsi="Times New Roman" w:cs="Times New Roman"/>
          <w:color w:val="000000"/>
        </w:rPr>
        <w:t>among participants with consistent diet with 24-h dietary recall in the NHANES 1999-2018 (n=20,926)</w:t>
      </w:r>
    </w:p>
    <w:tbl>
      <w:tblPr>
        <w:tblW w:w="13960" w:type="dxa"/>
        <w:tblLayout w:type="fixed"/>
        <w:tblLook w:val="04A0" w:firstRow="1" w:lastRow="0" w:firstColumn="1" w:lastColumn="0" w:noHBand="0" w:noVBand="1"/>
      </w:tblPr>
      <w:tblGrid>
        <w:gridCol w:w="1985"/>
        <w:gridCol w:w="567"/>
        <w:gridCol w:w="2097"/>
        <w:gridCol w:w="2098"/>
        <w:gridCol w:w="2098"/>
        <w:gridCol w:w="2098"/>
        <w:gridCol w:w="2098"/>
        <w:gridCol w:w="919"/>
      </w:tblGrid>
      <w:tr w:rsidR="002F515B" w:rsidRPr="007846D4" w14:paraId="7B9BF29A" w14:textId="77777777">
        <w:trPr>
          <w:trHeight w:val="320"/>
        </w:trPr>
        <w:tc>
          <w:tcPr>
            <w:tcW w:w="1985" w:type="dxa"/>
            <w:tcBorders>
              <w:top w:val="single" w:sz="12" w:space="0" w:color="auto"/>
              <w:bottom w:val="single" w:sz="8" w:space="0" w:color="auto"/>
            </w:tcBorders>
            <w:shd w:val="clear" w:color="auto" w:fill="auto"/>
            <w:noWrap/>
            <w:vAlign w:val="center"/>
          </w:tcPr>
          <w:p w14:paraId="7CBE20FC" w14:textId="77777777" w:rsidR="002F515B" w:rsidRPr="007846D4" w:rsidRDefault="002F515B">
            <w:pPr>
              <w:jc w:val="right"/>
              <w:rPr>
                <w:rFonts w:ascii="Times New Roman" w:eastAsia="DengXian" w:hAnsi="Times New Roman" w:cs="Times New Roman"/>
                <w:color w:val="000000"/>
                <w:sz w:val="22"/>
                <w:szCs w:val="22"/>
              </w:rPr>
            </w:pPr>
          </w:p>
        </w:tc>
        <w:tc>
          <w:tcPr>
            <w:tcW w:w="567" w:type="dxa"/>
            <w:tcBorders>
              <w:top w:val="single" w:sz="12" w:space="0" w:color="auto"/>
              <w:bottom w:val="single" w:sz="8" w:space="0" w:color="auto"/>
            </w:tcBorders>
            <w:vAlign w:val="center"/>
          </w:tcPr>
          <w:p w14:paraId="250462A1"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Q1</w:t>
            </w:r>
          </w:p>
        </w:tc>
        <w:tc>
          <w:tcPr>
            <w:tcW w:w="2097" w:type="dxa"/>
            <w:tcBorders>
              <w:top w:val="single" w:sz="12" w:space="0" w:color="auto"/>
              <w:bottom w:val="single" w:sz="8" w:space="0" w:color="auto"/>
            </w:tcBorders>
            <w:shd w:val="clear" w:color="auto" w:fill="auto"/>
            <w:noWrap/>
            <w:vAlign w:val="center"/>
          </w:tcPr>
          <w:p w14:paraId="3448705D"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Q2</w:t>
            </w:r>
          </w:p>
        </w:tc>
        <w:tc>
          <w:tcPr>
            <w:tcW w:w="2098" w:type="dxa"/>
            <w:tcBorders>
              <w:top w:val="single" w:sz="12" w:space="0" w:color="auto"/>
              <w:bottom w:val="single" w:sz="8" w:space="0" w:color="auto"/>
            </w:tcBorders>
            <w:shd w:val="clear" w:color="auto" w:fill="auto"/>
            <w:noWrap/>
            <w:vAlign w:val="center"/>
          </w:tcPr>
          <w:p w14:paraId="5A0B6A43"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Q3</w:t>
            </w:r>
          </w:p>
        </w:tc>
        <w:tc>
          <w:tcPr>
            <w:tcW w:w="2098" w:type="dxa"/>
            <w:tcBorders>
              <w:top w:val="single" w:sz="12" w:space="0" w:color="auto"/>
              <w:bottom w:val="single" w:sz="8" w:space="0" w:color="auto"/>
            </w:tcBorders>
            <w:shd w:val="clear" w:color="auto" w:fill="auto"/>
            <w:noWrap/>
            <w:vAlign w:val="center"/>
          </w:tcPr>
          <w:p w14:paraId="02F87B50"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Q4</w:t>
            </w:r>
          </w:p>
        </w:tc>
        <w:tc>
          <w:tcPr>
            <w:tcW w:w="2098" w:type="dxa"/>
            <w:tcBorders>
              <w:top w:val="single" w:sz="12" w:space="0" w:color="auto"/>
              <w:bottom w:val="single" w:sz="8" w:space="0" w:color="auto"/>
            </w:tcBorders>
            <w:shd w:val="clear" w:color="auto" w:fill="auto"/>
            <w:noWrap/>
            <w:vAlign w:val="center"/>
          </w:tcPr>
          <w:p w14:paraId="119F5FEB"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Q5</w:t>
            </w:r>
          </w:p>
        </w:tc>
        <w:tc>
          <w:tcPr>
            <w:tcW w:w="2098" w:type="dxa"/>
            <w:tcBorders>
              <w:top w:val="single" w:sz="12" w:space="0" w:color="auto"/>
              <w:bottom w:val="single" w:sz="8" w:space="0" w:color="auto"/>
            </w:tcBorders>
            <w:shd w:val="clear" w:color="auto" w:fill="auto"/>
            <w:noWrap/>
            <w:vAlign w:val="center"/>
          </w:tcPr>
          <w:p w14:paraId="2A2F6229"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per interquintile</w:t>
            </w:r>
          </w:p>
        </w:tc>
        <w:tc>
          <w:tcPr>
            <w:tcW w:w="919" w:type="dxa"/>
            <w:tcBorders>
              <w:top w:val="single" w:sz="12" w:space="0" w:color="auto"/>
              <w:bottom w:val="single" w:sz="8" w:space="0" w:color="auto"/>
            </w:tcBorders>
            <w:shd w:val="clear" w:color="auto" w:fill="auto"/>
            <w:noWrap/>
            <w:vAlign w:val="center"/>
          </w:tcPr>
          <w:p w14:paraId="76D59AAE"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i/>
                <w:iCs/>
                <w:color w:val="000000"/>
                <w:sz w:val="22"/>
                <w:szCs w:val="22"/>
              </w:rPr>
              <w:t>P</w:t>
            </w:r>
            <w:r w:rsidRPr="007846D4">
              <w:rPr>
                <w:rFonts w:ascii="Times New Roman" w:eastAsia="DengXian" w:hAnsi="Times New Roman" w:cs="Times New Roman"/>
                <w:color w:val="000000"/>
                <w:sz w:val="22"/>
                <w:szCs w:val="22"/>
              </w:rPr>
              <w:t xml:space="preserve"> for trend</w:t>
            </w:r>
          </w:p>
        </w:tc>
      </w:tr>
      <w:tr w:rsidR="002F515B" w:rsidRPr="007846D4" w14:paraId="226684ED" w14:textId="77777777">
        <w:trPr>
          <w:trHeight w:val="320"/>
        </w:trPr>
        <w:tc>
          <w:tcPr>
            <w:tcW w:w="1985" w:type="dxa"/>
            <w:tcBorders>
              <w:top w:val="single" w:sz="8" w:space="0" w:color="auto"/>
            </w:tcBorders>
            <w:shd w:val="clear" w:color="auto" w:fill="auto"/>
            <w:noWrap/>
            <w:vAlign w:val="center"/>
          </w:tcPr>
          <w:p w14:paraId="28B705A4" w14:textId="77777777" w:rsidR="002F515B" w:rsidRPr="007846D4" w:rsidRDefault="00000000">
            <w:pPr>
              <w:jc w:val="right"/>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PhenoAgeAccel</w:t>
            </w:r>
          </w:p>
        </w:tc>
        <w:tc>
          <w:tcPr>
            <w:tcW w:w="567" w:type="dxa"/>
            <w:tcBorders>
              <w:top w:val="single" w:sz="8" w:space="0" w:color="auto"/>
            </w:tcBorders>
            <w:vAlign w:val="center"/>
          </w:tcPr>
          <w:p w14:paraId="10603C9F" w14:textId="77777777" w:rsidR="002F515B" w:rsidRPr="007846D4" w:rsidRDefault="002F515B">
            <w:pPr>
              <w:jc w:val="center"/>
              <w:rPr>
                <w:rFonts w:ascii="Times New Roman" w:eastAsia="DengXian" w:hAnsi="Times New Roman" w:cs="Times New Roman"/>
                <w:color w:val="000000"/>
                <w:sz w:val="22"/>
                <w:szCs w:val="22"/>
              </w:rPr>
            </w:pPr>
          </w:p>
        </w:tc>
        <w:tc>
          <w:tcPr>
            <w:tcW w:w="2097" w:type="dxa"/>
            <w:tcBorders>
              <w:top w:val="single" w:sz="8" w:space="0" w:color="auto"/>
            </w:tcBorders>
            <w:shd w:val="clear" w:color="auto" w:fill="auto"/>
            <w:noWrap/>
            <w:vAlign w:val="center"/>
          </w:tcPr>
          <w:p w14:paraId="570263A5" w14:textId="77777777" w:rsidR="002F515B" w:rsidRPr="007846D4" w:rsidRDefault="002F515B">
            <w:pPr>
              <w:rPr>
                <w:rFonts w:ascii="Times New Roman" w:eastAsia="DengXian" w:hAnsi="Times New Roman" w:cs="Times New Roman"/>
                <w:color w:val="000000"/>
                <w:sz w:val="22"/>
                <w:szCs w:val="22"/>
              </w:rPr>
            </w:pPr>
          </w:p>
        </w:tc>
        <w:tc>
          <w:tcPr>
            <w:tcW w:w="2098" w:type="dxa"/>
            <w:tcBorders>
              <w:top w:val="single" w:sz="8" w:space="0" w:color="auto"/>
            </w:tcBorders>
            <w:shd w:val="clear" w:color="auto" w:fill="auto"/>
            <w:noWrap/>
            <w:vAlign w:val="center"/>
          </w:tcPr>
          <w:p w14:paraId="11B5A083" w14:textId="77777777" w:rsidR="002F515B" w:rsidRPr="007846D4" w:rsidRDefault="002F515B">
            <w:pPr>
              <w:rPr>
                <w:rFonts w:ascii="Times New Roman" w:eastAsia="DengXian" w:hAnsi="Times New Roman" w:cs="Times New Roman"/>
                <w:color w:val="000000"/>
                <w:sz w:val="22"/>
                <w:szCs w:val="22"/>
              </w:rPr>
            </w:pPr>
          </w:p>
        </w:tc>
        <w:tc>
          <w:tcPr>
            <w:tcW w:w="2098" w:type="dxa"/>
            <w:tcBorders>
              <w:top w:val="single" w:sz="8" w:space="0" w:color="auto"/>
            </w:tcBorders>
            <w:shd w:val="clear" w:color="auto" w:fill="auto"/>
            <w:noWrap/>
            <w:vAlign w:val="center"/>
          </w:tcPr>
          <w:p w14:paraId="7FDB86D2" w14:textId="77777777" w:rsidR="002F515B" w:rsidRPr="007846D4" w:rsidRDefault="002F515B">
            <w:pPr>
              <w:rPr>
                <w:rFonts w:ascii="Times New Roman" w:eastAsia="DengXian" w:hAnsi="Times New Roman" w:cs="Times New Roman"/>
                <w:color w:val="000000"/>
                <w:sz w:val="22"/>
                <w:szCs w:val="22"/>
              </w:rPr>
            </w:pPr>
          </w:p>
        </w:tc>
        <w:tc>
          <w:tcPr>
            <w:tcW w:w="2098" w:type="dxa"/>
            <w:tcBorders>
              <w:top w:val="single" w:sz="8" w:space="0" w:color="auto"/>
            </w:tcBorders>
            <w:shd w:val="clear" w:color="auto" w:fill="auto"/>
            <w:noWrap/>
            <w:vAlign w:val="center"/>
          </w:tcPr>
          <w:p w14:paraId="23D02033" w14:textId="77777777" w:rsidR="002F515B" w:rsidRPr="007846D4" w:rsidRDefault="002F515B">
            <w:pPr>
              <w:rPr>
                <w:rFonts w:ascii="Times New Roman" w:eastAsia="DengXian" w:hAnsi="Times New Roman" w:cs="Times New Roman"/>
                <w:color w:val="000000"/>
                <w:sz w:val="22"/>
                <w:szCs w:val="22"/>
              </w:rPr>
            </w:pPr>
          </w:p>
        </w:tc>
        <w:tc>
          <w:tcPr>
            <w:tcW w:w="2098" w:type="dxa"/>
            <w:tcBorders>
              <w:top w:val="single" w:sz="8" w:space="0" w:color="auto"/>
            </w:tcBorders>
            <w:shd w:val="clear" w:color="auto" w:fill="auto"/>
            <w:noWrap/>
            <w:vAlign w:val="center"/>
          </w:tcPr>
          <w:p w14:paraId="02700C63" w14:textId="77777777" w:rsidR="002F515B" w:rsidRPr="007846D4" w:rsidRDefault="002F515B">
            <w:pPr>
              <w:rPr>
                <w:rFonts w:ascii="Times New Roman" w:eastAsia="DengXian" w:hAnsi="Times New Roman" w:cs="Times New Roman"/>
                <w:color w:val="000000"/>
                <w:sz w:val="22"/>
                <w:szCs w:val="22"/>
              </w:rPr>
            </w:pPr>
          </w:p>
        </w:tc>
        <w:tc>
          <w:tcPr>
            <w:tcW w:w="919" w:type="dxa"/>
            <w:tcBorders>
              <w:top w:val="single" w:sz="8" w:space="0" w:color="auto"/>
            </w:tcBorders>
            <w:shd w:val="clear" w:color="auto" w:fill="auto"/>
            <w:noWrap/>
            <w:vAlign w:val="center"/>
          </w:tcPr>
          <w:p w14:paraId="1F97ECDC" w14:textId="77777777" w:rsidR="002F515B" w:rsidRPr="007846D4" w:rsidRDefault="002F515B">
            <w:pPr>
              <w:jc w:val="right"/>
              <w:rPr>
                <w:rFonts w:ascii="Times New Roman" w:eastAsia="DengXian" w:hAnsi="Times New Roman" w:cs="Times New Roman"/>
                <w:color w:val="000000"/>
                <w:sz w:val="22"/>
                <w:szCs w:val="22"/>
              </w:rPr>
            </w:pPr>
          </w:p>
        </w:tc>
      </w:tr>
      <w:tr w:rsidR="002F515B" w:rsidRPr="007846D4" w14:paraId="3FA55C74" w14:textId="77777777">
        <w:trPr>
          <w:trHeight w:val="320"/>
        </w:trPr>
        <w:tc>
          <w:tcPr>
            <w:tcW w:w="1985" w:type="dxa"/>
            <w:shd w:val="clear" w:color="auto" w:fill="auto"/>
            <w:noWrap/>
            <w:vAlign w:val="center"/>
          </w:tcPr>
          <w:p w14:paraId="520629C6" w14:textId="77777777" w:rsidR="002F515B" w:rsidRPr="007846D4" w:rsidRDefault="00000000">
            <w:pPr>
              <w:jc w:val="right"/>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HEI2020</w:t>
            </w:r>
          </w:p>
        </w:tc>
        <w:tc>
          <w:tcPr>
            <w:tcW w:w="567" w:type="dxa"/>
            <w:vAlign w:val="center"/>
          </w:tcPr>
          <w:p w14:paraId="517D7B2D"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ref.</w:t>
            </w:r>
          </w:p>
        </w:tc>
        <w:tc>
          <w:tcPr>
            <w:tcW w:w="2097" w:type="dxa"/>
            <w:shd w:val="clear" w:color="auto" w:fill="auto"/>
            <w:noWrap/>
            <w:vAlign w:val="center"/>
          </w:tcPr>
          <w:p w14:paraId="55EB5CEA"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-0.28 (-0.51, -0.06)</w:t>
            </w:r>
          </w:p>
        </w:tc>
        <w:tc>
          <w:tcPr>
            <w:tcW w:w="2098" w:type="dxa"/>
            <w:shd w:val="clear" w:color="auto" w:fill="auto"/>
            <w:noWrap/>
            <w:vAlign w:val="center"/>
          </w:tcPr>
          <w:p w14:paraId="4158689B"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-0.40 (-0.66, -0.13)</w:t>
            </w:r>
          </w:p>
        </w:tc>
        <w:tc>
          <w:tcPr>
            <w:tcW w:w="2098" w:type="dxa"/>
            <w:shd w:val="clear" w:color="auto" w:fill="auto"/>
            <w:noWrap/>
            <w:vAlign w:val="center"/>
          </w:tcPr>
          <w:p w14:paraId="77B1D5DA"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-0.73 (-0.98, -0.49)</w:t>
            </w:r>
          </w:p>
        </w:tc>
        <w:tc>
          <w:tcPr>
            <w:tcW w:w="2098" w:type="dxa"/>
            <w:shd w:val="clear" w:color="auto" w:fill="auto"/>
            <w:noWrap/>
            <w:vAlign w:val="center"/>
          </w:tcPr>
          <w:p w14:paraId="7C65FA5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-1.06 (-1.29, -0.83)</w:t>
            </w:r>
          </w:p>
        </w:tc>
        <w:tc>
          <w:tcPr>
            <w:tcW w:w="2098" w:type="dxa"/>
            <w:shd w:val="clear" w:color="auto" w:fill="auto"/>
            <w:noWrap/>
            <w:vAlign w:val="center"/>
          </w:tcPr>
          <w:p w14:paraId="6F41B60B"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-1.00 (-1.18, -0.81)</w:t>
            </w:r>
          </w:p>
        </w:tc>
        <w:tc>
          <w:tcPr>
            <w:tcW w:w="919" w:type="dxa"/>
            <w:shd w:val="clear" w:color="auto" w:fill="auto"/>
            <w:noWrap/>
            <w:vAlign w:val="center"/>
          </w:tcPr>
          <w:p w14:paraId="46F1A720"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205A12D9" w14:textId="77777777">
        <w:trPr>
          <w:trHeight w:val="320"/>
        </w:trPr>
        <w:tc>
          <w:tcPr>
            <w:tcW w:w="1985" w:type="dxa"/>
            <w:shd w:val="clear" w:color="auto" w:fill="auto"/>
            <w:noWrap/>
            <w:vAlign w:val="center"/>
          </w:tcPr>
          <w:p w14:paraId="45D8A236" w14:textId="77777777" w:rsidR="002F515B" w:rsidRPr="007846D4" w:rsidRDefault="00000000">
            <w:pPr>
              <w:jc w:val="right"/>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AHEI</w:t>
            </w:r>
          </w:p>
        </w:tc>
        <w:tc>
          <w:tcPr>
            <w:tcW w:w="567" w:type="dxa"/>
            <w:vAlign w:val="center"/>
          </w:tcPr>
          <w:p w14:paraId="22D3C3D1"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ref.</w:t>
            </w:r>
          </w:p>
        </w:tc>
        <w:tc>
          <w:tcPr>
            <w:tcW w:w="2097" w:type="dxa"/>
            <w:shd w:val="clear" w:color="auto" w:fill="auto"/>
            <w:noWrap/>
            <w:vAlign w:val="center"/>
          </w:tcPr>
          <w:p w14:paraId="310BE65E"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-0.24 (-0.48, -0.01)</w:t>
            </w:r>
          </w:p>
        </w:tc>
        <w:tc>
          <w:tcPr>
            <w:tcW w:w="2098" w:type="dxa"/>
            <w:shd w:val="clear" w:color="auto" w:fill="auto"/>
            <w:noWrap/>
            <w:vAlign w:val="center"/>
          </w:tcPr>
          <w:p w14:paraId="30917BE4"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-0.48 (-0.74, -0.22)</w:t>
            </w:r>
          </w:p>
        </w:tc>
        <w:tc>
          <w:tcPr>
            <w:tcW w:w="2098" w:type="dxa"/>
            <w:shd w:val="clear" w:color="auto" w:fill="auto"/>
            <w:noWrap/>
            <w:vAlign w:val="center"/>
          </w:tcPr>
          <w:p w14:paraId="584AA834"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-0.73 (-0.96, -0.50)</w:t>
            </w:r>
          </w:p>
        </w:tc>
        <w:tc>
          <w:tcPr>
            <w:tcW w:w="2098" w:type="dxa"/>
            <w:shd w:val="clear" w:color="auto" w:fill="auto"/>
            <w:noWrap/>
            <w:vAlign w:val="center"/>
          </w:tcPr>
          <w:p w14:paraId="4323AC94"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-1.25 (-1.51, -1.00)</w:t>
            </w:r>
          </w:p>
        </w:tc>
        <w:tc>
          <w:tcPr>
            <w:tcW w:w="2098" w:type="dxa"/>
            <w:shd w:val="clear" w:color="auto" w:fill="auto"/>
            <w:noWrap/>
            <w:vAlign w:val="center"/>
          </w:tcPr>
          <w:p w14:paraId="4AA093DD"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-1.19 (-1.38, -1.00)</w:t>
            </w:r>
          </w:p>
        </w:tc>
        <w:tc>
          <w:tcPr>
            <w:tcW w:w="919" w:type="dxa"/>
            <w:shd w:val="clear" w:color="auto" w:fill="auto"/>
            <w:noWrap/>
            <w:vAlign w:val="center"/>
          </w:tcPr>
          <w:p w14:paraId="0D5566EC"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28F37986" w14:textId="77777777">
        <w:trPr>
          <w:trHeight w:val="320"/>
        </w:trPr>
        <w:tc>
          <w:tcPr>
            <w:tcW w:w="1985" w:type="dxa"/>
            <w:shd w:val="clear" w:color="auto" w:fill="auto"/>
            <w:noWrap/>
            <w:vAlign w:val="center"/>
          </w:tcPr>
          <w:p w14:paraId="3A91E1A1" w14:textId="77777777" w:rsidR="002F515B" w:rsidRPr="007846D4" w:rsidRDefault="00000000">
            <w:pPr>
              <w:jc w:val="right"/>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DASH</w:t>
            </w:r>
          </w:p>
        </w:tc>
        <w:tc>
          <w:tcPr>
            <w:tcW w:w="567" w:type="dxa"/>
            <w:vAlign w:val="center"/>
          </w:tcPr>
          <w:p w14:paraId="0989AC51"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ref.</w:t>
            </w:r>
          </w:p>
        </w:tc>
        <w:tc>
          <w:tcPr>
            <w:tcW w:w="2097" w:type="dxa"/>
            <w:shd w:val="clear" w:color="auto" w:fill="auto"/>
            <w:noWrap/>
            <w:vAlign w:val="center"/>
          </w:tcPr>
          <w:p w14:paraId="01A45634"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-0.25 (-0.49, -0.01)</w:t>
            </w:r>
          </w:p>
        </w:tc>
        <w:tc>
          <w:tcPr>
            <w:tcW w:w="2098" w:type="dxa"/>
            <w:shd w:val="clear" w:color="auto" w:fill="auto"/>
            <w:noWrap/>
            <w:vAlign w:val="center"/>
          </w:tcPr>
          <w:p w14:paraId="188BB3E7"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-0.58 (-0.82, -0.34)</w:t>
            </w:r>
          </w:p>
        </w:tc>
        <w:tc>
          <w:tcPr>
            <w:tcW w:w="2098" w:type="dxa"/>
            <w:shd w:val="clear" w:color="auto" w:fill="auto"/>
            <w:noWrap/>
            <w:vAlign w:val="center"/>
          </w:tcPr>
          <w:p w14:paraId="4281626F"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-0.93 (-1.19, -0.67)</w:t>
            </w:r>
          </w:p>
        </w:tc>
        <w:tc>
          <w:tcPr>
            <w:tcW w:w="2098" w:type="dxa"/>
            <w:shd w:val="clear" w:color="auto" w:fill="auto"/>
            <w:noWrap/>
            <w:vAlign w:val="center"/>
          </w:tcPr>
          <w:p w14:paraId="78AA2688"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-1.34 (-1.57, -1.10)</w:t>
            </w:r>
          </w:p>
        </w:tc>
        <w:tc>
          <w:tcPr>
            <w:tcW w:w="2098" w:type="dxa"/>
            <w:shd w:val="clear" w:color="auto" w:fill="auto"/>
            <w:noWrap/>
            <w:vAlign w:val="center"/>
          </w:tcPr>
          <w:p w14:paraId="32952EA3"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-1.35 (-1.55, -1.16)</w:t>
            </w:r>
          </w:p>
        </w:tc>
        <w:tc>
          <w:tcPr>
            <w:tcW w:w="919" w:type="dxa"/>
            <w:shd w:val="clear" w:color="auto" w:fill="auto"/>
            <w:noWrap/>
            <w:vAlign w:val="center"/>
          </w:tcPr>
          <w:p w14:paraId="202AE72D"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6837D9C9" w14:textId="77777777">
        <w:trPr>
          <w:trHeight w:val="320"/>
        </w:trPr>
        <w:tc>
          <w:tcPr>
            <w:tcW w:w="1985" w:type="dxa"/>
            <w:shd w:val="clear" w:color="auto" w:fill="auto"/>
            <w:noWrap/>
            <w:vAlign w:val="center"/>
          </w:tcPr>
          <w:p w14:paraId="1F89CACB" w14:textId="77777777" w:rsidR="002F515B" w:rsidRPr="007846D4" w:rsidRDefault="00000000">
            <w:pPr>
              <w:jc w:val="right"/>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aMED</w:t>
            </w:r>
          </w:p>
        </w:tc>
        <w:tc>
          <w:tcPr>
            <w:tcW w:w="567" w:type="dxa"/>
            <w:vAlign w:val="center"/>
          </w:tcPr>
          <w:p w14:paraId="0435A1AB"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ref.</w:t>
            </w:r>
          </w:p>
        </w:tc>
        <w:tc>
          <w:tcPr>
            <w:tcW w:w="2097" w:type="dxa"/>
            <w:shd w:val="clear" w:color="auto" w:fill="auto"/>
            <w:noWrap/>
            <w:vAlign w:val="center"/>
          </w:tcPr>
          <w:p w14:paraId="1887E162"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-0.48 (-0.70, -0.25)</w:t>
            </w:r>
          </w:p>
        </w:tc>
        <w:tc>
          <w:tcPr>
            <w:tcW w:w="2098" w:type="dxa"/>
            <w:shd w:val="clear" w:color="auto" w:fill="auto"/>
            <w:noWrap/>
            <w:vAlign w:val="center"/>
          </w:tcPr>
          <w:p w14:paraId="2FDE3249"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-0.17 (-0.40, 0.06)</w:t>
            </w:r>
          </w:p>
        </w:tc>
        <w:tc>
          <w:tcPr>
            <w:tcW w:w="2098" w:type="dxa"/>
            <w:shd w:val="clear" w:color="auto" w:fill="auto"/>
            <w:noWrap/>
            <w:vAlign w:val="center"/>
          </w:tcPr>
          <w:p w14:paraId="7A3BF182"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-0.63 (-0.87, -0.40)</w:t>
            </w:r>
          </w:p>
        </w:tc>
        <w:tc>
          <w:tcPr>
            <w:tcW w:w="2098" w:type="dxa"/>
            <w:shd w:val="clear" w:color="auto" w:fill="auto"/>
            <w:noWrap/>
            <w:vAlign w:val="center"/>
          </w:tcPr>
          <w:p w14:paraId="68AD0402"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-1.30 (-1.53, -1.08)</w:t>
            </w:r>
          </w:p>
        </w:tc>
        <w:tc>
          <w:tcPr>
            <w:tcW w:w="2098" w:type="dxa"/>
            <w:shd w:val="clear" w:color="auto" w:fill="auto"/>
            <w:noWrap/>
            <w:vAlign w:val="center"/>
          </w:tcPr>
          <w:p w14:paraId="507F9D43"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-1.17 (-1.34, -1.00)</w:t>
            </w:r>
          </w:p>
        </w:tc>
        <w:tc>
          <w:tcPr>
            <w:tcW w:w="919" w:type="dxa"/>
            <w:shd w:val="clear" w:color="auto" w:fill="auto"/>
            <w:noWrap/>
            <w:vAlign w:val="center"/>
          </w:tcPr>
          <w:p w14:paraId="4AC0F9B1"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6EBC0C78" w14:textId="77777777">
        <w:trPr>
          <w:trHeight w:val="320"/>
        </w:trPr>
        <w:tc>
          <w:tcPr>
            <w:tcW w:w="1985" w:type="dxa"/>
            <w:shd w:val="clear" w:color="auto" w:fill="auto"/>
            <w:noWrap/>
            <w:vAlign w:val="center"/>
          </w:tcPr>
          <w:p w14:paraId="41AACFBB" w14:textId="77777777" w:rsidR="002F515B" w:rsidRPr="007846D4" w:rsidRDefault="00000000">
            <w:pPr>
              <w:jc w:val="right"/>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DII</w:t>
            </w:r>
          </w:p>
        </w:tc>
        <w:tc>
          <w:tcPr>
            <w:tcW w:w="567" w:type="dxa"/>
            <w:vAlign w:val="center"/>
          </w:tcPr>
          <w:p w14:paraId="50F01F5C"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ref.</w:t>
            </w:r>
          </w:p>
        </w:tc>
        <w:tc>
          <w:tcPr>
            <w:tcW w:w="2097" w:type="dxa"/>
            <w:shd w:val="clear" w:color="auto" w:fill="auto"/>
            <w:noWrap/>
            <w:vAlign w:val="center"/>
          </w:tcPr>
          <w:p w14:paraId="26EFF1E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0.56 (0.37, 0.75)</w:t>
            </w:r>
          </w:p>
        </w:tc>
        <w:tc>
          <w:tcPr>
            <w:tcW w:w="2098" w:type="dxa"/>
            <w:shd w:val="clear" w:color="auto" w:fill="auto"/>
            <w:noWrap/>
            <w:vAlign w:val="center"/>
          </w:tcPr>
          <w:p w14:paraId="5E1EF5F7"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0.72 (0.52, 0.92)</w:t>
            </w:r>
          </w:p>
        </w:tc>
        <w:tc>
          <w:tcPr>
            <w:tcW w:w="2098" w:type="dxa"/>
            <w:shd w:val="clear" w:color="auto" w:fill="auto"/>
            <w:noWrap/>
            <w:vAlign w:val="center"/>
          </w:tcPr>
          <w:p w14:paraId="64CEEB88"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1.00 (0.76, 1.24)</w:t>
            </w:r>
          </w:p>
        </w:tc>
        <w:tc>
          <w:tcPr>
            <w:tcW w:w="2098" w:type="dxa"/>
            <w:shd w:val="clear" w:color="auto" w:fill="auto"/>
            <w:noWrap/>
            <w:vAlign w:val="center"/>
          </w:tcPr>
          <w:p w14:paraId="712EA25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1.11 (0.84, 1.38)</w:t>
            </w:r>
          </w:p>
        </w:tc>
        <w:tc>
          <w:tcPr>
            <w:tcW w:w="2098" w:type="dxa"/>
            <w:shd w:val="clear" w:color="auto" w:fill="auto"/>
            <w:noWrap/>
            <w:vAlign w:val="center"/>
          </w:tcPr>
          <w:p w14:paraId="2516A698"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1.16 (0.95, 1.38)</w:t>
            </w:r>
          </w:p>
        </w:tc>
        <w:tc>
          <w:tcPr>
            <w:tcW w:w="919" w:type="dxa"/>
            <w:shd w:val="clear" w:color="auto" w:fill="auto"/>
            <w:noWrap/>
            <w:vAlign w:val="center"/>
          </w:tcPr>
          <w:p w14:paraId="7101D7AD"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59BCFD7B" w14:textId="77777777">
        <w:trPr>
          <w:trHeight w:val="320"/>
        </w:trPr>
        <w:tc>
          <w:tcPr>
            <w:tcW w:w="1985" w:type="dxa"/>
            <w:shd w:val="clear" w:color="auto" w:fill="auto"/>
            <w:noWrap/>
            <w:vAlign w:val="center"/>
          </w:tcPr>
          <w:p w14:paraId="3F3744EA" w14:textId="77777777" w:rsidR="002F515B" w:rsidRPr="007846D4" w:rsidRDefault="00000000">
            <w:pPr>
              <w:jc w:val="right"/>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CardiacAgeAccel</w:t>
            </w:r>
          </w:p>
        </w:tc>
        <w:tc>
          <w:tcPr>
            <w:tcW w:w="567" w:type="dxa"/>
            <w:vAlign w:val="center"/>
          </w:tcPr>
          <w:p w14:paraId="465B9F72" w14:textId="77777777" w:rsidR="002F515B" w:rsidRPr="007846D4" w:rsidRDefault="002F515B">
            <w:pPr>
              <w:jc w:val="center"/>
              <w:rPr>
                <w:rFonts w:ascii="Times New Roman" w:eastAsia="DengXian" w:hAnsi="Times New Roman" w:cs="Times New Roman"/>
                <w:color w:val="000000"/>
                <w:sz w:val="22"/>
                <w:szCs w:val="22"/>
              </w:rPr>
            </w:pPr>
          </w:p>
        </w:tc>
        <w:tc>
          <w:tcPr>
            <w:tcW w:w="2097" w:type="dxa"/>
            <w:shd w:val="clear" w:color="auto" w:fill="auto"/>
            <w:noWrap/>
            <w:vAlign w:val="center"/>
          </w:tcPr>
          <w:p w14:paraId="4400BB78" w14:textId="77777777" w:rsidR="002F515B" w:rsidRPr="007846D4" w:rsidRDefault="002F515B">
            <w:pPr>
              <w:rPr>
                <w:rFonts w:ascii="Times New Roman" w:eastAsia="DengXian" w:hAnsi="Times New Roman" w:cs="Times New Roman"/>
                <w:color w:val="000000"/>
                <w:sz w:val="22"/>
                <w:szCs w:val="22"/>
              </w:rPr>
            </w:pPr>
          </w:p>
        </w:tc>
        <w:tc>
          <w:tcPr>
            <w:tcW w:w="2098" w:type="dxa"/>
            <w:shd w:val="clear" w:color="auto" w:fill="auto"/>
            <w:noWrap/>
            <w:vAlign w:val="center"/>
          </w:tcPr>
          <w:p w14:paraId="6B24C960" w14:textId="77777777" w:rsidR="002F515B" w:rsidRPr="007846D4" w:rsidRDefault="002F515B">
            <w:pPr>
              <w:rPr>
                <w:rFonts w:ascii="Times New Roman" w:eastAsia="DengXian" w:hAnsi="Times New Roman" w:cs="Times New Roman"/>
                <w:color w:val="000000"/>
                <w:sz w:val="22"/>
                <w:szCs w:val="22"/>
              </w:rPr>
            </w:pPr>
          </w:p>
        </w:tc>
        <w:tc>
          <w:tcPr>
            <w:tcW w:w="2098" w:type="dxa"/>
            <w:shd w:val="clear" w:color="auto" w:fill="auto"/>
            <w:noWrap/>
            <w:vAlign w:val="center"/>
          </w:tcPr>
          <w:p w14:paraId="7D4E5F75" w14:textId="77777777" w:rsidR="002F515B" w:rsidRPr="007846D4" w:rsidRDefault="002F515B">
            <w:pPr>
              <w:rPr>
                <w:rFonts w:ascii="Times New Roman" w:eastAsia="DengXian" w:hAnsi="Times New Roman" w:cs="Times New Roman"/>
                <w:color w:val="000000"/>
                <w:sz w:val="22"/>
                <w:szCs w:val="22"/>
              </w:rPr>
            </w:pPr>
          </w:p>
        </w:tc>
        <w:tc>
          <w:tcPr>
            <w:tcW w:w="2098" w:type="dxa"/>
            <w:shd w:val="clear" w:color="auto" w:fill="auto"/>
            <w:noWrap/>
            <w:vAlign w:val="center"/>
          </w:tcPr>
          <w:p w14:paraId="42B107CF" w14:textId="77777777" w:rsidR="002F515B" w:rsidRPr="007846D4" w:rsidRDefault="002F515B">
            <w:pPr>
              <w:rPr>
                <w:rFonts w:ascii="Times New Roman" w:eastAsia="DengXian" w:hAnsi="Times New Roman" w:cs="Times New Roman"/>
                <w:color w:val="000000"/>
                <w:sz w:val="22"/>
                <w:szCs w:val="22"/>
              </w:rPr>
            </w:pPr>
          </w:p>
        </w:tc>
        <w:tc>
          <w:tcPr>
            <w:tcW w:w="2098" w:type="dxa"/>
            <w:shd w:val="clear" w:color="auto" w:fill="auto"/>
            <w:noWrap/>
            <w:vAlign w:val="center"/>
          </w:tcPr>
          <w:p w14:paraId="1C85773A" w14:textId="77777777" w:rsidR="002F515B" w:rsidRPr="007846D4" w:rsidRDefault="002F515B">
            <w:pPr>
              <w:rPr>
                <w:rFonts w:ascii="Times New Roman" w:eastAsia="DengXian" w:hAnsi="Times New Roman" w:cs="Times New Roman"/>
                <w:color w:val="000000"/>
                <w:sz w:val="22"/>
                <w:szCs w:val="22"/>
              </w:rPr>
            </w:pPr>
          </w:p>
        </w:tc>
        <w:tc>
          <w:tcPr>
            <w:tcW w:w="919" w:type="dxa"/>
            <w:shd w:val="clear" w:color="auto" w:fill="auto"/>
            <w:noWrap/>
            <w:vAlign w:val="center"/>
          </w:tcPr>
          <w:p w14:paraId="473BBC8B" w14:textId="77777777" w:rsidR="002F515B" w:rsidRPr="007846D4" w:rsidRDefault="002F515B">
            <w:pPr>
              <w:jc w:val="center"/>
              <w:rPr>
                <w:rFonts w:ascii="Times New Roman" w:eastAsia="DengXian" w:hAnsi="Times New Roman" w:cs="Times New Roman"/>
                <w:color w:val="000000"/>
                <w:sz w:val="22"/>
                <w:szCs w:val="22"/>
              </w:rPr>
            </w:pPr>
          </w:p>
        </w:tc>
      </w:tr>
      <w:tr w:rsidR="002F515B" w:rsidRPr="007846D4" w14:paraId="3E492CA3" w14:textId="77777777">
        <w:trPr>
          <w:trHeight w:val="320"/>
        </w:trPr>
        <w:tc>
          <w:tcPr>
            <w:tcW w:w="1985" w:type="dxa"/>
            <w:shd w:val="clear" w:color="auto" w:fill="auto"/>
            <w:noWrap/>
            <w:vAlign w:val="center"/>
          </w:tcPr>
          <w:p w14:paraId="4255417C" w14:textId="77777777" w:rsidR="002F515B" w:rsidRPr="007846D4" w:rsidRDefault="00000000">
            <w:pPr>
              <w:jc w:val="right"/>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HEI2020</w:t>
            </w:r>
          </w:p>
        </w:tc>
        <w:tc>
          <w:tcPr>
            <w:tcW w:w="567" w:type="dxa"/>
            <w:vAlign w:val="center"/>
          </w:tcPr>
          <w:p w14:paraId="5BBDF7CE"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ref.</w:t>
            </w:r>
          </w:p>
        </w:tc>
        <w:tc>
          <w:tcPr>
            <w:tcW w:w="2097" w:type="dxa"/>
            <w:shd w:val="clear" w:color="auto" w:fill="auto"/>
            <w:noWrap/>
            <w:vAlign w:val="center"/>
          </w:tcPr>
          <w:p w14:paraId="21D877CC"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-0.14 (-0.29, 0.02)</w:t>
            </w:r>
          </w:p>
        </w:tc>
        <w:tc>
          <w:tcPr>
            <w:tcW w:w="2098" w:type="dxa"/>
            <w:shd w:val="clear" w:color="auto" w:fill="auto"/>
            <w:noWrap/>
            <w:vAlign w:val="center"/>
          </w:tcPr>
          <w:p w14:paraId="08789E69"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-0.13 (-0.29, 0.03)</w:t>
            </w:r>
          </w:p>
        </w:tc>
        <w:tc>
          <w:tcPr>
            <w:tcW w:w="2098" w:type="dxa"/>
            <w:shd w:val="clear" w:color="auto" w:fill="auto"/>
            <w:noWrap/>
            <w:vAlign w:val="center"/>
          </w:tcPr>
          <w:p w14:paraId="1661D8B2"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-0.35 (-0.54, -0.17)</w:t>
            </w:r>
          </w:p>
        </w:tc>
        <w:tc>
          <w:tcPr>
            <w:tcW w:w="2098" w:type="dxa"/>
            <w:shd w:val="clear" w:color="auto" w:fill="auto"/>
            <w:noWrap/>
            <w:vAlign w:val="center"/>
          </w:tcPr>
          <w:p w14:paraId="42C2E122"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-0.48 (-0.64, -0.32)</w:t>
            </w:r>
          </w:p>
        </w:tc>
        <w:tc>
          <w:tcPr>
            <w:tcW w:w="2098" w:type="dxa"/>
            <w:shd w:val="clear" w:color="auto" w:fill="auto"/>
            <w:noWrap/>
            <w:vAlign w:val="center"/>
          </w:tcPr>
          <w:p w14:paraId="49439F3B"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-0.49 (-0.63, -0.34)</w:t>
            </w:r>
          </w:p>
        </w:tc>
        <w:tc>
          <w:tcPr>
            <w:tcW w:w="919" w:type="dxa"/>
            <w:shd w:val="clear" w:color="auto" w:fill="auto"/>
            <w:noWrap/>
            <w:vAlign w:val="center"/>
          </w:tcPr>
          <w:p w14:paraId="42407805"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7655200E" w14:textId="77777777">
        <w:trPr>
          <w:trHeight w:val="320"/>
        </w:trPr>
        <w:tc>
          <w:tcPr>
            <w:tcW w:w="1985" w:type="dxa"/>
            <w:shd w:val="clear" w:color="auto" w:fill="auto"/>
            <w:noWrap/>
            <w:vAlign w:val="center"/>
          </w:tcPr>
          <w:p w14:paraId="1842345F" w14:textId="77777777" w:rsidR="002F515B" w:rsidRPr="007846D4" w:rsidRDefault="00000000">
            <w:pPr>
              <w:jc w:val="right"/>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AHEI</w:t>
            </w:r>
          </w:p>
        </w:tc>
        <w:tc>
          <w:tcPr>
            <w:tcW w:w="567" w:type="dxa"/>
            <w:vAlign w:val="center"/>
          </w:tcPr>
          <w:p w14:paraId="3EDFDB1B"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ref.</w:t>
            </w:r>
          </w:p>
        </w:tc>
        <w:tc>
          <w:tcPr>
            <w:tcW w:w="2097" w:type="dxa"/>
            <w:shd w:val="clear" w:color="auto" w:fill="auto"/>
            <w:noWrap/>
            <w:vAlign w:val="center"/>
          </w:tcPr>
          <w:p w14:paraId="2CE5764C"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-0.14 (-0.33, 0.04)</w:t>
            </w:r>
          </w:p>
        </w:tc>
        <w:tc>
          <w:tcPr>
            <w:tcW w:w="2098" w:type="dxa"/>
            <w:shd w:val="clear" w:color="auto" w:fill="auto"/>
            <w:noWrap/>
            <w:vAlign w:val="center"/>
          </w:tcPr>
          <w:p w14:paraId="79F81321"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-0.22 (-0.38, -0.07)</w:t>
            </w:r>
          </w:p>
        </w:tc>
        <w:tc>
          <w:tcPr>
            <w:tcW w:w="2098" w:type="dxa"/>
            <w:shd w:val="clear" w:color="auto" w:fill="auto"/>
            <w:noWrap/>
            <w:vAlign w:val="center"/>
          </w:tcPr>
          <w:p w14:paraId="3D02CACE"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-0.30 (-0.46, -0.13)</w:t>
            </w:r>
          </w:p>
        </w:tc>
        <w:tc>
          <w:tcPr>
            <w:tcW w:w="2098" w:type="dxa"/>
            <w:shd w:val="clear" w:color="auto" w:fill="auto"/>
            <w:noWrap/>
            <w:vAlign w:val="center"/>
          </w:tcPr>
          <w:p w14:paraId="2F2B1761"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-0.61 (-0.77, -0.44)</w:t>
            </w:r>
          </w:p>
        </w:tc>
        <w:tc>
          <w:tcPr>
            <w:tcW w:w="2098" w:type="dxa"/>
            <w:shd w:val="clear" w:color="auto" w:fill="auto"/>
            <w:noWrap/>
            <w:vAlign w:val="center"/>
          </w:tcPr>
          <w:p w14:paraId="232CB63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-0.58 (-0.72, -0.45)</w:t>
            </w:r>
          </w:p>
        </w:tc>
        <w:tc>
          <w:tcPr>
            <w:tcW w:w="919" w:type="dxa"/>
            <w:shd w:val="clear" w:color="auto" w:fill="auto"/>
            <w:noWrap/>
            <w:vAlign w:val="center"/>
          </w:tcPr>
          <w:p w14:paraId="05570485"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74B61325" w14:textId="77777777">
        <w:trPr>
          <w:trHeight w:val="320"/>
        </w:trPr>
        <w:tc>
          <w:tcPr>
            <w:tcW w:w="1985" w:type="dxa"/>
            <w:shd w:val="clear" w:color="auto" w:fill="auto"/>
            <w:noWrap/>
            <w:vAlign w:val="center"/>
          </w:tcPr>
          <w:p w14:paraId="3ABBACB3" w14:textId="77777777" w:rsidR="002F515B" w:rsidRPr="007846D4" w:rsidRDefault="00000000">
            <w:pPr>
              <w:jc w:val="right"/>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DASH</w:t>
            </w:r>
          </w:p>
        </w:tc>
        <w:tc>
          <w:tcPr>
            <w:tcW w:w="567" w:type="dxa"/>
            <w:vAlign w:val="center"/>
          </w:tcPr>
          <w:p w14:paraId="4CDD335B"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ref.</w:t>
            </w:r>
          </w:p>
        </w:tc>
        <w:tc>
          <w:tcPr>
            <w:tcW w:w="2097" w:type="dxa"/>
            <w:shd w:val="clear" w:color="auto" w:fill="auto"/>
            <w:noWrap/>
            <w:vAlign w:val="center"/>
          </w:tcPr>
          <w:p w14:paraId="5D080C37"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-0.19 (-0.34, -0.04)</w:t>
            </w:r>
          </w:p>
        </w:tc>
        <w:tc>
          <w:tcPr>
            <w:tcW w:w="2098" w:type="dxa"/>
            <w:shd w:val="clear" w:color="auto" w:fill="auto"/>
            <w:noWrap/>
            <w:vAlign w:val="center"/>
          </w:tcPr>
          <w:p w14:paraId="18C971E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-0.14 (-0.30, 0.03)</w:t>
            </w:r>
          </w:p>
        </w:tc>
        <w:tc>
          <w:tcPr>
            <w:tcW w:w="2098" w:type="dxa"/>
            <w:shd w:val="clear" w:color="auto" w:fill="auto"/>
            <w:noWrap/>
            <w:vAlign w:val="center"/>
          </w:tcPr>
          <w:p w14:paraId="03225454"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-0.35 (-0.53, -0.17)</w:t>
            </w:r>
          </w:p>
        </w:tc>
        <w:tc>
          <w:tcPr>
            <w:tcW w:w="2098" w:type="dxa"/>
            <w:shd w:val="clear" w:color="auto" w:fill="auto"/>
            <w:noWrap/>
            <w:vAlign w:val="center"/>
          </w:tcPr>
          <w:p w14:paraId="5709C599"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-0.53 (-0.71, -0.36)</w:t>
            </w:r>
          </w:p>
        </w:tc>
        <w:tc>
          <w:tcPr>
            <w:tcW w:w="2098" w:type="dxa"/>
            <w:shd w:val="clear" w:color="auto" w:fill="auto"/>
            <w:noWrap/>
            <w:vAlign w:val="center"/>
          </w:tcPr>
          <w:p w14:paraId="2CEE696F"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-0.53 (-0.67, -0.39)</w:t>
            </w:r>
          </w:p>
        </w:tc>
        <w:tc>
          <w:tcPr>
            <w:tcW w:w="919" w:type="dxa"/>
            <w:shd w:val="clear" w:color="auto" w:fill="auto"/>
            <w:noWrap/>
            <w:vAlign w:val="center"/>
          </w:tcPr>
          <w:p w14:paraId="514F928D"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4E065686" w14:textId="77777777">
        <w:trPr>
          <w:trHeight w:val="320"/>
        </w:trPr>
        <w:tc>
          <w:tcPr>
            <w:tcW w:w="1985" w:type="dxa"/>
            <w:shd w:val="clear" w:color="auto" w:fill="auto"/>
            <w:noWrap/>
            <w:vAlign w:val="center"/>
          </w:tcPr>
          <w:p w14:paraId="0809702D" w14:textId="77777777" w:rsidR="002F515B" w:rsidRPr="007846D4" w:rsidRDefault="00000000">
            <w:pPr>
              <w:jc w:val="right"/>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aMED</w:t>
            </w:r>
          </w:p>
        </w:tc>
        <w:tc>
          <w:tcPr>
            <w:tcW w:w="567" w:type="dxa"/>
            <w:vAlign w:val="center"/>
          </w:tcPr>
          <w:p w14:paraId="6D211A07"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ref.</w:t>
            </w:r>
          </w:p>
        </w:tc>
        <w:tc>
          <w:tcPr>
            <w:tcW w:w="2097" w:type="dxa"/>
            <w:shd w:val="clear" w:color="auto" w:fill="auto"/>
            <w:noWrap/>
            <w:vAlign w:val="center"/>
          </w:tcPr>
          <w:p w14:paraId="29F07AC7"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-0.26 (-0.41, -0.10)</w:t>
            </w:r>
          </w:p>
        </w:tc>
        <w:tc>
          <w:tcPr>
            <w:tcW w:w="2098" w:type="dxa"/>
            <w:shd w:val="clear" w:color="auto" w:fill="auto"/>
            <w:noWrap/>
            <w:vAlign w:val="center"/>
          </w:tcPr>
          <w:p w14:paraId="09A2DE11"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-0.31 (-0.48, -0.14)</w:t>
            </w:r>
          </w:p>
        </w:tc>
        <w:tc>
          <w:tcPr>
            <w:tcW w:w="2098" w:type="dxa"/>
            <w:shd w:val="clear" w:color="auto" w:fill="auto"/>
            <w:noWrap/>
            <w:vAlign w:val="center"/>
          </w:tcPr>
          <w:p w14:paraId="482DE76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-0.46 (-0.62, -0.29)</w:t>
            </w:r>
          </w:p>
        </w:tc>
        <w:tc>
          <w:tcPr>
            <w:tcW w:w="2098" w:type="dxa"/>
            <w:shd w:val="clear" w:color="auto" w:fill="auto"/>
            <w:noWrap/>
            <w:vAlign w:val="center"/>
          </w:tcPr>
          <w:p w14:paraId="2412265E"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-0.62 (-0.79, -0.45)</w:t>
            </w:r>
          </w:p>
        </w:tc>
        <w:tc>
          <w:tcPr>
            <w:tcW w:w="2098" w:type="dxa"/>
            <w:shd w:val="clear" w:color="auto" w:fill="auto"/>
            <w:noWrap/>
            <w:vAlign w:val="center"/>
          </w:tcPr>
          <w:p w14:paraId="6756AB7A"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-0.52 (-0.64, -0.40)</w:t>
            </w:r>
          </w:p>
        </w:tc>
        <w:tc>
          <w:tcPr>
            <w:tcW w:w="919" w:type="dxa"/>
            <w:shd w:val="clear" w:color="auto" w:fill="auto"/>
            <w:noWrap/>
            <w:vAlign w:val="center"/>
          </w:tcPr>
          <w:p w14:paraId="02FD6488"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55F9EFC2" w14:textId="77777777">
        <w:trPr>
          <w:trHeight w:val="320"/>
        </w:trPr>
        <w:tc>
          <w:tcPr>
            <w:tcW w:w="1985" w:type="dxa"/>
            <w:shd w:val="clear" w:color="auto" w:fill="auto"/>
            <w:noWrap/>
            <w:vAlign w:val="center"/>
          </w:tcPr>
          <w:p w14:paraId="64323775" w14:textId="77777777" w:rsidR="002F515B" w:rsidRPr="007846D4" w:rsidRDefault="00000000">
            <w:pPr>
              <w:jc w:val="right"/>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DII</w:t>
            </w:r>
          </w:p>
        </w:tc>
        <w:tc>
          <w:tcPr>
            <w:tcW w:w="567" w:type="dxa"/>
            <w:vAlign w:val="center"/>
          </w:tcPr>
          <w:p w14:paraId="7586801B"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ref.</w:t>
            </w:r>
          </w:p>
        </w:tc>
        <w:tc>
          <w:tcPr>
            <w:tcW w:w="2097" w:type="dxa"/>
            <w:shd w:val="clear" w:color="auto" w:fill="auto"/>
            <w:noWrap/>
            <w:vAlign w:val="center"/>
          </w:tcPr>
          <w:p w14:paraId="43ED8EA2"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0.25 (0.12, 0.38)</w:t>
            </w:r>
          </w:p>
        </w:tc>
        <w:tc>
          <w:tcPr>
            <w:tcW w:w="2098" w:type="dxa"/>
            <w:shd w:val="clear" w:color="auto" w:fill="auto"/>
            <w:noWrap/>
            <w:vAlign w:val="center"/>
          </w:tcPr>
          <w:p w14:paraId="0B85BC63"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0.38 (0.22, 0.54)</w:t>
            </w:r>
          </w:p>
        </w:tc>
        <w:tc>
          <w:tcPr>
            <w:tcW w:w="2098" w:type="dxa"/>
            <w:shd w:val="clear" w:color="auto" w:fill="auto"/>
            <w:noWrap/>
            <w:vAlign w:val="center"/>
          </w:tcPr>
          <w:p w14:paraId="2498EC25"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0.44 (0.27, 0.61)</w:t>
            </w:r>
          </w:p>
        </w:tc>
        <w:tc>
          <w:tcPr>
            <w:tcW w:w="2098" w:type="dxa"/>
            <w:shd w:val="clear" w:color="auto" w:fill="auto"/>
            <w:noWrap/>
            <w:vAlign w:val="center"/>
          </w:tcPr>
          <w:p w14:paraId="19A81A8A"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0.53 (0.32, 0.74)</w:t>
            </w:r>
          </w:p>
        </w:tc>
        <w:tc>
          <w:tcPr>
            <w:tcW w:w="2098" w:type="dxa"/>
            <w:shd w:val="clear" w:color="auto" w:fill="auto"/>
            <w:noWrap/>
            <w:vAlign w:val="center"/>
          </w:tcPr>
          <w:p w14:paraId="610EE477"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0.57 (0.41, 0.73)</w:t>
            </w:r>
          </w:p>
        </w:tc>
        <w:tc>
          <w:tcPr>
            <w:tcW w:w="919" w:type="dxa"/>
            <w:shd w:val="clear" w:color="auto" w:fill="auto"/>
            <w:noWrap/>
            <w:vAlign w:val="center"/>
          </w:tcPr>
          <w:p w14:paraId="135F9C40"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1C4EF56F" w14:textId="77777777">
        <w:trPr>
          <w:trHeight w:val="320"/>
        </w:trPr>
        <w:tc>
          <w:tcPr>
            <w:tcW w:w="1985" w:type="dxa"/>
            <w:shd w:val="clear" w:color="auto" w:fill="auto"/>
            <w:noWrap/>
            <w:vAlign w:val="center"/>
          </w:tcPr>
          <w:p w14:paraId="706FBB44" w14:textId="77777777" w:rsidR="002F515B" w:rsidRPr="007846D4" w:rsidRDefault="00000000">
            <w:pPr>
              <w:jc w:val="right"/>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KidneyAgeAccel</w:t>
            </w:r>
          </w:p>
        </w:tc>
        <w:tc>
          <w:tcPr>
            <w:tcW w:w="567" w:type="dxa"/>
            <w:vAlign w:val="center"/>
          </w:tcPr>
          <w:p w14:paraId="09701F16" w14:textId="77777777" w:rsidR="002F515B" w:rsidRPr="007846D4" w:rsidRDefault="002F515B">
            <w:pPr>
              <w:jc w:val="center"/>
              <w:rPr>
                <w:rFonts w:ascii="Times New Roman" w:eastAsia="DengXian" w:hAnsi="Times New Roman" w:cs="Times New Roman"/>
                <w:color w:val="000000"/>
                <w:sz w:val="22"/>
                <w:szCs w:val="22"/>
              </w:rPr>
            </w:pPr>
          </w:p>
        </w:tc>
        <w:tc>
          <w:tcPr>
            <w:tcW w:w="2097" w:type="dxa"/>
            <w:shd w:val="clear" w:color="auto" w:fill="auto"/>
            <w:noWrap/>
            <w:vAlign w:val="center"/>
          </w:tcPr>
          <w:p w14:paraId="2D653A61" w14:textId="77777777" w:rsidR="002F515B" w:rsidRPr="007846D4" w:rsidRDefault="002F515B">
            <w:pPr>
              <w:rPr>
                <w:rFonts w:ascii="Times New Roman" w:eastAsia="DengXian" w:hAnsi="Times New Roman" w:cs="Times New Roman"/>
                <w:color w:val="000000"/>
                <w:sz w:val="22"/>
                <w:szCs w:val="22"/>
              </w:rPr>
            </w:pPr>
          </w:p>
        </w:tc>
        <w:tc>
          <w:tcPr>
            <w:tcW w:w="2098" w:type="dxa"/>
            <w:shd w:val="clear" w:color="auto" w:fill="auto"/>
            <w:noWrap/>
            <w:vAlign w:val="center"/>
          </w:tcPr>
          <w:p w14:paraId="1F7D553C" w14:textId="77777777" w:rsidR="002F515B" w:rsidRPr="007846D4" w:rsidRDefault="002F515B">
            <w:pPr>
              <w:rPr>
                <w:rFonts w:ascii="Times New Roman" w:eastAsia="DengXian" w:hAnsi="Times New Roman" w:cs="Times New Roman"/>
                <w:color w:val="000000"/>
                <w:sz w:val="22"/>
                <w:szCs w:val="22"/>
              </w:rPr>
            </w:pPr>
          </w:p>
        </w:tc>
        <w:tc>
          <w:tcPr>
            <w:tcW w:w="2098" w:type="dxa"/>
            <w:shd w:val="clear" w:color="auto" w:fill="auto"/>
            <w:noWrap/>
            <w:vAlign w:val="center"/>
          </w:tcPr>
          <w:p w14:paraId="263BA8E7" w14:textId="77777777" w:rsidR="002F515B" w:rsidRPr="007846D4" w:rsidRDefault="002F515B">
            <w:pPr>
              <w:rPr>
                <w:rFonts w:ascii="Times New Roman" w:eastAsia="DengXian" w:hAnsi="Times New Roman" w:cs="Times New Roman"/>
                <w:color w:val="000000"/>
                <w:sz w:val="22"/>
                <w:szCs w:val="22"/>
              </w:rPr>
            </w:pPr>
          </w:p>
        </w:tc>
        <w:tc>
          <w:tcPr>
            <w:tcW w:w="2098" w:type="dxa"/>
            <w:shd w:val="clear" w:color="auto" w:fill="auto"/>
            <w:noWrap/>
            <w:vAlign w:val="center"/>
          </w:tcPr>
          <w:p w14:paraId="59CB720B" w14:textId="77777777" w:rsidR="002F515B" w:rsidRPr="007846D4" w:rsidRDefault="002F515B">
            <w:pPr>
              <w:rPr>
                <w:rFonts w:ascii="Times New Roman" w:eastAsia="DengXian" w:hAnsi="Times New Roman" w:cs="Times New Roman"/>
                <w:color w:val="000000"/>
                <w:sz w:val="22"/>
                <w:szCs w:val="22"/>
              </w:rPr>
            </w:pPr>
          </w:p>
        </w:tc>
        <w:tc>
          <w:tcPr>
            <w:tcW w:w="2098" w:type="dxa"/>
            <w:shd w:val="clear" w:color="auto" w:fill="auto"/>
            <w:noWrap/>
            <w:vAlign w:val="center"/>
          </w:tcPr>
          <w:p w14:paraId="6CE2FED0" w14:textId="77777777" w:rsidR="002F515B" w:rsidRPr="007846D4" w:rsidRDefault="002F515B">
            <w:pPr>
              <w:rPr>
                <w:rFonts w:ascii="Times New Roman" w:eastAsia="DengXian" w:hAnsi="Times New Roman" w:cs="Times New Roman"/>
                <w:color w:val="000000"/>
                <w:sz w:val="22"/>
                <w:szCs w:val="22"/>
              </w:rPr>
            </w:pPr>
          </w:p>
        </w:tc>
        <w:tc>
          <w:tcPr>
            <w:tcW w:w="919" w:type="dxa"/>
            <w:shd w:val="clear" w:color="auto" w:fill="auto"/>
            <w:noWrap/>
            <w:vAlign w:val="center"/>
          </w:tcPr>
          <w:p w14:paraId="5B566434" w14:textId="77777777" w:rsidR="002F515B" w:rsidRPr="007846D4" w:rsidRDefault="002F515B">
            <w:pPr>
              <w:jc w:val="center"/>
              <w:rPr>
                <w:rFonts w:ascii="Times New Roman" w:eastAsia="DengXian" w:hAnsi="Times New Roman" w:cs="Times New Roman"/>
                <w:color w:val="000000"/>
                <w:sz w:val="22"/>
                <w:szCs w:val="22"/>
              </w:rPr>
            </w:pPr>
          </w:p>
        </w:tc>
      </w:tr>
      <w:tr w:rsidR="002F515B" w:rsidRPr="007846D4" w14:paraId="19DEAB25" w14:textId="77777777">
        <w:trPr>
          <w:trHeight w:val="320"/>
        </w:trPr>
        <w:tc>
          <w:tcPr>
            <w:tcW w:w="1985" w:type="dxa"/>
            <w:shd w:val="clear" w:color="auto" w:fill="auto"/>
            <w:noWrap/>
            <w:vAlign w:val="center"/>
          </w:tcPr>
          <w:p w14:paraId="1C2A754C" w14:textId="77777777" w:rsidR="002F515B" w:rsidRPr="007846D4" w:rsidRDefault="00000000">
            <w:pPr>
              <w:jc w:val="right"/>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HEI2020</w:t>
            </w:r>
          </w:p>
        </w:tc>
        <w:tc>
          <w:tcPr>
            <w:tcW w:w="567" w:type="dxa"/>
            <w:vAlign w:val="center"/>
          </w:tcPr>
          <w:p w14:paraId="23E2B383"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ref.</w:t>
            </w:r>
          </w:p>
        </w:tc>
        <w:tc>
          <w:tcPr>
            <w:tcW w:w="2097" w:type="dxa"/>
            <w:shd w:val="clear" w:color="auto" w:fill="auto"/>
            <w:noWrap/>
            <w:vAlign w:val="center"/>
          </w:tcPr>
          <w:p w14:paraId="4B0D6655"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-0.15 (-0.27, -0.02)</w:t>
            </w:r>
          </w:p>
        </w:tc>
        <w:tc>
          <w:tcPr>
            <w:tcW w:w="2098" w:type="dxa"/>
            <w:shd w:val="clear" w:color="auto" w:fill="auto"/>
            <w:noWrap/>
            <w:vAlign w:val="center"/>
          </w:tcPr>
          <w:p w14:paraId="5C1B9821"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-0.22 (-0.38, -0.07)</w:t>
            </w:r>
          </w:p>
        </w:tc>
        <w:tc>
          <w:tcPr>
            <w:tcW w:w="2098" w:type="dxa"/>
            <w:shd w:val="clear" w:color="auto" w:fill="auto"/>
            <w:noWrap/>
            <w:vAlign w:val="center"/>
          </w:tcPr>
          <w:p w14:paraId="29A80E3E"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-0.42 (-0.56, -0.28)</w:t>
            </w:r>
          </w:p>
        </w:tc>
        <w:tc>
          <w:tcPr>
            <w:tcW w:w="2098" w:type="dxa"/>
            <w:shd w:val="clear" w:color="auto" w:fill="auto"/>
            <w:noWrap/>
            <w:vAlign w:val="center"/>
          </w:tcPr>
          <w:p w14:paraId="2F373BB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-0.57 (-0.73, -0.42)</w:t>
            </w:r>
          </w:p>
        </w:tc>
        <w:tc>
          <w:tcPr>
            <w:tcW w:w="2098" w:type="dxa"/>
            <w:shd w:val="clear" w:color="auto" w:fill="auto"/>
            <w:noWrap/>
            <w:vAlign w:val="center"/>
          </w:tcPr>
          <w:p w14:paraId="74FA912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-0.52 (-0.65, -0.39)</w:t>
            </w:r>
          </w:p>
        </w:tc>
        <w:tc>
          <w:tcPr>
            <w:tcW w:w="919" w:type="dxa"/>
            <w:shd w:val="clear" w:color="auto" w:fill="auto"/>
            <w:noWrap/>
            <w:vAlign w:val="center"/>
          </w:tcPr>
          <w:p w14:paraId="4B9E7AED"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04AD9E71" w14:textId="77777777">
        <w:trPr>
          <w:trHeight w:val="320"/>
        </w:trPr>
        <w:tc>
          <w:tcPr>
            <w:tcW w:w="1985" w:type="dxa"/>
            <w:shd w:val="clear" w:color="auto" w:fill="auto"/>
            <w:noWrap/>
            <w:vAlign w:val="center"/>
          </w:tcPr>
          <w:p w14:paraId="0E586424" w14:textId="77777777" w:rsidR="002F515B" w:rsidRPr="007846D4" w:rsidRDefault="00000000">
            <w:pPr>
              <w:jc w:val="right"/>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AHEI</w:t>
            </w:r>
          </w:p>
        </w:tc>
        <w:tc>
          <w:tcPr>
            <w:tcW w:w="567" w:type="dxa"/>
            <w:vAlign w:val="center"/>
          </w:tcPr>
          <w:p w14:paraId="7006674E"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ref.</w:t>
            </w:r>
          </w:p>
        </w:tc>
        <w:tc>
          <w:tcPr>
            <w:tcW w:w="2097" w:type="dxa"/>
            <w:shd w:val="clear" w:color="auto" w:fill="auto"/>
            <w:noWrap/>
            <w:vAlign w:val="center"/>
          </w:tcPr>
          <w:p w14:paraId="40B61E5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-0.27 (-0.42, -0.12)</w:t>
            </w:r>
          </w:p>
        </w:tc>
        <w:tc>
          <w:tcPr>
            <w:tcW w:w="2098" w:type="dxa"/>
            <w:shd w:val="clear" w:color="auto" w:fill="auto"/>
            <w:noWrap/>
            <w:vAlign w:val="center"/>
          </w:tcPr>
          <w:p w14:paraId="25B5AA0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-0.45 (-0.59, -0.30)</w:t>
            </w:r>
          </w:p>
        </w:tc>
        <w:tc>
          <w:tcPr>
            <w:tcW w:w="2098" w:type="dxa"/>
            <w:shd w:val="clear" w:color="auto" w:fill="auto"/>
            <w:noWrap/>
            <w:vAlign w:val="center"/>
          </w:tcPr>
          <w:p w14:paraId="45485C2E"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-0.52 (-0.67, -0.37)</w:t>
            </w:r>
          </w:p>
        </w:tc>
        <w:tc>
          <w:tcPr>
            <w:tcW w:w="2098" w:type="dxa"/>
            <w:shd w:val="clear" w:color="auto" w:fill="auto"/>
            <w:noWrap/>
            <w:vAlign w:val="center"/>
          </w:tcPr>
          <w:p w14:paraId="04052CCD"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-0.73 (-0.88, -0.58)</w:t>
            </w:r>
          </w:p>
        </w:tc>
        <w:tc>
          <w:tcPr>
            <w:tcW w:w="2098" w:type="dxa"/>
            <w:shd w:val="clear" w:color="auto" w:fill="auto"/>
            <w:noWrap/>
            <w:vAlign w:val="center"/>
          </w:tcPr>
          <w:p w14:paraId="55947104"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-0.61 (-0.74, -0.49)</w:t>
            </w:r>
          </w:p>
        </w:tc>
        <w:tc>
          <w:tcPr>
            <w:tcW w:w="919" w:type="dxa"/>
            <w:shd w:val="clear" w:color="auto" w:fill="auto"/>
            <w:noWrap/>
            <w:vAlign w:val="center"/>
          </w:tcPr>
          <w:p w14:paraId="3AC0774D"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1C21B211" w14:textId="77777777">
        <w:trPr>
          <w:trHeight w:val="320"/>
        </w:trPr>
        <w:tc>
          <w:tcPr>
            <w:tcW w:w="1985" w:type="dxa"/>
            <w:shd w:val="clear" w:color="auto" w:fill="auto"/>
            <w:noWrap/>
            <w:vAlign w:val="center"/>
          </w:tcPr>
          <w:p w14:paraId="13A403E2" w14:textId="77777777" w:rsidR="002F515B" w:rsidRPr="007846D4" w:rsidRDefault="00000000">
            <w:pPr>
              <w:jc w:val="right"/>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DASH</w:t>
            </w:r>
          </w:p>
        </w:tc>
        <w:tc>
          <w:tcPr>
            <w:tcW w:w="567" w:type="dxa"/>
            <w:vAlign w:val="center"/>
          </w:tcPr>
          <w:p w14:paraId="1635BCBC"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ref.</w:t>
            </w:r>
          </w:p>
        </w:tc>
        <w:tc>
          <w:tcPr>
            <w:tcW w:w="2097" w:type="dxa"/>
            <w:shd w:val="clear" w:color="auto" w:fill="auto"/>
            <w:noWrap/>
            <w:vAlign w:val="center"/>
          </w:tcPr>
          <w:p w14:paraId="269644A7"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-0.24 (-0.40, -0.09)</w:t>
            </w:r>
          </w:p>
        </w:tc>
        <w:tc>
          <w:tcPr>
            <w:tcW w:w="2098" w:type="dxa"/>
            <w:shd w:val="clear" w:color="auto" w:fill="auto"/>
            <w:noWrap/>
            <w:vAlign w:val="center"/>
          </w:tcPr>
          <w:p w14:paraId="6DD471AA"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-0.34 (-0.51, -0.18)</w:t>
            </w:r>
          </w:p>
        </w:tc>
        <w:tc>
          <w:tcPr>
            <w:tcW w:w="2098" w:type="dxa"/>
            <w:shd w:val="clear" w:color="auto" w:fill="auto"/>
            <w:noWrap/>
            <w:vAlign w:val="center"/>
          </w:tcPr>
          <w:p w14:paraId="0A196D0A"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-0.54 (-0.70, -0.38)</w:t>
            </w:r>
          </w:p>
        </w:tc>
        <w:tc>
          <w:tcPr>
            <w:tcW w:w="2098" w:type="dxa"/>
            <w:shd w:val="clear" w:color="auto" w:fill="auto"/>
            <w:noWrap/>
            <w:vAlign w:val="center"/>
          </w:tcPr>
          <w:p w14:paraId="0C78C9DD"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-0.68 (-0.84, -0.52)</w:t>
            </w:r>
          </w:p>
        </w:tc>
        <w:tc>
          <w:tcPr>
            <w:tcW w:w="2098" w:type="dxa"/>
            <w:shd w:val="clear" w:color="auto" w:fill="auto"/>
            <w:noWrap/>
            <w:vAlign w:val="center"/>
          </w:tcPr>
          <w:p w14:paraId="10E4E3BA"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-0.60 (-0.73, -0.47)</w:t>
            </w:r>
          </w:p>
        </w:tc>
        <w:tc>
          <w:tcPr>
            <w:tcW w:w="919" w:type="dxa"/>
            <w:shd w:val="clear" w:color="auto" w:fill="auto"/>
            <w:noWrap/>
            <w:vAlign w:val="center"/>
          </w:tcPr>
          <w:p w14:paraId="38011224"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356A74B3" w14:textId="77777777">
        <w:trPr>
          <w:trHeight w:val="320"/>
        </w:trPr>
        <w:tc>
          <w:tcPr>
            <w:tcW w:w="1985" w:type="dxa"/>
            <w:shd w:val="clear" w:color="auto" w:fill="auto"/>
            <w:noWrap/>
            <w:vAlign w:val="center"/>
          </w:tcPr>
          <w:p w14:paraId="53B8F87D" w14:textId="77777777" w:rsidR="002F515B" w:rsidRPr="007846D4" w:rsidRDefault="00000000">
            <w:pPr>
              <w:jc w:val="right"/>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aMED</w:t>
            </w:r>
          </w:p>
        </w:tc>
        <w:tc>
          <w:tcPr>
            <w:tcW w:w="567" w:type="dxa"/>
            <w:vAlign w:val="center"/>
          </w:tcPr>
          <w:p w14:paraId="7A21A3BB"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ref.</w:t>
            </w:r>
          </w:p>
        </w:tc>
        <w:tc>
          <w:tcPr>
            <w:tcW w:w="2097" w:type="dxa"/>
            <w:shd w:val="clear" w:color="auto" w:fill="auto"/>
            <w:noWrap/>
            <w:vAlign w:val="center"/>
          </w:tcPr>
          <w:p w14:paraId="77933258"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-0.16 (-0.30, -0.03)</w:t>
            </w:r>
          </w:p>
        </w:tc>
        <w:tc>
          <w:tcPr>
            <w:tcW w:w="2098" w:type="dxa"/>
            <w:shd w:val="clear" w:color="auto" w:fill="auto"/>
            <w:noWrap/>
            <w:vAlign w:val="center"/>
          </w:tcPr>
          <w:p w14:paraId="64FF4C15"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-0.30 (-0.45, -0.15)</w:t>
            </w:r>
          </w:p>
        </w:tc>
        <w:tc>
          <w:tcPr>
            <w:tcW w:w="2098" w:type="dxa"/>
            <w:shd w:val="clear" w:color="auto" w:fill="auto"/>
            <w:noWrap/>
            <w:vAlign w:val="center"/>
          </w:tcPr>
          <w:p w14:paraId="3116B40C"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-0.29 (-0.45, -0.14)</w:t>
            </w:r>
          </w:p>
        </w:tc>
        <w:tc>
          <w:tcPr>
            <w:tcW w:w="2098" w:type="dxa"/>
            <w:shd w:val="clear" w:color="auto" w:fill="auto"/>
            <w:noWrap/>
            <w:vAlign w:val="center"/>
          </w:tcPr>
          <w:p w14:paraId="4F05F1D9"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-0.55 (-0.70, -0.40)</w:t>
            </w:r>
          </w:p>
        </w:tc>
        <w:tc>
          <w:tcPr>
            <w:tcW w:w="2098" w:type="dxa"/>
            <w:shd w:val="clear" w:color="auto" w:fill="auto"/>
            <w:noWrap/>
            <w:vAlign w:val="center"/>
          </w:tcPr>
          <w:p w14:paraId="321BE23B"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-0.45 (-0.57, -0.32)</w:t>
            </w:r>
          </w:p>
        </w:tc>
        <w:tc>
          <w:tcPr>
            <w:tcW w:w="919" w:type="dxa"/>
            <w:shd w:val="clear" w:color="auto" w:fill="auto"/>
            <w:noWrap/>
            <w:vAlign w:val="center"/>
          </w:tcPr>
          <w:p w14:paraId="72C2C773"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229A49AF" w14:textId="77777777">
        <w:trPr>
          <w:trHeight w:val="320"/>
        </w:trPr>
        <w:tc>
          <w:tcPr>
            <w:tcW w:w="1985" w:type="dxa"/>
            <w:shd w:val="clear" w:color="auto" w:fill="auto"/>
            <w:noWrap/>
            <w:vAlign w:val="center"/>
          </w:tcPr>
          <w:p w14:paraId="500BBC7C" w14:textId="77777777" w:rsidR="002F515B" w:rsidRPr="007846D4" w:rsidRDefault="00000000">
            <w:pPr>
              <w:jc w:val="right"/>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DII</w:t>
            </w:r>
          </w:p>
        </w:tc>
        <w:tc>
          <w:tcPr>
            <w:tcW w:w="567" w:type="dxa"/>
            <w:vAlign w:val="center"/>
          </w:tcPr>
          <w:p w14:paraId="6D4AC97F"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ref.</w:t>
            </w:r>
          </w:p>
        </w:tc>
        <w:tc>
          <w:tcPr>
            <w:tcW w:w="2097" w:type="dxa"/>
            <w:shd w:val="clear" w:color="auto" w:fill="auto"/>
            <w:noWrap/>
            <w:vAlign w:val="center"/>
          </w:tcPr>
          <w:p w14:paraId="6920EEEA"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0.30 (0.17, 0.44)</w:t>
            </w:r>
          </w:p>
        </w:tc>
        <w:tc>
          <w:tcPr>
            <w:tcW w:w="2098" w:type="dxa"/>
            <w:shd w:val="clear" w:color="auto" w:fill="auto"/>
            <w:noWrap/>
            <w:vAlign w:val="center"/>
          </w:tcPr>
          <w:p w14:paraId="2F7A88DC"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0.44 (0.29, 0.58)</w:t>
            </w:r>
          </w:p>
        </w:tc>
        <w:tc>
          <w:tcPr>
            <w:tcW w:w="2098" w:type="dxa"/>
            <w:shd w:val="clear" w:color="auto" w:fill="auto"/>
            <w:noWrap/>
            <w:vAlign w:val="center"/>
          </w:tcPr>
          <w:p w14:paraId="0AE13173"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0.71 (0.55, 0.86)</w:t>
            </w:r>
          </w:p>
        </w:tc>
        <w:tc>
          <w:tcPr>
            <w:tcW w:w="2098" w:type="dxa"/>
            <w:shd w:val="clear" w:color="auto" w:fill="auto"/>
            <w:noWrap/>
            <w:vAlign w:val="center"/>
          </w:tcPr>
          <w:p w14:paraId="7C32ADDD"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0.93 (0.73, 1.12)</w:t>
            </w:r>
          </w:p>
        </w:tc>
        <w:tc>
          <w:tcPr>
            <w:tcW w:w="2098" w:type="dxa"/>
            <w:shd w:val="clear" w:color="auto" w:fill="auto"/>
            <w:noWrap/>
            <w:vAlign w:val="center"/>
          </w:tcPr>
          <w:p w14:paraId="3F44F41E"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0.87 (0.71, 1.03)</w:t>
            </w:r>
          </w:p>
        </w:tc>
        <w:tc>
          <w:tcPr>
            <w:tcW w:w="919" w:type="dxa"/>
            <w:shd w:val="clear" w:color="auto" w:fill="auto"/>
            <w:noWrap/>
            <w:vAlign w:val="center"/>
          </w:tcPr>
          <w:p w14:paraId="5355EE0D"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39CC7F80" w14:textId="77777777">
        <w:trPr>
          <w:trHeight w:val="320"/>
        </w:trPr>
        <w:tc>
          <w:tcPr>
            <w:tcW w:w="1985" w:type="dxa"/>
            <w:shd w:val="clear" w:color="auto" w:fill="auto"/>
            <w:noWrap/>
            <w:vAlign w:val="center"/>
          </w:tcPr>
          <w:p w14:paraId="140973B4" w14:textId="77777777" w:rsidR="002F515B" w:rsidRPr="007846D4" w:rsidRDefault="00000000">
            <w:pPr>
              <w:jc w:val="right"/>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LiverAgeAccel</w:t>
            </w:r>
          </w:p>
        </w:tc>
        <w:tc>
          <w:tcPr>
            <w:tcW w:w="567" w:type="dxa"/>
            <w:vAlign w:val="center"/>
          </w:tcPr>
          <w:p w14:paraId="49A86B8D" w14:textId="77777777" w:rsidR="002F515B" w:rsidRPr="007846D4" w:rsidRDefault="002F515B">
            <w:pPr>
              <w:jc w:val="center"/>
              <w:rPr>
                <w:rFonts w:ascii="Times New Roman" w:eastAsia="DengXian" w:hAnsi="Times New Roman" w:cs="Times New Roman"/>
                <w:color w:val="000000"/>
                <w:sz w:val="22"/>
                <w:szCs w:val="22"/>
              </w:rPr>
            </w:pPr>
          </w:p>
        </w:tc>
        <w:tc>
          <w:tcPr>
            <w:tcW w:w="2097" w:type="dxa"/>
            <w:shd w:val="clear" w:color="auto" w:fill="auto"/>
            <w:noWrap/>
            <w:vAlign w:val="center"/>
          </w:tcPr>
          <w:p w14:paraId="5D32CBAD" w14:textId="77777777" w:rsidR="002F515B" w:rsidRPr="007846D4" w:rsidRDefault="002F515B">
            <w:pPr>
              <w:rPr>
                <w:rFonts w:ascii="Times New Roman" w:eastAsia="DengXian" w:hAnsi="Times New Roman" w:cs="Times New Roman"/>
                <w:color w:val="000000"/>
                <w:sz w:val="22"/>
                <w:szCs w:val="22"/>
              </w:rPr>
            </w:pPr>
          </w:p>
        </w:tc>
        <w:tc>
          <w:tcPr>
            <w:tcW w:w="2098" w:type="dxa"/>
            <w:shd w:val="clear" w:color="auto" w:fill="auto"/>
            <w:noWrap/>
            <w:vAlign w:val="center"/>
          </w:tcPr>
          <w:p w14:paraId="00BC8252" w14:textId="77777777" w:rsidR="002F515B" w:rsidRPr="007846D4" w:rsidRDefault="002F515B">
            <w:pPr>
              <w:rPr>
                <w:rFonts w:ascii="Times New Roman" w:eastAsia="DengXian" w:hAnsi="Times New Roman" w:cs="Times New Roman"/>
                <w:color w:val="000000"/>
                <w:sz w:val="22"/>
                <w:szCs w:val="22"/>
              </w:rPr>
            </w:pPr>
          </w:p>
        </w:tc>
        <w:tc>
          <w:tcPr>
            <w:tcW w:w="2098" w:type="dxa"/>
            <w:shd w:val="clear" w:color="auto" w:fill="auto"/>
            <w:noWrap/>
            <w:vAlign w:val="center"/>
          </w:tcPr>
          <w:p w14:paraId="5AE0286D" w14:textId="77777777" w:rsidR="002F515B" w:rsidRPr="007846D4" w:rsidRDefault="002F515B">
            <w:pPr>
              <w:rPr>
                <w:rFonts w:ascii="Times New Roman" w:eastAsia="DengXian" w:hAnsi="Times New Roman" w:cs="Times New Roman"/>
                <w:color w:val="000000"/>
                <w:sz w:val="22"/>
                <w:szCs w:val="22"/>
              </w:rPr>
            </w:pPr>
          </w:p>
        </w:tc>
        <w:tc>
          <w:tcPr>
            <w:tcW w:w="2098" w:type="dxa"/>
            <w:shd w:val="clear" w:color="auto" w:fill="auto"/>
            <w:noWrap/>
            <w:vAlign w:val="center"/>
          </w:tcPr>
          <w:p w14:paraId="647BD6FB" w14:textId="77777777" w:rsidR="002F515B" w:rsidRPr="007846D4" w:rsidRDefault="002F515B">
            <w:pPr>
              <w:rPr>
                <w:rFonts w:ascii="Times New Roman" w:eastAsia="DengXian" w:hAnsi="Times New Roman" w:cs="Times New Roman"/>
                <w:color w:val="000000"/>
                <w:sz w:val="22"/>
                <w:szCs w:val="22"/>
              </w:rPr>
            </w:pPr>
          </w:p>
        </w:tc>
        <w:tc>
          <w:tcPr>
            <w:tcW w:w="2098" w:type="dxa"/>
            <w:shd w:val="clear" w:color="auto" w:fill="auto"/>
            <w:noWrap/>
            <w:vAlign w:val="center"/>
          </w:tcPr>
          <w:p w14:paraId="7DF34A60" w14:textId="77777777" w:rsidR="002F515B" w:rsidRPr="007846D4" w:rsidRDefault="002F515B">
            <w:pPr>
              <w:rPr>
                <w:rFonts w:ascii="Times New Roman" w:eastAsia="DengXian" w:hAnsi="Times New Roman" w:cs="Times New Roman"/>
                <w:color w:val="000000"/>
                <w:sz w:val="22"/>
                <w:szCs w:val="22"/>
              </w:rPr>
            </w:pPr>
          </w:p>
        </w:tc>
        <w:tc>
          <w:tcPr>
            <w:tcW w:w="919" w:type="dxa"/>
            <w:shd w:val="clear" w:color="auto" w:fill="auto"/>
            <w:noWrap/>
            <w:vAlign w:val="center"/>
          </w:tcPr>
          <w:p w14:paraId="797933FE" w14:textId="77777777" w:rsidR="002F515B" w:rsidRPr="007846D4" w:rsidRDefault="002F515B">
            <w:pPr>
              <w:jc w:val="center"/>
              <w:rPr>
                <w:rFonts w:ascii="Times New Roman" w:eastAsia="DengXian" w:hAnsi="Times New Roman" w:cs="Times New Roman"/>
                <w:color w:val="000000"/>
                <w:sz w:val="22"/>
                <w:szCs w:val="22"/>
              </w:rPr>
            </w:pPr>
          </w:p>
        </w:tc>
      </w:tr>
      <w:tr w:rsidR="002F515B" w:rsidRPr="007846D4" w14:paraId="560F232F" w14:textId="77777777">
        <w:trPr>
          <w:trHeight w:val="320"/>
        </w:trPr>
        <w:tc>
          <w:tcPr>
            <w:tcW w:w="1985" w:type="dxa"/>
            <w:shd w:val="clear" w:color="auto" w:fill="auto"/>
            <w:noWrap/>
            <w:vAlign w:val="center"/>
          </w:tcPr>
          <w:p w14:paraId="75441E73" w14:textId="77777777" w:rsidR="002F515B" w:rsidRPr="007846D4" w:rsidRDefault="00000000">
            <w:pPr>
              <w:jc w:val="right"/>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HEI2020</w:t>
            </w:r>
          </w:p>
        </w:tc>
        <w:tc>
          <w:tcPr>
            <w:tcW w:w="567" w:type="dxa"/>
            <w:vAlign w:val="center"/>
          </w:tcPr>
          <w:p w14:paraId="51511085"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ref.</w:t>
            </w:r>
          </w:p>
        </w:tc>
        <w:tc>
          <w:tcPr>
            <w:tcW w:w="2097" w:type="dxa"/>
            <w:shd w:val="clear" w:color="auto" w:fill="auto"/>
            <w:noWrap/>
            <w:vAlign w:val="center"/>
          </w:tcPr>
          <w:p w14:paraId="2DF3AA24"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-0.34 (-0.57, -0.10)</w:t>
            </w:r>
          </w:p>
        </w:tc>
        <w:tc>
          <w:tcPr>
            <w:tcW w:w="2098" w:type="dxa"/>
            <w:shd w:val="clear" w:color="auto" w:fill="auto"/>
            <w:noWrap/>
            <w:vAlign w:val="center"/>
          </w:tcPr>
          <w:p w14:paraId="77D2E929"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-0.41 (-0.67, -0.14)</w:t>
            </w:r>
          </w:p>
        </w:tc>
        <w:tc>
          <w:tcPr>
            <w:tcW w:w="2098" w:type="dxa"/>
            <w:shd w:val="clear" w:color="auto" w:fill="auto"/>
            <w:noWrap/>
            <w:vAlign w:val="center"/>
          </w:tcPr>
          <w:p w14:paraId="7147D209"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-0.72 (-0.96, -0.47)</w:t>
            </w:r>
          </w:p>
        </w:tc>
        <w:tc>
          <w:tcPr>
            <w:tcW w:w="2098" w:type="dxa"/>
            <w:shd w:val="clear" w:color="auto" w:fill="auto"/>
            <w:noWrap/>
            <w:vAlign w:val="center"/>
          </w:tcPr>
          <w:p w14:paraId="6B51A51E"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-1.06 (-1.31, -0.81)</w:t>
            </w:r>
          </w:p>
        </w:tc>
        <w:tc>
          <w:tcPr>
            <w:tcW w:w="2098" w:type="dxa"/>
            <w:shd w:val="clear" w:color="auto" w:fill="auto"/>
            <w:noWrap/>
            <w:vAlign w:val="center"/>
          </w:tcPr>
          <w:p w14:paraId="363867DC"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-0.97 (-1.18, -0.76)</w:t>
            </w:r>
          </w:p>
        </w:tc>
        <w:tc>
          <w:tcPr>
            <w:tcW w:w="919" w:type="dxa"/>
            <w:shd w:val="clear" w:color="auto" w:fill="auto"/>
            <w:noWrap/>
            <w:vAlign w:val="center"/>
          </w:tcPr>
          <w:p w14:paraId="2CF5356B"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0D063D38" w14:textId="77777777">
        <w:trPr>
          <w:trHeight w:val="320"/>
        </w:trPr>
        <w:tc>
          <w:tcPr>
            <w:tcW w:w="1985" w:type="dxa"/>
            <w:shd w:val="clear" w:color="auto" w:fill="auto"/>
            <w:noWrap/>
            <w:vAlign w:val="center"/>
          </w:tcPr>
          <w:p w14:paraId="1DC5AFB2" w14:textId="77777777" w:rsidR="002F515B" w:rsidRPr="007846D4" w:rsidRDefault="00000000">
            <w:pPr>
              <w:jc w:val="right"/>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AHEI</w:t>
            </w:r>
          </w:p>
        </w:tc>
        <w:tc>
          <w:tcPr>
            <w:tcW w:w="567" w:type="dxa"/>
            <w:vAlign w:val="center"/>
          </w:tcPr>
          <w:p w14:paraId="43F20F8A"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ref.</w:t>
            </w:r>
          </w:p>
        </w:tc>
        <w:tc>
          <w:tcPr>
            <w:tcW w:w="2097" w:type="dxa"/>
            <w:shd w:val="clear" w:color="auto" w:fill="auto"/>
            <w:noWrap/>
            <w:vAlign w:val="center"/>
          </w:tcPr>
          <w:p w14:paraId="384AECBC"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-0.45 (-0.67, -0.23)</w:t>
            </w:r>
          </w:p>
        </w:tc>
        <w:tc>
          <w:tcPr>
            <w:tcW w:w="2098" w:type="dxa"/>
            <w:shd w:val="clear" w:color="auto" w:fill="auto"/>
            <w:noWrap/>
            <w:vAlign w:val="center"/>
          </w:tcPr>
          <w:p w14:paraId="2D68CCB4"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-0.66 (-0.93, -0.39)</w:t>
            </w:r>
          </w:p>
        </w:tc>
        <w:tc>
          <w:tcPr>
            <w:tcW w:w="2098" w:type="dxa"/>
            <w:shd w:val="clear" w:color="auto" w:fill="auto"/>
            <w:noWrap/>
            <w:vAlign w:val="center"/>
          </w:tcPr>
          <w:p w14:paraId="2881D827"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-0.80 (-1.07, -0.53)</w:t>
            </w:r>
          </w:p>
        </w:tc>
        <w:tc>
          <w:tcPr>
            <w:tcW w:w="2098" w:type="dxa"/>
            <w:shd w:val="clear" w:color="auto" w:fill="auto"/>
            <w:noWrap/>
            <w:vAlign w:val="center"/>
          </w:tcPr>
          <w:p w14:paraId="184E23F1"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-1.33 (-1.59, -1.06)</w:t>
            </w:r>
          </w:p>
        </w:tc>
        <w:tc>
          <w:tcPr>
            <w:tcW w:w="2098" w:type="dxa"/>
            <w:shd w:val="clear" w:color="auto" w:fill="auto"/>
            <w:noWrap/>
            <w:vAlign w:val="center"/>
          </w:tcPr>
          <w:p w14:paraId="08C58AE1"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-1.13 (-1.36, -0.90)</w:t>
            </w:r>
          </w:p>
        </w:tc>
        <w:tc>
          <w:tcPr>
            <w:tcW w:w="919" w:type="dxa"/>
            <w:shd w:val="clear" w:color="auto" w:fill="auto"/>
            <w:noWrap/>
            <w:vAlign w:val="center"/>
          </w:tcPr>
          <w:p w14:paraId="1D6D814E"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3C61237E" w14:textId="77777777">
        <w:trPr>
          <w:trHeight w:val="320"/>
        </w:trPr>
        <w:tc>
          <w:tcPr>
            <w:tcW w:w="1985" w:type="dxa"/>
            <w:shd w:val="clear" w:color="auto" w:fill="auto"/>
            <w:noWrap/>
            <w:vAlign w:val="center"/>
          </w:tcPr>
          <w:p w14:paraId="43674371" w14:textId="77777777" w:rsidR="002F515B" w:rsidRPr="007846D4" w:rsidRDefault="00000000">
            <w:pPr>
              <w:jc w:val="right"/>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lastRenderedPageBreak/>
              <w:t>DASH</w:t>
            </w:r>
          </w:p>
        </w:tc>
        <w:tc>
          <w:tcPr>
            <w:tcW w:w="567" w:type="dxa"/>
            <w:vAlign w:val="center"/>
          </w:tcPr>
          <w:p w14:paraId="6B93256F"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ref.</w:t>
            </w:r>
          </w:p>
        </w:tc>
        <w:tc>
          <w:tcPr>
            <w:tcW w:w="2097" w:type="dxa"/>
            <w:shd w:val="clear" w:color="auto" w:fill="auto"/>
            <w:noWrap/>
            <w:vAlign w:val="center"/>
          </w:tcPr>
          <w:p w14:paraId="070FF5EF"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-0.47 (-0.71, -0.23)</w:t>
            </w:r>
          </w:p>
        </w:tc>
        <w:tc>
          <w:tcPr>
            <w:tcW w:w="2098" w:type="dxa"/>
            <w:shd w:val="clear" w:color="auto" w:fill="auto"/>
            <w:noWrap/>
            <w:vAlign w:val="center"/>
          </w:tcPr>
          <w:p w14:paraId="0A5A86CD"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-0.54 (-0.79, -0.30)</w:t>
            </w:r>
          </w:p>
        </w:tc>
        <w:tc>
          <w:tcPr>
            <w:tcW w:w="2098" w:type="dxa"/>
            <w:shd w:val="clear" w:color="auto" w:fill="auto"/>
            <w:noWrap/>
            <w:vAlign w:val="center"/>
          </w:tcPr>
          <w:p w14:paraId="4DF22A0F"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-0.84 (-1.08, -0.59)</w:t>
            </w:r>
          </w:p>
        </w:tc>
        <w:tc>
          <w:tcPr>
            <w:tcW w:w="2098" w:type="dxa"/>
            <w:shd w:val="clear" w:color="auto" w:fill="auto"/>
            <w:noWrap/>
            <w:vAlign w:val="center"/>
          </w:tcPr>
          <w:p w14:paraId="5E445525"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-1.17 (-1.42, -0.92)</w:t>
            </w:r>
          </w:p>
        </w:tc>
        <w:tc>
          <w:tcPr>
            <w:tcW w:w="2098" w:type="dxa"/>
            <w:shd w:val="clear" w:color="auto" w:fill="auto"/>
            <w:noWrap/>
            <w:vAlign w:val="center"/>
          </w:tcPr>
          <w:p w14:paraId="7E834228"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-0.99 (-1.20, -0.79)</w:t>
            </w:r>
          </w:p>
        </w:tc>
        <w:tc>
          <w:tcPr>
            <w:tcW w:w="919" w:type="dxa"/>
            <w:shd w:val="clear" w:color="auto" w:fill="auto"/>
            <w:noWrap/>
            <w:vAlign w:val="center"/>
          </w:tcPr>
          <w:p w14:paraId="0C8DF0F2"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6839FBB7" w14:textId="77777777">
        <w:trPr>
          <w:trHeight w:val="320"/>
        </w:trPr>
        <w:tc>
          <w:tcPr>
            <w:tcW w:w="1985" w:type="dxa"/>
            <w:shd w:val="clear" w:color="auto" w:fill="auto"/>
            <w:noWrap/>
            <w:vAlign w:val="center"/>
          </w:tcPr>
          <w:p w14:paraId="759B7FB9" w14:textId="77777777" w:rsidR="002F515B" w:rsidRPr="007846D4" w:rsidRDefault="00000000">
            <w:pPr>
              <w:jc w:val="right"/>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aMED</w:t>
            </w:r>
          </w:p>
        </w:tc>
        <w:tc>
          <w:tcPr>
            <w:tcW w:w="567" w:type="dxa"/>
            <w:vAlign w:val="center"/>
          </w:tcPr>
          <w:p w14:paraId="697FCC13"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ref.</w:t>
            </w:r>
          </w:p>
        </w:tc>
        <w:tc>
          <w:tcPr>
            <w:tcW w:w="2097" w:type="dxa"/>
            <w:shd w:val="clear" w:color="auto" w:fill="auto"/>
            <w:noWrap/>
            <w:vAlign w:val="center"/>
          </w:tcPr>
          <w:p w14:paraId="66C4D615"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-0.31 (-0.54, -0.08)</w:t>
            </w:r>
          </w:p>
        </w:tc>
        <w:tc>
          <w:tcPr>
            <w:tcW w:w="2098" w:type="dxa"/>
            <w:shd w:val="clear" w:color="auto" w:fill="auto"/>
            <w:noWrap/>
            <w:vAlign w:val="center"/>
          </w:tcPr>
          <w:p w14:paraId="2855D40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-0.47 (-0.67, -0.26)</w:t>
            </w:r>
          </w:p>
        </w:tc>
        <w:tc>
          <w:tcPr>
            <w:tcW w:w="2098" w:type="dxa"/>
            <w:shd w:val="clear" w:color="auto" w:fill="auto"/>
            <w:noWrap/>
            <w:vAlign w:val="center"/>
          </w:tcPr>
          <w:p w14:paraId="7FB3AF5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-0.80 (-1.06, -0.55)</w:t>
            </w:r>
          </w:p>
        </w:tc>
        <w:tc>
          <w:tcPr>
            <w:tcW w:w="2098" w:type="dxa"/>
            <w:shd w:val="clear" w:color="auto" w:fill="auto"/>
            <w:noWrap/>
            <w:vAlign w:val="center"/>
          </w:tcPr>
          <w:p w14:paraId="2B5A692F"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-1.10 (-1.37, -0.84)</w:t>
            </w:r>
          </w:p>
        </w:tc>
        <w:tc>
          <w:tcPr>
            <w:tcW w:w="2098" w:type="dxa"/>
            <w:shd w:val="clear" w:color="auto" w:fill="auto"/>
            <w:noWrap/>
            <w:vAlign w:val="center"/>
          </w:tcPr>
          <w:p w14:paraId="4681FC2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-0.95 (-1.17, -0.73)</w:t>
            </w:r>
          </w:p>
        </w:tc>
        <w:tc>
          <w:tcPr>
            <w:tcW w:w="919" w:type="dxa"/>
            <w:shd w:val="clear" w:color="auto" w:fill="auto"/>
            <w:noWrap/>
            <w:vAlign w:val="center"/>
          </w:tcPr>
          <w:p w14:paraId="03B23F7B"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17D78DCC" w14:textId="77777777">
        <w:trPr>
          <w:trHeight w:val="320"/>
        </w:trPr>
        <w:tc>
          <w:tcPr>
            <w:tcW w:w="1985" w:type="dxa"/>
            <w:shd w:val="clear" w:color="auto" w:fill="auto"/>
            <w:noWrap/>
            <w:vAlign w:val="center"/>
          </w:tcPr>
          <w:p w14:paraId="137A97DD" w14:textId="77777777" w:rsidR="002F515B" w:rsidRPr="007846D4" w:rsidRDefault="00000000">
            <w:pPr>
              <w:jc w:val="right"/>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DII</w:t>
            </w:r>
          </w:p>
        </w:tc>
        <w:tc>
          <w:tcPr>
            <w:tcW w:w="567" w:type="dxa"/>
            <w:vAlign w:val="center"/>
          </w:tcPr>
          <w:p w14:paraId="6120C0D7"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ref.</w:t>
            </w:r>
          </w:p>
        </w:tc>
        <w:tc>
          <w:tcPr>
            <w:tcW w:w="2097" w:type="dxa"/>
            <w:shd w:val="clear" w:color="auto" w:fill="auto"/>
            <w:noWrap/>
            <w:vAlign w:val="center"/>
          </w:tcPr>
          <w:p w14:paraId="4092E3DA"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0.33 (0.13, 0.53)</w:t>
            </w:r>
          </w:p>
        </w:tc>
        <w:tc>
          <w:tcPr>
            <w:tcW w:w="2098" w:type="dxa"/>
            <w:shd w:val="clear" w:color="auto" w:fill="auto"/>
            <w:noWrap/>
            <w:vAlign w:val="center"/>
          </w:tcPr>
          <w:p w14:paraId="5E3C03AD"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0.61 (0.37, 0.85)</w:t>
            </w:r>
          </w:p>
        </w:tc>
        <w:tc>
          <w:tcPr>
            <w:tcW w:w="2098" w:type="dxa"/>
            <w:shd w:val="clear" w:color="auto" w:fill="auto"/>
            <w:noWrap/>
            <w:vAlign w:val="center"/>
          </w:tcPr>
          <w:p w14:paraId="3F65E9C0"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0.88 (0.64, 1.12)</w:t>
            </w:r>
          </w:p>
        </w:tc>
        <w:tc>
          <w:tcPr>
            <w:tcW w:w="2098" w:type="dxa"/>
            <w:shd w:val="clear" w:color="auto" w:fill="auto"/>
            <w:noWrap/>
            <w:vAlign w:val="center"/>
          </w:tcPr>
          <w:p w14:paraId="43C545CA"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1.32 (1.05, 1.58)</w:t>
            </w:r>
          </w:p>
        </w:tc>
        <w:tc>
          <w:tcPr>
            <w:tcW w:w="2098" w:type="dxa"/>
            <w:shd w:val="clear" w:color="auto" w:fill="auto"/>
            <w:noWrap/>
            <w:vAlign w:val="center"/>
          </w:tcPr>
          <w:p w14:paraId="0213247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1.24 (1.01, 1.48)</w:t>
            </w:r>
          </w:p>
        </w:tc>
        <w:tc>
          <w:tcPr>
            <w:tcW w:w="919" w:type="dxa"/>
            <w:shd w:val="clear" w:color="auto" w:fill="auto"/>
            <w:noWrap/>
            <w:vAlign w:val="center"/>
          </w:tcPr>
          <w:p w14:paraId="336A80AF"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0D9CA2F4" w14:textId="77777777">
        <w:trPr>
          <w:trHeight w:val="320"/>
        </w:trPr>
        <w:tc>
          <w:tcPr>
            <w:tcW w:w="1985" w:type="dxa"/>
            <w:shd w:val="clear" w:color="auto" w:fill="auto"/>
            <w:noWrap/>
            <w:vAlign w:val="center"/>
          </w:tcPr>
          <w:p w14:paraId="43679BE2" w14:textId="77777777" w:rsidR="002F515B" w:rsidRPr="007846D4" w:rsidRDefault="00000000">
            <w:pPr>
              <w:jc w:val="right"/>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MuscleAgeAccel</w:t>
            </w:r>
          </w:p>
        </w:tc>
        <w:tc>
          <w:tcPr>
            <w:tcW w:w="567" w:type="dxa"/>
            <w:vAlign w:val="center"/>
          </w:tcPr>
          <w:p w14:paraId="78D3FF98" w14:textId="77777777" w:rsidR="002F515B" w:rsidRPr="007846D4" w:rsidRDefault="002F515B">
            <w:pPr>
              <w:jc w:val="center"/>
              <w:rPr>
                <w:rFonts w:ascii="Times New Roman" w:eastAsia="DengXian" w:hAnsi="Times New Roman" w:cs="Times New Roman"/>
                <w:color w:val="000000"/>
                <w:sz w:val="22"/>
                <w:szCs w:val="22"/>
              </w:rPr>
            </w:pPr>
          </w:p>
        </w:tc>
        <w:tc>
          <w:tcPr>
            <w:tcW w:w="2097" w:type="dxa"/>
            <w:shd w:val="clear" w:color="auto" w:fill="auto"/>
            <w:noWrap/>
            <w:vAlign w:val="center"/>
          </w:tcPr>
          <w:p w14:paraId="780169E5" w14:textId="77777777" w:rsidR="002F515B" w:rsidRPr="007846D4" w:rsidRDefault="002F515B">
            <w:pPr>
              <w:rPr>
                <w:rFonts w:ascii="Times New Roman" w:eastAsia="DengXian" w:hAnsi="Times New Roman" w:cs="Times New Roman"/>
                <w:color w:val="000000"/>
                <w:sz w:val="22"/>
                <w:szCs w:val="22"/>
              </w:rPr>
            </w:pPr>
          </w:p>
        </w:tc>
        <w:tc>
          <w:tcPr>
            <w:tcW w:w="2098" w:type="dxa"/>
            <w:shd w:val="clear" w:color="auto" w:fill="auto"/>
            <w:noWrap/>
            <w:vAlign w:val="center"/>
          </w:tcPr>
          <w:p w14:paraId="694863CF" w14:textId="77777777" w:rsidR="002F515B" w:rsidRPr="007846D4" w:rsidRDefault="002F515B">
            <w:pPr>
              <w:rPr>
                <w:rFonts w:ascii="Times New Roman" w:eastAsia="DengXian" w:hAnsi="Times New Roman" w:cs="Times New Roman"/>
                <w:color w:val="000000"/>
                <w:sz w:val="22"/>
                <w:szCs w:val="22"/>
              </w:rPr>
            </w:pPr>
          </w:p>
        </w:tc>
        <w:tc>
          <w:tcPr>
            <w:tcW w:w="2098" w:type="dxa"/>
            <w:shd w:val="clear" w:color="auto" w:fill="auto"/>
            <w:noWrap/>
            <w:vAlign w:val="center"/>
          </w:tcPr>
          <w:p w14:paraId="1929F284" w14:textId="77777777" w:rsidR="002F515B" w:rsidRPr="007846D4" w:rsidRDefault="002F515B">
            <w:pPr>
              <w:rPr>
                <w:rFonts w:ascii="Times New Roman" w:eastAsia="DengXian" w:hAnsi="Times New Roman" w:cs="Times New Roman"/>
                <w:color w:val="000000"/>
                <w:sz w:val="22"/>
                <w:szCs w:val="22"/>
              </w:rPr>
            </w:pPr>
          </w:p>
        </w:tc>
        <w:tc>
          <w:tcPr>
            <w:tcW w:w="2098" w:type="dxa"/>
            <w:shd w:val="clear" w:color="auto" w:fill="auto"/>
            <w:noWrap/>
            <w:vAlign w:val="center"/>
          </w:tcPr>
          <w:p w14:paraId="79495E28" w14:textId="77777777" w:rsidR="002F515B" w:rsidRPr="007846D4" w:rsidRDefault="002F515B">
            <w:pPr>
              <w:rPr>
                <w:rFonts w:ascii="Times New Roman" w:eastAsia="DengXian" w:hAnsi="Times New Roman" w:cs="Times New Roman"/>
                <w:color w:val="000000"/>
                <w:sz w:val="22"/>
                <w:szCs w:val="22"/>
              </w:rPr>
            </w:pPr>
          </w:p>
        </w:tc>
        <w:tc>
          <w:tcPr>
            <w:tcW w:w="2098" w:type="dxa"/>
            <w:shd w:val="clear" w:color="auto" w:fill="auto"/>
            <w:noWrap/>
            <w:vAlign w:val="center"/>
          </w:tcPr>
          <w:p w14:paraId="0EAE2B2E" w14:textId="77777777" w:rsidR="002F515B" w:rsidRPr="007846D4" w:rsidRDefault="002F515B">
            <w:pPr>
              <w:rPr>
                <w:rFonts w:ascii="Times New Roman" w:eastAsia="DengXian" w:hAnsi="Times New Roman" w:cs="Times New Roman"/>
                <w:color w:val="000000"/>
                <w:sz w:val="22"/>
                <w:szCs w:val="22"/>
              </w:rPr>
            </w:pPr>
          </w:p>
        </w:tc>
        <w:tc>
          <w:tcPr>
            <w:tcW w:w="919" w:type="dxa"/>
            <w:shd w:val="clear" w:color="auto" w:fill="auto"/>
            <w:noWrap/>
            <w:vAlign w:val="center"/>
          </w:tcPr>
          <w:p w14:paraId="4ABB46EC" w14:textId="77777777" w:rsidR="002F515B" w:rsidRPr="007846D4" w:rsidRDefault="002F515B">
            <w:pPr>
              <w:jc w:val="center"/>
              <w:rPr>
                <w:rFonts w:ascii="Times New Roman" w:eastAsia="DengXian" w:hAnsi="Times New Roman" w:cs="Times New Roman"/>
                <w:color w:val="000000"/>
                <w:sz w:val="22"/>
                <w:szCs w:val="22"/>
              </w:rPr>
            </w:pPr>
          </w:p>
        </w:tc>
      </w:tr>
      <w:tr w:rsidR="002F515B" w:rsidRPr="007846D4" w14:paraId="4A9CDB71" w14:textId="77777777">
        <w:trPr>
          <w:trHeight w:val="320"/>
        </w:trPr>
        <w:tc>
          <w:tcPr>
            <w:tcW w:w="1985" w:type="dxa"/>
            <w:shd w:val="clear" w:color="auto" w:fill="auto"/>
            <w:noWrap/>
            <w:vAlign w:val="center"/>
          </w:tcPr>
          <w:p w14:paraId="4D242E9A" w14:textId="77777777" w:rsidR="002F515B" w:rsidRPr="007846D4" w:rsidRDefault="00000000">
            <w:pPr>
              <w:jc w:val="right"/>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HEI2020</w:t>
            </w:r>
          </w:p>
        </w:tc>
        <w:tc>
          <w:tcPr>
            <w:tcW w:w="567" w:type="dxa"/>
            <w:vAlign w:val="center"/>
          </w:tcPr>
          <w:p w14:paraId="001C9A1F"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ref.</w:t>
            </w:r>
          </w:p>
        </w:tc>
        <w:tc>
          <w:tcPr>
            <w:tcW w:w="2097" w:type="dxa"/>
            <w:shd w:val="clear" w:color="auto" w:fill="auto"/>
            <w:noWrap/>
            <w:vAlign w:val="center"/>
          </w:tcPr>
          <w:p w14:paraId="6451585F"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-0.22 (-0.50, 0.07)</w:t>
            </w:r>
          </w:p>
        </w:tc>
        <w:tc>
          <w:tcPr>
            <w:tcW w:w="2098" w:type="dxa"/>
            <w:shd w:val="clear" w:color="auto" w:fill="auto"/>
            <w:noWrap/>
            <w:vAlign w:val="center"/>
          </w:tcPr>
          <w:p w14:paraId="1FB82ECC"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-0.28 (-0.57, 0.00)</w:t>
            </w:r>
          </w:p>
        </w:tc>
        <w:tc>
          <w:tcPr>
            <w:tcW w:w="2098" w:type="dxa"/>
            <w:shd w:val="clear" w:color="auto" w:fill="auto"/>
            <w:noWrap/>
            <w:vAlign w:val="center"/>
          </w:tcPr>
          <w:p w14:paraId="77E81AC1"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-0.47 (-0.75, -0.20)</w:t>
            </w:r>
          </w:p>
        </w:tc>
        <w:tc>
          <w:tcPr>
            <w:tcW w:w="2098" w:type="dxa"/>
            <w:shd w:val="clear" w:color="auto" w:fill="auto"/>
            <w:noWrap/>
            <w:vAlign w:val="center"/>
          </w:tcPr>
          <w:p w14:paraId="1E57455E"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-0.44 (-0.70, -0.18)</w:t>
            </w:r>
          </w:p>
        </w:tc>
        <w:tc>
          <w:tcPr>
            <w:tcW w:w="2098" w:type="dxa"/>
            <w:shd w:val="clear" w:color="auto" w:fill="auto"/>
            <w:noWrap/>
            <w:vAlign w:val="center"/>
          </w:tcPr>
          <w:p w14:paraId="150CE651"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-0.38 (-0.60, -0.17)</w:t>
            </w:r>
          </w:p>
        </w:tc>
        <w:tc>
          <w:tcPr>
            <w:tcW w:w="919" w:type="dxa"/>
            <w:shd w:val="clear" w:color="auto" w:fill="auto"/>
            <w:noWrap/>
            <w:vAlign w:val="center"/>
          </w:tcPr>
          <w:p w14:paraId="2AEC69A0"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063F9A47" w14:textId="77777777">
        <w:trPr>
          <w:trHeight w:val="320"/>
        </w:trPr>
        <w:tc>
          <w:tcPr>
            <w:tcW w:w="1985" w:type="dxa"/>
            <w:shd w:val="clear" w:color="auto" w:fill="auto"/>
            <w:noWrap/>
            <w:vAlign w:val="center"/>
          </w:tcPr>
          <w:p w14:paraId="7E9B605A" w14:textId="77777777" w:rsidR="002F515B" w:rsidRPr="007846D4" w:rsidRDefault="00000000">
            <w:pPr>
              <w:jc w:val="right"/>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AHEI</w:t>
            </w:r>
          </w:p>
        </w:tc>
        <w:tc>
          <w:tcPr>
            <w:tcW w:w="567" w:type="dxa"/>
            <w:vAlign w:val="center"/>
          </w:tcPr>
          <w:p w14:paraId="29CC68E3"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ref.</w:t>
            </w:r>
          </w:p>
        </w:tc>
        <w:tc>
          <w:tcPr>
            <w:tcW w:w="2097" w:type="dxa"/>
            <w:shd w:val="clear" w:color="auto" w:fill="auto"/>
            <w:noWrap/>
            <w:vAlign w:val="center"/>
          </w:tcPr>
          <w:p w14:paraId="21E0A09D"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-0.14 (-0.39, 0.10)</w:t>
            </w:r>
          </w:p>
        </w:tc>
        <w:tc>
          <w:tcPr>
            <w:tcW w:w="2098" w:type="dxa"/>
            <w:shd w:val="clear" w:color="auto" w:fill="auto"/>
            <w:noWrap/>
            <w:vAlign w:val="center"/>
          </w:tcPr>
          <w:p w14:paraId="417E59D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-0.28 (-0.54, -0.01)</w:t>
            </w:r>
          </w:p>
        </w:tc>
        <w:tc>
          <w:tcPr>
            <w:tcW w:w="2098" w:type="dxa"/>
            <w:shd w:val="clear" w:color="auto" w:fill="auto"/>
            <w:noWrap/>
            <w:vAlign w:val="center"/>
          </w:tcPr>
          <w:p w14:paraId="2749466D"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-0.35 (-0.59, -0.11)</w:t>
            </w:r>
          </w:p>
        </w:tc>
        <w:tc>
          <w:tcPr>
            <w:tcW w:w="2098" w:type="dxa"/>
            <w:shd w:val="clear" w:color="auto" w:fill="auto"/>
            <w:noWrap/>
            <w:vAlign w:val="center"/>
          </w:tcPr>
          <w:p w14:paraId="411F9BB7"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-0.41 (-0.67, -0.15)</w:t>
            </w:r>
          </w:p>
        </w:tc>
        <w:tc>
          <w:tcPr>
            <w:tcW w:w="2098" w:type="dxa"/>
            <w:shd w:val="clear" w:color="auto" w:fill="auto"/>
            <w:noWrap/>
            <w:vAlign w:val="center"/>
          </w:tcPr>
          <w:p w14:paraId="74A58655"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-0.41 (-0.63, -0.19)</w:t>
            </w:r>
          </w:p>
        </w:tc>
        <w:tc>
          <w:tcPr>
            <w:tcW w:w="919" w:type="dxa"/>
            <w:shd w:val="clear" w:color="auto" w:fill="auto"/>
            <w:noWrap/>
            <w:vAlign w:val="center"/>
          </w:tcPr>
          <w:p w14:paraId="0D1F5654"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05CB6FB4" w14:textId="77777777">
        <w:trPr>
          <w:trHeight w:val="320"/>
        </w:trPr>
        <w:tc>
          <w:tcPr>
            <w:tcW w:w="1985" w:type="dxa"/>
            <w:shd w:val="clear" w:color="auto" w:fill="auto"/>
            <w:noWrap/>
            <w:vAlign w:val="center"/>
          </w:tcPr>
          <w:p w14:paraId="510E4D64" w14:textId="77777777" w:rsidR="002F515B" w:rsidRPr="007846D4" w:rsidRDefault="00000000">
            <w:pPr>
              <w:jc w:val="right"/>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DASH</w:t>
            </w:r>
          </w:p>
        </w:tc>
        <w:tc>
          <w:tcPr>
            <w:tcW w:w="567" w:type="dxa"/>
            <w:vAlign w:val="center"/>
          </w:tcPr>
          <w:p w14:paraId="2CBBC6A0"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ref.</w:t>
            </w:r>
          </w:p>
        </w:tc>
        <w:tc>
          <w:tcPr>
            <w:tcW w:w="2097" w:type="dxa"/>
            <w:shd w:val="clear" w:color="auto" w:fill="auto"/>
            <w:noWrap/>
            <w:vAlign w:val="center"/>
          </w:tcPr>
          <w:p w14:paraId="3ABFC509"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0.10 (-0.16, 0.37)</w:t>
            </w:r>
          </w:p>
        </w:tc>
        <w:tc>
          <w:tcPr>
            <w:tcW w:w="2098" w:type="dxa"/>
            <w:shd w:val="clear" w:color="auto" w:fill="auto"/>
            <w:noWrap/>
            <w:vAlign w:val="center"/>
          </w:tcPr>
          <w:p w14:paraId="69F6CD19"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-0.28 (-0.53, -0.04)</w:t>
            </w:r>
          </w:p>
        </w:tc>
        <w:tc>
          <w:tcPr>
            <w:tcW w:w="2098" w:type="dxa"/>
            <w:shd w:val="clear" w:color="auto" w:fill="auto"/>
            <w:noWrap/>
            <w:vAlign w:val="center"/>
          </w:tcPr>
          <w:p w14:paraId="3C272853"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-0.39 (-0.66, -0.11)</w:t>
            </w:r>
          </w:p>
        </w:tc>
        <w:tc>
          <w:tcPr>
            <w:tcW w:w="2098" w:type="dxa"/>
            <w:shd w:val="clear" w:color="auto" w:fill="auto"/>
            <w:noWrap/>
            <w:vAlign w:val="center"/>
          </w:tcPr>
          <w:p w14:paraId="4542D5BD"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-0.41 (-0.70, -0.13)</w:t>
            </w:r>
          </w:p>
        </w:tc>
        <w:tc>
          <w:tcPr>
            <w:tcW w:w="2098" w:type="dxa"/>
            <w:shd w:val="clear" w:color="auto" w:fill="auto"/>
            <w:noWrap/>
            <w:vAlign w:val="center"/>
          </w:tcPr>
          <w:p w14:paraId="300E887B"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-0.43 (-0.67, -0.19)</w:t>
            </w:r>
          </w:p>
        </w:tc>
        <w:tc>
          <w:tcPr>
            <w:tcW w:w="919" w:type="dxa"/>
            <w:shd w:val="clear" w:color="auto" w:fill="auto"/>
            <w:noWrap/>
            <w:vAlign w:val="center"/>
          </w:tcPr>
          <w:p w14:paraId="3896A1D6"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013FA1E9" w14:textId="77777777">
        <w:trPr>
          <w:trHeight w:val="320"/>
        </w:trPr>
        <w:tc>
          <w:tcPr>
            <w:tcW w:w="1985" w:type="dxa"/>
            <w:shd w:val="clear" w:color="auto" w:fill="auto"/>
            <w:noWrap/>
            <w:vAlign w:val="center"/>
          </w:tcPr>
          <w:p w14:paraId="68890183" w14:textId="77777777" w:rsidR="002F515B" w:rsidRPr="007846D4" w:rsidRDefault="00000000">
            <w:pPr>
              <w:jc w:val="right"/>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aMED</w:t>
            </w:r>
          </w:p>
        </w:tc>
        <w:tc>
          <w:tcPr>
            <w:tcW w:w="567" w:type="dxa"/>
            <w:vAlign w:val="center"/>
          </w:tcPr>
          <w:p w14:paraId="6B0BF679"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ref.</w:t>
            </w:r>
          </w:p>
        </w:tc>
        <w:tc>
          <w:tcPr>
            <w:tcW w:w="2097" w:type="dxa"/>
            <w:shd w:val="clear" w:color="auto" w:fill="auto"/>
            <w:noWrap/>
            <w:vAlign w:val="center"/>
          </w:tcPr>
          <w:p w14:paraId="44FB71C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-0.43 (-0.66, -0.20)</w:t>
            </w:r>
          </w:p>
        </w:tc>
        <w:tc>
          <w:tcPr>
            <w:tcW w:w="2098" w:type="dxa"/>
            <w:shd w:val="clear" w:color="auto" w:fill="auto"/>
            <w:noWrap/>
            <w:vAlign w:val="center"/>
          </w:tcPr>
          <w:p w14:paraId="7D488F78"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-0.46 (-0.76, -0.17)</w:t>
            </w:r>
          </w:p>
        </w:tc>
        <w:tc>
          <w:tcPr>
            <w:tcW w:w="2098" w:type="dxa"/>
            <w:shd w:val="clear" w:color="auto" w:fill="auto"/>
            <w:noWrap/>
            <w:vAlign w:val="center"/>
          </w:tcPr>
          <w:p w14:paraId="63B4E6ED"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-0.64 (-0.95, -0.33)</w:t>
            </w:r>
          </w:p>
        </w:tc>
        <w:tc>
          <w:tcPr>
            <w:tcW w:w="2098" w:type="dxa"/>
            <w:shd w:val="clear" w:color="auto" w:fill="auto"/>
            <w:noWrap/>
            <w:vAlign w:val="center"/>
          </w:tcPr>
          <w:p w14:paraId="2E0C0783"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-0.68 (-0.98, -0.39)</w:t>
            </w:r>
          </w:p>
        </w:tc>
        <w:tc>
          <w:tcPr>
            <w:tcW w:w="2098" w:type="dxa"/>
            <w:shd w:val="clear" w:color="auto" w:fill="auto"/>
            <w:noWrap/>
            <w:vAlign w:val="center"/>
          </w:tcPr>
          <w:p w14:paraId="1E88F845"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-0.48 (-0.72, -0.24)</w:t>
            </w:r>
          </w:p>
        </w:tc>
        <w:tc>
          <w:tcPr>
            <w:tcW w:w="919" w:type="dxa"/>
            <w:shd w:val="clear" w:color="auto" w:fill="auto"/>
            <w:noWrap/>
            <w:vAlign w:val="center"/>
          </w:tcPr>
          <w:p w14:paraId="07A93414"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&lt;0.001</w:t>
            </w:r>
          </w:p>
        </w:tc>
      </w:tr>
      <w:tr w:rsidR="002F515B" w:rsidRPr="007846D4" w14:paraId="3B914DC8" w14:textId="77777777">
        <w:trPr>
          <w:trHeight w:val="320"/>
        </w:trPr>
        <w:tc>
          <w:tcPr>
            <w:tcW w:w="1985" w:type="dxa"/>
            <w:tcBorders>
              <w:bottom w:val="single" w:sz="12" w:space="0" w:color="auto"/>
            </w:tcBorders>
            <w:shd w:val="clear" w:color="auto" w:fill="auto"/>
            <w:noWrap/>
            <w:vAlign w:val="center"/>
          </w:tcPr>
          <w:p w14:paraId="0133156E" w14:textId="77777777" w:rsidR="002F515B" w:rsidRPr="007846D4" w:rsidRDefault="00000000">
            <w:pPr>
              <w:jc w:val="right"/>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DII</w:t>
            </w:r>
          </w:p>
        </w:tc>
        <w:tc>
          <w:tcPr>
            <w:tcW w:w="567" w:type="dxa"/>
            <w:tcBorders>
              <w:bottom w:val="single" w:sz="12" w:space="0" w:color="auto"/>
            </w:tcBorders>
            <w:vAlign w:val="center"/>
          </w:tcPr>
          <w:p w14:paraId="1FC9CFC4"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ref.</w:t>
            </w:r>
          </w:p>
        </w:tc>
        <w:tc>
          <w:tcPr>
            <w:tcW w:w="2097" w:type="dxa"/>
            <w:tcBorders>
              <w:bottom w:val="single" w:sz="12" w:space="0" w:color="auto"/>
            </w:tcBorders>
            <w:shd w:val="clear" w:color="auto" w:fill="auto"/>
            <w:noWrap/>
            <w:vAlign w:val="center"/>
          </w:tcPr>
          <w:p w14:paraId="1C345706"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0.19 (-0.02, 0.41)</w:t>
            </w:r>
          </w:p>
        </w:tc>
        <w:tc>
          <w:tcPr>
            <w:tcW w:w="2098" w:type="dxa"/>
            <w:tcBorders>
              <w:bottom w:val="single" w:sz="12" w:space="0" w:color="auto"/>
            </w:tcBorders>
            <w:shd w:val="clear" w:color="auto" w:fill="auto"/>
            <w:noWrap/>
            <w:vAlign w:val="center"/>
          </w:tcPr>
          <w:p w14:paraId="1EFB50F1"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0.28 (0.00, 0.56)</w:t>
            </w:r>
          </w:p>
        </w:tc>
        <w:tc>
          <w:tcPr>
            <w:tcW w:w="2098" w:type="dxa"/>
            <w:tcBorders>
              <w:bottom w:val="single" w:sz="12" w:space="0" w:color="auto"/>
            </w:tcBorders>
            <w:shd w:val="clear" w:color="auto" w:fill="auto"/>
            <w:noWrap/>
            <w:vAlign w:val="center"/>
          </w:tcPr>
          <w:p w14:paraId="2A5D01E2"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0.43 (0.17, 0.69)</w:t>
            </w:r>
          </w:p>
        </w:tc>
        <w:tc>
          <w:tcPr>
            <w:tcW w:w="2098" w:type="dxa"/>
            <w:tcBorders>
              <w:bottom w:val="single" w:sz="12" w:space="0" w:color="auto"/>
            </w:tcBorders>
            <w:shd w:val="clear" w:color="auto" w:fill="auto"/>
            <w:noWrap/>
            <w:vAlign w:val="center"/>
          </w:tcPr>
          <w:p w14:paraId="4D1E1281"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0.51 (0.21, 0.81)</w:t>
            </w:r>
          </w:p>
        </w:tc>
        <w:tc>
          <w:tcPr>
            <w:tcW w:w="2098" w:type="dxa"/>
            <w:tcBorders>
              <w:bottom w:val="single" w:sz="12" w:space="0" w:color="auto"/>
            </w:tcBorders>
            <w:shd w:val="clear" w:color="auto" w:fill="auto"/>
            <w:noWrap/>
            <w:vAlign w:val="center"/>
          </w:tcPr>
          <w:p w14:paraId="15B8C76E" w14:textId="77777777" w:rsidR="002F515B" w:rsidRPr="007846D4" w:rsidRDefault="00000000">
            <w:pP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0.44 (0.18, 0.70)</w:t>
            </w:r>
          </w:p>
        </w:tc>
        <w:tc>
          <w:tcPr>
            <w:tcW w:w="919" w:type="dxa"/>
            <w:tcBorders>
              <w:bottom w:val="single" w:sz="12" w:space="0" w:color="auto"/>
            </w:tcBorders>
            <w:shd w:val="clear" w:color="auto" w:fill="auto"/>
            <w:noWrap/>
            <w:vAlign w:val="center"/>
          </w:tcPr>
          <w:p w14:paraId="6CC7799C" w14:textId="77777777" w:rsidR="002F515B" w:rsidRPr="007846D4" w:rsidRDefault="00000000">
            <w:pPr>
              <w:jc w:val="center"/>
              <w:rPr>
                <w:rFonts w:ascii="Times New Roman" w:eastAsia="DengXian" w:hAnsi="Times New Roman" w:cs="Times New Roman"/>
                <w:color w:val="000000"/>
                <w:sz w:val="22"/>
                <w:szCs w:val="22"/>
              </w:rPr>
            </w:pPr>
            <w:r w:rsidRPr="007846D4">
              <w:rPr>
                <w:rFonts w:ascii="Times New Roman" w:eastAsia="DengXian" w:hAnsi="Times New Roman" w:cs="Times New Roman"/>
                <w:color w:val="000000"/>
                <w:sz w:val="22"/>
                <w:szCs w:val="22"/>
              </w:rPr>
              <w:t>0.001</w:t>
            </w:r>
          </w:p>
        </w:tc>
      </w:tr>
    </w:tbl>
    <w:p w14:paraId="5061D217" w14:textId="7D5AA0E0" w:rsidR="002F515B" w:rsidRPr="007846D4" w:rsidRDefault="00045581">
      <w:pPr>
        <w:rPr>
          <w:rFonts w:ascii="Times New Roman" w:hAnsi="Times New Roman" w:cs="Times New Roman"/>
        </w:rPr>
      </w:pPr>
      <w:r w:rsidRPr="007846D4">
        <w:rPr>
          <w:rFonts w:ascii="Times New Roman" w:hAnsi="Times New Roman" w:cs="Times New Roman"/>
        </w:rPr>
        <w:t xml:space="preserve">β coefficients and 95% confidence intervals for the association between diet scores and </w:t>
      </w:r>
      <w:r w:rsidR="0046507B" w:rsidRPr="007846D4">
        <w:rPr>
          <w:rFonts w:ascii="Times New Roman" w:hAnsi="Times New Roman" w:cs="Times New Roman"/>
        </w:rPr>
        <w:t>accelerations of</w:t>
      </w:r>
      <w:r w:rsidR="00DB3786" w:rsidRPr="007846D4">
        <w:rPr>
          <w:rFonts w:ascii="Times New Roman" w:hAnsi="Times New Roman" w:cs="Times New Roman"/>
          <w:szCs w:val="21"/>
        </w:rPr>
        <w:t xml:space="preserve"> phenotypic ages at systemic and organ-specific levels</w:t>
      </w:r>
      <w:r w:rsidRPr="007846D4">
        <w:rPr>
          <w:rFonts w:ascii="Times New Roman" w:hAnsi="Times New Roman" w:cs="Times New Roman"/>
        </w:rPr>
        <w:t xml:space="preserve"> were calculated using the multivariable linear regression model. All estimates accounted for complex survey designs. The full model was adjusted for age, sex, ethnicity, education, poverty-income ratio, smoking status, physical activity, body mass index, diabetes, hypertension, cardiovascular disease, cancer, and average calories.</w:t>
      </w:r>
    </w:p>
    <w:p w14:paraId="53C58D6D" w14:textId="77777777" w:rsidR="002F515B" w:rsidRPr="007846D4" w:rsidRDefault="00000000">
      <w:pPr>
        <w:rPr>
          <w:rFonts w:ascii="Times New Roman" w:hAnsi="Times New Roman" w:cs="Times New Roman"/>
        </w:rPr>
      </w:pPr>
      <w:r w:rsidRPr="007846D4">
        <w:rPr>
          <w:rFonts w:ascii="Times New Roman" w:hAnsi="Times New Roman" w:cs="Times New Roman"/>
        </w:rPr>
        <w:t>Abbreviations: AHEI=Alternative Healthy Eating Index; aMED=Alternate Mediterranean Diet; DASH=Dietary Approaches to Stop Hypertension; DII=Dietary Inflammatory Index; HEI2020=Healthy Eating Index-2020.</w:t>
      </w:r>
    </w:p>
    <w:p w14:paraId="5CCF7CF7" w14:textId="77777777" w:rsidR="002F515B" w:rsidRPr="007846D4" w:rsidRDefault="002F515B">
      <w:pPr>
        <w:rPr>
          <w:rFonts w:ascii="Times New Roman" w:hAnsi="Times New Roman" w:cs="Times New Roman"/>
        </w:rPr>
      </w:pPr>
    </w:p>
    <w:p w14:paraId="1EF9FEED" w14:textId="77777777" w:rsidR="002F515B" w:rsidRPr="007846D4" w:rsidRDefault="00000000">
      <w:pPr>
        <w:rPr>
          <w:rFonts w:ascii="Times New Roman" w:hAnsi="Times New Roman" w:cs="Times New Roman"/>
        </w:rPr>
      </w:pPr>
      <w:r w:rsidRPr="007846D4">
        <w:rPr>
          <w:rFonts w:ascii="Times New Roman" w:hAnsi="Times New Roman" w:cs="Times New Roman"/>
        </w:rPr>
        <w:br w:type="page"/>
      </w:r>
    </w:p>
    <w:p w14:paraId="77B592DA" w14:textId="6EC48A4A" w:rsidR="002F515B" w:rsidRPr="007846D4" w:rsidRDefault="0060578E">
      <w:pPr>
        <w:rPr>
          <w:rFonts w:ascii="Times New Roman" w:hAnsi="Times New Roman" w:cs="Times New Roman"/>
        </w:rPr>
      </w:pPr>
      <w:r w:rsidRPr="0060578E">
        <w:rPr>
          <w:rFonts w:ascii="Times New Roman" w:hAnsi="Times New Roman" w:cs="Times New Roman"/>
          <w:color w:val="000000"/>
        </w:rPr>
        <w:lastRenderedPageBreak/>
        <w:t>Supplementary</w:t>
      </w:r>
      <w:r w:rsidRPr="0060578E">
        <w:rPr>
          <w:rFonts w:ascii="Times New Roman" w:hAnsi="Times New Roman" w:cs="Times New Roman" w:hint="eastAsia"/>
          <w:color w:val="000000"/>
        </w:rPr>
        <w:t xml:space="preserve"> </w:t>
      </w:r>
      <w:r w:rsidRPr="00EA392B">
        <w:rPr>
          <w:rFonts w:ascii="Times New Roman" w:hAnsi="Times New Roman" w:cs="Times New Roman" w:hint="eastAsia"/>
          <w:color w:val="000000"/>
        </w:rPr>
        <w:t>T</w:t>
      </w:r>
      <w:r w:rsidRPr="00EA392B">
        <w:rPr>
          <w:rFonts w:ascii="Times New Roman" w:hAnsi="Times New Roman" w:cs="Times New Roman"/>
          <w:color w:val="000000"/>
        </w:rPr>
        <w:t>able</w:t>
      </w:r>
      <w:r w:rsidRPr="007846D4">
        <w:rPr>
          <w:rFonts w:ascii="Times New Roman" w:hAnsi="Times New Roman" w:cs="Times New Roman"/>
        </w:rPr>
        <w:t xml:space="preserve"> 1</w:t>
      </w:r>
      <w:r w:rsidR="00B600A4" w:rsidRPr="007846D4">
        <w:rPr>
          <w:rFonts w:ascii="Times New Roman" w:hAnsi="Times New Roman" w:cs="Times New Roman"/>
        </w:rPr>
        <w:t>2</w:t>
      </w:r>
      <w:r w:rsidRPr="007846D4">
        <w:rPr>
          <w:rFonts w:ascii="Times New Roman" w:hAnsi="Times New Roman" w:cs="Times New Roman"/>
        </w:rPr>
        <w:t>. Mediation analysis of the associations between diet scores and mortality risk</w:t>
      </w:r>
      <w:r w:rsidR="00364C07" w:rsidRPr="007846D4">
        <w:rPr>
          <w:rFonts w:ascii="Times New Roman" w:hAnsi="Times New Roman" w:cs="Times New Roman"/>
        </w:rPr>
        <w:t xml:space="preserve"> mediated by </w:t>
      </w:r>
      <w:r w:rsidR="00D40310" w:rsidRPr="007846D4">
        <w:rPr>
          <w:rFonts w:ascii="Times New Roman" w:hAnsi="Times New Roman" w:cs="Times New Roman"/>
        </w:rPr>
        <w:t>GrimAge2</w:t>
      </w:r>
      <w:r w:rsidR="00B600A4" w:rsidRPr="007846D4">
        <w:rPr>
          <w:rFonts w:ascii="Times New Roman" w:hAnsi="Times New Roman" w:cs="Times New Roman"/>
        </w:rPr>
        <w:t xml:space="preserve"> acceleration</w:t>
      </w:r>
    </w:p>
    <w:tbl>
      <w:tblPr>
        <w:tblW w:w="5000" w:type="pct"/>
        <w:jc w:val="center"/>
        <w:tblBorders>
          <w:top w:val="single" w:sz="12" w:space="0" w:color="auto"/>
          <w:bottom w:val="single" w:sz="12" w:space="0" w:color="auto"/>
        </w:tblBorders>
        <w:tblLook w:val="04A0" w:firstRow="1" w:lastRow="0" w:firstColumn="1" w:lastColumn="0" w:noHBand="0" w:noVBand="1"/>
      </w:tblPr>
      <w:tblGrid>
        <w:gridCol w:w="1198"/>
        <w:gridCol w:w="2273"/>
        <w:gridCol w:w="1016"/>
        <w:gridCol w:w="2273"/>
        <w:gridCol w:w="1016"/>
        <w:gridCol w:w="2273"/>
        <w:gridCol w:w="1016"/>
        <w:gridCol w:w="1882"/>
        <w:gridCol w:w="1013"/>
      </w:tblGrid>
      <w:tr w:rsidR="00364C07" w:rsidRPr="007846D4" w14:paraId="238A5906" w14:textId="77777777" w:rsidTr="00E345E4">
        <w:trPr>
          <w:trHeight w:val="320"/>
          <w:jc w:val="center"/>
        </w:trPr>
        <w:tc>
          <w:tcPr>
            <w:tcW w:w="429" w:type="pct"/>
            <w:vMerge w:val="restart"/>
            <w:tcBorders>
              <w:top w:val="single" w:sz="12" w:space="0" w:color="auto"/>
              <w:bottom w:val="single" w:sz="8" w:space="0" w:color="auto"/>
            </w:tcBorders>
            <w:shd w:val="clear" w:color="auto" w:fill="auto"/>
            <w:noWrap/>
            <w:vAlign w:val="center"/>
          </w:tcPr>
          <w:p w14:paraId="0BCF9D59" w14:textId="42843B42" w:rsidR="00364C07" w:rsidRPr="007846D4" w:rsidRDefault="008B34B7" w:rsidP="00364C07">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Exposure</w:t>
            </w:r>
          </w:p>
        </w:tc>
        <w:tc>
          <w:tcPr>
            <w:tcW w:w="1178" w:type="pct"/>
            <w:gridSpan w:val="2"/>
            <w:tcBorders>
              <w:top w:val="single" w:sz="12" w:space="0" w:color="auto"/>
              <w:bottom w:val="single" w:sz="8" w:space="0" w:color="auto"/>
            </w:tcBorders>
            <w:shd w:val="clear" w:color="auto" w:fill="auto"/>
            <w:noWrap/>
            <w:vAlign w:val="center"/>
          </w:tcPr>
          <w:p w14:paraId="03AB40CD" w14:textId="1FDFD315" w:rsidR="00364C07" w:rsidRPr="007846D4" w:rsidRDefault="00364C07" w:rsidP="00364C07">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Total effect</w:t>
            </w:r>
          </w:p>
        </w:tc>
        <w:tc>
          <w:tcPr>
            <w:tcW w:w="1178" w:type="pct"/>
            <w:gridSpan w:val="2"/>
            <w:tcBorders>
              <w:top w:val="single" w:sz="12" w:space="0" w:color="auto"/>
              <w:bottom w:val="single" w:sz="8" w:space="0" w:color="auto"/>
            </w:tcBorders>
            <w:shd w:val="clear" w:color="auto" w:fill="auto"/>
            <w:noWrap/>
            <w:vAlign w:val="center"/>
          </w:tcPr>
          <w:p w14:paraId="7D8E03ED" w14:textId="63141347" w:rsidR="00364C07" w:rsidRPr="007846D4" w:rsidRDefault="00364C07" w:rsidP="00364C07">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Direct effect</w:t>
            </w:r>
          </w:p>
        </w:tc>
        <w:tc>
          <w:tcPr>
            <w:tcW w:w="1178" w:type="pct"/>
            <w:gridSpan w:val="2"/>
            <w:tcBorders>
              <w:top w:val="single" w:sz="12" w:space="0" w:color="auto"/>
              <w:bottom w:val="single" w:sz="8" w:space="0" w:color="auto"/>
            </w:tcBorders>
            <w:shd w:val="clear" w:color="auto" w:fill="auto"/>
            <w:noWrap/>
            <w:vAlign w:val="center"/>
          </w:tcPr>
          <w:p w14:paraId="58443383" w14:textId="5DD266DF" w:rsidR="00364C07" w:rsidRPr="007846D4" w:rsidRDefault="00364C07" w:rsidP="00364C07">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Indirect effect</w:t>
            </w:r>
          </w:p>
        </w:tc>
        <w:tc>
          <w:tcPr>
            <w:tcW w:w="1038" w:type="pct"/>
            <w:gridSpan w:val="2"/>
            <w:tcBorders>
              <w:top w:val="single" w:sz="12" w:space="0" w:color="auto"/>
              <w:bottom w:val="single" w:sz="8" w:space="0" w:color="auto"/>
            </w:tcBorders>
            <w:shd w:val="clear" w:color="auto" w:fill="auto"/>
            <w:noWrap/>
            <w:vAlign w:val="center"/>
          </w:tcPr>
          <w:p w14:paraId="7F198834" w14:textId="65E235F4" w:rsidR="00364C07" w:rsidRPr="007846D4" w:rsidRDefault="001354EA" w:rsidP="00364C07">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Proportion mediated</w:t>
            </w:r>
          </w:p>
        </w:tc>
      </w:tr>
      <w:tr w:rsidR="00456B19" w:rsidRPr="007846D4" w14:paraId="676DA578" w14:textId="77777777" w:rsidTr="00E345E4">
        <w:trPr>
          <w:trHeight w:val="320"/>
          <w:jc w:val="center"/>
        </w:trPr>
        <w:tc>
          <w:tcPr>
            <w:tcW w:w="429" w:type="pct"/>
            <w:vMerge/>
            <w:tcBorders>
              <w:top w:val="single" w:sz="8" w:space="0" w:color="auto"/>
              <w:bottom w:val="single" w:sz="8" w:space="0" w:color="auto"/>
            </w:tcBorders>
            <w:shd w:val="clear" w:color="auto" w:fill="auto"/>
            <w:noWrap/>
            <w:vAlign w:val="center"/>
          </w:tcPr>
          <w:p w14:paraId="0D85FB2C" w14:textId="13CC2E6D" w:rsidR="00364C07" w:rsidRPr="007846D4" w:rsidRDefault="00364C07" w:rsidP="00364C07">
            <w:pPr>
              <w:jc w:val="center"/>
              <w:rPr>
                <w:rFonts w:ascii="Times New Roman" w:eastAsia="DengXian" w:hAnsi="Times New Roman" w:cs="Times New Roman"/>
                <w:color w:val="000000"/>
                <w:sz w:val="21"/>
                <w:szCs w:val="21"/>
              </w:rPr>
            </w:pPr>
          </w:p>
        </w:tc>
        <w:tc>
          <w:tcPr>
            <w:tcW w:w="814" w:type="pct"/>
            <w:tcBorders>
              <w:top w:val="single" w:sz="8" w:space="0" w:color="auto"/>
              <w:bottom w:val="single" w:sz="8" w:space="0" w:color="auto"/>
            </w:tcBorders>
            <w:shd w:val="clear" w:color="auto" w:fill="auto"/>
            <w:noWrap/>
            <w:vAlign w:val="center"/>
          </w:tcPr>
          <w:p w14:paraId="68017F1B" w14:textId="5046B4F6" w:rsidR="00364C07" w:rsidRPr="007846D4" w:rsidRDefault="00364C07" w:rsidP="00364C07">
            <w:pPr>
              <w:jc w:val="center"/>
              <w:rPr>
                <w:rFonts w:ascii="Times New Roman" w:eastAsia="DengXian" w:hAnsi="Times New Roman" w:cs="Times New Roman"/>
                <w:color w:val="000000"/>
                <w:sz w:val="21"/>
                <w:szCs w:val="21"/>
              </w:rPr>
            </w:pPr>
            <w:r w:rsidRPr="007846D4">
              <w:rPr>
                <w:rFonts w:ascii="Times New Roman" w:hAnsi="Times New Roman" w:cs="Times New Roman"/>
                <w:sz w:val="21"/>
                <w:szCs w:val="21"/>
              </w:rPr>
              <w:t>HR (95% CI)</w:t>
            </w:r>
          </w:p>
        </w:tc>
        <w:tc>
          <w:tcPr>
            <w:tcW w:w="364" w:type="pct"/>
            <w:tcBorders>
              <w:top w:val="single" w:sz="8" w:space="0" w:color="auto"/>
              <w:bottom w:val="single" w:sz="8" w:space="0" w:color="auto"/>
            </w:tcBorders>
            <w:shd w:val="clear" w:color="auto" w:fill="auto"/>
            <w:noWrap/>
            <w:vAlign w:val="center"/>
          </w:tcPr>
          <w:p w14:paraId="1C760A86" w14:textId="641A2D66" w:rsidR="00364C07" w:rsidRPr="007846D4" w:rsidRDefault="00364C07" w:rsidP="00364C07">
            <w:pPr>
              <w:jc w:val="center"/>
              <w:rPr>
                <w:rFonts w:ascii="Times New Roman" w:eastAsia="DengXian" w:hAnsi="Times New Roman" w:cs="Times New Roman"/>
                <w:color w:val="000000"/>
                <w:sz w:val="21"/>
                <w:szCs w:val="21"/>
              </w:rPr>
            </w:pPr>
            <w:r w:rsidRPr="007846D4">
              <w:rPr>
                <w:rFonts w:ascii="Times New Roman" w:hAnsi="Times New Roman" w:cs="Times New Roman"/>
                <w:i/>
                <w:iCs/>
                <w:sz w:val="21"/>
                <w:szCs w:val="21"/>
              </w:rPr>
              <w:t>P</w:t>
            </w:r>
            <w:r w:rsidRPr="007846D4">
              <w:rPr>
                <w:rFonts w:ascii="Times New Roman" w:hAnsi="Times New Roman" w:cs="Times New Roman"/>
                <w:sz w:val="21"/>
                <w:szCs w:val="21"/>
              </w:rPr>
              <w:t xml:space="preserve"> value</w:t>
            </w:r>
          </w:p>
        </w:tc>
        <w:tc>
          <w:tcPr>
            <w:tcW w:w="814" w:type="pct"/>
            <w:tcBorders>
              <w:top w:val="single" w:sz="8" w:space="0" w:color="auto"/>
              <w:bottom w:val="single" w:sz="8" w:space="0" w:color="auto"/>
            </w:tcBorders>
            <w:shd w:val="clear" w:color="auto" w:fill="auto"/>
            <w:noWrap/>
            <w:vAlign w:val="center"/>
          </w:tcPr>
          <w:p w14:paraId="777E76BE" w14:textId="218A22BC" w:rsidR="00364C07" w:rsidRPr="007846D4" w:rsidRDefault="00364C07" w:rsidP="00364C07">
            <w:pPr>
              <w:jc w:val="center"/>
              <w:rPr>
                <w:rFonts w:ascii="Times New Roman" w:eastAsia="DengXian" w:hAnsi="Times New Roman" w:cs="Times New Roman"/>
                <w:color w:val="000000"/>
                <w:sz w:val="21"/>
                <w:szCs w:val="21"/>
              </w:rPr>
            </w:pPr>
            <w:r w:rsidRPr="007846D4">
              <w:rPr>
                <w:rFonts w:ascii="Times New Roman" w:hAnsi="Times New Roman" w:cs="Times New Roman"/>
                <w:sz w:val="21"/>
                <w:szCs w:val="21"/>
              </w:rPr>
              <w:t>HR (95% CI)</w:t>
            </w:r>
          </w:p>
        </w:tc>
        <w:tc>
          <w:tcPr>
            <w:tcW w:w="364" w:type="pct"/>
            <w:tcBorders>
              <w:top w:val="single" w:sz="8" w:space="0" w:color="auto"/>
              <w:bottom w:val="single" w:sz="8" w:space="0" w:color="auto"/>
            </w:tcBorders>
            <w:shd w:val="clear" w:color="auto" w:fill="auto"/>
            <w:noWrap/>
            <w:vAlign w:val="center"/>
          </w:tcPr>
          <w:p w14:paraId="499E3C7A" w14:textId="3B1636CC" w:rsidR="00364C07" w:rsidRPr="007846D4" w:rsidRDefault="00364C07" w:rsidP="00364C07">
            <w:pPr>
              <w:jc w:val="center"/>
              <w:rPr>
                <w:rFonts w:ascii="Times New Roman" w:eastAsia="DengXian" w:hAnsi="Times New Roman" w:cs="Times New Roman"/>
                <w:color w:val="000000"/>
                <w:sz w:val="21"/>
                <w:szCs w:val="21"/>
              </w:rPr>
            </w:pPr>
            <w:r w:rsidRPr="007846D4">
              <w:rPr>
                <w:rFonts w:ascii="Times New Roman" w:hAnsi="Times New Roman" w:cs="Times New Roman"/>
                <w:i/>
                <w:iCs/>
                <w:sz w:val="21"/>
                <w:szCs w:val="21"/>
              </w:rPr>
              <w:t>P</w:t>
            </w:r>
            <w:r w:rsidRPr="007846D4">
              <w:rPr>
                <w:rFonts w:ascii="Times New Roman" w:hAnsi="Times New Roman" w:cs="Times New Roman"/>
                <w:sz w:val="21"/>
                <w:szCs w:val="21"/>
              </w:rPr>
              <w:t xml:space="preserve"> value</w:t>
            </w:r>
          </w:p>
        </w:tc>
        <w:tc>
          <w:tcPr>
            <w:tcW w:w="814" w:type="pct"/>
            <w:tcBorders>
              <w:top w:val="single" w:sz="8" w:space="0" w:color="auto"/>
              <w:bottom w:val="single" w:sz="8" w:space="0" w:color="auto"/>
            </w:tcBorders>
            <w:shd w:val="clear" w:color="auto" w:fill="auto"/>
            <w:noWrap/>
            <w:vAlign w:val="center"/>
          </w:tcPr>
          <w:p w14:paraId="5682EC0F" w14:textId="7F89680F" w:rsidR="00364C07" w:rsidRPr="007846D4" w:rsidRDefault="00364C07" w:rsidP="00364C07">
            <w:pPr>
              <w:jc w:val="center"/>
              <w:rPr>
                <w:rFonts w:ascii="Times New Roman" w:eastAsia="DengXian" w:hAnsi="Times New Roman" w:cs="Times New Roman"/>
                <w:color w:val="000000"/>
                <w:sz w:val="21"/>
                <w:szCs w:val="21"/>
              </w:rPr>
            </w:pPr>
            <w:r w:rsidRPr="007846D4">
              <w:rPr>
                <w:rFonts w:ascii="Times New Roman" w:hAnsi="Times New Roman" w:cs="Times New Roman"/>
                <w:sz w:val="21"/>
                <w:szCs w:val="21"/>
              </w:rPr>
              <w:t>HR (95% CI)</w:t>
            </w:r>
          </w:p>
        </w:tc>
        <w:tc>
          <w:tcPr>
            <w:tcW w:w="364" w:type="pct"/>
            <w:tcBorders>
              <w:top w:val="single" w:sz="8" w:space="0" w:color="auto"/>
              <w:bottom w:val="single" w:sz="8" w:space="0" w:color="auto"/>
            </w:tcBorders>
            <w:shd w:val="clear" w:color="auto" w:fill="auto"/>
            <w:noWrap/>
            <w:vAlign w:val="center"/>
          </w:tcPr>
          <w:p w14:paraId="77A6F02F" w14:textId="5F1C0A58" w:rsidR="00364C07" w:rsidRPr="007846D4" w:rsidRDefault="00364C07" w:rsidP="00364C07">
            <w:pPr>
              <w:jc w:val="center"/>
              <w:rPr>
                <w:rFonts w:ascii="Times New Roman" w:eastAsia="DengXian" w:hAnsi="Times New Roman" w:cs="Times New Roman"/>
                <w:color w:val="000000"/>
                <w:sz w:val="21"/>
                <w:szCs w:val="21"/>
              </w:rPr>
            </w:pPr>
            <w:r w:rsidRPr="007846D4">
              <w:rPr>
                <w:rFonts w:ascii="Times New Roman" w:hAnsi="Times New Roman" w:cs="Times New Roman"/>
                <w:i/>
                <w:iCs/>
                <w:sz w:val="21"/>
                <w:szCs w:val="21"/>
              </w:rPr>
              <w:t>P</w:t>
            </w:r>
            <w:r w:rsidRPr="007846D4">
              <w:rPr>
                <w:rFonts w:ascii="Times New Roman" w:hAnsi="Times New Roman" w:cs="Times New Roman"/>
                <w:sz w:val="21"/>
                <w:szCs w:val="21"/>
              </w:rPr>
              <w:t xml:space="preserve"> value</w:t>
            </w:r>
          </w:p>
        </w:tc>
        <w:tc>
          <w:tcPr>
            <w:tcW w:w="674" w:type="pct"/>
            <w:tcBorders>
              <w:top w:val="single" w:sz="8" w:space="0" w:color="auto"/>
              <w:bottom w:val="single" w:sz="8" w:space="0" w:color="auto"/>
            </w:tcBorders>
            <w:shd w:val="clear" w:color="auto" w:fill="auto"/>
            <w:noWrap/>
            <w:vAlign w:val="center"/>
          </w:tcPr>
          <w:p w14:paraId="5A593B20" w14:textId="323CCFD2" w:rsidR="00364C07" w:rsidRPr="007846D4" w:rsidRDefault="00CB0D33" w:rsidP="00364C07">
            <w:pPr>
              <w:jc w:val="center"/>
              <w:rPr>
                <w:rFonts w:ascii="Times New Roman" w:eastAsia="DengXian" w:hAnsi="Times New Roman" w:cs="Times New Roman"/>
                <w:color w:val="000000"/>
                <w:sz w:val="21"/>
                <w:szCs w:val="21"/>
              </w:rPr>
            </w:pPr>
            <w:r w:rsidRPr="007846D4">
              <w:rPr>
                <w:rFonts w:ascii="Times New Roman" w:hAnsi="Times New Roman" w:cs="Times New Roman"/>
                <w:sz w:val="21"/>
                <w:szCs w:val="21"/>
              </w:rPr>
              <w:t xml:space="preserve">PM </w:t>
            </w:r>
            <w:r w:rsidR="00364C07" w:rsidRPr="007846D4">
              <w:rPr>
                <w:rFonts w:ascii="Times New Roman" w:hAnsi="Times New Roman" w:cs="Times New Roman"/>
                <w:sz w:val="21"/>
                <w:szCs w:val="21"/>
              </w:rPr>
              <w:t>(95% CI)</w:t>
            </w:r>
          </w:p>
        </w:tc>
        <w:tc>
          <w:tcPr>
            <w:tcW w:w="364" w:type="pct"/>
            <w:tcBorders>
              <w:top w:val="single" w:sz="8" w:space="0" w:color="auto"/>
              <w:bottom w:val="single" w:sz="8" w:space="0" w:color="auto"/>
            </w:tcBorders>
            <w:shd w:val="clear" w:color="auto" w:fill="auto"/>
            <w:noWrap/>
            <w:vAlign w:val="center"/>
          </w:tcPr>
          <w:p w14:paraId="2C3E24CD" w14:textId="78BB834E" w:rsidR="00364C07" w:rsidRPr="007846D4" w:rsidRDefault="00364C07" w:rsidP="00364C07">
            <w:pPr>
              <w:jc w:val="center"/>
              <w:rPr>
                <w:rFonts w:ascii="Times New Roman" w:eastAsia="DengXian" w:hAnsi="Times New Roman" w:cs="Times New Roman"/>
                <w:color w:val="000000"/>
                <w:sz w:val="21"/>
                <w:szCs w:val="21"/>
              </w:rPr>
            </w:pPr>
            <w:r w:rsidRPr="007846D4">
              <w:rPr>
                <w:rFonts w:ascii="Times New Roman" w:hAnsi="Times New Roman" w:cs="Times New Roman"/>
                <w:i/>
                <w:iCs/>
                <w:sz w:val="21"/>
                <w:szCs w:val="21"/>
              </w:rPr>
              <w:t>P</w:t>
            </w:r>
            <w:r w:rsidRPr="007846D4">
              <w:rPr>
                <w:rFonts w:ascii="Times New Roman" w:hAnsi="Times New Roman" w:cs="Times New Roman"/>
                <w:sz w:val="21"/>
                <w:szCs w:val="21"/>
              </w:rPr>
              <w:t xml:space="preserve"> value</w:t>
            </w:r>
          </w:p>
        </w:tc>
      </w:tr>
      <w:tr w:rsidR="00456B19" w:rsidRPr="007846D4" w14:paraId="1958BCDB" w14:textId="77777777" w:rsidTr="00E345E4">
        <w:trPr>
          <w:trHeight w:val="320"/>
          <w:jc w:val="center"/>
        </w:trPr>
        <w:tc>
          <w:tcPr>
            <w:tcW w:w="429" w:type="pct"/>
            <w:tcBorders>
              <w:top w:val="single" w:sz="8" w:space="0" w:color="auto"/>
            </w:tcBorders>
            <w:shd w:val="clear" w:color="auto" w:fill="auto"/>
            <w:noWrap/>
            <w:vAlign w:val="center"/>
          </w:tcPr>
          <w:p w14:paraId="7471E620" w14:textId="462D4695" w:rsidR="00B600A4" w:rsidRPr="007846D4" w:rsidRDefault="00B600A4" w:rsidP="00B600A4">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2"/>
                <w:szCs w:val="22"/>
              </w:rPr>
              <w:t>HEI2020</w:t>
            </w:r>
          </w:p>
        </w:tc>
        <w:tc>
          <w:tcPr>
            <w:tcW w:w="814" w:type="pct"/>
            <w:tcBorders>
              <w:top w:val="single" w:sz="8" w:space="0" w:color="auto"/>
            </w:tcBorders>
            <w:shd w:val="clear" w:color="auto" w:fill="auto"/>
            <w:noWrap/>
            <w:vAlign w:val="center"/>
          </w:tcPr>
          <w:p w14:paraId="50964B4A" w14:textId="5BE74501" w:rsidR="00B600A4" w:rsidRPr="007846D4" w:rsidRDefault="00B600A4" w:rsidP="00B600A4">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0.990(0.983, 0.995)</w:t>
            </w:r>
          </w:p>
        </w:tc>
        <w:tc>
          <w:tcPr>
            <w:tcW w:w="364" w:type="pct"/>
            <w:tcBorders>
              <w:top w:val="single" w:sz="8" w:space="0" w:color="auto"/>
            </w:tcBorders>
            <w:shd w:val="clear" w:color="auto" w:fill="auto"/>
            <w:noWrap/>
          </w:tcPr>
          <w:p w14:paraId="30D344DA" w14:textId="37184A96" w:rsidR="00B600A4" w:rsidRPr="007846D4" w:rsidRDefault="00B600A4" w:rsidP="00B600A4">
            <w:pPr>
              <w:jc w:val="center"/>
              <w:rPr>
                <w:rFonts w:ascii="Times New Roman" w:eastAsia="DengXian" w:hAnsi="Times New Roman" w:cs="Times New Roman"/>
                <w:color w:val="000000"/>
                <w:sz w:val="21"/>
                <w:szCs w:val="21"/>
              </w:rPr>
            </w:pPr>
            <w:r w:rsidRPr="007846D4">
              <w:rPr>
                <w:rFonts w:ascii="Times New Roman" w:hAnsi="Times New Roman" w:cs="Times New Roman"/>
                <w:sz w:val="21"/>
                <w:szCs w:val="21"/>
              </w:rPr>
              <w:t>&lt;0.001</w:t>
            </w:r>
          </w:p>
        </w:tc>
        <w:tc>
          <w:tcPr>
            <w:tcW w:w="814" w:type="pct"/>
            <w:tcBorders>
              <w:top w:val="single" w:sz="8" w:space="0" w:color="auto"/>
            </w:tcBorders>
            <w:shd w:val="clear" w:color="auto" w:fill="auto"/>
            <w:noWrap/>
            <w:vAlign w:val="center"/>
          </w:tcPr>
          <w:p w14:paraId="34053969" w14:textId="49226999" w:rsidR="00B600A4" w:rsidRPr="007846D4" w:rsidRDefault="00B600A4" w:rsidP="00B600A4">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0.993(0.987, 0.999)</w:t>
            </w:r>
          </w:p>
        </w:tc>
        <w:tc>
          <w:tcPr>
            <w:tcW w:w="364" w:type="pct"/>
            <w:tcBorders>
              <w:top w:val="single" w:sz="8" w:space="0" w:color="auto"/>
            </w:tcBorders>
            <w:shd w:val="clear" w:color="auto" w:fill="auto"/>
            <w:noWrap/>
          </w:tcPr>
          <w:p w14:paraId="47783F4B" w14:textId="45E1B5EC" w:rsidR="00B600A4" w:rsidRPr="007846D4" w:rsidRDefault="00B600A4" w:rsidP="00B600A4">
            <w:pPr>
              <w:jc w:val="center"/>
              <w:rPr>
                <w:rFonts w:ascii="Times New Roman" w:eastAsia="DengXian" w:hAnsi="Times New Roman" w:cs="Times New Roman"/>
                <w:color w:val="000000"/>
                <w:sz w:val="21"/>
                <w:szCs w:val="21"/>
              </w:rPr>
            </w:pPr>
            <w:r w:rsidRPr="007846D4">
              <w:rPr>
                <w:rFonts w:ascii="Times New Roman" w:hAnsi="Times New Roman" w:cs="Times New Roman"/>
                <w:sz w:val="21"/>
                <w:szCs w:val="21"/>
              </w:rPr>
              <w:t>&lt;0.001</w:t>
            </w:r>
          </w:p>
        </w:tc>
        <w:tc>
          <w:tcPr>
            <w:tcW w:w="814" w:type="pct"/>
            <w:tcBorders>
              <w:top w:val="single" w:sz="8" w:space="0" w:color="auto"/>
            </w:tcBorders>
            <w:shd w:val="clear" w:color="auto" w:fill="auto"/>
            <w:noWrap/>
            <w:vAlign w:val="center"/>
          </w:tcPr>
          <w:p w14:paraId="6B210B64" w14:textId="776DBBD9" w:rsidR="00B600A4" w:rsidRPr="007846D4" w:rsidRDefault="00B600A4" w:rsidP="00B600A4">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0.996(0.995, 0.998)</w:t>
            </w:r>
          </w:p>
        </w:tc>
        <w:tc>
          <w:tcPr>
            <w:tcW w:w="364" w:type="pct"/>
            <w:tcBorders>
              <w:top w:val="single" w:sz="8" w:space="0" w:color="auto"/>
            </w:tcBorders>
            <w:shd w:val="clear" w:color="auto" w:fill="auto"/>
            <w:noWrap/>
          </w:tcPr>
          <w:p w14:paraId="6DBEF1CA" w14:textId="7C4DB8C5" w:rsidR="00B600A4" w:rsidRPr="007846D4" w:rsidRDefault="00B600A4" w:rsidP="00B600A4">
            <w:pPr>
              <w:jc w:val="center"/>
              <w:rPr>
                <w:rFonts w:ascii="Times New Roman" w:eastAsia="DengXian" w:hAnsi="Times New Roman" w:cs="Times New Roman"/>
                <w:color w:val="000000"/>
                <w:sz w:val="21"/>
                <w:szCs w:val="21"/>
              </w:rPr>
            </w:pPr>
            <w:r w:rsidRPr="007846D4">
              <w:rPr>
                <w:rFonts w:ascii="Times New Roman" w:hAnsi="Times New Roman" w:cs="Times New Roman"/>
                <w:sz w:val="21"/>
                <w:szCs w:val="21"/>
              </w:rPr>
              <w:t>&lt;0.001</w:t>
            </w:r>
          </w:p>
        </w:tc>
        <w:tc>
          <w:tcPr>
            <w:tcW w:w="674" w:type="pct"/>
            <w:tcBorders>
              <w:top w:val="single" w:sz="8" w:space="0" w:color="auto"/>
            </w:tcBorders>
            <w:shd w:val="clear" w:color="auto" w:fill="auto"/>
            <w:noWrap/>
            <w:vAlign w:val="center"/>
          </w:tcPr>
          <w:p w14:paraId="514EB2F7" w14:textId="6E74E374" w:rsidR="00B600A4" w:rsidRPr="007846D4" w:rsidRDefault="00B600A4" w:rsidP="00B600A4">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34.8(19.</w:t>
            </w:r>
            <w:r w:rsidR="00456B19" w:rsidRPr="007846D4">
              <w:rPr>
                <w:rFonts w:ascii="Times New Roman" w:eastAsia="DengXian" w:hAnsi="Times New Roman" w:cs="Times New Roman"/>
                <w:color w:val="000000"/>
                <w:sz w:val="21"/>
                <w:szCs w:val="21"/>
              </w:rPr>
              <w:t>3</w:t>
            </w:r>
            <w:r w:rsidRPr="007846D4">
              <w:rPr>
                <w:rFonts w:ascii="Times New Roman" w:eastAsia="DengXian" w:hAnsi="Times New Roman" w:cs="Times New Roman"/>
                <w:color w:val="000000"/>
                <w:sz w:val="21"/>
                <w:szCs w:val="21"/>
              </w:rPr>
              <w:t>, 74.</w:t>
            </w:r>
            <w:r w:rsidR="00456B19" w:rsidRPr="007846D4">
              <w:rPr>
                <w:rFonts w:ascii="Times New Roman" w:eastAsia="DengXian" w:hAnsi="Times New Roman" w:cs="Times New Roman"/>
                <w:color w:val="000000"/>
                <w:sz w:val="21"/>
                <w:szCs w:val="21"/>
              </w:rPr>
              <w:t>5</w:t>
            </w:r>
            <w:r w:rsidRPr="007846D4">
              <w:rPr>
                <w:rFonts w:ascii="Times New Roman" w:eastAsia="DengXian" w:hAnsi="Times New Roman" w:cs="Times New Roman"/>
                <w:color w:val="000000"/>
                <w:sz w:val="21"/>
                <w:szCs w:val="21"/>
              </w:rPr>
              <w:t>)</w:t>
            </w:r>
          </w:p>
        </w:tc>
        <w:tc>
          <w:tcPr>
            <w:tcW w:w="364" w:type="pct"/>
            <w:tcBorders>
              <w:top w:val="single" w:sz="8" w:space="0" w:color="auto"/>
            </w:tcBorders>
            <w:shd w:val="clear" w:color="auto" w:fill="auto"/>
            <w:noWrap/>
          </w:tcPr>
          <w:p w14:paraId="53348CD0" w14:textId="37146B4D" w:rsidR="00B600A4" w:rsidRPr="007846D4" w:rsidRDefault="00B600A4" w:rsidP="00B600A4">
            <w:pPr>
              <w:jc w:val="center"/>
              <w:rPr>
                <w:rFonts w:ascii="Times New Roman" w:eastAsia="DengXian" w:hAnsi="Times New Roman" w:cs="Times New Roman"/>
                <w:color w:val="000000"/>
                <w:sz w:val="21"/>
                <w:szCs w:val="21"/>
              </w:rPr>
            </w:pPr>
            <w:r w:rsidRPr="007846D4">
              <w:rPr>
                <w:rFonts w:ascii="Times New Roman" w:hAnsi="Times New Roman" w:cs="Times New Roman"/>
                <w:sz w:val="21"/>
                <w:szCs w:val="21"/>
              </w:rPr>
              <w:t>&lt;0.001</w:t>
            </w:r>
          </w:p>
        </w:tc>
      </w:tr>
      <w:tr w:rsidR="00456B19" w:rsidRPr="007846D4" w14:paraId="3F17DFDA" w14:textId="77777777" w:rsidTr="00E345E4">
        <w:trPr>
          <w:trHeight w:val="320"/>
          <w:jc w:val="center"/>
        </w:trPr>
        <w:tc>
          <w:tcPr>
            <w:tcW w:w="429" w:type="pct"/>
            <w:shd w:val="clear" w:color="auto" w:fill="auto"/>
            <w:noWrap/>
            <w:vAlign w:val="center"/>
          </w:tcPr>
          <w:p w14:paraId="7C51DFA4" w14:textId="71DE13DF" w:rsidR="00B600A4" w:rsidRPr="007846D4" w:rsidRDefault="00B600A4" w:rsidP="00B600A4">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2"/>
                <w:szCs w:val="22"/>
              </w:rPr>
              <w:t>AHEI</w:t>
            </w:r>
          </w:p>
        </w:tc>
        <w:tc>
          <w:tcPr>
            <w:tcW w:w="814" w:type="pct"/>
            <w:shd w:val="clear" w:color="auto" w:fill="auto"/>
            <w:noWrap/>
            <w:vAlign w:val="center"/>
          </w:tcPr>
          <w:p w14:paraId="6BFD9EB8" w14:textId="0862C293" w:rsidR="00B600A4" w:rsidRPr="007846D4" w:rsidRDefault="00B600A4" w:rsidP="00B600A4">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0.989(0.982, 0.994)</w:t>
            </w:r>
          </w:p>
        </w:tc>
        <w:tc>
          <w:tcPr>
            <w:tcW w:w="364" w:type="pct"/>
            <w:shd w:val="clear" w:color="auto" w:fill="auto"/>
            <w:noWrap/>
          </w:tcPr>
          <w:p w14:paraId="7BBEFAB1" w14:textId="1B0A18D7" w:rsidR="00B600A4" w:rsidRPr="007846D4" w:rsidRDefault="00B600A4" w:rsidP="00B600A4">
            <w:pPr>
              <w:jc w:val="center"/>
              <w:rPr>
                <w:rFonts w:ascii="Times New Roman" w:eastAsia="DengXian" w:hAnsi="Times New Roman" w:cs="Times New Roman"/>
                <w:color w:val="000000"/>
                <w:sz w:val="21"/>
                <w:szCs w:val="21"/>
              </w:rPr>
            </w:pPr>
            <w:r w:rsidRPr="007846D4">
              <w:rPr>
                <w:rFonts w:ascii="Times New Roman" w:hAnsi="Times New Roman" w:cs="Times New Roman"/>
                <w:sz w:val="21"/>
                <w:szCs w:val="21"/>
              </w:rPr>
              <w:t>&lt;0.001</w:t>
            </w:r>
          </w:p>
        </w:tc>
        <w:tc>
          <w:tcPr>
            <w:tcW w:w="814" w:type="pct"/>
            <w:shd w:val="clear" w:color="auto" w:fill="auto"/>
            <w:noWrap/>
            <w:vAlign w:val="center"/>
          </w:tcPr>
          <w:p w14:paraId="68A45042" w14:textId="709C7DA7" w:rsidR="00B600A4" w:rsidRPr="007846D4" w:rsidRDefault="00B600A4" w:rsidP="00B600A4">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0.993(0.985, 0.998)</w:t>
            </w:r>
          </w:p>
        </w:tc>
        <w:tc>
          <w:tcPr>
            <w:tcW w:w="364" w:type="pct"/>
            <w:shd w:val="clear" w:color="auto" w:fill="auto"/>
            <w:noWrap/>
          </w:tcPr>
          <w:p w14:paraId="02A7ECD7" w14:textId="30106C6B" w:rsidR="00B600A4" w:rsidRPr="007846D4" w:rsidRDefault="00B600A4" w:rsidP="00B600A4">
            <w:pPr>
              <w:jc w:val="center"/>
              <w:rPr>
                <w:rFonts w:ascii="Times New Roman" w:eastAsia="DengXian" w:hAnsi="Times New Roman" w:cs="Times New Roman"/>
                <w:color w:val="000000"/>
                <w:sz w:val="21"/>
                <w:szCs w:val="21"/>
              </w:rPr>
            </w:pPr>
            <w:r w:rsidRPr="007846D4">
              <w:rPr>
                <w:rFonts w:ascii="Times New Roman" w:hAnsi="Times New Roman" w:cs="Times New Roman"/>
                <w:sz w:val="21"/>
                <w:szCs w:val="21"/>
              </w:rPr>
              <w:t>&lt;0.001</w:t>
            </w:r>
          </w:p>
        </w:tc>
        <w:tc>
          <w:tcPr>
            <w:tcW w:w="814" w:type="pct"/>
            <w:shd w:val="clear" w:color="auto" w:fill="auto"/>
            <w:noWrap/>
            <w:vAlign w:val="center"/>
          </w:tcPr>
          <w:p w14:paraId="7F35A70E" w14:textId="26C1E4A8" w:rsidR="00B600A4" w:rsidRPr="007846D4" w:rsidRDefault="00B600A4" w:rsidP="00B600A4">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0.996(0.995, 0.998)</w:t>
            </w:r>
          </w:p>
        </w:tc>
        <w:tc>
          <w:tcPr>
            <w:tcW w:w="364" w:type="pct"/>
            <w:shd w:val="clear" w:color="auto" w:fill="auto"/>
            <w:noWrap/>
          </w:tcPr>
          <w:p w14:paraId="4856B1B5" w14:textId="08BCDCF9" w:rsidR="00B600A4" w:rsidRPr="007846D4" w:rsidRDefault="00B600A4" w:rsidP="00B600A4">
            <w:pPr>
              <w:jc w:val="center"/>
              <w:rPr>
                <w:rFonts w:ascii="Times New Roman" w:eastAsia="DengXian" w:hAnsi="Times New Roman" w:cs="Times New Roman"/>
                <w:color w:val="000000"/>
                <w:sz w:val="21"/>
                <w:szCs w:val="21"/>
              </w:rPr>
            </w:pPr>
            <w:r w:rsidRPr="007846D4">
              <w:rPr>
                <w:rFonts w:ascii="Times New Roman" w:hAnsi="Times New Roman" w:cs="Times New Roman"/>
                <w:sz w:val="21"/>
                <w:szCs w:val="21"/>
              </w:rPr>
              <w:t>&lt;0.001</w:t>
            </w:r>
          </w:p>
        </w:tc>
        <w:tc>
          <w:tcPr>
            <w:tcW w:w="674" w:type="pct"/>
            <w:shd w:val="clear" w:color="auto" w:fill="auto"/>
            <w:noWrap/>
            <w:vAlign w:val="center"/>
          </w:tcPr>
          <w:p w14:paraId="40EC53A1" w14:textId="345DD313" w:rsidR="00B600A4" w:rsidRPr="007846D4" w:rsidRDefault="00B600A4" w:rsidP="00B600A4">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33.8(15.9, 63.</w:t>
            </w:r>
            <w:r w:rsidR="00456B19" w:rsidRPr="007846D4">
              <w:rPr>
                <w:rFonts w:ascii="Times New Roman" w:eastAsia="DengXian" w:hAnsi="Times New Roman" w:cs="Times New Roman"/>
                <w:color w:val="000000"/>
                <w:sz w:val="21"/>
                <w:szCs w:val="21"/>
              </w:rPr>
              <w:t>4</w:t>
            </w:r>
            <w:r w:rsidRPr="007846D4">
              <w:rPr>
                <w:rFonts w:ascii="Times New Roman" w:eastAsia="DengXian" w:hAnsi="Times New Roman" w:cs="Times New Roman"/>
                <w:color w:val="000000"/>
                <w:sz w:val="21"/>
                <w:szCs w:val="21"/>
              </w:rPr>
              <w:t>)</w:t>
            </w:r>
          </w:p>
        </w:tc>
        <w:tc>
          <w:tcPr>
            <w:tcW w:w="364" w:type="pct"/>
            <w:shd w:val="clear" w:color="auto" w:fill="auto"/>
            <w:noWrap/>
          </w:tcPr>
          <w:p w14:paraId="45513063" w14:textId="356B3DA5" w:rsidR="00B600A4" w:rsidRPr="007846D4" w:rsidRDefault="00B600A4" w:rsidP="00B600A4">
            <w:pPr>
              <w:jc w:val="center"/>
              <w:rPr>
                <w:rFonts w:ascii="Times New Roman" w:eastAsia="DengXian" w:hAnsi="Times New Roman" w:cs="Times New Roman"/>
                <w:color w:val="000000"/>
                <w:sz w:val="21"/>
                <w:szCs w:val="21"/>
              </w:rPr>
            </w:pPr>
            <w:r w:rsidRPr="007846D4">
              <w:rPr>
                <w:rFonts w:ascii="Times New Roman" w:hAnsi="Times New Roman" w:cs="Times New Roman"/>
                <w:sz w:val="21"/>
                <w:szCs w:val="21"/>
              </w:rPr>
              <w:t>&lt;0.001</w:t>
            </w:r>
          </w:p>
        </w:tc>
      </w:tr>
      <w:tr w:rsidR="00456B19" w:rsidRPr="007846D4" w14:paraId="694482A3" w14:textId="77777777" w:rsidTr="00E345E4">
        <w:trPr>
          <w:trHeight w:val="320"/>
          <w:jc w:val="center"/>
        </w:trPr>
        <w:tc>
          <w:tcPr>
            <w:tcW w:w="429" w:type="pct"/>
            <w:shd w:val="clear" w:color="auto" w:fill="auto"/>
            <w:noWrap/>
            <w:vAlign w:val="center"/>
          </w:tcPr>
          <w:p w14:paraId="11F37B00" w14:textId="67127B7B" w:rsidR="00B600A4" w:rsidRPr="007846D4" w:rsidRDefault="00B600A4" w:rsidP="00B600A4">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2"/>
                <w:szCs w:val="22"/>
              </w:rPr>
              <w:t>DASH</w:t>
            </w:r>
          </w:p>
        </w:tc>
        <w:tc>
          <w:tcPr>
            <w:tcW w:w="814" w:type="pct"/>
            <w:shd w:val="clear" w:color="auto" w:fill="auto"/>
            <w:noWrap/>
            <w:vAlign w:val="center"/>
          </w:tcPr>
          <w:p w14:paraId="44C26972" w14:textId="5EEA2239" w:rsidR="00B600A4" w:rsidRPr="007846D4" w:rsidRDefault="00B600A4" w:rsidP="00B600A4">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0.967(0.951, 0.984)</w:t>
            </w:r>
          </w:p>
        </w:tc>
        <w:tc>
          <w:tcPr>
            <w:tcW w:w="364" w:type="pct"/>
            <w:shd w:val="clear" w:color="auto" w:fill="auto"/>
            <w:noWrap/>
          </w:tcPr>
          <w:p w14:paraId="715407F6" w14:textId="3D17EFFF" w:rsidR="00B600A4" w:rsidRPr="007846D4" w:rsidRDefault="00B600A4" w:rsidP="00B600A4">
            <w:pPr>
              <w:jc w:val="center"/>
              <w:rPr>
                <w:rFonts w:ascii="Times New Roman" w:eastAsia="DengXian" w:hAnsi="Times New Roman" w:cs="Times New Roman"/>
                <w:color w:val="000000"/>
                <w:sz w:val="21"/>
                <w:szCs w:val="21"/>
              </w:rPr>
            </w:pPr>
            <w:r w:rsidRPr="007846D4">
              <w:rPr>
                <w:rFonts w:ascii="Times New Roman" w:hAnsi="Times New Roman" w:cs="Times New Roman"/>
                <w:sz w:val="21"/>
                <w:szCs w:val="21"/>
              </w:rPr>
              <w:t>&lt;0.001</w:t>
            </w:r>
          </w:p>
        </w:tc>
        <w:tc>
          <w:tcPr>
            <w:tcW w:w="814" w:type="pct"/>
            <w:shd w:val="clear" w:color="auto" w:fill="auto"/>
            <w:noWrap/>
            <w:vAlign w:val="center"/>
          </w:tcPr>
          <w:p w14:paraId="3FC2687F" w14:textId="34087441" w:rsidR="00B600A4" w:rsidRPr="007846D4" w:rsidRDefault="00B600A4" w:rsidP="00B600A4">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0.978(0.961, 0.995)</w:t>
            </w:r>
          </w:p>
        </w:tc>
        <w:tc>
          <w:tcPr>
            <w:tcW w:w="364" w:type="pct"/>
            <w:shd w:val="clear" w:color="auto" w:fill="auto"/>
            <w:noWrap/>
          </w:tcPr>
          <w:p w14:paraId="202F9AFE" w14:textId="2F8AF583" w:rsidR="00B600A4" w:rsidRPr="007846D4" w:rsidRDefault="00B600A4" w:rsidP="00B600A4">
            <w:pPr>
              <w:jc w:val="center"/>
              <w:rPr>
                <w:rFonts w:ascii="Times New Roman" w:eastAsia="DengXian" w:hAnsi="Times New Roman" w:cs="Times New Roman"/>
                <w:color w:val="000000"/>
                <w:sz w:val="21"/>
                <w:szCs w:val="21"/>
              </w:rPr>
            </w:pPr>
            <w:r w:rsidRPr="007846D4">
              <w:rPr>
                <w:rFonts w:ascii="Times New Roman" w:hAnsi="Times New Roman" w:cs="Times New Roman"/>
                <w:sz w:val="21"/>
                <w:szCs w:val="21"/>
              </w:rPr>
              <w:t>&lt;0.001</w:t>
            </w:r>
          </w:p>
        </w:tc>
        <w:tc>
          <w:tcPr>
            <w:tcW w:w="814" w:type="pct"/>
            <w:shd w:val="clear" w:color="auto" w:fill="auto"/>
            <w:noWrap/>
            <w:vAlign w:val="center"/>
          </w:tcPr>
          <w:p w14:paraId="5D59C75B" w14:textId="20CF1058" w:rsidR="00B600A4" w:rsidRPr="007846D4" w:rsidRDefault="00B600A4" w:rsidP="00B600A4">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0.989(0.985, 0.992)</w:t>
            </w:r>
          </w:p>
        </w:tc>
        <w:tc>
          <w:tcPr>
            <w:tcW w:w="364" w:type="pct"/>
            <w:shd w:val="clear" w:color="auto" w:fill="auto"/>
            <w:noWrap/>
          </w:tcPr>
          <w:p w14:paraId="5841DA07" w14:textId="58098F6B" w:rsidR="00B600A4" w:rsidRPr="007846D4" w:rsidRDefault="00B600A4" w:rsidP="00B600A4">
            <w:pPr>
              <w:jc w:val="center"/>
              <w:rPr>
                <w:rFonts w:ascii="Times New Roman" w:eastAsia="DengXian" w:hAnsi="Times New Roman" w:cs="Times New Roman"/>
                <w:color w:val="000000"/>
                <w:sz w:val="21"/>
                <w:szCs w:val="21"/>
              </w:rPr>
            </w:pPr>
            <w:r w:rsidRPr="007846D4">
              <w:rPr>
                <w:rFonts w:ascii="Times New Roman" w:hAnsi="Times New Roman" w:cs="Times New Roman"/>
                <w:sz w:val="21"/>
                <w:szCs w:val="21"/>
              </w:rPr>
              <w:t>&lt;0.001</w:t>
            </w:r>
          </w:p>
        </w:tc>
        <w:tc>
          <w:tcPr>
            <w:tcW w:w="674" w:type="pct"/>
            <w:shd w:val="clear" w:color="auto" w:fill="auto"/>
            <w:noWrap/>
            <w:vAlign w:val="center"/>
          </w:tcPr>
          <w:p w14:paraId="715634ED" w14:textId="359FCBE8" w:rsidR="00B600A4" w:rsidRPr="007846D4" w:rsidRDefault="00B600A4" w:rsidP="00B600A4">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33.4(18.</w:t>
            </w:r>
            <w:r w:rsidR="00456B19" w:rsidRPr="007846D4">
              <w:rPr>
                <w:rFonts w:ascii="Times New Roman" w:eastAsia="DengXian" w:hAnsi="Times New Roman" w:cs="Times New Roman"/>
                <w:color w:val="000000"/>
                <w:sz w:val="21"/>
                <w:szCs w:val="21"/>
              </w:rPr>
              <w:t>5</w:t>
            </w:r>
            <w:r w:rsidRPr="007846D4">
              <w:rPr>
                <w:rFonts w:ascii="Times New Roman" w:eastAsia="DengXian" w:hAnsi="Times New Roman" w:cs="Times New Roman"/>
                <w:color w:val="000000"/>
                <w:sz w:val="21"/>
                <w:szCs w:val="21"/>
              </w:rPr>
              <w:t>, 70.</w:t>
            </w:r>
            <w:r w:rsidR="00456B19" w:rsidRPr="007846D4">
              <w:rPr>
                <w:rFonts w:ascii="Times New Roman" w:eastAsia="DengXian" w:hAnsi="Times New Roman" w:cs="Times New Roman"/>
                <w:color w:val="000000"/>
                <w:sz w:val="21"/>
                <w:szCs w:val="21"/>
              </w:rPr>
              <w:t>9</w:t>
            </w:r>
            <w:r w:rsidRPr="007846D4">
              <w:rPr>
                <w:rFonts w:ascii="Times New Roman" w:eastAsia="DengXian" w:hAnsi="Times New Roman" w:cs="Times New Roman"/>
                <w:color w:val="000000"/>
                <w:sz w:val="21"/>
                <w:szCs w:val="21"/>
              </w:rPr>
              <w:t>)</w:t>
            </w:r>
          </w:p>
        </w:tc>
        <w:tc>
          <w:tcPr>
            <w:tcW w:w="364" w:type="pct"/>
            <w:shd w:val="clear" w:color="auto" w:fill="auto"/>
            <w:noWrap/>
          </w:tcPr>
          <w:p w14:paraId="13396801" w14:textId="2B40FD71" w:rsidR="00B600A4" w:rsidRPr="007846D4" w:rsidRDefault="00B600A4" w:rsidP="00B600A4">
            <w:pPr>
              <w:jc w:val="center"/>
              <w:rPr>
                <w:rFonts w:ascii="Times New Roman" w:eastAsia="DengXian" w:hAnsi="Times New Roman" w:cs="Times New Roman"/>
                <w:color w:val="000000"/>
                <w:sz w:val="21"/>
                <w:szCs w:val="21"/>
              </w:rPr>
            </w:pPr>
            <w:r w:rsidRPr="007846D4">
              <w:rPr>
                <w:rFonts w:ascii="Times New Roman" w:hAnsi="Times New Roman" w:cs="Times New Roman"/>
                <w:sz w:val="21"/>
                <w:szCs w:val="21"/>
              </w:rPr>
              <w:t>&lt;0.001</w:t>
            </w:r>
          </w:p>
        </w:tc>
      </w:tr>
      <w:tr w:rsidR="00456B19" w:rsidRPr="007846D4" w14:paraId="2DF8DF84" w14:textId="77777777" w:rsidTr="00E345E4">
        <w:trPr>
          <w:trHeight w:val="320"/>
          <w:jc w:val="center"/>
        </w:trPr>
        <w:tc>
          <w:tcPr>
            <w:tcW w:w="429" w:type="pct"/>
            <w:shd w:val="clear" w:color="auto" w:fill="auto"/>
            <w:noWrap/>
            <w:vAlign w:val="center"/>
          </w:tcPr>
          <w:p w14:paraId="04549630" w14:textId="75CF6FB0" w:rsidR="00B600A4" w:rsidRPr="007846D4" w:rsidRDefault="00B600A4" w:rsidP="00B600A4">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2"/>
                <w:szCs w:val="22"/>
              </w:rPr>
              <w:t>aMED</w:t>
            </w:r>
          </w:p>
        </w:tc>
        <w:tc>
          <w:tcPr>
            <w:tcW w:w="814" w:type="pct"/>
            <w:shd w:val="clear" w:color="auto" w:fill="auto"/>
            <w:noWrap/>
            <w:vAlign w:val="center"/>
          </w:tcPr>
          <w:p w14:paraId="3C12634A" w14:textId="6769FAD0" w:rsidR="00B600A4" w:rsidRPr="007846D4" w:rsidRDefault="00B600A4" w:rsidP="00B600A4">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0.934(0.910, 0.975)</w:t>
            </w:r>
          </w:p>
        </w:tc>
        <w:tc>
          <w:tcPr>
            <w:tcW w:w="364" w:type="pct"/>
            <w:shd w:val="clear" w:color="auto" w:fill="auto"/>
            <w:noWrap/>
            <w:vAlign w:val="center"/>
          </w:tcPr>
          <w:p w14:paraId="2877DC09" w14:textId="77777777" w:rsidR="00B600A4" w:rsidRPr="007846D4" w:rsidRDefault="00B600A4" w:rsidP="00B600A4">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0.04</w:t>
            </w:r>
          </w:p>
        </w:tc>
        <w:tc>
          <w:tcPr>
            <w:tcW w:w="814" w:type="pct"/>
            <w:shd w:val="clear" w:color="auto" w:fill="auto"/>
            <w:noWrap/>
            <w:vAlign w:val="center"/>
          </w:tcPr>
          <w:p w14:paraId="19410A0E" w14:textId="1F79764B" w:rsidR="00B600A4" w:rsidRPr="007846D4" w:rsidRDefault="00B600A4" w:rsidP="00B600A4">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0.965(0.940, 1.003)</w:t>
            </w:r>
          </w:p>
        </w:tc>
        <w:tc>
          <w:tcPr>
            <w:tcW w:w="364" w:type="pct"/>
            <w:shd w:val="clear" w:color="auto" w:fill="auto"/>
            <w:noWrap/>
            <w:vAlign w:val="center"/>
          </w:tcPr>
          <w:p w14:paraId="6F2B8B2F" w14:textId="77777777" w:rsidR="00B600A4" w:rsidRPr="007846D4" w:rsidRDefault="00B600A4" w:rsidP="00B600A4">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0.08</w:t>
            </w:r>
          </w:p>
        </w:tc>
        <w:tc>
          <w:tcPr>
            <w:tcW w:w="814" w:type="pct"/>
            <w:shd w:val="clear" w:color="auto" w:fill="auto"/>
            <w:noWrap/>
            <w:vAlign w:val="center"/>
          </w:tcPr>
          <w:p w14:paraId="74876A94" w14:textId="42B2BEE9" w:rsidR="00B600A4" w:rsidRPr="007846D4" w:rsidRDefault="00B600A4" w:rsidP="00B600A4">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0.968(0.958, 0.978)</w:t>
            </w:r>
          </w:p>
        </w:tc>
        <w:tc>
          <w:tcPr>
            <w:tcW w:w="364" w:type="pct"/>
            <w:shd w:val="clear" w:color="auto" w:fill="auto"/>
            <w:noWrap/>
          </w:tcPr>
          <w:p w14:paraId="0A10AE2C" w14:textId="1CED5CCD" w:rsidR="00B600A4" w:rsidRPr="007846D4" w:rsidRDefault="00B600A4" w:rsidP="00B600A4">
            <w:pPr>
              <w:jc w:val="center"/>
              <w:rPr>
                <w:rFonts w:ascii="Times New Roman" w:eastAsia="DengXian" w:hAnsi="Times New Roman" w:cs="Times New Roman"/>
                <w:color w:val="000000"/>
                <w:sz w:val="21"/>
                <w:szCs w:val="21"/>
              </w:rPr>
            </w:pPr>
            <w:r w:rsidRPr="007846D4">
              <w:rPr>
                <w:rFonts w:ascii="Times New Roman" w:hAnsi="Times New Roman" w:cs="Times New Roman"/>
                <w:sz w:val="21"/>
                <w:szCs w:val="21"/>
              </w:rPr>
              <w:t>&lt;0.001</w:t>
            </w:r>
          </w:p>
        </w:tc>
        <w:tc>
          <w:tcPr>
            <w:tcW w:w="674" w:type="pct"/>
            <w:shd w:val="clear" w:color="auto" w:fill="auto"/>
            <w:noWrap/>
            <w:vAlign w:val="center"/>
          </w:tcPr>
          <w:p w14:paraId="3CF691F2" w14:textId="1FF1AB7E" w:rsidR="00B600A4" w:rsidRPr="007846D4" w:rsidRDefault="00B600A4" w:rsidP="00B600A4">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46.4(22.</w:t>
            </w:r>
            <w:r w:rsidR="00456B19" w:rsidRPr="007846D4">
              <w:rPr>
                <w:rFonts w:ascii="Times New Roman" w:eastAsia="DengXian" w:hAnsi="Times New Roman" w:cs="Times New Roman"/>
                <w:color w:val="000000"/>
                <w:sz w:val="21"/>
                <w:szCs w:val="21"/>
              </w:rPr>
              <w:t>8</w:t>
            </w:r>
            <w:r w:rsidRPr="007846D4">
              <w:rPr>
                <w:rFonts w:ascii="Times New Roman" w:eastAsia="DengXian" w:hAnsi="Times New Roman" w:cs="Times New Roman"/>
                <w:color w:val="000000"/>
                <w:sz w:val="21"/>
                <w:szCs w:val="21"/>
              </w:rPr>
              <w:t>, 98.2)</w:t>
            </w:r>
          </w:p>
        </w:tc>
        <w:tc>
          <w:tcPr>
            <w:tcW w:w="364" w:type="pct"/>
            <w:shd w:val="clear" w:color="auto" w:fill="auto"/>
            <w:noWrap/>
            <w:vAlign w:val="center"/>
          </w:tcPr>
          <w:p w14:paraId="5A49C116" w14:textId="77777777" w:rsidR="00B600A4" w:rsidRPr="007846D4" w:rsidRDefault="00B600A4" w:rsidP="00B600A4">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0.04</w:t>
            </w:r>
          </w:p>
        </w:tc>
      </w:tr>
      <w:tr w:rsidR="00456B19" w:rsidRPr="007846D4" w14:paraId="326E091E" w14:textId="77777777" w:rsidTr="00E345E4">
        <w:trPr>
          <w:trHeight w:val="320"/>
          <w:jc w:val="center"/>
        </w:trPr>
        <w:tc>
          <w:tcPr>
            <w:tcW w:w="429" w:type="pct"/>
            <w:shd w:val="clear" w:color="auto" w:fill="auto"/>
            <w:noWrap/>
            <w:vAlign w:val="center"/>
          </w:tcPr>
          <w:p w14:paraId="3FA38F37" w14:textId="44F00F28" w:rsidR="00B600A4" w:rsidRPr="007846D4" w:rsidRDefault="00B600A4" w:rsidP="00B600A4">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2"/>
                <w:szCs w:val="22"/>
              </w:rPr>
              <w:t>DII</w:t>
            </w:r>
          </w:p>
        </w:tc>
        <w:tc>
          <w:tcPr>
            <w:tcW w:w="814" w:type="pct"/>
            <w:shd w:val="clear" w:color="auto" w:fill="auto"/>
            <w:noWrap/>
            <w:vAlign w:val="center"/>
          </w:tcPr>
          <w:p w14:paraId="00B9F6AB" w14:textId="7A19BBF0" w:rsidR="00B600A4" w:rsidRPr="007846D4" w:rsidRDefault="00B600A4" w:rsidP="00B600A4">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1.134(1.090, 1.197)</w:t>
            </w:r>
          </w:p>
        </w:tc>
        <w:tc>
          <w:tcPr>
            <w:tcW w:w="364" w:type="pct"/>
            <w:shd w:val="clear" w:color="auto" w:fill="auto"/>
            <w:noWrap/>
            <w:vAlign w:val="center"/>
          </w:tcPr>
          <w:p w14:paraId="7938AEBF" w14:textId="74AC6AB2" w:rsidR="00B600A4" w:rsidRPr="007846D4" w:rsidRDefault="00B600A4" w:rsidP="00B600A4">
            <w:pPr>
              <w:jc w:val="center"/>
              <w:rPr>
                <w:rFonts w:ascii="Times New Roman" w:eastAsia="DengXian" w:hAnsi="Times New Roman" w:cs="Times New Roman"/>
                <w:color w:val="000000"/>
                <w:sz w:val="21"/>
                <w:szCs w:val="21"/>
              </w:rPr>
            </w:pPr>
            <w:r w:rsidRPr="007846D4">
              <w:rPr>
                <w:rFonts w:ascii="Times New Roman" w:hAnsi="Times New Roman" w:cs="Times New Roman"/>
                <w:sz w:val="21"/>
                <w:szCs w:val="21"/>
              </w:rPr>
              <w:t>&lt;0.001</w:t>
            </w:r>
          </w:p>
        </w:tc>
        <w:tc>
          <w:tcPr>
            <w:tcW w:w="814" w:type="pct"/>
            <w:shd w:val="clear" w:color="auto" w:fill="auto"/>
            <w:noWrap/>
            <w:vAlign w:val="center"/>
          </w:tcPr>
          <w:p w14:paraId="0E94D12C" w14:textId="47CC6439" w:rsidR="00B600A4" w:rsidRPr="007846D4" w:rsidRDefault="00B600A4" w:rsidP="00B600A4">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1.092(1.048, 1.147)</w:t>
            </w:r>
          </w:p>
        </w:tc>
        <w:tc>
          <w:tcPr>
            <w:tcW w:w="364" w:type="pct"/>
            <w:shd w:val="clear" w:color="auto" w:fill="auto"/>
            <w:noWrap/>
            <w:vAlign w:val="center"/>
          </w:tcPr>
          <w:p w14:paraId="7E2946B1" w14:textId="567EDAE1" w:rsidR="00B600A4" w:rsidRPr="007846D4" w:rsidRDefault="00B600A4" w:rsidP="00B600A4">
            <w:pPr>
              <w:jc w:val="center"/>
              <w:rPr>
                <w:rFonts w:ascii="Times New Roman" w:eastAsia="DengXian" w:hAnsi="Times New Roman" w:cs="Times New Roman"/>
                <w:color w:val="000000"/>
                <w:sz w:val="21"/>
                <w:szCs w:val="21"/>
              </w:rPr>
            </w:pPr>
            <w:r w:rsidRPr="007846D4">
              <w:rPr>
                <w:rFonts w:ascii="Times New Roman" w:hAnsi="Times New Roman" w:cs="Times New Roman"/>
                <w:sz w:val="21"/>
                <w:szCs w:val="21"/>
              </w:rPr>
              <w:t>&lt;0.001</w:t>
            </w:r>
          </w:p>
        </w:tc>
        <w:tc>
          <w:tcPr>
            <w:tcW w:w="814" w:type="pct"/>
            <w:shd w:val="clear" w:color="auto" w:fill="auto"/>
            <w:noWrap/>
            <w:vAlign w:val="center"/>
          </w:tcPr>
          <w:p w14:paraId="1089FFF8" w14:textId="5E52BA4C" w:rsidR="00B600A4" w:rsidRPr="007846D4" w:rsidRDefault="00B600A4" w:rsidP="00B600A4">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1.038(1.031, 1.055)</w:t>
            </w:r>
          </w:p>
        </w:tc>
        <w:tc>
          <w:tcPr>
            <w:tcW w:w="364" w:type="pct"/>
            <w:shd w:val="clear" w:color="auto" w:fill="auto"/>
            <w:noWrap/>
          </w:tcPr>
          <w:p w14:paraId="192D96C0" w14:textId="04F6F8E0" w:rsidR="00B600A4" w:rsidRPr="007846D4" w:rsidRDefault="00B600A4" w:rsidP="00B600A4">
            <w:pPr>
              <w:jc w:val="center"/>
              <w:rPr>
                <w:rFonts w:ascii="Times New Roman" w:eastAsia="DengXian" w:hAnsi="Times New Roman" w:cs="Times New Roman"/>
                <w:color w:val="000000"/>
                <w:sz w:val="21"/>
                <w:szCs w:val="21"/>
              </w:rPr>
            </w:pPr>
            <w:r w:rsidRPr="007846D4">
              <w:rPr>
                <w:rFonts w:ascii="Times New Roman" w:hAnsi="Times New Roman" w:cs="Times New Roman"/>
                <w:sz w:val="21"/>
                <w:szCs w:val="21"/>
              </w:rPr>
              <w:t>&lt;0.001</w:t>
            </w:r>
          </w:p>
        </w:tc>
        <w:tc>
          <w:tcPr>
            <w:tcW w:w="674" w:type="pct"/>
            <w:shd w:val="clear" w:color="auto" w:fill="auto"/>
            <w:noWrap/>
            <w:vAlign w:val="center"/>
          </w:tcPr>
          <w:p w14:paraId="04FD0C6F" w14:textId="3F26B952" w:rsidR="00B600A4" w:rsidRPr="007846D4" w:rsidRDefault="00B600A4" w:rsidP="00B600A4">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31.</w:t>
            </w:r>
            <w:r w:rsidR="00456B19" w:rsidRPr="007846D4">
              <w:rPr>
                <w:rFonts w:ascii="Times New Roman" w:eastAsia="DengXian" w:hAnsi="Times New Roman" w:cs="Times New Roman"/>
                <w:color w:val="000000"/>
                <w:sz w:val="21"/>
                <w:szCs w:val="21"/>
              </w:rPr>
              <w:t>3</w:t>
            </w:r>
            <w:r w:rsidRPr="007846D4">
              <w:rPr>
                <w:rFonts w:ascii="Times New Roman" w:eastAsia="DengXian" w:hAnsi="Times New Roman" w:cs="Times New Roman"/>
                <w:color w:val="000000"/>
                <w:sz w:val="21"/>
                <w:szCs w:val="21"/>
              </w:rPr>
              <w:t>(20.8, 49.9)</w:t>
            </w:r>
          </w:p>
        </w:tc>
        <w:tc>
          <w:tcPr>
            <w:tcW w:w="364" w:type="pct"/>
            <w:shd w:val="clear" w:color="auto" w:fill="auto"/>
            <w:noWrap/>
            <w:vAlign w:val="center"/>
          </w:tcPr>
          <w:p w14:paraId="7AD2B924" w14:textId="1C46E91F" w:rsidR="00B600A4" w:rsidRPr="007846D4" w:rsidRDefault="00B600A4" w:rsidP="00B600A4">
            <w:pPr>
              <w:jc w:val="center"/>
              <w:rPr>
                <w:rFonts w:ascii="Times New Roman" w:eastAsia="DengXian" w:hAnsi="Times New Roman" w:cs="Times New Roman"/>
                <w:color w:val="000000"/>
                <w:sz w:val="21"/>
                <w:szCs w:val="21"/>
              </w:rPr>
            </w:pPr>
            <w:r w:rsidRPr="007846D4">
              <w:rPr>
                <w:rFonts w:ascii="Times New Roman" w:hAnsi="Times New Roman" w:cs="Times New Roman"/>
                <w:sz w:val="21"/>
                <w:szCs w:val="21"/>
              </w:rPr>
              <w:t>&lt;0.001</w:t>
            </w:r>
          </w:p>
        </w:tc>
      </w:tr>
    </w:tbl>
    <w:p w14:paraId="75D617AF" w14:textId="09B535D8" w:rsidR="00B600A4" w:rsidRPr="007846D4" w:rsidRDefault="00B600A4" w:rsidP="00B600A4">
      <w:pPr>
        <w:rPr>
          <w:rFonts w:ascii="Times New Roman" w:hAnsi="Times New Roman" w:cs="Times New Roman"/>
        </w:rPr>
      </w:pPr>
      <w:r w:rsidRPr="007846D4">
        <w:rPr>
          <w:rFonts w:ascii="Times New Roman" w:hAnsi="Times New Roman" w:cs="Times New Roman"/>
        </w:rPr>
        <w:t>Mediator model (linear regression): the mediator (</w:t>
      </w:r>
      <w:r w:rsidR="00D40310" w:rsidRPr="007846D4">
        <w:rPr>
          <w:rFonts w:ascii="Times New Roman" w:hAnsi="Times New Roman" w:cs="Times New Roman"/>
        </w:rPr>
        <w:t>GrimAge2</w:t>
      </w:r>
      <w:r w:rsidRPr="007846D4">
        <w:rPr>
          <w:rFonts w:ascii="Times New Roman" w:hAnsi="Times New Roman" w:cs="Times New Roman"/>
        </w:rPr>
        <w:t xml:space="preserve"> acceleration) regressed by each diet score, adjusting for age, sex, ethnicity, education, poverty-income ratio, smoking status, physical activity, body mass index, diabetes, hypertension, cardiovascular disease, cancer, and average calories. Outcome model (Cox regression): mortality risk regressed by each diet score, adjusting for each mediator, age, sex, ethnicity, education, poverty-income ratio, smoking status, physical activity, body mass index, diabetes, hypertension, cardiovascular disease, cancer, and average calories. Path A: effect of each diet score on each mediator. Path B: effect of </w:t>
      </w:r>
      <w:r w:rsidR="00D40310" w:rsidRPr="007846D4">
        <w:rPr>
          <w:rFonts w:ascii="Times New Roman" w:hAnsi="Times New Roman" w:cs="Times New Roman"/>
        </w:rPr>
        <w:t>GrimAge2</w:t>
      </w:r>
      <w:r w:rsidRPr="007846D4">
        <w:rPr>
          <w:rFonts w:ascii="Times New Roman" w:hAnsi="Times New Roman" w:cs="Times New Roman"/>
        </w:rPr>
        <w:t xml:space="preserve"> acceleration on mortality. Path C’ indicated the total effect of each diet score on the mortality risk without controlling for </w:t>
      </w:r>
      <w:r w:rsidR="00D40310" w:rsidRPr="007846D4">
        <w:rPr>
          <w:rFonts w:ascii="Times New Roman" w:hAnsi="Times New Roman" w:cs="Times New Roman"/>
        </w:rPr>
        <w:t>GrimAge2</w:t>
      </w:r>
      <w:r w:rsidRPr="007846D4">
        <w:rPr>
          <w:rFonts w:ascii="Times New Roman" w:hAnsi="Times New Roman" w:cs="Times New Roman"/>
        </w:rPr>
        <w:t xml:space="preserve"> acceleration. Path C indicated the direct effect of each diet score on the mortality risk controlling for </w:t>
      </w:r>
      <w:r w:rsidR="00D40310" w:rsidRPr="007846D4">
        <w:rPr>
          <w:rFonts w:ascii="Times New Roman" w:hAnsi="Times New Roman" w:cs="Times New Roman"/>
        </w:rPr>
        <w:t>GrimAge2</w:t>
      </w:r>
      <w:r w:rsidRPr="007846D4">
        <w:rPr>
          <w:rFonts w:ascii="Times New Roman" w:hAnsi="Times New Roman" w:cs="Times New Roman"/>
        </w:rPr>
        <w:t xml:space="preserve"> acceleration. The indirect Path AB shows that </w:t>
      </w:r>
      <w:r w:rsidR="00D40310" w:rsidRPr="007846D4">
        <w:rPr>
          <w:rFonts w:ascii="Times New Roman" w:hAnsi="Times New Roman" w:cs="Times New Roman"/>
        </w:rPr>
        <w:t>GrimAge2</w:t>
      </w:r>
      <w:r w:rsidRPr="007846D4">
        <w:rPr>
          <w:rFonts w:ascii="Times New Roman" w:hAnsi="Times New Roman" w:cs="Times New Roman"/>
        </w:rPr>
        <w:t xml:space="preserve"> acceleration mediated part of the effect of each diet score on the mortality risk.</w:t>
      </w:r>
    </w:p>
    <w:p w14:paraId="47114A06" w14:textId="1A6DBA69" w:rsidR="00B600A4" w:rsidRPr="007846D4" w:rsidRDefault="00B600A4" w:rsidP="00B600A4">
      <w:pPr>
        <w:rPr>
          <w:rFonts w:ascii="Times New Roman" w:hAnsi="Times New Roman" w:cs="Times New Roman"/>
        </w:rPr>
      </w:pPr>
      <w:r w:rsidRPr="007846D4">
        <w:rPr>
          <w:rFonts w:ascii="Times New Roman" w:hAnsi="Times New Roman" w:cs="Times New Roman"/>
        </w:rPr>
        <w:t>Abbreviations: AHEI=Alternative Healthy Eating Index; aMED=Alternate Mediterranean Diet; DASH=Dietary Approaches to Stop Hypertension; DII=Dietary Inflammatory Index; HEI2020=Healthy Eating Index-2020</w:t>
      </w:r>
      <w:r w:rsidR="00A53F03" w:rsidRPr="007846D4">
        <w:rPr>
          <w:rFonts w:ascii="Times New Roman" w:hAnsi="Times New Roman" w:cs="Times New Roman"/>
        </w:rPr>
        <w:t>; HR=hazard ratio</w:t>
      </w:r>
      <w:r w:rsidR="00B53D04" w:rsidRPr="007846D4">
        <w:rPr>
          <w:rFonts w:ascii="Times New Roman" w:hAnsi="Times New Roman" w:cs="Times New Roman" w:hint="eastAsia"/>
        </w:rPr>
        <w:t>;</w:t>
      </w:r>
      <w:r w:rsidR="00B53D04" w:rsidRPr="007846D4">
        <w:rPr>
          <w:rFonts w:ascii="Times New Roman" w:hAnsi="Times New Roman" w:cs="Times New Roman"/>
        </w:rPr>
        <w:t xml:space="preserve"> </w:t>
      </w:r>
      <w:r w:rsidR="00B96252" w:rsidRPr="007846D4">
        <w:rPr>
          <w:rFonts w:ascii="Times New Roman" w:hAnsi="Times New Roman" w:cs="Times New Roman"/>
        </w:rPr>
        <w:t>PM=</w:t>
      </w:r>
      <w:r w:rsidR="00FA0803" w:rsidRPr="007846D4">
        <w:rPr>
          <w:rFonts w:ascii="Times New Roman" w:hAnsi="Times New Roman" w:cs="Times New Roman" w:hint="eastAsia"/>
        </w:rPr>
        <w:t>p</w:t>
      </w:r>
      <w:r w:rsidR="00FA0803" w:rsidRPr="007846D4">
        <w:rPr>
          <w:rFonts w:ascii="Times New Roman" w:hAnsi="Times New Roman" w:cs="Times New Roman"/>
        </w:rPr>
        <w:t xml:space="preserve">roportion </w:t>
      </w:r>
      <w:r w:rsidR="00B96252" w:rsidRPr="007846D4">
        <w:rPr>
          <w:rFonts w:ascii="Times New Roman" w:hAnsi="Times New Roman" w:cs="Times New Roman"/>
        </w:rPr>
        <w:t>mediated</w:t>
      </w:r>
      <w:r w:rsidRPr="007846D4">
        <w:rPr>
          <w:rFonts w:ascii="Times New Roman" w:hAnsi="Times New Roman" w:cs="Times New Roman"/>
        </w:rPr>
        <w:t>.</w:t>
      </w:r>
    </w:p>
    <w:p w14:paraId="4260907A" w14:textId="77777777" w:rsidR="002F515B" w:rsidRPr="007846D4" w:rsidRDefault="002F515B">
      <w:pPr>
        <w:rPr>
          <w:rFonts w:ascii="Times New Roman" w:hAnsi="Times New Roman" w:cs="Times New Roman"/>
        </w:rPr>
      </w:pPr>
    </w:p>
    <w:p w14:paraId="4F52EBD4" w14:textId="77777777" w:rsidR="00364C07" w:rsidRPr="007846D4" w:rsidRDefault="00364C07">
      <w:pPr>
        <w:rPr>
          <w:rFonts w:ascii="Times New Roman" w:hAnsi="Times New Roman" w:cs="Times New Roman"/>
        </w:rPr>
      </w:pPr>
      <w:r w:rsidRPr="007846D4">
        <w:rPr>
          <w:rFonts w:ascii="Times New Roman" w:hAnsi="Times New Roman" w:cs="Times New Roman"/>
        </w:rPr>
        <w:br w:type="page"/>
      </w:r>
    </w:p>
    <w:p w14:paraId="4DD2E1EF" w14:textId="4DE3B448" w:rsidR="00D648E8" w:rsidRPr="007846D4" w:rsidRDefault="0060578E" w:rsidP="00D648E8">
      <w:pPr>
        <w:rPr>
          <w:rFonts w:ascii="Times New Roman" w:hAnsi="Times New Roman" w:cs="Times New Roman"/>
        </w:rPr>
      </w:pPr>
      <w:r w:rsidRPr="0060578E">
        <w:rPr>
          <w:rFonts w:ascii="Times New Roman" w:hAnsi="Times New Roman" w:cs="Times New Roman"/>
          <w:color w:val="000000"/>
        </w:rPr>
        <w:lastRenderedPageBreak/>
        <w:t>Supplementary</w:t>
      </w:r>
      <w:r w:rsidRPr="0060578E">
        <w:rPr>
          <w:rFonts w:ascii="Times New Roman" w:hAnsi="Times New Roman" w:cs="Times New Roman" w:hint="eastAsia"/>
          <w:color w:val="000000"/>
        </w:rPr>
        <w:t xml:space="preserve"> </w:t>
      </w:r>
      <w:r w:rsidRPr="00EA392B">
        <w:rPr>
          <w:rFonts w:ascii="Times New Roman" w:hAnsi="Times New Roman" w:cs="Times New Roman" w:hint="eastAsia"/>
          <w:color w:val="000000"/>
        </w:rPr>
        <w:t>T</w:t>
      </w:r>
      <w:r w:rsidRPr="00EA392B">
        <w:rPr>
          <w:rFonts w:ascii="Times New Roman" w:hAnsi="Times New Roman" w:cs="Times New Roman"/>
          <w:color w:val="000000"/>
        </w:rPr>
        <w:t>able</w:t>
      </w:r>
      <w:r w:rsidRPr="007846D4">
        <w:rPr>
          <w:rFonts w:ascii="Times New Roman" w:hAnsi="Times New Roman" w:cs="Times New Roman"/>
        </w:rPr>
        <w:t xml:space="preserve"> 1</w:t>
      </w:r>
      <w:r w:rsidR="00D648E8" w:rsidRPr="007846D4">
        <w:rPr>
          <w:rFonts w:ascii="Times New Roman" w:hAnsi="Times New Roman" w:cs="Times New Roman"/>
        </w:rPr>
        <w:t>3</w:t>
      </w:r>
      <w:r w:rsidRPr="007846D4">
        <w:rPr>
          <w:rFonts w:ascii="Times New Roman" w:hAnsi="Times New Roman" w:cs="Times New Roman"/>
        </w:rPr>
        <w:t>.</w:t>
      </w:r>
      <w:r w:rsidR="00364C07" w:rsidRPr="007846D4">
        <w:rPr>
          <w:rFonts w:ascii="Times New Roman" w:hAnsi="Times New Roman" w:cs="Times New Roman"/>
        </w:rPr>
        <w:t xml:space="preserve"> </w:t>
      </w:r>
      <w:r w:rsidR="00D648E8" w:rsidRPr="007846D4">
        <w:rPr>
          <w:rFonts w:ascii="Times New Roman" w:hAnsi="Times New Roman" w:cs="Times New Roman"/>
        </w:rPr>
        <w:t xml:space="preserve">Mediation analysis of the associations between diet scores and mortality risk mediated by </w:t>
      </w:r>
      <w:r w:rsidR="00AE5316" w:rsidRPr="007846D4">
        <w:rPr>
          <w:rFonts w:ascii="Times New Roman" w:hAnsi="Times New Roman" w:cs="Times New Roman"/>
        </w:rPr>
        <w:t>DunedinPoAm</w:t>
      </w:r>
    </w:p>
    <w:tbl>
      <w:tblPr>
        <w:tblW w:w="5000" w:type="pct"/>
        <w:jc w:val="center"/>
        <w:tblBorders>
          <w:top w:val="single" w:sz="12" w:space="0" w:color="auto"/>
          <w:bottom w:val="single" w:sz="12" w:space="0" w:color="auto"/>
        </w:tblBorders>
        <w:tblLook w:val="04A0" w:firstRow="1" w:lastRow="0" w:firstColumn="1" w:lastColumn="0" w:noHBand="0" w:noVBand="1"/>
      </w:tblPr>
      <w:tblGrid>
        <w:gridCol w:w="1198"/>
        <w:gridCol w:w="2273"/>
        <w:gridCol w:w="1016"/>
        <w:gridCol w:w="2273"/>
        <w:gridCol w:w="1016"/>
        <w:gridCol w:w="2273"/>
        <w:gridCol w:w="1016"/>
        <w:gridCol w:w="1882"/>
        <w:gridCol w:w="1013"/>
      </w:tblGrid>
      <w:tr w:rsidR="00D648E8" w:rsidRPr="007846D4" w14:paraId="0D5D25DD" w14:textId="77777777" w:rsidTr="00E345E4">
        <w:trPr>
          <w:trHeight w:val="320"/>
          <w:jc w:val="center"/>
        </w:trPr>
        <w:tc>
          <w:tcPr>
            <w:tcW w:w="429" w:type="pct"/>
            <w:vMerge w:val="restart"/>
            <w:tcBorders>
              <w:top w:val="single" w:sz="12" w:space="0" w:color="auto"/>
              <w:bottom w:val="single" w:sz="8" w:space="0" w:color="auto"/>
            </w:tcBorders>
            <w:shd w:val="clear" w:color="auto" w:fill="auto"/>
            <w:noWrap/>
            <w:vAlign w:val="center"/>
          </w:tcPr>
          <w:p w14:paraId="2E325E99" w14:textId="5707CF33" w:rsidR="00D648E8" w:rsidRPr="007846D4" w:rsidRDefault="008B34B7" w:rsidP="00A43D93">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Exposure</w:t>
            </w:r>
          </w:p>
        </w:tc>
        <w:tc>
          <w:tcPr>
            <w:tcW w:w="1178" w:type="pct"/>
            <w:gridSpan w:val="2"/>
            <w:tcBorders>
              <w:top w:val="single" w:sz="12" w:space="0" w:color="auto"/>
              <w:bottom w:val="single" w:sz="8" w:space="0" w:color="auto"/>
            </w:tcBorders>
            <w:shd w:val="clear" w:color="auto" w:fill="auto"/>
            <w:noWrap/>
            <w:vAlign w:val="center"/>
          </w:tcPr>
          <w:p w14:paraId="5D63E614" w14:textId="77777777" w:rsidR="00D648E8" w:rsidRPr="007846D4" w:rsidRDefault="00D648E8" w:rsidP="00A43D93">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Total effect</w:t>
            </w:r>
          </w:p>
        </w:tc>
        <w:tc>
          <w:tcPr>
            <w:tcW w:w="1178" w:type="pct"/>
            <w:gridSpan w:val="2"/>
            <w:tcBorders>
              <w:top w:val="single" w:sz="12" w:space="0" w:color="auto"/>
              <w:bottom w:val="single" w:sz="8" w:space="0" w:color="auto"/>
            </w:tcBorders>
            <w:shd w:val="clear" w:color="auto" w:fill="auto"/>
            <w:noWrap/>
            <w:vAlign w:val="center"/>
          </w:tcPr>
          <w:p w14:paraId="5C7E6694" w14:textId="77777777" w:rsidR="00D648E8" w:rsidRPr="007846D4" w:rsidRDefault="00D648E8" w:rsidP="00A43D93">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Direct effect</w:t>
            </w:r>
          </w:p>
        </w:tc>
        <w:tc>
          <w:tcPr>
            <w:tcW w:w="1178" w:type="pct"/>
            <w:gridSpan w:val="2"/>
            <w:tcBorders>
              <w:top w:val="single" w:sz="12" w:space="0" w:color="auto"/>
              <w:bottom w:val="single" w:sz="8" w:space="0" w:color="auto"/>
            </w:tcBorders>
            <w:shd w:val="clear" w:color="auto" w:fill="auto"/>
            <w:noWrap/>
            <w:vAlign w:val="center"/>
          </w:tcPr>
          <w:p w14:paraId="78322962" w14:textId="77777777" w:rsidR="00D648E8" w:rsidRPr="007846D4" w:rsidRDefault="00D648E8" w:rsidP="00A43D93">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Indirect effect</w:t>
            </w:r>
          </w:p>
        </w:tc>
        <w:tc>
          <w:tcPr>
            <w:tcW w:w="1038" w:type="pct"/>
            <w:gridSpan w:val="2"/>
            <w:tcBorders>
              <w:top w:val="single" w:sz="12" w:space="0" w:color="auto"/>
              <w:bottom w:val="single" w:sz="8" w:space="0" w:color="auto"/>
            </w:tcBorders>
            <w:shd w:val="clear" w:color="auto" w:fill="auto"/>
            <w:noWrap/>
            <w:vAlign w:val="center"/>
          </w:tcPr>
          <w:p w14:paraId="376A8AD7" w14:textId="61A4C0BA" w:rsidR="00D648E8" w:rsidRPr="007846D4" w:rsidRDefault="007F0846" w:rsidP="00A43D93">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Proportion mediated</w:t>
            </w:r>
          </w:p>
        </w:tc>
      </w:tr>
      <w:tr w:rsidR="00761DD8" w:rsidRPr="007846D4" w14:paraId="5C26F217" w14:textId="77777777" w:rsidTr="00547D4E">
        <w:trPr>
          <w:trHeight w:val="320"/>
          <w:jc w:val="center"/>
        </w:trPr>
        <w:tc>
          <w:tcPr>
            <w:tcW w:w="429" w:type="pct"/>
            <w:vMerge/>
            <w:tcBorders>
              <w:top w:val="single" w:sz="8" w:space="0" w:color="auto"/>
              <w:bottom w:val="single" w:sz="8" w:space="0" w:color="auto"/>
            </w:tcBorders>
            <w:shd w:val="clear" w:color="auto" w:fill="auto"/>
            <w:noWrap/>
            <w:vAlign w:val="center"/>
          </w:tcPr>
          <w:p w14:paraId="498234E6" w14:textId="77777777" w:rsidR="00D648E8" w:rsidRPr="007846D4" w:rsidRDefault="00D648E8" w:rsidP="00A43D93">
            <w:pPr>
              <w:jc w:val="center"/>
              <w:rPr>
                <w:rFonts w:ascii="Times New Roman" w:eastAsia="DengXian" w:hAnsi="Times New Roman" w:cs="Times New Roman"/>
                <w:color w:val="000000"/>
                <w:sz w:val="21"/>
                <w:szCs w:val="21"/>
              </w:rPr>
            </w:pPr>
          </w:p>
        </w:tc>
        <w:tc>
          <w:tcPr>
            <w:tcW w:w="814" w:type="pct"/>
            <w:tcBorders>
              <w:top w:val="single" w:sz="8" w:space="0" w:color="auto"/>
              <w:bottom w:val="single" w:sz="8" w:space="0" w:color="auto"/>
            </w:tcBorders>
            <w:shd w:val="clear" w:color="auto" w:fill="auto"/>
            <w:noWrap/>
            <w:vAlign w:val="center"/>
          </w:tcPr>
          <w:p w14:paraId="23343C70" w14:textId="77777777" w:rsidR="00D648E8" w:rsidRPr="007846D4" w:rsidRDefault="00D648E8" w:rsidP="00A43D93">
            <w:pPr>
              <w:jc w:val="center"/>
              <w:rPr>
                <w:rFonts w:ascii="Times New Roman" w:eastAsia="DengXian" w:hAnsi="Times New Roman" w:cs="Times New Roman"/>
                <w:color w:val="000000"/>
                <w:sz w:val="21"/>
                <w:szCs w:val="21"/>
              </w:rPr>
            </w:pPr>
            <w:r w:rsidRPr="007846D4">
              <w:rPr>
                <w:rFonts w:ascii="Times New Roman" w:hAnsi="Times New Roman" w:cs="Times New Roman"/>
                <w:sz w:val="21"/>
                <w:szCs w:val="21"/>
              </w:rPr>
              <w:t>HR (95% CI)</w:t>
            </w:r>
          </w:p>
        </w:tc>
        <w:tc>
          <w:tcPr>
            <w:tcW w:w="364" w:type="pct"/>
            <w:tcBorders>
              <w:top w:val="single" w:sz="8" w:space="0" w:color="auto"/>
              <w:bottom w:val="single" w:sz="8" w:space="0" w:color="auto"/>
            </w:tcBorders>
            <w:shd w:val="clear" w:color="auto" w:fill="auto"/>
            <w:noWrap/>
            <w:vAlign w:val="center"/>
          </w:tcPr>
          <w:p w14:paraId="25FF6935" w14:textId="77777777" w:rsidR="00D648E8" w:rsidRPr="007846D4" w:rsidRDefault="00D648E8" w:rsidP="00A43D93">
            <w:pPr>
              <w:jc w:val="center"/>
              <w:rPr>
                <w:rFonts w:ascii="Times New Roman" w:eastAsia="DengXian" w:hAnsi="Times New Roman" w:cs="Times New Roman"/>
                <w:color w:val="000000"/>
                <w:sz w:val="21"/>
                <w:szCs w:val="21"/>
              </w:rPr>
            </w:pPr>
            <w:r w:rsidRPr="007846D4">
              <w:rPr>
                <w:rFonts w:ascii="Times New Roman" w:hAnsi="Times New Roman" w:cs="Times New Roman"/>
                <w:i/>
                <w:iCs/>
                <w:sz w:val="21"/>
                <w:szCs w:val="21"/>
              </w:rPr>
              <w:t>P</w:t>
            </w:r>
            <w:r w:rsidRPr="007846D4">
              <w:rPr>
                <w:rFonts w:ascii="Times New Roman" w:hAnsi="Times New Roman" w:cs="Times New Roman"/>
                <w:sz w:val="21"/>
                <w:szCs w:val="21"/>
              </w:rPr>
              <w:t xml:space="preserve"> value</w:t>
            </w:r>
          </w:p>
        </w:tc>
        <w:tc>
          <w:tcPr>
            <w:tcW w:w="814" w:type="pct"/>
            <w:tcBorders>
              <w:top w:val="single" w:sz="8" w:space="0" w:color="auto"/>
              <w:bottom w:val="single" w:sz="8" w:space="0" w:color="auto"/>
            </w:tcBorders>
            <w:shd w:val="clear" w:color="auto" w:fill="auto"/>
            <w:noWrap/>
            <w:vAlign w:val="center"/>
          </w:tcPr>
          <w:p w14:paraId="5273EBE5" w14:textId="77777777" w:rsidR="00D648E8" w:rsidRPr="007846D4" w:rsidRDefault="00D648E8" w:rsidP="00A43D93">
            <w:pPr>
              <w:jc w:val="center"/>
              <w:rPr>
                <w:rFonts w:ascii="Times New Roman" w:eastAsia="DengXian" w:hAnsi="Times New Roman" w:cs="Times New Roman"/>
                <w:color w:val="000000"/>
                <w:sz w:val="21"/>
                <w:szCs w:val="21"/>
              </w:rPr>
            </w:pPr>
            <w:r w:rsidRPr="007846D4">
              <w:rPr>
                <w:rFonts w:ascii="Times New Roman" w:hAnsi="Times New Roman" w:cs="Times New Roman"/>
                <w:sz w:val="21"/>
                <w:szCs w:val="21"/>
              </w:rPr>
              <w:t>HR (95% CI)</w:t>
            </w:r>
          </w:p>
        </w:tc>
        <w:tc>
          <w:tcPr>
            <w:tcW w:w="364" w:type="pct"/>
            <w:tcBorders>
              <w:top w:val="single" w:sz="8" w:space="0" w:color="auto"/>
              <w:bottom w:val="single" w:sz="8" w:space="0" w:color="auto"/>
            </w:tcBorders>
            <w:shd w:val="clear" w:color="auto" w:fill="auto"/>
            <w:noWrap/>
            <w:vAlign w:val="center"/>
          </w:tcPr>
          <w:p w14:paraId="442DA1A2" w14:textId="77777777" w:rsidR="00D648E8" w:rsidRPr="007846D4" w:rsidRDefault="00D648E8" w:rsidP="00A43D93">
            <w:pPr>
              <w:jc w:val="center"/>
              <w:rPr>
                <w:rFonts w:ascii="Times New Roman" w:eastAsia="DengXian" w:hAnsi="Times New Roman" w:cs="Times New Roman"/>
                <w:color w:val="000000"/>
                <w:sz w:val="21"/>
                <w:szCs w:val="21"/>
              </w:rPr>
            </w:pPr>
            <w:r w:rsidRPr="007846D4">
              <w:rPr>
                <w:rFonts w:ascii="Times New Roman" w:hAnsi="Times New Roman" w:cs="Times New Roman"/>
                <w:i/>
                <w:iCs/>
                <w:sz w:val="21"/>
                <w:szCs w:val="21"/>
              </w:rPr>
              <w:t>P</w:t>
            </w:r>
            <w:r w:rsidRPr="007846D4">
              <w:rPr>
                <w:rFonts w:ascii="Times New Roman" w:hAnsi="Times New Roman" w:cs="Times New Roman"/>
                <w:sz w:val="21"/>
                <w:szCs w:val="21"/>
              </w:rPr>
              <w:t xml:space="preserve"> value</w:t>
            </w:r>
          </w:p>
        </w:tc>
        <w:tc>
          <w:tcPr>
            <w:tcW w:w="814" w:type="pct"/>
            <w:tcBorders>
              <w:top w:val="single" w:sz="8" w:space="0" w:color="auto"/>
              <w:bottom w:val="single" w:sz="8" w:space="0" w:color="auto"/>
            </w:tcBorders>
            <w:shd w:val="clear" w:color="auto" w:fill="auto"/>
            <w:noWrap/>
            <w:vAlign w:val="center"/>
          </w:tcPr>
          <w:p w14:paraId="259E9DD8" w14:textId="77777777" w:rsidR="00D648E8" w:rsidRPr="007846D4" w:rsidRDefault="00D648E8" w:rsidP="00A43D93">
            <w:pPr>
              <w:jc w:val="center"/>
              <w:rPr>
                <w:rFonts w:ascii="Times New Roman" w:eastAsia="DengXian" w:hAnsi="Times New Roman" w:cs="Times New Roman"/>
                <w:color w:val="000000"/>
                <w:sz w:val="21"/>
                <w:szCs w:val="21"/>
              </w:rPr>
            </w:pPr>
            <w:r w:rsidRPr="007846D4">
              <w:rPr>
                <w:rFonts w:ascii="Times New Roman" w:hAnsi="Times New Roman" w:cs="Times New Roman"/>
                <w:sz w:val="21"/>
                <w:szCs w:val="21"/>
              </w:rPr>
              <w:t>HR (95% CI)</w:t>
            </w:r>
          </w:p>
        </w:tc>
        <w:tc>
          <w:tcPr>
            <w:tcW w:w="364" w:type="pct"/>
            <w:tcBorders>
              <w:top w:val="single" w:sz="8" w:space="0" w:color="auto"/>
              <w:bottom w:val="single" w:sz="8" w:space="0" w:color="auto"/>
            </w:tcBorders>
            <w:shd w:val="clear" w:color="auto" w:fill="auto"/>
            <w:noWrap/>
            <w:vAlign w:val="center"/>
          </w:tcPr>
          <w:p w14:paraId="511A20B7" w14:textId="77777777" w:rsidR="00D648E8" w:rsidRPr="007846D4" w:rsidRDefault="00D648E8" w:rsidP="00A43D93">
            <w:pPr>
              <w:jc w:val="center"/>
              <w:rPr>
                <w:rFonts w:ascii="Times New Roman" w:eastAsia="DengXian" w:hAnsi="Times New Roman" w:cs="Times New Roman"/>
                <w:color w:val="000000"/>
                <w:sz w:val="21"/>
                <w:szCs w:val="21"/>
              </w:rPr>
            </w:pPr>
            <w:r w:rsidRPr="007846D4">
              <w:rPr>
                <w:rFonts w:ascii="Times New Roman" w:hAnsi="Times New Roman" w:cs="Times New Roman"/>
                <w:i/>
                <w:iCs/>
                <w:sz w:val="21"/>
                <w:szCs w:val="21"/>
              </w:rPr>
              <w:t>P</w:t>
            </w:r>
            <w:r w:rsidRPr="007846D4">
              <w:rPr>
                <w:rFonts w:ascii="Times New Roman" w:hAnsi="Times New Roman" w:cs="Times New Roman"/>
                <w:sz w:val="21"/>
                <w:szCs w:val="21"/>
              </w:rPr>
              <w:t xml:space="preserve"> value</w:t>
            </w:r>
          </w:p>
        </w:tc>
        <w:tc>
          <w:tcPr>
            <w:tcW w:w="674" w:type="pct"/>
            <w:tcBorders>
              <w:top w:val="single" w:sz="8" w:space="0" w:color="auto"/>
              <w:bottom w:val="single" w:sz="8" w:space="0" w:color="auto"/>
            </w:tcBorders>
            <w:shd w:val="clear" w:color="auto" w:fill="auto"/>
            <w:noWrap/>
            <w:vAlign w:val="center"/>
          </w:tcPr>
          <w:p w14:paraId="7265DDA0" w14:textId="08827A50" w:rsidR="00D648E8" w:rsidRPr="007846D4" w:rsidRDefault="00761DD8" w:rsidP="00A43D93">
            <w:pPr>
              <w:jc w:val="center"/>
              <w:rPr>
                <w:rFonts w:ascii="Times New Roman" w:eastAsia="DengXian" w:hAnsi="Times New Roman" w:cs="Times New Roman"/>
                <w:color w:val="000000"/>
                <w:sz w:val="21"/>
                <w:szCs w:val="21"/>
              </w:rPr>
            </w:pPr>
            <w:r w:rsidRPr="007846D4">
              <w:rPr>
                <w:rFonts w:ascii="Times New Roman" w:hAnsi="Times New Roman" w:cs="Times New Roman"/>
                <w:sz w:val="21"/>
                <w:szCs w:val="21"/>
              </w:rPr>
              <w:t xml:space="preserve">PM </w:t>
            </w:r>
            <w:r w:rsidR="00D648E8" w:rsidRPr="007846D4">
              <w:rPr>
                <w:rFonts w:ascii="Times New Roman" w:hAnsi="Times New Roman" w:cs="Times New Roman"/>
                <w:sz w:val="21"/>
                <w:szCs w:val="21"/>
              </w:rPr>
              <w:t>(95% CI)</w:t>
            </w:r>
          </w:p>
        </w:tc>
        <w:tc>
          <w:tcPr>
            <w:tcW w:w="364" w:type="pct"/>
            <w:tcBorders>
              <w:top w:val="single" w:sz="8" w:space="0" w:color="auto"/>
              <w:bottom w:val="single" w:sz="8" w:space="0" w:color="auto"/>
            </w:tcBorders>
            <w:shd w:val="clear" w:color="auto" w:fill="auto"/>
            <w:noWrap/>
            <w:vAlign w:val="center"/>
          </w:tcPr>
          <w:p w14:paraId="48F43876" w14:textId="77777777" w:rsidR="00D648E8" w:rsidRPr="007846D4" w:rsidRDefault="00D648E8" w:rsidP="00A43D93">
            <w:pPr>
              <w:jc w:val="center"/>
              <w:rPr>
                <w:rFonts w:ascii="Times New Roman" w:eastAsia="DengXian" w:hAnsi="Times New Roman" w:cs="Times New Roman"/>
                <w:color w:val="000000"/>
                <w:sz w:val="21"/>
                <w:szCs w:val="21"/>
              </w:rPr>
            </w:pPr>
            <w:r w:rsidRPr="007846D4">
              <w:rPr>
                <w:rFonts w:ascii="Times New Roman" w:hAnsi="Times New Roman" w:cs="Times New Roman"/>
                <w:i/>
                <w:iCs/>
                <w:sz w:val="21"/>
                <w:szCs w:val="21"/>
              </w:rPr>
              <w:t>P</w:t>
            </w:r>
            <w:r w:rsidRPr="007846D4">
              <w:rPr>
                <w:rFonts w:ascii="Times New Roman" w:hAnsi="Times New Roman" w:cs="Times New Roman"/>
                <w:sz w:val="21"/>
                <w:szCs w:val="21"/>
              </w:rPr>
              <w:t xml:space="preserve"> value</w:t>
            </w:r>
          </w:p>
        </w:tc>
      </w:tr>
      <w:tr w:rsidR="00761DD8" w:rsidRPr="007846D4" w14:paraId="72239C3C" w14:textId="77777777" w:rsidTr="00547D4E">
        <w:trPr>
          <w:trHeight w:val="320"/>
          <w:jc w:val="center"/>
        </w:trPr>
        <w:tc>
          <w:tcPr>
            <w:tcW w:w="429" w:type="pct"/>
            <w:tcBorders>
              <w:top w:val="single" w:sz="8" w:space="0" w:color="auto"/>
            </w:tcBorders>
            <w:shd w:val="clear" w:color="auto" w:fill="auto"/>
            <w:noWrap/>
            <w:vAlign w:val="center"/>
          </w:tcPr>
          <w:p w14:paraId="5D22336C" w14:textId="77777777" w:rsidR="00456B19" w:rsidRPr="007846D4" w:rsidRDefault="00456B19" w:rsidP="00456B19">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HEI2020</w:t>
            </w:r>
          </w:p>
        </w:tc>
        <w:tc>
          <w:tcPr>
            <w:tcW w:w="814" w:type="pct"/>
            <w:tcBorders>
              <w:top w:val="single" w:sz="8" w:space="0" w:color="auto"/>
            </w:tcBorders>
            <w:shd w:val="clear" w:color="auto" w:fill="auto"/>
            <w:noWrap/>
            <w:vAlign w:val="center"/>
          </w:tcPr>
          <w:p w14:paraId="041B92A0" w14:textId="2D913050" w:rsidR="00456B19" w:rsidRPr="007846D4" w:rsidRDefault="00456B19" w:rsidP="00456B19">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0.989(0.983, 0.994)</w:t>
            </w:r>
          </w:p>
        </w:tc>
        <w:tc>
          <w:tcPr>
            <w:tcW w:w="364" w:type="pct"/>
            <w:tcBorders>
              <w:top w:val="single" w:sz="8" w:space="0" w:color="auto"/>
            </w:tcBorders>
            <w:shd w:val="clear" w:color="auto" w:fill="auto"/>
            <w:noWrap/>
          </w:tcPr>
          <w:p w14:paraId="30D4B62E" w14:textId="77777777" w:rsidR="00456B19" w:rsidRPr="007846D4" w:rsidRDefault="00456B19" w:rsidP="00456B19">
            <w:pPr>
              <w:jc w:val="center"/>
              <w:rPr>
                <w:rFonts w:ascii="Times New Roman" w:eastAsia="DengXian" w:hAnsi="Times New Roman" w:cs="Times New Roman"/>
                <w:color w:val="000000"/>
                <w:sz w:val="21"/>
                <w:szCs w:val="21"/>
              </w:rPr>
            </w:pPr>
            <w:r w:rsidRPr="007846D4">
              <w:rPr>
                <w:rFonts w:ascii="Times New Roman" w:hAnsi="Times New Roman" w:cs="Times New Roman"/>
                <w:sz w:val="21"/>
                <w:szCs w:val="21"/>
              </w:rPr>
              <w:t>&lt;0.001</w:t>
            </w:r>
          </w:p>
        </w:tc>
        <w:tc>
          <w:tcPr>
            <w:tcW w:w="814" w:type="pct"/>
            <w:tcBorders>
              <w:top w:val="single" w:sz="8" w:space="0" w:color="auto"/>
            </w:tcBorders>
            <w:shd w:val="clear" w:color="auto" w:fill="auto"/>
            <w:noWrap/>
            <w:vAlign w:val="center"/>
          </w:tcPr>
          <w:p w14:paraId="6B5DC312" w14:textId="38F94185" w:rsidR="00456B19" w:rsidRPr="007846D4" w:rsidRDefault="00456B19" w:rsidP="00456B19">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0.991(0.985, 0.995)</w:t>
            </w:r>
          </w:p>
        </w:tc>
        <w:tc>
          <w:tcPr>
            <w:tcW w:w="364" w:type="pct"/>
            <w:tcBorders>
              <w:top w:val="single" w:sz="8" w:space="0" w:color="auto"/>
            </w:tcBorders>
            <w:shd w:val="clear" w:color="auto" w:fill="auto"/>
            <w:noWrap/>
          </w:tcPr>
          <w:p w14:paraId="07118ADE" w14:textId="77777777" w:rsidR="00456B19" w:rsidRPr="007846D4" w:rsidRDefault="00456B19" w:rsidP="00456B19">
            <w:pPr>
              <w:jc w:val="center"/>
              <w:rPr>
                <w:rFonts w:ascii="Times New Roman" w:eastAsia="DengXian" w:hAnsi="Times New Roman" w:cs="Times New Roman"/>
                <w:color w:val="000000"/>
                <w:sz w:val="21"/>
                <w:szCs w:val="21"/>
              </w:rPr>
            </w:pPr>
            <w:r w:rsidRPr="007846D4">
              <w:rPr>
                <w:rFonts w:ascii="Times New Roman" w:hAnsi="Times New Roman" w:cs="Times New Roman"/>
                <w:sz w:val="21"/>
                <w:szCs w:val="21"/>
              </w:rPr>
              <w:t>&lt;0.001</w:t>
            </w:r>
          </w:p>
        </w:tc>
        <w:tc>
          <w:tcPr>
            <w:tcW w:w="814" w:type="pct"/>
            <w:tcBorders>
              <w:top w:val="single" w:sz="8" w:space="0" w:color="auto"/>
            </w:tcBorders>
            <w:shd w:val="clear" w:color="auto" w:fill="auto"/>
            <w:noWrap/>
            <w:vAlign w:val="center"/>
          </w:tcPr>
          <w:p w14:paraId="47092DE8" w14:textId="0B127D99" w:rsidR="00456B19" w:rsidRPr="007846D4" w:rsidRDefault="00456B19" w:rsidP="00456B19">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0.998(0.997, 0.999)</w:t>
            </w:r>
          </w:p>
        </w:tc>
        <w:tc>
          <w:tcPr>
            <w:tcW w:w="364" w:type="pct"/>
            <w:tcBorders>
              <w:top w:val="single" w:sz="8" w:space="0" w:color="auto"/>
            </w:tcBorders>
            <w:shd w:val="clear" w:color="auto" w:fill="auto"/>
            <w:noWrap/>
          </w:tcPr>
          <w:p w14:paraId="4632ED28" w14:textId="77777777" w:rsidR="00456B19" w:rsidRPr="007846D4" w:rsidRDefault="00456B19" w:rsidP="00456B19">
            <w:pPr>
              <w:jc w:val="center"/>
              <w:rPr>
                <w:rFonts w:ascii="Times New Roman" w:eastAsia="DengXian" w:hAnsi="Times New Roman" w:cs="Times New Roman"/>
                <w:color w:val="000000"/>
                <w:sz w:val="21"/>
                <w:szCs w:val="21"/>
              </w:rPr>
            </w:pPr>
            <w:r w:rsidRPr="007846D4">
              <w:rPr>
                <w:rFonts w:ascii="Times New Roman" w:hAnsi="Times New Roman" w:cs="Times New Roman"/>
                <w:sz w:val="21"/>
                <w:szCs w:val="21"/>
              </w:rPr>
              <w:t>&lt;0.001</w:t>
            </w:r>
          </w:p>
        </w:tc>
        <w:tc>
          <w:tcPr>
            <w:tcW w:w="674" w:type="pct"/>
            <w:tcBorders>
              <w:top w:val="single" w:sz="8" w:space="0" w:color="auto"/>
            </w:tcBorders>
            <w:shd w:val="clear" w:color="auto" w:fill="auto"/>
            <w:noWrap/>
            <w:vAlign w:val="center"/>
          </w:tcPr>
          <w:p w14:paraId="2AC0E323" w14:textId="44F1DB5D" w:rsidR="00456B19" w:rsidRPr="007846D4" w:rsidRDefault="00456B19" w:rsidP="00456B19">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15.0(6.33, 29.1)</w:t>
            </w:r>
          </w:p>
        </w:tc>
        <w:tc>
          <w:tcPr>
            <w:tcW w:w="364" w:type="pct"/>
            <w:tcBorders>
              <w:top w:val="single" w:sz="8" w:space="0" w:color="auto"/>
            </w:tcBorders>
            <w:shd w:val="clear" w:color="auto" w:fill="auto"/>
            <w:noWrap/>
          </w:tcPr>
          <w:p w14:paraId="44D673C1" w14:textId="77777777" w:rsidR="00456B19" w:rsidRPr="007846D4" w:rsidRDefault="00456B19" w:rsidP="00456B19">
            <w:pPr>
              <w:jc w:val="center"/>
              <w:rPr>
                <w:rFonts w:ascii="Times New Roman" w:eastAsia="DengXian" w:hAnsi="Times New Roman" w:cs="Times New Roman"/>
                <w:color w:val="000000"/>
                <w:sz w:val="21"/>
                <w:szCs w:val="21"/>
              </w:rPr>
            </w:pPr>
            <w:r w:rsidRPr="007846D4">
              <w:rPr>
                <w:rFonts w:ascii="Times New Roman" w:hAnsi="Times New Roman" w:cs="Times New Roman"/>
                <w:sz w:val="21"/>
                <w:szCs w:val="21"/>
              </w:rPr>
              <w:t>&lt;0.001</w:t>
            </w:r>
          </w:p>
        </w:tc>
      </w:tr>
      <w:tr w:rsidR="00761DD8" w:rsidRPr="007846D4" w14:paraId="5FFB9A83" w14:textId="77777777" w:rsidTr="00547D4E">
        <w:trPr>
          <w:trHeight w:val="320"/>
          <w:jc w:val="center"/>
        </w:trPr>
        <w:tc>
          <w:tcPr>
            <w:tcW w:w="429" w:type="pct"/>
            <w:shd w:val="clear" w:color="auto" w:fill="auto"/>
            <w:noWrap/>
            <w:vAlign w:val="center"/>
          </w:tcPr>
          <w:p w14:paraId="5B2DA3EE" w14:textId="77777777" w:rsidR="00456B19" w:rsidRPr="007846D4" w:rsidRDefault="00456B19" w:rsidP="00456B19">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AHEI</w:t>
            </w:r>
          </w:p>
        </w:tc>
        <w:tc>
          <w:tcPr>
            <w:tcW w:w="814" w:type="pct"/>
            <w:shd w:val="clear" w:color="auto" w:fill="auto"/>
            <w:noWrap/>
            <w:vAlign w:val="center"/>
          </w:tcPr>
          <w:p w14:paraId="00F6BE4D" w14:textId="6887D32F" w:rsidR="00456B19" w:rsidRPr="007846D4" w:rsidRDefault="00456B19" w:rsidP="00456B19">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0.989(0.983, 0.994)</w:t>
            </w:r>
          </w:p>
        </w:tc>
        <w:tc>
          <w:tcPr>
            <w:tcW w:w="364" w:type="pct"/>
            <w:shd w:val="clear" w:color="auto" w:fill="auto"/>
            <w:noWrap/>
          </w:tcPr>
          <w:p w14:paraId="14EF4579" w14:textId="77777777" w:rsidR="00456B19" w:rsidRPr="007846D4" w:rsidRDefault="00456B19" w:rsidP="00456B19">
            <w:pPr>
              <w:jc w:val="center"/>
              <w:rPr>
                <w:rFonts w:ascii="Times New Roman" w:eastAsia="DengXian" w:hAnsi="Times New Roman" w:cs="Times New Roman"/>
                <w:color w:val="000000"/>
                <w:sz w:val="21"/>
                <w:szCs w:val="21"/>
              </w:rPr>
            </w:pPr>
            <w:r w:rsidRPr="007846D4">
              <w:rPr>
                <w:rFonts w:ascii="Times New Roman" w:hAnsi="Times New Roman" w:cs="Times New Roman"/>
                <w:sz w:val="21"/>
                <w:szCs w:val="21"/>
              </w:rPr>
              <w:t>&lt;0.001</w:t>
            </w:r>
          </w:p>
        </w:tc>
        <w:tc>
          <w:tcPr>
            <w:tcW w:w="814" w:type="pct"/>
            <w:shd w:val="clear" w:color="auto" w:fill="auto"/>
            <w:noWrap/>
            <w:vAlign w:val="center"/>
          </w:tcPr>
          <w:p w14:paraId="3A4900F6" w14:textId="133CE2A1" w:rsidR="00456B19" w:rsidRPr="007846D4" w:rsidRDefault="00456B19" w:rsidP="00456B19">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0.990(0.984, 0.995)</w:t>
            </w:r>
          </w:p>
        </w:tc>
        <w:tc>
          <w:tcPr>
            <w:tcW w:w="364" w:type="pct"/>
            <w:shd w:val="clear" w:color="auto" w:fill="auto"/>
            <w:noWrap/>
          </w:tcPr>
          <w:p w14:paraId="1DB69FB8" w14:textId="77777777" w:rsidR="00456B19" w:rsidRPr="007846D4" w:rsidRDefault="00456B19" w:rsidP="00456B19">
            <w:pPr>
              <w:jc w:val="center"/>
              <w:rPr>
                <w:rFonts w:ascii="Times New Roman" w:eastAsia="DengXian" w:hAnsi="Times New Roman" w:cs="Times New Roman"/>
                <w:color w:val="000000"/>
                <w:sz w:val="21"/>
                <w:szCs w:val="21"/>
              </w:rPr>
            </w:pPr>
            <w:r w:rsidRPr="007846D4">
              <w:rPr>
                <w:rFonts w:ascii="Times New Roman" w:hAnsi="Times New Roman" w:cs="Times New Roman"/>
                <w:sz w:val="21"/>
                <w:szCs w:val="21"/>
              </w:rPr>
              <w:t>&lt;0.001</w:t>
            </w:r>
          </w:p>
        </w:tc>
        <w:tc>
          <w:tcPr>
            <w:tcW w:w="814" w:type="pct"/>
            <w:shd w:val="clear" w:color="auto" w:fill="auto"/>
            <w:noWrap/>
            <w:vAlign w:val="center"/>
          </w:tcPr>
          <w:p w14:paraId="021A1670" w14:textId="5AB99E5F" w:rsidR="00456B19" w:rsidRPr="007846D4" w:rsidRDefault="00456B19" w:rsidP="00456B19">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0.998(0.998, 0.999)</w:t>
            </w:r>
          </w:p>
        </w:tc>
        <w:tc>
          <w:tcPr>
            <w:tcW w:w="364" w:type="pct"/>
            <w:shd w:val="clear" w:color="auto" w:fill="auto"/>
            <w:noWrap/>
          </w:tcPr>
          <w:p w14:paraId="3DDB69D4" w14:textId="77777777" w:rsidR="00456B19" w:rsidRPr="007846D4" w:rsidRDefault="00456B19" w:rsidP="00456B19">
            <w:pPr>
              <w:jc w:val="center"/>
              <w:rPr>
                <w:rFonts w:ascii="Times New Roman" w:eastAsia="DengXian" w:hAnsi="Times New Roman" w:cs="Times New Roman"/>
                <w:color w:val="000000"/>
                <w:sz w:val="21"/>
                <w:szCs w:val="21"/>
              </w:rPr>
            </w:pPr>
            <w:r w:rsidRPr="007846D4">
              <w:rPr>
                <w:rFonts w:ascii="Times New Roman" w:hAnsi="Times New Roman" w:cs="Times New Roman"/>
                <w:sz w:val="21"/>
                <w:szCs w:val="21"/>
              </w:rPr>
              <w:t>&lt;0.001</w:t>
            </w:r>
          </w:p>
        </w:tc>
        <w:tc>
          <w:tcPr>
            <w:tcW w:w="674" w:type="pct"/>
            <w:shd w:val="clear" w:color="auto" w:fill="auto"/>
            <w:noWrap/>
            <w:vAlign w:val="center"/>
          </w:tcPr>
          <w:p w14:paraId="2577CB21" w14:textId="04C252DC" w:rsidR="00456B19" w:rsidRPr="007846D4" w:rsidRDefault="00456B19" w:rsidP="00456B19">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14.0(5.06, 27.4)</w:t>
            </w:r>
          </w:p>
        </w:tc>
        <w:tc>
          <w:tcPr>
            <w:tcW w:w="364" w:type="pct"/>
            <w:shd w:val="clear" w:color="auto" w:fill="auto"/>
            <w:noWrap/>
          </w:tcPr>
          <w:p w14:paraId="7FB864AF" w14:textId="77777777" w:rsidR="00456B19" w:rsidRPr="007846D4" w:rsidRDefault="00456B19" w:rsidP="00456B19">
            <w:pPr>
              <w:jc w:val="center"/>
              <w:rPr>
                <w:rFonts w:ascii="Times New Roman" w:eastAsia="DengXian" w:hAnsi="Times New Roman" w:cs="Times New Roman"/>
                <w:color w:val="000000"/>
                <w:sz w:val="21"/>
                <w:szCs w:val="21"/>
              </w:rPr>
            </w:pPr>
            <w:r w:rsidRPr="007846D4">
              <w:rPr>
                <w:rFonts w:ascii="Times New Roman" w:hAnsi="Times New Roman" w:cs="Times New Roman"/>
                <w:sz w:val="21"/>
                <w:szCs w:val="21"/>
              </w:rPr>
              <w:t>&lt;0.001</w:t>
            </w:r>
          </w:p>
        </w:tc>
      </w:tr>
      <w:tr w:rsidR="00761DD8" w:rsidRPr="007846D4" w14:paraId="1D86FDB9" w14:textId="77777777" w:rsidTr="00547D4E">
        <w:trPr>
          <w:trHeight w:val="320"/>
          <w:jc w:val="center"/>
        </w:trPr>
        <w:tc>
          <w:tcPr>
            <w:tcW w:w="429" w:type="pct"/>
            <w:shd w:val="clear" w:color="auto" w:fill="auto"/>
            <w:noWrap/>
            <w:vAlign w:val="center"/>
          </w:tcPr>
          <w:p w14:paraId="5263870E" w14:textId="77777777" w:rsidR="00456B19" w:rsidRPr="007846D4" w:rsidRDefault="00456B19" w:rsidP="00456B19">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DASH</w:t>
            </w:r>
          </w:p>
        </w:tc>
        <w:tc>
          <w:tcPr>
            <w:tcW w:w="814" w:type="pct"/>
            <w:shd w:val="clear" w:color="auto" w:fill="auto"/>
            <w:noWrap/>
            <w:vAlign w:val="center"/>
          </w:tcPr>
          <w:p w14:paraId="4F40FA67" w14:textId="3102C440" w:rsidR="00456B19" w:rsidRPr="007846D4" w:rsidRDefault="00456B19" w:rsidP="00456B19">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0.967(0.956, 0.976)</w:t>
            </w:r>
          </w:p>
        </w:tc>
        <w:tc>
          <w:tcPr>
            <w:tcW w:w="364" w:type="pct"/>
            <w:shd w:val="clear" w:color="auto" w:fill="auto"/>
            <w:noWrap/>
          </w:tcPr>
          <w:p w14:paraId="0AD324DA" w14:textId="77777777" w:rsidR="00456B19" w:rsidRPr="007846D4" w:rsidRDefault="00456B19" w:rsidP="00456B19">
            <w:pPr>
              <w:jc w:val="center"/>
              <w:rPr>
                <w:rFonts w:ascii="Times New Roman" w:eastAsia="DengXian" w:hAnsi="Times New Roman" w:cs="Times New Roman"/>
                <w:color w:val="000000"/>
                <w:sz w:val="21"/>
                <w:szCs w:val="21"/>
              </w:rPr>
            </w:pPr>
            <w:r w:rsidRPr="007846D4">
              <w:rPr>
                <w:rFonts w:ascii="Times New Roman" w:hAnsi="Times New Roman" w:cs="Times New Roman"/>
                <w:sz w:val="21"/>
                <w:szCs w:val="21"/>
              </w:rPr>
              <w:t>&lt;0.001</w:t>
            </w:r>
          </w:p>
        </w:tc>
        <w:tc>
          <w:tcPr>
            <w:tcW w:w="814" w:type="pct"/>
            <w:shd w:val="clear" w:color="auto" w:fill="auto"/>
            <w:noWrap/>
            <w:vAlign w:val="center"/>
          </w:tcPr>
          <w:p w14:paraId="61397418" w14:textId="1B860327" w:rsidR="00456B19" w:rsidRPr="007846D4" w:rsidRDefault="00456B19" w:rsidP="00456B19">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0.972(0.961, 0.981)</w:t>
            </w:r>
          </w:p>
        </w:tc>
        <w:tc>
          <w:tcPr>
            <w:tcW w:w="364" w:type="pct"/>
            <w:shd w:val="clear" w:color="auto" w:fill="auto"/>
            <w:noWrap/>
          </w:tcPr>
          <w:p w14:paraId="74279FB2" w14:textId="77777777" w:rsidR="00456B19" w:rsidRPr="007846D4" w:rsidRDefault="00456B19" w:rsidP="00456B19">
            <w:pPr>
              <w:jc w:val="center"/>
              <w:rPr>
                <w:rFonts w:ascii="Times New Roman" w:eastAsia="DengXian" w:hAnsi="Times New Roman" w:cs="Times New Roman"/>
                <w:color w:val="000000"/>
                <w:sz w:val="21"/>
                <w:szCs w:val="21"/>
              </w:rPr>
            </w:pPr>
            <w:r w:rsidRPr="007846D4">
              <w:rPr>
                <w:rFonts w:ascii="Times New Roman" w:hAnsi="Times New Roman" w:cs="Times New Roman"/>
                <w:sz w:val="21"/>
                <w:szCs w:val="21"/>
              </w:rPr>
              <w:t>&lt;0.001</w:t>
            </w:r>
          </w:p>
        </w:tc>
        <w:tc>
          <w:tcPr>
            <w:tcW w:w="814" w:type="pct"/>
            <w:shd w:val="clear" w:color="auto" w:fill="auto"/>
            <w:noWrap/>
            <w:vAlign w:val="center"/>
          </w:tcPr>
          <w:p w14:paraId="2F266DD8" w14:textId="2283E441" w:rsidR="00456B19" w:rsidRPr="007846D4" w:rsidRDefault="00456B19" w:rsidP="00456B19">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0.995(0.993, 0.997)</w:t>
            </w:r>
          </w:p>
        </w:tc>
        <w:tc>
          <w:tcPr>
            <w:tcW w:w="364" w:type="pct"/>
            <w:shd w:val="clear" w:color="auto" w:fill="auto"/>
            <w:noWrap/>
          </w:tcPr>
          <w:p w14:paraId="7050CCCF" w14:textId="77777777" w:rsidR="00456B19" w:rsidRPr="007846D4" w:rsidRDefault="00456B19" w:rsidP="00456B19">
            <w:pPr>
              <w:jc w:val="center"/>
              <w:rPr>
                <w:rFonts w:ascii="Times New Roman" w:eastAsia="DengXian" w:hAnsi="Times New Roman" w:cs="Times New Roman"/>
                <w:color w:val="000000"/>
                <w:sz w:val="21"/>
                <w:szCs w:val="21"/>
              </w:rPr>
            </w:pPr>
            <w:r w:rsidRPr="007846D4">
              <w:rPr>
                <w:rFonts w:ascii="Times New Roman" w:hAnsi="Times New Roman" w:cs="Times New Roman"/>
                <w:sz w:val="21"/>
                <w:szCs w:val="21"/>
              </w:rPr>
              <w:t>&lt;0.001</w:t>
            </w:r>
          </w:p>
        </w:tc>
        <w:tc>
          <w:tcPr>
            <w:tcW w:w="674" w:type="pct"/>
            <w:shd w:val="clear" w:color="auto" w:fill="auto"/>
            <w:noWrap/>
            <w:vAlign w:val="center"/>
          </w:tcPr>
          <w:p w14:paraId="66CE1D21" w14:textId="22B6014A" w:rsidR="00456B19" w:rsidRPr="007846D4" w:rsidRDefault="00456B19" w:rsidP="00456B19">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13.9(7.18, 23.2)</w:t>
            </w:r>
          </w:p>
        </w:tc>
        <w:tc>
          <w:tcPr>
            <w:tcW w:w="364" w:type="pct"/>
            <w:shd w:val="clear" w:color="auto" w:fill="auto"/>
            <w:noWrap/>
          </w:tcPr>
          <w:p w14:paraId="0C40659D" w14:textId="77777777" w:rsidR="00456B19" w:rsidRPr="007846D4" w:rsidRDefault="00456B19" w:rsidP="00456B19">
            <w:pPr>
              <w:jc w:val="center"/>
              <w:rPr>
                <w:rFonts w:ascii="Times New Roman" w:eastAsia="DengXian" w:hAnsi="Times New Roman" w:cs="Times New Roman"/>
                <w:color w:val="000000"/>
                <w:sz w:val="21"/>
                <w:szCs w:val="21"/>
              </w:rPr>
            </w:pPr>
            <w:r w:rsidRPr="007846D4">
              <w:rPr>
                <w:rFonts w:ascii="Times New Roman" w:hAnsi="Times New Roman" w:cs="Times New Roman"/>
                <w:sz w:val="21"/>
                <w:szCs w:val="21"/>
              </w:rPr>
              <w:t>&lt;0.001</w:t>
            </w:r>
          </w:p>
        </w:tc>
      </w:tr>
      <w:tr w:rsidR="00761DD8" w:rsidRPr="007846D4" w14:paraId="3B0CB90F" w14:textId="77777777" w:rsidTr="00547D4E">
        <w:trPr>
          <w:trHeight w:val="320"/>
          <w:jc w:val="center"/>
        </w:trPr>
        <w:tc>
          <w:tcPr>
            <w:tcW w:w="429" w:type="pct"/>
            <w:shd w:val="clear" w:color="auto" w:fill="auto"/>
            <w:noWrap/>
            <w:vAlign w:val="center"/>
          </w:tcPr>
          <w:p w14:paraId="5EC052D5" w14:textId="77777777" w:rsidR="00456B19" w:rsidRPr="007846D4" w:rsidRDefault="00456B19" w:rsidP="00456B19">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aMED</w:t>
            </w:r>
          </w:p>
        </w:tc>
        <w:tc>
          <w:tcPr>
            <w:tcW w:w="814" w:type="pct"/>
            <w:shd w:val="clear" w:color="auto" w:fill="auto"/>
            <w:noWrap/>
            <w:vAlign w:val="center"/>
          </w:tcPr>
          <w:p w14:paraId="1336B12A" w14:textId="08A6977D" w:rsidR="00456B19" w:rsidRPr="007846D4" w:rsidRDefault="00456B19" w:rsidP="00456B19">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0.933(0.897, 0.963)</w:t>
            </w:r>
          </w:p>
        </w:tc>
        <w:tc>
          <w:tcPr>
            <w:tcW w:w="364" w:type="pct"/>
            <w:shd w:val="clear" w:color="auto" w:fill="auto"/>
            <w:noWrap/>
            <w:vAlign w:val="center"/>
          </w:tcPr>
          <w:p w14:paraId="34374E6F" w14:textId="29849FED" w:rsidR="00456B19" w:rsidRPr="007846D4" w:rsidRDefault="00456B19" w:rsidP="00456B19">
            <w:pPr>
              <w:jc w:val="center"/>
              <w:rPr>
                <w:rFonts w:ascii="Times New Roman" w:eastAsia="DengXian" w:hAnsi="Times New Roman" w:cs="Times New Roman"/>
                <w:color w:val="000000"/>
                <w:sz w:val="21"/>
                <w:szCs w:val="21"/>
              </w:rPr>
            </w:pPr>
            <w:r w:rsidRPr="007846D4">
              <w:rPr>
                <w:rFonts w:ascii="Times New Roman" w:hAnsi="Times New Roman" w:cs="Times New Roman"/>
                <w:sz w:val="21"/>
                <w:szCs w:val="21"/>
              </w:rPr>
              <w:t>&lt;0.001</w:t>
            </w:r>
          </w:p>
        </w:tc>
        <w:tc>
          <w:tcPr>
            <w:tcW w:w="814" w:type="pct"/>
            <w:shd w:val="clear" w:color="auto" w:fill="auto"/>
            <w:noWrap/>
            <w:vAlign w:val="center"/>
          </w:tcPr>
          <w:p w14:paraId="48C8B850" w14:textId="7EA51B10" w:rsidR="00456B19" w:rsidRPr="007846D4" w:rsidRDefault="00456B19" w:rsidP="00456B19">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0.943(0.906, 0.971)</w:t>
            </w:r>
          </w:p>
        </w:tc>
        <w:tc>
          <w:tcPr>
            <w:tcW w:w="364" w:type="pct"/>
            <w:shd w:val="clear" w:color="auto" w:fill="auto"/>
            <w:noWrap/>
            <w:vAlign w:val="center"/>
          </w:tcPr>
          <w:p w14:paraId="5753B38C" w14:textId="4C3432F2" w:rsidR="00456B19" w:rsidRPr="007846D4" w:rsidRDefault="00456B19" w:rsidP="00456B19">
            <w:pPr>
              <w:jc w:val="center"/>
              <w:rPr>
                <w:rFonts w:ascii="Times New Roman" w:eastAsia="DengXian" w:hAnsi="Times New Roman" w:cs="Times New Roman"/>
                <w:color w:val="000000"/>
                <w:sz w:val="21"/>
                <w:szCs w:val="21"/>
              </w:rPr>
            </w:pPr>
            <w:r w:rsidRPr="007846D4">
              <w:rPr>
                <w:rFonts w:ascii="Times New Roman" w:hAnsi="Times New Roman" w:cs="Times New Roman"/>
                <w:sz w:val="21"/>
                <w:szCs w:val="21"/>
              </w:rPr>
              <w:t>&lt;0.001</w:t>
            </w:r>
          </w:p>
        </w:tc>
        <w:tc>
          <w:tcPr>
            <w:tcW w:w="814" w:type="pct"/>
            <w:shd w:val="clear" w:color="auto" w:fill="auto"/>
            <w:noWrap/>
            <w:vAlign w:val="center"/>
          </w:tcPr>
          <w:p w14:paraId="411BDD92" w14:textId="5F6E8C08" w:rsidR="00456B19" w:rsidRPr="007846D4" w:rsidRDefault="00456B19" w:rsidP="00456B19">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0.990(0.984, 0.995)</w:t>
            </w:r>
          </w:p>
        </w:tc>
        <w:tc>
          <w:tcPr>
            <w:tcW w:w="364" w:type="pct"/>
            <w:shd w:val="clear" w:color="auto" w:fill="auto"/>
            <w:noWrap/>
          </w:tcPr>
          <w:p w14:paraId="65101077" w14:textId="77777777" w:rsidR="00456B19" w:rsidRPr="007846D4" w:rsidRDefault="00456B19" w:rsidP="00456B19">
            <w:pPr>
              <w:jc w:val="center"/>
              <w:rPr>
                <w:rFonts w:ascii="Times New Roman" w:eastAsia="DengXian" w:hAnsi="Times New Roman" w:cs="Times New Roman"/>
                <w:color w:val="000000"/>
                <w:sz w:val="21"/>
                <w:szCs w:val="21"/>
              </w:rPr>
            </w:pPr>
            <w:r w:rsidRPr="007846D4">
              <w:rPr>
                <w:rFonts w:ascii="Times New Roman" w:hAnsi="Times New Roman" w:cs="Times New Roman"/>
                <w:sz w:val="21"/>
                <w:szCs w:val="21"/>
              </w:rPr>
              <w:t>&lt;0.001</w:t>
            </w:r>
          </w:p>
        </w:tc>
        <w:tc>
          <w:tcPr>
            <w:tcW w:w="674" w:type="pct"/>
            <w:shd w:val="clear" w:color="auto" w:fill="auto"/>
            <w:noWrap/>
            <w:vAlign w:val="center"/>
          </w:tcPr>
          <w:p w14:paraId="34548AAF" w14:textId="5CDCBDDF" w:rsidR="00456B19" w:rsidRPr="007846D4" w:rsidRDefault="00456B19" w:rsidP="00456B19">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14.7(5.52, 27.1)</w:t>
            </w:r>
          </w:p>
        </w:tc>
        <w:tc>
          <w:tcPr>
            <w:tcW w:w="364" w:type="pct"/>
            <w:shd w:val="clear" w:color="auto" w:fill="auto"/>
            <w:noWrap/>
            <w:vAlign w:val="center"/>
          </w:tcPr>
          <w:p w14:paraId="2A59332B" w14:textId="7450F078" w:rsidR="00456B19" w:rsidRPr="007846D4" w:rsidRDefault="00456B19" w:rsidP="00456B19">
            <w:pPr>
              <w:jc w:val="center"/>
              <w:rPr>
                <w:rFonts w:ascii="Times New Roman" w:eastAsia="DengXian" w:hAnsi="Times New Roman" w:cs="Times New Roman"/>
                <w:color w:val="000000"/>
                <w:sz w:val="21"/>
                <w:szCs w:val="21"/>
              </w:rPr>
            </w:pPr>
            <w:r w:rsidRPr="007846D4">
              <w:rPr>
                <w:rFonts w:ascii="Times New Roman" w:hAnsi="Times New Roman" w:cs="Times New Roman"/>
                <w:sz w:val="21"/>
                <w:szCs w:val="21"/>
              </w:rPr>
              <w:t>&lt;0.001</w:t>
            </w:r>
          </w:p>
        </w:tc>
      </w:tr>
      <w:tr w:rsidR="00761DD8" w:rsidRPr="007846D4" w14:paraId="3C3D2C5B" w14:textId="77777777" w:rsidTr="00547D4E">
        <w:trPr>
          <w:trHeight w:val="320"/>
          <w:jc w:val="center"/>
        </w:trPr>
        <w:tc>
          <w:tcPr>
            <w:tcW w:w="429" w:type="pct"/>
            <w:shd w:val="clear" w:color="auto" w:fill="auto"/>
            <w:noWrap/>
            <w:vAlign w:val="center"/>
          </w:tcPr>
          <w:p w14:paraId="72245661" w14:textId="77777777" w:rsidR="00456B19" w:rsidRPr="007846D4" w:rsidRDefault="00456B19" w:rsidP="00456B19">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DII</w:t>
            </w:r>
          </w:p>
        </w:tc>
        <w:tc>
          <w:tcPr>
            <w:tcW w:w="814" w:type="pct"/>
            <w:shd w:val="clear" w:color="auto" w:fill="auto"/>
            <w:noWrap/>
            <w:vAlign w:val="center"/>
          </w:tcPr>
          <w:p w14:paraId="7712B096" w14:textId="11607933" w:rsidR="00456B19" w:rsidRPr="007846D4" w:rsidRDefault="00456B19" w:rsidP="00456B19">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1.133(1.071, 1.180)</w:t>
            </w:r>
          </w:p>
        </w:tc>
        <w:tc>
          <w:tcPr>
            <w:tcW w:w="364" w:type="pct"/>
            <w:shd w:val="clear" w:color="auto" w:fill="auto"/>
            <w:noWrap/>
            <w:vAlign w:val="center"/>
          </w:tcPr>
          <w:p w14:paraId="230D5352" w14:textId="77777777" w:rsidR="00456B19" w:rsidRPr="007846D4" w:rsidRDefault="00456B19" w:rsidP="00456B19">
            <w:pPr>
              <w:jc w:val="center"/>
              <w:rPr>
                <w:rFonts w:ascii="Times New Roman" w:eastAsia="DengXian" w:hAnsi="Times New Roman" w:cs="Times New Roman"/>
                <w:color w:val="000000"/>
                <w:sz w:val="21"/>
                <w:szCs w:val="21"/>
              </w:rPr>
            </w:pPr>
            <w:r w:rsidRPr="007846D4">
              <w:rPr>
                <w:rFonts w:ascii="Times New Roman" w:hAnsi="Times New Roman" w:cs="Times New Roman"/>
                <w:sz w:val="21"/>
                <w:szCs w:val="21"/>
              </w:rPr>
              <w:t>&lt;0.001</w:t>
            </w:r>
          </w:p>
        </w:tc>
        <w:tc>
          <w:tcPr>
            <w:tcW w:w="814" w:type="pct"/>
            <w:shd w:val="clear" w:color="auto" w:fill="auto"/>
            <w:noWrap/>
            <w:vAlign w:val="center"/>
          </w:tcPr>
          <w:p w14:paraId="514228C3" w14:textId="3055437B" w:rsidR="00456B19" w:rsidRPr="007846D4" w:rsidRDefault="00456B19" w:rsidP="00456B19">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1.115(1.055, 1.159)</w:t>
            </w:r>
          </w:p>
        </w:tc>
        <w:tc>
          <w:tcPr>
            <w:tcW w:w="364" w:type="pct"/>
            <w:shd w:val="clear" w:color="auto" w:fill="auto"/>
            <w:noWrap/>
            <w:vAlign w:val="center"/>
          </w:tcPr>
          <w:p w14:paraId="72228E9D" w14:textId="77777777" w:rsidR="00456B19" w:rsidRPr="007846D4" w:rsidRDefault="00456B19" w:rsidP="00456B19">
            <w:pPr>
              <w:jc w:val="center"/>
              <w:rPr>
                <w:rFonts w:ascii="Times New Roman" w:eastAsia="DengXian" w:hAnsi="Times New Roman" w:cs="Times New Roman"/>
                <w:color w:val="000000"/>
                <w:sz w:val="21"/>
                <w:szCs w:val="21"/>
              </w:rPr>
            </w:pPr>
            <w:r w:rsidRPr="007846D4">
              <w:rPr>
                <w:rFonts w:ascii="Times New Roman" w:hAnsi="Times New Roman" w:cs="Times New Roman"/>
                <w:sz w:val="21"/>
                <w:szCs w:val="21"/>
              </w:rPr>
              <w:t>&lt;0.001</w:t>
            </w:r>
          </w:p>
        </w:tc>
        <w:tc>
          <w:tcPr>
            <w:tcW w:w="814" w:type="pct"/>
            <w:shd w:val="clear" w:color="auto" w:fill="auto"/>
            <w:noWrap/>
            <w:vAlign w:val="center"/>
          </w:tcPr>
          <w:p w14:paraId="32C60BB5" w14:textId="03D4DD55" w:rsidR="00456B19" w:rsidRPr="007846D4" w:rsidRDefault="00456B19" w:rsidP="00456B19">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1.016(1.009, 1.025)</w:t>
            </w:r>
          </w:p>
        </w:tc>
        <w:tc>
          <w:tcPr>
            <w:tcW w:w="364" w:type="pct"/>
            <w:shd w:val="clear" w:color="auto" w:fill="auto"/>
            <w:noWrap/>
          </w:tcPr>
          <w:p w14:paraId="72BBDD2B" w14:textId="77777777" w:rsidR="00456B19" w:rsidRPr="007846D4" w:rsidRDefault="00456B19" w:rsidP="00456B19">
            <w:pPr>
              <w:jc w:val="center"/>
              <w:rPr>
                <w:rFonts w:ascii="Times New Roman" w:eastAsia="DengXian" w:hAnsi="Times New Roman" w:cs="Times New Roman"/>
                <w:color w:val="000000"/>
                <w:sz w:val="21"/>
                <w:szCs w:val="21"/>
              </w:rPr>
            </w:pPr>
            <w:r w:rsidRPr="007846D4">
              <w:rPr>
                <w:rFonts w:ascii="Times New Roman" w:hAnsi="Times New Roman" w:cs="Times New Roman"/>
                <w:sz w:val="21"/>
                <w:szCs w:val="21"/>
              </w:rPr>
              <w:t>&lt;0.001</w:t>
            </w:r>
          </w:p>
        </w:tc>
        <w:tc>
          <w:tcPr>
            <w:tcW w:w="674" w:type="pct"/>
            <w:shd w:val="clear" w:color="auto" w:fill="auto"/>
            <w:noWrap/>
            <w:vAlign w:val="center"/>
          </w:tcPr>
          <w:p w14:paraId="2C20A03A" w14:textId="40434F75" w:rsidR="00456B19" w:rsidRPr="007846D4" w:rsidRDefault="00456B19" w:rsidP="00456B19">
            <w:pPr>
              <w:jc w:val="center"/>
              <w:rPr>
                <w:rFonts w:ascii="Times New Roman" w:eastAsia="DengXian" w:hAnsi="Times New Roman" w:cs="Times New Roman"/>
                <w:color w:val="000000"/>
                <w:sz w:val="21"/>
                <w:szCs w:val="21"/>
              </w:rPr>
            </w:pPr>
            <w:r w:rsidRPr="007846D4">
              <w:rPr>
                <w:rFonts w:ascii="Times New Roman" w:eastAsia="DengXian" w:hAnsi="Times New Roman" w:cs="Times New Roman"/>
                <w:color w:val="000000"/>
                <w:sz w:val="21"/>
                <w:szCs w:val="21"/>
              </w:rPr>
              <w:t>13.5(6.92, 23.2)</w:t>
            </w:r>
          </w:p>
        </w:tc>
        <w:tc>
          <w:tcPr>
            <w:tcW w:w="364" w:type="pct"/>
            <w:shd w:val="clear" w:color="auto" w:fill="auto"/>
            <w:noWrap/>
            <w:vAlign w:val="center"/>
          </w:tcPr>
          <w:p w14:paraId="7AAF903B" w14:textId="77777777" w:rsidR="00456B19" w:rsidRPr="007846D4" w:rsidRDefault="00456B19" w:rsidP="00456B19">
            <w:pPr>
              <w:jc w:val="center"/>
              <w:rPr>
                <w:rFonts w:ascii="Times New Roman" w:eastAsia="DengXian" w:hAnsi="Times New Roman" w:cs="Times New Roman"/>
                <w:color w:val="000000"/>
                <w:sz w:val="21"/>
                <w:szCs w:val="21"/>
              </w:rPr>
            </w:pPr>
            <w:r w:rsidRPr="007846D4">
              <w:rPr>
                <w:rFonts w:ascii="Times New Roman" w:hAnsi="Times New Roman" w:cs="Times New Roman"/>
                <w:sz w:val="21"/>
                <w:szCs w:val="21"/>
              </w:rPr>
              <w:t>&lt;0.001</w:t>
            </w:r>
          </w:p>
        </w:tc>
      </w:tr>
    </w:tbl>
    <w:p w14:paraId="2D12D1B5" w14:textId="01606220" w:rsidR="00D648E8" w:rsidRPr="007846D4" w:rsidRDefault="00D648E8" w:rsidP="00D648E8">
      <w:pPr>
        <w:rPr>
          <w:rFonts w:ascii="Times New Roman" w:hAnsi="Times New Roman" w:cs="Times New Roman"/>
        </w:rPr>
      </w:pPr>
      <w:r w:rsidRPr="007846D4">
        <w:rPr>
          <w:rFonts w:ascii="Times New Roman" w:hAnsi="Times New Roman" w:cs="Times New Roman"/>
        </w:rPr>
        <w:t>Mediator model (linear regression): the mediator (</w:t>
      </w:r>
      <w:r w:rsidR="00AE5316" w:rsidRPr="007846D4">
        <w:rPr>
          <w:rFonts w:ascii="Times New Roman" w:hAnsi="Times New Roman" w:cs="Times New Roman"/>
        </w:rPr>
        <w:t>DunedinPoAm</w:t>
      </w:r>
      <w:r w:rsidRPr="007846D4">
        <w:rPr>
          <w:rFonts w:ascii="Times New Roman" w:hAnsi="Times New Roman" w:cs="Times New Roman"/>
        </w:rPr>
        <w:t xml:space="preserve">) regressed by each diet score, adjusting for age, sex, ethnicity, education, poverty-income ratio, smoking status, physical activity, body mass index, diabetes, hypertension, cardiovascular disease, cancer, and average calories. Outcome model (Cox regression): mortality risk regressed by each diet score, adjusting for each mediator, age, sex, ethnicity, education, poverty-income ratio, smoking status, physical activity, body mass index, diabetes, hypertension, cardiovascular disease, cancer, and average calories. Path A: effect of each diet score on each mediator. Path B: effect of </w:t>
      </w:r>
      <w:r w:rsidR="00AE5316" w:rsidRPr="007846D4">
        <w:rPr>
          <w:rFonts w:ascii="Times New Roman" w:hAnsi="Times New Roman" w:cs="Times New Roman"/>
        </w:rPr>
        <w:t>DunedinPoAm</w:t>
      </w:r>
      <w:r w:rsidRPr="007846D4">
        <w:rPr>
          <w:rFonts w:ascii="Times New Roman" w:hAnsi="Times New Roman" w:cs="Times New Roman"/>
        </w:rPr>
        <w:t xml:space="preserve"> on the mortality. Path C’ indicated the total effect of each diet score on the mortality risk without controlling for </w:t>
      </w:r>
      <w:r w:rsidR="00AE5316" w:rsidRPr="007846D4">
        <w:rPr>
          <w:rFonts w:ascii="Times New Roman" w:hAnsi="Times New Roman" w:cs="Times New Roman"/>
        </w:rPr>
        <w:t>DunedinPoAm</w:t>
      </w:r>
      <w:r w:rsidRPr="007846D4">
        <w:rPr>
          <w:rFonts w:ascii="Times New Roman" w:hAnsi="Times New Roman" w:cs="Times New Roman"/>
        </w:rPr>
        <w:t xml:space="preserve">. Path C indicated the direct effect of each diet score on the mortality risk controlling for </w:t>
      </w:r>
      <w:r w:rsidR="00AE5316" w:rsidRPr="007846D4">
        <w:rPr>
          <w:rFonts w:ascii="Times New Roman" w:hAnsi="Times New Roman" w:cs="Times New Roman"/>
        </w:rPr>
        <w:t>DunedinPoAm</w:t>
      </w:r>
      <w:r w:rsidRPr="007846D4">
        <w:rPr>
          <w:rFonts w:ascii="Times New Roman" w:hAnsi="Times New Roman" w:cs="Times New Roman"/>
        </w:rPr>
        <w:t xml:space="preserve">. The indirect Path AB shows that </w:t>
      </w:r>
      <w:r w:rsidR="00AE5316" w:rsidRPr="007846D4">
        <w:rPr>
          <w:rFonts w:ascii="Times New Roman" w:hAnsi="Times New Roman" w:cs="Times New Roman"/>
        </w:rPr>
        <w:t>DunedinPoAm</w:t>
      </w:r>
      <w:r w:rsidRPr="007846D4">
        <w:rPr>
          <w:rFonts w:ascii="Times New Roman" w:hAnsi="Times New Roman" w:cs="Times New Roman"/>
        </w:rPr>
        <w:t xml:space="preserve"> mediated part of the effect of each diet score on the mortality risk.</w:t>
      </w:r>
    </w:p>
    <w:p w14:paraId="1F41E06D" w14:textId="58D65C42" w:rsidR="00EA392B" w:rsidRDefault="00D648E8" w:rsidP="00D648E8">
      <w:pPr>
        <w:rPr>
          <w:rFonts w:ascii="Times New Roman" w:hAnsi="Times New Roman" w:cs="Times New Roman"/>
        </w:rPr>
      </w:pPr>
      <w:r w:rsidRPr="007846D4">
        <w:rPr>
          <w:rFonts w:ascii="Times New Roman" w:hAnsi="Times New Roman" w:cs="Times New Roman"/>
        </w:rPr>
        <w:t>Abbreviations: AHEI=Alternative Healthy Eating Index; aMED=Alternate Mediterranean Diet; DASH=Dietary Approaches to Stop Hypertension; DII=Dietary Inflammatory Index; HEI2020=Healthy Eating Index-2020</w:t>
      </w:r>
      <w:r w:rsidR="00C76D65" w:rsidRPr="007846D4">
        <w:rPr>
          <w:rFonts w:ascii="Times New Roman" w:hAnsi="Times New Roman" w:cs="Times New Roman" w:hint="eastAsia"/>
        </w:rPr>
        <w:t>;</w:t>
      </w:r>
      <w:r w:rsidR="00C76D65" w:rsidRPr="007846D4">
        <w:rPr>
          <w:rFonts w:ascii="Times New Roman" w:hAnsi="Times New Roman" w:cs="Times New Roman"/>
        </w:rPr>
        <w:t xml:space="preserve"> </w:t>
      </w:r>
      <w:r w:rsidR="00B96252" w:rsidRPr="007846D4">
        <w:rPr>
          <w:rFonts w:ascii="Times New Roman" w:hAnsi="Times New Roman" w:cs="Times New Roman"/>
        </w:rPr>
        <w:t>PM=</w:t>
      </w:r>
      <w:r w:rsidR="00C76D65" w:rsidRPr="007846D4">
        <w:rPr>
          <w:rFonts w:ascii="Times New Roman" w:hAnsi="Times New Roman" w:cs="Times New Roman" w:hint="eastAsia"/>
        </w:rPr>
        <w:t>p</w:t>
      </w:r>
      <w:r w:rsidR="00C76D65" w:rsidRPr="007846D4">
        <w:rPr>
          <w:rFonts w:ascii="Times New Roman" w:hAnsi="Times New Roman" w:cs="Times New Roman"/>
        </w:rPr>
        <w:t xml:space="preserve">roportion </w:t>
      </w:r>
      <w:r w:rsidR="00B96252" w:rsidRPr="007846D4">
        <w:rPr>
          <w:rFonts w:ascii="Times New Roman" w:hAnsi="Times New Roman" w:cs="Times New Roman"/>
        </w:rPr>
        <w:t>mediated</w:t>
      </w:r>
      <w:r w:rsidRPr="007846D4">
        <w:rPr>
          <w:rFonts w:ascii="Times New Roman" w:hAnsi="Times New Roman" w:cs="Times New Roman"/>
        </w:rPr>
        <w:t>.</w:t>
      </w:r>
    </w:p>
    <w:p w14:paraId="329E2971" w14:textId="77777777" w:rsidR="00EA392B" w:rsidRDefault="00EA392B">
      <w:pPr>
        <w:rPr>
          <w:rFonts w:ascii="Times New Roman" w:hAnsi="Times New Roman" w:cs="Times New Roman"/>
        </w:rPr>
      </w:pPr>
      <w:r>
        <w:rPr>
          <w:rFonts w:ascii="Times New Roman" w:hAnsi="Times New Roman" w:cs="Times New Roman"/>
        </w:rPr>
        <w:br w:type="page"/>
      </w:r>
    </w:p>
    <w:p w14:paraId="03884357" w14:textId="41082E68" w:rsidR="00EA392B" w:rsidRPr="00EA392B" w:rsidRDefault="0060578E" w:rsidP="00EA392B">
      <w:pPr>
        <w:pStyle w:val="a9"/>
        <w:spacing w:before="240" w:beforeAutospacing="0" w:after="0" w:afterAutospacing="0"/>
        <w:rPr>
          <w:rFonts w:ascii="Times New Roman" w:hAnsi="Times New Roman" w:cs="Times New Roman"/>
          <w:color w:val="000000"/>
        </w:rPr>
      </w:pPr>
      <w:r w:rsidRPr="0060578E">
        <w:rPr>
          <w:rFonts w:ascii="Times New Roman" w:hAnsi="Times New Roman" w:cs="Times New Roman"/>
          <w:color w:val="000000"/>
        </w:rPr>
        <w:lastRenderedPageBreak/>
        <w:t>Supplementary</w:t>
      </w:r>
      <w:r w:rsidRPr="0060578E">
        <w:rPr>
          <w:rFonts w:ascii="Times New Roman" w:hAnsi="Times New Roman" w:cs="Times New Roman" w:hint="eastAsia"/>
          <w:color w:val="000000"/>
        </w:rPr>
        <w:t xml:space="preserve"> </w:t>
      </w:r>
      <w:r w:rsidR="00EA392B" w:rsidRPr="00EA392B">
        <w:rPr>
          <w:rFonts w:ascii="Times New Roman" w:hAnsi="Times New Roman" w:cs="Times New Roman" w:hint="eastAsia"/>
          <w:color w:val="000000"/>
        </w:rPr>
        <w:t>T</w:t>
      </w:r>
      <w:r w:rsidR="00EA392B" w:rsidRPr="00EA392B">
        <w:rPr>
          <w:rFonts w:ascii="Times New Roman" w:hAnsi="Times New Roman" w:cs="Times New Roman"/>
          <w:color w:val="000000"/>
        </w:rPr>
        <w:t xml:space="preserve">able 14. </w:t>
      </w:r>
      <w:r w:rsidR="00EA392B" w:rsidRPr="00EA392B">
        <w:rPr>
          <w:rFonts w:ascii="Times New Roman" w:hAnsi="Times New Roman" w:cs="Times New Roman"/>
        </w:rPr>
        <w:t>Coefficients (95% CI</w:t>
      </w:r>
      <w:r w:rsidR="00EA392B" w:rsidRPr="00EA392B">
        <w:rPr>
          <w:rFonts w:ascii="Times New Roman" w:hAnsi="Times New Roman" w:cs="Times New Roman" w:hint="eastAsia"/>
        </w:rPr>
        <w:t>s</w:t>
      </w:r>
      <w:r w:rsidR="00EA392B" w:rsidRPr="00EA392B">
        <w:rPr>
          <w:rFonts w:ascii="Times New Roman" w:hAnsi="Times New Roman" w:cs="Times New Roman"/>
        </w:rPr>
        <w:t xml:space="preserve">) of planetary </w:t>
      </w:r>
      <w:r w:rsidR="00EA392B" w:rsidRPr="00EA392B">
        <w:rPr>
          <w:rFonts w:ascii="Times New Roman" w:hAnsi="Times New Roman" w:cs="Times New Roman"/>
          <w:color w:val="000000"/>
        </w:rPr>
        <w:t>h</w:t>
      </w:r>
      <w:r w:rsidR="00EA392B" w:rsidRPr="00EA392B">
        <w:rPr>
          <w:rFonts w:ascii="Times New Roman" w:hAnsi="Times New Roman" w:cs="Times New Roman" w:hint="eastAsia"/>
          <w:color w:val="000000"/>
        </w:rPr>
        <w:t xml:space="preserve">ealth </w:t>
      </w:r>
      <w:r w:rsidR="00EA392B" w:rsidRPr="00EA392B">
        <w:rPr>
          <w:rFonts w:ascii="Times New Roman" w:hAnsi="Times New Roman" w:cs="Times New Roman"/>
          <w:color w:val="000000"/>
        </w:rPr>
        <w:t>d</w:t>
      </w:r>
      <w:r w:rsidR="00EA392B" w:rsidRPr="00EA392B">
        <w:rPr>
          <w:rFonts w:ascii="Times New Roman" w:hAnsi="Times New Roman" w:cs="Times New Roman" w:hint="eastAsia"/>
          <w:color w:val="000000"/>
        </w:rPr>
        <w:t>iet</w:t>
      </w:r>
      <w:r w:rsidR="00EA392B" w:rsidRPr="00EA392B">
        <w:rPr>
          <w:rFonts w:ascii="Times New Roman" w:hAnsi="Times New Roman" w:cs="Times New Roman"/>
        </w:rPr>
        <w:t xml:space="preserve"> with acceleration</w:t>
      </w:r>
      <w:r w:rsidR="00EA392B" w:rsidRPr="00EA392B">
        <w:rPr>
          <w:rFonts w:ascii="Times New Roman" w:hAnsi="Times New Roman" w:cs="Times New Roman" w:hint="eastAsia"/>
        </w:rPr>
        <w:t>s</w:t>
      </w:r>
      <w:r w:rsidR="00EA392B" w:rsidRPr="00EA392B">
        <w:rPr>
          <w:rFonts w:ascii="Times New Roman" w:hAnsi="Times New Roman" w:cs="Times New Roman"/>
        </w:rPr>
        <w:t xml:space="preserve"> of phenotypic ages at systemic and organ-specific levels in the NHANES 2005-2018</w:t>
      </w:r>
      <w:r w:rsidR="00EA392B" w:rsidRPr="00EA392B">
        <w:rPr>
          <w:rFonts w:ascii="Times New Roman" w:hAnsi="Times New Roman" w:cs="Times New Roman"/>
          <w:vertAlign w:val="superscript"/>
        </w:rPr>
        <w:t>a</w:t>
      </w:r>
    </w:p>
    <w:tbl>
      <w:tblPr>
        <w:tblW w:w="13960" w:type="dxa"/>
        <w:tblBorders>
          <w:top w:val="single" w:sz="12" w:space="0" w:color="auto"/>
          <w:bottom w:val="single" w:sz="12" w:space="0" w:color="auto"/>
        </w:tblBorders>
        <w:tblLook w:val="04A0" w:firstRow="1" w:lastRow="0" w:firstColumn="1" w:lastColumn="0" w:noHBand="0" w:noVBand="1"/>
      </w:tblPr>
      <w:tblGrid>
        <w:gridCol w:w="2694"/>
        <w:gridCol w:w="563"/>
        <w:gridCol w:w="1984"/>
        <w:gridCol w:w="1985"/>
        <w:gridCol w:w="1984"/>
        <w:gridCol w:w="1985"/>
        <w:gridCol w:w="1873"/>
        <w:gridCol w:w="892"/>
      </w:tblGrid>
      <w:tr w:rsidR="00EA392B" w14:paraId="0E5B80DA" w14:textId="77777777" w:rsidTr="00A366F6">
        <w:trPr>
          <w:trHeight w:val="320"/>
        </w:trPr>
        <w:tc>
          <w:tcPr>
            <w:tcW w:w="2694" w:type="dxa"/>
            <w:tcBorders>
              <w:top w:val="single" w:sz="12" w:space="0" w:color="auto"/>
              <w:bottom w:val="single" w:sz="8" w:space="0" w:color="auto"/>
            </w:tcBorders>
            <w:shd w:val="clear" w:color="auto" w:fill="auto"/>
            <w:noWrap/>
            <w:vAlign w:val="center"/>
          </w:tcPr>
          <w:p w14:paraId="1D8C0519" w14:textId="77777777" w:rsidR="00EA392B" w:rsidRDefault="00EA392B" w:rsidP="00A366F6">
            <w:pPr>
              <w:rPr>
                <w:rFonts w:ascii="Times New Roman" w:hAnsi="Times New Roman" w:cs="Times New Roman"/>
                <w:sz w:val="22"/>
              </w:rPr>
            </w:pPr>
          </w:p>
        </w:tc>
        <w:tc>
          <w:tcPr>
            <w:tcW w:w="563" w:type="dxa"/>
            <w:tcBorders>
              <w:top w:val="single" w:sz="12" w:space="0" w:color="auto"/>
              <w:bottom w:val="single" w:sz="8" w:space="0" w:color="auto"/>
            </w:tcBorders>
            <w:vAlign w:val="center"/>
          </w:tcPr>
          <w:p w14:paraId="1FAC552B"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color w:val="000000"/>
                <w:sz w:val="22"/>
              </w:rPr>
              <w:t>Q1</w:t>
            </w:r>
          </w:p>
        </w:tc>
        <w:tc>
          <w:tcPr>
            <w:tcW w:w="1984" w:type="dxa"/>
            <w:tcBorders>
              <w:top w:val="single" w:sz="12" w:space="0" w:color="auto"/>
              <w:bottom w:val="single" w:sz="8" w:space="0" w:color="auto"/>
            </w:tcBorders>
            <w:shd w:val="clear" w:color="auto" w:fill="auto"/>
            <w:noWrap/>
            <w:vAlign w:val="center"/>
          </w:tcPr>
          <w:p w14:paraId="314C183B"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color w:val="000000"/>
                <w:sz w:val="22"/>
              </w:rPr>
              <w:t>Q2</w:t>
            </w:r>
          </w:p>
        </w:tc>
        <w:tc>
          <w:tcPr>
            <w:tcW w:w="1985" w:type="dxa"/>
            <w:tcBorders>
              <w:top w:val="single" w:sz="12" w:space="0" w:color="auto"/>
              <w:bottom w:val="single" w:sz="8" w:space="0" w:color="auto"/>
            </w:tcBorders>
            <w:shd w:val="clear" w:color="auto" w:fill="auto"/>
            <w:noWrap/>
            <w:vAlign w:val="center"/>
          </w:tcPr>
          <w:p w14:paraId="4F4A5F75"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color w:val="000000"/>
                <w:sz w:val="22"/>
              </w:rPr>
              <w:t>Q3</w:t>
            </w:r>
          </w:p>
        </w:tc>
        <w:tc>
          <w:tcPr>
            <w:tcW w:w="1984" w:type="dxa"/>
            <w:tcBorders>
              <w:top w:val="single" w:sz="12" w:space="0" w:color="auto"/>
              <w:bottom w:val="single" w:sz="8" w:space="0" w:color="auto"/>
            </w:tcBorders>
            <w:shd w:val="clear" w:color="auto" w:fill="auto"/>
            <w:noWrap/>
            <w:vAlign w:val="center"/>
          </w:tcPr>
          <w:p w14:paraId="733CE50A"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color w:val="000000"/>
                <w:sz w:val="22"/>
              </w:rPr>
              <w:t>Q4</w:t>
            </w:r>
          </w:p>
        </w:tc>
        <w:tc>
          <w:tcPr>
            <w:tcW w:w="1985" w:type="dxa"/>
            <w:tcBorders>
              <w:top w:val="single" w:sz="12" w:space="0" w:color="auto"/>
              <w:bottom w:val="single" w:sz="8" w:space="0" w:color="auto"/>
            </w:tcBorders>
            <w:shd w:val="clear" w:color="auto" w:fill="auto"/>
            <w:noWrap/>
            <w:vAlign w:val="center"/>
          </w:tcPr>
          <w:p w14:paraId="022BB329"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color w:val="000000"/>
                <w:sz w:val="22"/>
              </w:rPr>
              <w:t>Q5</w:t>
            </w:r>
          </w:p>
        </w:tc>
        <w:tc>
          <w:tcPr>
            <w:tcW w:w="1873" w:type="dxa"/>
            <w:tcBorders>
              <w:top w:val="single" w:sz="12" w:space="0" w:color="auto"/>
              <w:bottom w:val="single" w:sz="8" w:space="0" w:color="auto"/>
            </w:tcBorders>
          </w:tcPr>
          <w:p w14:paraId="6184EF8E"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color w:val="000000"/>
                <w:sz w:val="22"/>
              </w:rPr>
              <w:t>per interquintile</w:t>
            </w:r>
          </w:p>
        </w:tc>
        <w:tc>
          <w:tcPr>
            <w:tcW w:w="892" w:type="dxa"/>
            <w:tcBorders>
              <w:top w:val="single" w:sz="12" w:space="0" w:color="auto"/>
              <w:bottom w:val="single" w:sz="8" w:space="0" w:color="auto"/>
            </w:tcBorders>
          </w:tcPr>
          <w:p w14:paraId="43E6F540"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hint="eastAsia"/>
                <w:i/>
                <w:iCs/>
                <w:color w:val="000000"/>
                <w:sz w:val="22"/>
              </w:rPr>
              <w:t>P</w:t>
            </w:r>
            <w:r>
              <w:rPr>
                <w:rFonts w:ascii="Times New Roman" w:eastAsia="DengXian" w:hAnsi="Times New Roman" w:cs="Times New Roman"/>
                <w:color w:val="000000"/>
                <w:sz w:val="22"/>
              </w:rPr>
              <w:t xml:space="preserve"> for trend</w:t>
            </w:r>
            <w:r>
              <w:rPr>
                <w:rFonts w:ascii="Times New Roman" w:eastAsia="DengXian" w:hAnsi="Times New Roman" w:cs="Times New Roman"/>
                <w:color w:val="000000"/>
                <w:sz w:val="22"/>
                <w:vertAlign w:val="superscript"/>
              </w:rPr>
              <w:t>b</w:t>
            </w:r>
          </w:p>
        </w:tc>
      </w:tr>
      <w:tr w:rsidR="00EA392B" w14:paraId="2BE40B90" w14:textId="77777777" w:rsidTr="00A366F6">
        <w:trPr>
          <w:trHeight w:val="320"/>
        </w:trPr>
        <w:tc>
          <w:tcPr>
            <w:tcW w:w="2694" w:type="dxa"/>
            <w:tcBorders>
              <w:top w:val="single" w:sz="8" w:space="0" w:color="auto"/>
            </w:tcBorders>
            <w:shd w:val="clear" w:color="auto" w:fill="auto"/>
            <w:noWrap/>
            <w:vAlign w:val="center"/>
          </w:tcPr>
          <w:p w14:paraId="676AF48C" w14:textId="77777777" w:rsidR="00EA392B" w:rsidRDefault="00EA392B" w:rsidP="00A366F6">
            <w:pPr>
              <w:jc w:val="center"/>
              <w:rPr>
                <w:rFonts w:ascii="Times New Roman" w:hAnsi="Times New Roman" w:cs="Times New Roman"/>
                <w:sz w:val="22"/>
              </w:rPr>
            </w:pPr>
            <w:r>
              <w:rPr>
                <w:rFonts w:ascii="Times New Roman" w:hAnsi="Times New Roman" w:cs="Times New Roman" w:hint="eastAsia"/>
                <w:sz w:val="22"/>
              </w:rPr>
              <w:t>M</w:t>
            </w:r>
            <w:r>
              <w:rPr>
                <w:rFonts w:ascii="Times New Roman" w:hAnsi="Times New Roman" w:cs="Times New Roman"/>
                <w:sz w:val="22"/>
              </w:rPr>
              <w:t>odel 1</w:t>
            </w:r>
            <w:r>
              <w:rPr>
                <w:rFonts w:ascii="Times New Roman" w:hAnsi="Times New Roman" w:cs="Times New Roman"/>
                <w:sz w:val="22"/>
                <w:vertAlign w:val="superscript"/>
              </w:rPr>
              <w:t>c</w:t>
            </w:r>
          </w:p>
        </w:tc>
        <w:tc>
          <w:tcPr>
            <w:tcW w:w="563" w:type="dxa"/>
            <w:tcBorders>
              <w:top w:val="single" w:sz="8" w:space="0" w:color="auto"/>
            </w:tcBorders>
            <w:vAlign w:val="center"/>
          </w:tcPr>
          <w:p w14:paraId="0D349866" w14:textId="77777777" w:rsidR="00EA392B" w:rsidRDefault="00EA392B" w:rsidP="00A366F6">
            <w:pPr>
              <w:jc w:val="center"/>
              <w:rPr>
                <w:rFonts w:ascii="Times New Roman" w:eastAsia="DengXian" w:hAnsi="Times New Roman" w:cs="Times New Roman"/>
                <w:color w:val="000000"/>
                <w:sz w:val="22"/>
              </w:rPr>
            </w:pPr>
          </w:p>
        </w:tc>
        <w:tc>
          <w:tcPr>
            <w:tcW w:w="1984" w:type="dxa"/>
            <w:tcBorders>
              <w:top w:val="single" w:sz="8" w:space="0" w:color="auto"/>
            </w:tcBorders>
            <w:shd w:val="clear" w:color="auto" w:fill="auto"/>
            <w:noWrap/>
            <w:vAlign w:val="center"/>
          </w:tcPr>
          <w:p w14:paraId="35C725FF" w14:textId="77777777" w:rsidR="00EA392B" w:rsidRDefault="00EA392B" w:rsidP="00A366F6">
            <w:pPr>
              <w:jc w:val="center"/>
              <w:rPr>
                <w:rFonts w:ascii="Times New Roman" w:eastAsia="DengXian" w:hAnsi="Times New Roman" w:cs="Times New Roman"/>
                <w:color w:val="000000"/>
                <w:sz w:val="22"/>
              </w:rPr>
            </w:pPr>
          </w:p>
        </w:tc>
        <w:tc>
          <w:tcPr>
            <w:tcW w:w="1985" w:type="dxa"/>
            <w:tcBorders>
              <w:top w:val="single" w:sz="8" w:space="0" w:color="auto"/>
            </w:tcBorders>
            <w:shd w:val="clear" w:color="auto" w:fill="auto"/>
            <w:noWrap/>
            <w:vAlign w:val="center"/>
          </w:tcPr>
          <w:p w14:paraId="3409702B" w14:textId="77777777" w:rsidR="00EA392B" w:rsidRDefault="00EA392B" w:rsidP="00A366F6">
            <w:pPr>
              <w:jc w:val="center"/>
              <w:rPr>
                <w:rFonts w:ascii="Times New Roman" w:eastAsia="DengXian" w:hAnsi="Times New Roman" w:cs="Times New Roman"/>
                <w:color w:val="000000"/>
                <w:sz w:val="22"/>
              </w:rPr>
            </w:pPr>
          </w:p>
        </w:tc>
        <w:tc>
          <w:tcPr>
            <w:tcW w:w="1984" w:type="dxa"/>
            <w:tcBorders>
              <w:top w:val="single" w:sz="8" w:space="0" w:color="auto"/>
            </w:tcBorders>
            <w:shd w:val="clear" w:color="auto" w:fill="auto"/>
            <w:noWrap/>
            <w:vAlign w:val="center"/>
          </w:tcPr>
          <w:p w14:paraId="6920F4DD" w14:textId="77777777" w:rsidR="00EA392B" w:rsidRDefault="00EA392B" w:rsidP="00A366F6">
            <w:pPr>
              <w:jc w:val="center"/>
              <w:rPr>
                <w:rFonts w:ascii="Times New Roman" w:eastAsia="DengXian" w:hAnsi="Times New Roman" w:cs="Times New Roman"/>
                <w:color w:val="000000"/>
                <w:sz w:val="22"/>
              </w:rPr>
            </w:pPr>
          </w:p>
        </w:tc>
        <w:tc>
          <w:tcPr>
            <w:tcW w:w="1985" w:type="dxa"/>
            <w:tcBorders>
              <w:top w:val="single" w:sz="8" w:space="0" w:color="auto"/>
            </w:tcBorders>
            <w:shd w:val="clear" w:color="auto" w:fill="auto"/>
            <w:noWrap/>
            <w:vAlign w:val="center"/>
          </w:tcPr>
          <w:p w14:paraId="305EBAEC" w14:textId="77777777" w:rsidR="00EA392B" w:rsidRDefault="00EA392B" w:rsidP="00A366F6">
            <w:pPr>
              <w:jc w:val="center"/>
              <w:rPr>
                <w:rFonts w:ascii="Times New Roman" w:eastAsia="DengXian" w:hAnsi="Times New Roman" w:cs="Times New Roman"/>
                <w:color w:val="000000"/>
                <w:sz w:val="22"/>
              </w:rPr>
            </w:pPr>
          </w:p>
        </w:tc>
        <w:tc>
          <w:tcPr>
            <w:tcW w:w="1873" w:type="dxa"/>
            <w:tcBorders>
              <w:top w:val="single" w:sz="8" w:space="0" w:color="auto"/>
            </w:tcBorders>
          </w:tcPr>
          <w:p w14:paraId="3D35B425" w14:textId="77777777" w:rsidR="00EA392B" w:rsidRDefault="00EA392B" w:rsidP="00A366F6">
            <w:pPr>
              <w:jc w:val="center"/>
              <w:rPr>
                <w:rFonts w:ascii="Times New Roman" w:eastAsia="DengXian" w:hAnsi="Times New Roman" w:cs="Times New Roman"/>
                <w:color w:val="000000"/>
                <w:sz w:val="22"/>
              </w:rPr>
            </w:pPr>
          </w:p>
        </w:tc>
        <w:tc>
          <w:tcPr>
            <w:tcW w:w="892" w:type="dxa"/>
            <w:tcBorders>
              <w:top w:val="single" w:sz="8" w:space="0" w:color="auto"/>
            </w:tcBorders>
          </w:tcPr>
          <w:p w14:paraId="504CC310" w14:textId="77777777" w:rsidR="00EA392B" w:rsidRDefault="00EA392B" w:rsidP="00A366F6">
            <w:pPr>
              <w:jc w:val="center"/>
              <w:rPr>
                <w:rFonts w:ascii="Times New Roman" w:eastAsia="DengXian" w:hAnsi="Times New Roman" w:cs="Times New Roman"/>
                <w:color w:val="000000"/>
                <w:sz w:val="22"/>
              </w:rPr>
            </w:pPr>
          </w:p>
        </w:tc>
      </w:tr>
      <w:tr w:rsidR="00EA392B" w14:paraId="577BE0F4" w14:textId="77777777" w:rsidTr="00A366F6">
        <w:trPr>
          <w:trHeight w:val="320"/>
        </w:trPr>
        <w:tc>
          <w:tcPr>
            <w:tcW w:w="2694" w:type="dxa"/>
            <w:shd w:val="clear" w:color="auto" w:fill="auto"/>
            <w:noWrap/>
            <w:vAlign w:val="center"/>
          </w:tcPr>
          <w:p w14:paraId="669C697A"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color w:val="000000"/>
                <w:sz w:val="22"/>
              </w:rPr>
              <w:t>PhenoAge</w:t>
            </w:r>
            <w:r>
              <w:rPr>
                <w:rFonts w:ascii="Times New Roman" w:eastAsia="DengXian" w:hAnsi="Times New Roman" w:cs="Times New Roman" w:hint="eastAsia"/>
                <w:color w:val="000000"/>
                <w:sz w:val="22"/>
              </w:rPr>
              <w:t xml:space="preserve"> </w:t>
            </w:r>
            <w:r>
              <w:rPr>
                <w:rFonts w:ascii="Times New Roman" w:eastAsia="DengXian" w:hAnsi="Times New Roman" w:cs="Times New Roman"/>
                <w:color w:val="000000"/>
                <w:sz w:val="22"/>
              </w:rPr>
              <w:t>Accel</w:t>
            </w:r>
            <w:r>
              <w:rPr>
                <w:rFonts w:ascii="Times New Roman" w:eastAsia="DengXian" w:hAnsi="Times New Roman" w:cs="Times New Roman" w:hint="eastAsia"/>
                <w:color w:val="000000"/>
                <w:sz w:val="22"/>
              </w:rPr>
              <w:t>eration</w:t>
            </w:r>
          </w:p>
        </w:tc>
        <w:tc>
          <w:tcPr>
            <w:tcW w:w="563" w:type="dxa"/>
            <w:vAlign w:val="center"/>
          </w:tcPr>
          <w:p w14:paraId="1987692E"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color w:val="000000"/>
                <w:sz w:val="22"/>
              </w:rPr>
              <w:t>ref.</w:t>
            </w:r>
          </w:p>
        </w:tc>
        <w:tc>
          <w:tcPr>
            <w:tcW w:w="1984" w:type="dxa"/>
            <w:shd w:val="clear" w:color="auto" w:fill="auto"/>
            <w:noWrap/>
            <w:vAlign w:val="center"/>
          </w:tcPr>
          <w:p w14:paraId="7ADAC6D9"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color w:val="000000"/>
                <w:sz w:val="22"/>
              </w:rPr>
              <w:t>-0.36(-0.61,-0.10)</w:t>
            </w:r>
          </w:p>
        </w:tc>
        <w:tc>
          <w:tcPr>
            <w:tcW w:w="1985" w:type="dxa"/>
            <w:shd w:val="clear" w:color="auto" w:fill="auto"/>
            <w:noWrap/>
            <w:vAlign w:val="center"/>
          </w:tcPr>
          <w:p w14:paraId="360B7B6D"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color w:val="000000"/>
                <w:sz w:val="22"/>
              </w:rPr>
              <w:t>-0.76(-1.03,-0.49)</w:t>
            </w:r>
          </w:p>
        </w:tc>
        <w:tc>
          <w:tcPr>
            <w:tcW w:w="1984" w:type="dxa"/>
            <w:shd w:val="clear" w:color="auto" w:fill="auto"/>
            <w:noWrap/>
            <w:vAlign w:val="center"/>
          </w:tcPr>
          <w:p w14:paraId="718AE387"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color w:val="000000"/>
                <w:sz w:val="22"/>
              </w:rPr>
              <w:t>-1.31(-1.55,-1.08)</w:t>
            </w:r>
          </w:p>
        </w:tc>
        <w:tc>
          <w:tcPr>
            <w:tcW w:w="1985" w:type="dxa"/>
            <w:shd w:val="clear" w:color="auto" w:fill="auto"/>
            <w:noWrap/>
            <w:vAlign w:val="center"/>
          </w:tcPr>
          <w:p w14:paraId="7847B790"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color w:val="000000"/>
                <w:sz w:val="22"/>
              </w:rPr>
              <w:t>-2.03(-2.28,-1.78)</w:t>
            </w:r>
          </w:p>
        </w:tc>
        <w:tc>
          <w:tcPr>
            <w:tcW w:w="1873" w:type="dxa"/>
            <w:vAlign w:val="center"/>
          </w:tcPr>
          <w:p w14:paraId="725A0386"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hint="eastAsia"/>
                <w:color w:val="000000"/>
                <w:sz w:val="22"/>
              </w:rPr>
              <w:t>-1.90(-2.0</w:t>
            </w:r>
            <w:r>
              <w:rPr>
                <w:rFonts w:ascii="Times New Roman" w:eastAsia="DengXian" w:hAnsi="Times New Roman" w:cs="Times New Roman"/>
                <w:color w:val="000000"/>
                <w:sz w:val="22"/>
              </w:rPr>
              <w:t>9</w:t>
            </w:r>
            <w:r>
              <w:rPr>
                <w:rFonts w:ascii="Times New Roman" w:eastAsia="DengXian" w:hAnsi="Times New Roman" w:cs="Times New Roman" w:hint="eastAsia"/>
                <w:color w:val="000000"/>
                <w:sz w:val="22"/>
              </w:rPr>
              <w:t>,-1.7</w:t>
            </w:r>
            <w:r>
              <w:rPr>
                <w:rFonts w:ascii="Times New Roman" w:eastAsia="DengXian" w:hAnsi="Times New Roman" w:cs="Times New Roman"/>
                <w:color w:val="000000"/>
                <w:sz w:val="22"/>
              </w:rPr>
              <w:t>2</w:t>
            </w:r>
            <w:r>
              <w:rPr>
                <w:rFonts w:ascii="Times New Roman" w:eastAsia="DengXian" w:hAnsi="Times New Roman" w:cs="Times New Roman" w:hint="eastAsia"/>
                <w:color w:val="000000"/>
                <w:sz w:val="22"/>
              </w:rPr>
              <w:t>)</w:t>
            </w:r>
          </w:p>
        </w:tc>
        <w:tc>
          <w:tcPr>
            <w:tcW w:w="892" w:type="dxa"/>
          </w:tcPr>
          <w:p w14:paraId="02462165"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hint="eastAsia"/>
                <w:color w:val="000000"/>
                <w:sz w:val="22"/>
              </w:rPr>
              <w:t>&lt;</w:t>
            </w:r>
            <w:r>
              <w:rPr>
                <w:rFonts w:ascii="Times New Roman" w:eastAsia="DengXian" w:hAnsi="Times New Roman" w:cs="Times New Roman"/>
                <w:color w:val="000000"/>
                <w:sz w:val="22"/>
              </w:rPr>
              <w:t>0.001</w:t>
            </w:r>
          </w:p>
        </w:tc>
      </w:tr>
      <w:tr w:rsidR="00EA392B" w14:paraId="3AD64FB1" w14:textId="77777777" w:rsidTr="00A366F6">
        <w:trPr>
          <w:trHeight w:val="320"/>
        </w:trPr>
        <w:tc>
          <w:tcPr>
            <w:tcW w:w="2694" w:type="dxa"/>
            <w:shd w:val="clear" w:color="auto" w:fill="auto"/>
            <w:noWrap/>
            <w:vAlign w:val="center"/>
          </w:tcPr>
          <w:p w14:paraId="4671D280"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color w:val="000000"/>
                <w:sz w:val="22"/>
              </w:rPr>
              <w:t>CardiacAge</w:t>
            </w:r>
            <w:r>
              <w:rPr>
                <w:rFonts w:ascii="Times New Roman" w:eastAsia="DengXian" w:hAnsi="Times New Roman" w:cs="Times New Roman" w:hint="eastAsia"/>
                <w:color w:val="000000"/>
                <w:sz w:val="22"/>
              </w:rPr>
              <w:t xml:space="preserve"> </w:t>
            </w:r>
            <w:r>
              <w:rPr>
                <w:rFonts w:ascii="Times New Roman" w:eastAsia="DengXian" w:hAnsi="Times New Roman" w:cs="Times New Roman"/>
                <w:color w:val="000000"/>
                <w:sz w:val="22"/>
              </w:rPr>
              <w:t>Accel</w:t>
            </w:r>
            <w:r>
              <w:rPr>
                <w:rFonts w:ascii="Times New Roman" w:eastAsia="DengXian" w:hAnsi="Times New Roman" w:cs="Times New Roman" w:hint="eastAsia"/>
                <w:color w:val="000000"/>
                <w:sz w:val="22"/>
              </w:rPr>
              <w:t>eration</w:t>
            </w:r>
          </w:p>
        </w:tc>
        <w:tc>
          <w:tcPr>
            <w:tcW w:w="563" w:type="dxa"/>
            <w:vAlign w:val="center"/>
          </w:tcPr>
          <w:p w14:paraId="17A54B86"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color w:val="000000"/>
                <w:sz w:val="22"/>
              </w:rPr>
              <w:t>ref.</w:t>
            </w:r>
          </w:p>
        </w:tc>
        <w:tc>
          <w:tcPr>
            <w:tcW w:w="1984" w:type="dxa"/>
            <w:shd w:val="clear" w:color="auto" w:fill="auto"/>
            <w:noWrap/>
            <w:vAlign w:val="center"/>
          </w:tcPr>
          <w:p w14:paraId="3B4F110C"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color w:val="000000"/>
                <w:sz w:val="22"/>
              </w:rPr>
              <w:t>-0.23(-0.40,-0.05)</w:t>
            </w:r>
          </w:p>
        </w:tc>
        <w:tc>
          <w:tcPr>
            <w:tcW w:w="1985" w:type="dxa"/>
            <w:shd w:val="clear" w:color="auto" w:fill="auto"/>
            <w:noWrap/>
            <w:vAlign w:val="center"/>
          </w:tcPr>
          <w:p w14:paraId="634DCA21"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color w:val="000000"/>
                <w:sz w:val="22"/>
              </w:rPr>
              <w:t>-0.54(-0.71,-0.38)</w:t>
            </w:r>
          </w:p>
        </w:tc>
        <w:tc>
          <w:tcPr>
            <w:tcW w:w="1984" w:type="dxa"/>
            <w:shd w:val="clear" w:color="auto" w:fill="auto"/>
            <w:noWrap/>
            <w:vAlign w:val="center"/>
          </w:tcPr>
          <w:p w14:paraId="3A504CD9"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color w:val="000000"/>
                <w:sz w:val="22"/>
              </w:rPr>
              <w:t>-0.69(-0.86,-0.53)</w:t>
            </w:r>
          </w:p>
        </w:tc>
        <w:tc>
          <w:tcPr>
            <w:tcW w:w="1985" w:type="dxa"/>
            <w:shd w:val="clear" w:color="auto" w:fill="auto"/>
            <w:noWrap/>
            <w:vAlign w:val="center"/>
          </w:tcPr>
          <w:p w14:paraId="35A0FA26"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color w:val="000000"/>
                <w:sz w:val="22"/>
              </w:rPr>
              <w:t>-1.24(-1.42,-1.05)</w:t>
            </w:r>
          </w:p>
        </w:tc>
        <w:tc>
          <w:tcPr>
            <w:tcW w:w="1873" w:type="dxa"/>
            <w:vAlign w:val="center"/>
          </w:tcPr>
          <w:p w14:paraId="7BA94B0F"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hint="eastAsia"/>
                <w:color w:val="000000"/>
                <w:sz w:val="22"/>
              </w:rPr>
              <w:t>-1.1</w:t>
            </w:r>
            <w:r>
              <w:rPr>
                <w:rFonts w:ascii="Times New Roman" w:eastAsia="DengXian" w:hAnsi="Times New Roman" w:cs="Times New Roman"/>
                <w:color w:val="000000"/>
                <w:sz w:val="22"/>
              </w:rPr>
              <w:t>6</w:t>
            </w:r>
            <w:r>
              <w:rPr>
                <w:rFonts w:ascii="Times New Roman" w:eastAsia="DengXian" w:hAnsi="Times New Roman" w:cs="Times New Roman" w:hint="eastAsia"/>
                <w:color w:val="000000"/>
                <w:sz w:val="22"/>
              </w:rPr>
              <w:t>(-1.30,-1.01)</w:t>
            </w:r>
          </w:p>
        </w:tc>
        <w:tc>
          <w:tcPr>
            <w:tcW w:w="892" w:type="dxa"/>
          </w:tcPr>
          <w:p w14:paraId="28B174B0"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hint="eastAsia"/>
                <w:color w:val="000000"/>
                <w:sz w:val="22"/>
              </w:rPr>
              <w:t>&lt;</w:t>
            </w:r>
            <w:r>
              <w:rPr>
                <w:rFonts w:ascii="Times New Roman" w:eastAsia="DengXian" w:hAnsi="Times New Roman" w:cs="Times New Roman"/>
                <w:color w:val="000000"/>
                <w:sz w:val="22"/>
              </w:rPr>
              <w:t>0.001</w:t>
            </w:r>
          </w:p>
        </w:tc>
      </w:tr>
      <w:tr w:rsidR="00EA392B" w14:paraId="06DB2B2F" w14:textId="77777777" w:rsidTr="00A366F6">
        <w:trPr>
          <w:trHeight w:val="320"/>
        </w:trPr>
        <w:tc>
          <w:tcPr>
            <w:tcW w:w="2694" w:type="dxa"/>
            <w:shd w:val="clear" w:color="auto" w:fill="auto"/>
            <w:noWrap/>
            <w:vAlign w:val="center"/>
          </w:tcPr>
          <w:p w14:paraId="4ABC0547"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color w:val="000000"/>
                <w:sz w:val="22"/>
              </w:rPr>
              <w:t>KidneyAge</w:t>
            </w:r>
            <w:r>
              <w:rPr>
                <w:rFonts w:ascii="Times New Roman" w:eastAsia="DengXian" w:hAnsi="Times New Roman" w:cs="Times New Roman" w:hint="eastAsia"/>
                <w:color w:val="000000"/>
                <w:sz w:val="22"/>
              </w:rPr>
              <w:t xml:space="preserve"> </w:t>
            </w:r>
            <w:r>
              <w:rPr>
                <w:rFonts w:ascii="Times New Roman" w:eastAsia="DengXian" w:hAnsi="Times New Roman" w:cs="Times New Roman"/>
                <w:color w:val="000000"/>
                <w:sz w:val="22"/>
              </w:rPr>
              <w:t>Accel</w:t>
            </w:r>
            <w:r>
              <w:rPr>
                <w:rFonts w:ascii="Times New Roman" w:eastAsia="DengXian" w:hAnsi="Times New Roman" w:cs="Times New Roman" w:hint="eastAsia"/>
                <w:color w:val="000000"/>
                <w:sz w:val="22"/>
              </w:rPr>
              <w:t>eration</w:t>
            </w:r>
          </w:p>
        </w:tc>
        <w:tc>
          <w:tcPr>
            <w:tcW w:w="563" w:type="dxa"/>
            <w:vAlign w:val="center"/>
          </w:tcPr>
          <w:p w14:paraId="2A2355AD"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color w:val="000000"/>
                <w:sz w:val="22"/>
              </w:rPr>
              <w:t>ref.</w:t>
            </w:r>
          </w:p>
        </w:tc>
        <w:tc>
          <w:tcPr>
            <w:tcW w:w="1984" w:type="dxa"/>
            <w:shd w:val="clear" w:color="auto" w:fill="auto"/>
            <w:noWrap/>
            <w:vAlign w:val="center"/>
          </w:tcPr>
          <w:p w14:paraId="289AA25E"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color w:val="000000"/>
                <w:sz w:val="22"/>
              </w:rPr>
              <w:t>-0.23(-0.33,-0.12)</w:t>
            </w:r>
          </w:p>
        </w:tc>
        <w:tc>
          <w:tcPr>
            <w:tcW w:w="1985" w:type="dxa"/>
            <w:shd w:val="clear" w:color="auto" w:fill="auto"/>
            <w:noWrap/>
            <w:vAlign w:val="center"/>
          </w:tcPr>
          <w:p w14:paraId="4F53C5CA"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color w:val="000000"/>
                <w:sz w:val="22"/>
              </w:rPr>
              <w:t>-0.59(-0.72,-0.47)</w:t>
            </w:r>
          </w:p>
        </w:tc>
        <w:tc>
          <w:tcPr>
            <w:tcW w:w="1984" w:type="dxa"/>
            <w:shd w:val="clear" w:color="auto" w:fill="auto"/>
            <w:noWrap/>
            <w:vAlign w:val="center"/>
          </w:tcPr>
          <w:p w14:paraId="5BD7C7D3"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color w:val="000000"/>
                <w:sz w:val="22"/>
              </w:rPr>
              <w:t>-0.86(-1.01,-0.71)</w:t>
            </w:r>
          </w:p>
        </w:tc>
        <w:tc>
          <w:tcPr>
            <w:tcW w:w="1985" w:type="dxa"/>
            <w:shd w:val="clear" w:color="auto" w:fill="auto"/>
            <w:noWrap/>
            <w:vAlign w:val="center"/>
          </w:tcPr>
          <w:p w14:paraId="0019C3A5"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color w:val="000000"/>
                <w:sz w:val="22"/>
              </w:rPr>
              <w:t>-1.18(-1.32,-1.04)</w:t>
            </w:r>
          </w:p>
        </w:tc>
        <w:tc>
          <w:tcPr>
            <w:tcW w:w="1873" w:type="dxa"/>
            <w:vAlign w:val="center"/>
          </w:tcPr>
          <w:p w14:paraId="77734A2F"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hint="eastAsia"/>
                <w:color w:val="000000"/>
                <w:sz w:val="22"/>
              </w:rPr>
              <w:t>-1.11(-1.24,-0.98)</w:t>
            </w:r>
          </w:p>
        </w:tc>
        <w:tc>
          <w:tcPr>
            <w:tcW w:w="892" w:type="dxa"/>
          </w:tcPr>
          <w:p w14:paraId="1CF1E497"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hint="eastAsia"/>
                <w:color w:val="000000"/>
                <w:sz w:val="22"/>
              </w:rPr>
              <w:t>&lt;</w:t>
            </w:r>
            <w:r>
              <w:rPr>
                <w:rFonts w:ascii="Times New Roman" w:eastAsia="DengXian" w:hAnsi="Times New Roman" w:cs="Times New Roman"/>
                <w:color w:val="000000"/>
                <w:sz w:val="22"/>
              </w:rPr>
              <w:t>0.001</w:t>
            </w:r>
          </w:p>
        </w:tc>
      </w:tr>
      <w:tr w:rsidR="00EA392B" w14:paraId="621AD852" w14:textId="77777777" w:rsidTr="00A366F6">
        <w:trPr>
          <w:trHeight w:val="320"/>
        </w:trPr>
        <w:tc>
          <w:tcPr>
            <w:tcW w:w="2694" w:type="dxa"/>
            <w:shd w:val="clear" w:color="auto" w:fill="auto"/>
            <w:noWrap/>
            <w:vAlign w:val="center"/>
          </w:tcPr>
          <w:p w14:paraId="211451A3"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color w:val="000000"/>
                <w:sz w:val="22"/>
              </w:rPr>
              <w:t>LiverAge</w:t>
            </w:r>
            <w:r>
              <w:rPr>
                <w:rFonts w:ascii="Times New Roman" w:eastAsia="DengXian" w:hAnsi="Times New Roman" w:cs="Times New Roman" w:hint="eastAsia"/>
                <w:color w:val="000000"/>
                <w:sz w:val="22"/>
              </w:rPr>
              <w:t xml:space="preserve"> </w:t>
            </w:r>
            <w:r>
              <w:rPr>
                <w:rFonts w:ascii="Times New Roman" w:eastAsia="DengXian" w:hAnsi="Times New Roman" w:cs="Times New Roman"/>
                <w:color w:val="000000"/>
                <w:sz w:val="22"/>
              </w:rPr>
              <w:t>Accel</w:t>
            </w:r>
            <w:r>
              <w:rPr>
                <w:rFonts w:ascii="Times New Roman" w:eastAsia="DengXian" w:hAnsi="Times New Roman" w:cs="Times New Roman" w:hint="eastAsia"/>
                <w:color w:val="000000"/>
                <w:sz w:val="22"/>
              </w:rPr>
              <w:t>eration</w:t>
            </w:r>
          </w:p>
        </w:tc>
        <w:tc>
          <w:tcPr>
            <w:tcW w:w="563" w:type="dxa"/>
            <w:vAlign w:val="center"/>
          </w:tcPr>
          <w:p w14:paraId="238CB076"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color w:val="000000"/>
                <w:sz w:val="22"/>
              </w:rPr>
              <w:t>ref.</w:t>
            </w:r>
          </w:p>
        </w:tc>
        <w:tc>
          <w:tcPr>
            <w:tcW w:w="1984" w:type="dxa"/>
            <w:shd w:val="clear" w:color="auto" w:fill="auto"/>
            <w:noWrap/>
            <w:vAlign w:val="center"/>
          </w:tcPr>
          <w:p w14:paraId="675A54F7"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color w:val="000000"/>
                <w:sz w:val="22"/>
              </w:rPr>
              <w:t>-0.30(-0.46,-0.14)</w:t>
            </w:r>
          </w:p>
        </w:tc>
        <w:tc>
          <w:tcPr>
            <w:tcW w:w="1985" w:type="dxa"/>
            <w:shd w:val="clear" w:color="auto" w:fill="auto"/>
            <w:noWrap/>
            <w:vAlign w:val="center"/>
          </w:tcPr>
          <w:p w14:paraId="0F7A671E"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color w:val="000000"/>
                <w:sz w:val="22"/>
              </w:rPr>
              <w:t>-0.77(-0.95,-0.58)</w:t>
            </w:r>
          </w:p>
        </w:tc>
        <w:tc>
          <w:tcPr>
            <w:tcW w:w="1984" w:type="dxa"/>
            <w:shd w:val="clear" w:color="auto" w:fill="auto"/>
            <w:noWrap/>
            <w:vAlign w:val="center"/>
          </w:tcPr>
          <w:p w14:paraId="65D2A624"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color w:val="000000"/>
                <w:sz w:val="22"/>
              </w:rPr>
              <w:t>-1.12(-1.31,-0.94)</w:t>
            </w:r>
          </w:p>
        </w:tc>
        <w:tc>
          <w:tcPr>
            <w:tcW w:w="1985" w:type="dxa"/>
            <w:shd w:val="clear" w:color="auto" w:fill="auto"/>
            <w:noWrap/>
            <w:vAlign w:val="center"/>
          </w:tcPr>
          <w:p w14:paraId="5D3C8E6A"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color w:val="000000"/>
                <w:sz w:val="22"/>
              </w:rPr>
              <w:t>-1.66(-1.87,-1.45)</w:t>
            </w:r>
          </w:p>
        </w:tc>
        <w:tc>
          <w:tcPr>
            <w:tcW w:w="1873" w:type="dxa"/>
            <w:vAlign w:val="center"/>
          </w:tcPr>
          <w:p w14:paraId="77306274"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hint="eastAsia"/>
                <w:color w:val="000000"/>
                <w:sz w:val="22"/>
              </w:rPr>
              <w:t>-1.58(-1.78,-1.38)</w:t>
            </w:r>
          </w:p>
        </w:tc>
        <w:tc>
          <w:tcPr>
            <w:tcW w:w="892" w:type="dxa"/>
          </w:tcPr>
          <w:p w14:paraId="163DF634"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hint="eastAsia"/>
                <w:color w:val="000000"/>
                <w:sz w:val="22"/>
              </w:rPr>
              <w:t>&lt;</w:t>
            </w:r>
            <w:r>
              <w:rPr>
                <w:rFonts w:ascii="Times New Roman" w:eastAsia="DengXian" w:hAnsi="Times New Roman" w:cs="Times New Roman"/>
                <w:color w:val="000000"/>
                <w:sz w:val="22"/>
              </w:rPr>
              <w:t>0.001</w:t>
            </w:r>
          </w:p>
        </w:tc>
      </w:tr>
      <w:tr w:rsidR="00EA392B" w14:paraId="2440B3E8" w14:textId="77777777" w:rsidTr="00A366F6">
        <w:trPr>
          <w:trHeight w:val="320"/>
        </w:trPr>
        <w:tc>
          <w:tcPr>
            <w:tcW w:w="2694" w:type="dxa"/>
            <w:shd w:val="clear" w:color="auto" w:fill="auto"/>
            <w:noWrap/>
            <w:vAlign w:val="center"/>
          </w:tcPr>
          <w:p w14:paraId="3AE99ACE"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color w:val="000000"/>
                <w:sz w:val="22"/>
              </w:rPr>
              <w:t>MuscleAge</w:t>
            </w:r>
            <w:r>
              <w:rPr>
                <w:rFonts w:ascii="Times New Roman" w:eastAsia="DengXian" w:hAnsi="Times New Roman" w:cs="Times New Roman" w:hint="eastAsia"/>
                <w:color w:val="000000"/>
                <w:sz w:val="22"/>
              </w:rPr>
              <w:t xml:space="preserve"> </w:t>
            </w:r>
            <w:r>
              <w:rPr>
                <w:rFonts w:ascii="Times New Roman" w:eastAsia="DengXian" w:hAnsi="Times New Roman" w:cs="Times New Roman"/>
                <w:color w:val="000000"/>
                <w:sz w:val="22"/>
              </w:rPr>
              <w:t>Accel</w:t>
            </w:r>
            <w:r>
              <w:rPr>
                <w:rFonts w:ascii="Times New Roman" w:eastAsia="DengXian" w:hAnsi="Times New Roman" w:cs="Times New Roman" w:hint="eastAsia"/>
                <w:color w:val="000000"/>
                <w:sz w:val="22"/>
              </w:rPr>
              <w:t>eration</w:t>
            </w:r>
          </w:p>
        </w:tc>
        <w:tc>
          <w:tcPr>
            <w:tcW w:w="563" w:type="dxa"/>
            <w:vAlign w:val="center"/>
          </w:tcPr>
          <w:p w14:paraId="2EE4A296"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color w:val="000000"/>
                <w:sz w:val="22"/>
              </w:rPr>
              <w:t>ref.</w:t>
            </w:r>
          </w:p>
        </w:tc>
        <w:tc>
          <w:tcPr>
            <w:tcW w:w="1984" w:type="dxa"/>
            <w:shd w:val="clear" w:color="auto" w:fill="auto"/>
            <w:noWrap/>
            <w:vAlign w:val="center"/>
          </w:tcPr>
          <w:p w14:paraId="143E0E7D"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color w:val="000000"/>
                <w:sz w:val="22"/>
              </w:rPr>
              <w:t>-0.32(-0.52,-0.11)</w:t>
            </w:r>
          </w:p>
        </w:tc>
        <w:tc>
          <w:tcPr>
            <w:tcW w:w="1985" w:type="dxa"/>
            <w:shd w:val="clear" w:color="auto" w:fill="auto"/>
            <w:noWrap/>
            <w:vAlign w:val="center"/>
          </w:tcPr>
          <w:p w14:paraId="2BBE9B84"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color w:val="000000"/>
                <w:sz w:val="22"/>
              </w:rPr>
              <w:t>-0.45(-0.64,-0.26)</w:t>
            </w:r>
          </w:p>
        </w:tc>
        <w:tc>
          <w:tcPr>
            <w:tcW w:w="1984" w:type="dxa"/>
            <w:shd w:val="clear" w:color="auto" w:fill="auto"/>
            <w:noWrap/>
            <w:vAlign w:val="center"/>
          </w:tcPr>
          <w:p w14:paraId="4A60E314"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color w:val="000000"/>
                <w:sz w:val="22"/>
              </w:rPr>
              <w:t>-0.61(-0.81,-0.41)</w:t>
            </w:r>
          </w:p>
        </w:tc>
        <w:tc>
          <w:tcPr>
            <w:tcW w:w="1985" w:type="dxa"/>
            <w:shd w:val="clear" w:color="auto" w:fill="auto"/>
            <w:noWrap/>
            <w:vAlign w:val="center"/>
          </w:tcPr>
          <w:p w14:paraId="01F46517"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color w:val="000000"/>
                <w:sz w:val="22"/>
              </w:rPr>
              <w:t>-0.95(-1.15,-0.76)</w:t>
            </w:r>
          </w:p>
        </w:tc>
        <w:tc>
          <w:tcPr>
            <w:tcW w:w="1873" w:type="dxa"/>
            <w:vAlign w:val="center"/>
          </w:tcPr>
          <w:p w14:paraId="17D6C946"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hint="eastAsia"/>
                <w:color w:val="000000"/>
                <w:sz w:val="22"/>
              </w:rPr>
              <w:t>-0.85(-1.0</w:t>
            </w:r>
            <w:r>
              <w:rPr>
                <w:rFonts w:ascii="Times New Roman" w:eastAsia="DengXian" w:hAnsi="Times New Roman" w:cs="Times New Roman"/>
                <w:color w:val="000000"/>
                <w:sz w:val="22"/>
              </w:rPr>
              <w:t>2</w:t>
            </w:r>
            <w:r>
              <w:rPr>
                <w:rFonts w:ascii="Times New Roman" w:eastAsia="DengXian" w:hAnsi="Times New Roman" w:cs="Times New Roman" w:hint="eastAsia"/>
                <w:color w:val="000000"/>
                <w:sz w:val="22"/>
              </w:rPr>
              <w:t>,-0.69)</w:t>
            </w:r>
          </w:p>
        </w:tc>
        <w:tc>
          <w:tcPr>
            <w:tcW w:w="892" w:type="dxa"/>
          </w:tcPr>
          <w:p w14:paraId="25F43277"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hint="eastAsia"/>
                <w:color w:val="000000"/>
                <w:sz w:val="22"/>
              </w:rPr>
              <w:t>&lt;</w:t>
            </w:r>
            <w:r>
              <w:rPr>
                <w:rFonts w:ascii="Times New Roman" w:eastAsia="DengXian" w:hAnsi="Times New Roman" w:cs="Times New Roman"/>
                <w:color w:val="000000"/>
                <w:sz w:val="22"/>
              </w:rPr>
              <w:t>0.001</w:t>
            </w:r>
          </w:p>
        </w:tc>
      </w:tr>
      <w:tr w:rsidR="00EA392B" w14:paraId="0C14D6AA" w14:textId="77777777" w:rsidTr="00A366F6">
        <w:trPr>
          <w:trHeight w:val="320"/>
        </w:trPr>
        <w:tc>
          <w:tcPr>
            <w:tcW w:w="2694" w:type="dxa"/>
            <w:shd w:val="clear" w:color="auto" w:fill="auto"/>
            <w:noWrap/>
            <w:vAlign w:val="center"/>
          </w:tcPr>
          <w:p w14:paraId="6142995B" w14:textId="77777777" w:rsidR="00EA392B" w:rsidRDefault="00EA392B" w:rsidP="00A366F6">
            <w:pPr>
              <w:jc w:val="center"/>
              <w:rPr>
                <w:rFonts w:ascii="Times New Roman" w:eastAsia="DengXian" w:hAnsi="Times New Roman" w:cs="Times New Roman"/>
                <w:color w:val="000000"/>
                <w:sz w:val="22"/>
              </w:rPr>
            </w:pPr>
          </w:p>
        </w:tc>
        <w:tc>
          <w:tcPr>
            <w:tcW w:w="563" w:type="dxa"/>
            <w:vAlign w:val="center"/>
          </w:tcPr>
          <w:p w14:paraId="53021C3D" w14:textId="77777777" w:rsidR="00EA392B" w:rsidRDefault="00EA392B" w:rsidP="00A366F6">
            <w:pPr>
              <w:jc w:val="center"/>
              <w:rPr>
                <w:rFonts w:ascii="Times New Roman" w:eastAsia="DengXian" w:hAnsi="Times New Roman" w:cs="Times New Roman"/>
                <w:color w:val="000000"/>
                <w:sz w:val="22"/>
              </w:rPr>
            </w:pPr>
          </w:p>
        </w:tc>
        <w:tc>
          <w:tcPr>
            <w:tcW w:w="1984" w:type="dxa"/>
            <w:shd w:val="clear" w:color="auto" w:fill="auto"/>
            <w:noWrap/>
            <w:vAlign w:val="center"/>
          </w:tcPr>
          <w:p w14:paraId="13022462" w14:textId="77777777" w:rsidR="00EA392B" w:rsidRDefault="00EA392B" w:rsidP="00A366F6">
            <w:pPr>
              <w:jc w:val="center"/>
              <w:rPr>
                <w:rFonts w:ascii="Times New Roman" w:eastAsia="DengXian" w:hAnsi="Times New Roman" w:cs="Times New Roman"/>
                <w:color w:val="000000"/>
                <w:sz w:val="22"/>
              </w:rPr>
            </w:pPr>
          </w:p>
        </w:tc>
        <w:tc>
          <w:tcPr>
            <w:tcW w:w="1985" w:type="dxa"/>
            <w:shd w:val="clear" w:color="auto" w:fill="auto"/>
            <w:noWrap/>
            <w:vAlign w:val="center"/>
          </w:tcPr>
          <w:p w14:paraId="543A7D5F" w14:textId="77777777" w:rsidR="00EA392B" w:rsidRDefault="00EA392B" w:rsidP="00A366F6">
            <w:pPr>
              <w:jc w:val="center"/>
              <w:rPr>
                <w:rFonts w:ascii="Times New Roman" w:eastAsia="DengXian" w:hAnsi="Times New Roman" w:cs="Times New Roman"/>
                <w:color w:val="000000"/>
                <w:sz w:val="22"/>
              </w:rPr>
            </w:pPr>
          </w:p>
        </w:tc>
        <w:tc>
          <w:tcPr>
            <w:tcW w:w="1984" w:type="dxa"/>
            <w:shd w:val="clear" w:color="auto" w:fill="auto"/>
            <w:noWrap/>
            <w:vAlign w:val="center"/>
          </w:tcPr>
          <w:p w14:paraId="62E88113" w14:textId="77777777" w:rsidR="00EA392B" w:rsidRDefault="00EA392B" w:rsidP="00A366F6">
            <w:pPr>
              <w:jc w:val="center"/>
              <w:rPr>
                <w:rFonts w:ascii="Times New Roman" w:eastAsia="DengXian" w:hAnsi="Times New Roman" w:cs="Times New Roman"/>
                <w:color w:val="000000"/>
                <w:sz w:val="22"/>
              </w:rPr>
            </w:pPr>
          </w:p>
        </w:tc>
        <w:tc>
          <w:tcPr>
            <w:tcW w:w="1985" w:type="dxa"/>
            <w:shd w:val="clear" w:color="auto" w:fill="auto"/>
            <w:noWrap/>
            <w:vAlign w:val="center"/>
          </w:tcPr>
          <w:p w14:paraId="0CAC8E65" w14:textId="77777777" w:rsidR="00EA392B" w:rsidRDefault="00EA392B" w:rsidP="00A366F6">
            <w:pPr>
              <w:jc w:val="center"/>
              <w:rPr>
                <w:rFonts w:ascii="Times New Roman" w:eastAsia="DengXian" w:hAnsi="Times New Roman" w:cs="Times New Roman"/>
                <w:color w:val="000000"/>
                <w:sz w:val="22"/>
              </w:rPr>
            </w:pPr>
          </w:p>
        </w:tc>
        <w:tc>
          <w:tcPr>
            <w:tcW w:w="1873" w:type="dxa"/>
          </w:tcPr>
          <w:p w14:paraId="52DF8006" w14:textId="77777777" w:rsidR="00EA392B" w:rsidRDefault="00EA392B" w:rsidP="00A366F6">
            <w:pPr>
              <w:jc w:val="center"/>
              <w:rPr>
                <w:rFonts w:ascii="Times New Roman" w:eastAsia="DengXian" w:hAnsi="Times New Roman" w:cs="Times New Roman"/>
                <w:color w:val="000000"/>
                <w:sz w:val="22"/>
              </w:rPr>
            </w:pPr>
          </w:p>
        </w:tc>
        <w:tc>
          <w:tcPr>
            <w:tcW w:w="892" w:type="dxa"/>
          </w:tcPr>
          <w:p w14:paraId="633F3D05" w14:textId="77777777" w:rsidR="00EA392B" w:rsidRDefault="00EA392B" w:rsidP="00A366F6">
            <w:pPr>
              <w:jc w:val="center"/>
              <w:rPr>
                <w:rFonts w:ascii="Times New Roman" w:eastAsia="DengXian" w:hAnsi="Times New Roman" w:cs="Times New Roman"/>
                <w:color w:val="000000"/>
                <w:sz w:val="22"/>
              </w:rPr>
            </w:pPr>
          </w:p>
        </w:tc>
      </w:tr>
      <w:tr w:rsidR="00EA392B" w14:paraId="114B63A5" w14:textId="77777777" w:rsidTr="00A366F6">
        <w:trPr>
          <w:trHeight w:val="320"/>
        </w:trPr>
        <w:tc>
          <w:tcPr>
            <w:tcW w:w="2694" w:type="dxa"/>
            <w:shd w:val="clear" w:color="auto" w:fill="auto"/>
            <w:noWrap/>
            <w:vAlign w:val="center"/>
          </w:tcPr>
          <w:p w14:paraId="167BF62D" w14:textId="77777777" w:rsidR="00EA392B" w:rsidRDefault="00EA392B" w:rsidP="00A366F6">
            <w:pPr>
              <w:jc w:val="center"/>
              <w:rPr>
                <w:rFonts w:ascii="Times New Roman" w:hAnsi="Times New Roman" w:cs="Times New Roman"/>
                <w:sz w:val="22"/>
              </w:rPr>
            </w:pPr>
            <w:r>
              <w:rPr>
                <w:rFonts w:ascii="Times New Roman" w:hAnsi="Times New Roman" w:cs="Times New Roman" w:hint="eastAsia"/>
                <w:sz w:val="22"/>
              </w:rPr>
              <w:t>M</w:t>
            </w:r>
            <w:r>
              <w:rPr>
                <w:rFonts w:ascii="Times New Roman" w:hAnsi="Times New Roman" w:cs="Times New Roman"/>
                <w:sz w:val="22"/>
              </w:rPr>
              <w:t>odel 2</w:t>
            </w:r>
            <w:r>
              <w:rPr>
                <w:rFonts w:ascii="Times New Roman" w:hAnsi="Times New Roman" w:cs="Times New Roman"/>
                <w:sz w:val="22"/>
                <w:vertAlign w:val="superscript"/>
              </w:rPr>
              <w:t>d</w:t>
            </w:r>
          </w:p>
        </w:tc>
        <w:tc>
          <w:tcPr>
            <w:tcW w:w="563" w:type="dxa"/>
            <w:vAlign w:val="center"/>
          </w:tcPr>
          <w:p w14:paraId="2C9FDB97" w14:textId="77777777" w:rsidR="00EA392B" w:rsidRDefault="00EA392B" w:rsidP="00A366F6">
            <w:pPr>
              <w:jc w:val="center"/>
              <w:rPr>
                <w:rFonts w:ascii="Times New Roman" w:eastAsia="DengXian" w:hAnsi="Times New Roman" w:cs="Times New Roman"/>
                <w:color w:val="000000"/>
                <w:sz w:val="22"/>
              </w:rPr>
            </w:pPr>
          </w:p>
        </w:tc>
        <w:tc>
          <w:tcPr>
            <w:tcW w:w="1984" w:type="dxa"/>
            <w:shd w:val="clear" w:color="auto" w:fill="auto"/>
            <w:noWrap/>
            <w:vAlign w:val="center"/>
          </w:tcPr>
          <w:p w14:paraId="0BB7EF06" w14:textId="77777777" w:rsidR="00EA392B" w:rsidRDefault="00EA392B" w:rsidP="00A366F6">
            <w:pPr>
              <w:jc w:val="center"/>
              <w:rPr>
                <w:rFonts w:ascii="Times New Roman" w:eastAsia="DengXian" w:hAnsi="Times New Roman" w:cs="Times New Roman"/>
                <w:color w:val="000000"/>
                <w:sz w:val="22"/>
              </w:rPr>
            </w:pPr>
          </w:p>
        </w:tc>
        <w:tc>
          <w:tcPr>
            <w:tcW w:w="1985" w:type="dxa"/>
            <w:shd w:val="clear" w:color="auto" w:fill="auto"/>
            <w:noWrap/>
            <w:vAlign w:val="center"/>
          </w:tcPr>
          <w:p w14:paraId="2A597161" w14:textId="77777777" w:rsidR="00EA392B" w:rsidRDefault="00EA392B" w:rsidP="00A366F6">
            <w:pPr>
              <w:jc w:val="center"/>
              <w:rPr>
                <w:rFonts w:ascii="Times New Roman" w:eastAsia="DengXian" w:hAnsi="Times New Roman" w:cs="Times New Roman"/>
                <w:color w:val="000000"/>
                <w:sz w:val="22"/>
              </w:rPr>
            </w:pPr>
          </w:p>
        </w:tc>
        <w:tc>
          <w:tcPr>
            <w:tcW w:w="1984" w:type="dxa"/>
            <w:shd w:val="clear" w:color="auto" w:fill="auto"/>
            <w:noWrap/>
            <w:vAlign w:val="center"/>
          </w:tcPr>
          <w:p w14:paraId="445F528E" w14:textId="77777777" w:rsidR="00EA392B" w:rsidRDefault="00EA392B" w:rsidP="00A366F6">
            <w:pPr>
              <w:jc w:val="center"/>
              <w:rPr>
                <w:rFonts w:ascii="Times New Roman" w:eastAsia="DengXian" w:hAnsi="Times New Roman" w:cs="Times New Roman"/>
                <w:color w:val="000000"/>
                <w:sz w:val="22"/>
              </w:rPr>
            </w:pPr>
          </w:p>
        </w:tc>
        <w:tc>
          <w:tcPr>
            <w:tcW w:w="1985" w:type="dxa"/>
            <w:shd w:val="clear" w:color="auto" w:fill="auto"/>
            <w:noWrap/>
            <w:vAlign w:val="center"/>
          </w:tcPr>
          <w:p w14:paraId="17EEF3E5" w14:textId="77777777" w:rsidR="00EA392B" w:rsidRDefault="00EA392B" w:rsidP="00A366F6">
            <w:pPr>
              <w:jc w:val="center"/>
              <w:rPr>
                <w:rFonts w:ascii="Times New Roman" w:eastAsia="DengXian" w:hAnsi="Times New Roman" w:cs="Times New Roman"/>
                <w:color w:val="000000"/>
                <w:sz w:val="22"/>
              </w:rPr>
            </w:pPr>
          </w:p>
        </w:tc>
        <w:tc>
          <w:tcPr>
            <w:tcW w:w="1873" w:type="dxa"/>
          </w:tcPr>
          <w:p w14:paraId="450F57A8" w14:textId="77777777" w:rsidR="00EA392B" w:rsidRDefault="00EA392B" w:rsidP="00A366F6">
            <w:pPr>
              <w:jc w:val="center"/>
              <w:rPr>
                <w:rFonts w:ascii="Times New Roman" w:eastAsia="DengXian" w:hAnsi="Times New Roman" w:cs="Times New Roman"/>
                <w:color w:val="000000"/>
                <w:sz w:val="22"/>
              </w:rPr>
            </w:pPr>
          </w:p>
        </w:tc>
        <w:tc>
          <w:tcPr>
            <w:tcW w:w="892" w:type="dxa"/>
          </w:tcPr>
          <w:p w14:paraId="78A29C19" w14:textId="77777777" w:rsidR="00EA392B" w:rsidRDefault="00EA392B" w:rsidP="00A366F6">
            <w:pPr>
              <w:jc w:val="center"/>
              <w:rPr>
                <w:rFonts w:ascii="Times New Roman" w:eastAsia="DengXian" w:hAnsi="Times New Roman" w:cs="Times New Roman"/>
                <w:color w:val="000000"/>
                <w:sz w:val="22"/>
              </w:rPr>
            </w:pPr>
          </w:p>
        </w:tc>
      </w:tr>
      <w:tr w:rsidR="00EA392B" w14:paraId="0A517CC8" w14:textId="77777777" w:rsidTr="00A366F6">
        <w:trPr>
          <w:trHeight w:val="320"/>
        </w:trPr>
        <w:tc>
          <w:tcPr>
            <w:tcW w:w="2694" w:type="dxa"/>
            <w:shd w:val="clear" w:color="auto" w:fill="auto"/>
            <w:noWrap/>
            <w:vAlign w:val="center"/>
          </w:tcPr>
          <w:p w14:paraId="143A6E76"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color w:val="000000"/>
                <w:sz w:val="22"/>
              </w:rPr>
              <w:t>PhenoAge</w:t>
            </w:r>
            <w:r>
              <w:rPr>
                <w:rFonts w:ascii="Times New Roman" w:eastAsia="DengXian" w:hAnsi="Times New Roman" w:cs="Times New Roman" w:hint="eastAsia"/>
                <w:color w:val="000000"/>
                <w:sz w:val="22"/>
              </w:rPr>
              <w:t xml:space="preserve"> </w:t>
            </w:r>
            <w:r>
              <w:rPr>
                <w:rFonts w:ascii="Times New Roman" w:eastAsia="DengXian" w:hAnsi="Times New Roman" w:cs="Times New Roman"/>
                <w:color w:val="000000"/>
                <w:sz w:val="22"/>
              </w:rPr>
              <w:t>Accel</w:t>
            </w:r>
            <w:r>
              <w:rPr>
                <w:rFonts w:ascii="Times New Roman" w:eastAsia="DengXian" w:hAnsi="Times New Roman" w:cs="Times New Roman" w:hint="eastAsia"/>
                <w:color w:val="000000"/>
                <w:sz w:val="22"/>
              </w:rPr>
              <w:t>eration</w:t>
            </w:r>
          </w:p>
        </w:tc>
        <w:tc>
          <w:tcPr>
            <w:tcW w:w="563" w:type="dxa"/>
            <w:vAlign w:val="center"/>
          </w:tcPr>
          <w:p w14:paraId="20AC5D37"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color w:val="000000"/>
                <w:sz w:val="22"/>
              </w:rPr>
              <w:t>ref.</w:t>
            </w:r>
          </w:p>
        </w:tc>
        <w:tc>
          <w:tcPr>
            <w:tcW w:w="1984" w:type="dxa"/>
            <w:shd w:val="clear" w:color="auto" w:fill="auto"/>
            <w:noWrap/>
            <w:vAlign w:val="center"/>
          </w:tcPr>
          <w:p w14:paraId="0F80D13D"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hint="eastAsia"/>
                <w:color w:val="000000"/>
                <w:sz w:val="22"/>
              </w:rPr>
              <w:t>-0.11(-0.35,0.13)</w:t>
            </w:r>
          </w:p>
        </w:tc>
        <w:tc>
          <w:tcPr>
            <w:tcW w:w="1985" w:type="dxa"/>
            <w:shd w:val="clear" w:color="auto" w:fill="auto"/>
            <w:noWrap/>
            <w:vAlign w:val="center"/>
          </w:tcPr>
          <w:p w14:paraId="5BE7C4DC"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hint="eastAsia"/>
                <w:color w:val="000000"/>
                <w:sz w:val="22"/>
              </w:rPr>
              <w:t>-0.32(-0.56,-0.08)</w:t>
            </w:r>
          </w:p>
        </w:tc>
        <w:tc>
          <w:tcPr>
            <w:tcW w:w="1984" w:type="dxa"/>
            <w:shd w:val="clear" w:color="auto" w:fill="auto"/>
            <w:noWrap/>
            <w:vAlign w:val="center"/>
          </w:tcPr>
          <w:p w14:paraId="6578127F"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hint="eastAsia"/>
                <w:color w:val="000000"/>
                <w:sz w:val="22"/>
              </w:rPr>
              <w:t>-0.64(-0.86,-0.42)</w:t>
            </w:r>
          </w:p>
        </w:tc>
        <w:tc>
          <w:tcPr>
            <w:tcW w:w="1985" w:type="dxa"/>
            <w:shd w:val="clear" w:color="auto" w:fill="auto"/>
            <w:noWrap/>
            <w:vAlign w:val="center"/>
          </w:tcPr>
          <w:p w14:paraId="4A6A8587"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hint="eastAsia"/>
                <w:color w:val="000000"/>
                <w:sz w:val="22"/>
              </w:rPr>
              <w:t>-1.02(-1.24,-0.8</w:t>
            </w:r>
            <w:r>
              <w:rPr>
                <w:rFonts w:ascii="Times New Roman" w:eastAsia="DengXian" w:hAnsi="Times New Roman" w:cs="Times New Roman"/>
                <w:color w:val="000000"/>
                <w:sz w:val="22"/>
              </w:rPr>
              <w:t>0</w:t>
            </w:r>
            <w:r>
              <w:rPr>
                <w:rFonts w:ascii="Times New Roman" w:eastAsia="DengXian" w:hAnsi="Times New Roman" w:cs="Times New Roman" w:hint="eastAsia"/>
                <w:color w:val="000000"/>
                <w:sz w:val="22"/>
              </w:rPr>
              <w:t>)</w:t>
            </w:r>
          </w:p>
        </w:tc>
        <w:tc>
          <w:tcPr>
            <w:tcW w:w="1873" w:type="dxa"/>
            <w:vAlign w:val="center"/>
          </w:tcPr>
          <w:p w14:paraId="73915B64"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hint="eastAsia"/>
                <w:color w:val="000000"/>
                <w:sz w:val="22"/>
              </w:rPr>
              <w:t>-0.95(-1.11,-0.79)</w:t>
            </w:r>
          </w:p>
        </w:tc>
        <w:tc>
          <w:tcPr>
            <w:tcW w:w="892" w:type="dxa"/>
          </w:tcPr>
          <w:p w14:paraId="2A6BF2E1"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hint="eastAsia"/>
                <w:color w:val="000000"/>
                <w:sz w:val="22"/>
              </w:rPr>
              <w:t>&lt;</w:t>
            </w:r>
            <w:r>
              <w:rPr>
                <w:rFonts w:ascii="Times New Roman" w:eastAsia="DengXian" w:hAnsi="Times New Roman" w:cs="Times New Roman"/>
                <w:color w:val="000000"/>
                <w:sz w:val="22"/>
              </w:rPr>
              <w:t>0.001</w:t>
            </w:r>
          </w:p>
        </w:tc>
      </w:tr>
      <w:tr w:rsidR="00EA392B" w14:paraId="447513B4" w14:textId="77777777" w:rsidTr="00A366F6">
        <w:trPr>
          <w:trHeight w:val="320"/>
        </w:trPr>
        <w:tc>
          <w:tcPr>
            <w:tcW w:w="2694" w:type="dxa"/>
            <w:shd w:val="clear" w:color="auto" w:fill="auto"/>
            <w:noWrap/>
            <w:vAlign w:val="center"/>
          </w:tcPr>
          <w:p w14:paraId="732CAC5E"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color w:val="000000"/>
                <w:sz w:val="22"/>
              </w:rPr>
              <w:t>CardiacAge</w:t>
            </w:r>
            <w:r>
              <w:rPr>
                <w:rFonts w:ascii="Times New Roman" w:eastAsia="DengXian" w:hAnsi="Times New Roman" w:cs="Times New Roman" w:hint="eastAsia"/>
                <w:color w:val="000000"/>
                <w:sz w:val="22"/>
              </w:rPr>
              <w:t xml:space="preserve"> </w:t>
            </w:r>
            <w:r>
              <w:rPr>
                <w:rFonts w:ascii="Times New Roman" w:eastAsia="DengXian" w:hAnsi="Times New Roman" w:cs="Times New Roman"/>
                <w:color w:val="000000"/>
                <w:sz w:val="22"/>
              </w:rPr>
              <w:t>Accel</w:t>
            </w:r>
            <w:r>
              <w:rPr>
                <w:rFonts w:ascii="Times New Roman" w:eastAsia="DengXian" w:hAnsi="Times New Roman" w:cs="Times New Roman" w:hint="eastAsia"/>
                <w:color w:val="000000"/>
                <w:sz w:val="22"/>
              </w:rPr>
              <w:t>eration</w:t>
            </w:r>
          </w:p>
        </w:tc>
        <w:tc>
          <w:tcPr>
            <w:tcW w:w="563" w:type="dxa"/>
            <w:vAlign w:val="center"/>
          </w:tcPr>
          <w:p w14:paraId="13DD7655"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color w:val="000000"/>
                <w:sz w:val="22"/>
              </w:rPr>
              <w:t>ref.</w:t>
            </w:r>
          </w:p>
        </w:tc>
        <w:tc>
          <w:tcPr>
            <w:tcW w:w="1984" w:type="dxa"/>
            <w:shd w:val="clear" w:color="auto" w:fill="auto"/>
            <w:noWrap/>
            <w:vAlign w:val="center"/>
          </w:tcPr>
          <w:p w14:paraId="321148D0"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hint="eastAsia"/>
                <w:color w:val="000000"/>
                <w:sz w:val="22"/>
              </w:rPr>
              <w:t>-0.09(-0.25,0.07)</w:t>
            </w:r>
          </w:p>
        </w:tc>
        <w:tc>
          <w:tcPr>
            <w:tcW w:w="1985" w:type="dxa"/>
            <w:shd w:val="clear" w:color="auto" w:fill="auto"/>
            <w:noWrap/>
            <w:vAlign w:val="center"/>
          </w:tcPr>
          <w:p w14:paraId="5C23144D"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hint="eastAsia"/>
                <w:color w:val="000000"/>
                <w:sz w:val="22"/>
              </w:rPr>
              <w:t>-0.28(-0.45,-0.1</w:t>
            </w:r>
            <w:r>
              <w:rPr>
                <w:rFonts w:ascii="Times New Roman" w:eastAsia="DengXian" w:hAnsi="Times New Roman" w:cs="Times New Roman"/>
                <w:color w:val="000000"/>
                <w:sz w:val="22"/>
              </w:rPr>
              <w:t>0</w:t>
            </w:r>
            <w:r>
              <w:rPr>
                <w:rFonts w:ascii="Times New Roman" w:eastAsia="DengXian" w:hAnsi="Times New Roman" w:cs="Times New Roman" w:hint="eastAsia"/>
                <w:color w:val="000000"/>
                <w:sz w:val="22"/>
              </w:rPr>
              <w:t>)</w:t>
            </w:r>
          </w:p>
        </w:tc>
        <w:tc>
          <w:tcPr>
            <w:tcW w:w="1984" w:type="dxa"/>
            <w:shd w:val="clear" w:color="auto" w:fill="auto"/>
            <w:noWrap/>
            <w:vAlign w:val="center"/>
          </w:tcPr>
          <w:p w14:paraId="48CEA56A"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hint="eastAsia"/>
                <w:color w:val="000000"/>
                <w:sz w:val="22"/>
              </w:rPr>
              <w:t>-0.3</w:t>
            </w:r>
            <w:r>
              <w:rPr>
                <w:rFonts w:ascii="Times New Roman" w:eastAsia="DengXian" w:hAnsi="Times New Roman" w:cs="Times New Roman"/>
                <w:color w:val="000000"/>
                <w:sz w:val="22"/>
              </w:rPr>
              <w:t>0</w:t>
            </w:r>
            <w:r>
              <w:rPr>
                <w:rFonts w:ascii="Times New Roman" w:eastAsia="DengXian" w:hAnsi="Times New Roman" w:cs="Times New Roman" w:hint="eastAsia"/>
                <w:color w:val="000000"/>
                <w:sz w:val="22"/>
              </w:rPr>
              <w:t>(-0.46,-0.14)</w:t>
            </w:r>
          </w:p>
        </w:tc>
        <w:tc>
          <w:tcPr>
            <w:tcW w:w="1985" w:type="dxa"/>
            <w:shd w:val="clear" w:color="auto" w:fill="auto"/>
            <w:noWrap/>
            <w:vAlign w:val="center"/>
          </w:tcPr>
          <w:p w14:paraId="3AACAC60"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hint="eastAsia"/>
                <w:color w:val="000000"/>
                <w:sz w:val="22"/>
              </w:rPr>
              <w:t>-0.57(-0.76,-0.39)</w:t>
            </w:r>
          </w:p>
        </w:tc>
        <w:tc>
          <w:tcPr>
            <w:tcW w:w="1873" w:type="dxa"/>
            <w:vAlign w:val="center"/>
          </w:tcPr>
          <w:p w14:paraId="0D5DA2B0"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hint="eastAsia"/>
                <w:color w:val="000000"/>
                <w:sz w:val="22"/>
              </w:rPr>
              <w:t>-0.53(-0.68,-0.38)</w:t>
            </w:r>
          </w:p>
        </w:tc>
        <w:tc>
          <w:tcPr>
            <w:tcW w:w="892" w:type="dxa"/>
          </w:tcPr>
          <w:p w14:paraId="5C36FC2C"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hint="eastAsia"/>
                <w:color w:val="000000"/>
                <w:sz w:val="22"/>
              </w:rPr>
              <w:t>&lt;</w:t>
            </w:r>
            <w:r>
              <w:rPr>
                <w:rFonts w:ascii="Times New Roman" w:eastAsia="DengXian" w:hAnsi="Times New Roman" w:cs="Times New Roman"/>
                <w:color w:val="000000"/>
                <w:sz w:val="22"/>
              </w:rPr>
              <w:t>0.001</w:t>
            </w:r>
          </w:p>
        </w:tc>
      </w:tr>
      <w:tr w:rsidR="00EA392B" w14:paraId="409A9EE4" w14:textId="77777777" w:rsidTr="00A366F6">
        <w:trPr>
          <w:trHeight w:val="320"/>
        </w:trPr>
        <w:tc>
          <w:tcPr>
            <w:tcW w:w="2694" w:type="dxa"/>
            <w:shd w:val="clear" w:color="auto" w:fill="auto"/>
            <w:noWrap/>
            <w:vAlign w:val="center"/>
          </w:tcPr>
          <w:p w14:paraId="5A81B38F"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color w:val="000000"/>
                <w:sz w:val="22"/>
              </w:rPr>
              <w:t>KidneyAge</w:t>
            </w:r>
            <w:r>
              <w:rPr>
                <w:rFonts w:ascii="Times New Roman" w:eastAsia="DengXian" w:hAnsi="Times New Roman" w:cs="Times New Roman" w:hint="eastAsia"/>
                <w:color w:val="000000"/>
                <w:sz w:val="22"/>
              </w:rPr>
              <w:t xml:space="preserve"> </w:t>
            </w:r>
            <w:r>
              <w:rPr>
                <w:rFonts w:ascii="Times New Roman" w:eastAsia="DengXian" w:hAnsi="Times New Roman" w:cs="Times New Roman"/>
                <w:color w:val="000000"/>
                <w:sz w:val="22"/>
              </w:rPr>
              <w:t>Accel</w:t>
            </w:r>
            <w:r>
              <w:rPr>
                <w:rFonts w:ascii="Times New Roman" w:eastAsia="DengXian" w:hAnsi="Times New Roman" w:cs="Times New Roman" w:hint="eastAsia"/>
                <w:color w:val="000000"/>
                <w:sz w:val="22"/>
              </w:rPr>
              <w:t>eration</w:t>
            </w:r>
          </w:p>
        </w:tc>
        <w:tc>
          <w:tcPr>
            <w:tcW w:w="563" w:type="dxa"/>
            <w:vAlign w:val="center"/>
          </w:tcPr>
          <w:p w14:paraId="3CD2669E"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color w:val="000000"/>
                <w:sz w:val="22"/>
              </w:rPr>
              <w:t>ref.</w:t>
            </w:r>
          </w:p>
        </w:tc>
        <w:tc>
          <w:tcPr>
            <w:tcW w:w="1984" w:type="dxa"/>
            <w:shd w:val="clear" w:color="auto" w:fill="auto"/>
            <w:noWrap/>
            <w:vAlign w:val="center"/>
          </w:tcPr>
          <w:p w14:paraId="6EB783ED"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hint="eastAsia"/>
                <w:color w:val="000000"/>
                <w:sz w:val="22"/>
              </w:rPr>
              <w:t>-0.11(-0.21,-0.01)</w:t>
            </w:r>
          </w:p>
        </w:tc>
        <w:tc>
          <w:tcPr>
            <w:tcW w:w="1985" w:type="dxa"/>
            <w:shd w:val="clear" w:color="auto" w:fill="auto"/>
            <w:noWrap/>
            <w:vAlign w:val="center"/>
          </w:tcPr>
          <w:p w14:paraId="114D14B6"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hint="eastAsia"/>
                <w:color w:val="000000"/>
                <w:sz w:val="22"/>
              </w:rPr>
              <w:t>-0.37(-0.48,-0.25)</w:t>
            </w:r>
          </w:p>
        </w:tc>
        <w:tc>
          <w:tcPr>
            <w:tcW w:w="1984" w:type="dxa"/>
            <w:shd w:val="clear" w:color="auto" w:fill="auto"/>
            <w:noWrap/>
            <w:vAlign w:val="center"/>
          </w:tcPr>
          <w:p w14:paraId="55203619"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hint="eastAsia"/>
                <w:color w:val="000000"/>
                <w:sz w:val="22"/>
              </w:rPr>
              <w:t>-0.53(-0.67,-0.39)</w:t>
            </w:r>
          </w:p>
        </w:tc>
        <w:tc>
          <w:tcPr>
            <w:tcW w:w="1985" w:type="dxa"/>
            <w:shd w:val="clear" w:color="auto" w:fill="auto"/>
            <w:noWrap/>
            <w:vAlign w:val="center"/>
          </w:tcPr>
          <w:p w14:paraId="4FC84ED3"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hint="eastAsia"/>
                <w:color w:val="000000"/>
                <w:sz w:val="22"/>
              </w:rPr>
              <w:t>-0.69(-0.83,-0.55)</w:t>
            </w:r>
          </w:p>
        </w:tc>
        <w:tc>
          <w:tcPr>
            <w:tcW w:w="1873" w:type="dxa"/>
            <w:vAlign w:val="center"/>
          </w:tcPr>
          <w:p w14:paraId="5284C427"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hint="eastAsia"/>
                <w:color w:val="000000"/>
                <w:sz w:val="22"/>
              </w:rPr>
              <w:t>-0.65(-0.78,-0.52)</w:t>
            </w:r>
          </w:p>
        </w:tc>
        <w:tc>
          <w:tcPr>
            <w:tcW w:w="892" w:type="dxa"/>
          </w:tcPr>
          <w:p w14:paraId="4A65DB4B"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hint="eastAsia"/>
                <w:color w:val="000000"/>
                <w:sz w:val="22"/>
              </w:rPr>
              <w:t>&lt;</w:t>
            </w:r>
            <w:r>
              <w:rPr>
                <w:rFonts w:ascii="Times New Roman" w:eastAsia="DengXian" w:hAnsi="Times New Roman" w:cs="Times New Roman"/>
                <w:color w:val="000000"/>
                <w:sz w:val="22"/>
              </w:rPr>
              <w:t>0.001</w:t>
            </w:r>
          </w:p>
        </w:tc>
      </w:tr>
      <w:tr w:rsidR="00EA392B" w14:paraId="39DC702F" w14:textId="77777777" w:rsidTr="00A366F6">
        <w:trPr>
          <w:trHeight w:val="320"/>
        </w:trPr>
        <w:tc>
          <w:tcPr>
            <w:tcW w:w="2694" w:type="dxa"/>
            <w:shd w:val="clear" w:color="auto" w:fill="auto"/>
            <w:noWrap/>
            <w:vAlign w:val="center"/>
          </w:tcPr>
          <w:p w14:paraId="06CE7815"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color w:val="000000"/>
                <w:sz w:val="22"/>
              </w:rPr>
              <w:t>LiverAge</w:t>
            </w:r>
            <w:r>
              <w:rPr>
                <w:rFonts w:ascii="Times New Roman" w:eastAsia="DengXian" w:hAnsi="Times New Roman" w:cs="Times New Roman" w:hint="eastAsia"/>
                <w:color w:val="000000"/>
                <w:sz w:val="22"/>
              </w:rPr>
              <w:t xml:space="preserve"> </w:t>
            </w:r>
            <w:r>
              <w:rPr>
                <w:rFonts w:ascii="Times New Roman" w:eastAsia="DengXian" w:hAnsi="Times New Roman" w:cs="Times New Roman"/>
                <w:color w:val="000000"/>
                <w:sz w:val="22"/>
              </w:rPr>
              <w:t>Accel</w:t>
            </w:r>
            <w:r>
              <w:rPr>
                <w:rFonts w:ascii="Times New Roman" w:eastAsia="DengXian" w:hAnsi="Times New Roman" w:cs="Times New Roman" w:hint="eastAsia"/>
                <w:color w:val="000000"/>
                <w:sz w:val="22"/>
              </w:rPr>
              <w:t>eration</w:t>
            </w:r>
          </w:p>
        </w:tc>
        <w:tc>
          <w:tcPr>
            <w:tcW w:w="563" w:type="dxa"/>
            <w:vAlign w:val="center"/>
          </w:tcPr>
          <w:p w14:paraId="39E17CA5"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color w:val="000000"/>
                <w:sz w:val="22"/>
              </w:rPr>
              <w:t>ref.</w:t>
            </w:r>
          </w:p>
        </w:tc>
        <w:tc>
          <w:tcPr>
            <w:tcW w:w="1984" w:type="dxa"/>
            <w:shd w:val="clear" w:color="auto" w:fill="auto"/>
            <w:noWrap/>
            <w:vAlign w:val="center"/>
          </w:tcPr>
          <w:p w14:paraId="1A779691"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hint="eastAsia"/>
                <w:color w:val="000000"/>
                <w:sz w:val="22"/>
              </w:rPr>
              <w:t>-0.12(-0.28,0.04)</w:t>
            </w:r>
          </w:p>
        </w:tc>
        <w:tc>
          <w:tcPr>
            <w:tcW w:w="1985" w:type="dxa"/>
            <w:shd w:val="clear" w:color="auto" w:fill="auto"/>
            <w:noWrap/>
            <w:vAlign w:val="center"/>
          </w:tcPr>
          <w:p w14:paraId="78D7FD3B"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hint="eastAsia"/>
                <w:color w:val="000000"/>
                <w:sz w:val="22"/>
              </w:rPr>
              <w:t>-0.41(-0.59,-0.23)</w:t>
            </w:r>
          </w:p>
        </w:tc>
        <w:tc>
          <w:tcPr>
            <w:tcW w:w="1984" w:type="dxa"/>
            <w:shd w:val="clear" w:color="auto" w:fill="auto"/>
            <w:noWrap/>
            <w:vAlign w:val="center"/>
          </w:tcPr>
          <w:p w14:paraId="111AC85B"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hint="eastAsia"/>
                <w:color w:val="000000"/>
                <w:sz w:val="22"/>
              </w:rPr>
              <w:t>-0.62(-0.8</w:t>
            </w:r>
            <w:r>
              <w:rPr>
                <w:rFonts w:ascii="Times New Roman" w:eastAsia="DengXian" w:hAnsi="Times New Roman" w:cs="Times New Roman"/>
                <w:color w:val="000000"/>
                <w:sz w:val="22"/>
              </w:rPr>
              <w:t>0</w:t>
            </w:r>
            <w:r>
              <w:rPr>
                <w:rFonts w:ascii="Times New Roman" w:eastAsia="DengXian" w:hAnsi="Times New Roman" w:cs="Times New Roman" w:hint="eastAsia"/>
                <w:color w:val="000000"/>
                <w:sz w:val="22"/>
              </w:rPr>
              <w:t>,-0.45)</w:t>
            </w:r>
          </w:p>
        </w:tc>
        <w:tc>
          <w:tcPr>
            <w:tcW w:w="1985" w:type="dxa"/>
            <w:shd w:val="clear" w:color="auto" w:fill="auto"/>
            <w:noWrap/>
            <w:vAlign w:val="center"/>
          </w:tcPr>
          <w:p w14:paraId="4B8511B7"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hint="eastAsia"/>
                <w:color w:val="000000"/>
                <w:sz w:val="22"/>
              </w:rPr>
              <w:t>-0.95(-1.17,-0.72)</w:t>
            </w:r>
          </w:p>
        </w:tc>
        <w:tc>
          <w:tcPr>
            <w:tcW w:w="1873" w:type="dxa"/>
            <w:vAlign w:val="center"/>
          </w:tcPr>
          <w:p w14:paraId="4B057E55"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hint="eastAsia"/>
                <w:color w:val="000000"/>
                <w:sz w:val="22"/>
              </w:rPr>
              <w:t>-0.9</w:t>
            </w:r>
            <w:r>
              <w:rPr>
                <w:rFonts w:ascii="Times New Roman" w:eastAsia="DengXian" w:hAnsi="Times New Roman" w:cs="Times New Roman"/>
                <w:color w:val="000000"/>
                <w:sz w:val="22"/>
              </w:rPr>
              <w:t>2</w:t>
            </w:r>
            <w:r>
              <w:rPr>
                <w:rFonts w:ascii="Times New Roman" w:eastAsia="DengXian" w:hAnsi="Times New Roman" w:cs="Times New Roman" w:hint="eastAsia"/>
                <w:color w:val="000000"/>
                <w:sz w:val="22"/>
              </w:rPr>
              <w:t>(-1.1</w:t>
            </w:r>
            <w:r>
              <w:rPr>
                <w:rFonts w:ascii="Times New Roman" w:eastAsia="DengXian" w:hAnsi="Times New Roman" w:cs="Times New Roman"/>
                <w:color w:val="000000"/>
                <w:sz w:val="22"/>
              </w:rPr>
              <w:t>9</w:t>
            </w:r>
            <w:r>
              <w:rPr>
                <w:rFonts w:ascii="Times New Roman" w:eastAsia="DengXian" w:hAnsi="Times New Roman" w:cs="Times New Roman" w:hint="eastAsia"/>
                <w:color w:val="000000"/>
                <w:sz w:val="22"/>
              </w:rPr>
              <w:t>,-0.71)</w:t>
            </w:r>
          </w:p>
        </w:tc>
        <w:tc>
          <w:tcPr>
            <w:tcW w:w="892" w:type="dxa"/>
          </w:tcPr>
          <w:p w14:paraId="2CCC6F74"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hint="eastAsia"/>
                <w:color w:val="000000"/>
                <w:sz w:val="22"/>
              </w:rPr>
              <w:t>&lt;</w:t>
            </w:r>
            <w:r>
              <w:rPr>
                <w:rFonts w:ascii="Times New Roman" w:eastAsia="DengXian" w:hAnsi="Times New Roman" w:cs="Times New Roman"/>
                <w:color w:val="000000"/>
                <w:sz w:val="22"/>
              </w:rPr>
              <w:t>0.001</w:t>
            </w:r>
          </w:p>
        </w:tc>
      </w:tr>
      <w:tr w:rsidR="00EA392B" w14:paraId="15DCE5D8" w14:textId="77777777" w:rsidTr="00A366F6">
        <w:trPr>
          <w:trHeight w:val="320"/>
        </w:trPr>
        <w:tc>
          <w:tcPr>
            <w:tcW w:w="2694" w:type="dxa"/>
            <w:shd w:val="clear" w:color="auto" w:fill="auto"/>
            <w:noWrap/>
            <w:vAlign w:val="center"/>
          </w:tcPr>
          <w:p w14:paraId="58C89A02"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color w:val="000000"/>
                <w:sz w:val="22"/>
              </w:rPr>
              <w:t>MuscleAge</w:t>
            </w:r>
            <w:r>
              <w:rPr>
                <w:rFonts w:ascii="Times New Roman" w:eastAsia="DengXian" w:hAnsi="Times New Roman" w:cs="Times New Roman" w:hint="eastAsia"/>
                <w:color w:val="000000"/>
                <w:sz w:val="22"/>
              </w:rPr>
              <w:t xml:space="preserve"> </w:t>
            </w:r>
            <w:r>
              <w:rPr>
                <w:rFonts w:ascii="Times New Roman" w:eastAsia="DengXian" w:hAnsi="Times New Roman" w:cs="Times New Roman"/>
                <w:color w:val="000000"/>
                <w:sz w:val="22"/>
              </w:rPr>
              <w:t>Accel</w:t>
            </w:r>
            <w:r>
              <w:rPr>
                <w:rFonts w:ascii="Times New Roman" w:eastAsia="DengXian" w:hAnsi="Times New Roman" w:cs="Times New Roman" w:hint="eastAsia"/>
                <w:color w:val="000000"/>
                <w:sz w:val="22"/>
              </w:rPr>
              <w:t>eration</w:t>
            </w:r>
          </w:p>
        </w:tc>
        <w:tc>
          <w:tcPr>
            <w:tcW w:w="563" w:type="dxa"/>
            <w:vAlign w:val="center"/>
          </w:tcPr>
          <w:p w14:paraId="22C91DE3"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color w:val="000000"/>
                <w:sz w:val="22"/>
              </w:rPr>
              <w:t>ref.</w:t>
            </w:r>
          </w:p>
        </w:tc>
        <w:tc>
          <w:tcPr>
            <w:tcW w:w="1984" w:type="dxa"/>
            <w:shd w:val="clear" w:color="auto" w:fill="auto"/>
            <w:noWrap/>
            <w:vAlign w:val="center"/>
          </w:tcPr>
          <w:p w14:paraId="188C5B2B"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hint="eastAsia"/>
                <w:color w:val="000000"/>
                <w:sz w:val="22"/>
              </w:rPr>
              <w:t>-0.19(-0.38,0)</w:t>
            </w:r>
          </w:p>
        </w:tc>
        <w:tc>
          <w:tcPr>
            <w:tcW w:w="1985" w:type="dxa"/>
            <w:shd w:val="clear" w:color="auto" w:fill="auto"/>
            <w:noWrap/>
            <w:vAlign w:val="center"/>
          </w:tcPr>
          <w:p w14:paraId="5B9241F5"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hint="eastAsia"/>
                <w:color w:val="000000"/>
                <w:sz w:val="22"/>
              </w:rPr>
              <w:t>-0.22(-0.41,-0.03)</w:t>
            </w:r>
          </w:p>
        </w:tc>
        <w:tc>
          <w:tcPr>
            <w:tcW w:w="1984" w:type="dxa"/>
            <w:shd w:val="clear" w:color="auto" w:fill="auto"/>
            <w:noWrap/>
            <w:vAlign w:val="center"/>
          </w:tcPr>
          <w:p w14:paraId="14F93CD5"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hint="eastAsia"/>
                <w:color w:val="000000"/>
                <w:sz w:val="22"/>
              </w:rPr>
              <w:t>-0.24(-0.44,-0.04)</w:t>
            </w:r>
          </w:p>
        </w:tc>
        <w:tc>
          <w:tcPr>
            <w:tcW w:w="1985" w:type="dxa"/>
            <w:shd w:val="clear" w:color="auto" w:fill="auto"/>
            <w:noWrap/>
            <w:vAlign w:val="center"/>
          </w:tcPr>
          <w:p w14:paraId="389F6F47"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hint="eastAsia"/>
                <w:color w:val="000000"/>
                <w:sz w:val="22"/>
              </w:rPr>
              <w:t>-0.41(-0.62,-0.21)</w:t>
            </w:r>
          </w:p>
        </w:tc>
        <w:tc>
          <w:tcPr>
            <w:tcW w:w="1873" w:type="dxa"/>
            <w:vAlign w:val="center"/>
          </w:tcPr>
          <w:p w14:paraId="577CBD99"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hint="eastAsia"/>
                <w:color w:val="000000"/>
                <w:sz w:val="22"/>
              </w:rPr>
              <w:t>-0.33(-0.5</w:t>
            </w:r>
            <w:r>
              <w:rPr>
                <w:rFonts w:ascii="Times New Roman" w:eastAsia="DengXian" w:hAnsi="Times New Roman" w:cs="Times New Roman"/>
                <w:color w:val="000000"/>
                <w:sz w:val="22"/>
              </w:rPr>
              <w:t>1</w:t>
            </w:r>
            <w:r>
              <w:rPr>
                <w:rFonts w:ascii="Times New Roman" w:eastAsia="DengXian" w:hAnsi="Times New Roman" w:cs="Times New Roman" w:hint="eastAsia"/>
                <w:color w:val="000000"/>
                <w:sz w:val="22"/>
              </w:rPr>
              <w:t>,-0.16)</w:t>
            </w:r>
          </w:p>
        </w:tc>
        <w:tc>
          <w:tcPr>
            <w:tcW w:w="892" w:type="dxa"/>
          </w:tcPr>
          <w:p w14:paraId="6782895F" w14:textId="77777777" w:rsidR="00EA392B" w:rsidRDefault="00EA392B" w:rsidP="00A366F6">
            <w:pPr>
              <w:jc w:val="center"/>
              <w:rPr>
                <w:rFonts w:ascii="Times New Roman" w:eastAsia="DengXian" w:hAnsi="Times New Roman" w:cs="Times New Roman"/>
                <w:color w:val="000000"/>
                <w:sz w:val="22"/>
              </w:rPr>
            </w:pPr>
            <w:r>
              <w:rPr>
                <w:rFonts w:ascii="Times New Roman" w:eastAsia="DengXian" w:hAnsi="Times New Roman" w:cs="Times New Roman" w:hint="eastAsia"/>
                <w:color w:val="000000"/>
                <w:sz w:val="22"/>
              </w:rPr>
              <w:t>&lt;</w:t>
            </w:r>
            <w:r>
              <w:rPr>
                <w:rFonts w:ascii="Times New Roman" w:eastAsia="DengXian" w:hAnsi="Times New Roman" w:cs="Times New Roman"/>
                <w:color w:val="000000"/>
                <w:sz w:val="22"/>
              </w:rPr>
              <w:t>0.001</w:t>
            </w:r>
          </w:p>
        </w:tc>
      </w:tr>
    </w:tbl>
    <w:p w14:paraId="566A4B43" w14:textId="77777777" w:rsidR="00EA392B" w:rsidRDefault="00EA392B" w:rsidP="00EA392B">
      <w:pPr>
        <w:rPr>
          <w:rFonts w:ascii="Times New Roman" w:hAnsi="Times New Roman" w:cs="Times New Roman"/>
          <w:szCs w:val="21"/>
        </w:rPr>
      </w:pPr>
      <w:r>
        <w:rPr>
          <w:rFonts w:ascii="Times New Roman" w:hAnsi="Times New Roman" w:cs="Times New Roman"/>
          <w:i/>
          <w:iCs/>
          <w:szCs w:val="21"/>
          <w:vertAlign w:val="superscript"/>
        </w:rPr>
        <w:t>a</w:t>
      </w:r>
      <w:r>
        <w:rPr>
          <w:rFonts w:ascii="Times New Roman" w:hAnsi="Times New Roman" w:cs="Times New Roman"/>
          <w:szCs w:val="21"/>
        </w:rPr>
        <w:t xml:space="preserve"> β </w:t>
      </w:r>
      <w:r>
        <w:rPr>
          <w:rFonts w:ascii="Times New Roman" w:hAnsi="Times New Roman" w:cs="Times New Roman" w:hint="eastAsia"/>
          <w:szCs w:val="21"/>
        </w:rPr>
        <w:t>coefficients and 95% confidence intervals for the association</w:t>
      </w:r>
      <w:r>
        <w:rPr>
          <w:rFonts w:ascii="Times New Roman" w:hAnsi="Times New Roman" w:cs="Times New Roman"/>
          <w:szCs w:val="21"/>
        </w:rPr>
        <w:t>s</w:t>
      </w:r>
      <w:r>
        <w:rPr>
          <w:rFonts w:ascii="Times New Roman" w:hAnsi="Times New Roman" w:cs="Times New Roman" w:hint="eastAsia"/>
          <w:szCs w:val="21"/>
        </w:rPr>
        <w:t xml:space="preserve"> of diet scores with </w:t>
      </w:r>
      <w:r>
        <w:rPr>
          <w:rFonts w:ascii="Times New Roman" w:hAnsi="Times New Roman" w:cs="Times New Roman"/>
          <w:szCs w:val="21"/>
        </w:rPr>
        <w:t>accelerations of phenotypic ages at systemic and organ-specific levels</w:t>
      </w:r>
      <w:r>
        <w:rPr>
          <w:rFonts w:ascii="Times New Roman" w:hAnsi="Times New Roman" w:cs="Times New Roman" w:hint="eastAsia"/>
          <w:szCs w:val="21"/>
        </w:rPr>
        <w:t xml:space="preserve"> were calculated using multivariable linear regression model. All estimates accounted for complex survey designs.</w:t>
      </w:r>
    </w:p>
    <w:p w14:paraId="46D6213B" w14:textId="77777777" w:rsidR="00EA392B" w:rsidRDefault="00EA392B" w:rsidP="00EA392B">
      <w:pPr>
        <w:rPr>
          <w:rFonts w:ascii="Times New Roman" w:hAnsi="Times New Roman" w:cs="Times New Roman"/>
          <w:szCs w:val="21"/>
        </w:rPr>
      </w:pPr>
      <w:r>
        <w:rPr>
          <w:rFonts w:ascii="Times New Roman" w:hAnsi="Times New Roman" w:cs="Times New Roman"/>
          <w:i/>
          <w:iCs/>
          <w:vertAlign w:val="superscript"/>
        </w:rPr>
        <w:t>b</w:t>
      </w:r>
      <w:r>
        <w:rPr>
          <w:rFonts w:ascii="Times New Roman" w:hAnsi="Times New Roman" w:cs="Times New Roman" w:hint="eastAsia"/>
        </w:rPr>
        <w:t xml:space="preserve"> </w:t>
      </w:r>
      <w:r>
        <w:rPr>
          <w:rFonts w:ascii="Times New Roman" w:hAnsi="Times New Roman" w:cs="Times New Roman" w:hint="eastAsia"/>
          <w:i/>
          <w:iCs/>
        </w:rPr>
        <w:t>P</w:t>
      </w:r>
      <w:r>
        <w:rPr>
          <w:rFonts w:ascii="Times New Roman" w:hAnsi="Times New Roman" w:cs="Times New Roman" w:hint="eastAsia"/>
        </w:rPr>
        <w:t xml:space="preserve"> for trend was calculated by modeling the median value of each healthy diet score as a continuous variable.</w:t>
      </w:r>
    </w:p>
    <w:p w14:paraId="1FC5B0BF" w14:textId="77777777" w:rsidR="00EA392B" w:rsidRDefault="00EA392B" w:rsidP="00EA392B">
      <w:pPr>
        <w:rPr>
          <w:rFonts w:ascii="Times New Roman" w:hAnsi="Times New Roman" w:cs="Times New Roman"/>
        </w:rPr>
      </w:pPr>
      <w:r>
        <w:rPr>
          <w:rFonts w:ascii="Times New Roman" w:hAnsi="Times New Roman" w:cs="Times New Roman"/>
          <w:i/>
          <w:iCs/>
          <w:vertAlign w:val="superscript"/>
        </w:rPr>
        <w:t>c</w:t>
      </w:r>
      <w:r>
        <w:rPr>
          <w:rFonts w:ascii="Times New Roman" w:hAnsi="Times New Roman" w:cs="Times New Roman"/>
        </w:rPr>
        <w:t xml:space="preserve"> </w:t>
      </w:r>
      <w:r>
        <w:rPr>
          <w:rFonts w:ascii="Times New Roman" w:hAnsi="Times New Roman" w:cs="Times New Roman" w:hint="eastAsia"/>
        </w:rPr>
        <w:t>Model</w:t>
      </w:r>
      <w:r>
        <w:rPr>
          <w:rFonts w:ascii="Times New Roman" w:hAnsi="Times New Roman" w:cs="Times New Roman"/>
        </w:rPr>
        <w:t xml:space="preserve"> 1 </w:t>
      </w:r>
      <w:r>
        <w:rPr>
          <w:rFonts w:ascii="Times New Roman" w:hAnsi="Times New Roman" w:cs="Times New Roman" w:hint="eastAsia"/>
        </w:rPr>
        <w:t>was</w:t>
      </w:r>
      <w:r>
        <w:rPr>
          <w:rFonts w:ascii="Times New Roman" w:hAnsi="Times New Roman" w:cs="Times New Roman"/>
        </w:rPr>
        <w:t xml:space="preserve"> adjusted for age and sex.</w:t>
      </w:r>
    </w:p>
    <w:p w14:paraId="7E1A60D5" w14:textId="77777777" w:rsidR="00EA392B" w:rsidRDefault="00EA392B" w:rsidP="00EA392B">
      <w:pPr>
        <w:rPr>
          <w:rFonts w:ascii="Times New Roman" w:hAnsi="Times New Roman" w:cs="Times New Roman"/>
        </w:rPr>
      </w:pPr>
      <w:r>
        <w:rPr>
          <w:rFonts w:ascii="Times New Roman" w:hAnsi="Times New Roman" w:cs="Times New Roman"/>
          <w:i/>
          <w:iCs/>
          <w:vertAlign w:val="superscript"/>
        </w:rPr>
        <w:t>d</w:t>
      </w:r>
      <w:r>
        <w:rPr>
          <w:rFonts w:ascii="Times New Roman" w:hAnsi="Times New Roman" w:cs="Times New Roman"/>
        </w:rPr>
        <w:t xml:space="preserve"> Model 2 was further adjusted for ethnicity, education</w:t>
      </w:r>
      <w:r>
        <w:rPr>
          <w:rFonts w:ascii="Times New Roman" w:hAnsi="Times New Roman" w:cs="Times New Roman" w:hint="eastAsia"/>
        </w:rPr>
        <w:t xml:space="preserve">, </w:t>
      </w:r>
      <w:r>
        <w:rPr>
          <w:rFonts w:ascii="Times New Roman" w:hAnsi="Times New Roman" w:cs="Times New Roman"/>
        </w:rPr>
        <w:t>poverty</w:t>
      </w:r>
      <w:r>
        <w:rPr>
          <w:rFonts w:ascii="Times New Roman" w:hAnsi="Times New Roman" w:cs="Times New Roman" w:hint="eastAsia"/>
        </w:rPr>
        <w:t>-income ratio, smoking</w:t>
      </w:r>
      <w:r>
        <w:rPr>
          <w:rFonts w:ascii="Times New Roman" w:hAnsi="Times New Roman" w:cs="Times New Roman"/>
        </w:rPr>
        <w:t xml:space="preserve"> </w:t>
      </w:r>
      <w:r>
        <w:rPr>
          <w:rFonts w:ascii="Times New Roman" w:hAnsi="Times New Roman" w:cs="Times New Roman" w:hint="eastAsia"/>
        </w:rPr>
        <w:t>status</w:t>
      </w:r>
      <w:r>
        <w:rPr>
          <w:rFonts w:ascii="Times New Roman" w:hAnsi="Times New Roman" w:cs="Times New Roman"/>
        </w:rPr>
        <w:t xml:space="preserve">, physical activity, </w:t>
      </w:r>
      <w:r>
        <w:rPr>
          <w:rFonts w:ascii="Times New Roman" w:hAnsi="Times New Roman" w:cs="Times New Roman" w:hint="eastAsia"/>
        </w:rPr>
        <w:t>body mass index</w:t>
      </w:r>
      <w:r>
        <w:rPr>
          <w:rFonts w:ascii="Times New Roman" w:hAnsi="Times New Roman" w:cs="Times New Roman"/>
        </w:rPr>
        <w:t>, hypertension,</w:t>
      </w:r>
      <w:r>
        <w:rPr>
          <w:rFonts w:ascii="Times New Roman" w:hAnsi="Times New Roman" w:cs="Times New Roman" w:hint="eastAsia"/>
        </w:rPr>
        <w:t xml:space="preserve"> cardiovascular disease</w:t>
      </w:r>
      <w:r>
        <w:rPr>
          <w:rFonts w:ascii="Times New Roman" w:hAnsi="Times New Roman" w:cs="Times New Roman"/>
        </w:rPr>
        <w:t>, diabetes, cancer</w:t>
      </w:r>
      <w:r>
        <w:rPr>
          <w:rFonts w:ascii="Times New Roman" w:hAnsi="Times New Roman" w:cs="Times New Roman" w:hint="eastAsia"/>
        </w:rPr>
        <w:t xml:space="preserve">, and </w:t>
      </w:r>
      <w:r>
        <w:rPr>
          <w:rFonts w:ascii="Times New Roman" w:hAnsi="Times New Roman" w:cs="Times New Roman"/>
        </w:rPr>
        <w:t>average calories</w:t>
      </w:r>
      <w:r>
        <w:rPr>
          <w:rFonts w:ascii="Times New Roman" w:hAnsi="Times New Roman" w:cs="Times New Roman" w:hint="eastAsia"/>
        </w:rPr>
        <w:t xml:space="preserve"> based on Model 1.</w:t>
      </w:r>
    </w:p>
    <w:p w14:paraId="513891E4" w14:textId="0241B258" w:rsidR="00D648E8" w:rsidRPr="007846D4" w:rsidRDefault="00D648E8">
      <w:pPr>
        <w:rPr>
          <w:rFonts w:ascii="Times New Roman" w:hAnsi="Times New Roman" w:cs="Times New Roman"/>
        </w:rPr>
      </w:pPr>
    </w:p>
    <w:p w14:paraId="55C8101E" w14:textId="77777777" w:rsidR="0060578E" w:rsidRDefault="0060578E">
      <w:pPr>
        <w:rPr>
          <w:rFonts w:ascii="Times New Roman" w:hAnsi="Times New Roman" w:cs="Times New Roman"/>
        </w:rPr>
      </w:pPr>
      <w:r>
        <w:rPr>
          <w:rFonts w:ascii="Times New Roman" w:hAnsi="Times New Roman" w:cs="Times New Roman"/>
        </w:rPr>
        <w:br w:type="page"/>
      </w:r>
    </w:p>
    <w:p w14:paraId="76C2A35E" w14:textId="7047A617" w:rsidR="0060578E" w:rsidRDefault="0060578E" w:rsidP="0060578E">
      <w:pPr>
        <w:rPr>
          <w:rFonts w:ascii="Times New Roman" w:hAnsi="Times New Roman" w:cs="Times New Roman"/>
        </w:rPr>
      </w:pPr>
      <w:r w:rsidRPr="0060578E">
        <w:rPr>
          <w:rFonts w:ascii="Times New Roman" w:hAnsi="Times New Roman" w:cs="Times New Roman"/>
          <w:color w:val="000000"/>
        </w:rPr>
        <w:lastRenderedPageBreak/>
        <w:t>Supplementary</w:t>
      </w:r>
      <w:r w:rsidRPr="0060578E">
        <w:rPr>
          <w:rFonts w:ascii="Times New Roman" w:hAnsi="Times New Roman" w:cs="Times New Roman" w:hint="eastAsia"/>
          <w:color w:val="000000"/>
        </w:rPr>
        <w:t xml:space="preserve"> </w:t>
      </w:r>
      <w:r w:rsidRPr="00EA392B">
        <w:rPr>
          <w:rFonts w:ascii="Times New Roman" w:hAnsi="Times New Roman" w:cs="Times New Roman" w:hint="eastAsia"/>
          <w:color w:val="000000"/>
        </w:rPr>
        <w:t>T</w:t>
      </w:r>
      <w:r w:rsidRPr="00EA392B">
        <w:rPr>
          <w:rFonts w:ascii="Times New Roman" w:hAnsi="Times New Roman" w:cs="Times New Roman"/>
          <w:color w:val="000000"/>
        </w:rPr>
        <w:t>able</w:t>
      </w:r>
      <w:r>
        <w:rPr>
          <w:rFonts w:ascii="Times New Roman" w:hAnsi="Times New Roman" w:cs="Times New Roman"/>
          <w:color w:val="000000"/>
        </w:rPr>
        <w:t xml:space="preserve"> 15. </w:t>
      </w:r>
      <w:r>
        <w:rPr>
          <w:rFonts w:ascii="Times New Roman" w:hAnsi="Times New Roman" w:cs="Times New Roman" w:hint="eastAsia"/>
          <w:color w:val="000000"/>
        </w:rPr>
        <w:t>Algorithms</w:t>
      </w:r>
      <w:r>
        <w:rPr>
          <w:rFonts w:ascii="Times New Roman" w:hAnsi="Times New Roman" w:cs="Times New Roman"/>
          <w:color w:val="000000"/>
        </w:rPr>
        <w:t xml:space="preserve"> </w:t>
      </w:r>
      <w:r>
        <w:rPr>
          <w:rFonts w:ascii="Times New Roman" w:hAnsi="Times New Roman" w:cs="Times New Roman" w:hint="eastAsia"/>
          <w:color w:val="000000"/>
        </w:rPr>
        <w:t>for</w:t>
      </w:r>
      <w:r>
        <w:rPr>
          <w:rFonts w:ascii="Times New Roman" w:hAnsi="Times New Roman" w:cs="Times New Roman"/>
          <w:color w:val="000000"/>
        </w:rPr>
        <w:t xml:space="preserve"> </w:t>
      </w:r>
      <w:r>
        <w:rPr>
          <w:rFonts w:ascii="Times New Roman" w:hAnsi="Times New Roman" w:cs="Times New Roman" w:hint="eastAsia"/>
          <w:color w:val="000000"/>
        </w:rPr>
        <w:t>included</w:t>
      </w:r>
      <w:r>
        <w:rPr>
          <w:rFonts w:ascii="Times New Roman" w:hAnsi="Times New Roman" w:cs="Times New Roman"/>
          <w:color w:val="000000"/>
        </w:rPr>
        <w:t xml:space="preserve"> </w:t>
      </w:r>
      <w:r>
        <w:rPr>
          <w:rFonts w:ascii="Times New Roman" w:hAnsi="Times New Roman" w:cs="Times New Roman" w:hint="eastAsia"/>
          <w:color w:val="000000"/>
        </w:rPr>
        <w:t>dietary</w:t>
      </w:r>
      <w:r>
        <w:rPr>
          <w:rFonts w:ascii="Times New Roman" w:hAnsi="Times New Roman" w:cs="Times New Roman"/>
          <w:color w:val="000000"/>
        </w:rPr>
        <w:t xml:space="preserve"> </w:t>
      </w:r>
      <w:r>
        <w:rPr>
          <w:rFonts w:ascii="Times New Roman" w:hAnsi="Times New Roman" w:cs="Times New Roman" w:hint="eastAsia"/>
          <w:color w:val="000000"/>
        </w:rPr>
        <w:t>scores</w:t>
      </w:r>
    </w:p>
    <w:tbl>
      <w:tblPr>
        <w:tblW w:w="13960" w:type="dxa"/>
        <w:jc w:val="center"/>
        <w:tblBorders>
          <w:top w:val="single" w:sz="12" w:space="0" w:color="auto"/>
          <w:bottom w:val="single" w:sz="12" w:space="0" w:color="auto"/>
        </w:tblBorders>
        <w:tblLook w:val="04A0" w:firstRow="1" w:lastRow="0" w:firstColumn="1" w:lastColumn="0" w:noHBand="0" w:noVBand="1"/>
      </w:tblPr>
      <w:tblGrid>
        <w:gridCol w:w="1701"/>
        <w:gridCol w:w="1560"/>
        <w:gridCol w:w="7273"/>
        <w:gridCol w:w="1510"/>
        <w:gridCol w:w="1916"/>
      </w:tblGrid>
      <w:tr w:rsidR="0060578E" w:rsidRPr="0060578E" w14:paraId="16BC7739" w14:textId="77777777" w:rsidTr="008F1D22">
        <w:trPr>
          <w:trHeight w:val="320"/>
          <w:jc w:val="center"/>
        </w:trPr>
        <w:tc>
          <w:tcPr>
            <w:tcW w:w="1701" w:type="dxa"/>
            <w:tcBorders>
              <w:top w:val="single" w:sz="12" w:space="0" w:color="auto"/>
              <w:bottom w:val="single" w:sz="8" w:space="0" w:color="auto"/>
            </w:tcBorders>
            <w:shd w:val="clear" w:color="auto" w:fill="auto"/>
            <w:noWrap/>
            <w:vAlign w:val="center"/>
            <w:hideMark/>
          </w:tcPr>
          <w:p w14:paraId="240237F6" w14:textId="77777777" w:rsidR="0060578E" w:rsidRPr="0060578E" w:rsidRDefault="0060578E" w:rsidP="008F1D22">
            <w:pPr>
              <w:jc w:val="center"/>
              <w:rPr>
                <w:rFonts w:ascii="Times New Roman" w:eastAsia="DengXian" w:hAnsi="Times New Roman" w:cs="Times New Roman"/>
                <w:b/>
                <w:bCs/>
                <w:color w:val="000000"/>
              </w:rPr>
            </w:pPr>
            <w:r w:rsidRPr="0060578E">
              <w:rPr>
                <w:rFonts w:ascii="Times New Roman" w:eastAsia="DengXian" w:hAnsi="Times New Roman" w:cs="Times New Roman"/>
                <w:b/>
                <w:bCs/>
                <w:color w:val="000000"/>
              </w:rPr>
              <w:t>Dietary Score</w:t>
            </w:r>
          </w:p>
        </w:tc>
        <w:tc>
          <w:tcPr>
            <w:tcW w:w="1560" w:type="dxa"/>
            <w:tcBorders>
              <w:top w:val="single" w:sz="12" w:space="0" w:color="auto"/>
              <w:bottom w:val="single" w:sz="8" w:space="0" w:color="auto"/>
            </w:tcBorders>
            <w:shd w:val="clear" w:color="auto" w:fill="auto"/>
            <w:noWrap/>
            <w:vAlign w:val="center"/>
            <w:hideMark/>
          </w:tcPr>
          <w:p w14:paraId="04299C55" w14:textId="77777777" w:rsidR="0060578E" w:rsidRPr="0060578E" w:rsidRDefault="0060578E" w:rsidP="008F1D22">
            <w:pPr>
              <w:jc w:val="center"/>
              <w:rPr>
                <w:rFonts w:ascii="Times New Roman" w:eastAsia="DengXian" w:hAnsi="Times New Roman" w:cs="Times New Roman"/>
                <w:b/>
                <w:bCs/>
                <w:color w:val="000000"/>
              </w:rPr>
            </w:pPr>
            <w:r w:rsidRPr="0060578E">
              <w:rPr>
                <w:rFonts w:ascii="Times New Roman" w:eastAsia="DengXian" w:hAnsi="Times New Roman" w:cs="Times New Roman"/>
                <w:b/>
                <w:bCs/>
                <w:color w:val="000000"/>
              </w:rPr>
              <w:t>Number of Components</w:t>
            </w:r>
          </w:p>
        </w:tc>
        <w:tc>
          <w:tcPr>
            <w:tcW w:w="7273" w:type="dxa"/>
            <w:tcBorders>
              <w:top w:val="single" w:sz="12" w:space="0" w:color="auto"/>
              <w:bottom w:val="single" w:sz="8" w:space="0" w:color="auto"/>
            </w:tcBorders>
            <w:shd w:val="clear" w:color="auto" w:fill="auto"/>
            <w:noWrap/>
            <w:vAlign w:val="center"/>
            <w:hideMark/>
          </w:tcPr>
          <w:p w14:paraId="4B5F12B0" w14:textId="77777777" w:rsidR="0060578E" w:rsidRPr="0060578E" w:rsidRDefault="0060578E" w:rsidP="008F1D22">
            <w:pPr>
              <w:jc w:val="center"/>
              <w:rPr>
                <w:rFonts w:ascii="Times New Roman" w:eastAsia="DengXian" w:hAnsi="Times New Roman" w:cs="Times New Roman"/>
                <w:b/>
                <w:bCs/>
                <w:color w:val="000000"/>
              </w:rPr>
            </w:pPr>
            <w:r w:rsidRPr="0060578E">
              <w:rPr>
                <w:rFonts w:ascii="Times New Roman" w:eastAsia="DengXian" w:hAnsi="Times New Roman" w:cs="Times New Roman"/>
                <w:b/>
                <w:bCs/>
                <w:color w:val="000000"/>
              </w:rPr>
              <w:t>Scoring Categories &amp; Methods</w:t>
            </w:r>
          </w:p>
        </w:tc>
        <w:tc>
          <w:tcPr>
            <w:tcW w:w="1510" w:type="dxa"/>
            <w:tcBorders>
              <w:top w:val="single" w:sz="12" w:space="0" w:color="auto"/>
              <w:bottom w:val="single" w:sz="8" w:space="0" w:color="auto"/>
            </w:tcBorders>
            <w:shd w:val="clear" w:color="auto" w:fill="auto"/>
            <w:noWrap/>
            <w:vAlign w:val="center"/>
            <w:hideMark/>
          </w:tcPr>
          <w:p w14:paraId="195CD16B" w14:textId="77777777" w:rsidR="0060578E" w:rsidRPr="0060578E" w:rsidRDefault="0060578E" w:rsidP="008F1D22">
            <w:pPr>
              <w:jc w:val="center"/>
              <w:rPr>
                <w:rFonts w:ascii="Times New Roman" w:eastAsia="DengXian" w:hAnsi="Times New Roman" w:cs="Times New Roman"/>
                <w:b/>
                <w:bCs/>
                <w:color w:val="000000"/>
              </w:rPr>
            </w:pPr>
            <w:r w:rsidRPr="0060578E">
              <w:rPr>
                <w:rFonts w:ascii="Times New Roman" w:eastAsia="DengXian" w:hAnsi="Times New Roman" w:cs="Times New Roman"/>
                <w:b/>
                <w:bCs/>
                <w:color w:val="000000"/>
              </w:rPr>
              <w:t>Total Score Range</w:t>
            </w:r>
          </w:p>
        </w:tc>
        <w:tc>
          <w:tcPr>
            <w:tcW w:w="1916" w:type="dxa"/>
            <w:tcBorders>
              <w:top w:val="single" w:sz="12" w:space="0" w:color="auto"/>
              <w:bottom w:val="single" w:sz="8" w:space="0" w:color="auto"/>
            </w:tcBorders>
            <w:shd w:val="clear" w:color="auto" w:fill="auto"/>
            <w:noWrap/>
            <w:vAlign w:val="center"/>
            <w:hideMark/>
          </w:tcPr>
          <w:p w14:paraId="18DAA36E" w14:textId="77777777" w:rsidR="0060578E" w:rsidRPr="0060578E" w:rsidRDefault="0060578E" w:rsidP="008F1D22">
            <w:pPr>
              <w:jc w:val="center"/>
              <w:rPr>
                <w:rFonts w:ascii="Times New Roman" w:eastAsia="DengXian" w:hAnsi="Times New Roman" w:cs="Times New Roman"/>
                <w:b/>
                <w:bCs/>
                <w:color w:val="000000"/>
              </w:rPr>
            </w:pPr>
            <w:r w:rsidRPr="0060578E">
              <w:rPr>
                <w:rFonts w:ascii="Times New Roman" w:eastAsia="DengXian" w:hAnsi="Times New Roman" w:cs="Times New Roman"/>
                <w:b/>
                <w:bCs/>
                <w:color w:val="000000"/>
              </w:rPr>
              <w:t>Score Interpretation</w:t>
            </w:r>
          </w:p>
        </w:tc>
      </w:tr>
      <w:tr w:rsidR="0060578E" w:rsidRPr="0060578E" w14:paraId="30B8735F" w14:textId="77777777" w:rsidTr="008F1D22">
        <w:trPr>
          <w:trHeight w:val="320"/>
          <w:jc w:val="center"/>
        </w:trPr>
        <w:tc>
          <w:tcPr>
            <w:tcW w:w="1701" w:type="dxa"/>
            <w:tcBorders>
              <w:top w:val="single" w:sz="8" w:space="0" w:color="auto"/>
            </w:tcBorders>
            <w:shd w:val="clear" w:color="auto" w:fill="auto"/>
            <w:noWrap/>
            <w:vAlign w:val="center"/>
            <w:hideMark/>
          </w:tcPr>
          <w:p w14:paraId="57368B64" w14:textId="77777777" w:rsidR="0060578E" w:rsidRPr="0060578E" w:rsidRDefault="0060578E" w:rsidP="008F1D22">
            <w:pPr>
              <w:jc w:val="center"/>
              <w:rPr>
                <w:rFonts w:ascii="Times New Roman" w:eastAsia="DengXian" w:hAnsi="Times New Roman" w:cs="Times New Roman"/>
                <w:color w:val="000000"/>
              </w:rPr>
            </w:pPr>
            <w:r w:rsidRPr="0060578E">
              <w:rPr>
                <w:rFonts w:ascii="Times New Roman" w:eastAsia="DengXian" w:hAnsi="Times New Roman" w:cs="Times New Roman"/>
                <w:color w:val="000000"/>
              </w:rPr>
              <w:t>HEI2020</w:t>
            </w:r>
            <w:r w:rsidRPr="0060578E">
              <w:rPr>
                <w:rFonts w:ascii="Times New Roman" w:hAnsi="Times New Roman" w:cs="Times New Roman"/>
              </w:rPr>
              <w:fldChar w:fldCharType="begin" w:fldLock="1"/>
            </w:r>
            <w:r w:rsidRPr="0060578E">
              <w:rPr>
                <w:rFonts w:ascii="Times New Roman" w:hAnsi="Times New Roman" w:cs="Times New Roman"/>
              </w:rPr>
              <w:instrText>ADDIN CSL_CITATION {"citationItems":[{"id":"ITEM-1","itemData":{"DOI":"10.1016/j.jand.2023.05.015","ISSN":"22122672","PMID":"37201748","abstract":"The purpose of this review is to share the process for reviewing, updating, and developing the most recent version of the Healthy Eating Index-2020 (HEI-2020) for ages 2 and older, following the release of the Dietary Guidelines for Americans (DGA), 2020-2025. The overall review process included: 1) gathering information from the updated DGA, experts, and federal stakeholders; 2) considering substantive changes and needs for new development, keeping in mind the HEI's key features and guiding principles, the US Department of Agriculture's Dietary Patterns that serve as the foundation for the HEI, and scoring considerations; and 3) completing evaluation analyses, including the examination of content validity. The review process led to the development of the HEI-2020; a separate HEI-Toddlers-2020 was developed for ages 12 through 23 months. The 13 components and scoring standards of the HEI-2020 fully align with the HEI-2015, although the index was renamed to clarify that it aligned with the most recent 2020-2025 DGA. As the evidence informing the DGA continues to evolve, various aspects of the HEI may need to evolve in the future as well. Further methodological research is encouraged to add to the scientific evidence base on dietary patterns, to examine needs specific to each life stage, and to model optimal trajectories of healthy dietary patterns over the lifespan.","author":[{"dropping-particle":"","family":"Shams-White","given":"Marissa M.","non-dropping-particle":"","parse-names":false,"suffix":""},{"dropping-particle":"","family":"Pannucci","given":"Tusa Rebecca E.","non-dropping-particle":"","parse-names":false,"suffix":""},{"dropping-particle":"","family":"Lerman","given":"Jennifer L.","non-dropping-particle":"","parse-names":false,"suffix":""},{"dropping-particle":"","family":"Herrick","given":"Kirsten A.","non-dropping-particle":"","parse-names":false,"suffix":""},{"dropping-particle":"","family":"Zimmer","given":"Meghan","non-dropping-particle":"","parse-names":false,"suffix":""},{"dropping-particle":"","family":"Meyers Mathieu","given":"Kevin","non-dropping-particle":"","parse-names":false,"suffix":""},{"dropping-particle":"","family":"Stoody","given":"Eve E.","non-dropping-particle":"","parse-names":false,"suffix":""},{"dropping-particle":"","family":"Reedy","given":"Jill","non-dropping-particle":"","parse-names":false,"suffix":""}],"container-title":"Journal of the Academy of Nutrition and Dietetics","id":"ITEM-1","issue":"9","issued":{"date-parts":[["2023"]]},"page":"1280-1288","publisher":"Academy of Nutrition and Dietetics","title":"Healthy Eating Index-2020: Review and Update Process to Reflect the Dietary Guidelines for Americans, 2020-2025","type":"article-journal","volume":"123"},"uris":["http://www.mendeley.com/documents/?uuid=e2bdc336-24a9-470b-b35a-2c875093a18c"]}],"mendeley":{"formattedCitation":"(1)","plainTextFormattedCitation":"(1)","previouslyFormattedCitation":"(1)"},"properties":{"noteIndex":0},"schema":"https://github.com/citation-style-language/schema/raw/master/csl-citation.json"}</w:instrText>
            </w:r>
            <w:r w:rsidRPr="0060578E">
              <w:rPr>
                <w:rFonts w:ascii="Times New Roman" w:hAnsi="Times New Roman" w:cs="Times New Roman"/>
              </w:rPr>
              <w:fldChar w:fldCharType="separate"/>
            </w:r>
            <w:r w:rsidRPr="0060578E">
              <w:rPr>
                <w:rFonts w:ascii="Times New Roman" w:hAnsi="Times New Roman" w:cs="Times New Roman"/>
                <w:noProof/>
              </w:rPr>
              <w:t>(1)</w:t>
            </w:r>
            <w:r w:rsidRPr="0060578E">
              <w:rPr>
                <w:rFonts w:ascii="Times New Roman" w:hAnsi="Times New Roman" w:cs="Times New Roman"/>
              </w:rPr>
              <w:fldChar w:fldCharType="end"/>
            </w:r>
          </w:p>
        </w:tc>
        <w:tc>
          <w:tcPr>
            <w:tcW w:w="1560" w:type="dxa"/>
            <w:tcBorders>
              <w:top w:val="single" w:sz="8" w:space="0" w:color="auto"/>
            </w:tcBorders>
            <w:shd w:val="clear" w:color="auto" w:fill="auto"/>
            <w:noWrap/>
            <w:vAlign w:val="center"/>
            <w:hideMark/>
          </w:tcPr>
          <w:p w14:paraId="628E5251" w14:textId="77777777" w:rsidR="0060578E" w:rsidRPr="0060578E" w:rsidRDefault="0060578E" w:rsidP="008F1D22">
            <w:pPr>
              <w:jc w:val="center"/>
              <w:rPr>
                <w:rFonts w:ascii="Times New Roman" w:eastAsia="DengXian" w:hAnsi="Times New Roman" w:cs="Times New Roman"/>
                <w:color w:val="000000"/>
              </w:rPr>
            </w:pPr>
            <w:r w:rsidRPr="0060578E">
              <w:rPr>
                <w:rFonts w:ascii="Times New Roman" w:eastAsia="DengXian" w:hAnsi="Times New Roman" w:cs="Times New Roman"/>
                <w:color w:val="000000"/>
              </w:rPr>
              <w:t>13</w:t>
            </w:r>
          </w:p>
        </w:tc>
        <w:tc>
          <w:tcPr>
            <w:tcW w:w="7273" w:type="dxa"/>
            <w:tcBorders>
              <w:top w:val="single" w:sz="8" w:space="0" w:color="auto"/>
            </w:tcBorders>
            <w:shd w:val="clear" w:color="auto" w:fill="auto"/>
            <w:noWrap/>
            <w:vAlign w:val="center"/>
            <w:hideMark/>
          </w:tcPr>
          <w:p w14:paraId="08F8E936" w14:textId="77777777" w:rsidR="0060578E" w:rsidRPr="0060578E" w:rsidRDefault="0060578E" w:rsidP="008F1D22">
            <w:pPr>
              <w:rPr>
                <w:rFonts w:ascii="Times New Roman" w:eastAsia="DengXian" w:hAnsi="Times New Roman" w:cs="Times New Roman"/>
                <w:color w:val="000000"/>
              </w:rPr>
            </w:pPr>
            <w:r w:rsidRPr="0060578E">
              <w:rPr>
                <w:rFonts w:ascii="Times New Roman" w:eastAsia="DengXian" w:hAnsi="Times New Roman" w:cs="Times New Roman"/>
                <w:color w:val="000000"/>
              </w:rPr>
              <w:t>(1) Adequacy components (higher intake is better): total fruits (0–5), whole fruits (0–5), total vegetables (0–5), greens and beans (0–5), total protein foods (0–5), seafood &amp; plant proteins (0–5), whole grains (0–10), dairy (0–10), fatty acids (0–10)</w:t>
            </w:r>
          </w:p>
          <w:p w14:paraId="501772CA" w14:textId="77777777" w:rsidR="0060578E" w:rsidRPr="0060578E" w:rsidRDefault="0060578E" w:rsidP="008F1D22">
            <w:pPr>
              <w:rPr>
                <w:rFonts w:ascii="Times New Roman" w:eastAsia="DengXian" w:hAnsi="Times New Roman" w:cs="Times New Roman"/>
                <w:color w:val="000000"/>
              </w:rPr>
            </w:pPr>
            <w:r w:rsidRPr="0060578E">
              <w:rPr>
                <w:rFonts w:ascii="Times New Roman" w:eastAsia="DengXian" w:hAnsi="Times New Roman" w:cs="Times New Roman"/>
                <w:color w:val="000000"/>
              </w:rPr>
              <w:t>(2) Moderation components (lower intake is better): refined grains (0–10), sodium (0–10), added sugars (0–10), saturated fat (0–10)</w:t>
            </w:r>
          </w:p>
        </w:tc>
        <w:tc>
          <w:tcPr>
            <w:tcW w:w="1510" w:type="dxa"/>
            <w:tcBorders>
              <w:top w:val="single" w:sz="8" w:space="0" w:color="auto"/>
            </w:tcBorders>
            <w:shd w:val="clear" w:color="auto" w:fill="auto"/>
            <w:noWrap/>
            <w:vAlign w:val="center"/>
            <w:hideMark/>
          </w:tcPr>
          <w:p w14:paraId="2E9B95BC" w14:textId="77777777" w:rsidR="0060578E" w:rsidRPr="0060578E" w:rsidRDefault="0060578E" w:rsidP="008F1D22">
            <w:pPr>
              <w:jc w:val="center"/>
              <w:rPr>
                <w:rFonts w:ascii="Times New Roman" w:eastAsia="DengXian" w:hAnsi="Times New Roman" w:cs="Times New Roman"/>
                <w:color w:val="000000"/>
              </w:rPr>
            </w:pPr>
            <w:r w:rsidRPr="0060578E">
              <w:rPr>
                <w:rFonts w:ascii="Times New Roman" w:eastAsia="DengXian" w:hAnsi="Times New Roman" w:cs="Times New Roman"/>
                <w:color w:val="000000"/>
              </w:rPr>
              <w:t>0–100</w:t>
            </w:r>
          </w:p>
        </w:tc>
        <w:tc>
          <w:tcPr>
            <w:tcW w:w="1916" w:type="dxa"/>
            <w:tcBorders>
              <w:top w:val="single" w:sz="8" w:space="0" w:color="auto"/>
            </w:tcBorders>
            <w:shd w:val="clear" w:color="auto" w:fill="auto"/>
            <w:noWrap/>
            <w:vAlign w:val="center"/>
            <w:hideMark/>
          </w:tcPr>
          <w:p w14:paraId="21CC2BC9" w14:textId="77777777" w:rsidR="0060578E" w:rsidRPr="0060578E" w:rsidRDefault="0060578E" w:rsidP="008F1D22">
            <w:pPr>
              <w:rPr>
                <w:rFonts w:ascii="Times New Roman" w:eastAsia="DengXian" w:hAnsi="Times New Roman" w:cs="Times New Roman"/>
                <w:color w:val="000000"/>
              </w:rPr>
            </w:pPr>
            <w:r w:rsidRPr="0060578E">
              <w:rPr>
                <w:rFonts w:ascii="Times New Roman" w:eastAsia="DengXian" w:hAnsi="Times New Roman" w:cs="Times New Roman"/>
                <w:color w:val="000000"/>
              </w:rPr>
              <w:t>Higher scores = closer adherence to 2020–2025 Dietary Guidelines for Americans</w:t>
            </w:r>
          </w:p>
        </w:tc>
      </w:tr>
      <w:tr w:rsidR="0060578E" w:rsidRPr="0060578E" w14:paraId="42BFFF72" w14:textId="77777777" w:rsidTr="008F1D22">
        <w:trPr>
          <w:trHeight w:val="320"/>
          <w:jc w:val="center"/>
        </w:trPr>
        <w:tc>
          <w:tcPr>
            <w:tcW w:w="1701" w:type="dxa"/>
            <w:shd w:val="clear" w:color="auto" w:fill="auto"/>
            <w:noWrap/>
            <w:vAlign w:val="center"/>
            <w:hideMark/>
          </w:tcPr>
          <w:p w14:paraId="2F2EC394" w14:textId="77777777" w:rsidR="0060578E" w:rsidRPr="0060578E" w:rsidRDefault="0060578E" w:rsidP="008F1D22">
            <w:pPr>
              <w:jc w:val="center"/>
              <w:rPr>
                <w:rFonts w:ascii="Times New Roman" w:eastAsia="DengXian" w:hAnsi="Times New Roman" w:cs="Times New Roman"/>
                <w:color w:val="000000"/>
              </w:rPr>
            </w:pPr>
            <w:r w:rsidRPr="0060578E">
              <w:rPr>
                <w:rFonts w:ascii="Times New Roman" w:eastAsia="DengXian" w:hAnsi="Times New Roman" w:cs="Times New Roman"/>
                <w:color w:val="000000"/>
              </w:rPr>
              <w:t>AHEI</w:t>
            </w:r>
            <w:r w:rsidRPr="0060578E">
              <w:rPr>
                <w:rFonts w:ascii="Times New Roman" w:hAnsi="Times New Roman" w:cs="Times New Roman"/>
              </w:rPr>
              <w:fldChar w:fldCharType="begin" w:fldLock="1"/>
            </w:r>
            <w:r w:rsidRPr="0060578E">
              <w:rPr>
                <w:rFonts w:ascii="Times New Roman" w:hAnsi="Times New Roman" w:cs="Times New Roman"/>
              </w:rPr>
              <w:instrText>ADDIN CSL_CITATION {"citationItems":[{"id":"ITEM-1","itemData":{"DOI":"10.3945/jn.111.157222","ISSN":"00223166","PMID":"22513989","abstract":"The Healthy Eating Index-2005 (HEI-2005) measures adherence to the 2005 Dietary Guidelines for Americans, but the association between the HEI-2005 and risk of chronic disease is not known. The Alternative Healthy Eating Index (AHEI), which is based on foods and nutrients predictive of chronic disease risk, was associated inversely with chronic disease risk previously. We updated the AHEI, including additional dietary factors involved in the development of chronic disease, and assessed the associations between the AHEI-2010 and the HEI-2005 and risk of major chronic disease prospectively among 71,495 women from the N</w:instrText>
            </w:r>
            <w:r w:rsidRPr="0060578E">
              <w:rPr>
                <w:rFonts w:ascii="Times New Roman" w:hAnsi="Times New Roman" w:cs="Times New Roman" w:hint="eastAsia"/>
              </w:rPr>
              <w:instrText xml:space="preserve">urses' Health Study and 41,029 men from the Health Professionals Follow-Up Study who were free of chronic disease at baseline. During </w:instrText>
            </w:r>
            <w:r w:rsidRPr="0060578E">
              <w:rPr>
                <w:rFonts w:ascii="Times New Roman" w:hAnsi="Times New Roman" w:cs="Times New Roman" w:hint="eastAsia"/>
              </w:rPr>
              <w:instrText>≥</w:instrText>
            </w:r>
            <w:r w:rsidRPr="0060578E">
              <w:rPr>
                <w:rFonts w:ascii="Times New Roman" w:hAnsi="Times New Roman" w:cs="Times New Roman" w:hint="eastAsia"/>
              </w:rPr>
              <w:instrText xml:space="preserve">24 y of follow-up, we documented 26,759 and 15,558 incident chronic diseases (cardiovascular disease, diabetes, cancer, </w:instrText>
            </w:r>
            <w:r w:rsidRPr="0060578E">
              <w:rPr>
                <w:rFonts w:ascii="Times New Roman" w:hAnsi="Times New Roman" w:cs="Times New Roman"/>
              </w:rPr>
              <w:instrText>or nontrauma death) among women and men, respectively. The RR (95% CI) of chronic disease comparing the highest with the lowest quintile was 0.84 (0.81, 0.87) for the HEI-2005 and 0.81 (0.77, 0.85) for the AHEI-2010. The AHEI-2010 and HEI-2005 were most strongly associated with coronary heart disease (CHD) and diabetes, and for both outcomes the AHEI-2010 was more strongly associated with risk than the HEI-2005 (P-difference = 0.002 and &lt;0.001, respectively). The 2 indices were similarly associated with risk of stroke and cancer. These findings suggest that closer adherence to the 2005 Dietary Guidelines may lower risk of major chronic disease. However, the AHEI-2010, which included additional dietary information, was more strongly associated with chronic disease risk, particularly CHD and diabetes. © 2012 American Society for Nutrition.","author":[{"dropping-particle":"","family":"Chiuve","given":"Stephanie E.","non-dropping-particle":"","parse-names":false,"suffix":""},{"dropping-particle":"","family":"Fung","given":"Teresa T.","non-dropping-particle":"","parse-names":false,"suffix":""},{"dropping-particle":"","family":"Rimm","given":"Eric B.","non-dropping-particle":"","parse-names":false,"suffix":""},{"dropping-particle":"","family":"Hu","given":"Frank B.","non-dropping-particle":"","parse-names":false,"suffix":""},{"dropping-particle":"","family":"McCullough","given":"Marjorie L.","non-dropping-particle":"","parse-names":false,"suffix":""},{"dropping-particle":"","family":"Wang","given":"Molin","non-dropping-particle":"","parse-names":false,"suffix":""},{"dropping-particle":"","family":"Stampfer","given":"Meir J.","non-dropping-particle":"","parse-names":false,"suffix":""},{"dropping-particle":"","family":"Willett","given":"Walter C.","non-dropping-particle":"","parse-names":false,"suffix":""}],"container-title":"Journal of Nutrition","id":"ITEM-1","issue":"6","issued":{"date-parts":[["2012"]]},"page":"1009-1018","publisher":"American Society for Nutrition.","title":"Alternative dietary indices both strongly predict risk of chronic disease","type":"article-journal","volume":"142"},"uris":["http://www.mendeley.com/documents/?uuid=e7c38018-fbc9-4f30-ba27-f8bb97f77292"]}],"mendeley":{"formattedCitation":"(2)","plainTextFormattedCitation":"(2)","previouslyFormattedCitation":"(2)"},"properties":{"noteIndex":0},"schema":"https://github.com/citation-style-language/schema/raw/master/csl-citation.json"}</w:instrText>
            </w:r>
            <w:r w:rsidRPr="0060578E">
              <w:rPr>
                <w:rFonts w:ascii="Times New Roman" w:hAnsi="Times New Roman" w:cs="Times New Roman"/>
              </w:rPr>
              <w:fldChar w:fldCharType="separate"/>
            </w:r>
            <w:r w:rsidRPr="0060578E">
              <w:rPr>
                <w:rFonts w:ascii="Times New Roman" w:hAnsi="Times New Roman" w:cs="Times New Roman"/>
                <w:noProof/>
              </w:rPr>
              <w:t>(2)</w:t>
            </w:r>
            <w:r w:rsidRPr="0060578E">
              <w:rPr>
                <w:rFonts w:ascii="Times New Roman" w:hAnsi="Times New Roman" w:cs="Times New Roman"/>
              </w:rPr>
              <w:fldChar w:fldCharType="end"/>
            </w:r>
          </w:p>
        </w:tc>
        <w:tc>
          <w:tcPr>
            <w:tcW w:w="1560" w:type="dxa"/>
            <w:shd w:val="clear" w:color="auto" w:fill="auto"/>
            <w:noWrap/>
            <w:vAlign w:val="center"/>
            <w:hideMark/>
          </w:tcPr>
          <w:p w14:paraId="3011C3DB" w14:textId="77777777" w:rsidR="0060578E" w:rsidRPr="0060578E" w:rsidRDefault="0060578E" w:rsidP="008F1D22">
            <w:pPr>
              <w:jc w:val="center"/>
              <w:rPr>
                <w:rFonts w:ascii="Times New Roman" w:eastAsia="DengXian" w:hAnsi="Times New Roman" w:cs="Times New Roman"/>
                <w:color w:val="000000"/>
              </w:rPr>
            </w:pPr>
            <w:r w:rsidRPr="0060578E">
              <w:rPr>
                <w:rFonts w:ascii="Times New Roman" w:eastAsia="DengXian" w:hAnsi="Times New Roman" w:cs="Times New Roman"/>
                <w:color w:val="000000"/>
              </w:rPr>
              <w:t>11</w:t>
            </w:r>
          </w:p>
        </w:tc>
        <w:tc>
          <w:tcPr>
            <w:tcW w:w="7273" w:type="dxa"/>
            <w:shd w:val="clear" w:color="auto" w:fill="auto"/>
            <w:noWrap/>
            <w:vAlign w:val="center"/>
            <w:hideMark/>
          </w:tcPr>
          <w:p w14:paraId="34938027" w14:textId="77777777" w:rsidR="0060578E" w:rsidRPr="0060578E" w:rsidRDefault="0060578E" w:rsidP="008F1D22">
            <w:pPr>
              <w:rPr>
                <w:rFonts w:ascii="Times New Roman" w:eastAsia="DengXian" w:hAnsi="Times New Roman" w:cs="Times New Roman"/>
                <w:color w:val="000000"/>
              </w:rPr>
            </w:pPr>
            <w:r w:rsidRPr="0060578E">
              <w:rPr>
                <w:rFonts w:ascii="Times New Roman" w:eastAsia="DengXian" w:hAnsi="Times New Roman" w:cs="Times New Roman"/>
                <w:color w:val="000000"/>
              </w:rPr>
              <w:t>Higher intake scored better: vegetables, fruits, whole grains, nuts, legumes, fish;</w:t>
            </w:r>
          </w:p>
          <w:p w14:paraId="19A8189C" w14:textId="77777777" w:rsidR="0060578E" w:rsidRPr="0060578E" w:rsidRDefault="0060578E" w:rsidP="008F1D22">
            <w:pPr>
              <w:rPr>
                <w:rFonts w:ascii="Times New Roman" w:eastAsia="DengXian" w:hAnsi="Times New Roman" w:cs="Times New Roman"/>
                <w:color w:val="000000"/>
              </w:rPr>
            </w:pPr>
            <w:r w:rsidRPr="0060578E">
              <w:rPr>
                <w:rFonts w:ascii="Times New Roman" w:eastAsia="DengXian" w:hAnsi="Times New Roman" w:cs="Times New Roman"/>
                <w:color w:val="000000"/>
              </w:rPr>
              <w:t>Lower intake scored better: red/processed meats, sugar-sweetened beverages, sodium.</w:t>
            </w:r>
          </w:p>
          <w:p w14:paraId="60C4D43D" w14:textId="77777777" w:rsidR="0060578E" w:rsidRPr="0060578E" w:rsidRDefault="0060578E" w:rsidP="008F1D22">
            <w:pPr>
              <w:rPr>
                <w:rFonts w:ascii="Times New Roman" w:eastAsia="DengXian" w:hAnsi="Times New Roman" w:cs="Times New Roman"/>
                <w:color w:val="000000"/>
              </w:rPr>
            </w:pPr>
            <w:r w:rsidRPr="0060578E">
              <w:rPr>
                <w:rFonts w:ascii="Times New Roman" w:eastAsia="DengXian" w:hAnsi="Times New Roman" w:cs="Times New Roman"/>
                <w:color w:val="000000"/>
              </w:rPr>
              <w:t>Moderate alcohol beneficial (men: 0.5–2 drinks/day; women: 0.5–1.5 drinks/day).</w:t>
            </w:r>
          </w:p>
          <w:p w14:paraId="7A0F1182" w14:textId="77777777" w:rsidR="0060578E" w:rsidRPr="0060578E" w:rsidRDefault="0060578E" w:rsidP="008F1D22">
            <w:pPr>
              <w:rPr>
                <w:rFonts w:ascii="Times New Roman" w:eastAsia="DengXian" w:hAnsi="Times New Roman" w:cs="Times New Roman"/>
                <w:color w:val="000000"/>
              </w:rPr>
            </w:pPr>
            <w:r w:rsidRPr="0060578E">
              <w:rPr>
                <w:rFonts w:ascii="Times New Roman" w:eastAsia="DengXian" w:hAnsi="Times New Roman" w:cs="Times New Roman"/>
                <w:color w:val="000000"/>
              </w:rPr>
              <w:t>Each component: 0–10 points</w:t>
            </w:r>
          </w:p>
        </w:tc>
        <w:tc>
          <w:tcPr>
            <w:tcW w:w="1510" w:type="dxa"/>
            <w:shd w:val="clear" w:color="auto" w:fill="auto"/>
            <w:noWrap/>
            <w:vAlign w:val="center"/>
            <w:hideMark/>
          </w:tcPr>
          <w:p w14:paraId="2F1F90E7" w14:textId="77777777" w:rsidR="0060578E" w:rsidRPr="0060578E" w:rsidRDefault="0060578E" w:rsidP="008F1D22">
            <w:pPr>
              <w:jc w:val="center"/>
              <w:rPr>
                <w:rFonts w:ascii="Times New Roman" w:eastAsia="DengXian" w:hAnsi="Times New Roman" w:cs="Times New Roman"/>
                <w:color w:val="000000"/>
              </w:rPr>
            </w:pPr>
            <w:r w:rsidRPr="0060578E">
              <w:rPr>
                <w:rFonts w:ascii="Times New Roman" w:eastAsia="DengXian" w:hAnsi="Times New Roman" w:cs="Times New Roman"/>
                <w:color w:val="000000"/>
              </w:rPr>
              <w:t>0–110</w:t>
            </w:r>
          </w:p>
        </w:tc>
        <w:tc>
          <w:tcPr>
            <w:tcW w:w="1916" w:type="dxa"/>
            <w:shd w:val="clear" w:color="auto" w:fill="auto"/>
            <w:noWrap/>
            <w:vAlign w:val="center"/>
            <w:hideMark/>
          </w:tcPr>
          <w:p w14:paraId="6906BE50" w14:textId="77777777" w:rsidR="0060578E" w:rsidRPr="0060578E" w:rsidRDefault="0060578E" w:rsidP="008F1D22">
            <w:pPr>
              <w:rPr>
                <w:rFonts w:ascii="Times New Roman" w:eastAsia="DengXian" w:hAnsi="Times New Roman" w:cs="Times New Roman"/>
                <w:color w:val="000000"/>
              </w:rPr>
            </w:pPr>
            <w:r w:rsidRPr="0060578E">
              <w:rPr>
                <w:rFonts w:ascii="Times New Roman" w:eastAsia="DengXian" w:hAnsi="Times New Roman" w:cs="Times New Roman"/>
                <w:color w:val="000000"/>
              </w:rPr>
              <w:t>Higher scores = better adherence to healthy eating patterns</w:t>
            </w:r>
          </w:p>
        </w:tc>
      </w:tr>
      <w:tr w:rsidR="0060578E" w:rsidRPr="0060578E" w14:paraId="5DF6D464" w14:textId="77777777" w:rsidTr="008F1D22">
        <w:trPr>
          <w:trHeight w:val="320"/>
          <w:jc w:val="center"/>
        </w:trPr>
        <w:tc>
          <w:tcPr>
            <w:tcW w:w="1701" w:type="dxa"/>
            <w:shd w:val="clear" w:color="auto" w:fill="auto"/>
            <w:noWrap/>
            <w:vAlign w:val="center"/>
            <w:hideMark/>
          </w:tcPr>
          <w:p w14:paraId="5AB77FF8" w14:textId="77777777" w:rsidR="0060578E" w:rsidRPr="0060578E" w:rsidRDefault="0060578E" w:rsidP="008F1D22">
            <w:pPr>
              <w:jc w:val="center"/>
              <w:rPr>
                <w:rFonts w:ascii="Times New Roman" w:eastAsia="DengXian" w:hAnsi="Times New Roman" w:cs="Times New Roman"/>
                <w:color w:val="000000"/>
              </w:rPr>
            </w:pPr>
            <w:r w:rsidRPr="0060578E">
              <w:rPr>
                <w:rFonts w:ascii="Times New Roman" w:eastAsia="DengXian" w:hAnsi="Times New Roman" w:cs="Times New Roman"/>
                <w:color w:val="000000"/>
              </w:rPr>
              <w:t>DASH</w:t>
            </w:r>
            <w:r w:rsidRPr="0060578E">
              <w:rPr>
                <w:rFonts w:ascii="Times New Roman" w:hAnsi="Times New Roman" w:cs="Times New Roman"/>
              </w:rPr>
              <w:fldChar w:fldCharType="begin" w:fldLock="1"/>
            </w:r>
            <w:r w:rsidRPr="0060578E">
              <w:rPr>
                <w:rFonts w:ascii="Times New Roman" w:hAnsi="Times New Roman" w:cs="Times New Roman"/>
              </w:rPr>
              <w:instrText>ADDIN CSL_CITATION {"citationItems":[{"id":"ITEM-1","itemData":{"DOI":"10.1001/archinte.168.7.713","ISSN":"00039926","PMID":"18413553","abstract":"Background: The Dietary Approaches to Stop Hypertension (DASH) diet has been shown to lower blood pressure, but little is known about its long-term effect on cardiovascular end points. Our objective was to assess the association between a DASH-style diet adherence score and risk of coronary heart disease (CHD) and stroke in women. Methods: In this prospective cohort study, diet was assessed 7 times during 24 years of follow-up (1980-2004) with validated food frequency questionnaires. A DASH score based on 8 food and nutrient components (fruits, vegetables, whole grains, nuts and legumes, low-fat dairy, red and processed meats, sweetened beverages, and sodium) was calculated. Lifestyle and medical information was collected biennially with a questionnaire. The Cox proportional hazard model was used to adjust for potential confounders. The study population comprised 88 517 female nurses aged 34 to 59 years without a history of cardiovascular disease or diabetes in 1980. The main outcome measures were the numbers of confirmed incident cases of nonfatal myocardial infarction, CHD death, and stroke. Results: We documented 2129 cases of incident non-fatal myocardial infarction, 976 CHD deaths, and 3105 cases of stroke. After adjustment for age, smoking, and other cardiovascular risk factors, the relative risks of CHD across quintiles of the DASH score were 1.0, 0.99, 0.86, 0.87, and 0.76 (95% confidence interval, 0.67-0.85) (P&lt;.001 for trend). The magnitude of risk difference was similar for nonfatal myocardial infarction and fatal CHD. The DASH score was also significantly associated with lower risk of stroke (multivariate relative risks across quintiles of the DASH score were 1.0, 0.92, 0.91, 0.89, and 0.82) (P=.002 for trend). Cross-sectional analysis in a subgroup of women with blood samples showed that the DASHscore was significantly associated with lower plasma levels of C-reactive protein (P=.008 for trend) and interleukin 6 (P=.04 for trend). Conclusion: Adherence to the DASH-style diet is associated with a lower risk of CHD and stroke among middle-aged women during 24 years of follow-up. ©2008 American Medical Association. All rights reserved.","author":[{"dropping-particle":"","family":"Fung","given":"Teresa T.","non-dropping-particle":"","parse-names":false,"suffix":""},{"dropping-particle":"","family":"Chiuve","given":"Stephanie E.","non-dropping-particle":"","parse-names":false,"suffix":""},{"dropping-particle":"","family":"McCullough","given":"Marjorie L.","non-dropping-particle":"","parse-names":false,"suffix":""},{"dropping-particle":"","family":"Rexrode","given":"Kathryn M.","non-dropping-particle":"","parse-names":false,"suffix":""},{"dropping-particle":"","family":"Logroscino","given":"Giancarlo","non-dropping-particle":"","parse-names":false,"suffix":""},{"dropping-particle":"","family":"Hu","given":"Frank B.","non-dropping-particle":"","parse-names":false,"suffix":""}],"container-title":"Archives of Internal Medicine","id":"ITEM-1","issue":"7","issued":{"date-parts":[["2008"]]},"page":"713-720","title":"Adherence to a DASH-style diet and risk of coronary heart disease and stroke in women","type":"article-journal","volume":"168"},"uris":["http://www.mendeley.com/documents/?uuid=ee9ce5ca-b566-4897-9618-61aa77e3e4df"]}],"mendeley":{"formattedCitation":"(3)","plainTextFormattedCitation":"(3)","previouslyFormattedCitation":"(3)"},"properties":{"noteIndex":0},"schema":"https://github.com/citation-style-language/schema/raw/master/csl-citation.json"}</w:instrText>
            </w:r>
            <w:r w:rsidRPr="0060578E">
              <w:rPr>
                <w:rFonts w:ascii="Times New Roman" w:hAnsi="Times New Roman" w:cs="Times New Roman"/>
              </w:rPr>
              <w:fldChar w:fldCharType="separate"/>
            </w:r>
            <w:r w:rsidRPr="0060578E">
              <w:rPr>
                <w:rFonts w:ascii="Times New Roman" w:hAnsi="Times New Roman" w:cs="Times New Roman"/>
                <w:noProof/>
              </w:rPr>
              <w:t>(3)</w:t>
            </w:r>
            <w:r w:rsidRPr="0060578E">
              <w:rPr>
                <w:rFonts w:ascii="Times New Roman" w:hAnsi="Times New Roman" w:cs="Times New Roman"/>
              </w:rPr>
              <w:fldChar w:fldCharType="end"/>
            </w:r>
          </w:p>
        </w:tc>
        <w:tc>
          <w:tcPr>
            <w:tcW w:w="1560" w:type="dxa"/>
            <w:shd w:val="clear" w:color="auto" w:fill="auto"/>
            <w:noWrap/>
            <w:vAlign w:val="center"/>
            <w:hideMark/>
          </w:tcPr>
          <w:p w14:paraId="4CB538D7" w14:textId="77777777" w:rsidR="0060578E" w:rsidRPr="0060578E" w:rsidRDefault="0060578E" w:rsidP="008F1D22">
            <w:pPr>
              <w:jc w:val="center"/>
              <w:rPr>
                <w:rFonts w:ascii="Times New Roman" w:eastAsia="DengXian" w:hAnsi="Times New Roman" w:cs="Times New Roman"/>
                <w:color w:val="000000"/>
              </w:rPr>
            </w:pPr>
            <w:r w:rsidRPr="0060578E">
              <w:rPr>
                <w:rFonts w:ascii="Times New Roman" w:eastAsia="DengXian" w:hAnsi="Times New Roman" w:cs="Times New Roman"/>
                <w:color w:val="000000"/>
              </w:rPr>
              <w:t>8</w:t>
            </w:r>
          </w:p>
        </w:tc>
        <w:tc>
          <w:tcPr>
            <w:tcW w:w="7273" w:type="dxa"/>
            <w:shd w:val="clear" w:color="auto" w:fill="auto"/>
            <w:noWrap/>
            <w:vAlign w:val="center"/>
            <w:hideMark/>
          </w:tcPr>
          <w:p w14:paraId="5F527196" w14:textId="77777777" w:rsidR="0060578E" w:rsidRPr="0060578E" w:rsidRDefault="0060578E" w:rsidP="008F1D22">
            <w:pPr>
              <w:rPr>
                <w:rFonts w:ascii="Times New Roman" w:eastAsia="DengXian" w:hAnsi="Times New Roman" w:cs="Times New Roman"/>
                <w:color w:val="000000"/>
              </w:rPr>
            </w:pPr>
            <w:r w:rsidRPr="0060578E">
              <w:rPr>
                <w:rFonts w:ascii="Times New Roman" w:eastAsia="DengXian" w:hAnsi="Times New Roman" w:cs="Times New Roman"/>
                <w:color w:val="000000"/>
              </w:rPr>
              <w:t>Higher intake scored better: fruits, vegetables, nuts &amp;amp; legumes, whole grains, low-fat dairy;</w:t>
            </w:r>
          </w:p>
          <w:p w14:paraId="78DC6D64" w14:textId="77777777" w:rsidR="0060578E" w:rsidRPr="0060578E" w:rsidRDefault="0060578E" w:rsidP="008F1D22">
            <w:pPr>
              <w:rPr>
                <w:rFonts w:ascii="Times New Roman" w:eastAsia="DengXian" w:hAnsi="Times New Roman" w:cs="Times New Roman"/>
                <w:color w:val="000000"/>
              </w:rPr>
            </w:pPr>
            <w:r w:rsidRPr="0060578E">
              <w:rPr>
                <w:rFonts w:ascii="Times New Roman" w:eastAsia="DengXian" w:hAnsi="Times New Roman" w:cs="Times New Roman"/>
                <w:color w:val="000000"/>
              </w:rPr>
              <w:t>Lower intake scored better: sodium, red/processed meats, sweetened beverages.</w:t>
            </w:r>
          </w:p>
          <w:p w14:paraId="3B5D96BB" w14:textId="77777777" w:rsidR="0060578E" w:rsidRPr="0060578E" w:rsidRDefault="0060578E" w:rsidP="008F1D22">
            <w:pPr>
              <w:rPr>
                <w:rFonts w:ascii="Times New Roman" w:eastAsia="DengXian" w:hAnsi="Times New Roman" w:cs="Times New Roman"/>
                <w:color w:val="000000"/>
              </w:rPr>
            </w:pPr>
            <w:r w:rsidRPr="0060578E">
              <w:rPr>
                <w:rFonts w:ascii="Times New Roman" w:eastAsia="DengXian" w:hAnsi="Times New Roman" w:cs="Times New Roman"/>
                <w:color w:val="000000"/>
              </w:rPr>
              <w:t>Scored by intake quintiles: lowest (Q1) = 1 pt; highest (Q5) = 5 pts</w:t>
            </w:r>
          </w:p>
        </w:tc>
        <w:tc>
          <w:tcPr>
            <w:tcW w:w="1510" w:type="dxa"/>
            <w:shd w:val="clear" w:color="auto" w:fill="auto"/>
            <w:noWrap/>
            <w:vAlign w:val="center"/>
            <w:hideMark/>
          </w:tcPr>
          <w:p w14:paraId="106C5216" w14:textId="77777777" w:rsidR="0060578E" w:rsidRPr="0060578E" w:rsidRDefault="0060578E" w:rsidP="008F1D22">
            <w:pPr>
              <w:jc w:val="center"/>
              <w:rPr>
                <w:rFonts w:ascii="Times New Roman" w:eastAsia="DengXian" w:hAnsi="Times New Roman" w:cs="Times New Roman"/>
                <w:color w:val="000000"/>
              </w:rPr>
            </w:pPr>
            <w:r w:rsidRPr="0060578E">
              <w:rPr>
                <w:rFonts w:ascii="Times New Roman" w:eastAsia="DengXian" w:hAnsi="Times New Roman" w:cs="Times New Roman"/>
                <w:color w:val="000000"/>
              </w:rPr>
              <w:t>8–40</w:t>
            </w:r>
          </w:p>
        </w:tc>
        <w:tc>
          <w:tcPr>
            <w:tcW w:w="1916" w:type="dxa"/>
            <w:shd w:val="clear" w:color="auto" w:fill="auto"/>
            <w:noWrap/>
            <w:vAlign w:val="center"/>
            <w:hideMark/>
          </w:tcPr>
          <w:p w14:paraId="2695DAC7" w14:textId="77777777" w:rsidR="0060578E" w:rsidRPr="0060578E" w:rsidRDefault="0060578E" w:rsidP="008F1D22">
            <w:pPr>
              <w:rPr>
                <w:rFonts w:ascii="Times New Roman" w:eastAsia="DengXian" w:hAnsi="Times New Roman" w:cs="Times New Roman"/>
                <w:color w:val="000000"/>
              </w:rPr>
            </w:pPr>
            <w:r w:rsidRPr="0060578E">
              <w:rPr>
                <w:rFonts w:ascii="Times New Roman" w:eastAsia="DengXian" w:hAnsi="Times New Roman" w:cs="Times New Roman"/>
                <w:color w:val="000000"/>
              </w:rPr>
              <w:t>Higher scores = better DASH adherence; beneficial for blood pressure</w:t>
            </w:r>
          </w:p>
        </w:tc>
      </w:tr>
      <w:tr w:rsidR="0060578E" w:rsidRPr="0060578E" w14:paraId="22C71445" w14:textId="77777777" w:rsidTr="008F1D22">
        <w:trPr>
          <w:trHeight w:val="320"/>
          <w:jc w:val="center"/>
        </w:trPr>
        <w:tc>
          <w:tcPr>
            <w:tcW w:w="1701" w:type="dxa"/>
            <w:shd w:val="clear" w:color="auto" w:fill="auto"/>
            <w:noWrap/>
            <w:vAlign w:val="center"/>
            <w:hideMark/>
          </w:tcPr>
          <w:p w14:paraId="613EE0D6" w14:textId="77777777" w:rsidR="0060578E" w:rsidRPr="0060578E" w:rsidRDefault="0060578E" w:rsidP="008F1D22">
            <w:pPr>
              <w:jc w:val="center"/>
              <w:rPr>
                <w:rFonts w:ascii="Times New Roman" w:eastAsia="DengXian" w:hAnsi="Times New Roman" w:cs="Times New Roman"/>
                <w:color w:val="000000"/>
              </w:rPr>
            </w:pPr>
            <w:r w:rsidRPr="0060578E">
              <w:rPr>
                <w:rFonts w:ascii="Times New Roman" w:eastAsia="DengXian" w:hAnsi="Times New Roman" w:cs="Times New Roman"/>
                <w:color w:val="000000"/>
              </w:rPr>
              <w:t>aMED</w:t>
            </w:r>
            <w:r w:rsidRPr="0060578E">
              <w:rPr>
                <w:rFonts w:ascii="Times New Roman" w:hAnsi="Times New Roman" w:cs="Times New Roman"/>
              </w:rPr>
              <w:fldChar w:fldCharType="begin" w:fldLock="1"/>
            </w:r>
            <w:r w:rsidRPr="0060578E">
              <w:rPr>
                <w:rFonts w:ascii="Times New Roman" w:hAnsi="Times New Roman" w:cs="Times New Roman"/>
              </w:rPr>
              <w:instrText>ADDIN CSL_CITATION {"citationItems":[{"id":"ITEM-1","itemData":{"DOI":"10.1161/CIRCULATIONAHA.108.816736","ISSN":"00097322","PMID":"19221219","abstract":"Background-Several studies have documented an inverse association between adherence to the Mediterranean diet and risk of coronary heart disease (CHD), but few data are available on the relationship between Mediterranean diet and risk of stroke. Methods and Results-For the present study, 74 886 women 38 to 63 years of age in the Nurses' Health Study, a cohort study of female nurses, without a history of cardiovascular disease and diabetes were followed up from 1984 to 2004. We computed an Alternate Mediterranean Diet Score from self-reported dietary data collected through validated food frequency questionnaires administered 6 times between 1984 and 2002. Relative risks for incident CHD, stroke, and combined fatal cardiovascular disease were estimated with Cox proportional-hazards models adjusted for cardiovascular risk factors. During 20 years of follow-up, 2391 incident cases of CHD, 1763 incident cases of stroke, and 1077 cardiovascular disease deaths (fatal CHD and strokes combined) were ascertained. Women in the top Alternate Mediterranean Diet Score quintile were at lower risk for both CHD and stroke compared with those in the bottom quintile (relative risk [RR], 0.71; 95% CI, 0.62 to 0.82; P for trend &lt;0.0001 for CHD; RR, 0.87; 95% CI, 0.73 to 1.02; P for trend=0.03 for stroke). Cardiovascular disease mortality was significantly lower among women in the top quintile of the Alternate Mediterranean Diet Score (RR, 0.61; 95% CI, 0.49 to 0.76; P for trend&lt;0.0001). Conclusion-A greater adherence to the Mediterranean diet, as reflected by a higher Alternate Mediterranean Diet Score, was associated with a lower risk of incident CHD and stroke in women. © 2009 American Heart Association, Inc.","author":[{"dropping-particle":"","family":"Fung","given":"Teresa T.","non-dropping-particle":"","parse-names":false,"suffix":""},{"dropping-particle":"","family":"Rexrode","given":"Kathryn M.","non-dropping-particle":"","parse-names":false,"suffix":""},{"dropping-particle":"","family":"Mantzoros","given":"Christos S.","non-dropping-particle":"","parse-names":false,"suffix":""},{"dropping-particle":"","family":"Manson","given":"Joann E.","non-dropping-particle":"","parse-names":false,"suffix":""},{"dropping-particle":"","family":"Willett","given":"Walter C.","non-dropping-particle":"","parse-names":false,"suffix":""},{"dropping-particle":"","family":"Hu","given":"Frank B.","non-dropping-particle":"","parse-names":false,"suffix":""}],"container-title":"Circulation","id":"ITEM-1","issue":"8","issued":{"date-parts":[["2009"]]},"page":"1093-1100","title":"Mediterranean diet and incidence of and mortality from coronary heart disease and stroke in women","type":"article-journal","volume":"119"},"uris":["http://www.mendeley.com/documents/?uuid=aa5c0155-a631-4ee0-b52e-522e78d14f26"]}],"mendeley":{"formattedCitation":"(4)","plainTextFormattedCitation":"(4)","previouslyFormattedCitation":"(4)"},"properties":{"noteIndex":0},"schema":"https://github.com/citation-style-language/schema/raw/master/csl-citation.json"}</w:instrText>
            </w:r>
            <w:r w:rsidRPr="0060578E">
              <w:rPr>
                <w:rFonts w:ascii="Times New Roman" w:hAnsi="Times New Roman" w:cs="Times New Roman"/>
              </w:rPr>
              <w:fldChar w:fldCharType="separate"/>
            </w:r>
            <w:r w:rsidRPr="0060578E">
              <w:rPr>
                <w:rFonts w:ascii="Times New Roman" w:hAnsi="Times New Roman" w:cs="Times New Roman"/>
                <w:noProof/>
              </w:rPr>
              <w:t>(4)</w:t>
            </w:r>
            <w:r w:rsidRPr="0060578E">
              <w:rPr>
                <w:rFonts w:ascii="Times New Roman" w:hAnsi="Times New Roman" w:cs="Times New Roman"/>
              </w:rPr>
              <w:fldChar w:fldCharType="end"/>
            </w:r>
          </w:p>
        </w:tc>
        <w:tc>
          <w:tcPr>
            <w:tcW w:w="1560" w:type="dxa"/>
            <w:shd w:val="clear" w:color="auto" w:fill="auto"/>
            <w:noWrap/>
            <w:vAlign w:val="center"/>
            <w:hideMark/>
          </w:tcPr>
          <w:p w14:paraId="444449C8" w14:textId="77777777" w:rsidR="0060578E" w:rsidRPr="0060578E" w:rsidRDefault="0060578E" w:rsidP="008F1D22">
            <w:pPr>
              <w:jc w:val="center"/>
              <w:rPr>
                <w:rFonts w:ascii="Times New Roman" w:eastAsia="DengXian" w:hAnsi="Times New Roman" w:cs="Times New Roman"/>
                <w:color w:val="000000"/>
              </w:rPr>
            </w:pPr>
            <w:r w:rsidRPr="0060578E">
              <w:rPr>
                <w:rFonts w:ascii="Times New Roman" w:eastAsia="DengXian" w:hAnsi="Times New Roman" w:cs="Times New Roman"/>
                <w:color w:val="000000"/>
              </w:rPr>
              <w:t>9</w:t>
            </w:r>
          </w:p>
        </w:tc>
        <w:tc>
          <w:tcPr>
            <w:tcW w:w="7273" w:type="dxa"/>
            <w:shd w:val="clear" w:color="auto" w:fill="auto"/>
            <w:noWrap/>
            <w:vAlign w:val="center"/>
            <w:hideMark/>
          </w:tcPr>
          <w:p w14:paraId="0ACF67E8" w14:textId="77777777" w:rsidR="0060578E" w:rsidRPr="0060578E" w:rsidRDefault="0060578E" w:rsidP="008F1D22">
            <w:pPr>
              <w:rPr>
                <w:rFonts w:ascii="Times New Roman" w:eastAsia="DengXian" w:hAnsi="Times New Roman" w:cs="Times New Roman"/>
                <w:color w:val="000000"/>
              </w:rPr>
            </w:pPr>
            <w:r w:rsidRPr="0060578E">
              <w:rPr>
                <w:rFonts w:ascii="Times New Roman" w:eastAsia="DengXian" w:hAnsi="Times New Roman" w:cs="Times New Roman"/>
                <w:color w:val="000000"/>
              </w:rPr>
              <w:t xml:space="preserve">≥ median intake gets 1 point: vegetables, legumes, fruits (whole &amp; 100% juice), nuts, whole grains, fish, high monounsaturated: saturated fat ratio; moderate alcohol (10–25g/day) gets 1 point. </w:t>
            </w:r>
          </w:p>
          <w:p w14:paraId="51D1F87C" w14:textId="77777777" w:rsidR="0060578E" w:rsidRPr="0060578E" w:rsidRDefault="0060578E" w:rsidP="008F1D22">
            <w:pPr>
              <w:rPr>
                <w:rFonts w:ascii="Times New Roman" w:eastAsia="DengXian" w:hAnsi="Times New Roman" w:cs="Times New Roman"/>
                <w:color w:val="000000"/>
              </w:rPr>
            </w:pPr>
            <w:r w:rsidRPr="0060578E">
              <w:rPr>
                <w:rFonts w:ascii="Times New Roman" w:eastAsia="DengXian" w:hAnsi="Times New Roman" w:cs="Times New Roman"/>
                <w:color w:val="000000"/>
              </w:rPr>
              <w:t xml:space="preserve">Red/processed meats: </w:t>
            </w:r>
            <w:r w:rsidRPr="0060578E">
              <w:rPr>
                <w:rFonts w:ascii="Times New Roman" w:eastAsia="DengXian" w:hAnsi="Times New Roman" w:cs="Times New Roman" w:hint="eastAsia"/>
                <w:color w:val="000000"/>
              </w:rPr>
              <w:t>&lt;</w:t>
            </w:r>
            <w:r w:rsidRPr="0060578E">
              <w:rPr>
                <w:rFonts w:ascii="Times New Roman" w:eastAsia="DengXian" w:hAnsi="Times New Roman" w:cs="Times New Roman"/>
                <w:color w:val="000000"/>
              </w:rPr>
              <w:t xml:space="preserve"> median = 1 point</w:t>
            </w:r>
          </w:p>
        </w:tc>
        <w:tc>
          <w:tcPr>
            <w:tcW w:w="1510" w:type="dxa"/>
            <w:shd w:val="clear" w:color="auto" w:fill="auto"/>
            <w:noWrap/>
            <w:vAlign w:val="center"/>
            <w:hideMark/>
          </w:tcPr>
          <w:p w14:paraId="7F3698A4" w14:textId="77777777" w:rsidR="0060578E" w:rsidRPr="0060578E" w:rsidRDefault="0060578E" w:rsidP="008F1D22">
            <w:pPr>
              <w:jc w:val="center"/>
              <w:rPr>
                <w:rFonts w:ascii="Times New Roman" w:eastAsia="DengXian" w:hAnsi="Times New Roman" w:cs="Times New Roman"/>
                <w:color w:val="000000"/>
              </w:rPr>
            </w:pPr>
            <w:r w:rsidRPr="0060578E">
              <w:rPr>
                <w:rFonts w:ascii="Times New Roman" w:eastAsia="DengXian" w:hAnsi="Times New Roman" w:cs="Times New Roman"/>
                <w:color w:val="000000"/>
              </w:rPr>
              <w:t>0–9</w:t>
            </w:r>
          </w:p>
        </w:tc>
        <w:tc>
          <w:tcPr>
            <w:tcW w:w="1916" w:type="dxa"/>
            <w:shd w:val="clear" w:color="auto" w:fill="auto"/>
            <w:noWrap/>
            <w:vAlign w:val="center"/>
            <w:hideMark/>
          </w:tcPr>
          <w:p w14:paraId="6C8AC57C" w14:textId="77777777" w:rsidR="0060578E" w:rsidRPr="0060578E" w:rsidRDefault="0060578E" w:rsidP="008F1D22">
            <w:pPr>
              <w:rPr>
                <w:rFonts w:ascii="Times New Roman" w:eastAsia="DengXian" w:hAnsi="Times New Roman" w:cs="Times New Roman"/>
                <w:color w:val="000000"/>
              </w:rPr>
            </w:pPr>
            <w:r w:rsidRPr="0060578E">
              <w:rPr>
                <w:rFonts w:ascii="Times New Roman" w:eastAsia="DengXian" w:hAnsi="Times New Roman" w:cs="Times New Roman"/>
                <w:color w:val="000000"/>
              </w:rPr>
              <w:t>Higher scores = greater adherence to Mediterranean diet</w:t>
            </w:r>
          </w:p>
        </w:tc>
      </w:tr>
      <w:tr w:rsidR="0060578E" w:rsidRPr="00B709F5" w14:paraId="248BE256" w14:textId="77777777" w:rsidTr="008F1D22">
        <w:trPr>
          <w:trHeight w:val="320"/>
          <w:jc w:val="center"/>
        </w:trPr>
        <w:tc>
          <w:tcPr>
            <w:tcW w:w="1701" w:type="dxa"/>
            <w:shd w:val="clear" w:color="auto" w:fill="auto"/>
            <w:noWrap/>
            <w:vAlign w:val="center"/>
            <w:hideMark/>
          </w:tcPr>
          <w:p w14:paraId="4A615609" w14:textId="77777777" w:rsidR="0060578E" w:rsidRPr="0060578E" w:rsidRDefault="0060578E" w:rsidP="008F1D22">
            <w:pPr>
              <w:jc w:val="center"/>
              <w:rPr>
                <w:rFonts w:ascii="Times New Roman" w:eastAsia="DengXian" w:hAnsi="Times New Roman" w:cs="Times New Roman"/>
                <w:color w:val="000000"/>
              </w:rPr>
            </w:pPr>
            <w:r w:rsidRPr="0060578E">
              <w:rPr>
                <w:rFonts w:ascii="Times New Roman" w:eastAsia="DengXian" w:hAnsi="Times New Roman" w:cs="Times New Roman"/>
                <w:color w:val="000000"/>
              </w:rPr>
              <w:lastRenderedPageBreak/>
              <w:t>DII</w:t>
            </w:r>
            <w:r w:rsidRPr="0060578E">
              <w:rPr>
                <w:rFonts w:ascii="Times New Roman" w:hAnsi="Times New Roman" w:cs="Times New Roman"/>
              </w:rPr>
              <w:fldChar w:fldCharType="begin" w:fldLock="1"/>
            </w:r>
            <w:r w:rsidRPr="0060578E">
              <w:rPr>
                <w:rFonts w:ascii="Times New Roman" w:hAnsi="Times New Roman" w:cs="Times New Roman"/>
              </w:rPr>
              <w:instrText>ADDIN CSL_CITATION {"citationItems":[{"id":"ITEM-1","itemData":{"DOI":"10.1017/S1368980013002115","ISSN":"14752727","PMID":"23941862","abstract":"Objective To design and develop a literature-derived, population-based dietary inflammatory index (DII) to compare diverse populations on the inflammatory potential of their diets. Design Peer-reviewed primary research articles published through December 2010 on the effect of diet on inflammation were screened for possible inclusion in the DII scoring algorithm. Qualifying articles were scored according to whether each dietary parameter increased (+1), decreased (-1) or had no (0) effect on six inflammatory biomarkers: IL-1β, IL-4, IL-6, IL-10, TNF-α and C-reactive protein. Setting The Dietary Inflammatory Index</w:instrText>
            </w:r>
            <w:r w:rsidRPr="0060578E">
              <w:rPr>
                <w:rFonts w:ascii="Times New Roman" w:hAnsi="Times New Roman" w:cs="Times New Roman" w:hint="eastAsia"/>
              </w:rPr>
              <w:instrText xml:space="preserve"> Development Study was conducted in the Cancer Prevention and Control Program of the University of South Carolina in Columbia, SC, USA from 2011 to 2012. Results A total of </w:instrText>
            </w:r>
            <w:r w:rsidRPr="0060578E">
              <w:rPr>
                <w:rFonts w:ascii="Times New Roman" w:hAnsi="Times New Roman" w:cs="Times New Roman" w:hint="eastAsia"/>
              </w:rPr>
              <w:instrText>≈</w:instrText>
            </w:r>
            <w:r w:rsidRPr="0060578E">
              <w:rPr>
                <w:rFonts w:ascii="Times New Roman" w:hAnsi="Times New Roman" w:cs="Times New Roman" w:hint="eastAsia"/>
              </w:rPr>
              <w:instrText>6500 articles published through December 2010 on the effect of dietary parameters</w:instrText>
            </w:r>
            <w:r w:rsidRPr="0060578E">
              <w:rPr>
                <w:rFonts w:ascii="Times New Roman" w:hAnsi="Times New Roman" w:cs="Times New Roman"/>
              </w:rPr>
              <w:instrText xml:space="preserve"> on the six inflammatory markers were screened for inclusion in the DII scoring algorithm. Eleven food consumption data sets from countries around the world were identified that allowed individuals' intakes to be expressed relative to the range of intakes of the forty-five food parameters observed across these diverse populations. Qualifying articles (n 1943) were read and scored based on the forty-five pro- and anti-inflammatory food parameters identified in the search. When fit to this composite global database, the DII score of the maximally pro-inflammatory diet was +7·98, the maximally anti-inflammatory DII score was -8·87 and the median was +0·23. Conclusions The DII reflects both a robust literature base and standardization of individual intakes to global referent values. The success of this first-of-a-kind attempt at relating intakes of inflammation-modulating foods relative to global norms sets the stage for use of the DII in a wide variety of epidemiological and clinical studies. Copyright © The Authors 2013.","author":[{"dropping-particle":"","family":"Shivappa","given":"Nitin","non-dropping-particle":"","parse-names":false,"suffix":""},{"dropping-particle":"","family":"Steck","given":"Susan E.","non-dropping-particle":"","parse-names":false,"suffix":""},{"dropping-particle":"","family":"Hurley","given":"Thomas G.","non-dropping-particle":"","parse-names":false,"suffix":""},{"dropping-particle":"","family":"Hussey","given":"James R.","non-dropping-particle":"","parse-names":false,"suffix":""},{"dropping-particle":"","family":"Hébert","given":"James R.","non-dropping-particle":"","parse-names":false,"suffix":""}],"container-title":"Public Health Nutrition","id":"ITEM-1","issue":"8","issued":{"date-parts":[["2014"]]},"page":"1689-1696","title":"Designing and developing a literature-derived, population-based dietary inflammatory index","type":"article-journal","volume":"17"},"uris":["http://www.mendeley.com/documents/?uuid=5cb494d7-5b61-4fd7-a59b-479747ff5d47"]}],"mendeley":{"formattedCitation":"(5)","plainTextFormattedCitation":"(5)","previouslyFormattedCitation":"(5)"},"properties":{"noteIndex":0},"schema":"https://github.com/citation-style-language/schema/raw/master/csl-citation.json"}</w:instrText>
            </w:r>
            <w:r w:rsidRPr="0060578E">
              <w:rPr>
                <w:rFonts w:ascii="Times New Roman" w:hAnsi="Times New Roman" w:cs="Times New Roman"/>
              </w:rPr>
              <w:fldChar w:fldCharType="separate"/>
            </w:r>
            <w:r w:rsidRPr="0060578E">
              <w:rPr>
                <w:rFonts w:ascii="Times New Roman" w:hAnsi="Times New Roman" w:cs="Times New Roman"/>
                <w:noProof/>
              </w:rPr>
              <w:t>(5)</w:t>
            </w:r>
            <w:r w:rsidRPr="0060578E">
              <w:rPr>
                <w:rFonts w:ascii="Times New Roman" w:hAnsi="Times New Roman" w:cs="Times New Roman"/>
              </w:rPr>
              <w:fldChar w:fldCharType="end"/>
            </w:r>
          </w:p>
        </w:tc>
        <w:tc>
          <w:tcPr>
            <w:tcW w:w="1560" w:type="dxa"/>
            <w:shd w:val="clear" w:color="auto" w:fill="auto"/>
            <w:noWrap/>
            <w:vAlign w:val="center"/>
            <w:hideMark/>
          </w:tcPr>
          <w:p w14:paraId="132E6F3D" w14:textId="77777777" w:rsidR="0060578E" w:rsidRPr="0060578E" w:rsidRDefault="0060578E" w:rsidP="008F1D22">
            <w:pPr>
              <w:jc w:val="center"/>
              <w:rPr>
                <w:rFonts w:ascii="Times New Roman" w:eastAsia="DengXian" w:hAnsi="Times New Roman" w:cs="Times New Roman"/>
                <w:color w:val="000000"/>
              </w:rPr>
            </w:pPr>
            <w:r w:rsidRPr="0060578E">
              <w:rPr>
                <w:rFonts w:ascii="Times New Roman" w:eastAsia="DengXian" w:hAnsi="Times New Roman" w:cs="Times New Roman"/>
                <w:color w:val="000000"/>
              </w:rPr>
              <w:t>Various food parameters</w:t>
            </w:r>
          </w:p>
        </w:tc>
        <w:tc>
          <w:tcPr>
            <w:tcW w:w="7273" w:type="dxa"/>
            <w:shd w:val="clear" w:color="auto" w:fill="auto"/>
            <w:noWrap/>
            <w:vAlign w:val="center"/>
            <w:hideMark/>
          </w:tcPr>
          <w:p w14:paraId="776E3413" w14:textId="77777777" w:rsidR="0060578E" w:rsidRPr="0060578E" w:rsidRDefault="0060578E" w:rsidP="008F1D22">
            <w:pPr>
              <w:rPr>
                <w:rFonts w:ascii="Times New Roman" w:eastAsia="DengXian" w:hAnsi="Times New Roman" w:cs="Times New Roman"/>
                <w:color w:val="000000"/>
              </w:rPr>
            </w:pPr>
            <w:r w:rsidRPr="0060578E">
              <w:rPr>
                <w:rFonts w:ascii="Times New Roman" w:eastAsia="DengXian" w:hAnsi="Times New Roman" w:cs="Times New Roman"/>
                <w:color w:val="000000"/>
              </w:rPr>
              <w:t>Based on 6 inflammatory biomarkers (IL-1β, IL-4, IL-6, IL-10, TNF-α, CRP); each food parameter given an “inflammatory effect score” from global literature; individual intakes converted to z-scores &amp; percentiles, multiplied by effect scores to get parameter-specific DII, then summed</w:t>
            </w:r>
          </w:p>
        </w:tc>
        <w:tc>
          <w:tcPr>
            <w:tcW w:w="1510" w:type="dxa"/>
            <w:shd w:val="clear" w:color="auto" w:fill="auto"/>
            <w:noWrap/>
            <w:vAlign w:val="center"/>
            <w:hideMark/>
          </w:tcPr>
          <w:p w14:paraId="59D0B097" w14:textId="77777777" w:rsidR="0060578E" w:rsidRPr="0060578E" w:rsidRDefault="0060578E" w:rsidP="008F1D22">
            <w:pPr>
              <w:jc w:val="center"/>
              <w:rPr>
                <w:rFonts w:ascii="Times New Roman" w:eastAsia="DengXian" w:hAnsi="Times New Roman" w:cs="Times New Roman"/>
                <w:color w:val="000000"/>
              </w:rPr>
            </w:pPr>
            <w:r w:rsidRPr="0060578E">
              <w:rPr>
                <w:rFonts w:ascii="Times New Roman" w:eastAsia="DengXian" w:hAnsi="Times New Roman" w:cs="Times New Roman"/>
                <w:color w:val="000000"/>
              </w:rPr>
              <w:t>-4.94 to 5.16 (NHANES data)</w:t>
            </w:r>
          </w:p>
        </w:tc>
        <w:tc>
          <w:tcPr>
            <w:tcW w:w="1916" w:type="dxa"/>
            <w:shd w:val="clear" w:color="auto" w:fill="auto"/>
            <w:noWrap/>
            <w:vAlign w:val="center"/>
            <w:hideMark/>
          </w:tcPr>
          <w:p w14:paraId="36137C14" w14:textId="77777777" w:rsidR="0060578E" w:rsidRPr="0060578E" w:rsidRDefault="0060578E" w:rsidP="008F1D22">
            <w:pPr>
              <w:rPr>
                <w:rFonts w:ascii="Times New Roman" w:eastAsia="DengXian" w:hAnsi="Times New Roman" w:cs="Times New Roman"/>
                <w:color w:val="000000"/>
              </w:rPr>
            </w:pPr>
            <w:r w:rsidRPr="0060578E">
              <w:rPr>
                <w:rFonts w:ascii="Times New Roman" w:eastAsia="DengXian" w:hAnsi="Times New Roman" w:cs="Times New Roman"/>
                <w:color w:val="000000"/>
              </w:rPr>
              <w:t>Higher scores = more pro-inflammatory diet</w:t>
            </w:r>
          </w:p>
        </w:tc>
      </w:tr>
    </w:tbl>
    <w:p w14:paraId="56CC9516" w14:textId="77777777" w:rsidR="002F515B" w:rsidRPr="0060578E" w:rsidRDefault="002F515B">
      <w:pPr>
        <w:rPr>
          <w:rFonts w:ascii="Times New Roman" w:hAnsi="Times New Roman" w:cs="Times New Roman"/>
        </w:rPr>
        <w:sectPr w:rsidR="002F515B" w:rsidRPr="0060578E">
          <w:pgSz w:w="16840" w:h="11900" w:orient="landscape"/>
          <w:pgMar w:top="1800" w:right="1440" w:bottom="1800" w:left="1440" w:header="851" w:footer="992" w:gutter="0"/>
          <w:cols w:space="425"/>
          <w:docGrid w:type="lines" w:linePitch="326"/>
        </w:sectPr>
      </w:pPr>
    </w:p>
    <w:p w14:paraId="3FDF62A3" w14:textId="3FC4DF88" w:rsidR="002F515B" w:rsidRPr="007846D4" w:rsidRDefault="002F515B">
      <w:pPr>
        <w:rPr>
          <w:rFonts w:ascii="Times New Roman" w:hAnsi="Times New Roman" w:cs="Times New Roman"/>
        </w:rPr>
      </w:pPr>
    </w:p>
    <w:p w14:paraId="673D71CB" w14:textId="77777777" w:rsidR="002F515B" w:rsidRPr="007846D4" w:rsidRDefault="00000000">
      <w:pPr>
        <w:jc w:val="center"/>
        <w:rPr>
          <w:rFonts w:ascii="Times New Roman" w:hAnsi="Times New Roman" w:cs="Times New Roman"/>
        </w:rPr>
      </w:pPr>
      <w:r w:rsidRPr="007846D4">
        <w:rPr>
          <w:rFonts w:ascii="Times New Roman" w:hAnsi="Times New Roman" w:cs="Times New Roman"/>
          <w:noProof/>
        </w:rPr>
        <w:drawing>
          <wp:inline distT="0" distB="0" distL="0" distR="0" wp14:anchorId="6AD72619" wp14:editId="5ADD6BF1">
            <wp:extent cx="4078605" cy="3551555"/>
            <wp:effectExtent l="0" t="0" r="0" b="444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0"/>
                    <a:stretch>
                      <a:fillRect/>
                    </a:stretch>
                  </pic:blipFill>
                  <pic:spPr>
                    <a:xfrm>
                      <a:off x="0" y="0"/>
                      <a:ext cx="4093804" cy="3565058"/>
                    </a:xfrm>
                    <a:prstGeom prst="rect">
                      <a:avLst/>
                    </a:prstGeom>
                  </pic:spPr>
                </pic:pic>
              </a:graphicData>
            </a:graphic>
          </wp:inline>
        </w:drawing>
      </w:r>
    </w:p>
    <w:p w14:paraId="3B43556F" w14:textId="2CCC7EF1" w:rsidR="002F515B" w:rsidRPr="007846D4" w:rsidRDefault="0060578E">
      <w:pPr>
        <w:rPr>
          <w:rFonts w:ascii="Times New Roman" w:hAnsi="Times New Roman" w:cs="Times New Roman"/>
        </w:rPr>
      </w:pPr>
      <w:r>
        <w:rPr>
          <w:rFonts w:ascii="Times New Roman" w:hAnsi="Times New Roman" w:cs="Times New Roman" w:hint="eastAsia"/>
        </w:rPr>
        <w:t>Supplementary</w:t>
      </w:r>
      <w:r>
        <w:rPr>
          <w:rFonts w:ascii="Times New Roman" w:hAnsi="Times New Roman" w:cs="Times New Roman"/>
        </w:rPr>
        <w:t xml:space="preserve"> </w:t>
      </w:r>
      <w:r w:rsidRPr="007846D4">
        <w:rPr>
          <w:rFonts w:ascii="Times New Roman" w:hAnsi="Times New Roman" w:cs="Times New Roman"/>
        </w:rPr>
        <w:t xml:space="preserve">Figure </w:t>
      </w:r>
      <w:r>
        <w:rPr>
          <w:rFonts w:ascii="Times New Roman" w:hAnsi="Times New Roman" w:cs="Times New Roman"/>
        </w:rPr>
        <w:t>1</w:t>
      </w:r>
      <w:r w:rsidRPr="007846D4">
        <w:rPr>
          <w:rFonts w:ascii="Times New Roman" w:hAnsi="Times New Roman" w:cs="Times New Roman"/>
        </w:rPr>
        <w:t>. Correlations of the diet scores. Weighted ρs were presented in the upper triangle heatplot. The weighted correlation between dietary scores was tested using Pearson’s correlation (weighted ρ).</w:t>
      </w:r>
      <w:r w:rsidR="005A4D03" w:rsidRPr="007846D4">
        <w:rPr>
          <w:rFonts w:ascii="Times New Roman" w:hAnsi="Times New Roman" w:cs="Times New Roman"/>
        </w:rPr>
        <w:t xml:space="preserve"> All </w:t>
      </w:r>
      <w:r w:rsidR="005A4D03" w:rsidRPr="007846D4">
        <w:rPr>
          <w:rFonts w:ascii="Times New Roman" w:hAnsi="Times New Roman" w:cs="Times New Roman"/>
          <w:i/>
          <w:iCs/>
        </w:rPr>
        <w:t>P</w:t>
      </w:r>
      <w:r w:rsidR="005A4D03" w:rsidRPr="007846D4">
        <w:rPr>
          <w:rFonts w:ascii="Times New Roman" w:hAnsi="Times New Roman" w:cs="Times New Roman"/>
        </w:rPr>
        <w:t xml:space="preserve"> values</w:t>
      </w:r>
      <w:r w:rsidR="001B2E5E" w:rsidRPr="007846D4">
        <w:rPr>
          <w:rFonts w:ascii="Times New Roman" w:hAnsi="Times New Roman" w:cs="Times New Roman" w:hint="eastAsia"/>
        </w:rPr>
        <w:t xml:space="preserve"> </w:t>
      </w:r>
      <w:r w:rsidR="005A4D03" w:rsidRPr="007846D4">
        <w:rPr>
          <w:rFonts w:ascii="Times New Roman" w:hAnsi="Times New Roman" w:cs="Times New Roman"/>
        </w:rPr>
        <w:t>&lt;0.001.</w:t>
      </w:r>
    </w:p>
    <w:p w14:paraId="4AEFA34F" w14:textId="15D58807" w:rsidR="001B2E5E" w:rsidRPr="00BD5351" w:rsidRDefault="001B2E5E">
      <w:pPr>
        <w:rPr>
          <w:rFonts w:ascii="Times New Roman" w:hAnsi="Times New Roman" w:cs="Times New Roman"/>
        </w:rPr>
      </w:pPr>
      <w:r w:rsidRPr="00BD5351">
        <w:rPr>
          <w:rFonts w:ascii="Times New Roman" w:hAnsi="Times New Roman" w:cs="Times New Roman" w:hint="eastAsia"/>
        </w:rPr>
        <w:t xml:space="preserve">Abbreviations: </w:t>
      </w:r>
      <w:r w:rsidR="00226034" w:rsidRPr="00BD5351">
        <w:rPr>
          <w:rFonts w:ascii="Times New Roman" w:hAnsi="Times New Roman" w:cs="Times New Roman"/>
        </w:rPr>
        <w:t xml:space="preserve">AHEI=Alternative Healthy Eating Index; </w:t>
      </w:r>
      <w:r w:rsidR="00226034" w:rsidRPr="00BD5351">
        <w:rPr>
          <w:rFonts w:ascii="Times New Roman" w:hAnsi="Times New Roman" w:cs="Times New Roman" w:hint="eastAsia"/>
        </w:rPr>
        <w:t>a</w:t>
      </w:r>
      <w:r w:rsidR="00226034" w:rsidRPr="00BD5351">
        <w:rPr>
          <w:rFonts w:ascii="Times New Roman" w:hAnsi="Times New Roman" w:cs="Times New Roman"/>
        </w:rPr>
        <w:t>MED=Alternate Mediterranean Diet</w:t>
      </w:r>
      <w:r w:rsidR="00226034" w:rsidRPr="00BD5351">
        <w:rPr>
          <w:rFonts w:ascii="Times New Roman" w:hAnsi="Times New Roman" w:cs="Times New Roman" w:hint="eastAsia"/>
        </w:rPr>
        <w:t xml:space="preserve">; </w:t>
      </w:r>
      <w:r w:rsidR="00226034" w:rsidRPr="00BD5351">
        <w:rPr>
          <w:rFonts w:ascii="Times New Roman" w:hAnsi="Times New Roman" w:cs="Times New Roman"/>
        </w:rPr>
        <w:t>DASH=Dietary Approaches to Stop Hypertension; DII=</w:t>
      </w:r>
      <w:r w:rsidR="00226034" w:rsidRPr="00BD5351">
        <w:rPr>
          <w:rFonts w:ascii="Times New Roman" w:hAnsi="Times New Roman" w:cs="Times New Roman" w:hint="eastAsia"/>
        </w:rPr>
        <w:t>D</w:t>
      </w:r>
      <w:r w:rsidR="00226034" w:rsidRPr="00BD5351">
        <w:rPr>
          <w:rFonts w:ascii="Times New Roman" w:hAnsi="Times New Roman" w:cs="Times New Roman"/>
        </w:rPr>
        <w:t xml:space="preserve">ietary </w:t>
      </w:r>
      <w:r w:rsidR="00226034" w:rsidRPr="00BD5351">
        <w:rPr>
          <w:rFonts w:ascii="Times New Roman" w:hAnsi="Times New Roman" w:cs="Times New Roman" w:hint="eastAsia"/>
        </w:rPr>
        <w:t>I</w:t>
      </w:r>
      <w:r w:rsidR="00226034" w:rsidRPr="00BD5351">
        <w:rPr>
          <w:rFonts w:ascii="Times New Roman" w:hAnsi="Times New Roman" w:cs="Times New Roman"/>
        </w:rPr>
        <w:t xml:space="preserve">nflammatory </w:t>
      </w:r>
      <w:r w:rsidR="00226034" w:rsidRPr="00BD5351">
        <w:rPr>
          <w:rFonts w:ascii="Times New Roman" w:hAnsi="Times New Roman" w:cs="Times New Roman" w:hint="eastAsia"/>
        </w:rPr>
        <w:t>I</w:t>
      </w:r>
      <w:r w:rsidR="00226034" w:rsidRPr="00BD5351">
        <w:rPr>
          <w:rFonts w:ascii="Times New Roman" w:hAnsi="Times New Roman" w:cs="Times New Roman"/>
        </w:rPr>
        <w:t>ndex</w:t>
      </w:r>
      <w:r w:rsidR="00226034" w:rsidRPr="00BD5351">
        <w:rPr>
          <w:rFonts w:ascii="Times New Roman" w:hAnsi="Times New Roman" w:cs="Times New Roman" w:hint="eastAsia"/>
        </w:rPr>
        <w:t xml:space="preserve">; </w:t>
      </w:r>
      <w:r w:rsidR="00226034" w:rsidRPr="00BD5351">
        <w:rPr>
          <w:rFonts w:ascii="Times New Roman" w:hAnsi="Times New Roman" w:cs="Times New Roman"/>
        </w:rPr>
        <w:t>HEI2020=Healthy Eating Index-2020</w:t>
      </w:r>
      <w:r w:rsidR="00226034" w:rsidRPr="00BD5351">
        <w:rPr>
          <w:rFonts w:ascii="Times New Roman" w:hAnsi="Times New Roman" w:cs="Times New Roman" w:hint="eastAsia"/>
        </w:rPr>
        <w:t>.</w:t>
      </w:r>
    </w:p>
    <w:p w14:paraId="7C06DA7D" w14:textId="77777777" w:rsidR="002F515B" w:rsidRPr="007846D4" w:rsidRDefault="002F515B">
      <w:pPr>
        <w:rPr>
          <w:rFonts w:ascii="Times New Roman" w:hAnsi="Times New Roman" w:cs="Times New Roman"/>
        </w:rPr>
      </w:pPr>
    </w:p>
    <w:p w14:paraId="2DF8F03D" w14:textId="77777777" w:rsidR="002F515B" w:rsidRPr="007846D4" w:rsidRDefault="00000000">
      <w:pPr>
        <w:rPr>
          <w:rFonts w:ascii="Times New Roman" w:hAnsi="Times New Roman" w:cs="Times New Roman"/>
        </w:rPr>
      </w:pPr>
      <w:r w:rsidRPr="007846D4">
        <w:rPr>
          <w:rFonts w:ascii="Times New Roman" w:hAnsi="Times New Roman" w:cs="Times New Roman"/>
        </w:rPr>
        <w:br w:type="page"/>
      </w:r>
    </w:p>
    <w:p w14:paraId="42250D55" w14:textId="77777777" w:rsidR="002F515B" w:rsidRPr="007846D4" w:rsidRDefault="00000000">
      <w:pPr>
        <w:jc w:val="center"/>
        <w:rPr>
          <w:rFonts w:ascii="Times New Roman" w:hAnsi="Times New Roman" w:cs="Times New Roman"/>
        </w:rPr>
      </w:pPr>
      <w:r w:rsidRPr="007846D4">
        <w:rPr>
          <w:rFonts w:ascii="Times New Roman" w:hAnsi="Times New Roman" w:cs="Times New Roman"/>
          <w:noProof/>
        </w:rPr>
        <w:lastRenderedPageBreak/>
        <w:drawing>
          <wp:inline distT="0" distB="0" distL="0" distR="0" wp14:anchorId="7B82D4E3" wp14:editId="652E0E96">
            <wp:extent cx="3616960" cy="3253740"/>
            <wp:effectExtent l="0" t="0" r="254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1"/>
                    <a:stretch>
                      <a:fillRect/>
                    </a:stretch>
                  </pic:blipFill>
                  <pic:spPr>
                    <a:xfrm>
                      <a:off x="0" y="0"/>
                      <a:ext cx="3643431" cy="3277745"/>
                    </a:xfrm>
                    <a:prstGeom prst="rect">
                      <a:avLst/>
                    </a:prstGeom>
                  </pic:spPr>
                </pic:pic>
              </a:graphicData>
            </a:graphic>
          </wp:inline>
        </w:drawing>
      </w:r>
    </w:p>
    <w:p w14:paraId="227D400F" w14:textId="0D32D027" w:rsidR="002F515B" w:rsidRPr="007846D4" w:rsidRDefault="0060578E">
      <w:pPr>
        <w:rPr>
          <w:rFonts w:ascii="Times New Roman" w:hAnsi="Times New Roman" w:cs="Times New Roman"/>
        </w:rPr>
      </w:pPr>
      <w:r>
        <w:rPr>
          <w:rFonts w:ascii="Times New Roman" w:hAnsi="Times New Roman" w:cs="Times New Roman" w:hint="eastAsia"/>
        </w:rPr>
        <w:t>Supplementary</w:t>
      </w:r>
      <w:r>
        <w:rPr>
          <w:rFonts w:ascii="Times New Roman" w:hAnsi="Times New Roman" w:cs="Times New Roman"/>
        </w:rPr>
        <w:t xml:space="preserve"> </w:t>
      </w:r>
      <w:r w:rsidRPr="007846D4">
        <w:rPr>
          <w:rFonts w:ascii="Times New Roman" w:hAnsi="Times New Roman" w:cs="Times New Roman"/>
        </w:rPr>
        <w:t xml:space="preserve">Figure </w:t>
      </w:r>
      <w:r>
        <w:rPr>
          <w:rFonts w:ascii="Times New Roman" w:hAnsi="Times New Roman" w:cs="Times New Roman"/>
        </w:rPr>
        <w:t>2</w:t>
      </w:r>
      <w:r w:rsidRPr="007846D4">
        <w:rPr>
          <w:rFonts w:ascii="Times New Roman" w:hAnsi="Times New Roman" w:cs="Times New Roman"/>
        </w:rPr>
        <w:t xml:space="preserve">. Correlations of the acceleration of </w:t>
      </w:r>
      <w:r w:rsidR="00B13A7C" w:rsidRPr="007846D4">
        <w:rPr>
          <w:rFonts w:ascii="Times New Roman" w:hAnsi="Times New Roman" w:cs="Times New Roman"/>
        </w:rPr>
        <w:t>phenotypic ag</w:t>
      </w:r>
      <w:r w:rsidR="00C00A9F" w:rsidRPr="007846D4">
        <w:rPr>
          <w:rFonts w:ascii="Times New Roman" w:hAnsi="Times New Roman" w:cs="Times New Roman" w:hint="eastAsia"/>
        </w:rPr>
        <w:t>es</w:t>
      </w:r>
      <w:r w:rsidR="00B13A7C" w:rsidRPr="007846D4">
        <w:rPr>
          <w:rFonts w:ascii="Times New Roman" w:hAnsi="Times New Roman" w:cs="Times New Roman"/>
        </w:rPr>
        <w:t xml:space="preserve"> at systemic and organ-specific levels</w:t>
      </w:r>
      <w:r w:rsidRPr="007846D4">
        <w:rPr>
          <w:rFonts w:ascii="Times New Roman" w:hAnsi="Times New Roman" w:cs="Times New Roman"/>
        </w:rPr>
        <w:t>. Weighted ρs were presented in the upper triangle heatplot. The weighted correlation between dietary scores was tested using Pearson’s correlation (weighted ρ).</w:t>
      </w:r>
      <w:r w:rsidR="005A4D03" w:rsidRPr="007846D4">
        <w:rPr>
          <w:rFonts w:ascii="Times New Roman" w:hAnsi="Times New Roman" w:cs="Times New Roman"/>
        </w:rPr>
        <w:t xml:space="preserve"> </w:t>
      </w:r>
      <w:r w:rsidR="00562FCC" w:rsidRPr="007846D4">
        <w:rPr>
          <w:rFonts w:ascii="Times New Roman" w:hAnsi="Times New Roman" w:cs="Times New Roman"/>
        </w:rPr>
        <w:t xml:space="preserve">All </w:t>
      </w:r>
      <w:r w:rsidR="00562FCC" w:rsidRPr="007846D4">
        <w:rPr>
          <w:rFonts w:ascii="Times New Roman" w:hAnsi="Times New Roman" w:cs="Times New Roman"/>
          <w:i/>
          <w:iCs/>
        </w:rPr>
        <w:t>P</w:t>
      </w:r>
      <w:r w:rsidR="00562FCC" w:rsidRPr="007846D4">
        <w:rPr>
          <w:rFonts w:ascii="Times New Roman" w:hAnsi="Times New Roman" w:cs="Times New Roman"/>
        </w:rPr>
        <w:t xml:space="preserve"> values&lt;0.0</w:t>
      </w:r>
      <w:r w:rsidR="00CE23A4" w:rsidRPr="007846D4">
        <w:rPr>
          <w:rFonts w:ascii="Times New Roman" w:hAnsi="Times New Roman" w:cs="Times New Roman"/>
        </w:rPr>
        <w:t>5</w:t>
      </w:r>
      <w:r w:rsidR="00562FCC" w:rsidRPr="007846D4">
        <w:rPr>
          <w:rFonts w:ascii="Times New Roman" w:hAnsi="Times New Roman" w:cs="Times New Roman"/>
        </w:rPr>
        <w:t>.</w:t>
      </w:r>
    </w:p>
    <w:p w14:paraId="3A0F528C" w14:textId="77777777" w:rsidR="002F515B" w:rsidRPr="007846D4" w:rsidRDefault="002F515B">
      <w:pPr>
        <w:rPr>
          <w:rFonts w:ascii="Times New Roman" w:hAnsi="Times New Roman" w:cs="Times New Roman"/>
        </w:rPr>
      </w:pPr>
    </w:p>
    <w:p w14:paraId="78DE8931" w14:textId="77777777" w:rsidR="002F515B" w:rsidRPr="007846D4" w:rsidRDefault="00000000">
      <w:pPr>
        <w:rPr>
          <w:rFonts w:ascii="Times New Roman" w:hAnsi="Times New Roman" w:cs="Times New Roman"/>
        </w:rPr>
      </w:pPr>
      <w:r w:rsidRPr="007846D4">
        <w:rPr>
          <w:rFonts w:ascii="Times New Roman" w:hAnsi="Times New Roman" w:cs="Times New Roman"/>
        </w:rPr>
        <w:br w:type="page"/>
      </w:r>
    </w:p>
    <w:p w14:paraId="3C2F7447" w14:textId="77777777" w:rsidR="0064649A" w:rsidRPr="007846D4" w:rsidRDefault="0064649A" w:rsidP="0064649A">
      <w:pPr>
        <w:rPr>
          <w:rFonts w:ascii="Times New Roman" w:hAnsi="Times New Roman" w:cs="Times New Roman"/>
        </w:rPr>
      </w:pPr>
      <w:r w:rsidRPr="007846D4">
        <w:rPr>
          <w:rFonts w:ascii="Times New Roman" w:hAnsi="Times New Roman" w:cs="Times New Roman"/>
          <w:noProof/>
        </w:rPr>
        <w:lastRenderedPageBreak/>
        <w:drawing>
          <wp:inline distT="0" distB="0" distL="0" distR="0" wp14:anchorId="56441F09" wp14:editId="0E679342">
            <wp:extent cx="5270500" cy="46228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2"/>
                    <a:stretch>
                      <a:fillRect/>
                    </a:stretch>
                  </pic:blipFill>
                  <pic:spPr>
                    <a:xfrm>
                      <a:off x="0" y="0"/>
                      <a:ext cx="5270500" cy="4622800"/>
                    </a:xfrm>
                    <a:prstGeom prst="rect">
                      <a:avLst/>
                    </a:prstGeom>
                  </pic:spPr>
                </pic:pic>
              </a:graphicData>
            </a:graphic>
          </wp:inline>
        </w:drawing>
      </w:r>
    </w:p>
    <w:p w14:paraId="038C932D" w14:textId="43BF862E" w:rsidR="0064649A" w:rsidRPr="007846D4" w:rsidRDefault="0060578E" w:rsidP="0064649A">
      <w:pPr>
        <w:rPr>
          <w:rFonts w:ascii="Times New Roman" w:hAnsi="Times New Roman" w:cs="Times New Roman"/>
        </w:rPr>
      </w:pPr>
      <w:r>
        <w:rPr>
          <w:rFonts w:ascii="Times New Roman" w:hAnsi="Times New Roman" w:cs="Times New Roman" w:hint="eastAsia"/>
        </w:rPr>
        <w:t>Supplementary</w:t>
      </w:r>
      <w:r>
        <w:rPr>
          <w:rFonts w:ascii="Times New Roman" w:hAnsi="Times New Roman" w:cs="Times New Roman"/>
        </w:rPr>
        <w:t xml:space="preserve"> </w:t>
      </w:r>
      <w:r w:rsidR="0064649A" w:rsidRPr="007846D4">
        <w:rPr>
          <w:rFonts w:ascii="Times New Roman" w:hAnsi="Times New Roman" w:cs="Times New Roman"/>
        </w:rPr>
        <w:t xml:space="preserve">Figure </w:t>
      </w:r>
      <w:r>
        <w:rPr>
          <w:rFonts w:ascii="Times New Roman" w:hAnsi="Times New Roman" w:cs="Times New Roman"/>
        </w:rPr>
        <w:t>3</w:t>
      </w:r>
      <w:r w:rsidR="0064649A" w:rsidRPr="007846D4">
        <w:rPr>
          <w:rFonts w:ascii="Times New Roman" w:hAnsi="Times New Roman" w:cs="Times New Roman"/>
        </w:rPr>
        <w:t>. Correlation of predicted age and chronological age in the t</w:t>
      </w:r>
      <w:r w:rsidR="0064649A" w:rsidRPr="007846D4">
        <w:rPr>
          <w:rFonts w:ascii="Times New Roman" w:hAnsi="Times New Roman" w:cs="Times New Roman" w:hint="eastAsia"/>
        </w:rPr>
        <w:t>raining</w:t>
      </w:r>
      <w:r w:rsidR="0064649A" w:rsidRPr="007846D4">
        <w:rPr>
          <w:rFonts w:ascii="Times New Roman" w:hAnsi="Times New Roman" w:cs="Times New Roman"/>
        </w:rPr>
        <w:t xml:space="preserve"> dataset (NHANES-III).</w:t>
      </w:r>
    </w:p>
    <w:p w14:paraId="65EEF5FD" w14:textId="2CA5AFDE" w:rsidR="001B2E5E" w:rsidRPr="007846D4" w:rsidRDefault="001B2E5E" w:rsidP="0064649A">
      <w:pPr>
        <w:rPr>
          <w:rFonts w:ascii="Times New Roman" w:hAnsi="Times New Roman" w:cs="Times New Roman"/>
        </w:rPr>
      </w:pPr>
      <w:r w:rsidRPr="007846D4">
        <w:rPr>
          <w:rFonts w:ascii="Times New Roman" w:hAnsi="Times New Roman" w:cs="Times New Roman" w:hint="eastAsia"/>
        </w:rPr>
        <w:t>Abbreviations: EN=</w:t>
      </w:r>
      <w:r w:rsidRPr="007846D4">
        <w:rPr>
          <w:rFonts w:ascii="Times New Roman" w:hAnsi="Times New Roman" w:cs="Times New Roman"/>
        </w:rPr>
        <w:t>elastic net</w:t>
      </w:r>
      <w:r w:rsidR="001569D6" w:rsidRPr="007846D4">
        <w:rPr>
          <w:rFonts w:ascii="Times New Roman" w:hAnsi="Times New Roman" w:cs="Times New Roman" w:hint="eastAsia"/>
        </w:rPr>
        <w:t>;</w:t>
      </w:r>
      <w:r w:rsidRPr="007846D4">
        <w:rPr>
          <w:rFonts w:ascii="Times New Roman" w:hAnsi="Times New Roman" w:cs="Times New Roman"/>
        </w:rPr>
        <w:t xml:space="preserve"> </w:t>
      </w:r>
      <w:r w:rsidR="008C76EF" w:rsidRPr="007846D4">
        <w:rPr>
          <w:rFonts w:ascii="Times New Roman" w:hAnsi="Times New Roman" w:cs="Times New Roman" w:hint="eastAsia"/>
        </w:rPr>
        <w:t xml:space="preserve">Mort=mortality; </w:t>
      </w:r>
      <w:r w:rsidR="001569D6" w:rsidRPr="007846D4">
        <w:rPr>
          <w:rFonts w:ascii="Times New Roman" w:hAnsi="Times New Roman" w:cs="Times New Roman" w:hint="eastAsia"/>
        </w:rPr>
        <w:t>RF=</w:t>
      </w:r>
      <w:r w:rsidRPr="007846D4">
        <w:rPr>
          <w:rFonts w:ascii="Times New Roman" w:hAnsi="Times New Roman" w:cs="Times New Roman"/>
        </w:rPr>
        <w:t>random forest</w:t>
      </w:r>
      <w:r w:rsidR="00130669" w:rsidRPr="007846D4">
        <w:rPr>
          <w:rFonts w:ascii="Times New Roman" w:hAnsi="Times New Roman" w:cs="Times New Roman" w:hint="eastAsia"/>
        </w:rPr>
        <w:t>.</w:t>
      </w:r>
    </w:p>
    <w:p w14:paraId="42F6CE7C" w14:textId="77777777" w:rsidR="0064649A" w:rsidRPr="007846D4" w:rsidRDefault="0064649A" w:rsidP="0064649A">
      <w:pPr>
        <w:rPr>
          <w:rFonts w:ascii="Times New Roman" w:hAnsi="Times New Roman" w:cs="Times New Roman"/>
        </w:rPr>
      </w:pPr>
      <w:r w:rsidRPr="007846D4">
        <w:rPr>
          <w:rFonts w:ascii="Times New Roman" w:hAnsi="Times New Roman" w:cs="Times New Roman"/>
        </w:rPr>
        <w:br w:type="page"/>
      </w:r>
    </w:p>
    <w:p w14:paraId="115C3A2D" w14:textId="77777777" w:rsidR="0064649A" w:rsidRPr="007846D4" w:rsidRDefault="0064649A" w:rsidP="0064649A">
      <w:pPr>
        <w:rPr>
          <w:rFonts w:ascii="Times New Roman" w:hAnsi="Times New Roman" w:cs="Times New Roman"/>
        </w:rPr>
      </w:pPr>
      <w:r w:rsidRPr="007846D4">
        <w:rPr>
          <w:rFonts w:ascii="Times New Roman" w:hAnsi="Times New Roman" w:cs="Times New Roman"/>
          <w:noProof/>
        </w:rPr>
        <w:lastRenderedPageBreak/>
        <w:drawing>
          <wp:inline distT="0" distB="0" distL="0" distR="0" wp14:anchorId="36890F89" wp14:editId="4325DC54">
            <wp:extent cx="5270500" cy="46482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5270500" cy="4648200"/>
                    </a:xfrm>
                    <a:prstGeom prst="rect">
                      <a:avLst/>
                    </a:prstGeom>
                  </pic:spPr>
                </pic:pic>
              </a:graphicData>
            </a:graphic>
          </wp:inline>
        </w:drawing>
      </w:r>
    </w:p>
    <w:p w14:paraId="1A307CA2" w14:textId="70E72DDB" w:rsidR="0064649A" w:rsidRPr="007846D4" w:rsidRDefault="0060578E" w:rsidP="0064649A">
      <w:pPr>
        <w:rPr>
          <w:rFonts w:ascii="Times New Roman" w:hAnsi="Times New Roman" w:cs="Times New Roman"/>
        </w:rPr>
      </w:pPr>
      <w:r>
        <w:rPr>
          <w:rFonts w:ascii="Times New Roman" w:hAnsi="Times New Roman" w:cs="Times New Roman" w:hint="eastAsia"/>
        </w:rPr>
        <w:t>Supplementary</w:t>
      </w:r>
      <w:r>
        <w:rPr>
          <w:rFonts w:ascii="Times New Roman" w:hAnsi="Times New Roman" w:cs="Times New Roman"/>
        </w:rPr>
        <w:t xml:space="preserve"> </w:t>
      </w:r>
      <w:r w:rsidR="0064649A" w:rsidRPr="007846D4">
        <w:rPr>
          <w:rFonts w:ascii="Times New Roman" w:hAnsi="Times New Roman" w:cs="Times New Roman"/>
        </w:rPr>
        <w:t xml:space="preserve">Figure </w:t>
      </w:r>
      <w:r>
        <w:rPr>
          <w:rFonts w:ascii="Times New Roman" w:hAnsi="Times New Roman" w:cs="Times New Roman"/>
        </w:rPr>
        <w:t>4</w:t>
      </w:r>
      <w:r w:rsidR="0064649A" w:rsidRPr="007846D4">
        <w:rPr>
          <w:rFonts w:ascii="Times New Roman" w:hAnsi="Times New Roman" w:cs="Times New Roman"/>
        </w:rPr>
        <w:t>. Correlation of predicted age and chronological age in the test dataset (continuous NHANES 1999-2018).</w:t>
      </w:r>
    </w:p>
    <w:p w14:paraId="1779A20D" w14:textId="62F7F448" w:rsidR="003C04A6" w:rsidRPr="007846D4" w:rsidRDefault="003C04A6" w:rsidP="003C04A6">
      <w:pPr>
        <w:rPr>
          <w:rFonts w:ascii="Times New Roman" w:hAnsi="Times New Roman" w:cs="Times New Roman"/>
        </w:rPr>
      </w:pPr>
      <w:r w:rsidRPr="007846D4">
        <w:rPr>
          <w:rFonts w:ascii="Times New Roman" w:hAnsi="Times New Roman" w:cs="Times New Roman" w:hint="eastAsia"/>
        </w:rPr>
        <w:t>Abbreviations: EN=</w:t>
      </w:r>
      <w:r w:rsidRPr="007846D4">
        <w:rPr>
          <w:rFonts w:ascii="Times New Roman" w:hAnsi="Times New Roman" w:cs="Times New Roman"/>
        </w:rPr>
        <w:t>elastic net</w:t>
      </w:r>
      <w:r w:rsidRPr="007846D4">
        <w:rPr>
          <w:rFonts w:ascii="Times New Roman" w:hAnsi="Times New Roman" w:cs="Times New Roman" w:hint="eastAsia"/>
        </w:rPr>
        <w:t>;</w:t>
      </w:r>
      <w:r w:rsidRPr="007846D4">
        <w:rPr>
          <w:rFonts w:ascii="Times New Roman" w:hAnsi="Times New Roman" w:cs="Times New Roman"/>
        </w:rPr>
        <w:t xml:space="preserve"> </w:t>
      </w:r>
      <w:r w:rsidR="00855BC4" w:rsidRPr="007846D4">
        <w:rPr>
          <w:rFonts w:ascii="Times New Roman" w:hAnsi="Times New Roman" w:cs="Times New Roman" w:hint="eastAsia"/>
        </w:rPr>
        <w:t xml:space="preserve">Mort=mortality; </w:t>
      </w:r>
      <w:r w:rsidRPr="007846D4">
        <w:rPr>
          <w:rFonts w:ascii="Times New Roman" w:hAnsi="Times New Roman" w:cs="Times New Roman" w:hint="eastAsia"/>
        </w:rPr>
        <w:t>RF=</w:t>
      </w:r>
      <w:r w:rsidRPr="007846D4">
        <w:rPr>
          <w:rFonts w:ascii="Times New Roman" w:hAnsi="Times New Roman" w:cs="Times New Roman"/>
        </w:rPr>
        <w:t>random forest</w:t>
      </w:r>
      <w:r w:rsidRPr="007846D4">
        <w:rPr>
          <w:rFonts w:ascii="Times New Roman" w:hAnsi="Times New Roman" w:cs="Times New Roman" w:hint="eastAsia"/>
        </w:rPr>
        <w:t>.</w:t>
      </w:r>
    </w:p>
    <w:p w14:paraId="24C9764F" w14:textId="3661F7F1" w:rsidR="0060578E" w:rsidRDefault="0060578E">
      <w:pPr>
        <w:rPr>
          <w:rFonts w:ascii="Times New Roman" w:hAnsi="Times New Roman" w:cs="Times New Roman"/>
        </w:rPr>
      </w:pPr>
      <w:r>
        <w:rPr>
          <w:rFonts w:ascii="Times New Roman" w:hAnsi="Times New Roman" w:cs="Times New Roman"/>
        </w:rPr>
        <w:br w:type="page"/>
      </w:r>
    </w:p>
    <w:p w14:paraId="0D31F665" w14:textId="77777777" w:rsidR="0060578E" w:rsidRPr="007846D4" w:rsidRDefault="0060578E" w:rsidP="0060578E">
      <w:pPr>
        <w:rPr>
          <w:rFonts w:ascii="Times New Roman" w:hAnsi="Times New Roman" w:cs="Times New Roman"/>
        </w:rPr>
      </w:pPr>
      <w:r w:rsidRPr="007846D4">
        <w:rPr>
          <w:rFonts w:ascii="Times New Roman" w:hAnsi="Times New Roman" w:cs="Times New Roman"/>
          <w:noProof/>
        </w:rPr>
        <w:lastRenderedPageBreak/>
        <w:drawing>
          <wp:inline distT="0" distB="0" distL="0" distR="0" wp14:anchorId="08C64FB8" wp14:editId="3AECEEAE">
            <wp:extent cx="5270500" cy="2889250"/>
            <wp:effectExtent l="0" t="0" r="0" b="63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0500" cy="2889250"/>
                    </a:xfrm>
                    <a:prstGeom prst="rect">
                      <a:avLst/>
                    </a:prstGeom>
                  </pic:spPr>
                </pic:pic>
              </a:graphicData>
            </a:graphic>
          </wp:inline>
        </w:drawing>
      </w:r>
    </w:p>
    <w:p w14:paraId="50C63D15" w14:textId="6A24623F" w:rsidR="0060578E" w:rsidRPr="007846D4" w:rsidRDefault="0060578E" w:rsidP="0060578E">
      <w:pPr>
        <w:rPr>
          <w:rFonts w:ascii="Times New Roman" w:hAnsi="Times New Roman" w:cs="Times New Roman"/>
        </w:rPr>
      </w:pPr>
      <w:r>
        <w:rPr>
          <w:rFonts w:ascii="Times New Roman" w:hAnsi="Times New Roman" w:cs="Times New Roman" w:hint="eastAsia"/>
        </w:rPr>
        <w:t>Supplementary</w:t>
      </w:r>
      <w:r>
        <w:rPr>
          <w:rFonts w:ascii="Times New Roman" w:hAnsi="Times New Roman" w:cs="Times New Roman"/>
        </w:rPr>
        <w:t xml:space="preserve"> </w:t>
      </w:r>
      <w:r w:rsidRPr="007846D4">
        <w:rPr>
          <w:rFonts w:ascii="Times New Roman" w:hAnsi="Times New Roman" w:cs="Times New Roman"/>
        </w:rPr>
        <w:t xml:space="preserve">Figure </w:t>
      </w:r>
      <w:r>
        <w:rPr>
          <w:rFonts w:ascii="Times New Roman" w:hAnsi="Times New Roman" w:cs="Times New Roman"/>
        </w:rPr>
        <w:t>5</w:t>
      </w:r>
      <w:r w:rsidRPr="007846D4">
        <w:rPr>
          <w:rFonts w:ascii="Times New Roman" w:hAnsi="Times New Roman" w:cs="Times New Roman"/>
        </w:rPr>
        <w:t>. Hazards ratio</w:t>
      </w:r>
      <w:r w:rsidRPr="007846D4">
        <w:rPr>
          <w:rFonts w:ascii="Times New Roman" w:hAnsi="Times New Roman" w:cs="Times New Roman" w:hint="eastAsia"/>
        </w:rPr>
        <w:t xml:space="preserve"> (HR)</w:t>
      </w:r>
      <w:r w:rsidRPr="007846D4">
        <w:rPr>
          <w:rFonts w:ascii="Times New Roman" w:hAnsi="Times New Roman" w:cs="Times New Roman"/>
        </w:rPr>
        <w:t xml:space="preserve"> of </w:t>
      </w:r>
      <w:bookmarkStart w:id="6" w:name="OLE_LINK7"/>
      <w:bookmarkStart w:id="7" w:name="OLE_LINK8"/>
      <w:r w:rsidRPr="007846D4">
        <w:rPr>
          <w:rFonts w:ascii="Times New Roman" w:hAnsi="Times New Roman" w:cs="Times New Roman"/>
        </w:rPr>
        <w:t xml:space="preserve">accelerations of organ-specific ages per </w:t>
      </w:r>
      <w:bookmarkEnd w:id="6"/>
      <w:bookmarkEnd w:id="7"/>
      <w:r w:rsidRPr="007846D4">
        <w:rPr>
          <w:rFonts w:ascii="Times New Roman" w:hAnsi="Times New Roman" w:cs="Times New Roman"/>
        </w:rPr>
        <w:t>standard deviation with mortality in the (a) training dataset (NHANES-III) and the (b) test dataset (continuous NHANES, 1999-2018). The Cox proportional hazards model accounting for complex survey design was used with the adjustment for age and sex.</w:t>
      </w:r>
    </w:p>
    <w:p w14:paraId="602237E7" w14:textId="77777777" w:rsidR="0060578E" w:rsidRPr="007846D4" w:rsidRDefault="0060578E" w:rsidP="0060578E">
      <w:pPr>
        <w:rPr>
          <w:rFonts w:ascii="Times New Roman" w:hAnsi="Times New Roman" w:cs="Times New Roman"/>
        </w:rPr>
      </w:pPr>
      <w:r w:rsidRPr="007846D4">
        <w:rPr>
          <w:rFonts w:ascii="Times New Roman" w:hAnsi="Times New Roman" w:cs="Times New Roman"/>
        </w:rPr>
        <w:br w:type="page"/>
      </w:r>
    </w:p>
    <w:p w14:paraId="1BC77AA1" w14:textId="77777777" w:rsidR="0060578E" w:rsidRPr="007846D4" w:rsidRDefault="0060578E" w:rsidP="0060578E">
      <w:pPr>
        <w:rPr>
          <w:rFonts w:ascii="Times New Roman" w:hAnsi="Times New Roman" w:cs="Times New Roman"/>
        </w:rPr>
      </w:pPr>
      <w:r w:rsidRPr="007846D4">
        <w:rPr>
          <w:rFonts w:ascii="Times New Roman" w:hAnsi="Times New Roman" w:cs="Times New Roman"/>
          <w:noProof/>
        </w:rPr>
        <w:lastRenderedPageBreak/>
        <w:drawing>
          <wp:inline distT="0" distB="0" distL="0" distR="0" wp14:anchorId="2E8D62D4" wp14:editId="01151BC9">
            <wp:extent cx="5270500" cy="3397250"/>
            <wp:effectExtent l="0" t="0" r="0"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5"/>
                    <a:stretch>
                      <a:fillRect/>
                    </a:stretch>
                  </pic:blipFill>
                  <pic:spPr>
                    <a:xfrm>
                      <a:off x="0" y="0"/>
                      <a:ext cx="5270500" cy="3397250"/>
                    </a:xfrm>
                    <a:prstGeom prst="rect">
                      <a:avLst/>
                    </a:prstGeom>
                  </pic:spPr>
                </pic:pic>
              </a:graphicData>
            </a:graphic>
          </wp:inline>
        </w:drawing>
      </w:r>
    </w:p>
    <w:p w14:paraId="4EB82092" w14:textId="135AA76F" w:rsidR="0060578E" w:rsidRPr="007846D4" w:rsidRDefault="0060578E" w:rsidP="0060578E">
      <w:pPr>
        <w:rPr>
          <w:rFonts w:ascii="Times New Roman" w:hAnsi="Times New Roman" w:cs="Times New Roman"/>
        </w:rPr>
      </w:pPr>
      <w:r>
        <w:rPr>
          <w:rFonts w:ascii="Times New Roman" w:hAnsi="Times New Roman" w:cs="Times New Roman" w:hint="eastAsia"/>
        </w:rPr>
        <w:t>Supplementary</w:t>
      </w:r>
      <w:r>
        <w:rPr>
          <w:rFonts w:ascii="Times New Roman" w:hAnsi="Times New Roman" w:cs="Times New Roman"/>
        </w:rPr>
        <w:t xml:space="preserve"> </w:t>
      </w:r>
      <w:r w:rsidRPr="007846D4">
        <w:rPr>
          <w:rFonts w:ascii="Times New Roman" w:hAnsi="Times New Roman" w:cs="Times New Roman"/>
        </w:rPr>
        <w:t xml:space="preserve">Figure </w:t>
      </w:r>
      <w:r>
        <w:rPr>
          <w:rFonts w:ascii="Times New Roman" w:hAnsi="Times New Roman" w:cs="Times New Roman"/>
        </w:rPr>
        <w:t>6</w:t>
      </w:r>
      <w:r w:rsidRPr="007846D4">
        <w:rPr>
          <w:rFonts w:ascii="Times New Roman" w:hAnsi="Times New Roman" w:cs="Times New Roman"/>
        </w:rPr>
        <w:t>. Odd ratio</w:t>
      </w:r>
      <w:r w:rsidRPr="007846D4">
        <w:rPr>
          <w:rFonts w:ascii="Times New Roman" w:hAnsi="Times New Roman" w:cs="Times New Roman" w:hint="eastAsia"/>
        </w:rPr>
        <w:t xml:space="preserve"> (OR)</w:t>
      </w:r>
      <w:r w:rsidRPr="007846D4">
        <w:rPr>
          <w:rFonts w:ascii="Times New Roman" w:hAnsi="Times New Roman" w:cs="Times New Roman"/>
        </w:rPr>
        <w:t xml:space="preserve"> of accelerations of organ-specific ages per standard deviation</w:t>
      </w:r>
      <w:r w:rsidRPr="007846D4" w:rsidDel="006B630F">
        <w:rPr>
          <w:rFonts w:ascii="Times New Roman" w:hAnsi="Times New Roman" w:cs="Times New Roman"/>
        </w:rPr>
        <w:t xml:space="preserve"> </w:t>
      </w:r>
      <w:r w:rsidRPr="007846D4">
        <w:rPr>
          <w:rFonts w:ascii="Times New Roman" w:hAnsi="Times New Roman" w:cs="Times New Roman"/>
        </w:rPr>
        <w:t>with chronic diseases in the NHANES 1999-2018. The logistic regression model accounting for complex survey design was used with the adjustment for age and sex.</w:t>
      </w:r>
    </w:p>
    <w:p w14:paraId="6771A0C8" w14:textId="77777777" w:rsidR="003C04A6" w:rsidRPr="0060578E" w:rsidRDefault="003C04A6" w:rsidP="0064649A">
      <w:pPr>
        <w:rPr>
          <w:rFonts w:ascii="Times New Roman" w:hAnsi="Times New Roman" w:cs="Times New Roman"/>
        </w:rPr>
      </w:pPr>
    </w:p>
    <w:p w14:paraId="1AE69D13" w14:textId="218B9D38" w:rsidR="0064649A" w:rsidRPr="007846D4" w:rsidRDefault="0064649A">
      <w:pPr>
        <w:rPr>
          <w:rFonts w:ascii="Times New Roman" w:hAnsi="Times New Roman" w:cs="Times New Roman"/>
        </w:rPr>
      </w:pPr>
      <w:r w:rsidRPr="007846D4">
        <w:rPr>
          <w:rFonts w:ascii="Times New Roman" w:hAnsi="Times New Roman" w:cs="Times New Roman"/>
        </w:rPr>
        <w:br w:type="page"/>
      </w:r>
      <w:r w:rsidR="00B85A0C" w:rsidRPr="007846D4">
        <w:rPr>
          <w:rFonts w:ascii="Times New Roman" w:hAnsi="Times New Roman" w:cs="Times New Roman"/>
          <w:noProof/>
        </w:rPr>
        <w:lastRenderedPageBreak/>
        <w:drawing>
          <wp:inline distT="0" distB="0" distL="0" distR="0" wp14:anchorId="0E025C5E" wp14:editId="760D8B12">
            <wp:extent cx="5270500" cy="3035048"/>
            <wp:effectExtent l="0" t="0" r="6350" b="0"/>
            <wp:docPr id="18270009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133379" name="图片 1"/>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0500" cy="3035048"/>
                    </a:xfrm>
                    <a:prstGeom prst="rect">
                      <a:avLst/>
                    </a:prstGeom>
                  </pic:spPr>
                </pic:pic>
              </a:graphicData>
            </a:graphic>
          </wp:inline>
        </w:drawing>
      </w:r>
    </w:p>
    <w:p w14:paraId="5D6597DF" w14:textId="08A418DB" w:rsidR="002F515B" w:rsidRPr="007846D4" w:rsidRDefault="0060578E">
      <w:pPr>
        <w:rPr>
          <w:rFonts w:ascii="Times New Roman" w:hAnsi="Times New Roman" w:cs="Times New Roman"/>
        </w:rPr>
      </w:pPr>
      <w:r>
        <w:rPr>
          <w:rFonts w:ascii="Times New Roman" w:hAnsi="Times New Roman" w:cs="Times New Roman" w:hint="eastAsia"/>
        </w:rPr>
        <w:t>Supplementary</w:t>
      </w:r>
      <w:r>
        <w:rPr>
          <w:rFonts w:ascii="Times New Roman" w:hAnsi="Times New Roman" w:cs="Times New Roman"/>
        </w:rPr>
        <w:t xml:space="preserve"> </w:t>
      </w:r>
      <w:r w:rsidRPr="007846D4">
        <w:rPr>
          <w:rFonts w:ascii="Times New Roman" w:hAnsi="Times New Roman" w:cs="Times New Roman"/>
        </w:rPr>
        <w:t xml:space="preserve">Figure </w:t>
      </w:r>
      <w:r w:rsidR="005A4D03" w:rsidRPr="007846D4">
        <w:rPr>
          <w:rFonts w:ascii="Times New Roman" w:hAnsi="Times New Roman" w:cs="Times New Roman"/>
        </w:rPr>
        <w:t>7</w:t>
      </w:r>
      <w:r w:rsidRPr="007846D4">
        <w:rPr>
          <w:rFonts w:ascii="Times New Roman" w:hAnsi="Times New Roman" w:cs="Times New Roman"/>
        </w:rPr>
        <w:t xml:space="preserve">. Correlation of chronological age and </w:t>
      </w:r>
      <w:r w:rsidR="002510F5" w:rsidRPr="007846D4">
        <w:rPr>
          <w:rFonts w:ascii="Times New Roman" w:hAnsi="Times New Roman" w:cs="Times New Roman" w:hint="eastAsia"/>
        </w:rPr>
        <w:t>GrimAge</w:t>
      </w:r>
      <w:r w:rsidR="002510F5" w:rsidRPr="007846D4">
        <w:rPr>
          <w:rFonts w:ascii="Times New Roman" w:hAnsi="Times New Roman" w:cs="Times New Roman"/>
        </w:rPr>
        <w:t>2</w:t>
      </w:r>
      <w:r w:rsidRPr="007846D4">
        <w:rPr>
          <w:rFonts w:ascii="Times New Roman" w:hAnsi="Times New Roman" w:cs="Times New Roman"/>
        </w:rPr>
        <w:t xml:space="preserve"> in continuous NHANES, 1999-2002.</w:t>
      </w:r>
    </w:p>
    <w:p w14:paraId="1D8022C6" w14:textId="77777777" w:rsidR="002F515B" w:rsidRPr="007846D4" w:rsidRDefault="00000000">
      <w:pPr>
        <w:rPr>
          <w:rFonts w:ascii="Times New Roman" w:hAnsi="Times New Roman" w:cs="Times New Roman"/>
        </w:rPr>
      </w:pPr>
      <w:r w:rsidRPr="007846D4">
        <w:rPr>
          <w:rFonts w:ascii="Times New Roman" w:hAnsi="Times New Roman" w:cs="Times New Roman"/>
        </w:rPr>
        <w:br w:type="page"/>
      </w:r>
    </w:p>
    <w:p w14:paraId="10311E80" w14:textId="77777777" w:rsidR="00C00A9F" w:rsidRPr="007846D4" w:rsidRDefault="00C00A9F" w:rsidP="00C00A9F">
      <w:pPr>
        <w:jc w:val="center"/>
        <w:rPr>
          <w:rFonts w:ascii="Times New Roman" w:hAnsi="Times New Roman" w:cs="Times New Roman"/>
        </w:rPr>
      </w:pPr>
      <w:r w:rsidRPr="007846D4">
        <w:rPr>
          <w:rFonts w:ascii="Times New Roman" w:hAnsi="Times New Roman" w:cs="Times New Roman"/>
          <w:noProof/>
        </w:rPr>
        <w:lastRenderedPageBreak/>
        <w:drawing>
          <wp:inline distT="0" distB="0" distL="0" distR="0" wp14:anchorId="0CC47390" wp14:editId="67920066">
            <wp:extent cx="3987800" cy="5073015"/>
            <wp:effectExtent l="0" t="0" r="0" b="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158588" name="图片 1"/>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995773" cy="5082858"/>
                    </a:xfrm>
                    <a:prstGeom prst="rect">
                      <a:avLst/>
                    </a:prstGeom>
                  </pic:spPr>
                </pic:pic>
              </a:graphicData>
            </a:graphic>
          </wp:inline>
        </w:drawing>
      </w:r>
    </w:p>
    <w:p w14:paraId="476BDFA7" w14:textId="77777777" w:rsidR="00C00A9F" w:rsidRPr="007846D4" w:rsidRDefault="00C00A9F" w:rsidP="00C00A9F">
      <w:pPr>
        <w:jc w:val="center"/>
        <w:rPr>
          <w:rFonts w:ascii="Times New Roman" w:hAnsi="Times New Roman" w:cs="Times New Roman"/>
        </w:rPr>
      </w:pPr>
    </w:p>
    <w:p w14:paraId="106FEAA1" w14:textId="14AD5F62" w:rsidR="00C00A9F" w:rsidRPr="007846D4" w:rsidRDefault="0060578E" w:rsidP="00C00A9F">
      <w:pPr>
        <w:rPr>
          <w:rFonts w:ascii="Times New Roman" w:hAnsi="Times New Roman" w:cs="Times New Roman"/>
        </w:rPr>
      </w:pPr>
      <w:r>
        <w:rPr>
          <w:rFonts w:ascii="Times New Roman" w:hAnsi="Times New Roman" w:cs="Times New Roman" w:hint="eastAsia"/>
        </w:rPr>
        <w:t>Supplementary</w:t>
      </w:r>
      <w:r>
        <w:rPr>
          <w:rFonts w:ascii="Times New Roman" w:hAnsi="Times New Roman" w:cs="Times New Roman"/>
        </w:rPr>
        <w:t xml:space="preserve"> </w:t>
      </w:r>
      <w:r w:rsidR="00C00A9F" w:rsidRPr="007846D4">
        <w:rPr>
          <w:rFonts w:ascii="Times New Roman" w:hAnsi="Times New Roman" w:cs="Times New Roman"/>
        </w:rPr>
        <w:t>Figure 8. Correlations of the diet scores and inflammatory indexes.</w:t>
      </w:r>
    </w:p>
    <w:p w14:paraId="3088D79D" w14:textId="0DF81E54" w:rsidR="00C00A9F" w:rsidRPr="007846D4" w:rsidRDefault="00C00A9F" w:rsidP="00C00A9F">
      <w:pPr>
        <w:rPr>
          <w:rFonts w:ascii="Times New Roman" w:hAnsi="Times New Roman" w:cs="Times New Roman"/>
        </w:rPr>
      </w:pPr>
      <w:r w:rsidRPr="007846D4">
        <w:rPr>
          <w:rFonts w:ascii="Times New Roman" w:hAnsi="Times New Roman" w:cs="Times New Roman"/>
        </w:rPr>
        <w:t xml:space="preserve">Abbreviations: AHEI=Alternative Healthy Eating Index; ALB=albumin; aMED=Alternate Mediterranean Diet; CRP=C-reactive protein; DASH=Dietary Approaches to Stop Hypertension; DII=Dietary Inflammatory Index; EOS=eosinophils number; HDLC=high density lipoprotein cholesterol; HEI2020=Healthy Eating Index-2020; LYM=lymphocyte number; MONO=monocyte number; NEUT=segmented neutrophils number; NEUT(%)=segmented neutrophils percent; PLT=platelet count; WBC=white blood cell count. Following inflammatory indexes were calculated as AISI=NEUT*PLT*MONO/ LYM; CAR=CRP/ALB; CLR=CRP/LYM; dNLR=NEUT/(WBC-LYM); ELR=EOS/LYM; LHR=LYM/HDLC; MLR=MONO/LYM; MHR=MONO/HDLC; NAR=NEUT/ALB; NHR=NEUT/HDLC; NLR=NEUT/LYM; NMLR=(MONO+NEUT)/LYM; NPAR=NEUT(%)*100/ALB; NPR=NEUT/PLT; </w:t>
      </w:r>
      <w:r w:rsidR="00E72705" w:rsidRPr="007846D4">
        <w:rPr>
          <w:rFonts w:ascii="Times New Roman" w:hAnsi="Times New Roman" w:cs="Times New Roman"/>
        </w:rPr>
        <w:t>PHR=PLT/HDLC;</w:t>
      </w:r>
      <w:r w:rsidR="00E72705" w:rsidRPr="007846D4">
        <w:rPr>
          <w:rFonts w:ascii="Times New Roman" w:hAnsi="Times New Roman" w:cs="Times New Roman" w:hint="eastAsia"/>
        </w:rPr>
        <w:t xml:space="preserve"> </w:t>
      </w:r>
      <w:r w:rsidRPr="007846D4">
        <w:rPr>
          <w:rFonts w:ascii="Times New Roman" w:hAnsi="Times New Roman" w:cs="Times New Roman"/>
        </w:rPr>
        <w:t xml:space="preserve">PLR=PLT/LYM; SII=PLT*NEUT/LYM; SIRI=NEUT*MONO/LYM. </w:t>
      </w:r>
    </w:p>
    <w:p w14:paraId="57C2DAD3" w14:textId="77777777" w:rsidR="002F515B" w:rsidRPr="007846D4" w:rsidRDefault="00000000">
      <w:pPr>
        <w:jc w:val="center"/>
        <w:rPr>
          <w:rFonts w:ascii="Times New Roman" w:hAnsi="Times New Roman" w:cs="Times New Roman"/>
        </w:rPr>
      </w:pPr>
      <w:r w:rsidRPr="007846D4">
        <w:rPr>
          <w:rFonts w:ascii="Times New Roman" w:hAnsi="Times New Roman" w:cs="Times New Roman"/>
          <w:noProof/>
        </w:rPr>
        <w:lastRenderedPageBreak/>
        <w:drawing>
          <wp:inline distT="0" distB="0" distL="0" distR="0" wp14:anchorId="50E392BD" wp14:editId="458145DC">
            <wp:extent cx="5270500" cy="3681730"/>
            <wp:effectExtent l="0" t="0" r="0" b="127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8"/>
                    <a:stretch>
                      <a:fillRect/>
                    </a:stretch>
                  </pic:blipFill>
                  <pic:spPr>
                    <a:xfrm>
                      <a:off x="0" y="0"/>
                      <a:ext cx="5270500" cy="3681730"/>
                    </a:xfrm>
                    <a:prstGeom prst="rect">
                      <a:avLst/>
                    </a:prstGeom>
                  </pic:spPr>
                </pic:pic>
              </a:graphicData>
            </a:graphic>
          </wp:inline>
        </w:drawing>
      </w:r>
    </w:p>
    <w:p w14:paraId="21064D9B" w14:textId="20704505" w:rsidR="00B67D26" w:rsidRPr="007846D4" w:rsidRDefault="0060578E">
      <w:pPr>
        <w:rPr>
          <w:rFonts w:ascii="Times New Roman" w:hAnsi="Times New Roman" w:cs="Times New Roman"/>
        </w:rPr>
      </w:pPr>
      <w:r>
        <w:rPr>
          <w:rFonts w:ascii="Times New Roman" w:hAnsi="Times New Roman" w:cs="Times New Roman" w:hint="eastAsia"/>
        </w:rPr>
        <w:t>Supplementary</w:t>
      </w:r>
      <w:r>
        <w:rPr>
          <w:rFonts w:ascii="Times New Roman" w:hAnsi="Times New Roman" w:cs="Times New Roman"/>
        </w:rPr>
        <w:t xml:space="preserve"> </w:t>
      </w:r>
      <w:r w:rsidRPr="007846D4">
        <w:rPr>
          <w:rFonts w:ascii="Times New Roman" w:hAnsi="Times New Roman" w:cs="Times New Roman"/>
        </w:rPr>
        <w:t xml:space="preserve">Figure </w:t>
      </w:r>
      <w:r w:rsidR="00C00A9F" w:rsidRPr="007846D4">
        <w:rPr>
          <w:rFonts w:ascii="Times New Roman" w:hAnsi="Times New Roman" w:cs="Times New Roman"/>
        </w:rPr>
        <w:t>9</w:t>
      </w:r>
      <w:r w:rsidRPr="007846D4">
        <w:rPr>
          <w:rFonts w:ascii="Times New Roman" w:hAnsi="Times New Roman" w:cs="Times New Roman"/>
        </w:rPr>
        <w:t xml:space="preserve">. Sensitivity analysis - adjusted HRs (95% CIs) </w:t>
      </w:r>
      <w:r w:rsidR="00C00A9F" w:rsidRPr="007846D4">
        <w:rPr>
          <w:rFonts w:ascii="Times New Roman" w:hAnsi="Times New Roman" w:cs="Times New Roman"/>
        </w:rPr>
        <w:t xml:space="preserve">of </w:t>
      </w:r>
      <w:r w:rsidRPr="007846D4">
        <w:rPr>
          <w:rFonts w:ascii="Times New Roman" w:hAnsi="Times New Roman" w:cs="Times New Roman"/>
        </w:rPr>
        <w:t xml:space="preserve">dietary scores and aging-related dietary scores </w:t>
      </w:r>
      <w:r w:rsidR="00C00A9F" w:rsidRPr="007846D4">
        <w:rPr>
          <w:rFonts w:ascii="Times New Roman" w:hAnsi="Times New Roman" w:cs="Times New Roman"/>
        </w:rPr>
        <w:t xml:space="preserve">with mortality </w:t>
      </w:r>
      <w:r w:rsidRPr="007846D4">
        <w:rPr>
          <w:rFonts w:ascii="Times New Roman" w:hAnsi="Times New Roman" w:cs="Times New Roman"/>
        </w:rPr>
        <w:t xml:space="preserve">among participants with consistent diet with 24-h dietary recall (n=20,903). The Cox proportional hazards model accounting for complex survey design was used with the adjustment for age, sex, ethnicity, education, poverty-income ratio, smoking status, physical activity, body mass index, diabetes, hypertension, cardiovascular disease, cancer, and average calories. </w:t>
      </w:r>
    </w:p>
    <w:p w14:paraId="35B0CC88" w14:textId="77777777" w:rsidR="00666CE4" w:rsidRDefault="00000000">
      <w:pPr>
        <w:rPr>
          <w:rFonts w:ascii="Times New Roman" w:hAnsi="Times New Roman" w:cs="Times New Roman"/>
        </w:rPr>
        <w:sectPr w:rsidR="00666CE4">
          <w:pgSz w:w="11900" w:h="16840"/>
          <w:pgMar w:top="1440" w:right="1800" w:bottom="1440" w:left="1800" w:header="851" w:footer="992" w:gutter="0"/>
          <w:cols w:space="425"/>
          <w:docGrid w:type="lines" w:linePitch="312"/>
        </w:sectPr>
      </w:pPr>
      <w:r w:rsidRPr="007846D4">
        <w:rPr>
          <w:rFonts w:ascii="Times New Roman" w:hAnsi="Times New Roman" w:cs="Times New Roman"/>
        </w:rPr>
        <w:t>Abbreviations: AHEI=Alternative Healthy Eating Index; aMED=Alternate Mediterranean Diet; DASH=Dietary Approaches to Stop Hypertension; DII=Dietary Inflammatory Index; HEI2020=Healthy Eating Index-2020; HR=hazard ratio.</w:t>
      </w:r>
    </w:p>
    <w:p w14:paraId="20253DC2" w14:textId="77777777" w:rsidR="00666CE4" w:rsidRPr="007846D4" w:rsidRDefault="00666CE4" w:rsidP="00666CE4">
      <w:pPr>
        <w:jc w:val="center"/>
        <w:rPr>
          <w:rFonts w:ascii="Times New Roman" w:hAnsi="Times New Roman" w:cs="Times New Roman"/>
        </w:rPr>
      </w:pPr>
      <w:r w:rsidRPr="007846D4">
        <w:rPr>
          <w:rFonts w:ascii="Times New Roman" w:hAnsi="Times New Roman" w:cs="Times New Roman"/>
          <w:noProof/>
        </w:rPr>
        <w:lastRenderedPageBreak/>
        <w:drawing>
          <wp:inline distT="0" distB="0" distL="0" distR="0" wp14:anchorId="68235B32" wp14:editId="2F6E7FE1">
            <wp:extent cx="6272530" cy="3879850"/>
            <wp:effectExtent l="0" t="0" r="1270" b="635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9"/>
                    <a:stretch>
                      <a:fillRect/>
                    </a:stretch>
                  </pic:blipFill>
                  <pic:spPr>
                    <a:xfrm>
                      <a:off x="0" y="0"/>
                      <a:ext cx="6290382" cy="3891345"/>
                    </a:xfrm>
                    <a:prstGeom prst="rect">
                      <a:avLst/>
                    </a:prstGeom>
                  </pic:spPr>
                </pic:pic>
              </a:graphicData>
            </a:graphic>
          </wp:inline>
        </w:drawing>
      </w:r>
    </w:p>
    <w:p w14:paraId="4FBEFF70" w14:textId="40930703" w:rsidR="00666CE4" w:rsidRPr="00666CE4" w:rsidRDefault="00666CE4" w:rsidP="00666CE4">
      <w:pPr>
        <w:rPr>
          <w:rFonts w:ascii="Times New Roman" w:hAnsi="Times New Roman" w:cs="Times New Roman"/>
        </w:rPr>
      </w:pPr>
      <w:r>
        <w:rPr>
          <w:rFonts w:ascii="Times New Roman" w:hAnsi="Times New Roman" w:cs="Times New Roman" w:hint="eastAsia"/>
        </w:rPr>
        <w:t>Supplementary</w:t>
      </w:r>
      <w:r>
        <w:rPr>
          <w:rFonts w:ascii="Times New Roman" w:hAnsi="Times New Roman" w:cs="Times New Roman"/>
        </w:rPr>
        <w:t xml:space="preserve"> </w:t>
      </w:r>
      <w:r w:rsidRPr="007846D4">
        <w:rPr>
          <w:rFonts w:ascii="Times New Roman" w:hAnsi="Times New Roman" w:cs="Times New Roman"/>
        </w:rPr>
        <w:t xml:space="preserve">Figure </w:t>
      </w:r>
      <w:r>
        <w:rPr>
          <w:rFonts w:ascii="Times New Roman" w:hAnsi="Times New Roman" w:cs="Times New Roman"/>
        </w:rPr>
        <w:t>10</w:t>
      </w:r>
      <w:r w:rsidRPr="007846D4">
        <w:rPr>
          <w:rFonts w:ascii="Times New Roman" w:hAnsi="Times New Roman" w:cs="Times New Roman"/>
        </w:rPr>
        <w:t xml:space="preserve">. </w:t>
      </w:r>
      <w:r w:rsidRPr="00666CE4">
        <w:rPr>
          <w:rFonts w:ascii="Times New Roman" w:hAnsi="Times New Roman" w:cs="Times New Roman"/>
        </w:rPr>
        <w:t>Reduced rank regression (RRR) was used to identify aging-related diet scores using each componential food groups of five diet scores. Acceleration of PhenoAge and organ-specific age, including cardiovascular, kidney, liver, and musculoskeletal systems were calculated and used as response variables.</w:t>
      </w:r>
    </w:p>
    <w:p w14:paraId="6D5A3BDC" w14:textId="77777777" w:rsidR="00666CE4" w:rsidRPr="007846D4" w:rsidRDefault="00000000" w:rsidP="00666CE4">
      <w:pPr>
        <w:rPr>
          <w:rFonts w:ascii="Times New Roman" w:hAnsi="Times New Roman" w:cs="Times New Roman"/>
        </w:rPr>
      </w:pPr>
      <m:oMathPara>
        <m:oMath>
          <m:sSub>
            <m:sSubPr>
              <m:ctrlPr>
                <w:rPr>
                  <w:rFonts w:ascii="Cambria Math" w:hAnsi="Cambria Math" w:cs="Times New Roman"/>
                  <w:i/>
                  <w:color w:val="000000" w:themeColor="text1"/>
                </w:rPr>
              </m:ctrlPr>
            </m:sSubPr>
            <m:e>
              <m:acc>
                <m:accPr>
                  <m:ctrlPr>
                    <w:rPr>
                      <w:rFonts w:ascii="Cambria Math" w:hAnsi="Cambria Math" w:cs="Times New Roman"/>
                      <w:i/>
                      <w:color w:val="000000" w:themeColor="text1"/>
                    </w:rPr>
                  </m:ctrlPr>
                </m:accPr>
                <m:e>
                  <m:r>
                    <w:rPr>
                      <w:rFonts w:ascii="Cambria Math" w:hAnsi="Cambria Math" w:cs="Times New Roman"/>
                      <w:color w:val="000000" w:themeColor="text1"/>
                    </w:rPr>
                    <m:t>β</m:t>
                  </m:r>
                </m:e>
              </m:acc>
            </m:e>
            <m:sub>
              <m:r>
                <w:rPr>
                  <w:rFonts w:ascii="Cambria Math" w:hAnsi="Cambria Math" w:cs="Times New Roman"/>
                  <w:color w:val="000000" w:themeColor="text1"/>
                </w:rPr>
                <m:t>OLS</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m:t>
              </m:r>
              <m:sSup>
                <m:sSupPr>
                  <m:ctrlPr>
                    <w:rPr>
                      <w:rFonts w:ascii="Cambria Math" w:hAnsi="Cambria Math" w:cs="Times New Roman"/>
                      <w:i/>
                    </w:rPr>
                  </m:ctrlPr>
                </m:sSupPr>
                <m:e>
                  <m:r>
                    <m:rPr>
                      <m:sty m:val="p"/>
                    </m:rPr>
                    <w:rPr>
                      <w:rFonts w:ascii="Cambria Math" w:hAnsi="Cambria Math" w:cs="Times New Roman"/>
                    </w:rPr>
                    <m:t>Χ</m:t>
                  </m:r>
                </m:e>
                <m:sup>
                  <m:r>
                    <w:rPr>
                      <w:rFonts w:ascii="Cambria Math" w:hAnsi="Cambria Math" w:cs="Times New Roman"/>
                    </w:rPr>
                    <m:t>T</m:t>
                  </m:r>
                </m:sup>
              </m:sSup>
              <m:r>
                <m:rPr>
                  <m:sty m:val="p"/>
                </m:rPr>
                <w:rPr>
                  <w:rFonts w:ascii="Cambria Math" w:hAnsi="Cambria Math" w:cs="Times New Roman"/>
                </w:rPr>
                <m:t>Χ</m:t>
              </m:r>
              <m:r>
                <w:rPr>
                  <w:rFonts w:ascii="Cambria Math" w:hAnsi="Cambria Math" w:cs="Times New Roman"/>
                </w:rPr>
                <m:t>)</m:t>
              </m:r>
            </m:e>
            <m:sup>
              <m:r>
                <w:rPr>
                  <w:rFonts w:ascii="Cambria Math" w:hAnsi="Cambria Math" w:cs="Times New Roman"/>
                </w:rPr>
                <m:t>-1</m:t>
              </m:r>
            </m:sup>
          </m:sSup>
          <m:sSup>
            <m:sSupPr>
              <m:ctrlPr>
                <w:rPr>
                  <w:rFonts w:ascii="Cambria Math" w:hAnsi="Cambria Math" w:cs="Times New Roman"/>
                  <w:i/>
                </w:rPr>
              </m:ctrlPr>
            </m:sSupPr>
            <m:e>
              <m:r>
                <m:rPr>
                  <m:sty m:val="p"/>
                </m:rPr>
                <w:rPr>
                  <w:rFonts w:ascii="Cambria Math" w:hAnsi="Cambria Math" w:cs="Times New Roman"/>
                </w:rPr>
                <m:t>Χ</m:t>
              </m:r>
            </m:e>
            <m:sup>
              <m:r>
                <w:rPr>
                  <w:rFonts w:ascii="Cambria Math" w:hAnsi="Cambria Math" w:cs="Times New Roman"/>
                </w:rPr>
                <m:t>T</m:t>
              </m:r>
            </m:sup>
          </m:sSup>
          <m:r>
            <m:rPr>
              <m:sty m:val="p"/>
            </m:rPr>
            <w:rPr>
              <w:rFonts w:ascii="Cambria Math" w:hAnsi="Cambria Math" w:cs="Times New Roman"/>
            </w:rPr>
            <m:t>Y</m:t>
          </m:r>
        </m:oMath>
      </m:oMathPara>
    </w:p>
    <w:p w14:paraId="39B74E66" w14:textId="77777777" w:rsidR="00666CE4" w:rsidRPr="007846D4" w:rsidRDefault="00666CE4" w:rsidP="00666CE4">
      <w:pPr>
        <w:rPr>
          <w:rFonts w:ascii="Times New Roman" w:hAnsi="Times New Roman" w:cs="Times New Roman"/>
        </w:rPr>
      </w:pPr>
      <w:r w:rsidRPr="007846D4">
        <w:rPr>
          <w:rFonts w:ascii="Times New Roman" w:hAnsi="Times New Roman" w:cs="Times New Roman"/>
        </w:rPr>
        <w:t xml:space="preserve">Singular </w:t>
      </w:r>
      <w:r w:rsidRPr="007846D4">
        <w:rPr>
          <w:rFonts w:ascii="Times New Roman" w:hAnsi="Times New Roman" w:cs="Times New Roman" w:hint="eastAsia"/>
        </w:rPr>
        <w:t>V</w:t>
      </w:r>
      <w:r w:rsidRPr="007846D4">
        <w:rPr>
          <w:rFonts w:ascii="Times New Roman" w:hAnsi="Times New Roman" w:cs="Times New Roman"/>
        </w:rPr>
        <w:t xml:space="preserve">alue </w:t>
      </w:r>
      <w:r w:rsidRPr="007846D4">
        <w:rPr>
          <w:rFonts w:ascii="Times New Roman" w:hAnsi="Times New Roman" w:cs="Times New Roman" w:hint="eastAsia"/>
        </w:rPr>
        <w:t>D</w:t>
      </w:r>
      <w:r w:rsidRPr="007846D4">
        <w:rPr>
          <w:rFonts w:ascii="Times New Roman" w:hAnsi="Times New Roman" w:cs="Times New Roman"/>
        </w:rPr>
        <w:t>ecomposition (SVD):</w:t>
      </w:r>
    </w:p>
    <w:p w14:paraId="4847730D" w14:textId="77777777" w:rsidR="00666CE4" w:rsidRPr="007846D4" w:rsidRDefault="00000000" w:rsidP="00666CE4">
      <w:pPr>
        <w:rPr>
          <w:rFonts w:ascii="Times New Roman" w:hAnsi="Times New Roman" w:cs="Times New Roman"/>
        </w:rPr>
      </w:pPr>
      <m:oMathPara>
        <m:oMath>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β</m:t>
                  </m:r>
                </m:e>
              </m:acc>
            </m:e>
            <m:sub>
              <m:r>
                <w:rPr>
                  <w:rFonts w:ascii="Cambria Math" w:hAnsi="Cambria Math" w:cs="Times New Roman"/>
                </w:rPr>
                <m:t>OLS</m:t>
              </m:r>
            </m:sub>
          </m:sSub>
          <m:r>
            <w:rPr>
              <w:rFonts w:ascii="Cambria Math" w:hAnsi="Cambria Math" w:cs="Times New Roman"/>
            </w:rPr>
            <m:t>=U</m:t>
          </m:r>
          <m:r>
            <m:rPr>
              <m:sty m:val="p"/>
            </m:rPr>
            <w:rPr>
              <w:rFonts w:ascii="Cambria Math" w:hAnsi="Cambria Math" w:cs="Times New Roman"/>
            </w:rPr>
            <m:t>Σ</m:t>
          </m:r>
          <m:sSup>
            <m:sSupPr>
              <m:ctrlPr>
                <w:rPr>
                  <w:rFonts w:ascii="Cambria Math" w:hAnsi="Cambria Math" w:cs="Times New Roman"/>
                </w:rPr>
              </m:ctrlPr>
            </m:sSupPr>
            <m:e>
              <m:r>
                <w:rPr>
                  <w:rFonts w:ascii="Cambria Math" w:hAnsi="Cambria Math" w:cs="Times New Roman"/>
                </w:rPr>
                <m:t>V</m:t>
              </m:r>
            </m:e>
            <m:sup>
              <m:r>
                <w:rPr>
                  <w:rFonts w:ascii="Cambria Math" w:hAnsi="Cambria Math" w:cs="Times New Roman"/>
                </w:rPr>
                <m:t>T</m:t>
              </m:r>
            </m:sup>
          </m:sSup>
        </m:oMath>
      </m:oMathPara>
    </w:p>
    <w:p w14:paraId="781584F3" w14:textId="77777777" w:rsidR="00666CE4" w:rsidRPr="007846D4" w:rsidRDefault="00666CE4" w:rsidP="00666CE4">
      <w:pPr>
        <w:rPr>
          <w:rFonts w:ascii="Times New Roman" w:hAnsi="Times New Roman" w:cs="Times New Roman"/>
        </w:rPr>
      </w:pPr>
      <m:oMath>
        <m:r>
          <w:rPr>
            <w:rFonts w:ascii="Cambria Math" w:hAnsi="Cambria Math" w:cs="Times New Roman"/>
          </w:rPr>
          <w:lastRenderedPageBreak/>
          <m:t>U</m:t>
        </m:r>
      </m:oMath>
      <w:r w:rsidRPr="007846D4">
        <w:rPr>
          <w:rFonts w:ascii="Cambria Math" w:hAnsi="Cambria Math" w:cs="Cambria Math"/>
        </w:rPr>
        <w:t>∈</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p*p</m:t>
            </m:r>
          </m:sub>
        </m:sSub>
      </m:oMath>
      <w:r w:rsidRPr="007846D4">
        <w:rPr>
          <w:rFonts w:ascii="Times New Roman" w:hAnsi="Times New Roman" w:cs="Times New Roman"/>
        </w:rPr>
        <w:t xml:space="preserve">, </w:t>
      </w:r>
      <m:oMath>
        <m:r>
          <m:rPr>
            <m:sty m:val="p"/>
          </m:rPr>
          <w:rPr>
            <w:rFonts w:ascii="Cambria Math" w:hAnsi="Cambria Math" w:cs="Times New Roman"/>
          </w:rPr>
          <m:t>Σ</m:t>
        </m:r>
      </m:oMath>
      <w:r w:rsidRPr="007846D4">
        <w:rPr>
          <w:rFonts w:ascii="Cambria Math" w:hAnsi="Cambria Math" w:cs="Cambria Math"/>
        </w:rPr>
        <w:t>∈</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p*q</m:t>
            </m:r>
          </m:sub>
        </m:sSub>
      </m:oMath>
      <w:r w:rsidRPr="007846D4">
        <w:rPr>
          <w:rFonts w:ascii="Times New Roman" w:hAnsi="Times New Roman" w:cs="Times New Roman"/>
        </w:rPr>
        <w:t xml:space="preserve">, </w:t>
      </w:r>
      <m:oMath>
        <m:sSup>
          <m:sSupPr>
            <m:ctrlPr>
              <w:rPr>
                <w:rFonts w:ascii="Cambria Math" w:hAnsi="Cambria Math" w:cs="Times New Roman"/>
              </w:rPr>
            </m:ctrlPr>
          </m:sSupPr>
          <m:e>
            <m:r>
              <w:rPr>
                <w:rFonts w:ascii="Cambria Math" w:hAnsi="Cambria Math" w:cs="Times New Roman"/>
              </w:rPr>
              <m:t>V</m:t>
            </m:r>
          </m:e>
          <m:sup>
            <m:r>
              <w:rPr>
                <w:rFonts w:ascii="Cambria Math" w:hAnsi="Cambria Math" w:cs="Times New Roman"/>
              </w:rPr>
              <m:t>T</m:t>
            </m:r>
          </m:sup>
        </m:sSup>
      </m:oMath>
      <w:r w:rsidRPr="007846D4">
        <w:rPr>
          <w:rFonts w:ascii="Cambria Math" w:hAnsi="Cambria Math" w:cs="Cambria Math"/>
        </w:rPr>
        <w:t>∈</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q*q</m:t>
            </m:r>
          </m:sub>
        </m:sSub>
      </m:oMath>
    </w:p>
    <w:p w14:paraId="6C9A4633" w14:textId="77777777" w:rsidR="00666CE4" w:rsidRPr="007846D4" w:rsidRDefault="00666CE4" w:rsidP="00666CE4">
      <w:pPr>
        <w:rPr>
          <w:rFonts w:ascii="Times New Roman" w:hAnsi="Times New Roman" w:cs="Times New Roman"/>
          <w:i/>
        </w:rPr>
      </w:pPr>
    </w:p>
    <w:p w14:paraId="75841054" w14:textId="77777777" w:rsidR="00666CE4" w:rsidRPr="007846D4" w:rsidRDefault="00666CE4" w:rsidP="00666CE4">
      <w:pPr>
        <w:rPr>
          <w:rFonts w:ascii="Times New Roman" w:hAnsi="Times New Roman" w:cs="Times New Roman"/>
        </w:rPr>
      </w:pPr>
      <m:oMath>
        <m:r>
          <w:rPr>
            <w:rFonts w:ascii="Cambria Math" w:hAnsi="Cambria Math" w:cs="Times New Roman"/>
          </w:rPr>
          <m:t>U</m:t>
        </m:r>
      </m:oMath>
      <w:r w:rsidRPr="007846D4">
        <w:rPr>
          <w:rFonts w:ascii="Cambria Math" w:hAnsi="Cambria Math" w:cs="Cambria Math"/>
        </w:rPr>
        <w:t>∈</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p*p</m:t>
            </m:r>
          </m:sub>
        </m:sSub>
      </m:oMath>
      <w:r w:rsidRPr="007846D4">
        <w:rPr>
          <w:rFonts w:ascii="Times New Roman" w:hAnsi="Times New Roman" w:cs="Times New Roman"/>
        </w:rPr>
        <w:t xml:space="preserve"> is the left singular vector matrix.</w:t>
      </w:r>
    </w:p>
    <w:p w14:paraId="667365D1" w14:textId="77777777" w:rsidR="00666CE4" w:rsidRPr="007846D4" w:rsidRDefault="00666CE4" w:rsidP="00666CE4">
      <w:pPr>
        <w:rPr>
          <w:rFonts w:ascii="Times New Roman" w:hAnsi="Times New Roman" w:cs="Times New Roman"/>
        </w:rPr>
      </w:pPr>
      <m:oMath>
        <m:r>
          <m:rPr>
            <m:sty m:val="p"/>
          </m:rPr>
          <w:rPr>
            <w:rFonts w:ascii="Cambria Math" w:hAnsi="Cambria Math" w:cs="Times New Roman"/>
          </w:rPr>
          <m:t>Σ</m:t>
        </m:r>
      </m:oMath>
      <w:r w:rsidRPr="007846D4">
        <w:rPr>
          <w:rFonts w:ascii="Cambria Math" w:hAnsi="Cambria Math" w:cs="Cambria Math"/>
        </w:rPr>
        <w:t>∈</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p*q</m:t>
            </m:r>
          </m:sub>
        </m:sSub>
      </m:oMath>
      <w:r w:rsidRPr="007846D4">
        <w:rPr>
          <w:rFonts w:ascii="Times New Roman" w:hAnsi="Times New Roman" w:cs="Times New Roman"/>
        </w:rPr>
        <w:t xml:space="preserve"> is the diagonal matrix containing singular values.</w:t>
      </w:r>
    </w:p>
    <w:p w14:paraId="7415F424" w14:textId="77777777" w:rsidR="00666CE4" w:rsidRPr="007846D4" w:rsidRDefault="00000000" w:rsidP="00666CE4">
      <w:pPr>
        <w:rPr>
          <w:rFonts w:ascii="Times New Roman" w:hAnsi="Times New Roman" w:cs="Times New Roman"/>
        </w:rPr>
      </w:pPr>
      <m:oMath>
        <m:sSup>
          <m:sSupPr>
            <m:ctrlPr>
              <w:rPr>
                <w:rFonts w:ascii="Cambria Math" w:hAnsi="Cambria Math" w:cs="Times New Roman"/>
              </w:rPr>
            </m:ctrlPr>
          </m:sSupPr>
          <m:e>
            <m:r>
              <w:rPr>
                <w:rFonts w:ascii="Cambria Math" w:hAnsi="Cambria Math" w:cs="Times New Roman"/>
              </w:rPr>
              <m:t>V</m:t>
            </m:r>
          </m:e>
          <m:sup>
            <m:r>
              <w:rPr>
                <w:rFonts w:ascii="Cambria Math" w:hAnsi="Cambria Math" w:cs="Times New Roman"/>
              </w:rPr>
              <m:t>T</m:t>
            </m:r>
          </m:sup>
        </m:sSup>
      </m:oMath>
      <w:r w:rsidR="00666CE4" w:rsidRPr="007846D4">
        <w:rPr>
          <w:rFonts w:ascii="Cambria Math" w:hAnsi="Cambria Math" w:cs="Cambria Math"/>
        </w:rPr>
        <w:t>∈</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q*q</m:t>
            </m:r>
          </m:sub>
        </m:sSub>
      </m:oMath>
      <w:r w:rsidR="00666CE4" w:rsidRPr="007846D4">
        <w:rPr>
          <w:rFonts w:ascii="Times New Roman" w:hAnsi="Times New Roman" w:cs="Times New Roman"/>
        </w:rPr>
        <w:t xml:space="preserve"> is the right singular vector matrix.</w:t>
      </w:r>
    </w:p>
    <w:p w14:paraId="0943F487" w14:textId="77777777" w:rsidR="00666CE4" w:rsidRPr="007846D4" w:rsidRDefault="00666CE4" w:rsidP="00666CE4">
      <w:pPr>
        <w:rPr>
          <w:rFonts w:ascii="Times New Roman" w:hAnsi="Times New Roman" w:cs="Times New Roman"/>
        </w:rPr>
      </w:pPr>
    </w:p>
    <w:p w14:paraId="0F08A4CE" w14:textId="77777777" w:rsidR="00666CE4" w:rsidRPr="007846D4" w:rsidRDefault="00666CE4" w:rsidP="00666CE4">
      <w:pPr>
        <w:rPr>
          <w:rFonts w:ascii="Times New Roman" w:hAnsi="Times New Roman" w:cs="Times New Roman"/>
        </w:rPr>
      </w:pPr>
      <w:r w:rsidRPr="007846D4">
        <w:rPr>
          <w:rFonts w:ascii="Times New Roman" w:hAnsi="Times New Roman" w:cs="Times New Roman"/>
        </w:rPr>
        <w:t>Truncated SVD:</w:t>
      </w:r>
    </w:p>
    <w:p w14:paraId="59A72A6E" w14:textId="77777777" w:rsidR="00666CE4" w:rsidRPr="007846D4" w:rsidRDefault="00000000" w:rsidP="00666CE4">
      <w:pP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RRR</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r</m:t>
              </m:r>
            </m:sub>
          </m:sSub>
          <m:sSub>
            <m:sSubPr>
              <m:ctrlPr>
                <w:rPr>
                  <w:rFonts w:ascii="Cambria Math" w:hAnsi="Cambria Math" w:cs="Times New Roman"/>
                </w:rPr>
              </m:ctrlPr>
            </m:sSubPr>
            <m:e>
              <m:r>
                <m:rPr>
                  <m:sty m:val="p"/>
                </m:rPr>
                <w:rPr>
                  <w:rFonts w:ascii="Cambria Math" w:hAnsi="Cambria Math" w:cs="Times New Roman"/>
                </w:rPr>
                <m:t>Σ</m:t>
              </m:r>
            </m:e>
            <m:sub>
              <m:r>
                <w:rPr>
                  <w:rFonts w:ascii="Cambria Math" w:hAnsi="Cambria Math" w:cs="Times New Roman"/>
                </w:rPr>
                <m:t>r</m:t>
              </m:r>
            </m:sub>
          </m:sSub>
          <m:sSup>
            <m:sSupPr>
              <m:ctrlPr>
                <w:rPr>
                  <w:rFonts w:ascii="Cambria Math" w:hAnsi="Cambria Math" w:cs="Times New Roman"/>
                </w:rPr>
              </m:ctrlPr>
            </m:sSupPr>
            <m:e>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r</m:t>
                  </m:r>
                </m:sub>
              </m:sSub>
            </m:e>
            <m:sup>
              <m:r>
                <w:rPr>
                  <w:rFonts w:ascii="Cambria Math" w:hAnsi="Cambria Math" w:cs="Times New Roman"/>
                </w:rPr>
                <m:t>T</m:t>
              </m:r>
            </m:sup>
          </m:sSup>
        </m:oMath>
      </m:oMathPara>
    </w:p>
    <w:p w14:paraId="7D13B59E" w14:textId="77777777" w:rsidR="00666CE4" w:rsidRPr="007846D4" w:rsidRDefault="00666CE4" w:rsidP="00666CE4">
      <w:pPr>
        <w:rPr>
          <w:rFonts w:ascii="Times New Roman" w:hAnsi="Times New Roman" w:cs="Times New Roman"/>
        </w:rPr>
      </w:pPr>
      <w:r w:rsidRPr="007846D4">
        <w:rPr>
          <w:rFonts w:ascii="Times New Roman" w:hAnsi="Times New Roman" w:cs="Times New Roman"/>
        </w:rPr>
        <w:t>r is the rank, r&lt;min(p, q)</w:t>
      </w:r>
    </w:p>
    <w:p w14:paraId="782B71AB" w14:textId="77777777" w:rsidR="00666CE4" w:rsidRPr="007846D4" w:rsidRDefault="00666CE4" w:rsidP="00666CE4">
      <w:pPr>
        <w:rPr>
          <w:rFonts w:ascii="Times New Roman" w:hAnsi="Times New Roman" w:cs="Times New Roman"/>
        </w:rPr>
      </w:pPr>
    </w:p>
    <w:p w14:paraId="35B4B651" w14:textId="77777777" w:rsidR="00666CE4" w:rsidRPr="007846D4" w:rsidRDefault="00666CE4" w:rsidP="00666CE4">
      <w:pPr>
        <w:rPr>
          <w:rFonts w:ascii="Times New Roman" w:hAnsi="Times New Roman" w:cs="Times New Roman"/>
        </w:rPr>
      </w:pPr>
      <w:r w:rsidRPr="007846D4">
        <w:rPr>
          <w:rFonts w:ascii="Times New Roman" w:hAnsi="Times New Roman" w:cs="Times New Roman"/>
        </w:rPr>
        <w:t>The calculation of loading matrix:</w:t>
      </w:r>
    </w:p>
    <w:p w14:paraId="70C30B61" w14:textId="77777777" w:rsidR="00666CE4" w:rsidRPr="007846D4" w:rsidRDefault="00666CE4" w:rsidP="00666CE4">
      <w:pPr>
        <w:rPr>
          <w:rFonts w:ascii="Times New Roman" w:hAnsi="Times New Roman" w:cs="Times New Roman"/>
        </w:rPr>
      </w:pPr>
      <m:oMathPara>
        <m:oMath>
          <m:r>
            <w:rPr>
              <w:rFonts w:ascii="Cambria Math" w:hAnsi="Cambria Math" w:cs="Times New Roman"/>
            </w:rPr>
            <m:t>L=</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RRR</m:t>
              </m:r>
            </m:sub>
          </m:sSub>
          <m:r>
            <w:rPr>
              <w:rFonts w:ascii="Cambria Math" w:hAnsi="Cambria Math" w:cs="Times New Roman"/>
            </w:rPr>
            <m:t>*A*</m:t>
          </m:r>
          <m:sSup>
            <m:sSupPr>
              <m:ctrlPr>
                <w:rPr>
                  <w:rFonts w:ascii="Cambria Math" w:hAnsi="Cambria Math" w:cs="Times New Roman"/>
                  <w:i/>
                </w:rPr>
              </m:ctrlPr>
            </m:sSupPr>
            <m:e>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T</m:t>
                  </m:r>
                </m:sup>
              </m:sSup>
              <m:r>
                <w:rPr>
                  <w:rFonts w:ascii="Cambria Math" w:hAnsi="Cambria Math" w:cs="Times New Roman"/>
                </w:rPr>
                <m:t>A)</m:t>
              </m:r>
            </m:e>
            <m:sup>
              <m:r>
                <w:rPr>
                  <w:rFonts w:ascii="Cambria Math" w:hAnsi="Cambria Math" w:cs="Times New Roman"/>
                </w:rPr>
                <m:t>-1</m:t>
              </m:r>
            </m:sup>
          </m:sSup>
        </m:oMath>
      </m:oMathPara>
    </w:p>
    <w:p w14:paraId="05986CCC" w14:textId="77777777" w:rsidR="00666CE4" w:rsidRPr="007846D4" w:rsidRDefault="00666CE4" w:rsidP="00666CE4">
      <w:pPr>
        <w:rPr>
          <w:rFonts w:ascii="Times New Roman" w:hAnsi="Times New Roman" w:cs="Times New Roman"/>
        </w:rPr>
      </w:pPr>
      <m:oMath>
        <m:r>
          <w:rPr>
            <w:rFonts w:ascii="Cambria Math" w:hAnsi="Cambria Math" w:cs="Times New Roman"/>
          </w:rPr>
          <m:t>A</m:t>
        </m:r>
      </m:oMath>
      <w:r w:rsidRPr="007846D4">
        <w:rPr>
          <w:rFonts w:ascii="Times New Roman" w:hAnsi="Times New Roman" w:cs="Times New Roman"/>
        </w:rPr>
        <w:t xml:space="preserve"> is the right singular matrix (</w:t>
      </w: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r</m:t>
            </m:r>
          </m:sub>
        </m:sSub>
      </m:oMath>
      <w:r w:rsidRPr="007846D4">
        <w:rPr>
          <w:rFonts w:ascii="Times New Roman" w:hAnsi="Times New Roman" w:cs="Times New Roman"/>
        </w:rPr>
        <w:t>)</w:t>
      </w:r>
    </w:p>
    <w:p w14:paraId="4D06E5DB" w14:textId="77777777" w:rsidR="00666CE4" w:rsidRDefault="00000000" w:rsidP="00666CE4">
      <w:pPr>
        <w:rPr>
          <w:rFonts w:ascii="Times New Roman" w:hAnsi="Times New Roman" w:cs="Times New Roman"/>
        </w:rPr>
        <w:sectPr w:rsidR="00666CE4" w:rsidSect="00666CE4">
          <w:pgSz w:w="16840" w:h="11900" w:orient="landscape"/>
          <w:pgMar w:top="1800" w:right="1440" w:bottom="1800" w:left="1440" w:header="851" w:footer="992" w:gutter="0"/>
          <w:cols w:space="425"/>
          <w:docGrid w:type="lines" w:linePitch="326"/>
        </w:sectPr>
      </w:pPr>
      <m:oMath>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T</m:t>
            </m:r>
          </m:sup>
        </m:sSup>
      </m:oMath>
      <w:r w:rsidR="00666CE4" w:rsidRPr="007846D4">
        <w:rPr>
          <w:rFonts w:ascii="Times New Roman" w:hAnsi="Times New Roman" w:cs="Times New Roman"/>
        </w:rPr>
        <w:t xml:space="preserve"> is the transpose of the right singular matrix</w:t>
      </w:r>
    </w:p>
    <w:p w14:paraId="03E9D854" w14:textId="1CACD9B4" w:rsidR="00041B3F" w:rsidRPr="00666CE4" w:rsidRDefault="00041B3F" w:rsidP="00666CE4">
      <w:pPr>
        <w:rPr>
          <w:rFonts w:ascii="Times New Roman" w:hAnsi="Times New Roman" w:cs="Times New Roman"/>
        </w:rPr>
      </w:pPr>
      <w:r w:rsidRPr="007846D4">
        <w:rPr>
          <w:rFonts w:ascii="Times New Roman" w:hAnsi="Times New Roman" w:cs="Times New Roman"/>
          <w:b/>
          <w:bCs/>
        </w:rPr>
        <w:lastRenderedPageBreak/>
        <w:t>References</w:t>
      </w:r>
    </w:p>
    <w:p w14:paraId="3D1CD207" w14:textId="77777777" w:rsidR="00041B3F" w:rsidRPr="007846D4" w:rsidRDefault="00041B3F" w:rsidP="00041B3F">
      <w:pPr>
        <w:autoSpaceDE w:val="0"/>
        <w:autoSpaceDN w:val="0"/>
        <w:adjustRightInd w:val="0"/>
        <w:spacing w:line="480" w:lineRule="auto"/>
        <w:ind w:left="640" w:hanging="640"/>
        <w:rPr>
          <w:rFonts w:ascii="Times New Roman" w:hAnsi="Times New Roman" w:cs="Times New Roman"/>
          <w:noProof/>
        </w:rPr>
      </w:pPr>
      <w:r w:rsidRPr="007846D4">
        <w:rPr>
          <w:rFonts w:ascii="Times New Roman" w:hAnsi="Times New Roman" w:cs="Times New Roman"/>
          <w:b/>
          <w:bCs/>
        </w:rPr>
        <w:fldChar w:fldCharType="begin" w:fldLock="1"/>
      </w:r>
      <w:r w:rsidRPr="007846D4">
        <w:rPr>
          <w:rFonts w:ascii="Times New Roman" w:hAnsi="Times New Roman" w:cs="Times New Roman"/>
          <w:b/>
          <w:bCs/>
        </w:rPr>
        <w:instrText xml:space="preserve">ADDIN Mendeley Bibliography CSL_BIBLIOGRAPHY </w:instrText>
      </w:r>
      <w:r w:rsidRPr="007846D4">
        <w:rPr>
          <w:rFonts w:ascii="Times New Roman" w:hAnsi="Times New Roman" w:cs="Times New Roman"/>
          <w:b/>
          <w:bCs/>
        </w:rPr>
        <w:fldChar w:fldCharType="separate"/>
      </w:r>
      <w:r w:rsidRPr="007846D4">
        <w:rPr>
          <w:rFonts w:ascii="Times New Roman" w:hAnsi="Times New Roman" w:cs="Times New Roman"/>
          <w:noProof/>
        </w:rPr>
        <w:t xml:space="preserve">1. </w:t>
      </w:r>
      <w:r w:rsidRPr="007846D4">
        <w:rPr>
          <w:rFonts w:ascii="Times New Roman" w:hAnsi="Times New Roman" w:cs="Times New Roman"/>
          <w:noProof/>
        </w:rPr>
        <w:tab/>
        <w:t xml:space="preserve">Shams-White MM, Pannucci TRE, Lerman JL, Herrick KA, Zimmer M, Meyers Mathieu K, Stoody EE, Reedy J. Healthy Eating Index-2020: Review and Update Process to Reflect the Dietary Guidelines for Americans, 2020-2025. J Acad Nutr Diet Academy of Nutrition and Dietetics; 2023;123:1280–8. </w:t>
      </w:r>
    </w:p>
    <w:p w14:paraId="15B22346" w14:textId="77777777" w:rsidR="00041B3F" w:rsidRPr="007846D4" w:rsidRDefault="00041B3F" w:rsidP="00041B3F">
      <w:pPr>
        <w:autoSpaceDE w:val="0"/>
        <w:autoSpaceDN w:val="0"/>
        <w:adjustRightInd w:val="0"/>
        <w:spacing w:line="480" w:lineRule="auto"/>
        <w:ind w:left="640" w:hanging="640"/>
        <w:rPr>
          <w:rFonts w:ascii="Times New Roman" w:hAnsi="Times New Roman" w:cs="Times New Roman"/>
          <w:noProof/>
        </w:rPr>
      </w:pPr>
      <w:r w:rsidRPr="007846D4">
        <w:rPr>
          <w:rFonts w:ascii="Times New Roman" w:hAnsi="Times New Roman" w:cs="Times New Roman"/>
          <w:noProof/>
        </w:rPr>
        <w:t xml:space="preserve">2. </w:t>
      </w:r>
      <w:r w:rsidRPr="007846D4">
        <w:rPr>
          <w:rFonts w:ascii="Times New Roman" w:hAnsi="Times New Roman" w:cs="Times New Roman"/>
          <w:noProof/>
        </w:rPr>
        <w:tab/>
        <w:t xml:space="preserve">Chiuve SE, Fung TT, Rimm EB, Hu FB, McCullough ML, Wang M, Stampfer MJ, Willett WC. Alternative dietary indices both strongly predict risk of chronic disease. J Nutr American Society for Nutrition.; 2012;142:1009–18. </w:t>
      </w:r>
    </w:p>
    <w:p w14:paraId="6DFFE7E7" w14:textId="77777777" w:rsidR="00041B3F" w:rsidRPr="007846D4" w:rsidRDefault="00041B3F" w:rsidP="00041B3F">
      <w:pPr>
        <w:autoSpaceDE w:val="0"/>
        <w:autoSpaceDN w:val="0"/>
        <w:adjustRightInd w:val="0"/>
        <w:spacing w:line="480" w:lineRule="auto"/>
        <w:ind w:left="640" w:hanging="640"/>
        <w:rPr>
          <w:rFonts w:ascii="Times New Roman" w:hAnsi="Times New Roman" w:cs="Times New Roman"/>
          <w:noProof/>
        </w:rPr>
      </w:pPr>
      <w:r w:rsidRPr="007846D4">
        <w:rPr>
          <w:rFonts w:ascii="Times New Roman" w:hAnsi="Times New Roman" w:cs="Times New Roman"/>
          <w:noProof/>
        </w:rPr>
        <w:t xml:space="preserve">3. </w:t>
      </w:r>
      <w:r w:rsidRPr="007846D4">
        <w:rPr>
          <w:rFonts w:ascii="Times New Roman" w:hAnsi="Times New Roman" w:cs="Times New Roman"/>
          <w:noProof/>
        </w:rPr>
        <w:tab/>
        <w:t xml:space="preserve">Fung TT, Chiuve SE, McCullough ML, Rexrode KM, Logroscino G, Hu FB. Adherence to a DASH-style diet and risk of coronary heart disease and stroke in women. Arch Intern Med 2008;168:713–20. </w:t>
      </w:r>
    </w:p>
    <w:p w14:paraId="0D7080F5" w14:textId="77777777" w:rsidR="00041B3F" w:rsidRPr="007846D4" w:rsidRDefault="00041B3F" w:rsidP="00041B3F">
      <w:pPr>
        <w:autoSpaceDE w:val="0"/>
        <w:autoSpaceDN w:val="0"/>
        <w:adjustRightInd w:val="0"/>
        <w:spacing w:line="480" w:lineRule="auto"/>
        <w:ind w:left="640" w:hanging="640"/>
        <w:rPr>
          <w:rFonts w:ascii="Times New Roman" w:hAnsi="Times New Roman" w:cs="Times New Roman"/>
          <w:noProof/>
        </w:rPr>
      </w:pPr>
      <w:r w:rsidRPr="007846D4">
        <w:rPr>
          <w:rFonts w:ascii="Times New Roman" w:hAnsi="Times New Roman" w:cs="Times New Roman"/>
          <w:noProof/>
        </w:rPr>
        <w:t xml:space="preserve">4. </w:t>
      </w:r>
      <w:r w:rsidRPr="007846D4">
        <w:rPr>
          <w:rFonts w:ascii="Times New Roman" w:hAnsi="Times New Roman" w:cs="Times New Roman"/>
          <w:noProof/>
        </w:rPr>
        <w:tab/>
        <w:t xml:space="preserve">Fung TT, Rexrode KM, Mantzoros CS, Manson JE, Willett WC, Hu FB. Mediterranean diet and incidence of and mortality from coronary heart disease and stroke in women. Circulation 2009;119:1093–100. </w:t>
      </w:r>
    </w:p>
    <w:p w14:paraId="300FEA2E" w14:textId="77777777" w:rsidR="00041B3F" w:rsidRPr="007846D4" w:rsidRDefault="00041B3F" w:rsidP="00041B3F">
      <w:pPr>
        <w:autoSpaceDE w:val="0"/>
        <w:autoSpaceDN w:val="0"/>
        <w:adjustRightInd w:val="0"/>
        <w:spacing w:line="480" w:lineRule="auto"/>
        <w:ind w:left="640" w:hanging="640"/>
        <w:rPr>
          <w:rFonts w:ascii="Times New Roman" w:hAnsi="Times New Roman" w:cs="Times New Roman"/>
          <w:noProof/>
        </w:rPr>
      </w:pPr>
      <w:r w:rsidRPr="007846D4">
        <w:rPr>
          <w:rFonts w:ascii="Times New Roman" w:hAnsi="Times New Roman" w:cs="Times New Roman"/>
          <w:noProof/>
        </w:rPr>
        <w:t xml:space="preserve">5. </w:t>
      </w:r>
      <w:r w:rsidRPr="007846D4">
        <w:rPr>
          <w:rFonts w:ascii="Times New Roman" w:hAnsi="Times New Roman" w:cs="Times New Roman"/>
          <w:noProof/>
        </w:rPr>
        <w:tab/>
        <w:t xml:space="preserve">Shivappa N, Steck SE, Hurley TG, Hussey JR, Hébert JR. Designing and developing a literature-derived, population-based dietary inflammatory index. Public Health Nutr 2014;17:1689–96. </w:t>
      </w:r>
    </w:p>
    <w:p w14:paraId="60179632" w14:textId="6D97C2DF" w:rsidR="002F515B" w:rsidRPr="00E345E4" w:rsidRDefault="00041B3F" w:rsidP="00041B3F">
      <w:pPr>
        <w:rPr>
          <w:rFonts w:ascii="Times New Roman" w:hAnsi="Times New Roman" w:cs="Times New Roman"/>
        </w:rPr>
      </w:pPr>
      <w:r w:rsidRPr="007846D4">
        <w:rPr>
          <w:rFonts w:ascii="Times New Roman" w:hAnsi="Times New Roman" w:cs="Times New Roman"/>
          <w:b/>
          <w:bCs/>
        </w:rPr>
        <w:fldChar w:fldCharType="end"/>
      </w:r>
    </w:p>
    <w:sectPr w:rsidR="002F515B" w:rsidRPr="00E345E4" w:rsidSect="00666CE4">
      <w:pgSz w:w="11900" w:h="16840"/>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BB0A1" w14:textId="77777777" w:rsidR="00D16C17" w:rsidRDefault="00D16C17" w:rsidP="008A675E">
      <w:r>
        <w:separator/>
      </w:r>
    </w:p>
  </w:endnote>
  <w:endnote w:type="continuationSeparator" w:id="0">
    <w:p w14:paraId="2FDC26D4" w14:textId="77777777" w:rsidR="00D16C17" w:rsidRDefault="00D16C17" w:rsidP="008A6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2"/>
      </w:rPr>
      <w:id w:val="1713386508"/>
      <w:docPartObj>
        <w:docPartGallery w:val="Page Numbers (Bottom of Page)"/>
        <w:docPartUnique/>
      </w:docPartObj>
    </w:sdtPr>
    <w:sdtContent>
      <w:p w14:paraId="647B67BF" w14:textId="55433188" w:rsidR="004D4FA7" w:rsidRDefault="004D4FA7" w:rsidP="005861A4">
        <w:pPr>
          <w:pStyle w:val="a5"/>
          <w:framePr w:wrap="none" w:vAnchor="text" w:hAnchor="margin" w:xAlign="center" w:y="1"/>
          <w:rPr>
            <w:rStyle w:val="af2"/>
          </w:rPr>
        </w:pPr>
        <w:r>
          <w:rPr>
            <w:rStyle w:val="af2"/>
          </w:rPr>
          <w:fldChar w:fldCharType="begin"/>
        </w:r>
        <w:r>
          <w:rPr>
            <w:rStyle w:val="af2"/>
          </w:rPr>
          <w:instrText xml:space="preserve"> PAGE </w:instrText>
        </w:r>
        <w:r>
          <w:rPr>
            <w:rStyle w:val="af2"/>
          </w:rPr>
          <w:fldChar w:fldCharType="separate"/>
        </w:r>
        <w:r w:rsidR="0064152B">
          <w:rPr>
            <w:rStyle w:val="af2"/>
            <w:noProof/>
          </w:rPr>
          <w:t>7</w:t>
        </w:r>
        <w:r>
          <w:rPr>
            <w:rStyle w:val="af2"/>
          </w:rPr>
          <w:fldChar w:fldCharType="end"/>
        </w:r>
      </w:p>
    </w:sdtContent>
  </w:sdt>
  <w:p w14:paraId="140D7CDA" w14:textId="77777777" w:rsidR="004D4FA7" w:rsidRDefault="004D4FA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2"/>
      </w:rPr>
      <w:id w:val="940114531"/>
      <w:docPartObj>
        <w:docPartGallery w:val="Page Numbers (Bottom of Page)"/>
        <w:docPartUnique/>
      </w:docPartObj>
    </w:sdtPr>
    <w:sdtContent>
      <w:p w14:paraId="3125A875" w14:textId="1772E64D" w:rsidR="004D4FA7" w:rsidRDefault="004D4FA7" w:rsidP="005861A4">
        <w:pPr>
          <w:pStyle w:val="a5"/>
          <w:framePr w:wrap="none" w:vAnchor="text" w:hAnchor="margin" w:xAlign="center" w:y="1"/>
          <w:rPr>
            <w:rStyle w:val="af2"/>
          </w:rPr>
        </w:pPr>
        <w:r>
          <w:rPr>
            <w:rStyle w:val="af2"/>
          </w:rPr>
          <w:fldChar w:fldCharType="begin"/>
        </w:r>
        <w:r>
          <w:rPr>
            <w:rStyle w:val="af2"/>
          </w:rPr>
          <w:instrText xml:space="preserve"> PAGE </w:instrText>
        </w:r>
        <w:r>
          <w:rPr>
            <w:rStyle w:val="af2"/>
          </w:rPr>
          <w:fldChar w:fldCharType="separate"/>
        </w:r>
        <w:r>
          <w:rPr>
            <w:rStyle w:val="af2"/>
            <w:noProof/>
          </w:rPr>
          <w:t>1</w:t>
        </w:r>
        <w:r>
          <w:rPr>
            <w:rStyle w:val="af2"/>
          </w:rPr>
          <w:fldChar w:fldCharType="end"/>
        </w:r>
      </w:p>
    </w:sdtContent>
  </w:sdt>
  <w:p w14:paraId="729DF750" w14:textId="77777777" w:rsidR="004D4FA7" w:rsidRDefault="004D4FA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077EB" w14:textId="77777777" w:rsidR="00D16C17" w:rsidRDefault="00D16C17" w:rsidP="008A675E">
      <w:r>
        <w:separator/>
      </w:r>
    </w:p>
  </w:footnote>
  <w:footnote w:type="continuationSeparator" w:id="0">
    <w:p w14:paraId="4F6F495B" w14:textId="77777777" w:rsidR="00D16C17" w:rsidRDefault="00D16C17" w:rsidP="008A67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E24556"/>
    <w:multiLevelType w:val="hybridMultilevel"/>
    <w:tmpl w:val="84CC0338"/>
    <w:lvl w:ilvl="0" w:tplc="0409000D">
      <w:start w:val="1"/>
      <w:numFmt w:val="bullet"/>
      <w:lvlText w:val=""/>
      <w:lvlJc w:val="left"/>
      <w:pPr>
        <w:ind w:left="420" w:hanging="420"/>
      </w:pPr>
      <w:rPr>
        <w:rFonts w:ascii="Wingdings" w:hAnsi="Wingdings" w:cs="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2120055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332"/>
    <w:rsid w:val="EFDDBE96"/>
    <w:rsid w:val="FBAFACD0"/>
    <w:rsid w:val="FBFD8BB4"/>
    <w:rsid w:val="000020F3"/>
    <w:rsid w:val="0000290F"/>
    <w:rsid w:val="0001544C"/>
    <w:rsid w:val="000167A0"/>
    <w:rsid w:val="00026AB1"/>
    <w:rsid w:val="00030BA3"/>
    <w:rsid w:val="00030FD1"/>
    <w:rsid w:val="00031CF0"/>
    <w:rsid w:val="00033B8F"/>
    <w:rsid w:val="0003491D"/>
    <w:rsid w:val="00041B3F"/>
    <w:rsid w:val="000435B2"/>
    <w:rsid w:val="00045581"/>
    <w:rsid w:val="000503B1"/>
    <w:rsid w:val="00056E00"/>
    <w:rsid w:val="000571A3"/>
    <w:rsid w:val="000575FC"/>
    <w:rsid w:val="0006109E"/>
    <w:rsid w:val="000617C5"/>
    <w:rsid w:val="00062003"/>
    <w:rsid w:val="00070434"/>
    <w:rsid w:val="0007152F"/>
    <w:rsid w:val="00071873"/>
    <w:rsid w:val="00076831"/>
    <w:rsid w:val="00083296"/>
    <w:rsid w:val="000853CF"/>
    <w:rsid w:val="00085C91"/>
    <w:rsid w:val="000868F1"/>
    <w:rsid w:val="000874D7"/>
    <w:rsid w:val="00090553"/>
    <w:rsid w:val="00093814"/>
    <w:rsid w:val="00093C50"/>
    <w:rsid w:val="000A1383"/>
    <w:rsid w:val="000A256F"/>
    <w:rsid w:val="000A4EB7"/>
    <w:rsid w:val="000A6E59"/>
    <w:rsid w:val="000B049A"/>
    <w:rsid w:val="000B227C"/>
    <w:rsid w:val="000C6320"/>
    <w:rsid w:val="000D13C3"/>
    <w:rsid w:val="000D16DF"/>
    <w:rsid w:val="000D260F"/>
    <w:rsid w:val="000D4F75"/>
    <w:rsid w:val="000D5D91"/>
    <w:rsid w:val="000D6988"/>
    <w:rsid w:val="000D7697"/>
    <w:rsid w:val="000E1D54"/>
    <w:rsid w:val="000E32F2"/>
    <w:rsid w:val="000F1621"/>
    <w:rsid w:val="000F35B3"/>
    <w:rsid w:val="000F63EC"/>
    <w:rsid w:val="0010162F"/>
    <w:rsid w:val="00105B8F"/>
    <w:rsid w:val="001065CD"/>
    <w:rsid w:val="001109F3"/>
    <w:rsid w:val="001120BF"/>
    <w:rsid w:val="001129BA"/>
    <w:rsid w:val="00114289"/>
    <w:rsid w:val="00116242"/>
    <w:rsid w:val="00123D06"/>
    <w:rsid w:val="0012435C"/>
    <w:rsid w:val="00125AB8"/>
    <w:rsid w:val="001262E5"/>
    <w:rsid w:val="00126332"/>
    <w:rsid w:val="00130669"/>
    <w:rsid w:val="001354EA"/>
    <w:rsid w:val="0014375D"/>
    <w:rsid w:val="001475D8"/>
    <w:rsid w:val="00147AE4"/>
    <w:rsid w:val="00153A3D"/>
    <w:rsid w:val="001569D6"/>
    <w:rsid w:val="001603E4"/>
    <w:rsid w:val="00167956"/>
    <w:rsid w:val="0017140C"/>
    <w:rsid w:val="001746AC"/>
    <w:rsid w:val="00174D69"/>
    <w:rsid w:val="00180944"/>
    <w:rsid w:val="00181C07"/>
    <w:rsid w:val="001914D8"/>
    <w:rsid w:val="00191D8D"/>
    <w:rsid w:val="00192CCA"/>
    <w:rsid w:val="00192D9B"/>
    <w:rsid w:val="00193A3A"/>
    <w:rsid w:val="001949AC"/>
    <w:rsid w:val="001950E8"/>
    <w:rsid w:val="00197271"/>
    <w:rsid w:val="00197AF7"/>
    <w:rsid w:val="001A1120"/>
    <w:rsid w:val="001A36FB"/>
    <w:rsid w:val="001A464C"/>
    <w:rsid w:val="001A4653"/>
    <w:rsid w:val="001A4FDD"/>
    <w:rsid w:val="001A7EB2"/>
    <w:rsid w:val="001A7F16"/>
    <w:rsid w:val="001B2E5E"/>
    <w:rsid w:val="001B4ED7"/>
    <w:rsid w:val="001C77F9"/>
    <w:rsid w:val="001C7C20"/>
    <w:rsid w:val="001D35D7"/>
    <w:rsid w:val="001D6F45"/>
    <w:rsid w:val="001D70FE"/>
    <w:rsid w:val="001E1CE3"/>
    <w:rsid w:val="001E6DE4"/>
    <w:rsid w:val="001F4958"/>
    <w:rsid w:val="001F5AD4"/>
    <w:rsid w:val="001F75B4"/>
    <w:rsid w:val="001F7E8F"/>
    <w:rsid w:val="0020375E"/>
    <w:rsid w:val="002058C2"/>
    <w:rsid w:val="00206D86"/>
    <w:rsid w:val="0021266D"/>
    <w:rsid w:val="00212948"/>
    <w:rsid w:val="00215396"/>
    <w:rsid w:val="00217B06"/>
    <w:rsid w:val="00221716"/>
    <w:rsid w:val="0022257F"/>
    <w:rsid w:val="00223621"/>
    <w:rsid w:val="00224356"/>
    <w:rsid w:val="00224EC2"/>
    <w:rsid w:val="00226034"/>
    <w:rsid w:val="00226C5B"/>
    <w:rsid w:val="002270FB"/>
    <w:rsid w:val="002307E9"/>
    <w:rsid w:val="002350DD"/>
    <w:rsid w:val="00237513"/>
    <w:rsid w:val="002411FF"/>
    <w:rsid w:val="00241D85"/>
    <w:rsid w:val="002441D2"/>
    <w:rsid w:val="00245BF1"/>
    <w:rsid w:val="0025109B"/>
    <w:rsid w:val="002510F5"/>
    <w:rsid w:val="00253864"/>
    <w:rsid w:val="00255893"/>
    <w:rsid w:val="00260EF9"/>
    <w:rsid w:val="002642C9"/>
    <w:rsid w:val="00267C32"/>
    <w:rsid w:val="00270369"/>
    <w:rsid w:val="00270AAB"/>
    <w:rsid w:val="00274346"/>
    <w:rsid w:val="00276006"/>
    <w:rsid w:val="0028101D"/>
    <w:rsid w:val="0028585E"/>
    <w:rsid w:val="00286C52"/>
    <w:rsid w:val="00286FA6"/>
    <w:rsid w:val="002913F2"/>
    <w:rsid w:val="00295202"/>
    <w:rsid w:val="002A138B"/>
    <w:rsid w:val="002A6498"/>
    <w:rsid w:val="002A7312"/>
    <w:rsid w:val="002B165D"/>
    <w:rsid w:val="002B215E"/>
    <w:rsid w:val="002B2587"/>
    <w:rsid w:val="002B4D9F"/>
    <w:rsid w:val="002B7BBC"/>
    <w:rsid w:val="002C04B0"/>
    <w:rsid w:val="002C277E"/>
    <w:rsid w:val="002C6022"/>
    <w:rsid w:val="002C7146"/>
    <w:rsid w:val="002D4858"/>
    <w:rsid w:val="002D707D"/>
    <w:rsid w:val="002F515B"/>
    <w:rsid w:val="002F74F2"/>
    <w:rsid w:val="003010E2"/>
    <w:rsid w:val="003052C6"/>
    <w:rsid w:val="00306BD4"/>
    <w:rsid w:val="00312601"/>
    <w:rsid w:val="00314C4C"/>
    <w:rsid w:val="003162AF"/>
    <w:rsid w:val="00316ECE"/>
    <w:rsid w:val="0032084B"/>
    <w:rsid w:val="003225EA"/>
    <w:rsid w:val="00324FD6"/>
    <w:rsid w:val="00325E28"/>
    <w:rsid w:val="0032668D"/>
    <w:rsid w:val="003304A5"/>
    <w:rsid w:val="00332922"/>
    <w:rsid w:val="0033385C"/>
    <w:rsid w:val="00341CCF"/>
    <w:rsid w:val="00341D7B"/>
    <w:rsid w:val="003433F8"/>
    <w:rsid w:val="00352BF3"/>
    <w:rsid w:val="00355960"/>
    <w:rsid w:val="00357577"/>
    <w:rsid w:val="003619BA"/>
    <w:rsid w:val="003628CD"/>
    <w:rsid w:val="00364C07"/>
    <w:rsid w:val="0036555E"/>
    <w:rsid w:val="0037007C"/>
    <w:rsid w:val="00370644"/>
    <w:rsid w:val="00370879"/>
    <w:rsid w:val="00370C7D"/>
    <w:rsid w:val="00371920"/>
    <w:rsid w:val="0037269F"/>
    <w:rsid w:val="00380CA6"/>
    <w:rsid w:val="00385624"/>
    <w:rsid w:val="003908C7"/>
    <w:rsid w:val="003909DB"/>
    <w:rsid w:val="00392A62"/>
    <w:rsid w:val="0039316B"/>
    <w:rsid w:val="003939D2"/>
    <w:rsid w:val="00395CE1"/>
    <w:rsid w:val="00397F19"/>
    <w:rsid w:val="003A35F6"/>
    <w:rsid w:val="003A3F2F"/>
    <w:rsid w:val="003A5D63"/>
    <w:rsid w:val="003A7CEF"/>
    <w:rsid w:val="003B35E7"/>
    <w:rsid w:val="003B4A7A"/>
    <w:rsid w:val="003C03D3"/>
    <w:rsid w:val="003C04A6"/>
    <w:rsid w:val="003C2CB3"/>
    <w:rsid w:val="003C3ACC"/>
    <w:rsid w:val="003C3BA9"/>
    <w:rsid w:val="003D14F6"/>
    <w:rsid w:val="003D1CA1"/>
    <w:rsid w:val="003D5637"/>
    <w:rsid w:val="003E030A"/>
    <w:rsid w:val="003E09D2"/>
    <w:rsid w:val="003E5938"/>
    <w:rsid w:val="003F4EE7"/>
    <w:rsid w:val="003F5BF0"/>
    <w:rsid w:val="003F6239"/>
    <w:rsid w:val="00400416"/>
    <w:rsid w:val="00400EFA"/>
    <w:rsid w:val="00401708"/>
    <w:rsid w:val="00403721"/>
    <w:rsid w:val="00403D13"/>
    <w:rsid w:val="00414E43"/>
    <w:rsid w:val="00420110"/>
    <w:rsid w:val="00420D7B"/>
    <w:rsid w:val="004232C5"/>
    <w:rsid w:val="004240DD"/>
    <w:rsid w:val="00426987"/>
    <w:rsid w:val="00427D1B"/>
    <w:rsid w:val="00433047"/>
    <w:rsid w:val="00437B60"/>
    <w:rsid w:val="00437F1A"/>
    <w:rsid w:val="00440B11"/>
    <w:rsid w:val="00446093"/>
    <w:rsid w:val="00446EB8"/>
    <w:rsid w:val="00446FDD"/>
    <w:rsid w:val="00453E0C"/>
    <w:rsid w:val="00455C75"/>
    <w:rsid w:val="00456426"/>
    <w:rsid w:val="00456B19"/>
    <w:rsid w:val="00457F19"/>
    <w:rsid w:val="004617C9"/>
    <w:rsid w:val="0046253C"/>
    <w:rsid w:val="004645D1"/>
    <w:rsid w:val="0046507B"/>
    <w:rsid w:val="004663A4"/>
    <w:rsid w:val="0047092E"/>
    <w:rsid w:val="00472016"/>
    <w:rsid w:val="00473948"/>
    <w:rsid w:val="00473B75"/>
    <w:rsid w:val="00474569"/>
    <w:rsid w:val="0047718E"/>
    <w:rsid w:val="00483AA8"/>
    <w:rsid w:val="004852A6"/>
    <w:rsid w:val="00486557"/>
    <w:rsid w:val="00486AE1"/>
    <w:rsid w:val="00487856"/>
    <w:rsid w:val="00490085"/>
    <w:rsid w:val="00491E15"/>
    <w:rsid w:val="004926F9"/>
    <w:rsid w:val="004931B2"/>
    <w:rsid w:val="004A60DF"/>
    <w:rsid w:val="004B075E"/>
    <w:rsid w:val="004B688F"/>
    <w:rsid w:val="004C6093"/>
    <w:rsid w:val="004D0064"/>
    <w:rsid w:val="004D01E1"/>
    <w:rsid w:val="004D4FA7"/>
    <w:rsid w:val="004E1DEF"/>
    <w:rsid w:val="004E2A67"/>
    <w:rsid w:val="004E2EF0"/>
    <w:rsid w:val="004E3388"/>
    <w:rsid w:val="004E6929"/>
    <w:rsid w:val="004F1207"/>
    <w:rsid w:val="004F1EF9"/>
    <w:rsid w:val="004F6A8A"/>
    <w:rsid w:val="00501F82"/>
    <w:rsid w:val="00503459"/>
    <w:rsid w:val="00504815"/>
    <w:rsid w:val="0050579F"/>
    <w:rsid w:val="005128BD"/>
    <w:rsid w:val="005234F8"/>
    <w:rsid w:val="00525D6A"/>
    <w:rsid w:val="005274CA"/>
    <w:rsid w:val="00534289"/>
    <w:rsid w:val="00540BCD"/>
    <w:rsid w:val="00541BD1"/>
    <w:rsid w:val="0054761F"/>
    <w:rsid w:val="00547D4E"/>
    <w:rsid w:val="0055137B"/>
    <w:rsid w:val="005522C7"/>
    <w:rsid w:val="0055362A"/>
    <w:rsid w:val="00553F5F"/>
    <w:rsid w:val="00562FCC"/>
    <w:rsid w:val="00565D94"/>
    <w:rsid w:val="00566C5A"/>
    <w:rsid w:val="005711EE"/>
    <w:rsid w:val="00576E2F"/>
    <w:rsid w:val="00580335"/>
    <w:rsid w:val="005903D4"/>
    <w:rsid w:val="00596652"/>
    <w:rsid w:val="005977EC"/>
    <w:rsid w:val="005A05BD"/>
    <w:rsid w:val="005A20EB"/>
    <w:rsid w:val="005A2197"/>
    <w:rsid w:val="005A295E"/>
    <w:rsid w:val="005A4D03"/>
    <w:rsid w:val="005A4E08"/>
    <w:rsid w:val="005A5F9A"/>
    <w:rsid w:val="005A7A22"/>
    <w:rsid w:val="005B0E60"/>
    <w:rsid w:val="005B4D99"/>
    <w:rsid w:val="005B514B"/>
    <w:rsid w:val="005C0418"/>
    <w:rsid w:val="005C047E"/>
    <w:rsid w:val="005C34CB"/>
    <w:rsid w:val="005C3A35"/>
    <w:rsid w:val="005C3D36"/>
    <w:rsid w:val="005C44A4"/>
    <w:rsid w:val="005C4B00"/>
    <w:rsid w:val="005C5829"/>
    <w:rsid w:val="005C6138"/>
    <w:rsid w:val="005C6753"/>
    <w:rsid w:val="005D3058"/>
    <w:rsid w:val="005D3059"/>
    <w:rsid w:val="005D7352"/>
    <w:rsid w:val="005E51EF"/>
    <w:rsid w:val="005E6BBE"/>
    <w:rsid w:val="005F3CCF"/>
    <w:rsid w:val="005F7BF3"/>
    <w:rsid w:val="005F7F14"/>
    <w:rsid w:val="00600274"/>
    <w:rsid w:val="00600590"/>
    <w:rsid w:val="0060578E"/>
    <w:rsid w:val="00610D39"/>
    <w:rsid w:val="006136A8"/>
    <w:rsid w:val="0061421F"/>
    <w:rsid w:val="006177BA"/>
    <w:rsid w:val="006201F3"/>
    <w:rsid w:val="006225DC"/>
    <w:rsid w:val="00622A30"/>
    <w:rsid w:val="006244A9"/>
    <w:rsid w:val="006263A0"/>
    <w:rsid w:val="0062794B"/>
    <w:rsid w:val="006300E3"/>
    <w:rsid w:val="0063045E"/>
    <w:rsid w:val="006313ED"/>
    <w:rsid w:val="00631947"/>
    <w:rsid w:val="0064152B"/>
    <w:rsid w:val="00641AB9"/>
    <w:rsid w:val="006441F1"/>
    <w:rsid w:val="0064649A"/>
    <w:rsid w:val="006529F9"/>
    <w:rsid w:val="00655253"/>
    <w:rsid w:val="00660F28"/>
    <w:rsid w:val="0066130D"/>
    <w:rsid w:val="00663B96"/>
    <w:rsid w:val="00666CE4"/>
    <w:rsid w:val="00671C03"/>
    <w:rsid w:val="00671FA9"/>
    <w:rsid w:val="00674168"/>
    <w:rsid w:val="00677DC8"/>
    <w:rsid w:val="0068205B"/>
    <w:rsid w:val="00682495"/>
    <w:rsid w:val="00684879"/>
    <w:rsid w:val="00684DA1"/>
    <w:rsid w:val="00690784"/>
    <w:rsid w:val="00692259"/>
    <w:rsid w:val="006A0137"/>
    <w:rsid w:val="006A3479"/>
    <w:rsid w:val="006A6449"/>
    <w:rsid w:val="006A6A31"/>
    <w:rsid w:val="006A6A41"/>
    <w:rsid w:val="006A7442"/>
    <w:rsid w:val="006B2720"/>
    <w:rsid w:val="006B630F"/>
    <w:rsid w:val="006B7B8C"/>
    <w:rsid w:val="006C16C9"/>
    <w:rsid w:val="006C2947"/>
    <w:rsid w:val="006C3C8D"/>
    <w:rsid w:val="006D07FE"/>
    <w:rsid w:val="006D42ED"/>
    <w:rsid w:val="006E33AB"/>
    <w:rsid w:val="006E3A6C"/>
    <w:rsid w:val="006E3C25"/>
    <w:rsid w:val="006E52D9"/>
    <w:rsid w:val="006F09D9"/>
    <w:rsid w:val="006F5FFB"/>
    <w:rsid w:val="006F7B8A"/>
    <w:rsid w:val="007004E1"/>
    <w:rsid w:val="00700F25"/>
    <w:rsid w:val="00701E34"/>
    <w:rsid w:val="00705376"/>
    <w:rsid w:val="00711CF3"/>
    <w:rsid w:val="00711FCF"/>
    <w:rsid w:val="007128C0"/>
    <w:rsid w:val="007139E0"/>
    <w:rsid w:val="00716E66"/>
    <w:rsid w:val="00717FB0"/>
    <w:rsid w:val="00721AE6"/>
    <w:rsid w:val="00724512"/>
    <w:rsid w:val="0072534B"/>
    <w:rsid w:val="0072698C"/>
    <w:rsid w:val="00726C7C"/>
    <w:rsid w:val="00730FA5"/>
    <w:rsid w:val="00732ABE"/>
    <w:rsid w:val="00735FD1"/>
    <w:rsid w:val="00741AB6"/>
    <w:rsid w:val="00745E52"/>
    <w:rsid w:val="00746A80"/>
    <w:rsid w:val="00751D44"/>
    <w:rsid w:val="00756F13"/>
    <w:rsid w:val="00760088"/>
    <w:rsid w:val="00760692"/>
    <w:rsid w:val="0076070B"/>
    <w:rsid w:val="0076159F"/>
    <w:rsid w:val="00761DD8"/>
    <w:rsid w:val="007644DE"/>
    <w:rsid w:val="00764FF2"/>
    <w:rsid w:val="00765232"/>
    <w:rsid w:val="00766004"/>
    <w:rsid w:val="00767A29"/>
    <w:rsid w:val="007715A7"/>
    <w:rsid w:val="0077315F"/>
    <w:rsid w:val="007750D7"/>
    <w:rsid w:val="007846D4"/>
    <w:rsid w:val="00793264"/>
    <w:rsid w:val="007A16CA"/>
    <w:rsid w:val="007A1FDE"/>
    <w:rsid w:val="007B0A82"/>
    <w:rsid w:val="007B112B"/>
    <w:rsid w:val="007B2963"/>
    <w:rsid w:val="007C1B7C"/>
    <w:rsid w:val="007C2083"/>
    <w:rsid w:val="007C3B58"/>
    <w:rsid w:val="007C64DF"/>
    <w:rsid w:val="007C70FD"/>
    <w:rsid w:val="007C7898"/>
    <w:rsid w:val="007D1BFE"/>
    <w:rsid w:val="007D234E"/>
    <w:rsid w:val="007D249B"/>
    <w:rsid w:val="007D3335"/>
    <w:rsid w:val="007D464C"/>
    <w:rsid w:val="007D47A3"/>
    <w:rsid w:val="007D4D43"/>
    <w:rsid w:val="007D6170"/>
    <w:rsid w:val="007D6CBD"/>
    <w:rsid w:val="007E048B"/>
    <w:rsid w:val="007E22EE"/>
    <w:rsid w:val="007E2608"/>
    <w:rsid w:val="007E4AE3"/>
    <w:rsid w:val="007E6DF4"/>
    <w:rsid w:val="007F0846"/>
    <w:rsid w:val="007F1954"/>
    <w:rsid w:val="007F4B86"/>
    <w:rsid w:val="007F7CF1"/>
    <w:rsid w:val="008024B3"/>
    <w:rsid w:val="0080438B"/>
    <w:rsid w:val="00804773"/>
    <w:rsid w:val="00804A2E"/>
    <w:rsid w:val="00812E85"/>
    <w:rsid w:val="00813C9E"/>
    <w:rsid w:val="00814C29"/>
    <w:rsid w:val="00817A44"/>
    <w:rsid w:val="008239CB"/>
    <w:rsid w:val="00824F0C"/>
    <w:rsid w:val="00825EFC"/>
    <w:rsid w:val="00830E16"/>
    <w:rsid w:val="00831599"/>
    <w:rsid w:val="00832B65"/>
    <w:rsid w:val="00835022"/>
    <w:rsid w:val="008407E3"/>
    <w:rsid w:val="00841089"/>
    <w:rsid w:val="00842A26"/>
    <w:rsid w:val="00846168"/>
    <w:rsid w:val="0084693A"/>
    <w:rsid w:val="008479E1"/>
    <w:rsid w:val="008504A4"/>
    <w:rsid w:val="00855BC4"/>
    <w:rsid w:val="00860C18"/>
    <w:rsid w:val="0086381A"/>
    <w:rsid w:val="00865F66"/>
    <w:rsid w:val="00867F79"/>
    <w:rsid w:val="008707CD"/>
    <w:rsid w:val="00873C94"/>
    <w:rsid w:val="00873D71"/>
    <w:rsid w:val="00875F23"/>
    <w:rsid w:val="0087669E"/>
    <w:rsid w:val="00877F33"/>
    <w:rsid w:val="00883259"/>
    <w:rsid w:val="00883DEE"/>
    <w:rsid w:val="00890959"/>
    <w:rsid w:val="00890C4E"/>
    <w:rsid w:val="008910B2"/>
    <w:rsid w:val="00892084"/>
    <w:rsid w:val="00895583"/>
    <w:rsid w:val="008A0572"/>
    <w:rsid w:val="008A39E5"/>
    <w:rsid w:val="008A46A8"/>
    <w:rsid w:val="008A5F5D"/>
    <w:rsid w:val="008A64E5"/>
    <w:rsid w:val="008A675E"/>
    <w:rsid w:val="008A7459"/>
    <w:rsid w:val="008B34B7"/>
    <w:rsid w:val="008B6486"/>
    <w:rsid w:val="008C4205"/>
    <w:rsid w:val="008C76EF"/>
    <w:rsid w:val="008D0B94"/>
    <w:rsid w:val="008D718E"/>
    <w:rsid w:val="008E0994"/>
    <w:rsid w:val="008E30D5"/>
    <w:rsid w:val="008E4649"/>
    <w:rsid w:val="008F02C1"/>
    <w:rsid w:val="008F07BD"/>
    <w:rsid w:val="008F1803"/>
    <w:rsid w:val="008F1C10"/>
    <w:rsid w:val="008F6316"/>
    <w:rsid w:val="00902778"/>
    <w:rsid w:val="009036CE"/>
    <w:rsid w:val="00904B00"/>
    <w:rsid w:val="00910263"/>
    <w:rsid w:val="00924559"/>
    <w:rsid w:val="00925723"/>
    <w:rsid w:val="00926EF2"/>
    <w:rsid w:val="0093002E"/>
    <w:rsid w:val="00930098"/>
    <w:rsid w:val="00932CEF"/>
    <w:rsid w:val="00932F08"/>
    <w:rsid w:val="00934626"/>
    <w:rsid w:val="009370FE"/>
    <w:rsid w:val="00951DCD"/>
    <w:rsid w:val="00961BBB"/>
    <w:rsid w:val="009656D5"/>
    <w:rsid w:val="00967DF2"/>
    <w:rsid w:val="009704BC"/>
    <w:rsid w:val="00971AF3"/>
    <w:rsid w:val="00973CF9"/>
    <w:rsid w:val="009771DC"/>
    <w:rsid w:val="00980BCE"/>
    <w:rsid w:val="009812E8"/>
    <w:rsid w:val="0098323F"/>
    <w:rsid w:val="0098371E"/>
    <w:rsid w:val="00985B53"/>
    <w:rsid w:val="009904D0"/>
    <w:rsid w:val="0099209A"/>
    <w:rsid w:val="00997438"/>
    <w:rsid w:val="009A4DF9"/>
    <w:rsid w:val="009A5F10"/>
    <w:rsid w:val="009A7BEC"/>
    <w:rsid w:val="009B16F7"/>
    <w:rsid w:val="009B2839"/>
    <w:rsid w:val="009B5D5B"/>
    <w:rsid w:val="009C393D"/>
    <w:rsid w:val="009C67CF"/>
    <w:rsid w:val="009C6D65"/>
    <w:rsid w:val="009C78A6"/>
    <w:rsid w:val="009C7A66"/>
    <w:rsid w:val="009D306B"/>
    <w:rsid w:val="009D4C07"/>
    <w:rsid w:val="009D68CE"/>
    <w:rsid w:val="009E1102"/>
    <w:rsid w:val="009E35BF"/>
    <w:rsid w:val="009E3A74"/>
    <w:rsid w:val="009E54C5"/>
    <w:rsid w:val="009E7289"/>
    <w:rsid w:val="009F117C"/>
    <w:rsid w:val="009F1A9A"/>
    <w:rsid w:val="009F212C"/>
    <w:rsid w:val="009F7643"/>
    <w:rsid w:val="00A0514D"/>
    <w:rsid w:val="00A055D2"/>
    <w:rsid w:val="00A1225D"/>
    <w:rsid w:val="00A12979"/>
    <w:rsid w:val="00A24280"/>
    <w:rsid w:val="00A2553D"/>
    <w:rsid w:val="00A27EDE"/>
    <w:rsid w:val="00A314F3"/>
    <w:rsid w:val="00A33D31"/>
    <w:rsid w:val="00A40271"/>
    <w:rsid w:val="00A43A09"/>
    <w:rsid w:val="00A51CB6"/>
    <w:rsid w:val="00A53F03"/>
    <w:rsid w:val="00A54F52"/>
    <w:rsid w:val="00A62DE5"/>
    <w:rsid w:val="00A67CD5"/>
    <w:rsid w:val="00A70F55"/>
    <w:rsid w:val="00A71F87"/>
    <w:rsid w:val="00A7266A"/>
    <w:rsid w:val="00A73DD9"/>
    <w:rsid w:val="00A76687"/>
    <w:rsid w:val="00A8051E"/>
    <w:rsid w:val="00A81C52"/>
    <w:rsid w:val="00A86AB7"/>
    <w:rsid w:val="00A86DFC"/>
    <w:rsid w:val="00A87BB4"/>
    <w:rsid w:val="00A93B6A"/>
    <w:rsid w:val="00A94F02"/>
    <w:rsid w:val="00A9762C"/>
    <w:rsid w:val="00AA0165"/>
    <w:rsid w:val="00AA3DCF"/>
    <w:rsid w:val="00AA58F5"/>
    <w:rsid w:val="00AA7B7F"/>
    <w:rsid w:val="00AB2A20"/>
    <w:rsid w:val="00AB6AA9"/>
    <w:rsid w:val="00AB760B"/>
    <w:rsid w:val="00AB782C"/>
    <w:rsid w:val="00AC1578"/>
    <w:rsid w:val="00AC1EAA"/>
    <w:rsid w:val="00AD1D87"/>
    <w:rsid w:val="00AD4437"/>
    <w:rsid w:val="00AD5680"/>
    <w:rsid w:val="00AD5D0A"/>
    <w:rsid w:val="00AE0EEE"/>
    <w:rsid w:val="00AE39E4"/>
    <w:rsid w:val="00AE5316"/>
    <w:rsid w:val="00AE77F1"/>
    <w:rsid w:val="00AF07E8"/>
    <w:rsid w:val="00AF1152"/>
    <w:rsid w:val="00AF7320"/>
    <w:rsid w:val="00AF7435"/>
    <w:rsid w:val="00AF78A3"/>
    <w:rsid w:val="00AF7D2A"/>
    <w:rsid w:val="00B03EDD"/>
    <w:rsid w:val="00B045A7"/>
    <w:rsid w:val="00B11C6E"/>
    <w:rsid w:val="00B13A7C"/>
    <w:rsid w:val="00B14D1B"/>
    <w:rsid w:val="00B20D82"/>
    <w:rsid w:val="00B2217E"/>
    <w:rsid w:val="00B2333B"/>
    <w:rsid w:val="00B24965"/>
    <w:rsid w:val="00B24CEE"/>
    <w:rsid w:val="00B25034"/>
    <w:rsid w:val="00B27659"/>
    <w:rsid w:val="00B30362"/>
    <w:rsid w:val="00B30F99"/>
    <w:rsid w:val="00B3404C"/>
    <w:rsid w:val="00B345B9"/>
    <w:rsid w:val="00B36FD5"/>
    <w:rsid w:val="00B41475"/>
    <w:rsid w:val="00B418A6"/>
    <w:rsid w:val="00B47932"/>
    <w:rsid w:val="00B47C96"/>
    <w:rsid w:val="00B5046D"/>
    <w:rsid w:val="00B51000"/>
    <w:rsid w:val="00B52247"/>
    <w:rsid w:val="00B5391E"/>
    <w:rsid w:val="00B53D04"/>
    <w:rsid w:val="00B54383"/>
    <w:rsid w:val="00B55516"/>
    <w:rsid w:val="00B56B48"/>
    <w:rsid w:val="00B600A4"/>
    <w:rsid w:val="00B60DDD"/>
    <w:rsid w:val="00B62AEE"/>
    <w:rsid w:val="00B67D26"/>
    <w:rsid w:val="00B709F5"/>
    <w:rsid w:val="00B71A4C"/>
    <w:rsid w:val="00B71D1C"/>
    <w:rsid w:val="00B72AC0"/>
    <w:rsid w:val="00B74379"/>
    <w:rsid w:val="00B74510"/>
    <w:rsid w:val="00B745A3"/>
    <w:rsid w:val="00B7732C"/>
    <w:rsid w:val="00B822AB"/>
    <w:rsid w:val="00B839E0"/>
    <w:rsid w:val="00B85A0C"/>
    <w:rsid w:val="00B90217"/>
    <w:rsid w:val="00B96252"/>
    <w:rsid w:val="00B97F64"/>
    <w:rsid w:val="00BB2495"/>
    <w:rsid w:val="00BB35A6"/>
    <w:rsid w:val="00BB3C6C"/>
    <w:rsid w:val="00BB5D9C"/>
    <w:rsid w:val="00BC1164"/>
    <w:rsid w:val="00BC3F58"/>
    <w:rsid w:val="00BC707B"/>
    <w:rsid w:val="00BD4B3C"/>
    <w:rsid w:val="00BD5351"/>
    <w:rsid w:val="00BE04DE"/>
    <w:rsid w:val="00BE3566"/>
    <w:rsid w:val="00BE4E9A"/>
    <w:rsid w:val="00BF0109"/>
    <w:rsid w:val="00BF6F08"/>
    <w:rsid w:val="00C00A9F"/>
    <w:rsid w:val="00C03427"/>
    <w:rsid w:val="00C036B7"/>
    <w:rsid w:val="00C06E71"/>
    <w:rsid w:val="00C07938"/>
    <w:rsid w:val="00C112FE"/>
    <w:rsid w:val="00C1174F"/>
    <w:rsid w:val="00C1327E"/>
    <w:rsid w:val="00C16410"/>
    <w:rsid w:val="00C22082"/>
    <w:rsid w:val="00C22140"/>
    <w:rsid w:val="00C2224A"/>
    <w:rsid w:val="00C23237"/>
    <w:rsid w:val="00C26F4E"/>
    <w:rsid w:val="00C2787C"/>
    <w:rsid w:val="00C32E08"/>
    <w:rsid w:val="00C33C97"/>
    <w:rsid w:val="00C34387"/>
    <w:rsid w:val="00C37629"/>
    <w:rsid w:val="00C46332"/>
    <w:rsid w:val="00C500FB"/>
    <w:rsid w:val="00C51648"/>
    <w:rsid w:val="00C52513"/>
    <w:rsid w:val="00C56067"/>
    <w:rsid w:val="00C57790"/>
    <w:rsid w:val="00C620DD"/>
    <w:rsid w:val="00C701B9"/>
    <w:rsid w:val="00C719A7"/>
    <w:rsid w:val="00C76D65"/>
    <w:rsid w:val="00C80142"/>
    <w:rsid w:val="00C803E7"/>
    <w:rsid w:val="00C81AB9"/>
    <w:rsid w:val="00C842ED"/>
    <w:rsid w:val="00C8702D"/>
    <w:rsid w:val="00C87F00"/>
    <w:rsid w:val="00C950A6"/>
    <w:rsid w:val="00C96DF6"/>
    <w:rsid w:val="00C97370"/>
    <w:rsid w:val="00CA43FC"/>
    <w:rsid w:val="00CA728D"/>
    <w:rsid w:val="00CB03D2"/>
    <w:rsid w:val="00CB0D33"/>
    <w:rsid w:val="00CB1664"/>
    <w:rsid w:val="00CB36B6"/>
    <w:rsid w:val="00CB44A9"/>
    <w:rsid w:val="00CB5893"/>
    <w:rsid w:val="00CB76D0"/>
    <w:rsid w:val="00CB7B46"/>
    <w:rsid w:val="00CC3E6A"/>
    <w:rsid w:val="00CD27E6"/>
    <w:rsid w:val="00CD65E5"/>
    <w:rsid w:val="00CD6FC2"/>
    <w:rsid w:val="00CE17E5"/>
    <w:rsid w:val="00CE23A4"/>
    <w:rsid w:val="00CE60C2"/>
    <w:rsid w:val="00CF5F84"/>
    <w:rsid w:val="00D079BF"/>
    <w:rsid w:val="00D07E68"/>
    <w:rsid w:val="00D10731"/>
    <w:rsid w:val="00D16142"/>
    <w:rsid w:val="00D16C17"/>
    <w:rsid w:val="00D20CDD"/>
    <w:rsid w:val="00D23287"/>
    <w:rsid w:val="00D241F2"/>
    <w:rsid w:val="00D25813"/>
    <w:rsid w:val="00D26178"/>
    <w:rsid w:val="00D2626F"/>
    <w:rsid w:val="00D26DDD"/>
    <w:rsid w:val="00D27BB1"/>
    <w:rsid w:val="00D355FC"/>
    <w:rsid w:val="00D35B03"/>
    <w:rsid w:val="00D36B11"/>
    <w:rsid w:val="00D40310"/>
    <w:rsid w:val="00D404F3"/>
    <w:rsid w:val="00D42AE2"/>
    <w:rsid w:val="00D43355"/>
    <w:rsid w:val="00D45EE2"/>
    <w:rsid w:val="00D50899"/>
    <w:rsid w:val="00D52781"/>
    <w:rsid w:val="00D530C1"/>
    <w:rsid w:val="00D60D84"/>
    <w:rsid w:val="00D648E8"/>
    <w:rsid w:val="00D64A8F"/>
    <w:rsid w:val="00D6707E"/>
    <w:rsid w:val="00D70207"/>
    <w:rsid w:val="00D713EE"/>
    <w:rsid w:val="00D71423"/>
    <w:rsid w:val="00D71EE2"/>
    <w:rsid w:val="00D73F52"/>
    <w:rsid w:val="00D7527F"/>
    <w:rsid w:val="00D76CB9"/>
    <w:rsid w:val="00D83372"/>
    <w:rsid w:val="00D833A3"/>
    <w:rsid w:val="00D839E1"/>
    <w:rsid w:val="00D83F5E"/>
    <w:rsid w:val="00DA314F"/>
    <w:rsid w:val="00DA5D62"/>
    <w:rsid w:val="00DA6542"/>
    <w:rsid w:val="00DA6B40"/>
    <w:rsid w:val="00DB01C7"/>
    <w:rsid w:val="00DB0D17"/>
    <w:rsid w:val="00DB1AEF"/>
    <w:rsid w:val="00DB3786"/>
    <w:rsid w:val="00DB4326"/>
    <w:rsid w:val="00DB5953"/>
    <w:rsid w:val="00DB64BF"/>
    <w:rsid w:val="00DC540D"/>
    <w:rsid w:val="00DC5B79"/>
    <w:rsid w:val="00DD25AC"/>
    <w:rsid w:val="00DD45D9"/>
    <w:rsid w:val="00DD5449"/>
    <w:rsid w:val="00DE1580"/>
    <w:rsid w:val="00DE1A3E"/>
    <w:rsid w:val="00DE2BD1"/>
    <w:rsid w:val="00DE76E9"/>
    <w:rsid w:val="00DF4415"/>
    <w:rsid w:val="00DF5799"/>
    <w:rsid w:val="00DF6943"/>
    <w:rsid w:val="00E03C0A"/>
    <w:rsid w:val="00E05284"/>
    <w:rsid w:val="00E11255"/>
    <w:rsid w:val="00E144FA"/>
    <w:rsid w:val="00E23145"/>
    <w:rsid w:val="00E235DE"/>
    <w:rsid w:val="00E2490D"/>
    <w:rsid w:val="00E255A2"/>
    <w:rsid w:val="00E27740"/>
    <w:rsid w:val="00E278FE"/>
    <w:rsid w:val="00E32330"/>
    <w:rsid w:val="00E342E4"/>
    <w:rsid w:val="00E345E4"/>
    <w:rsid w:val="00E351B1"/>
    <w:rsid w:val="00E41E0C"/>
    <w:rsid w:val="00E421C0"/>
    <w:rsid w:val="00E424BE"/>
    <w:rsid w:val="00E457CD"/>
    <w:rsid w:val="00E45971"/>
    <w:rsid w:val="00E51572"/>
    <w:rsid w:val="00E54095"/>
    <w:rsid w:val="00E54834"/>
    <w:rsid w:val="00E56E87"/>
    <w:rsid w:val="00E57F7D"/>
    <w:rsid w:val="00E618C9"/>
    <w:rsid w:val="00E63F9E"/>
    <w:rsid w:val="00E659EC"/>
    <w:rsid w:val="00E65D3D"/>
    <w:rsid w:val="00E72705"/>
    <w:rsid w:val="00E775C6"/>
    <w:rsid w:val="00E81775"/>
    <w:rsid w:val="00E827B1"/>
    <w:rsid w:val="00E8414C"/>
    <w:rsid w:val="00E851FF"/>
    <w:rsid w:val="00E91AE9"/>
    <w:rsid w:val="00E91B72"/>
    <w:rsid w:val="00E91F87"/>
    <w:rsid w:val="00E961DF"/>
    <w:rsid w:val="00EA2360"/>
    <w:rsid w:val="00EA392B"/>
    <w:rsid w:val="00EA6CFF"/>
    <w:rsid w:val="00EA7497"/>
    <w:rsid w:val="00EA7A37"/>
    <w:rsid w:val="00EB0090"/>
    <w:rsid w:val="00EB04BF"/>
    <w:rsid w:val="00EB3B3A"/>
    <w:rsid w:val="00EC6081"/>
    <w:rsid w:val="00ED00AC"/>
    <w:rsid w:val="00ED0CEF"/>
    <w:rsid w:val="00ED2BD9"/>
    <w:rsid w:val="00ED745D"/>
    <w:rsid w:val="00ED7A7B"/>
    <w:rsid w:val="00EE1FAE"/>
    <w:rsid w:val="00EE2D4C"/>
    <w:rsid w:val="00EE35BA"/>
    <w:rsid w:val="00EE7635"/>
    <w:rsid w:val="00EF2E5F"/>
    <w:rsid w:val="00EF6D5B"/>
    <w:rsid w:val="00F030BE"/>
    <w:rsid w:val="00F10505"/>
    <w:rsid w:val="00F13A1C"/>
    <w:rsid w:val="00F2121B"/>
    <w:rsid w:val="00F22D5A"/>
    <w:rsid w:val="00F252C4"/>
    <w:rsid w:val="00F316F1"/>
    <w:rsid w:val="00F318D0"/>
    <w:rsid w:val="00F330D5"/>
    <w:rsid w:val="00F3519C"/>
    <w:rsid w:val="00F40865"/>
    <w:rsid w:val="00F412AA"/>
    <w:rsid w:val="00F42775"/>
    <w:rsid w:val="00F4449A"/>
    <w:rsid w:val="00F46A90"/>
    <w:rsid w:val="00F50D7C"/>
    <w:rsid w:val="00F517F7"/>
    <w:rsid w:val="00F52213"/>
    <w:rsid w:val="00F534FC"/>
    <w:rsid w:val="00F5511B"/>
    <w:rsid w:val="00F57231"/>
    <w:rsid w:val="00F62ACB"/>
    <w:rsid w:val="00F65DB6"/>
    <w:rsid w:val="00F67DFD"/>
    <w:rsid w:val="00F7351D"/>
    <w:rsid w:val="00F74A8E"/>
    <w:rsid w:val="00F75ABC"/>
    <w:rsid w:val="00F76744"/>
    <w:rsid w:val="00F77295"/>
    <w:rsid w:val="00F80CDD"/>
    <w:rsid w:val="00F80E28"/>
    <w:rsid w:val="00F83CA7"/>
    <w:rsid w:val="00F86673"/>
    <w:rsid w:val="00F879E8"/>
    <w:rsid w:val="00F93B4E"/>
    <w:rsid w:val="00F96609"/>
    <w:rsid w:val="00F97E2A"/>
    <w:rsid w:val="00FA0803"/>
    <w:rsid w:val="00FA1025"/>
    <w:rsid w:val="00FB012E"/>
    <w:rsid w:val="00FB0372"/>
    <w:rsid w:val="00FB0AD9"/>
    <w:rsid w:val="00FB5A02"/>
    <w:rsid w:val="00FC29F5"/>
    <w:rsid w:val="00FC31DC"/>
    <w:rsid w:val="00FC3753"/>
    <w:rsid w:val="00FD37FE"/>
    <w:rsid w:val="00FD5595"/>
    <w:rsid w:val="00FD6767"/>
    <w:rsid w:val="00FE20AF"/>
    <w:rsid w:val="00FF3DF8"/>
    <w:rsid w:val="00FF578F"/>
    <w:rsid w:val="00FF5877"/>
    <w:rsid w:val="53FEE284"/>
    <w:rsid w:val="6DFFFA47"/>
    <w:rsid w:val="77ABAB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5953DA"/>
  <w15:docId w15:val="{1715383E-6EDB-9F44-94F3-6294602EE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engXian" w:eastAsia="DengXian" w:hAnsi="DengXian" w:cs="DengXi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04A6"/>
    <w:rPr>
      <w:rFonts w:ascii="宋体" w:eastAsia="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tabs>
        <w:tab w:val="center" w:pos="4153"/>
        <w:tab w:val="right" w:pos="8306"/>
      </w:tabs>
      <w:snapToGrid w:val="0"/>
      <w:jc w:val="center"/>
    </w:pPr>
    <w:rPr>
      <w:sz w:val="18"/>
      <w:szCs w:val="18"/>
    </w:rPr>
  </w:style>
  <w:style w:type="paragraph" w:styleId="a9">
    <w:name w:val="Normal (Web)"/>
    <w:basedOn w:val="a"/>
    <w:link w:val="aa"/>
    <w:uiPriority w:val="99"/>
    <w:unhideWhenUsed/>
    <w:qFormat/>
    <w:pPr>
      <w:spacing w:before="100" w:beforeAutospacing="1" w:after="100" w:afterAutospacing="1"/>
    </w:pPr>
  </w:style>
  <w:style w:type="paragraph" w:styleId="ab">
    <w:name w:val="annotation subject"/>
    <w:basedOn w:val="a3"/>
    <w:next w:val="a3"/>
    <w:link w:val="ac"/>
    <w:uiPriority w:val="99"/>
    <w:semiHidden/>
    <w:unhideWhenUsed/>
    <w:qFormat/>
    <w:rPr>
      <w:b/>
      <w:bCs/>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qFormat/>
    <w:rPr>
      <w:sz w:val="21"/>
      <w:szCs w:val="21"/>
    </w:rPr>
  </w:style>
  <w:style w:type="character" w:styleId="af">
    <w:name w:val="Placeholder Text"/>
    <w:basedOn w:val="a0"/>
    <w:uiPriority w:val="99"/>
    <w:semiHidden/>
    <w:qFormat/>
    <w:rPr>
      <w:color w:val="808080"/>
    </w:rPr>
  </w:style>
  <w:style w:type="character" w:customStyle="1" w:styleId="a8">
    <w:name w:val="页眉 字符"/>
    <w:basedOn w:val="a0"/>
    <w:link w:val="a7"/>
    <w:uiPriority w:val="99"/>
    <w:rPr>
      <w:rFonts w:ascii="宋体" w:eastAsia="宋体" w:hAnsi="宋体" w:cs="宋体"/>
      <w:sz w:val="18"/>
      <w:szCs w:val="18"/>
    </w:rPr>
  </w:style>
  <w:style w:type="character" w:customStyle="1" w:styleId="a6">
    <w:name w:val="页脚 字符"/>
    <w:basedOn w:val="a0"/>
    <w:link w:val="a5"/>
    <w:uiPriority w:val="99"/>
    <w:qFormat/>
    <w:rPr>
      <w:rFonts w:ascii="宋体" w:eastAsia="宋体" w:hAnsi="宋体" w:cs="宋体"/>
      <w:sz w:val="18"/>
      <w:szCs w:val="18"/>
    </w:rPr>
  </w:style>
  <w:style w:type="paragraph" w:customStyle="1" w:styleId="1">
    <w:name w:val="修订1"/>
    <w:hidden/>
    <w:uiPriority w:val="99"/>
    <w:semiHidden/>
    <w:rPr>
      <w:rFonts w:ascii="宋体" w:eastAsia="宋体" w:hAnsi="宋体" w:cs="宋体"/>
      <w:sz w:val="24"/>
      <w:szCs w:val="24"/>
    </w:rPr>
  </w:style>
  <w:style w:type="character" w:customStyle="1" w:styleId="a4">
    <w:name w:val="批注文字 字符"/>
    <w:basedOn w:val="a0"/>
    <w:link w:val="a3"/>
    <w:uiPriority w:val="99"/>
    <w:semiHidden/>
    <w:qFormat/>
    <w:rPr>
      <w:rFonts w:ascii="宋体" w:eastAsia="宋体" w:hAnsi="宋体" w:cs="宋体"/>
      <w:sz w:val="24"/>
      <w:szCs w:val="24"/>
    </w:rPr>
  </w:style>
  <w:style w:type="character" w:customStyle="1" w:styleId="ac">
    <w:name w:val="批注主题 字符"/>
    <w:basedOn w:val="a4"/>
    <w:link w:val="ab"/>
    <w:uiPriority w:val="99"/>
    <w:semiHidden/>
    <w:rPr>
      <w:rFonts w:ascii="宋体" w:eastAsia="宋体" w:hAnsi="宋体" w:cs="宋体"/>
      <w:b/>
      <w:bCs/>
      <w:sz w:val="24"/>
      <w:szCs w:val="24"/>
    </w:rPr>
  </w:style>
  <w:style w:type="paragraph" w:styleId="af0">
    <w:name w:val="List Paragraph"/>
    <w:basedOn w:val="a"/>
    <w:uiPriority w:val="99"/>
    <w:pPr>
      <w:ind w:firstLineChars="200" w:firstLine="420"/>
    </w:pPr>
  </w:style>
  <w:style w:type="paragraph" w:styleId="af1">
    <w:name w:val="Revision"/>
    <w:hidden/>
    <w:uiPriority w:val="99"/>
    <w:semiHidden/>
    <w:rsid w:val="00D648E8"/>
    <w:rPr>
      <w:rFonts w:ascii="宋体" w:eastAsia="宋体" w:hAnsi="宋体" w:cs="宋体"/>
      <w:sz w:val="24"/>
      <w:szCs w:val="24"/>
    </w:rPr>
  </w:style>
  <w:style w:type="character" w:styleId="af2">
    <w:name w:val="page number"/>
    <w:basedOn w:val="a0"/>
    <w:uiPriority w:val="99"/>
    <w:semiHidden/>
    <w:unhideWhenUsed/>
    <w:rsid w:val="004D4FA7"/>
  </w:style>
  <w:style w:type="character" w:customStyle="1" w:styleId="aa">
    <w:name w:val="普通(网站) 字符"/>
    <w:basedOn w:val="a0"/>
    <w:link w:val="a9"/>
    <w:uiPriority w:val="99"/>
    <w:qFormat/>
    <w:rsid w:val="00EA392B"/>
    <w:rPr>
      <w:rFonts w:ascii="宋体" w:eastAsia="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132643">
      <w:bodyDiv w:val="1"/>
      <w:marLeft w:val="0"/>
      <w:marRight w:val="0"/>
      <w:marTop w:val="0"/>
      <w:marBottom w:val="0"/>
      <w:divBdr>
        <w:top w:val="none" w:sz="0" w:space="0" w:color="auto"/>
        <w:left w:val="none" w:sz="0" w:space="0" w:color="auto"/>
        <w:bottom w:val="none" w:sz="0" w:space="0" w:color="auto"/>
        <w:right w:val="none" w:sz="0" w:space="0" w:color="auto"/>
      </w:divBdr>
    </w:div>
    <w:div w:id="806315838">
      <w:bodyDiv w:val="1"/>
      <w:marLeft w:val="0"/>
      <w:marRight w:val="0"/>
      <w:marTop w:val="0"/>
      <w:marBottom w:val="0"/>
      <w:divBdr>
        <w:top w:val="none" w:sz="0" w:space="0" w:color="auto"/>
        <w:left w:val="none" w:sz="0" w:space="0" w:color="auto"/>
        <w:bottom w:val="none" w:sz="0" w:space="0" w:color="auto"/>
        <w:right w:val="none" w:sz="0" w:space="0" w:color="auto"/>
      </w:divBdr>
    </w:div>
    <w:div w:id="1328750976">
      <w:bodyDiv w:val="1"/>
      <w:marLeft w:val="0"/>
      <w:marRight w:val="0"/>
      <w:marTop w:val="0"/>
      <w:marBottom w:val="0"/>
      <w:divBdr>
        <w:top w:val="none" w:sz="0" w:space="0" w:color="auto"/>
        <w:left w:val="none" w:sz="0" w:space="0" w:color="auto"/>
        <w:bottom w:val="none" w:sz="0" w:space="0" w:color="auto"/>
        <w:right w:val="none" w:sz="0" w:space="0" w:color="auto"/>
      </w:divBdr>
    </w:div>
    <w:div w:id="1497922064">
      <w:bodyDiv w:val="1"/>
      <w:marLeft w:val="0"/>
      <w:marRight w:val="0"/>
      <w:marTop w:val="0"/>
      <w:marBottom w:val="0"/>
      <w:divBdr>
        <w:top w:val="none" w:sz="0" w:space="0" w:color="auto"/>
        <w:left w:val="none" w:sz="0" w:space="0" w:color="auto"/>
        <w:bottom w:val="none" w:sz="0" w:space="0" w:color="auto"/>
        <w:right w:val="none" w:sz="0" w:space="0" w:color="auto"/>
      </w:divBdr>
    </w:div>
    <w:div w:id="16435399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C340D-3474-5847-BD8F-E60855391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30</Pages>
  <Words>8108</Words>
  <Characters>46222</Characters>
  <Application>Microsoft Office Word</Application>
  <DocSecurity>0</DocSecurity>
  <Lines>385</Lines>
  <Paragraphs>108</Paragraphs>
  <ScaleCrop>false</ScaleCrop>
  <Company/>
  <LinksUpToDate>false</LinksUpToDate>
  <CharactersWithSpaces>54222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xinming xu</dc:creator>
  <cp:lastModifiedBy>xinming xu</cp:lastModifiedBy>
  <cp:revision>6</cp:revision>
  <dcterms:created xsi:type="dcterms:W3CDTF">2025-09-12T12:14:00Z</dcterms:created>
  <dcterms:modified xsi:type="dcterms:W3CDTF">2025-09-25T15:06:00Z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42891B815F7CA42737753167CBA5A0C8_42</vt:lpwstr>
  </property>
  <property fmtid="{D5CDD505-2E9C-101B-9397-08002B2CF9AE}" pid="4" name="GrammarlyDocumentId">
    <vt:lpwstr>a6f6404a9e282fad27fa73a0159b9033c48557bf1d8fa7fae30fe2a78dc28845</vt:lpwstr>
  </property>
  <property fmtid="{D5CDD505-2E9C-101B-9397-08002B2CF9AE}" pid="5" name="Mendeley Recent Style Id 0_1">
    <vt:lpwstr>https://csl.mendeley.com/styles/498008731/test-phenomics</vt:lpwstr>
  </property>
  <property fmtid="{D5CDD505-2E9C-101B-9397-08002B2CF9AE}" pid="6" name="Mendeley Recent Style Name 0_1">
    <vt:lpwstr>American Psychological Association 7th edition - Xinming Xu</vt:lpwstr>
  </property>
  <property fmtid="{D5CDD505-2E9C-101B-9397-08002B2CF9AE}" pid="7" name="Mendeley Recent Style Id 1_1">
    <vt:lpwstr>http://www.zotero.org/styles/bmj</vt:lpwstr>
  </property>
  <property fmtid="{D5CDD505-2E9C-101B-9397-08002B2CF9AE}" pid="8" name="Mendeley Recent Style Name 1_1">
    <vt:lpwstr>BMJ</vt:lpwstr>
  </property>
  <property fmtid="{D5CDD505-2E9C-101B-9397-08002B2CF9AE}" pid="9" name="Mendeley Recent Style Id 2_1">
    <vt:lpwstr>http://www.zotero.org/styles/brain</vt:lpwstr>
  </property>
  <property fmtid="{D5CDD505-2E9C-101B-9397-08002B2CF9AE}" pid="10" name="Mendeley Recent Style Name 2_1">
    <vt:lpwstr>Brain</vt:lpwstr>
  </property>
  <property fmtid="{D5CDD505-2E9C-101B-9397-08002B2CF9AE}" pid="11" name="Mendeley Recent Style Id 3_1">
    <vt:lpwstr>http://www.zotero.org/styles/clinical-nutrition</vt:lpwstr>
  </property>
  <property fmtid="{D5CDD505-2E9C-101B-9397-08002B2CF9AE}" pid="12" name="Mendeley Recent Style Name 3_1">
    <vt:lpwstr>Clinical Nutrition</vt:lpwstr>
  </property>
  <property fmtid="{D5CDD505-2E9C-101B-9397-08002B2CF9AE}" pid="13" name="Mendeley Recent Style Id 4_1">
    <vt:lpwstr>http://www.zotero.org/styles/european-journal-of-preventive-cardiology</vt:lpwstr>
  </property>
  <property fmtid="{D5CDD505-2E9C-101B-9397-08002B2CF9AE}" pid="14" name="Mendeley Recent Style Name 4_1">
    <vt:lpwstr>European Journal of Preventive Cardiology</vt:lpwstr>
  </property>
  <property fmtid="{D5CDD505-2E9C-101B-9397-08002B2CF9AE}" pid="15" name="Mendeley Recent Style Id 5_1">
    <vt:lpwstr>http://www.zotero.org/styles/journal-of-lipid-research</vt:lpwstr>
  </property>
  <property fmtid="{D5CDD505-2E9C-101B-9397-08002B2CF9AE}" pid="16" name="Mendeley Recent Style Name 5_1">
    <vt:lpwstr>Journal of Lipid Research</vt:lpwstr>
  </property>
  <property fmtid="{D5CDD505-2E9C-101B-9397-08002B2CF9AE}" pid="17" name="Mendeley Recent Style Id 6_1">
    <vt:lpwstr>http://www.zotero.org/styles/journal-of-neurology-neurosurgery-and-psychiatry</vt:lpwstr>
  </property>
  <property fmtid="{D5CDD505-2E9C-101B-9397-08002B2CF9AE}" pid="18" name="Mendeley Recent Style Name 6_1">
    <vt:lpwstr>Journal of Neurology, Neurosurgery, and Psychiatry</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http://www.zotero.org/styles/the-american-journal-of-clinical-nutrition</vt:lpwstr>
  </property>
  <property fmtid="{D5CDD505-2E9C-101B-9397-08002B2CF9AE}" pid="22" name="Mendeley Recent Style Name 8_1">
    <vt:lpwstr>The American Journal of Clinical Nutrition</vt:lpwstr>
  </property>
  <property fmtid="{D5CDD505-2E9C-101B-9397-08002B2CF9AE}" pid="23" name="Mendeley Recent Style Id 9_1">
    <vt:lpwstr>http://www.zotero.org/styles/the-lancet</vt:lpwstr>
  </property>
  <property fmtid="{D5CDD505-2E9C-101B-9397-08002B2CF9AE}" pid="24" name="Mendeley Recent Style Name 9_1">
    <vt:lpwstr>The Lancet</vt:lpwstr>
  </property>
  <property fmtid="{D5CDD505-2E9C-101B-9397-08002B2CF9AE}" pid="25" name="Mendeley Document_1">
    <vt:lpwstr>True</vt:lpwstr>
  </property>
  <property fmtid="{D5CDD505-2E9C-101B-9397-08002B2CF9AE}" pid="26" name="Mendeley Citation Style_1">
    <vt:lpwstr>http://www.zotero.org/styles/the-american-journal-of-clinical-nutrition</vt:lpwstr>
  </property>
  <property fmtid="{D5CDD505-2E9C-101B-9397-08002B2CF9AE}" pid="27" name="Mendeley Unique User Id_1">
    <vt:lpwstr>329bab3d-97c6-3e64-89ae-33964146be44</vt:lpwstr>
  </property>
</Properties>
</file>