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9E64BC">
      <w:pPr>
        <w:spacing w:line="480" w:lineRule="auto"/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569710" cy="4904740"/>
            <wp:effectExtent l="0" t="0" r="2540" b="635"/>
            <wp:docPr id="1" name="图片 1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69710" cy="490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F6ED25">
      <w:pPr>
        <w:spacing w:line="480" w:lineRule="auto"/>
        <w:jc w:val="center"/>
        <w:rPr>
          <w:rFonts w:ascii="Times New Roman" w:hAnsi="Times New Roman"/>
          <w:b w:val="0"/>
          <w:bCs w:val="0"/>
          <w:color w:val="auto"/>
          <w:kern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Figure S1.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/>
          <w:b w:val="0"/>
          <w:bCs w:val="0"/>
          <w:color w:val="auto"/>
          <w:kern w:val="0"/>
          <w:sz w:val="24"/>
          <w:szCs w:val="24"/>
        </w:rPr>
        <w:t>DAPI/</w:t>
      </w:r>
      <w:r>
        <w:rPr>
          <w:rFonts w:ascii="Times New Roman" w:hAnsi="Times New Roman"/>
          <w:b w:val="0"/>
          <w:bCs w:val="0"/>
          <w:color w:val="auto"/>
          <w:kern w:val="0"/>
          <w:sz w:val="24"/>
          <w:szCs w:val="24"/>
        </w:rPr>
        <w:t xml:space="preserve">PI-stained fluorescent images of </w:t>
      </w:r>
      <w:r>
        <w:rPr>
          <w:rFonts w:ascii="Times New Roman" w:hAnsi="Times New Roman"/>
          <w:b w:val="0"/>
          <w:bCs w:val="0"/>
          <w:i/>
          <w:iCs/>
          <w:color w:val="auto"/>
          <w:kern w:val="0"/>
          <w:sz w:val="24"/>
          <w:szCs w:val="24"/>
        </w:rPr>
        <w:t>V. parahaemolyticus</w:t>
      </w:r>
      <w:r>
        <w:rPr>
          <w:rFonts w:ascii="Times New Roman" w:hAnsi="Times New Roman"/>
          <w:b w:val="0"/>
          <w:bCs w:val="0"/>
          <w:color w:val="auto"/>
          <w:kern w:val="0"/>
          <w:sz w:val="24"/>
          <w:szCs w:val="24"/>
        </w:rPr>
        <w:t xml:space="preserve"> after treatment</w:t>
      </w:r>
      <w:r>
        <w:rPr>
          <w:rFonts w:hint="eastAsia" w:ascii="Times New Roman" w:hAnsi="Times New Roman"/>
          <w:b w:val="0"/>
          <w:bCs w:val="0"/>
          <w:color w:val="auto"/>
          <w:kern w:val="0"/>
          <w:sz w:val="24"/>
          <w:szCs w:val="24"/>
        </w:rPr>
        <w:t xml:space="preserve"> with different concentrations of EGCG</w:t>
      </w:r>
      <w:r>
        <w:rPr>
          <w:rFonts w:ascii="Times New Roman" w:hAnsi="Times New Roman"/>
          <w:b w:val="0"/>
          <w:bCs w:val="0"/>
          <w:color w:val="auto"/>
          <w:kern w:val="0"/>
          <w:sz w:val="24"/>
          <w:szCs w:val="24"/>
        </w:rPr>
        <w:t>.</w:t>
      </w:r>
    </w:p>
    <w:p w14:paraId="799FF759">
      <w:pPr>
        <w:spacing w:line="480" w:lineRule="auto"/>
        <w:jc w:val="center"/>
        <w:rPr>
          <w:rFonts w:hint="default" w:ascii="Times New Roman" w:hAnsi="Times New Roman" w:eastAsiaTheme="minorEastAsia"/>
          <w:b/>
          <w:bCs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/>
          <w:b/>
          <w:bCs/>
          <w:color w:val="auto"/>
          <w:kern w:val="0"/>
          <w:sz w:val="24"/>
          <w:szCs w:val="24"/>
          <w:lang w:val="en-US" w:eastAsia="zh-CN"/>
        </w:rPr>
        <w:t>Table S1. All DEGs</w:t>
      </w:r>
    </w:p>
    <w:tbl>
      <w:tblPr>
        <w:tblStyle w:val="4"/>
        <w:tblW w:w="1322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8"/>
        <w:gridCol w:w="1718"/>
        <w:gridCol w:w="929"/>
        <w:gridCol w:w="1508"/>
        <w:gridCol w:w="1673"/>
        <w:gridCol w:w="5767"/>
      </w:tblGrid>
      <w:tr w14:paraId="573F6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41701AC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Locus_tag</w:t>
            </w:r>
          </w:p>
        </w:tc>
        <w:tc>
          <w:tcPr>
            <w:tcW w:w="1718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67378A0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Old_locus_tag</w:t>
            </w:r>
          </w:p>
        </w:tc>
        <w:tc>
          <w:tcPr>
            <w:tcW w:w="929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532F619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Name</w:t>
            </w:r>
          </w:p>
        </w:tc>
        <w:tc>
          <w:tcPr>
            <w:tcW w:w="1508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23D070A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Fold change</w:t>
            </w:r>
          </w:p>
        </w:tc>
        <w:tc>
          <w:tcPr>
            <w:tcW w:w="1673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6CD9934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P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value</w:t>
            </w:r>
          </w:p>
        </w:tc>
        <w:tc>
          <w:tcPr>
            <w:tcW w:w="5767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122DBDD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Product</w:t>
            </w:r>
          </w:p>
        </w:tc>
      </w:tr>
      <w:tr w14:paraId="00A5A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39D0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VP_RS00130</w:t>
            </w:r>
          </w:p>
        </w:tc>
        <w:tc>
          <w:tcPr>
            <w:tcW w:w="1718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3F21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VP0029</w:t>
            </w:r>
          </w:p>
        </w:tc>
        <w:tc>
          <w:tcPr>
            <w:tcW w:w="929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A2262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fadA</w:t>
            </w:r>
          </w:p>
        </w:tc>
        <w:tc>
          <w:tcPr>
            <w:tcW w:w="1508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C943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3.5969 </w:t>
            </w:r>
          </w:p>
        </w:tc>
        <w:tc>
          <w:tcPr>
            <w:tcW w:w="1673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5D3C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0.000502436</w:t>
            </w:r>
          </w:p>
        </w:tc>
        <w:tc>
          <w:tcPr>
            <w:tcW w:w="5767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E74A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acetyl-CoA C-acyltransferase FadA</w:t>
            </w:r>
          </w:p>
        </w:tc>
      </w:tr>
      <w:tr w14:paraId="582A8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54E08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VP_RS00135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D405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VP0030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1998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fadB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8A85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2.5888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1537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0.000344832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337A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fatty acid oxidation complex subunit alpha FadB</w:t>
            </w:r>
          </w:p>
        </w:tc>
      </w:tr>
      <w:tr w14:paraId="7384D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997F8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VP_RS00385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871E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VP0074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E2E57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14B4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6.7385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F4868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1.32E-08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220C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hypothetical protein</w:t>
            </w:r>
          </w:p>
        </w:tc>
      </w:tr>
      <w:tr w14:paraId="009E1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8D99E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VP_RS00450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6406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VP0087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B9563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106D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0.2469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4FC86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6.69E-08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66ED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PA2169 family four-helix-bundle protein</w:t>
            </w:r>
          </w:p>
        </w:tc>
      </w:tr>
      <w:tr w14:paraId="53E0E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E3A7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VP_RS00595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E7805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VP0121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5634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glnA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0C50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2.4398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60FF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0.001762536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87B1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glutamate--ammonia ligase</w:t>
            </w:r>
          </w:p>
        </w:tc>
      </w:tr>
      <w:tr w14:paraId="21888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3A64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VP_RS00895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BD48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VP0183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06035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9F1B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2.1596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2B72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3.24E-05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7F1B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methyl-accepting chemotaxis protein</w:t>
            </w:r>
          </w:p>
        </w:tc>
      </w:tr>
      <w:tr w14:paraId="29273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F1F0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VP_RS01175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3B88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VP0239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7CD3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tpiA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7981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2.4343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0A647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2.75E-05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3186A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triose-phosphate isomerase</w:t>
            </w:r>
          </w:p>
        </w:tc>
      </w:tr>
      <w:tr w14:paraId="082F7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0914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VP_RS01215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90C76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VP0248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9DC93C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E73B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2.4684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1DC1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0.004976939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4EE5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1%2C4-dihydroxy-2-naphthoate polyprenyltransferase</w:t>
            </w:r>
          </w:p>
        </w:tc>
      </w:tr>
      <w:tr w14:paraId="7F437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EED68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VP_RS01255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1B35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VP0257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2357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rplC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1A6A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2.1177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530E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8.07E-07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59D88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50S ribosomal protein L3</w:t>
            </w:r>
          </w:p>
        </w:tc>
      </w:tr>
      <w:tr w14:paraId="5C3E39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CE71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VP_RS01260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5A25C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VP0258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4DB4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rplD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BC52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2.6408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BF85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1.98E-07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927ED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50S ribosomal protein L4</w:t>
            </w:r>
          </w:p>
        </w:tc>
      </w:tr>
      <w:tr w14:paraId="300B7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919EC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VP_RS01265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5702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VP0259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5630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rplW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B19F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3.1681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5411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2.83E-06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EB98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50S ribosomal protein L23</w:t>
            </w:r>
          </w:p>
        </w:tc>
      </w:tr>
      <w:tr w14:paraId="31CB1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39DF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VP_RS01270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35CF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VP0260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47AD7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rplB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D4BAB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3.5592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93F4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6.37E-05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CB37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50S ribosomal protein L2</w:t>
            </w:r>
          </w:p>
        </w:tc>
      </w:tr>
      <w:tr w14:paraId="2C1A8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4784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VP_RS01275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4C6B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VP0261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BCA7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rpsS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86BC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3.4573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536FA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8.10E-06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1857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30S ribosomal protein S19</w:t>
            </w:r>
          </w:p>
        </w:tc>
      </w:tr>
      <w:tr w14:paraId="54BAD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D78C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VP_RS01280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6DFC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VP0262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8649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rplV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9E9F8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3.9288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232D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1.31E-06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3E55D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50S ribosomal protein L22</w:t>
            </w:r>
          </w:p>
        </w:tc>
      </w:tr>
      <w:tr w14:paraId="70057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A8975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VP_RS01285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9923C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VP0263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4B599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rpsC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3D51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3.4052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6A7EF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0.000108673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49D6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30S ribosomal protein S3</w:t>
            </w:r>
          </w:p>
        </w:tc>
      </w:tr>
      <w:tr w14:paraId="2FEB2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CBBB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VP_RS01290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DCD4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VP0264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F1680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rplP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9557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2.9192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BF11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0.000142571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4F13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50S ribosomal protein L16</w:t>
            </w:r>
          </w:p>
        </w:tc>
      </w:tr>
      <w:tr w14:paraId="10A11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6B74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VP_RS01295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8F5A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VP0265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4E7E3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rpmC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AEBFA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2.6797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29BE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8.69E-05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2A510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50S ribosomal protein L29</w:t>
            </w:r>
          </w:p>
        </w:tc>
      </w:tr>
      <w:tr w14:paraId="28DCB5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C95C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VP_RS01300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83296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VP0266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C36DF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rpsQ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C3A7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2.5262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A266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2.54E-05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B890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30S ribosomal protein S17</w:t>
            </w:r>
          </w:p>
        </w:tc>
      </w:tr>
      <w:tr w14:paraId="5F7421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DDEF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VP_RS01325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9777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VP0271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E881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rpsH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F2F5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2.2631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7FB9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8.17E-06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55D6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30S ribosomal protein S8</w:t>
            </w:r>
          </w:p>
        </w:tc>
      </w:tr>
      <w:tr w14:paraId="1B367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7352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VP_RS01330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BB7F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VP0272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C705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rplF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7278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2.5350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CF3A5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0.000217717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8B5D3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50S ribosomal protein L6</w:t>
            </w:r>
          </w:p>
        </w:tc>
      </w:tr>
      <w:tr w14:paraId="56CD6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37D62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VP_RS01335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2EC19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VP0273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B2C8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rplR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BAFD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2.3606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B389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0.000952315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7B9B3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50S ribosomal protein L18</w:t>
            </w:r>
          </w:p>
        </w:tc>
      </w:tr>
      <w:tr w14:paraId="211326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8908B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VP_RS01340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5A21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VP0274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FB533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rpsE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6A351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2.7041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453C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0.000394769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E856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30S ribosomal protein S5</w:t>
            </w:r>
          </w:p>
        </w:tc>
      </w:tr>
      <w:tr w14:paraId="133C0E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B20A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VP_RS01350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E5632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VP0276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8715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rplO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60A6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2.4194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131E9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0.002662307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C4A8F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50S ribosomal protein L15</w:t>
            </w:r>
          </w:p>
        </w:tc>
      </w:tr>
      <w:tr w14:paraId="0BA15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2F9A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VP_RS01355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25A49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VP0277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2F9E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secY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99A1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2.3353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63A1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0.003465435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0BE0F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preprotein translocase subunit SecY</w:t>
            </w:r>
          </w:p>
        </w:tc>
      </w:tr>
      <w:tr w14:paraId="7ACF9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5CE53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VP_RS01570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56BA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VP0325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EC13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mdh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C71B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3.4146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1558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0.001301574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FD1E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malate dehydrogenase</w:t>
            </w:r>
          </w:p>
        </w:tc>
      </w:tr>
      <w:tr w14:paraId="7359A8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B1EE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VP_RS01700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0420E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VP0352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22AE9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47B3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2.4818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C013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6.18E-05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37D23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acetolactate synthase 3 large subunit</w:t>
            </w:r>
          </w:p>
        </w:tc>
      </w:tr>
      <w:tr w14:paraId="1FA90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F362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VP_RS01710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F165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VP0354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C6F8F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09CC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0.4873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5DBE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0.000270529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3727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diguanylate cyclase</w:t>
            </w:r>
          </w:p>
        </w:tc>
      </w:tr>
      <w:tr w14:paraId="4BF55E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5900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VP_RS01715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AC1A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VP0355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C0649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26B49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0.4682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344A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0.004051196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95FF7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GntR family transcriptional regulator</w:t>
            </w:r>
          </w:p>
        </w:tc>
      </w:tr>
      <w:tr w14:paraId="4C1CC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8F272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VP_RS01750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8A65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VP0363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22EFA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F637E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7.0335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B2668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0.004857253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371F6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glycerol dehydrogenase</w:t>
            </w:r>
          </w:p>
        </w:tc>
      </w:tr>
      <w:tr w14:paraId="12BF1C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35177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VP_RS01755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015B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VP0364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8531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dhaK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F033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6.9498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A5B7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3.69E-07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E5F04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dihydroxyacetone kinase subunit DhaK</w:t>
            </w:r>
          </w:p>
        </w:tc>
      </w:tr>
      <w:tr w14:paraId="34749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544D0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VP_RS01760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5C49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VP0365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80BE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dhaL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0F1D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5.1580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C6B7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1.56E-06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7CF1C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dihydroxyacetone kinase ADP-binding subunit DhaL</w:t>
            </w:r>
          </w:p>
        </w:tc>
      </w:tr>
      <w:tr w14:paraId="410F6A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9E74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VP_RS01765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A4BAF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VP0366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C083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ptsP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8BB53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3.6241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AADAE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0.000148521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E948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phosphoenolpyruvate--protein phosphotransferase</w:t>
            </w:r>
          </w:p>
        </w:tc>
      </w:tr>
      <w:tr w14:paraId="5BD662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5DA4E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VP_RS01775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0F47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VP0368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8B8F59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6EB5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0.4891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26796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0.001146681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3BFF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MltR family transcriptional regulator</w:t>
            </w:r>
          </w:p>
        </w:tc>
      </w:tr>
      <w:tr w14:paraId="62472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70EDD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VP_RS01790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5B550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VP0372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189F14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D015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0.3285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97AC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0.001317791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E9F64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lysophospholipid acyltransferase family protein</w:t>
            </w:r>
          </w:p>
        </w:tc>
      </w:tr>
      <w:tr w14:paraId="07C77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EF64D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VP_RS01800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9874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VP0374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C1485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9330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2.6067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C6EEA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1.11E-06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6F36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SIMPL domain-containing protein</w:t>
            </w:r>
          </w:p>
        </w:tc>
      </w:tr>
      <w:tr w14:paraId="27834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B437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VP_RS01805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03F4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VP0375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7DE65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5A56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2.4907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A359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0.000675772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37AD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DUF4382 domain-containing protein</w:t>
            </w:r>
          </w:p>
        </w:tc>
      </w:tr>
      <w:tr w14:paraId="24A7C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B7543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VP_RS01825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60497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VP0379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01224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1E80D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2.0626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A23A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0.000572997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58B7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ABC transporter substrate-binding protein</w:t>
            </w:r>
          </w:p>
        </w:tc>
      </w:tr>
      <w:tr w14:paraId="2F332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36672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VP_RS02110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C089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VP0443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EED73E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C78BC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2.5064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FAC2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0.002735933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7A96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cytochrome c1</w:t>
            </w:r>
          </w:p>
        </w:tc>
      </w:tr>
      <w:tr w14:paraId="51B21A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E4065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VP_RS02265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26083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VP0474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860DC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8B0A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0.2032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E097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4.04E-13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88E1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TSUP family transporter</w:t>
            </w:r>
          </w:p>
        </w:tc>
      </w:tr>
      <w:tr w14:paraId="24A12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D381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VP_RS02465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4A3FC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VP0516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87447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67C7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2.0291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94D27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0.000204383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28AB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NADP(H)-dependent aldo-keto reductase</w:t>
            </w:r>
          </w:p>
        </w:tc>
      </w:tr>
      <w:tr w14:paraId="48DAC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E3638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VP_RS02670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9B01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VP0561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9D78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clpB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DD0E3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0.2127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8B8F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0.00360125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02705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ATP-dependent chaperone ClpB</w:t>
            </w:r>
          </w:p>
        </w:tc>
      </w:tr>
      <w:tr w14:paraId="623B1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FE2E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VP_RS02680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4A40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VPt010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4AE2D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27C4C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0.3841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5DFF1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0.001958193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76489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tRNA-Ala</w:t>
            </w:r>
          </w:p>
        </w:tc>
      </w:tr>
      <w:tr w14:paraId="5DFED7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67CB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VP_RS02760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3FD9B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VP0573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17C4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ppk1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507F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2.0264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B9B0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0.008094433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77D2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polyphosphate kinase 1</w:t>
            </w:r>
          </w:p>
        </w:tc>
      </w:tr>
      <w:tr w14:paraId="5C1BE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497A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VP_RS02875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A8BC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VP0598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883E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iscA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CA6A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0.4780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8E85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9.17E-06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22C3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iron-sulfur cluster assembly protein IscA</w:t>
            </w:r>
          </w:p>
        </w:tc>
      </w:tr>
      <w:tr w14:paraId="2C115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D385F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VP_RS02900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2846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VP0603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549F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pepB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1E5AA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2.0516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B495D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0.001727637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41850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aminopeptidase PepB</w:t>
            </w:r>
          </w:p>
        </w:tc>
      </w:tr>
      <w:tr w14:paraId="003AF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DBA6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VP_RS02905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FC69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VP0604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FAF0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ndk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F673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2.0915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4098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0.00625373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659D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nucleoside-diphosphate kinase</w:t>
            </w:r>
          </w:p>
        </w:tc>
      </w:tr>
      <w:tr w14:paraId="725703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063B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VP_RS02985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3B4E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VP0621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0D3E3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A84F1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2.3933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3F32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0.000588166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442E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haloacid dehalogenase-like hydrolase</w:t>
            </w:r>
          </w:p>
        </w:tc>
      </w:tr>
      <w:tr w14:paraId="104F1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87261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VP_RS03135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54082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VP0652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2A507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D62AC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0.2876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C920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9.78E-10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ACD4A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dicarboxylate/amino acid:cation symporter</w:t>
            </w:r>
          </w:p>
        </w:tc>
      </w:tr>
      <w:tr w14:paraId="09A2B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CD68B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VP_RS03145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7755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VP0654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4490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dnaJ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D69A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0.3121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AAC5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0.004843074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7A61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molecular chaperone DnaJ</w:t>
            </w:r>
          </w:p>
        </w:tc>
      </w:tr>
      <w:tr w14:paraId="53B72B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54A9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VP_RS03355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6F97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VP0699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3D61D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8C41D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0.4756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8BF0C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3.26E-06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0D4A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GGDEF domain-containing protein</w:t>
            </w:r>
          </w:p>
        </w:tc>
      </w:tr>
      <w:tr w14:paraId="6B4E6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D600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VP_RS03415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4065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VP0712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D9121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7BE3D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5.3036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2831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6.08E-09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AFCD2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hypothetical protein</w:t>
            </w:r>
          </w:p>
        </w:tc>
      </w:tr>
      <w:tr w14:paraId="4BC73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386D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VP_RS03430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8B77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VP0715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B8F7D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5397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2.1342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E491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0.001594204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BCE7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serine hydroxymethyltransferase</w:t>
            </w:r>
          </w:p>
        </w:tc>
      </w:tr>
      <w:tr w14:paraId="657D2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6BD5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VP_RS03730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492E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VP0755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65BA2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5DF5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0.4796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E4A24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0.00017045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7FCB9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beta-N-acetylhexosaminidase</w:t>
            </w:r>
          </w:p>
        </w:tc>
      </w:tr>
      <w:tr w14:paraId="3CDC4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4661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VP_RS03780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176B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VP0767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C1D73D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80DF8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0.4068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B364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8.81E-06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A667B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flagella assembly protein FlgT</w:t>
            </w:r>
          </w:p>
        </w:tc>
      </w:tr>
      <w:tr w14:paraId="3DD93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38BD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VP_RS03785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4AB5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VP0768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A38D9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B3DE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0.4245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AF0B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4.51E-08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FE9F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membrane protein</w:t>
            </w:r>
          </w:p>
        </w:tc>
      </w:tr>
      <w:tr w14:paraId="1CC44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686EA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VP_RS03790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26E0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VP0769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C87A9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flgP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050F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0.4120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45F6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3.02E-06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7F9D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flagellar assembly lipoprotein FlgP</w:t>
            </w:r>
          </w:p>
        </w:tc>
      </w:tr>
      <w:tr w14:paraId="2B4F4E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1BD5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VP_RS03810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3A55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VP0773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6FCA5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4CFFA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2.2643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71C6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5.29E-05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C1916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chemotaxis protein CheV</w:t>
            </w:r>
          </w:p>
        </w:tc>
      </w:tr>
      <w:tr w14:paraId="7A9DF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2BA38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VP_RS03820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89ACA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VP0775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BDA24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flgB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A5A5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0.4715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8B998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4.76E-05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B2500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flagellar basal body rod protein FlgB</w:t>
            </w:r>
          </w:p>
        </w:tc>
      </w:tr>
      <w:tr w14:paraId="093D1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2E61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VP_RS03840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B497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VP0780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E0B90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D47B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0.4062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683B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1.49E-11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10F8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flagellar basal body rod protein FlgF</w:t>
            </w:r>
          </w:p>
        </w:tc>
      </w:tr>
      <w:tr w14:paraId="6E74F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4233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VP_RS03855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8DC6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VP0783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6CD22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96B8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0.4649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AE94A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7.60E-07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9F5C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flagellar basal body P-ring protein FlgI</w:t>
            </w:r>
          </w:p>
        </w:tc>
      </w:tr>
      <w:tr w14:paraId="792D55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319F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VP_RS03865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BB8A9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VP0785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00FD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flgK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1D1D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0.3988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2BE6C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3.94E-07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8648A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flagellar hook-associated protein FlgK</w:t>
            </w:r>
          </w:p>
        </w:tc>
      </w:tr>
      <w:tr w14:paraId="15D54A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7DEA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VP_RS03880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FFC3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VP0790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E5E952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52BF5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5.5612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8173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4.80E-10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C2FC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flagellin</w:t>
            </w:r>
          </w:p>
        </w:tc>
      </w:tr>
      <w:tr w14:paraId="3232E8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9A6A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VP_RS03885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8B34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VP0791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B36F2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BE27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4.5847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240E5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0.000109903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C8A4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flagellin</w:t>
            </w:r>
          </w:p>
        </w:tc>
      </w:tr>
      <w:tr w14:paraId="53F9DE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48B88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VP_RS04120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03CA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VP0845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580E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sdhA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386D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3.0005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EFEA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0.002993033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3D343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succinate dehydrogenase flavoprotein subunit</w:t>
            </w:r>
          </w:p>
        </w:tc>
      </w:tr>
      <w:tr w14:paraId="35C95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5B62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VP_RS04125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AFD5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VP0846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6705D6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B20A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3.6433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4E20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0.003150216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C3B6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succinate dehydrogenase iron-sulfur subunit</w:t>
            </w:r>
          </w:p>
        </w:tc>
      </w:tr>
      <w:tr w14:paraId="68F25C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AE287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VP_RS04130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114A3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VP0847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2AA4E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sucA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CCD7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3.3253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807F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0.004225359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9896B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2-oxoglutarate dehydrogenase E1 component</w:t>
            </w:r>
          </w:p>
        </w:tc>
      </w:tr>
      <w:tr w14:paraId="7AB9E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015F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VP_RS04135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9D30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VP0848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7A73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odhB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89C92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3.6355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A3CB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0.006003922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C6DDE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2-oxoglutarate dehydrogenase complex dihydrolipoyllysine-residue succinyltransferase</w:t>
            </w:r>
          </w:p>
        </w:tc>
      </w:tr>
      <w:tr w14:paraId="75E2B7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BC1BF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VP_RS04140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0245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VP0849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49A3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sucC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D817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3.3365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9554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0.004020111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87AD7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ADP-forming succinate--CoA ligase subunit beta</w:t>
            </w:r>
          </w:p>
        </w:tc>
      </w:tr>
      <w:tr w14:paraId="570AE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D1DD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VP_RS04145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4CF6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VP0850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B0B23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sucD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AA9F3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3.9227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1A92E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0.003674595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803D2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succinate--CoA ligase subunit alpha</w:t>
            </w:r>
          </w:p>
        </w:tc>
      </w:tr>
      <w:tr w14:paraId="7ED35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9675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VP_RS04175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2B0A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VP0858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16E0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feoB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9318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5.9468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23F0B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8.93E-10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370D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Fe(2+) transporter permease subunit FeoB</w:t>
            </w:r>
          </w:p>
        </w:tc>
      </w:tr>
      <w:tr w14:paraId="7C6CC4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03904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VP_RS04180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0745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VP0859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616EB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E6A3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5.8925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6A3C7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3.66E-08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3F48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iron transporter FeoC</w:t>
            </w:r>
          </w:p>
        </w:tc>
      </w:tr>
      <w:tr w14:paraId="0EA111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CB13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VP_RS04425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34853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VP0909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0ADD82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3EA6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2.7040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B6BDD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0.006433777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135F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YdiU family protein</w:t>
            </w:r>
          </w:p>
        </w:tc>
      </w:tr>
      <w:tr w14:paraId="61A8D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46EC5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VP_RS04430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87350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VP0910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412C5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6D99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2.7894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9E3B6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0.00525194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134C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TRAP transporter substrate-binding protein</w:t>
            </w:r>
          </w:p>
        </w:tc>
      </w:tr>
      <w:tr w14:paraId="7EA7E5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831C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VP_RS04485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B0E2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VP0920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091BA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5957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2.1437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6C8D6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0.001241068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1022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HU family DNA-binding protein</w:t>
            </w:r>
          </w:p>
        </w:tc>
      </w:tr>
      <w:tr w14:paraId="3C73F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44A4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VP_RS04645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6733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VP0948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E1A10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351A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0.2208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CBAA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9.09E-21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3308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hypothetical protein</w:t>
            </w:r>
          </w:p>
        </w:tc>
      </w:tr>
      <w:tr w14:paraId="6DC79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904F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VP_RS04825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AD113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VP0986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8F16A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B042E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0.4264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0563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0.000264266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35FE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YeaH/YhbH family protein</w:t>
            </w:r>
          </w:p>
        </w:tc>
      </w:tr>
      <w:tr w14:paraId="74023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913C6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VP_RS04875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709BF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VP0999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CBA01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9482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2.3155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A8CA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0.004610253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6F9CA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ABC transporter substrate-binding protein</w:t>
            </w:r>
          </w:p>
        </w:tc>
      </w:tr>
      <w:tr w14:paraId="44E6A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3AE2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VP_RS04920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1F7C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VP1008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C1458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8A31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10.9609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D1CF7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0.000366097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2FB1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porin</w:t>
            </w:r>
          </w:p>
        </w:tc>
      </w:tr>
      <w:tr w14:paraId="005B7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03FC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VP_RS05210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5173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VP1070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16AA9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0410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2.5035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CDF77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0.001731088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FCF6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L-alanine exporter AlaE</w:t>
            </w:r>
          </w:p>
        </w:tc>
      </w:tr>
      <w:tr w14:paraId="27B0D1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DAFA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VP_RS05300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BCB4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--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5BDDE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4416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0.4321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EA6C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0.000752564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D641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hypothetical protein</w:t>
            </w:r>
          </w:p>
        </w:tc>
      </w:tr>
      <w:tr w14:paraId="4EA7C4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3B00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VP_RS05370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DB752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VP1103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8B9C6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ald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EFFE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2.1606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B31F5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0.000139464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BE90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alanine dehydrogenase</w:t>
            </w:r>
          </w:p>
        </w:tc>
      </w:tr>
      <w:tr w14:paraId="54FFF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1BD51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VP_RS05480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4ABE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VP1126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337C79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70B4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0.3785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D0ED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5.19E-05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E301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DUF3833 domain-containing protein</w:t>
            </w:r>
          </w:p>
        </w:tc>
      </w:tr>
      <w:tr w14:paraId="540C0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7E4B8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VP_RS05655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86F3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VP1164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39880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DC7E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14.8265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BA474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0.002263137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DDF09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putative manganese transporter</w:t>
            </w:r>
          </w:p>
        </w:tc>
      </w:tr>
      <w:tr w14:paraId="0A605F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3515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VP_RS05785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CD5D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VP1190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3D06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norR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9144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2.5204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7310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0.006174591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72BE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nitric oxide reductase transcriptional regulator NorR</w:t>
            </w:r>
          </w:p>
        </w:tc>
      </w:tr>
      <w:tr w14:paraId="72BD7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B447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VP_RS05790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7358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VP1192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71FAE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595D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0.4215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7225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0.000160053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559B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glycine zipper 2TM domain-containing protein</w:t>
            </w:r>
          </w:p>
        </w:tc>
      </w:tr>
      <w:tr w14:paraId="61ED64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B3BA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VP_RS05860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6239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VP1207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D04D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ushA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233F8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2.8623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D7EFB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1.82E-05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7B3F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bifunctional UDP-sugar hydrolase/5'-nucleotidase UshA</w:t>
            </w:r>
          </w:p>
        </w:tc>
      </w:tr>
      <w:tr w14:paraId="090AC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A025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VP_RS05875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CF20A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VP1210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472C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rplY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42D3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2.6001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2F74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3.33E-06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5DDEE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50S ribosomal protein L25</w:t>
            </w:r>
          </w:p>
        </w:tc>
      </w:tr>
      <w:tr w14:paraId="0E77D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BB2F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VP_RS05880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D482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VP1211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12E7E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F81E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0.4690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2449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2.41E-05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C842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sensor histidine kinase</w:t>
            </w:r>
          </w:p>
        </w:tc>
      </w:tr>
      <w:tr w14:paraId="22145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28F0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VP_RS05890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0E7A0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VP1213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D190B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B7C7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0.4594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E886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0.000178894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4C5B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membrane protein</w:t>
            </w:r>
          </w:p>
        </w:tc>
      </w:tr>
      <w:tr w14:paraId="69E29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F15F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VP_RS05925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06A7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VP1220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CE9491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56BB6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0.4191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343CD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0.00164239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D86A0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OmcA/MtrC family decaheme c-type cytochrome</w:t>
            </w:r>
          </w:p>
        </w:tc>
      </w:tr>
      <w:tr w14:paraId="1BD464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278A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VP_RS05965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6C8C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VP1228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87BE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nhaA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9EDD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2.1940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8D15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0.000390283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5CE9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Na+/H+ antiporter NhaA</w:t>
            </w:r>
          </w:p>
        </w:tc>
      </w:tr>
      <w:tr w14:paraId="4982A5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04570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VP_RS06060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29BF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VP1249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83A2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cydC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6AC3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2.0307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5CCB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0.000948392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19D1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cysteine/glutathione ABC transporter ATP-binding protein/permease CydC</w:t>
            </w:r>
          </w:p>
        </w:tc>
      </w:tr>
      <w:tr w14:paraId="685FDA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9961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VP_RS06075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A3DF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VP1252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6EA183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20E39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3.7104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70AB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9.72E-06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756F0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2OG-Fe dioxygenase family protein</w:t>
            </w:r>
          </w:p>
        </w:tc>
      </w:tr>
      <w:tr w14:paraId="08984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EF2F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VP_RS06080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ABA5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VP1253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FE8D8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463B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3.3432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5EDBA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3.76E-06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89E7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cysteine desulfurase-like protein</w:t>
            </w:r>
          </w:p>
        </w:tc>
      </w:tr>
      <w:tr w14:paraId="012371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8C03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VP_RS06115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6BE3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VP1260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686E8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76103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0.3732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AE079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0.000448374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DE89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phospholipase A</w:t>
            </w:r>
          </w:p>
        </w:tc>
      </w:tr>
      <w:tr w14:paraId="5FB5A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F3AD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VP_RS06180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D431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VP1273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B8C5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hutH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7554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4.0186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02BF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0.000467732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BD4B0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histidine ammonia-lyase</w:t>
            </w:r>
          </w:p>
        </w:tc>
      </w:tr>
      <w:tr w14:paraId="3F74C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0B8B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VP_RS06185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04DF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VP1274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9820FF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45C4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4.1813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FBDA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0.000109531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8A363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urocanate hydratase</w:t>
            </w:r>
          </w:p>
        </w:tc>
      </w:tr>
      <w:tr w14:paraId="0A7B1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10A4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VP_RS06190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BC38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VP1275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0B0AAD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C3AA1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2.3116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BD343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0.000431436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7E75F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formimidoylglutamase</w:t>
            </w:r>
          </w:p>
        </w:tc>
      </w:tr>
      <w:tr w14:paraId="7A85A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FF8F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VP_RS06195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4EF7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VP1276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A836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hutI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783D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2.1348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3C14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0.000282398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F98EC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imidazolonepropionase</w:t>
            </w:r>
          </w:p>
        </w:tc>
      </w:tr>
      <w:tr w14:paraId="2F3F7C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5D88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VP_RS06230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D6D41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VP1282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8E36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rplT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DBD0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2.1414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3C7D4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0.00081875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C9D5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50S ribosomal protein L20</w:t>
            </w:r>
          </w:p>
        </w:tc>
      </w:tr>
      <w:tr w14:paraId="67E76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6B22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VP_RS06275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50B6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VP1291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76BB5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pheT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BB26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2.4300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267A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0.001006426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C4D2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phenylalanine--tRNA ligase subunit beta</w:t>
            </w:r>
          </w:p>
        </w:tc>
      </w:tr>
      <w:tr w14:paraId="44028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AF5C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VP_RS06305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C1E5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VP1298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6A8E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cdd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FD732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2.6033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5C021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0.004921674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F231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cytidine deaminase</w:t>
            </w:r>
          </w:p>
        </w:tc>
      </w:tr>
      <w:tr w14:paraId="02FB1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A02D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VP_RS06325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1FE9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VP1302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31A7CA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1A8C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2.1068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A01F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0.001336639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A4C03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L-cystine transporter</w:t>
            </w:r>
          </w:p>
        </w:tc>
      </w:tr>
      <w:tr w14:paraId="02FB5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6E35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VP_RS06435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9629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VP1325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93E99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55575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3.8819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0CDD7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0.000127464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6780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hypothetical protein</w:t>
            </w:r>
          </w:p>
        </w:tc>
      </w:tr>
      <w:tr w14:paraId="15134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FA6C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VP_RS06440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C7306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VP1326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C0E64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76AA7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5.0978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B22E7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1.77E-09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B3CE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peptidase S41</w:t>
            </w:r>
          </w:p>
        </w:tc>
      </w:tr>
      <w:tr w14:paraId="6144E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12560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VP_RS06445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41544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VP1327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CDDC6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CADC1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2.5709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4D37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0.006607105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7B6ED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hypothetical protein</w:t>
            </w:r>
          </w:p>
        </w:tc>
      </w:tr>
      <w:tr w14:paraId="10B389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04E2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VP_RS06460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1814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VP1330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FB089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76B3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5.0788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9289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6.39E-05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CAA4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4-hydroxyproline epimerase</w:t>
            </w:r>
          </w:p>
        </w:tc>
      </w:tr>
      <w:tr w14:paraId="2F10C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DFCEB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VP_RS06545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45C1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VP1349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D9F47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hppD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9B1B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2.9763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9D83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0.000407034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395C4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4-hydroxyphenylpyruvate dioxygenase</w:t>
            </w:r>
          </w:p>
        </w:tc>
      </w:tr>
      <w:tr w14:paraId="095BD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C504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VP_RS06550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2D10A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VP1350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C43F6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7D94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2.5876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37CF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0.003317742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2520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homogentisate 1%2C2-dioxygenase</w:t>
            </w:r>
          </w:p>
        </w:tc>
      </w:tr>
      <w:tr w14:paraId="3DA36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7803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VP_RS06555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883C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VP1351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6DA86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1C74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2.7967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AD70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0.001150732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C3E41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fumarylacetoacetate hydrolase family protein</w:t>
            </w:r>
          </w:p>
        </w:tc>
      </w:tr>
      <w:tr w14:paraId="3BA9E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25A9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VP_RS06635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D926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--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71CDDE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34C9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0.4223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32A8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6.11E-06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9AA9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mechanosensitive ion channel</w:t>
            </w:r>
          </w:p>
        </w:tc>
      </w:tr>
      <w:tr w14:paraId="2BB5F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494D4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VP_RS06645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6031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VP1366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4F08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pdxY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BE86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0.4396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F0B39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9.72E-05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796F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pyridoxal kinase</w:t>
            </w:r>
          </w:p>
        </w:tc>
      </w:tr>
      <w:tr w14:paraId="67FDD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356F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VP_RS06705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3263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VP1378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A6748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6BAF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0.4677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AB827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3.42E-07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61EB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HD-GYP domain-containing protein</w:t>
            </w:r>
          </w:p>
        </w:tc>
      </w:tr>
      <w:tr w14:paraId="08C5A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F487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VP_RS06765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29EDA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VP1392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CF961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tssH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A630F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6.3911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73E2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2.82E-15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4CD57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type VI secretion system ATPase TssH</w:t>
            </w:r>
          </w:p>
        </w:tc>
      </w:tr>
      <w:tr w14:paraId="7D8CA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55C4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VP_RS06800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681A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VP1400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3FA32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C397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4.2701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994C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7.79E-08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B7C7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protein kinase family protein</w:t>
            </w:r>
          </w:p>
        </w:tc>
      </w:tr>
      <w:tr w14:paraId="306F0E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F6EC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VP_RS06805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6272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VP1401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47F78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tssA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88DB1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2.8179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91FD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9.80E-05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2A8B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type VI secretion system protein TssA</w:t>
            </w:r>
          </w:p>
        </w:tc>
      </w:tr>
      <w:tr w14:paraId="11F346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A59DB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VP_RS06810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D197A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VP1402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3EEF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tssB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8CE3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3.3112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58E7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1.13E-07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2709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type VI secretion system contractile sheath small subunit</w:t>
            </w:r>
          </w:p>
        </w:tc>
      </w:tr>
      <w:tr w14:paraId="0B782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7DF5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VP_RS06815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3CFF2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VP1403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B845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tssC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9900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3.9722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E798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2.88E-10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C831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type VI secretion system contractile sheath large subunit</w:t>
            </w:r>
          </w:p>
        </w:tc>
      </w:tr>
      <w:tr w14:paraId="1A51C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82B4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VP_RS06855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022BD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VP1411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5104B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9228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3.1810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7AA3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1.70E-05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0497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FHA domain-containing protein</w:t>
            </w:r>
          </w:p>
        </w:tc>
      </w:tr>
      <w:tr w14:paraId="2383F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1705E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VP_RS06865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71E8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VP1413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9D0E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tssK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F29B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3.0455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C020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0.000617201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9BB5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type VI secretion system baseplate subunit TssK</w:t>
            </w:r>
          </w:p>
        </w:tc>
      </w:tr>
      <w:tr w14:paraId="730D3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37D72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VP_RS06870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7383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VP1414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A725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icmH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927B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3.2742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F0B3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0.003234873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5B59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type IVB secretion system protein IcmH/DotU</w:t>
            </w:r>
          </w:p>
        </w:tc>
      </w:tr>
      <w:tr w14:paraId="1333C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C8984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VP_RS06920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CD9E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VP1425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BC32B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2B12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3.1970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A8FD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0.000151226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47EA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iron-containing alcohol dehydrogenase</w:t>
            </w:r>
          </w:p>
        </w:tc>
      </w:tr>
      <w:tr w14:paraId="0B0F4E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95FD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VP_RS06935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16281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VP1428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A73036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F9DB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0.2808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4BE4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9.56E-06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1A74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hypothetical protein</w:t>
            </w:r>
          </w:p>
        </w:tc>
      </w:tr>
      <w:tr w14:paraId="707FF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577A5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VP_RS06945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B5AE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VP1431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55581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981A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2.3105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A09D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0.001455657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5302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ATP-binding cassette domain-containing protein</w:t>
            </w:r>
          </w:p>
        </w:tc>
      </w:tr>
      <w:tr w14:paraId="3E68B1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0D6A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VP_RS06950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F6CB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VP1432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1223AA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A560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3.3463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4165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9.75E-09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BADD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ATP-binding cassette domain-containing protein</w:t>
            </w:r>
          </w:p>
        </w:tc>
      </w:tr>
      <w:tr w14:paraId="08A09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ADE6A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VP_RS07020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14BB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VP1447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0333E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A9A1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0.1945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AF6E7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6.94E-07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6217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dimethyl sulfoxide reductase subunit A</w:t>
            </w:r>
          </w:p>
        </w:tc>
      </w:tr>
      <w:tr w14:paraId="6E829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2AD3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VP_RS07025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E87A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VP1448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790F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dmsB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E15D6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0.0851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91CD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1.42E-12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5F64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dimethylsulfoxide reductase subunit B</w:t>
            </w:r>
          </w:p>
        </w:tc>
      </w:tr>
      <w:tr w14:paraId="6AD3C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A984C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VP_RS07030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1E8F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VP1449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0006B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30272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0.0896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1F60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2.42E-05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3C64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dimethyl sulfoxide reductase anchor subunit</w:t>
            </w:r>
          </w:p>
        </w:tc>
      </w:tr>
      <w:tr w14:paraId="6138D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A9774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VP_RS07035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455A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VP1450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D02A8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4417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0.0667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E8AE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0.000736502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BBF6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molecular chaperone TorD family protein</w:t>
            </w:r>
          </w:p>
        </w:tc>
      </w:tr>
      <w:tr w14:paraId="173AE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17512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VP_RS07040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B97F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VP1451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FB5FB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FAA74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0.0926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2AE7D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0.001247224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48A5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4Fe-4S binding protein</w:t>
            </w:r>
          </w:p>
        </w:tc>
      </w:tr>
      <w:tr w14:paraId="0D64E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57357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VP_RS07115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B9A6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VP1467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608B0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C58E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0.3869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BC9A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0.004636627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B3F0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glycosyltransferase</w:t>
            </w:r>
          </w:p>
        </w:tc>
      </w:tr>
      <w:tr w14:paraId="59A23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2732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VP_RS07170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F4C5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VP1480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8256F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53E4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2.0027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DC9CD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0.007073528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AAA9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riboflavin synthase</w:t>
            </w:r>
          </w:p>
        </w:tc>
      </w:tr>
      <w:tr w14:paraId="7B778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9306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VP_RS07345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F546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VP1517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2BC8FA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CDD7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2.0652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871B8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4.23E-07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1227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RHS domain-containing protein</w:t>
            </w:r>
          </w:p>
        </w:tc>
      </w:tr>
      <w:tr w14:paraId="70C44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2113B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VP_RS07385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A256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VP1526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7795A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EF84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3.2418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36D96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4.95E-06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C736C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extracellular solute-binding protein</w:t>
            </w:r>
          </w:p>
        </w:tc>
      </w:tr>
      <w:tr w14:paraId="0C4C1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E52B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VP_RS07455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B639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VP1541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6D7C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ccoP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5372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3.9382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724D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0.000218631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9AA2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cytochrome-c oxidase%2C cbb3-type subunit III</w:t>
            </w:r>
          </w:p>
        </w:tc>
      </w:tr>
      <w:tr w14:paraId="20CB55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2878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VP_RS07465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65F1C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VP1543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1487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ccoO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E406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3.0909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BA32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0.000721231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FDB9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cytochrome-c oxidase%2C cbb3-type subunit II</w:t>
            </w:r>
          </w:p>
        </w:tc>
      </w:tr>
      <w:tr w14:paraId="36AE6C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5216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VP_RS07615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5315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VP1579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DE8B99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B52A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0.1592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899FC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0.004128174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446D7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hypothetical protein</w:t>
            </w:r>
          </w:p>
        </w:tc>
      </w:tr>
      <w:tr w14:paraId="276A9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A186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VP_RS07710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2660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VP1602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3A708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9740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5.6408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E6DC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0.000675922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0024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NAD-glutamate dehydrogenase</w:t>
            </w:r>
          </w:p>
        </w:tc>
      </w:tr>
      <w:tr w14:paraId="56558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AC6B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VP_RS07715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9A4E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VP1603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AB1DF0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CCDD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0.3795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9B24E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0.006271721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844F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DUF2835 domain-containing protein</w:t>
            </w:r>
          </w:p>
        </w:tc>
      </w:tr>
      <w:tr w14:paraId="5885C2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0D0F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VP_RS07845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A6B8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VP1630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C22EB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E19B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0.4909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47CA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0.00085423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48C5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calcium-binding protein</w:t>
            </w:r>
          </w:p>
        </w:tc>
      </w:tr>
      <w:tr w14:paraId="63DBF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E7A1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VP_RS07930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5B82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VP1647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2FD1A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prpC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892B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3.4470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36E0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7.74E-06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E22D3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2-methylcitrate synthase</w:t>
            </w:r>
          </w:p>
        </w:tc>
      </w:tr>
      <w:tr w14:paraId="2904C0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7F71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VP_RS07935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ADA76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VP1648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CE353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prpB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D7190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2.9772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56C83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0.000583017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9529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methylisocitrate lyase</w:t>
            </w:r>
          </w:p>
        </w:tc>
      </w:tr>
      <w:tr w14:paraId="194AC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86D2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VP_RS07980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5A2C7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VP1657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6EC0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vopB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07B76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2.5685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DB3D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1.14E-05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E9B9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type III secretion system translocon subunit VopB</w:t>
            </w:r>
          </w:p>
        </w:tc>
      </w:tr>
      <w:tr w14:paraId="3D2CC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4029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VP_RS07985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A26F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VP1658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B2FA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vcrH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FB7E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2.5569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930C3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0.002841754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A666D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SycD/LcrH family type III secretion system chaperone VcrH</w:t>
            </w:r>
          </w:p>
        </w:tc>
      </w:tr>
      <w:tr w14:paraId="45E54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901D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VP_RS07990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7655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VP1659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F5A3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vcrV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D965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2.2310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CD4CB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2.60E-06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D26A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type III secretion system needle tip protein VcrV</w:t>
            </w:r>
          </w:p>
        </w:tc>
      </w:tr>
      <w:tr w14:paraId="7382C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FB2D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VP_RS08030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61C54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VP1667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F520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vopN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45A6C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2.0540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7BD4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0.000928465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5B77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SctW family type III secretion system gatekeeper subunit VopN</w:t>
            </w:r>
          </w:p>
        </w:tc>
      </w:tr>
      <w:tr w14:paraId="4805F1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9DFB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VP_RS08050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2F0F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VP1671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D3A4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vscQ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B74D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2.6712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6170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0.003149908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3E28F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SctQ family type III secretion system cytoplasmic ring protein VscQ</w:t>
            </w:r>
          </w:p>
        </w:tc>
      </w:tr>
      <w:tr w14:paraId="3E552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F60F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VP_RS08095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02FD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VP1680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E3F7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vopQ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4953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2.4329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4F4C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0.000107354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CA048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type III secretion system effector VopQ</w:t>
            </w:r>
          </w:p>
        </w:tc>
      </w:tr>
      <w:tr w14:paraId="067977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D3679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VP_RS08100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9F20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VP1682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3597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vecA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6169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2.6019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DD42F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0.003519902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2C197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CesT family type III secretion system chaperone VecA</w:t>
            </w:r>
          </w:p>
        </w:tc>
      </w:tr>
      <w:tr w14:paraId="5AD97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58AD1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VP_RS08115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FB2A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VP1686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0B0F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vopS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6D28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2.5331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8E5AD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0.000701477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7610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T3SS effector adenosine monophosphate-protein transferase VopS</w:t>
            </w:r>
          </w:p>
        </w:tc>
      </w:tr>
      <w:tr w14:paraId="73ABB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E7C2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VP_RS08135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987C7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VP1690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9F53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vscJ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DFF6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2.3122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FB8C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0.001933546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D96C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SctJ family type III secretion inner membrane ring lipoprotein Vsc</w:t>
            </w:r>
          </w:p>
        </w:tc>
      </w:tr>
      <w:tr w14:paraId="52C84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BB9F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VP_RS08165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A5183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VP1695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9B578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vscD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0748C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2.2889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C8C6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0.001848671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D83C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SctD family type III secretion system inner membrane ring subunit VscD</w:t>
            </w:r>
          </w:p>
        </w:tc>
      </w:tr>
      <w:tr w14:paraId="4DC65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62870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VP_RS08205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ECE32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VP1703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3E4A73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9920F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7.4664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5161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0.003318565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CDC0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aldehyde dehydrogenase</w:t>
            </w:r>
          </w:p>
        </w:tc>
      </w:tr>
      <w:tr w14:paraId="02FDB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38F21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VP_RS08225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7C486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VP1708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2850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gnd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7128A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2.5963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4040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0.007930704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E387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decarboxylating NADP(+)-dependent phosphogluconate dehydrogenase</w:t>
            </w:r>
          </w:p>
        </w:tc>
      </w:tr>
      <w:tr w14:paraId="0F2D5B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4C1EA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VP_RS08385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0F637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VP1741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900097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401A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0.4810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2B3B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0.000768013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F1C98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sodium:alanine symporter family protein</w:t>
            </w:r>
          </w:p>
        </w:tc>
      </w:tr>
      <w:tr w14:paraId="15506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EDFD0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VP_RS08400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B76B8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VP1744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48DF6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289F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2.3014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2C4B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9.58E-05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6076D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carboxypeptidase M32</w:t>
            </w:r>
          </w:p>
        </w:tc>
      </w:tr>
      <w:tr w14:paraId="1D4442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A951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VP_RS08415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1029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VP1749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A5E40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19F21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2.5408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5857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5.44E-07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8C37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hypothetical protein</w:t>
            </w:r>
          </w:p>
        </w:tc>
      </w:tr>
      <w:tr w14:paraId="3D62E4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C84F8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VP_RS08420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2BF1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VP1751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9DF5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metA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D12E3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4.4182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C135E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4.63E-08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008C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homoserine O-succinyltransferase</w:t>
            </w:r>
          </w:p>
        </w:tc>
      </w:tr>
      <w:tr w14:paraId="7567F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16E45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VP_RS08500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03A5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VP1767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B5B113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6D88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10.0455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1ED6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0.002215927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C669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Ig-like domain-containing protein</w:t>
            </w:r>
          </w:p>
        </w:tc>
      </w:tr>
      <w:tr w14:paraId="1031E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88A2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VP_RS08715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F26FA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--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B5F98C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D147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0.2786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13AB0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0.002621688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6AD2E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DUF3265 domain-containing protein</w:t>
            </w:r>
          </w:p>
        </w:tc>
      </w:tr>
      <w:tr w14:paraId="636BE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A518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VP_RS08910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026F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VP1838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C1CA5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8042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4.4991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26D0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0.007932991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5A61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DUF3265 domain-containing protein</w:t>
            </w:r>
          </w:p>
        </w:tc>
      </w:tr>
      <w:tr w14:paraId="732103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7E13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VP_RS08965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FDF8A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VP1847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755875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E32E3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2.4376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05AF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0.007575266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BCE9E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DUF1311 domain-containing protein</w:t>
            </w:r>
          </w:p>
        </w:tc>
      </w:tr>
      <w:tr w14:paraId="2D113E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1EDF5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VP_RS09000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A80E5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VP1851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7821B8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7678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2.1644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ABCA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0.006427699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B630E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EcsC family protein</w:t>
            </w:r>
          </w:p>
        </w:tc>
      </w:tr>
      <w:tr w14:paraId="7076F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A8A0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VP_RS09180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F77B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VP1888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90C948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1094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0.4854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FC22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0.003482672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D66F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hypothetical protein</w:t>
            </w:r>
          </w:p>
        </w:tc>
      </w:tr>
      <w:tr w14:paraId="77FEB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E5924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VP_RS09185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6B33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VP1889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C1E68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12DB8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0.4191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9544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0.006077899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A0AE0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cold-shock protein</w:t>
            </w:r>
          </w:p>
        </w:tc>
      </w:tr>
      <w:tr w14:paraId="5E56A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C86F0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VP_RS09305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9B82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VP1915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E7672B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21E4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0.3397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3E300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2.70E-09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5054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DUF882 domain-containing protein</w:t>
            </w:r>
          </w:p>
        </w:tc>
      </w:tr>
      <w:tr w14:paraId="387F6C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C2CA2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VP_RS09310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1FDB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VP1916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0E72A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42C7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2.5737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8EFD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0.000591157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5FEFC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L%2CD-transpeptidase family protein</w:t>
            </w:r>
          </w:p>
        </w:tc>
      </w:tr>
      <w:tr w14:paraId="55EFF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9755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VP_RS09315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CB80C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VP1917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D8EA2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328E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17.4911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4519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1.07E-13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8926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DUF1513 domain-containing protein</w:t>
            </w:r>
          </w:p>
        </w:tc>
      </w:tr>
      <w:tr w14:paraId="271B3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BFC7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VP_RS09320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3ADB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VP1918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0736C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074CE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24.9421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09A8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3.86E-07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F749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iron-regulated protein A</w:t>
            </w:r>
          </w:p>
        </w:tc>
      </w:tr>
      <w:tr w14:paraId="68555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B027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VP_RS09325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634B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VP1919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B8B2B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A95CC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23.9187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9E7F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1.03E-18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44AF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c-type cytochrome</w:t>
            </w:r>
          </w:p>
        </w:tc>
      </w:tr>
      <w:tr w14:paraId="112C4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1302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VP_RS09330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1D68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VP1920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6BC0E2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F1BE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15.7897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63D1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5.28E-16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E97EF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peptidase</w:t>
            </w:r>
          </w:p>
        </w:tc>
      </w:tr>
      <w:tr w14:paraId="5915A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0E0D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VP_RS09400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0836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VP1935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D4F3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nrdB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E39E3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2.1300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B917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0.002576564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47815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ribonucleotide-diphosphate reductase subunit beta</w:t>
            </w:r>
          </w:p>
        </w:tc>
      </w:tr>
      <w:tr w14:paraId="721C85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41CF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VP_RS09405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2D92D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VP1936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E0898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90F0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2.6510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025B2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0.000403337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43A2C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2Fe-2S iron-sulfur cluster binding domain-containing protein</w:t>
            </w:r>
          </w:p>
        </w:tc>
      </w:tr>
      <w:tr w14:paraId="2929E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66BAA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VP_RS09425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C20F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VP1940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07AAF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nspC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62B3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3.4502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369B6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8.11E-06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A91B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carboxynorspermidine decarboxylase</w:t>
            </w:r>
          </w:p>
        </w:tc>
      </w:tr>
      <w:tr w14:paraId="5C265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6AD5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VP_RS09430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2482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VP1941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2241F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9ED2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3.5800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2CA3F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0.000127961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57E8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saccharopine dehydrogenase family protein</w:t>
            </w:r>
          </w:p>
        </w:tc>
      </w:tr>
      <w:tr w14:paraId="07967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A7A1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VP_RS09605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F3D3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VP1976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C786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metR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276B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2.1472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0EB7F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0.002891072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64C5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HTH-type transcriptional regulator MetR</w:t>
            </w:r>
          </w:p>
        </w:tc>
      </w:tr>
      <w:tr w14:paraId="4FF54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927F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VP_RS09710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7996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VP1998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93C7D6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E545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2.3828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EF78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0.003537026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A8B6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TolC family protein</w:t>
            </w:r>
          </w:p>
        </w:tc>
      </w:tr>
      <w:tr w14:paraId="775471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5BB56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VP_RS09840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D9577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VP2025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5DABF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EC50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2.3100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A601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3.70E-05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FFB2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extracellular solute-binding protein</w:t>
            </w:r>
          </w:p>
        </w:tc>
      </w:tr>
      <w:tr w14:paraId="40D8A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1F12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VP_RS09910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F687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VP2039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0A11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pyk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3E92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2.0559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F781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6.02E-05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70DC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pyruvate kinase</w:t>
            </w:r>
          </w:p>
        </w:tc>
      </w:tr>
      <w:tr w14:paraId="618CDF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256A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VP_RS09985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B78D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VP2054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9AF0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fabG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C496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2.2433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5CB0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0.005466257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FA55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3-oxoacyl-ACP reductase FabG</w:t>
            </w:r>
          </w:p>
        </w:tc>
      </w:tr>
      <w:tr w14:paraId="7E9CA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D953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VP_RS10010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8D66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VP2059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6453B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yceD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550C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2.0939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9324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0.000309326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BFD90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23S rRNA accumulation protein YceD</w:t>
            </w:r>
          </w:p>
        </w:tc>
      </w:tr>
      <w:tr w14:paraId="14D49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F11F2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VP_RS10160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894CA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VP2089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B81A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oppC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59D2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2.1630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03E1A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0.006467538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E49D2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oligopeptide ABC transporter permease OppC</w:t>
            </w:r>
          </w:p>
        </w:tc>
      </w:tr>
      <w:tr w14:paraId="49572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F2E7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VP_RS10265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DD3E4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VP2110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FB38D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10D9E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3.7673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453D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6.28E-05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1127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DUF2753 domain-containing protein</w:t>
            </w:r>
          </w:p>
        </w:tc>
      </w:tr>
      <w:tr w14:paraId="73858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CA26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VP_RS10270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6117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VP2111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012D61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0D6DF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0.3580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0851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3.85E-10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8B87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OmpA family protein</w:t>
            </w:r>
          </w:p>
        </w:tc>
      </w:tr>
      <w:tr w14:paraId="25210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B3586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VP_RS10325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513F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VP2124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2AA83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asd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218C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2.2569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A62A9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2.55E-05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B64F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aspartate-semialdehyde dehydrogenase</w:t>
            </w:r>
          </w:p>
        </w:tc>
      </w:tr>
      <w:tr w14:paraId="02B5C3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BE21C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VP_RS10350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9E555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VP2129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385C6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9E648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0.4774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5BD87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0.005971447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A6354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YejL family protein</w:t>
            </w:r>
          </w:p>
        </w:tc>
      </w:tr>
      <w:tr w14:paraId="76651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F2AF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VP_RS10575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6D65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VP2177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1B40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recR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A341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0.3898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812C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0.000784235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1CDD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recombination mediator RecR</w:t>
            </w:r>
          </w:p>
        </w:tc>
      </w:tr>
      <w:tr w14:paraId="485AF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39C8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VP_RS10895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1070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VP2244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6A04C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AB0AD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0.4983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9C23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0.000881446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1440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flagellar hook-length control protein FliK</w:t>
            </w:r>
          </w:p>
        </w:tc>
      </w:tr>
      <w:tr w14:paraId="7559AE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C90B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VP_RS10960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C5FA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VP2257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7404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flaG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1D7E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2.2697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ED147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9.50E-07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2432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flagellar protein FlaG</w:t>
            </w:r>
          </w:p>
        </w:tc>
      </w:tr>
      <w:tr w14:paraId="08882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7A0A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VP_RS10965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7384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VP2258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B715E7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DFC8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5.8087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7216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1.71E-09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1546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flagellin</w:t>
            </w:r>
          </w:p>
        </w:tc>
      </w:tr>
      <w:tr w14:paraId="1A20F2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D97D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VP_RS10970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1F51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VP2259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3AA9C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5DD2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5.1406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45FD7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2.30E-08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A780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flagellin</w:t>
            </w:r>
          </w:p>
        </w:tc>
      </w:tr>
      <w:tr w14:paraId="1163F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1A9D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VP_RS10975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BBC6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VP2261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B70E7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26B20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2.6525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16337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0.001090445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9265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flagellin</w:t>
            </w:r>
          </w:p>
        </w:tc>
      </w:tr>
      <w:tr w14:paraId="19ADA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DB22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VP_RS11075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AF94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VP2282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F1AE8B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0525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0.4294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047A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3.23E-05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795C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DUF2066 domain-containing protein</w:t>
            </w:r>
          </w:p>
        </w:tc>
      </w:tr>
      <w:tr w14:paraId="14137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0998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VP_RS11245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8F91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VP2317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6432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tsf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35B7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3.5651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5B9F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1.30E-05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DFCC6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elongation factor Ts</w:t>
            </w:r>
          </w:p>
        </w:tc>
      </w:tr>
      <w:tr w14:paraId="72F05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1C41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VP_RS11250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EA3A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VP2318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2E73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rpsB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2FC32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4.0972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2704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4.74E-08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E6FA8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30S ribosomal protein S2</w:t>
            </w:r>
          </w:p>
        </w:tc>
      </w:tr>
      <w:tr w14:paraId="7E897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5E50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VP_RS11390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95F0D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VP2346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2EC9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nqrF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6D642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3.0576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1AEE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0.004300239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C4CE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NADH:ubiquinone reductase (Na(+)-transporting) subunit F</w:t>
            </w:r>
          </w:p>
        </w:tc>
      </w:tr>
      <w:tr w14:paraId="75137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217BC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VP_RS11395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E76F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VP2347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7426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nqrE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DFCC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2.4685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3A5A8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0.004012666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B75E5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NADH:ubiquinone reductase (Na(+)-transporting) subunit E</w:t>
            </w:r>
          </w:p>
        </w:tc>
      </w:tr>
      <w:tr w14:paraId="6868E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6B37D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VP_RS11400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715A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VP2348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41B72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3399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2.2853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55CB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0.00674383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219C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NADH:ubiquinone reductase (Na(+)-transporting) subunit D</w:t>
            </w:r>
          </w:p>
        </w:tc>
      </w:tr>
      <w:tr w14:paraId="6EE33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4AA3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VP_RS11405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6AD5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VP2349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726B4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35BB2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2.3479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7D8A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0.003986534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88E97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Na(+)-translocating NADH-quinone reductase subunit C</w:t>
            </w:r>
          </w:p>
        </w:tc>
      </w:tr>
      <w:tr w14:paraId="68125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52E3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VP_RS11410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B47D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VP2350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C07B6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0754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2.1262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7B57C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0.002620219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4E266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NADH:ubiquinone reductase (Na(+)-transporting) subunit B</w:t>
            </w:r>
          </w:p>
        </w:tc>
      </w:tr>
      <w:tr w14:paraId="4E321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307A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VP_RS11445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0474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VP2357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C4D06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7189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0.4569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82F2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0.000718113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299A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ChrR family anti-sigma-E factor</w:t>
            </w:r>
          </w:p>
        </w:tc>
      </w:tr>
      <w:tr w14:paraId="38780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8D3D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VP_RS11470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F552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VP2362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4C6580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C7DFD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3.0258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B000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5.89E-07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D79D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outer membrane protein OmpK</w:t>
            </w:r>
          </w:p>
        </w:tc>
      </w:tr>
      <w:tr w14:paraId="6230C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F0F5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VP_RS11565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AAB8E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VP2381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1FB7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glpQ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947D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17.7763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BBD4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5.44E-21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B187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glycerophosphodiester phosphodiesterase</w:t>
            </w:r>
          </w:p>
        </w:tc>
      </w:tr>
      <w:tr w14:paraId="41522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29337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VP_RS11570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0B5D8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VP2382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7C7B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glpT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D9EF5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11.9437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747D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2.36E-22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5EB5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glycerol-3-phosphate transporter</w:t>
            </w:r>
          </w:p>
        </w:tc>
      </w:tr>
      <w:tr w14:paraId="458A9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3BDCF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VP_RS11575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2C42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VP2385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000ED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BBAA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5.4117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85667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1.76E-10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1CB5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aquaporin</w:t>
            </w:r>
          </w:p>
        </w:tc>
      </w:tr>
      <w:tr w14:paraId="6DB17F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12593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VP_RS11580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A2A5F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VP2386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1478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glpK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2AA3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10.7125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B36AF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1.04E-14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8075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glycerol kinase GlpK</w:t>
            </w:r>
          </w:p>
        </w:tc>
      </w:tr>
      <w:tr w14:paraId="6B71E7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25F9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VP_RS11590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9515E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VP2388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33645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glpD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91726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11.3430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C08F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4.34E-22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DFEC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glycerol-3-phosphate dehydrogenase</w:t>
            </w:r>
          </w:p>
        </w:tc>
      </w:tr>
      <w:tr w14:paraId="15983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2253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VP_RS11595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9B17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VP2389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83EE8E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7A1B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2.3661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2302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2.21E-10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72D0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magnesium transporter</w:t>
            </w:r>
          </w:p>
        </w:tc>
      </w:tr>
      <w:tr w14:paraId="4C046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5C6E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VP_RS11620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FF50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VP2394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B85A4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EB82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0.2320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A5C47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3.31E-22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335EC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MFS transporter</w:t>
            </w:r>
          </w:p>
        </w:tc>
      </w:tr>
      <w:tr w14:paraId="4F39C8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98DE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VP_RS11625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84AB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VP2395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2DF893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B02C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0.3645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6EB7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0.000411129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22CF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cellulase family glycosylhydrolase</w:t>
            </w:r>
          </w:p>
        </w:tc>
      </w:tr>
      <w:tr w14:paraId="1976C2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8B80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VP_RS11775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AF3D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VP2428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DF05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fusA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8601F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2.1785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58AD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0.006378707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222B3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elongation factor G</w:t>
            </w:r>
          </w:p>
        </w:tc>
      </w:tr>
      <w:tr w14:paraId="7B543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3674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VP_RS11880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95CD7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VP2449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7ADC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vmrA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7FE7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0.3027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9649C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0.000113681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333E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sodium-coupled multidrug efflux MATE transporter VmrA</w:t>
            </w:r>
          </w:p>
        </w:tc>
      </w:tr>
      <w:tr w14:paraId="34F28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97A4E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VP_RS11960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14D0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VP2464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12E06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rlmE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2E080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0.3798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13A81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0.000539261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B12A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23S rRNA (uridine(2552)-2'-O)-methyltransferase RlmE</w:t>
            </w:r>
          </w:p>
        </w:tc>
      </w:tr>
      <w:tr w14:paraId="7EEA2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92A0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VP_RS12085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E8C84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VP2489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EB72A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B5AC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4.6192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9A9B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1.08E-06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D90C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ABC transporter ATP-binding protein</w:t>
            </w:r>
          </w:p>
        </w:tc>
      </w:tr>
      <w:tr w14:paraId="0BF1B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D3FB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VP_RS12090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0B0C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VP2490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57467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A0442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2.5599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C434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0.00022728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EAB79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iron ABC transporter permease</w:t>
            </w:r>
          </w:p>
        </w:tc>
      </w:tr>
      <w:tr w14:paraId="76F4F4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12FAB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VP_RS12095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64D06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VP2491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129B3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3BA8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8.9019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6811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9.71E-09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F335F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Fe(3+) ABC transporter substrate-binding protein</w:t>
            </w:r>
          </w:p>
        </w:tc>
      </w:tr>
      <w:tr w14:paraId="6476B6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D4C90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VP_RS12200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B0DA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VP2516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AE85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opaR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E80F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5.0265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F71C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2.73E-07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EDD4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transcriptional regulator OpaR</w:t>
            </w:r>
          </w:p>
        </w:tc>
      </w:tr>
      <w:tr w14:paraId="688B9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09EF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VP_RS12205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62520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VP2517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C5B6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lpdA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91AF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2.3367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BC9D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0.007476644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9C2E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dihydrolipoyl dehydrogenase</w:t>
            </w:r>
          </w:p>
        </w:tc>
      </w:tr>
      <w:tr w14:paraId="0F748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96ADA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VP_RS12310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63E59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VP2538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ACC196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DC00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0.4403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F7E99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6.97E-05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3151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hypothetical protein</w:t>
            </w:r>
          </w:p>
        </w:tc>
      </w:tr>
      <w:tr w14:paraId="7D6C45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A9F7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VP_RS12535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BE4B3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VP2575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D4A61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4A81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0.3717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D6218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6.63E-06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AE2E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SoxR reducing system RseC family protein</w:t>
            </w:r>
          </w:p>
        </w:tc>
      </w:tr>
      <w:tr w14:paraId="40CA5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98DF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VP_RS12545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5512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VP2577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53669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E94C7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0.4289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59B2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5.31E-05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EB52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sigma-E factor negative regulatory protein</w:t>
            </w:r>
          </w:p>
        </w:tc>
      </w:tr>
      <w:tr w14:paraId="799E1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620DD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VP_RS12665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ED98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VP2603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5AA4C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B800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3.5569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2AF42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0.000263223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661B2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LysR family transcriptional regulator</w:t>
            </w:r>
          </w:p>
        </w:tc>
      </w:tr>
      <w:tr w14:paraId="2DAEA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7D9C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VP_RS12710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ADCB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VP2613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F62B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ruvX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8032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0.2316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7C71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8.75E-06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E29E2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Holliday junction resolvase RuvX</w:t>
            </w:r>
          </w:p>
        </w:tc>
      </w:tr>
      <w:tr w14:paraId="380DA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9C9F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VP_RS12900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E032B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VP2631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254BB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2240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0.4613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AE5B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7.27E-06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5443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HD-GYP domain-containing protein</w:t>
            </w:r>
          </w:p>
        </w:tc>
      </w:tr>
      <w:tr w14:paraId="5FBF69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D8C5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VP_RS12925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538FF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VP2636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45ABB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EC8D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3.4230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CF15D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0.000373868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80623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PTS sugar transporter subunit IIC</w:t>
            </w:r>
          </w:p>
        </w:tc>
      </w:tr>
      <w:tr w14:paraId="216E4E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9F5A0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VP_RS12935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7A74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VP2638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A9674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cod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16A48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5.9677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D30BA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9.16E-08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8FD5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chitin oligosaccharide deacetylase</w:t>
            </w:r>
          </w:p>
        </w:tc>
      </w:tr>
      <w:tr w14:paraId="46BA7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2BAA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VP_RS13010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BFBB8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VP2653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23314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25E2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2.5702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6086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0.000574776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0A08D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ornithine carbamoyltransferase</w:t>
            </w:r>
          </w:p>
        </w:tc>
      </w:tr>
      <w:tr w14:paraId="31B6E1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51A0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VP_RS13235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61AA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VP2698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8201B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3FB91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2.0900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4F2E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0.000491039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F27E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type II secretion system GspH family protein</w:t>
            </w:r>
          </w:p>
        </w:tc>
      </w:tr>
      <w:tr w14:paraId="3DF949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DA96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VP_RS13315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59B6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VP2714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98C9E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D982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3.4455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F9913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2.20E-05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218F1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alanine--glyoxylate aminotransferase family protein</w:t>
            </w:r>
          </w:p>
        </w:tc>
      </w:tr>
      <w:tr w14:paraId="4CB2A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6AD6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VP_RS13440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28C7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VP2737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66C0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rplI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A1D4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2.3955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28AF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0.000602318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FAFF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50S ribosomal protein L9</w:t>
            </w:r>
          </w:p>
        </w:tc>
      </w:tr>
      <w:tr w14:paraId="35B19C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2FB3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VP_RS13560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A8B3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VP2762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0249B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E05B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0.2900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71CF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1.75E-11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32A4E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PadR family transcriptional regulator</w:t>
            </w:r>
          </w:p>
        </w:tc>
      </w:tr>
      <w:tr w14:paraId="1ED15E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ED90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VP_RS13590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E22F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VP2768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9AB8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bfr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3DB6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2.7605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2698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0.002850646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13FB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bacterioferritin</w:t>
            </w:r>
          </w:p>
        </w:tc>
      </w:tr>
      <w:tr w14:paraId="427088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98F5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VP_RS13595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3619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VP2769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DB466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CCC6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6.6990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D398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4.41E-07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FE04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bacterioferritin-associated ferredoxin</w:t>
            </w:r>
          </w:p>
        </w:tc>
      </w:tr>
      <w:tr w14:paraId="18B80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89E1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VP_RS13600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99DF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VP2770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5089F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tuf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A26ED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2.7180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8DF8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0.00270764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01A3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elongation factor Tu</w:t>
            </w:r>
          </w:p>
        </w:tc>
      </w:tr>
      <w:tr w14:paraId="5CCBA6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BDAB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VP_RS13710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19BFE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VP2794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106C4B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4123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8.6238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61AD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1.54E-07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F00D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DUF1338 domain-containing protein</w:t>
            </w:r>
          </w:p>
        </w:tc>
      </w:tr>
      <w:tr w14:paraId="2815C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FA16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VP_RS13715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713A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VP2795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8AF4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astD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B87A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6.2398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BB1E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9.36E-06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EAA4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succinylglutamate-semialdehyde dehydrogenase</w:t>
            </w:r>
          </w:p>
        </w:tc>
      </w:tr>
      <w:tr w14:paraId="38B10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9A0D1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VP_RS13720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0B37E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VP2796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DE17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astA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D71E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3.4370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A574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2.12E-05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3819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arginine N-succinyltransferase</w:t>
            </w:r>
          </w:p>
        </w:tc>
      </w:tr>
      <w:tr w14:paraId="52483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CE32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VP_RS13725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95C8C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VP2797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3C6714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7621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2.8826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5CB8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0.000726165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CAF0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aspartate aminotransferase family protein</w:t>
            </w:r>
          </w:p>
        </w:tc>
      </w:tr>
      <w:tr w14:paraId="6C2B64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6FD7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VP_RS13735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C7123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VP2799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030F9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04895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3.8401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63626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1.76E-05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23FB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ExeM/NucH family extracellular endonuclease</w:t>
            </w:r>
          </w:p>
        </w:tc>
      </w:tr>
      <w:tr w14:paraId="01A34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27BF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VP_RS13920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07E0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VP2827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FD7C55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0C535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2.6584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FBD70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0.000969109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2111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methyl-accepting chemotaxis protein</w:t>
            </w:r>
          </w:p>
        </w:tc>
      </w:tr>
      <w:tr w14:paraId="5B3A5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D8DFE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VP_RS13935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219A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VP2830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EF721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A1CA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0.4638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0AF3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0.001671867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42FA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rhodanese-like domain-containing protein</w:t>
            </w:r>
          </w:p>
        </w:tc>
      </w:tr>
      <w:tr w14:paraId="10985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6D23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VP_RS13940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9B19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VP2831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4E91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secB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85E8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0.3953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82F6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0.005757218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5C58A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protein-export chaperone SecB</w:t>
            </w:r>
          </w:p>
        </w:tc>
      </w:tr>
      <w:tr w14:paraId="48D2D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4F1A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VP_RS14000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7326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VP2844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CE57A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29E91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2.3639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C0DB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0.00034616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D25E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hypothetical protein</w:t>
            </w:r>
          </w:p>
        </w:tc>
      </w:tr>
      <w:tr w14:paraId="575BA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3816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VP_RS14070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E1EFB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VP2860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52986F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9EC18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10.1566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AB3BF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1.08E-11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7D64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superoxide dismutase</w:t>
            </w:r>
          </w:p>
        </w:tc>
      </w:tr>
      <w:tr w14:paraId="7547FB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A51EF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VP_RS14110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8392F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VP2868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031F76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0F2DB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3.6643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43D5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0.000135702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E645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DUF4212 domain-containing protein</w:t>
            </w:r>
          </w:p>
        </w:tc>
      </w:tr>
      <w:tr w14:paraId="76915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51D0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VP_RS14115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2C17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VP2869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A223E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40410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2.7691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3BAC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0.000532575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2BD17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cation acetate symporter</w:t>
            </w:r>
          </w:p>
        </w:tc>
      </w:tr>
      <w:tr w14:paraId="1DEBB7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9F088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VP_RS14125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B3F6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VP2872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16834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565E1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8.2177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EA187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0.00070715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D109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hypothetical protein</w:t>
            </w:r>
          </w:p>
        </w:tc>
      </w:tr>
      <w:tr w14:paraId="7A322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001B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VP_RS14130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22D3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VP2873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DA831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6EA2A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7.6263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3959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2.25E-08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1818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class II fumarate hydratase</w:t>
            </w:r>
          </w:p>
        </w:tc>
      </w:tr>
      <w:tr w14:paraId="52FE4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30611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VP_RS14135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CF97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VP2874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0D965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6A2A5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2.5597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18B9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0.000311413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F524E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hybrid sensor histidine kinase/response regulator</w:t>
            </w:r>
          </w:p>
        </w:tc>
      </w:tr>
      <w:tr w14:paraId="5B580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931AD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VP_RS14155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9E23E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VP2878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2C50B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acs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FB1B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3.8738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B727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0.002247795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53A1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acetate--CoA ligase</w:t>
            </w:r>
          </w:p>
        </w:tc>
      </w:tr>
      <w:tr w14:paraId="45527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A533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VP_RS14165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868D4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VP2880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47FC5B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6B50E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2.1649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2ACC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0.000646887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4ADC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acetyl-CoA carboxylase biotin carboxyl carrier protein</w:t>
            </w:r>
          </w:p>
        </w:tc>
      </w:tr>
      <w:tr w14:paraId="39E55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1154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VP_RS14170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A543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VP2881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96761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accC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76C6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3.3399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F622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0.000169104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24A8E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acetyl-CoA carboxylase biotin carboxylase subunit</w:t>
            </w:r>
          </w:p>
        </w:tc>
      </w:tr>
      <w:tr w14:paraId="5AFA7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309E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VP_RS14205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82AA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--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35016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DF8A9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0.2884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A6EC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0.003619232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D126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IS630 family transposase</w:t>
            </w:r>
          </w:p>
        </w:tc>
      </w:tr>
      <w:tr w14:paraId="3125CB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DBE1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VP_RS14410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26360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VP2921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EF33F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rpoC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FC874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2.8045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7B9B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0.006552238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0A41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DNA-directed RNA polymerase subunit beta'</w:t>
            </w:r>
          </w:p>
        </w:tc>
      </w:tr>
      <w:tr w14:paraId="7B43B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28D1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VP_RS14415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4DB54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VP2922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EBC1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rpoB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B75E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2.6160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A15D1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0.004822554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C8CE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DNA-directed RNA polymerase subunit beta</w:t>
            </w:r>
          </w:p>
        </w:tc>
      </w:tr>
      <w:tr w14:paraId="0AB62F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3F69A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VP_RS14420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277E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VP2923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2E41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rplL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FB7E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2.3843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41FD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0.00048894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2F28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50S ribosomal protein L7/L12</w:t>
            </w:r>
          </w:p>
        </w:tc>
      </w:tr>
      <w:tr w14:paraId="1922E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A7EE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VP_RS14425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44D5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VP2924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CBCD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rplJ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84962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2.1563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54DB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0.000428688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E8AC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50S ribosomal protein L10</w:t>
            </w:r>
          </w:p>
        </w:tc>
      </w:tr>
      <w:tr w14:paraId="0DB6B2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89D1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VP_RS14450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9D608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VP2930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7BAD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tuf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E167F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2.7340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25C93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4.41E-05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6C76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elongation factor Tu</w:t>
            </w:r>
          </w:p>
        </w:tc>
      </w:tr>
      <w:tr w14:paraId="6B8DAC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8FC1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VP_RS14550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ACFE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VP2938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E088D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A5C1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3.8476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9BC1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7.24E-10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4E8F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TonB-dependent receptor</w:t>
            </w:r>
          </w:p>
        </w:tc>
      </w:tr>
      <w:tr w14:paraId="5D4E5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FD15C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VP_RS14745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1DED4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VP2979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1EB00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BFC2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2.8129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502A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0.000171937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38CC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EAL domain-containing protein</w:t>
            </w:r>
          </w:p>
        </w:tc>
      </w:tr>
      <w:tr w14:paraId="5D180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0337F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VP_RS14910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3D7B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VP3011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5350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ggt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33A3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2.1012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05B8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1.54E-05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FCC97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gamma-glutamyltransferase</w:t>
            </w:r>
          </w:p>
        </w:tc>
      </w:tr>
      <w:tr w14:paraId="036A5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C3F9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VP_RS14960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2B9FB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VP3022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B0A6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thiH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78CD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2.4524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C18B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0.000229088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5231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2-iminoacetate synthase ThiH</w:t>
            </w:r>
          </w:p>
        </w:tc>
      </w:tr>
      <w:tr w14:paraId="1BB8A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50C0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VP_RS14995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10B9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--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5C48C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E21F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0.4322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67109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0.000564538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DB33A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IS630 family transposase</w:t>
            </w:r>
          </w:p>
        </w:tc>
      </w:tr>
      <w:tr w14:paraId="18EE4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2F817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VP_RS15215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9C0A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VP3068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DEFD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atpC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C9B8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3.1465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63EC7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0.002652045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C2004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F0F1 ATP synthase subunit epsilon</w:t>
            </w:r>
          </w:p>
        </w:tc>
      </w:tr>
      <w:tr w14:paraId="0D0BE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8845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VP_RS15220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9561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VP3069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4F7E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atpD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255F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3.4201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EFF83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0.004997984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9EF8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F0F1 ATP synthase subunit beta</w:t>
            </w:r>
          </w:p>
        </w:tc>
      </w:tr>
      <w:tr w14:paraId="1214C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B0E1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VP_RS15225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C3468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VP3070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CD16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atpG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62460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3.1985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651E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0.003746452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C320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F0F1 ATP synthase subunit gamma</w:t>
            </w:r>
          </w:p>
        </w:tc>
      </w:tr>
      <w:tr w14:paraId="75708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BA38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VP_RS15230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0A92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VP3071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7E76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atpA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5815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3.2457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2993F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0.002393713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EBEE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F0F1 ATP synthase subunit alpha</w:t>
            </w:r>
          </w:p>
        </w:tc>
      </w:tr>
      <w:tr w14:paraId="019C0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3005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VP_RS15235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6D94E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VP3072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FC1A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atpH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C5C0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2.4157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2139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0.004888142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01EA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F0F1 ATP synthase subunit delta</w:t>
            </w:r>
          </w:p>
        </w:tc>
      </w:tr>
      <w:tr w14:paraId="49A9C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033C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VP_RS15240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9C346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VP3073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CA79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atpF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0F2A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2.2630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E762D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0.001787941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1147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F0F1 ATP synthase subunit B</w:t>
            </w:r>
          </w:p>
        </w:tc>
      </w:tr>
      <w:tr w14:paraId="3D029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96FC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VP_RS15330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6EDD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VPA0012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3F49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rodA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473D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0.4760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B59A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0.003204367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C8D2D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rod shape-determining protein RodA</w:t>
            </w:r>
          </w:p>
        </w:tc>
      </w:tr>
      <w:tr w14:paraId="749AD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7C3A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VP_RS15385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23BB0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VPA0025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B59C2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5C33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0.4157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C45FA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0.000127179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DE75D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DUF393 domain-containing protein</w:t>
            </w:r>
          </w:p>
        </w:tc>
      </w:tr>
      <w:tr w14:paraId="7C5AD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582B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VP_RS15675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BBFB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VPA0089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F4ACD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0D6EE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5.8180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E257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2.58E-09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A919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siderophore-interacting protein</w:t>
            </w:r>
          </w:p>
        </w:tc>
      </w:tr>
      <w:tr w14:paraId="50D152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6C66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VP_RS15690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B76EA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VPA0092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AFDAC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97A5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3.3384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564D0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0.000673615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F6D3D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lytic polysaccharide monooxygenase</w:t>
            </w:r>
          </w:p>
        </w:tc>
      </w:tr>
      <w:tr w14:paraId="0AB94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1575D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VP_RS15710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AC0D7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VPA0096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9E41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ompW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1C9D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3.7446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531F3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0.006050641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48963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outer membrane protein OmpW</w:t>
            </w:r>
          </w:p>
        </w:tc>
      </w:tr>
      <w:tr w14:paraId="485EE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4D78A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VP_RS15720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3F40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VPA0098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22709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F2E4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0.3901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2BAB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1.31E-05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25B7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multidrug efflux MFS transporter</w:t>
            </w:r>
          </w:p>
        </w:tc>
      </w:tr>
      <w:tr w14:paraId="681BC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1796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VP_RS15760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3889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VPA0106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E34624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108C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2.3021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09B8A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0.0051475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78B0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DUF1254 domain-containing protein</w:t>
            </w:r>
          </w:p>
        </w:tc>
      </w:tr>
      <w:tr w14:paraId="67194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45FAA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VP_RS15875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2B8BA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VPA0130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976DE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thiE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27301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2.1445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F4EE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0.002763315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2E47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thiamine phosphate synthase</w:t>
            </w:r>
          </w:p>
        </w:tc>
      </w:tr>
      <w:tr w14:paraId="7C19F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FEE0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VP_RS15880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A307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VPA0131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8F2F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thiM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DB54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3.9386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4F97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2.56E-05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121BC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hydroxyethylthiazole kinase</w:t>
            </w:r>
          </w:p>
        </w:tc>
      </w:tr>
      <w:tr w14:paraId="12DE9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1866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VP_RS15885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0EDA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VPA0132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E6D0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tenA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79C0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4.6549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5639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2.35E-06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03DF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thiaminase II</w:t>
            </w:r>
          </w:p>
        </w:tc>
      </w:tr>
      <w:tr w14:paraId="3E5C1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4633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VP_RS15890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C5E57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VPA0133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CC838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D268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5.9363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8299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9.74E-12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4F96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ABC transporter substrate-binding protein</w:t>
            </w:r>
          </w:p>
        </w:tc>
      </w:tr>
      <w:tr w14:paraId="365970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8AA2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VP_RS15895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D8548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VPA0134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0EC87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0970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2.5835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ECE6F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0.000594162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DF649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ABC transporter permease</w:t>
            </w:r>
          </w:p>
        </w:tc>
      </w:tr>
      <w:tr w14:paraId="03E738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8116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VP_RS15905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04ED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VPA0136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A8DC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thiD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B46B6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2.1206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1D75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5.24E-06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1077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bifunctional hydroxymethylpyrimidine kinase/phosphomethylpyrimidine kinase</w:t>
            </w:r>
          </w:p>
        </w:tc>
      </w:tr>
      <w:tr w14:paraId="666F9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F0BC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VP_RS16000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C260F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VPA0149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48D63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15C9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3.8057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25C4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0.000446436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79A43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sensor histidine kinase</w:t>
            </w:r>
          </w:p>
        </w:tc>
      </w:tr>
      <w:tr w14:paraId="6026F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D9D3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VP_RS16005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A139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VPA0150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EE953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peuA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BCD5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5.1792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8837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8.84E-08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0A44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TonB-dependent siderophore enterobactin receptor PeuA</w:t>
            </w:r>
          </w:p>
        </w:tc>
      </w:tr>
      <w:tr w14:paraId="55088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7FD4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VP_RS16010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F885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VPA0151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060B5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BB0B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4.4335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E9B5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3.36E-09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A6D2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DUF3450 domain-containing protein</w:t>
            </w:r>
          </w:p>
        </w:tc>
      </w:tr>
      <w:tr w14:paraId="12689B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8CE21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VP_RS16015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27C4E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VPA0152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877C0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BCED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6.0552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12F4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4.52E-10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6DE1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MotA/TolQ/ExbB proton channel family protein</w:t>
            </w:r>
          </w:p>
        </w:tc>
      </w:tr>
      <w:tr w14:paraId="56B8E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3C82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VP_RS16020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674EA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VPA0153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4C8F12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149A3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5.1560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C9F2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1.80E-06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5694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MotA/TolQ/ExbB proton channel family protein</w:t>
            </w:r>
          </w:p>
        </w:tc>
      </w:tr>
      <w:tr w14:paraId="46A8C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8959E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VP_RS16025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732AA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VPA0154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4D640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D840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4.8324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F6F4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1.78E-06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66D7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biopolymer transporter ExbD</w:t>
            </w:r>
          </w:p>
        </w:tc>
      </w:tr>
      <w:tr w14:paraId="4D23E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698C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VP_RS16030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F64F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VPA0155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27A9A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E544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3.5827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3FBC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2.10E-05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9025A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energy transducer TonB</w:t>
            </w:r>
          </w:p>
        </w:tc>
      </w:tr>
      <w:tr w14:paraId="21694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7103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VP_RS16035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600F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VPA0156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AF191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FADC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3.6726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92929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2.84E-05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DEE9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tetratricopeptide repeat protein</w:t>
            </w:r>
          </w:p>
        </w:tc>
      </w:tr>
      <w:tr w14:paraId="2D562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B4C0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VP_RS16085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1D65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VPA0166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503D57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F59A2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13.6295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1F4C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1.53E-10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D7146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porin</w:t>
            </w:r>
          </w:p>
        </w:tc>
      </w:tr>
      <w:tr w14:paraId="34C83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B4602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VP_RS16090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5B7E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VPA0167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21FB9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F013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2.0574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2A18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0.000820208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982C3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oligopeptidase B</w:t>
            </w:r>
          </w:p>
        </w:tc>
      </w:tr>
      <w:tr w14:paraId="40C2D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C75D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VP_RS16175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900A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VPA0188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0F722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D274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6.8268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43EF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2.81E-08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6D24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TAXI family TRAP transporter solute-binding subunit</w:t>
            </w:r>
          </w:p>
        </w:tc>
      </w:tr>
      <w:tr w14:paraId="418B1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A501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VP_RS16180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D811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VPA0189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571FB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0506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4.8066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F96BC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7.62E-07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BB4E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TRAP transporter permease</w:t>
            </w:r>
          </w:p>
        </w:tc>
      </w:tr>
      <w:tr w14:paraId="301F7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BB2E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VP_RS16185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493E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VPA0190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3F1FA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lhgO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5E8E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3.0191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7ACE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4.85E-06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A6D0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L-2-hydroxyglutarate oxidase</w:t>
            </w:r>
          </w:p>
        </w:tc>
      </w:tr>
      <w:tr w14:paraId="2717D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2DE4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VP_RS16230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6128A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VPA0199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0A396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EE3A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2.2885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FAD86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7.80E-08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7663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methyl-accepting chemotaxis protein</w:t>
            </w:r>
          </w:p>
        </w:tc>
      </w:tr>
      <w:tr w14:paraId="4272B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6952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VP_RS16235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7AD0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VPA0200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451E6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C53F9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2.2188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AD48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0.004134638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EE1E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DUF3612 domain-containing protein</w:t>
            </w:r>
          </w:p>
        </w:tc>
      </w:tr>
      <w:tr w14:paraId="1C941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1BDD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VP_RS16240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D12F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VPA0201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93121C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0A70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3.4414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E82BF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0.000773606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0F2D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malate synthase</w:t>
            </w:r>
          </w:p>
        </w:tc>
      </w:tr>
      <w:tr w14:paraId="20E6A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B82FF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VP_RS16310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7FCE2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VPA0215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BCED05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316A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3.7995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F072A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0.002249172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4E10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hypothetical protein</w:t>
            </w:r>
          </w:p>
        </w:tc>
      </w:tr>
      <w:tr w14:paraId="287C41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1D0F9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VP_RS16340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A369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VPA0221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EC25A6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09ED4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2.5398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0F1D9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0.002176988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66B4D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carbonic anhydrase family protein</w:t>
            </w:r>
          </w:p>
        </w:tc>
      </w:tr>
      <w:tr w14:paraId="64597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1F43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VP_RS16365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9911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VPA0226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3C7D4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5F534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4.7982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4A01F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5.02E-05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12E3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type 2 secretion system lipase</w:t>
            </w:r>
          </w:p>
        </w:tc>
      </w:tr>
      <w:tr w14:paraId="5C318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8BD69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VP_RS16465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6D6B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VPA0248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D82A6B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44E9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2.5649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4F87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0.001976681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C08AC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OmpA family protein</w:t>
            </w:r>
          </w:p>
        </w:tc>
      </w:tr>
      <w:tr w14:paraId="1A8DAD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78FD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VP_RS16495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37BF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VPA0254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C9FA9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E0486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2.2648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3C87D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0.001919867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944B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L-serine ammonia-lyase</w:t>
            </w:r>
          </w:p>
        </w:tc>
      </w:tr>
      <w:tr w14:paraId="57DF9A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5E60B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VP_RS16580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D477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VPA0272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BAB2B7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82E96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0.3039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CA33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0.006411953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E90E3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rod-binding protein</w:t>
            </w:r>
          </w:p>
        </w:tc>
      </w:tr>
      <w:tr w14:paraId="5461D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7BC1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VP_RS16585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BCBF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VPA0273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6CABC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flgK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0186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0.3871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1765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0.000928806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5E73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flagellar hook-associated protein FlgK</w:t>
            </w:r>
          </w:p>
        </w:tc>
      </w:tr>
      <w:tr w14:paraId="0F2B2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8F5B5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VP_RS16590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999C4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VPA0274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E600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flgL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D612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0.4394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DC49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0.000759035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39B54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flagellar hook-associated protein FlgL</w:t>
            </w:r>
          </w:p>
        </w:tc>
      </w:tr>
      <w:tr w14:paraId="18CF4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E392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VP_RS16650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C333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--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D5CFCC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BC30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0.1412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1B409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1.98E-06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9FD6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hypothetical protein</w:t>
            </w:r>
          </w:p>
        </w:tc>
      </w:tr>
      <w:tr w14:paraId="4A561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B09D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VP_RS16725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2D0AB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VPA0302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1F524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E6871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2.1322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CE84B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0.004797878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C441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VOC family protein</w:t>
            </w:r>
          </w:p>
        </w:tc>
      </w:tr>
      <w:tr w14:paraId="41AE7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7C7F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VP_RS16810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4A0DA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VPA0321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695575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4430F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0.3015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1D40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0.00237745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C84D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DUF134 domain-containing protein</w:t>
            </w:r>
          </w:p>
        </w:tc>
      </w:tr>
      <w:tr w14:paraId="6C3AA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2C0EA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VP_RS16820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0B6A9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VPA0324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8464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nqrM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6262C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0.4311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2823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0.003843261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C64F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(Na+)-NQR maturation NqrM</w:t>
            </w:r>
          </w:p>
        </w:tc>
      </w:tr>
      <w:tr w14:paraId="52EEF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4FBE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VP_RS16905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21F0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VPA0347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6173C6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DA45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2.5234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4A744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6.69E-06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EC6A3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hypothetical protein</w:t>
            </w:r>
          </w:p>
        </w:tc>
      </w:tr>
      <w:tr w14:paraId="4466F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D290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VP_RS16910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206E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VPA0348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78385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CB24D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2.1095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0F2C9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0.000402151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5AAA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hypothetical protein</w:t>
            </w:r>
          </w:p>
        </w:tc>
      </w:tr>
      <w:tr w14:paraId="2D644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1BAC1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VP_RS17025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B37B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VPA0372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BF11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ppsA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C162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3.8331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EA4D9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0.004414314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C833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phosphoenolpyruvate synthase</w:t>
            </w:r>
          </w:p>
        </w:tc>
      </w:tr>
      <w:tr w14:paraId="2F2FB9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6D6D7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VP_RS17120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7FB0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VPA0392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D32901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C7FE0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0.2862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2BE6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2.50E-17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8293C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diguanylate cyclase</w:t>
            </w:r>
          </w:p>
        </w:tc>
      </w:tr>
      <w:tr w14:paraId="43EB0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E23CF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VP_RS17125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6377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VPA0393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B2607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2E60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0.3726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60A7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4.10E-09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5A7B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glycosyltransferase family 2 protein</w:t>
            </w:r>
          </w:p>
        </w:tc>
      </w:tr>
      <w:tr w14:paraId="4B5877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BB7D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VP_RS17130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4B702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VPA0394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2CD4F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02D8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0.4707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AD3F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1.34E-06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5A931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HlyD family efflux transporter periplasmic adaptor subunit</w:t>
            </w:r>
          </w:p>
        </w:tc>
      </w:tr>
      <w:tr w14:paraId="04EF08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71EC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VP_RS17150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4D17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VPA0399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135EF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6146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3.1787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D921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0.002290986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6BCF5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PLP-dependent aminotransferase family protein</w:t>
            </w:r>
          </w:p>
        </w:tc>
      </w:tr>
      <w:tr w14:paraId="685DB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080D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VP_RS17240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8799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VPA0419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2DE5E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A8C44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0.4874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77B6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1.65E-07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7271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YfcZ/YiiS family protein</w:t>
            </w:r>
          </w:p>
        </w:tc>
      </w:tr>
      <w:tr w14:paraId="5AC7C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B248B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VP_RS17250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CE9D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VPA0421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BDF3B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DD05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20.6375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7DF1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9.52E-05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49E5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heme ABC transporter ATP-binding protein</w:t>
            </w:r>
          </w:p>
        </w:tc>
      </w:tr>
      <w:tr w14:paraId="747C8F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955A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VP_RS17255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CAA6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VPA0422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D0F67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4B5D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18.6661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0EB3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0.001339081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1708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iron ABC transporter permease</w:t>
            </w:r>
          </w:p>
        </w:tc>
      </w:tr>
      <w:tr w14:paraId="1AAA31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2FAC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VP_RS17260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064C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VPA0423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FC59F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3E6D5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28.1656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1C13C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4.19E-07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5E5EE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hemin ABC transporter substrate-binding protein</w:t>
            </w:r>
          </w:p>
        </w:tc>
      </w:tr>
      <w:tr w14:paraId="24FA4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A656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VP_RS17265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0867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VPA0424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82652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AA34B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82.3147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8FBF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0.000303248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F5D53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biopolymer transporter ExbD</w:t>
            </w:r>
          </w:p>
        </w:tc>
      </w:tr>
      <w:tr w14:paraId="1FBEB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680C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VP_RS17270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7E78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VPA0425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65B82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36C1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17.0093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F8BCA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7.65E-07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1B98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MotA/TolQ/ExbB proton channel family protein</w:t>
            </w:r>
          </w:p>
        </w:tc>
      </w:tr>
      <w:tr w14:paraId="4CE6F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C36B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VP_RS17275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8F50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VPA0426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7CFBE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8958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18.9400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A161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2.19E-09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2E4A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energy transducer TonB</w:t>
            </w:r>
          </w:p>
        </w:tc>
      </w:tr>
      <w:tr w14:paraId="52D8E3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A1D82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VP_RS17280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CF10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VPA0427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1D8C4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hutW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03624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25.2270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E1FC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2.34E-07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7D97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heme anaerobic degradation radical SAM methyltransferase ChuW/HutW</w:t>
            </w:r>
          </w:p>
        </w:tc>
      </w:tr>
      <w:tr w14:paraId="15A2C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0E3F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VP_RS17390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8835D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VPA0450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81D8E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34F8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2.2556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CC1E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0.001135623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2108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VPA0450 family T3SS effector inositol phosphatase</w:t>
            </w:r>
          </w:p>
        </w:tc>
      </w:tr>
      <w:tr w14:paraId="32B54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50702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VP_RS17405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EC8E7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VPA0453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A09B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katG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0DEEB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0.4965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EA89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0.001215803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60D3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catalase/peroxidase HPI</w:t>
            </w:r>
          </w:p>
        </w:tc>
      </w:tr>
      <w:tr w14:paraId="27CBF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8CF3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VP_RS17530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B6F7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VPA0479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3AF53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5FE2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0.4702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1D977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0.003174087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AD09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copper-binding protein</w:t>
            </w:r>
          </w:p>
        </w:tc>
      </w:tr>
      <w:tr w14:paraId="1416C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1523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VP_RS17555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D94E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VPA0485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B218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fdhF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3E1E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0.3167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975E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0.00029509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2196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formate dehydrogenase subunit alpha</w:t>
            </w:r>
          </w:p>
        </w:tc>
      </w:tr>
      <w:tr w14:paraId="20C7C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DC16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VP_RS17660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B88B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VPA0507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9EF90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2B1D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0.0894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A48E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3.52E-10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C366A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helix-turn-helix domain-containing protein</w:t>
            </w:r>
          </w:p>
        </w:tc>
      </w:tr>
      <w:tr w14:paraId="00351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F2E1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VP_RS17740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9B4F6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VPA0526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1B089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FA0C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0.3883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D89A8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0.000253803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21891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porin</w:t>
            </w:r>
          </w:p>
        </w:tc>
      </w:tr>
      <w:tr w14:paraId="13361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6FA2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VP_RS17780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DB75D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VPA0535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807D2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55A68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2.8907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8C572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0.0008808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3B9ED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phospho-sugar mutase</w:t>
            </w:r>
          </w:p>
        </w:tc>
      </w:tr>
      <w:tr w14:paraId="55F4E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87F31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VP_RS17925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C2FD1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VPA0566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8B545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yiaY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60296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7.0175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CE65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5.65E-06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44F6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L-threonine dehydrogenase</w:t>
            </w:r>
          </w:p>
        </w:tc>
      </w:tr>
      <w:tr w14:paraId="4A6B2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C0C7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VP_RS17930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1FA7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VPA0567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3131D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elbB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9380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2.0773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78A72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3.89E-05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8886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isoprenoid biosynthesis glyoxalase ElbB</w:t>
            </w:r>
          </w:p>
        </w:tc>
      </w:tr>
      <w:tr w14:paraId="1036D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C632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VP_RS17945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A633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--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E3AF0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9156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4.6962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8820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6.24E-05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1FF7D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hypothetical protein</w:t>
            </w:r>
          </w:p>
        </w:tc>
      </w:tr>
      <w:tr w14:paraId="4F4BD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6192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VP_RS17955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689E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VPA0572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2DB7E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CBDF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0.4659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A9EE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0.006522897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211E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cation diffusion facilitator family transporter</w:t>
            </w:r>
          </w:p>
        </w:tc>
      </w:tr>
      <w:tr w14:paraId="2FDEE3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49EE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VP_RS17975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D74F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VPA0576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AC6E7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C3B4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2.1775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BD522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0.000874376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D76D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phenylalanine 4-monooxygenase</w:t>
            </w:r>
          </w:p>
        </w:tc>
      </w:tr>
      <w:tr w14:paraId="3AB22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834BD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VP_RS18015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E435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VPA0585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AB431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trpB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F044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2.2722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C7F09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0.000389305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030D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tryptophan synthase subunit beta</w:t>
            </w:r>
          </w:p>
        </w:tc>
      </w:tr>
      <w:tr w14:paraId="6B10C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DA21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VP_RS18045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EB49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VPA0591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6208F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8E33A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0.4429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9E35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0.000363996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25A9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hypothetical protein</w:t>
            </w:r>
          </w:p>
        </w:tc>
      </w:tr>
      <w:tr w14:paraId="7D442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060AB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VP_RS18200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D9F97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VPA0624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15A8C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2979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0.4336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74B1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9.38E-07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A520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enoyl-CoA hydratase/isomerase family protein</w:t>
            </w:r>
          </w:p>
        </w:tc>
      </w:tr>
      <w:tr w14:paraId="2D7FF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1EB8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VP_RS18205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4935B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VPA0625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CA58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mmsB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4AF2B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0.4458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BA79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4.60E-05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CACF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3-hydroxyisobutyrate dehydrogenase</w:t>
            </w:r>
          </w:p>
        </w:tc>
      </w:tr>
      <w:tr w14:paraId="00FAB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B524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VP_RS18210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E860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VPA0626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FB696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FBFA8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0.4506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46C6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3.21E-06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26E5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SDR family oxidoreductase</w:t>
            </w:r>
          </w:p>
        </w:tc>
      </w:tr>
      <w:tr w14:paraId="71C8B1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54605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VP_RS18215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2D25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VPA0627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41AC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cyoA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3A1D6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5.1462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096B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1.18E-05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2205A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ubiquinol oxidase subunit II</w:t>
            </w:r>
          </w:p>
        </w:tc>
      </w:tr>
      <w:tr w14:paraId="3EC49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0BB8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VP_RS18230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7E4E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VPA0630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B4DE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cyoD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85681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14.1367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95AD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0.00099187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4F78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cytochrome o ubiquinol oxidase subunit IV</w:t>
            </w:r>
          </w:p>
        </w:tc>
      </w:tr>
      <w:tr w14:paraId="7160E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3CA2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VP_RS18235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77508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VPA0631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2795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cyoE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708F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6.9600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BE4FE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0.003040792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F3D6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heme o synthase</w:t>
            </w:r>
          </w:p>
        </w:tc>
      </w:tr>
      <w:tr w14:paraId="48AE0C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EE7FC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VP_RS18325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E572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VPA0652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65082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7F22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29.5788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AE91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2.67E-18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EAA8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copper chaperone PCu(A)C</w:t>
            </w:r>
          </w:p>
        </w:tc>
      </w:tr>
      <w:tr w14:paraId="3A841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8D2F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VP_RS18330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DEA6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VPA0654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2EB6C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E997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3.2984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4EE0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7.30E-06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0BB4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hypothetical protein</w:t>
            </w:r>
          </w:p>
        </w:tc>
      </w:tr>
      <w:tr w14:paraId="24342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EDAFE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VP_RS18345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262D1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VPA0657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19FD4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A59F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48.8479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6227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4.96E-11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8BB9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siderophore ABC transporter substrate-binding protein</w:t>
            </w:r>
          </w:p>
        </w:tc>
      </w:tr>
      <w:tr w14:paraId="37525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8CDD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VP_RS18350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CE43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VPA0658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F5DF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vctD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A4C2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28.1081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6A86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2.30E-16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59FA9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iron chelate uptake ABC transporter permease subunit VctD</w:t>
            </w:r>
          </w:p>
        </w:tc>
      </w:tr>
      <w:tr w14:paraId="6B1ED7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BBD29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VP_RS18355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1696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VPA0659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5C98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vctG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50E9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16.4044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06146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5.60E-12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69926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iron chelate uptake ABC transporter permease subunit VctG</w:t>
            </w:r>
          </w:p>
        </w:tc>
      </w:tr>
      <w:tr w14:paraId="304AF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6D2D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VP_RS18360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B0EA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VPA0660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A063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vctC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C50E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20.5653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F6C8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1.17E-16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0077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iron chelate ABC transporter ATP-binding protein VctC</w:t>
            </w:r>
          </w:p>
        </w:tc>
      </w:tr>
      <w:tr w14:paraId="72136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E1B5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VP_RS18370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8BAA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VPA0663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91CDE5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A23E3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5.1583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49789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1.15E-06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5581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AraC family transcriptional regulator</w:t>
            </w:r>
          </w:p>
        </w:tc>
      </w:tr>
      <w:tr w14:paraId="618234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2A52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VP_RS18375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8141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VPA0664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0425CA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F75D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5.0208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D139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0.000225961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ABFD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TonB-dependent siderophore receptor</w:t>
            </w:r>
          </w:p>
        </w:tc>
      </w:tr>
      <w:tr w14:paraId="03ADB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9174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VP_RS18390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0E40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VPA0668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A6E5D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5683E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0.4221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A431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0.000171918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A808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retention module-containing protein</w:t>
            </w:r>
          </w:p>
        </w:tc>
      </w:tr>
      <w:tr w14:paraId="39300E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77BC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VP_RS18510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5CCEA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VPA0692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DC9C6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19C2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0.4153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D41FB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2.22E-07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1711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LysR family transcriptional regulator</w:t>
            </w:r>
          </w:p>
        </w:tc>
      </w:tr>
      <w:tr w14:paraId="3B274B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E45BF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VP_RS18515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8DDF8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VPA0693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F28D8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yegS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A555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0.4805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28F5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1.58E-07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036F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lipid kinase YegS</w:t>
            </w:r>
          </w:p>
        </w:tc>
      </w:tr>
      <w:tr w14:paraId="685F7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59AB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VP_RS18610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359B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VPA0714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7C67E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662E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2.6086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4E61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0.003340591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C23AD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M9 family metallopeptidase</w:t>
            </w:r>
          </w:p>
        </w:tc>
      </w:tr>
      <w:tr w14:paraId="6F847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E7CD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VP_RS18620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E0C39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VPA0716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88D14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887FC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0.3774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AC50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0.004720634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E131D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helix-turn-helix domain-containing protein</w:t>
            </w:r>
          </w:p>
        </w:tc>
      </w:tr>
      <w:tr w14:paraId="41317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E246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VP_RS18660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04DBB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VPA0724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A868DB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D2B95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0.3178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51E3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0.000160923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A12F2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CpaF family protein</w:t>
            </w:r>
          </w:p>
        </w:tc>
      </w:tr>
      <w:tr w14:paraId="734C9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FAF6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VP_RS18665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3607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VPA0725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5EDB16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1D50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0.3145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E182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0.002437965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A98A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type II secretion system F family protein</w:t>
            </w:r>
          </w:p>
        </w:tc>
      </w:tr>
      <w:tr w14:paraId="74959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4759B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VP_RS18670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A7C7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VPA0726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93DD7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0FAC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0.2288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F2BE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0.000805195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3007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type II secretion system F family protein</w:t>
            </w:r>
          </w:p>
        </w:tc>
      </w:tr>
      <w:tr w14:paraId="556D3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40EA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VP_RS18675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975F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VPA0727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B2E3AB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34CB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0.2966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DC598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0.000752559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14C3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tetratricopeptide repeat protein</w:t>
            </w:r>
          </w:p>
        </w:tc>
      </w:tr>
      <w:tr w14:paraId="79CA55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45A1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VP_RS18685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B854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VPA0729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799F2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8730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0.2772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A96FD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0.001453691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B5CD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pilus assembly protein TadF</w:t>
            </w:r>
          </w:p>
        </w:tc>
      </w:tr>
      <w:tr w14:paraId="02559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9912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VP_RS18690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10F44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VPA0730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ABD6D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0661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0.4110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FAEB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0.000201315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71357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VWA domain-containing protein</w:t>
            </w:r>
          </w:p>
        </w:tc>
      </w:tr>
      <w:tr w14:paraId="3F876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4BA21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VP_RS18695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3DA4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VPA0731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30A03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97373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0.2314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46D30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0.000293362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5AF4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OmpA family protein</w:t>
            </w:r>
          </w:p>
        </w:tc>
      </w:tr>
      <w:tr w14:paraId="6A488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6E2D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VP_RS18725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BCA9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VPA0737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7D248C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007E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0.3731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712E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0.001952847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F299A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EAL domain-containing response regulator</w:t>
            </w:r>
          </w:p>
        </w:tc>
      </w:tr>
      <w:tr w14:paraId="2B1D6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42CE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VP_RS18765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2A95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VPA0747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3136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mshA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4A41A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0.2214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C8E29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9.03E-06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4F0C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type IV pilin MshA</w:t>
            </w:r>
          </w:p>
        </w:tc>
      </w:tr>
      <w:tr w14:paraId="6C667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B970E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VP_RS19015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12F38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VPA0801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36E7E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gcvP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8BDF9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3.1130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D8FA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0.007386308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FB5A2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aminomethyl-transferring glycine dehydrogenase</w:t>
            </w:r>
          </w:p>
        </w:tc>
      </w:tr>
      <w:tr w14:paraId="5DDBF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A7ABF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VP_RS19020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FC2F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VPA0802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C14F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gcvH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6FD9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2.8711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EA4A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0.001257142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F8113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glycine cleavage system protein GcvH</w:t>
            </w:r>
          </w:p>
        </w:tc>
      </w:tr>
      <w:tr w14:paraId="15F52D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FC83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VP_RS19025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A601D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VPA0803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C4CBC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8A53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3.8267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D976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1.27E-06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54DA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serine hydroxymethyltransferase</w:t>
            </w:r>
          </w:p>
        </w:tc>
      </w:tr>
      <w:tr w14:paraId="16C4F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B3E0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VP_RS19035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F118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VPA0805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299C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gcvT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39A1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2.6020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548E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0.000652728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221A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glycine cleavage system aminomethyltransferase GcvT</w:t>
            </w:r>
          </w:p>
        </w:tc>
      </w:tr>
      <w:tr w14:paraId="778A8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0F97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VP_RS19130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DE75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VPA0825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32265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1B5D1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0.3116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54D3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2.71E-11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9D33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ABC transporter substrate-binding protein</w:t>
            </w:r>
          </w:p>
        </w:tc>
      </w:tr>
      <w:tr w14:paraId="70AA8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EC82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VP_RS19135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C0B0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VPA0826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2C424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308A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0.3629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D8AD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1.71E-09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8567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ATPase</w:t>
            </w:r>
          </w:p>
        </w:tc>
      </w:tr>
      <w:tr w14:paraId="35B21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8B068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VP_RS19140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648A2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VPA0827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FB516F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BD90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0.3933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9BF46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2.52E-06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0480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sigma-54 dependent transcriptional regulator</w:t>
            </w:r>
          </w:p>
        </w:tc>
      </w:tr>
      <w:tr w14:paraId="11947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1A13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VP_RS19265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8E68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VPA0856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8A701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E93E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0.4668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A031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0.000753862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8AF1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TerC/Alx family metal homeostasis membrane protein</w:t>
            </w:r>
          </w:p>
        </w:tc>
      </w:tr>
      <w:tr w14:paraId="04CA9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3489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VP_RS19280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356C2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VPA0859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CF432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633A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2.8404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F611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0.000477863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22C5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lipase</w:t>
            </w:r>
          </w:p>
        </w:tc>
      </w:tr>
      <w:tr w14:paraId="64DB6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6F3D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VP_RS19400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4CBC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VPA0882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63EFD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19EF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12.9546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7AF3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1.73E-05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EE4F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TonB-dependent hemoglobin/transferrin/lactoferrin family receptor</w:t>
            </w:r>
          </w:p>
        </w:tc>
      </w:tr>
      <w:tr w14:paraId="77585C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CFB4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VP_RS19565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C76F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VPA0917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B541F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C990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3.3467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8739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2.68E-06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60CA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conjugal transfer protein TraF</w:t>
            </w:r>
          </w:p>
        </w:tc>
      </w:tr>
      <w:tr w14:paraId="786624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8628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VP_RS19585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EC1F8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VPA0921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3B35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pntB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0C46E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2.3234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F767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0.00589765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8187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Re/Si-specific NAD(P)(+) transhydrogenase subunit beta</w:t>
            </w:r>
          </w:p>
        </w:tc>
      </w:tr>
      <w:tr w14:paraId="6AD8D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A4F3E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VP_RS19590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ABAA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VPA0922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3F4E5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4C65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2.1699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8039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2.81E-05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5244F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Re/Si-specific NAD(P)(+) transhydrogenase subunit alpha</w:t>
            </w:r>
          </w:p>
        </w:tc>
      </w:tr>
      <w:tr w14:paraId="1A96B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5BD6A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VP_RS19650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543D1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VPA0934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BA1E93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314D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0.4871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2D2B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2.49E-05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D5F76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hypothetical protein</w:t>
            </w:r>
          </w:p>
        </w:tc>
      </w:tr>
      <w:tr w14:paraId="376CC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5F6A2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VP_RS19720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7348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VPA0949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5C047A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DDF41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2.1296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E05B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0.006166446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3325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FAD-dependent oxidoreductase</w:t>
            </w:r>
          </w:p>
        </w:tc>
      </w:tr>
      <w:tr w14:paraId="1DCA4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5A42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VP_RS19750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5F9C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VPA0957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A15B7C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0104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0.4670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A999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0.00164592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37B7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SgrR family transcriptional regulator</w:t>
            </w:r>
          </w:p>
        </w:tc>
      </w:tr>
      <w:tr w14:paraId="1030A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7217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VP_RS19755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9B6A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VPA0958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630BA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E497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0.3220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6494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0.0023283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2BF2F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CoA-disulfide reductase</w:t>
            </w:r>
          </w:p>
        </w:tc>
      </w:tr>
      <w:tr w14:paraId="4012E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8464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VP_RS19855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0742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VPA0979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5CF5F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5DB2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30.1348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F481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2.25E-09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C1EE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TonB-dependent receptor</w:t>
            </w:r>
          </w:p>
        </w:tc>
      </w:tr>
      <w:tr w14:paraId="26A89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6562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VP_RS19890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3DDEC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VPA0986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2686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nirD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F387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0.3389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6BE20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0.007054576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C3BB8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nitrite reductase small subunit NirD</w:t>
            </w:r>
          </w:p>
        </w:tc>
      </w:tr>
      <w:tr w14:paraId="153AF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260F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VP_RS19945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B246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VPA0997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FBD620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E33F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0.1912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CAEC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0.003977487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4AA1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lipase</w:t>
            </w:r>
          </w:p>
        </w:tc>
      </w:tr>
      <w:tr w14:paraId="7EE7F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CFBD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VP_RS19990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1064F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VPA1005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8E52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dld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51A4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3.2342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EE63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5.71E-05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990C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D-lactate dehydrogenase</w:t>
            </w:r>
          </w:p>
        </w:tc>
      </w:tr>
      <w:tr w14:paraId="32CE0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6249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VP_RS20090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48D45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VPA1025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767AE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79C9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3.1770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AF091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0.001185407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A11B9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PAAR domain-containing protein</w:t>
            </w:r>
          </w:p>
        </w:tc>
      </w:tr>
      <w:tr w14:paraId="4D14D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B678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VP_RS20100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32EF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VPA1027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8CAE7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8C97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9.8985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07CA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1.16E-12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48560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type VI secretion system tube protein Hcp</w:t>
            </w:r>
          </w:p>
        </w:tc>
      </w:tr>
      <w:tr w14:paraId="5104CF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EA47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VP_RS20115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E9911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VPA1030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9998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tssF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5D1E1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3.1001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8446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6.40E-08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8D851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type VI secretion system baseplate subunit TssF</w:t>
            </w:r>
          </w:p>
        </w:tc>
      </w:tr>
      <w:tr w14:paraId="44339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9D94D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VP_RS20120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D086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VPA1031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8845C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tssE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43FC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7.6556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A96B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0.000333642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1DE0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type VI secretion system baseplate subunit TssE</w:t>
            </w:r>
          </w:p>
        </w:tc>
      </w:tr>
      <w:tr w14:paraId="160905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FA4D1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VP_RS20125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C144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VPA1032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D8F838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5D07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4.4674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8B5D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6.44E-05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BDDF5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protein of avirulence locus</w:t>
            </w:r>
          </w:p>
        </w:tc>
      </w:tr>
      <w:tr w14:paraId="2CCD5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4B55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VP_RS20130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5D9A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VPA1033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0466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tssC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6F6F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3.7003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0A99D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2.90E-05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C6E35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type VI secretion system contractile sheath large subunit</w:t>
            </w:r>
          </w:p>
        </w:tc>
      </w:tr>
      <w:tr w14:paraId="1BA97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6546B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VP_RS20135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B5E5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VPA1034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A839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tssC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F6A8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9.5551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37B6C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1.02E-12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BD87B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type VI secretion system contractile sheath large subunit</w:t>
            </w:r>
          </w:p>
        </w:tc>
      </w:tr>
      <w:tr w14:paraId="13858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77FE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VP_RS20140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2755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VPA1035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9CA9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tssB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199E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10.1019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FEF0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2.70E-09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EC3E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type VI secretion system contractile sheath small subunit</w:t>
            </w:r>
          </w:p>
        </w:tc>
      </w:tr>
      <w:tr w14:paraId="554B4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6305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VP_RS20145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B4C7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VPA1036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35CEA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tssA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BF91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5.3558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E829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1.65E-05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199E7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type VI secretion system protein TssA</w:t>
            </w:r>
          </w:p>
        </w:tc>
      </w:tr>
      <w:tr w14:paraId="6F6BC3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F78B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VP_RS20150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A00BF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VPA1037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3FDEE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09F1E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4.4528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D5B9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1.32E-05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B6A8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protein phosphatase 2C domain-containing protein</w:t>
            </w:r>
          </w:p>
        </w:tc>
      </w:tr>
      <w:tr w14:paraId="28D7B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32EB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VP_RS20155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A741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VPA1038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D8B74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tagF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6B29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4.7033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0C55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2.35E-05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D990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type VI secretion system-associated protein TagF</w:t>
            </w:r>
          </w:p>
        </w:tc>
      </w:tr>
      <w:tr w14:paraId="1AB4C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989E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VP_RS20160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6F74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VPA1039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5006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tssM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A221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9.5275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6232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2.75E-12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D07F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type VI secretion system membrane subunit TssM</w:t>
            </w:r>
          </w:p>
        </w:tc>
      </w:tr>
      <w:tr w14:paraId="0C0B4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5AB54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VP_RS20165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4BB13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VPA1040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7093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tssL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DFE4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15.4924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A397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7.53E-12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83D5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type VI secretion system protein TssL%2C long form</w:t>
            </w:r>
          </w:p>
        </w:tc>
      </w:tr>
      <w:tr w14:paraId="52B8A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DDA9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VP_RS20170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9684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VPA1041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D418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tssK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C1753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16.1554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76E2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7.56E-16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F45F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type VI secretion system baseplate subunit TssK</w:t>
            </w:r>
          </w:p>
        </w:tc>
      </w:tr>
      <w:tr w14:paraId="41CBE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1E62C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VP_RS20175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ECC3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VPA1042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8DA2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tssJ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EE7A7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11.0247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BA91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3.88E-09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3410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type VI secretion system lipoprotein TssJ</w:t>
            </w:r>
          </w:p>
        </w:tc>
      </w:tr>
      <w:tr w14:paraId="44F0FB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9A79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VP_RS20180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367F4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VPA1043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2209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tagH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F339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9.0469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1AFA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2.75E-19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AD82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type VI secretion system-associated FHA domain protein TagH</w:t>
            </w:r>
          </w:p>
        </w:tc>
      </w:tr>
      <w:tr w14:paraId="547E8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8AED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VP_RS20185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E4ED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VPA1044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DE15A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657A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9.3077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DD77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3.31E-11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3A59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serine/threonine protein kinase</w:t>
            </w:r>
          </w:p>
        </w:tc>
      </w:tr>
      <w:tr w14:paraId="7491A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7BFD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VP_RS20235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03DA4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VPA1054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9B3C2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nirD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2BA3D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0.3791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B13F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0.005851733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A3DA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nitrite reductase small subunit NirD</w:t>
            </w:r>
          </w:p>
        </w:tc>
      </w:tr>
      <w:tr w14:paraId="11DED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748DC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VP_RS20290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C3A6D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VPA1067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83959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B187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0.3695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19625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0.000425673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73AA9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serine transporter</w:t>
            </w:r>
          </w:p>
        </w:tc>
      </w:tr>
      <w:tr w14:paraId="25D13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7186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VP_RS20400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EA7B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VPA1091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F311C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5010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0.3328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11103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1.45E-10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F297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murein L%2CD-transpeptidase catalytic domain family protein</w:t>
            </w:r>
          </w:p>
        </w:tc>
      </w:tr>
      <w:tr w14:paraId="6079A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DB0B3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VP_RS20470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8CDB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VPA1106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85209D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0037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0.4461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905D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0.003000079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E9F1E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slipin family protein</w:t>
            </w:r>
          </w:p>
        </w:tc>
      </w:tr>
      <w:tr w14:paraId="7C92FB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D328C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VP_RS20520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366CB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VPA1117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C4E74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9702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5.2180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2E8E8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9.18E-07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3583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SDR family oxidoreductase</w:t>
            </w:r>
          </w:p>
        </w:tc>
      </w:tr>
      <w:tr w14:paraId="7725A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BFD8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VP_RS20525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EC796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VPA1118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C020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mmsB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62453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6.7450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EA9F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4.22E-09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45D08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3-hydroxyisobutyrate dehydrogenase</w:t>
            </w:r>
          </w:p>
        </w:tc>
      </w:tr>
      <w:tr w14:paraId="67EC8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3E4E0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VP_RS20560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197B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VPA1125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E3A88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47F66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2.6187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8BD3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0.000163381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ED47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isovaleryl-CoA dehydrogenase</w:t>
            </w:r>
          </w:p>
        </w:tc>
      </w:tr>
      <w:tr w14:paraId="43D114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CE2D0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VP_RS20565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59AD5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VPA1126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81D505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CB6D9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3.5171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0EB8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0.000197783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09FB8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methylcrotonoyl-CoA carboxylase</w:t>
            </w:r>
          </w:p>
        </w:tc>
      </w:tr>
      <w:tr w14:paraId="0804C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DCCC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VP_RS20570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9268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VPA1127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F26020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5CAEC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3.8280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292D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0.003066167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98026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enoyl-CoA hydratase/isomerase family protein</w:t>
            </w:r>
          </w:p>
        </w:tc>
      </w:tr>
      <w:tr w14:paraId="6DD6FD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EFFAA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VP_RS20575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947C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VPA1128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7758E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EAAF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3.8923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59C2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4.00E-05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FCEC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acetyl/propionyl/methylcrotonyl-CoA carboxylase subunit alpha</w:t>
            </w:r>
          </w:p>
        </w:tc>
      </w:tr>
      <w:tr w14:paraId="263E4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AB42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VP_RS20580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16DD6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VPA1129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28D67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9C5F9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3.7782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59F7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2.23E-05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B83E7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hydroxymethylglutaryl-CoA lyase</w:t>
            </w:r>
          </w:p>
        </w:tc>
      </w:tr>
      <w:tr w14:paraId="3A553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180B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VP_RS20605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20C16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VPA1135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F4D9C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8819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2.3230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5A2F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0.000156534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5AE0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sugar O-acetyltransferase</w:t>
            </w:r>
          </w:p>
        </w:tc>
      </w:tr>
      <w:tr w14:paraId="2F5C2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75193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VP_RS20675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3B0A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VPA1149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D4769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D649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3.1961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43209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0.001821133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7FEF3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ABC transporter substrate-binding protein</w:t>
            </w:r>
          </w:p>
        </w:tc>
      </w:tr>
      <w:tr w14:paraId="18CBC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5C1D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VP_RS20680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EA78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VPA1150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BF7C0E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FAD5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3.5542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F798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8.32E-05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FA36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branched-chain amino acid ABC transporter permease</w:t>
            </w:r>
          </w:p>
        </w:tc>
      </w:tr>
      <w:tr w14:paraId="3349D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4D41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VP_RS20685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9744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VPA1151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FBF4B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3071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4.2867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D2B0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6.03E-05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B34C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branched-chain amino acid ABC transporter permease</w:t>
            </w:r>
          </w:p>
        </w:tc>
      </w:tr>
      <w:tr w14:paraId="11253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9D9A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VP_RS20690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CE99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VPA1152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F9AEA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BABD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3.9811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D979A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0.000243627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E244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long-chain fatty acid--CoA ligase</w:t>
            </w:r>
          </w:p>
        </w:tc>
      </w:tr>
      <w:tr w14:paraId="7AA15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CDD4D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VP_RS20695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7734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VPA1153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8CE78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FC6A6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2.9870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920D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0.000283045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4E5A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ABC transporter ATP-binding protein</w:t>
            </w:r>
          </w:p>
        </w:tc>
      </w:tr>
      <w:tr w14:paraId="4F734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5E8F0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VP_RS20700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0DCB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VPA1155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BE3DA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74F5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2.4257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23E6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0.000217865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55B4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electron transfer flavoprotein-ubiquinone oxidoreductase</w:t>
            </w:r>
          </w:p>
        </w:tc>
      </w:tr>
      <w:tr w14:paraId="012BCB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6EAF4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VP_RS20820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389F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VPA1181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D95B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tkt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6A02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2.7713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1C39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0.000798075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B73E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transketolase</w:t>
            </w:r>
          </w:p>
        </w:tc>
      </w:tr>
      <w:tr w14:paraId="7A4E9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EBC1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VP_RS20840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E043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VPA1186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84F63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BBE6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5.9569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D0BA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5.00E-11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C1ABA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OmpA family protein</w:t>
            </w:r>
          </w:p>
        </w:tc>
      </w:tr>
      <w:tr w14:paraId="48A47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A7C0D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VP_RS20885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9244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--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5564B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3DB1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0.4321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0604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0.000532388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FD53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hypothetical protein</w:t>
            </w:r>
          </w:p>
        </w:tc>
      </w:tr>
      <w:tr w14:paraId="08956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FC04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VP_RS20915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698D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VPA1200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B737D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277C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0.4718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473B2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0.005690239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8637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nitrate reductase cytochrome c-type subunit</w:t>
            </w:r>
          </w:p>
        </w:tc>
      </w:tr>
      <w:tr w14:paraId="7B757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32A35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VP_RS20930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E41F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VPA1202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73DA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phaC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A0E09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4.1789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DD3F7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2.92E-06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5BC6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class I poly(R)-hydroxyalkanoic acid synthase</w:t>
            </w:r>
          </w:p>
        </w:tc>
      </w:tr>
      <w:tr w14:paraId="6E3A2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C89DC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VP_RS20935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CC5C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VPA1203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C613F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3770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3.7456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259AF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3.67E-05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B3CB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phasin family protein</w:t>
            </w:r>
          </w:p>
        </w:tc>
      </w:tr>
      <w:tr w14:paraId="0F92E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0482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VP_RS20940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9BF67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VPA1204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C7AC1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B7AFB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6.8934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E329F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9.20E-08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048B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acetyl-CoA C-acetyltransferase</w:t>
            </w:r>
          </w:p>
        </w:tc>
      </w:tr>
      <w:tr w14:paraId="3D6EA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189A3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VP_RS20945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4D74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VPA1205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B42CE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6FAC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8.9363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A25F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5.13E-10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7B84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SDR family oxidoreductase</w:t>
            </w:r>
          </w:p>
        </w:tc>
      </w:tr>
      <w:tr w14:paraId="10FEAC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06B1E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VP_RS21070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6AFD4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--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BCE2F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FDDDE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0.4224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3D739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1.65E-05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DC0A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hypothetical protein</w:t>
            </w:r>
          </w:p>
        </w:tc>
      </w:tr>
      <w:tr w14:paraId="0343C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71B33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VP_RS21235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DC83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VPA1266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3E238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0A24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0.3176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D29EC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3.63E-06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3F85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AAA family ATPase</w:t>
            </w:r>
          </w:p>
        </w:tc>
      </w:tr>
      <w:tr w14:paraId="307D6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E6377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VP_RS21240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F71D8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VPA1267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FAFBF9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30494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0.2817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62A88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3.64E-07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432E9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hypothetical protein</w:t>
            </w:r>
          </w:p>
        </w:tc>
      </w:tr>
      <w:tr w14:paraId="30314A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20E1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VP_RS21245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18AF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VPA1268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93BA1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9BDB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0.3136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092F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5.63E-06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A0DB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hypothetical protein</w:t>
            </w:r>
          </w:p>
        </w:tc>
      </w:tr>
      <w:tr w14:paraId="4EBB2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219C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VP_RS21250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7A07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VPA1269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7F154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A5C9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0.4028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FEF3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0.000341606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50EB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integrase family protein</w:t>
            </w:r>
          </w:p>
        </w:tc>
      </w:tr>
      <w:tr w14:paraId="580D1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867C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VP_RS21365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A28F7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VPA1293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DF9A4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67A1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4.6937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604C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0.005006437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92CA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peroxiredoxin</w:t>
            </w:r>
          </w:p>
        </w:tc>
      </w:tr>
      <w:tr w14:paraId="32ADF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0CA1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VP_RS21470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B1DB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VPA1316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B81B3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06C7D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0.4077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C6E8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0.000290239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EE9A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IS5 family transposase</w:t>
            </w:r>
          </w:p>
        </w:tc>
      </w:tr>
      <w:tr w14:paraId="03802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4CC7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VP_RS21490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04CA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VPA1319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AD84F5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C331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0.4849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E7DE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0.001323316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FCEFD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IS30 family transposase</w:t>
            </w:r>
          </w:p>
        </w:tc>
      </w:tr>
      <w:tr w14:paraId="1934BA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7709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VP_RS21565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250A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VPA1336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2658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vopZ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F6A2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0.4984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C797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0.000230076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2D27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type III secretion system effector VopZ</w:t>
            </w:r>
          </w:p>
        </w:tc>
      </w:tr>
      <w:tr w14:paraId="4CB89B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BD3C6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VP_RS21620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3E5A6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VPA1348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CC745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92AF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0.3821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4F0C3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3.38E-05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8CF0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winged helix-turn-helix domain-containing protein</w:t>
            </w:r>
          </w:p>
        </w:tc>
      </w:tr>
      <w:tr w14:paraId="18233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5691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VP_RS21700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E020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VPA1364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FB338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4CCE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0.2422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B7A01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0.000230476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34B9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hypothetical protein</w:t>
            </w:r>
          </w:p>
        </w:tc>
      </w:tr>
      <w:tr w14:paraId="19F8D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05BEC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VP_RS21820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A34B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VPA1393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78C38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7823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0.4342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F801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0.001950964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2B520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DEAD/DEAH box helicase family protein</w:t>
            </w:r>
          </w:p>
        </w:tc>
      </w:tr>
      <w:tr w14:paraId="14810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9C80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VP_RS21855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338F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VPA1400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80A7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malF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9256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0.3666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4CB7D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1.00E-06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CD0B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maltose ABC transporter permease MalF</w:t>
            </w:r>
          </w:p>
        </w:tc>
      </w:tr>
      <w:tr w14:paraId="1160D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72DB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VP_RS21865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D882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VPA1402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08DB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malK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2190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0.4442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2C51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0.00033204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1254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maltose/maltodextrin ABC transporter ATP-binding protein MalK</w:t>
            </w:r>
          </w:p>
        </w:tc>
      </w:tr>
      <w:tr w14:paraId="538CF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F944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VP_RS21945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4C45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VPA1418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7DFCC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D2CBD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3.4809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714B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0.000347854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4E6B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catalase</w:t>
            </w:r>
          </w:p>
        </w:tc>
      </w:tr>
      <w:tr w14:paraId="74F210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EC08C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VP_RS22025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2D11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VPA1434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0EC2A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3749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2.7161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C2BB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0.000312741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3C119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ABC transporter ATP-binding protein/permease</w:t>
            </w:r>
          </w:p>
        </w:tc>
      </w:tr>
      <w:tr w14:paraId="39154D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32C3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VP_RS22030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5B8A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VPA1435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B6465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0D1D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8.7955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086F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9.27E-05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361B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TonB-dependent siderophore receptor</w:t>
            </w:r>
          </w:p>
        </w:tc>
      </w:tr>
      <w:tr w14:paraId="12FADF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709B4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VP_RS22035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11A1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VPA1436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E6130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5586F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10.2684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C320F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5.96E-08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148D2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ABC transporter ATP-binding protein</w:t>
            </w:r>
          </w:p>
        </w:tc>
      </w:tr>
      <w:tr w14:paraId="44C5F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97C15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VP_RS22040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4673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VPA1437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B75A98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E907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11.5159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E17A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4.55E-08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B6CD8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iron-siderophore ABC transporter substrate-binding protein</w:t>
            </w:r>
          </w:p>
        </w:tc>
      </w:tr>
      <w:tr w14:paraId="5D5ED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3FB0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VP_RS22045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E106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VPA1438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A70B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fhuB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FBC2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20.6133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825B9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1.62E-05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81F9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Fe(3+)-hydroxamate ABC transporter permease FhuB</w:t>
            </w:r>
          </w:p>
        </w:tc>
      </w:tr>
      <w:tr w14:paraId="38D08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D3391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VP_RS22080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42B72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VPA1445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0316D3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C6730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2.0790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7DAE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0.001767556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D4643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calcium-binding protein</w:t>
            </w:r>
          </w:p>
        </w:tc>
      </w:tr>
      <w:tr w14:paraId="1122F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0573F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VP_RS22100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5983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VPA1449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7C88C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74D9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3.2834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381F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7.18E-05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131F0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methyl-accepting chemotaxis protein</w:t>
            </w:r>
          </w:p>
        </w:tc>
      </w:tr>
      <w:tr w14:paraId="7FD405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44EDE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VP_RS22115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B4DF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VPA1453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5D77AB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99D7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0.3778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663D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4.30E-05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07C7E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DUF4381 domain-containing protein</w:t>
            </w:r>
          </w:p>
        </w:tc>
      </w:tr>
      <w:tr w14:paraId="652FB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7A0C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VP_RS22120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3BD4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VPA1454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8B220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6D7E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0.3323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31079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5.23E-06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D196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VWA domain-containing protein</w:t>
            </w:r>
          </w:p>
        </w:tc>
      </w:tr>
      <w:tr w14:paraId="3B6E00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5531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VP_RS22125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0407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VPA1455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9414C0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363F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0.3056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6D54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0.00036735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360D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VWA domain-containing protein</w:t>
            </w:r>
          </w:p>
        </w:tc>
      </w:tr>
      <w:tr w14:paraId="4C03A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1C4A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VP_RS22130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1D46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VPA1456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4BC6C9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11EE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0.3122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1557E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0.000317679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0FB6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BatD family protein</w:t>
            </w:r>
          </w:p>
        </w:tc>
      </w:tr>
      <w:tr w14:paraId="61285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B9337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VP_RS22175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B0370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VPA1465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814DF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C08C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3.9364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49933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0.000133252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1208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proprotein convertase P-domain-containing protein</w:t>
            </w:r>
          </w:p>
        </w:tc>
      </w:tr>
      <w:tr w14:paraId="45A8D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190E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VP_RS22180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CEE8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VPA1466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713F1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988AD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9.8352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549F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7.81E-05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FA64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TonB-dependent hemoglobin/transferrin/lactoferrin family receptor</w:t>
            </w:r>
          </w:p>
        </w:tc>
      </w:tr>
      <w:tr w14:paraId="1CB2D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765C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VP_RS22220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C209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VPA1475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57F3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deoD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F659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2.5947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D6B3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0.0011451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6083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purine-nucleoside phosphorylase</w:t>
            </w:r>
          </w:p>
        </w:tc>
      </w:tr>
      <w:tr w14:paraId="67F7BA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61E9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VP_RS22265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858A8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VPA1484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0CA30A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9B646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3.5196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E950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0.000257373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8586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MFS transporter</w:t>
            </w:r>
          </w:p>
        </w:tc>
      </w:tr>
      <w:tr w14:paraId="422F3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3CCD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VP_RS22315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571B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VPA1495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737E73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940C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5.3177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D3158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2.08E-05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6AEC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ABC transporter ATP-binding protein</w:t>
            </w:r>
          </w:p>
        </w:tc>
      </w:tr>
      <w:tr w14:paraId="52210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E7CE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VP_RS22335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F359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VPA1499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B63F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lldD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53C8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2.3260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870A5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0.002772742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3B2C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FMN-dependent L-lactate dehydrogenase LldD</w:t>
            </w:r>
          </w:p>
        </w:tc>
      </w:tr>
      <w:tr w14:paraId="48E3F1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FE14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VP_RS22445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AB32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VPA1524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4A6ED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C05C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5.5060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AE30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1.25E-08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EC18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PepSY domain-containing protein</w:t>
            </w:r>
          </w:p>
        </w:tc>
      </w:tr>
      <w:tr w14:paraId="1473A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FD49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VP_RS22455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DED3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VPA1526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5B476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3A4F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2.0380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2966D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0.00041479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943B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cytochrome b562 family protein</w:t>
            </w:r>
          </w:p>
        </w:tc>
      </w:tr>
      <w:tr w14:paraId="410375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F1D6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VP_RS22515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73A3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VPA1538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8ABE0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427A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0.4564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A22D2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0.0039506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51FE8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sigma-54 dependent transcriptional regulator</w:t>
            </w:r>
          </w:p>
        </w:tc>
      </w:tr>
      <w:tr w14:paraId="7CE62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7340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VP_RS22595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A95E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VPA1554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272AC3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485A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0.1864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EC68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0.001342057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D749D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flagellar basal body-associated FliL family protein</w:t>
            </w:r>
          </w:p>
        </w:tc>
      </w:tr>
      <w:tr w14:paraId="4827C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4A6C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VP_RS22600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6575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VPA1555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D56E0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lafS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140E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0.2716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B585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0.004061417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34E13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lateral flagellar system RNA polymerase sigma factor LafS</w:t>
            </w:r>
          </w:p>
        </w:tc>
      </w:tr>
      <w:tr w14:paraId="31834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E998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VP_RS22680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A928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VPA1572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79C2CC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B32C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2.3501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8645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3.25E-05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917B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type I restriction enzyme HsdR N-terminal domain-containing protein</w:t>
            </w:r>
          </w:p>
        </w:tc>
      </w:tr>
      <w:tr w14:paraId="3264F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B009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VP_RS22735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4742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VPA1584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B0D09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876C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2.4515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14C1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6.22E-05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98CD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DUF2057 domain-containing protein</w:t>
            </w:r>
          </w:p>
        </w:tc>
      </w:tr>
      <w:tr w14:paraId="3941E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DC548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VP_RS22740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6827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VPA1585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04A43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042A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0.4282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7B07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0.007313041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0C9C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RDD family protein</w:t>
            </w:r>
          </w:p>
        </w:tc>
      </w:tr>
      <w:tr w14:paraId="34009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CE01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VP_RS22750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08EC5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VPA1587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0331D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2687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2.8115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8E2D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0.003565764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9ACDB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acyl-CoA thioesterase</w:t>
            </w:r>
          </w:p>
        </w:tc>
      </w:tr>
      <w:tr w14:paraId="41774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8B1B1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VP_RS22790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C090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VPA1595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4E197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FEEC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2.2068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19BE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0.000376571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06BF1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alpha/beta fold hydrolase</w:t>
            </w:r>
          </w:p>
        </w:tc>
      </w:tr>
      <w:tr w14:paraId="38660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D79C2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VP_RS22800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BE1A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VPA1597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3B9D1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B3C2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2.7168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968E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0.005413087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B36B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rhodanese-related sulfurtransferase</w:t>
            </w:r>
          </w:p>
        </w:tc>
      </w:tr>
      <w:tr w14:paraId="3FDA4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B05F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VP_RS22805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3343F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VPA1598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11EB4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gbpA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D8EC8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2.1765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F218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0.001671892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3717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N-acetylglucosamine-binding protein GbpA</w:t>
            </w:r>
          </w:p>
        </w:tc>
      </w:tr>
      <w:tr w14:paraId="63DC9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28B4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VP_RS22830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31E9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VPA1603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884FC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8563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2.2847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416D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2.26E-05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F10B6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low molecular weight phosphotyrosine protein phosphatase</w:t>
            </w:r>
          </w:p>
        </w:tc>
      </w:tr>
      <w:tr w14:paraId="6398CB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AE0B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VP_RS22835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9324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VPA1604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1B817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E09E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2.5599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BEB2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1.41E-06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95704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polysaccharide biosynthesis tyrosine autokinase</w:t>
            </w:r>
          </w:p>
        </w:tc>
      </w:tr>
      <w:tr w14:paraId="6A9DF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552B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VP_RS22840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404F8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VPA1605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6B31E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221E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0.4540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87D53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0.001907246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22371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hypothetical protein</w:t>
            </w:r>
          </w:p>
        </w:tc>
      </w:tr>
      <w:tr w14:paraId="4A766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2CA08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VP_RS22860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E41D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VPA1609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CFE32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95A5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2.2142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6D27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0.005564885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592B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dicarboxylate/amino acid:cation symporter</w:t>
            </w:r>
          </w:p>
        </w:tc>
      </w:tr>
      <w:tr w14:paraId="605DC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56B9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VP_RS23000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07F9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VPA1639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73E9F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DDBE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2.1754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DE68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3.07E-05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80B6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endonuclease</w:t>
            </w:r>
          </w:p>
        </w:tc>
      </w:tr>
      <w:tr w14:paraId="5E357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B533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VP_RS23040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B160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VPA1648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4A7B5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AB865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2.5710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7E88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3.73E-08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B75D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hypothetical protein</w:t>
            </w:r>
          </w:p>
        </w:tc>
      </w:tr>
      <w:tr w14:paraId="643CC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B5DF8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VP_RS23055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630D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VPA1650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B9835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A96C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4.7757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8637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1.07E-05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A3F18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insulinase family protein</w:t>
            </w:r>
          </w:p>
        </w:tc>
      </w:tr>
      <w:tr w14:paraId="550E7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83E7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VP_RS23065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5FF2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VPA1652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BC00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fecE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DA1D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17.4483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4018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2.18E-10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D6924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Fe(3+) dicitrate ABC transporter ATP-binding protein FecE</w:t>
            </w:r>
          </w:p>
        </w:tc>
      </w:tr>
      <w:tr w14:paraId="5FDE2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6415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VP_RS23070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DF5A7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VPA1653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79E6A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6FA0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15.5322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7111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2.70E-06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8EC3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iron chelate uptake ABC transporter family permease subunit</w:t>
            </w:r>
          </w:p>
        </w:tc>
      </w:tr>
      <w:tr w14:paraId="2F9F3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B8125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VP_RS23075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0481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VPA1654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DCC862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F940B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16.8619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D99A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4.66E-07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8BCD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iron chelate uptake ABC transporter family permease subunit</w:t>
            </w:r>
          </w:p>
        </w:tc>
      </w:tr>
      <w:tr w14:paraId="015944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C2C7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VP_RS23080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EEB0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VPA1655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052D2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635E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20.3009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27A1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0.00138109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8CA1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Fe(3+)-dicitrate ABC transporter substrate-binding protein FecB</w:t>
            </w:r>
          </w:p>
        </w:tc>
      </w:tr>
      <w:tr w14:paraId="7F9F9C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E36B7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VP_RS23085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3B04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VPA1656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D287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pvuA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5A5F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59.6952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4137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4.65E-07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9BD5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TonB-dependent siderophore vibrioferrin receptor PvuA</w:t>
            </w:r>
          </w:p>
        </w:tc>
      </w:tr>
      <w:tr w14:paraId="24555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13F3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VP_RS23090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A756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VPA1657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CDE44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3D59F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48.9284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209D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1.16E-08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9B62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TonB-dependent siderophore receptor</w:t>
            </w:r>
          </w:p>
        </w:tc>
      </w:tr>
      <w:tr w14:paraId="6C5D8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992A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VP_RS23095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170B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VPA1658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D9ED89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FB78B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19.1920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33F3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0.000283496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5A432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hypothetical protein</w:t>
            </w:r>
          </w:p>
        </w:tc>
      </w:tr>
      <w:tr w14:paraId="28C70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6E43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VP_RS23100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B15D0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VPA1659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B44E60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5AC0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24.2600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D4E8A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5.86E-06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BFA9B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siderophore biosynthesis protein PsvB</w:t>
            </w:r>
          </w:p>
        </w:tc>
      </w:tr>
      <w:tr w14:paraId="150D2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6AF3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VP_RS23105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51A2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VPA1660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6FEBA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074F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12.4772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DF40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4.61E-06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4975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MFS transporter</w:t>
            </w:r>
          </w:p>
        </w:tc>
      </w:tr>
      <w:tr w14:paraId="4D723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6290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VP_RS23110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90D4C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VPA1661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44A172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92544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11.5887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A89D6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2.71E-08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3F66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siderophore biosynthesis protein PvsD</w:t>
            </w:r>
          </w:p>
        </w:tc>
      </w:tr>
      <w:tr w14:paraId="13925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FFC8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VP_RS23115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8C64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VPA1662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F640A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FDB4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14.4559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CE5FE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1.43E-09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1EAB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type III PLP-dependent enzyme</w:t>
            </w:r>
          </w:p>
        </w:tc>
      </w:tr>
      <w:tr w14:paraId="0B448B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1C1C0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VP_RS23195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BA26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VPA1680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8C77C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16B0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2.2705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0509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2.47E-06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F6201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YdcF family protein</w:t>
            </w:r>
          </w:p>
        </w:tc>
      </w:tr>
      <w:tr w14:paraId="73D2D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768B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VP_RS23370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1CED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VPA1719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30098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3A69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0.4201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E41B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3.93E-07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3B78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hypothetical protein</w:t>
            </w:r>
          </w:p>
        </w:tc>
      </w:tr>
      <w:tr w14:paraId="2ECAD5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AD42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VP_RS23395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A74F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VPA1724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DDF44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putP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DA68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2.8633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8CE49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3.26E-05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9566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sodium/proline symporter PutP</w:t>
            </w:r>
          </w:p>
        </w:tc>
      </w:tr>
      <w:tr w14:paraId="7FEB1B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A1F8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VP_RS23400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318E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VPA1725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0DB91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1F9A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5.1714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B769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5.68E-05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707D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1-pyrroline-5-carboxylate dehydrogenase</w:t>
            </w:r>
          </w:p>
        </w:tc>
      </w:tr>
      <w:tr w14:paraId="7BF820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1FFB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VP_RS23405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ADE95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VPA1726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AEBF8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putA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E58D3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4.7974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0E95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8.54E-05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F3115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bifunctional proline dehydrogenase/L-glutamate gamma-semialdehyde dehydrogenase PutA</w:t>
            </w:r>
          </w:p>
        </w:tc>
      </w:tr>
      <w:tr w14:paraId="3F171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9B59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VP_RS23565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845F7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--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91EBA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D7DE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0.4903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5CCC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0.007724372</w:t>
            </w:r>
          </w:p>
        </w:tc>
        <w:tc>
          <w:tcPr>
            <w:tcW w:w="5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80B8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hypothetical protein</w:t>
            </w:r>
          </w:p>
        </w:tc>
      </w:tr>
      <w:tr w14:paraId="6E3E76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628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4D0185C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VP_RS23635</w:t>
            </w:r>
          </w:p>
        </w:tc>
        <w:tc>
          <w:tcPr>
            <w:tcW w:w="1718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4DEBE17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--</w:t>
            </w:r>
          </w:p>
        </w:tc>
        <w:tc>
          <w:tcPr>
            <w:tcW w:w="929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17CF52FD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16B9335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0.3277 </w:t>
            </w:r>
          </w:p>
        </w:tc>
        <w:tc>
          <w:tcPr>
            <w:tcW w:w="167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6909403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0.00205009</w:t>
            </w:r>
          </w:p>
        </w:tc>
        <w:tc>
          <w:tcPr>
            <w:tcW w:w="5767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4D7F4B8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hypothetical protein</w:t>
            </w:r>
          </w:p>
        </w:tc>
      </w:tr>
    </w:tbl>
    <w:p w14:paraId="0CDDA905">
      <w:pPr>
        <w:spacing w:line="480" w:lineRule="auto"/>
        <w:jc w:val="center"/>
        <w:rPr>
          <w:rFonts w:ascii="Times New Roman" w:hAnsi="Times New Roman"/>
          <w:b w:val="0"/>
          <w:bCs w:val="0"/>
          <w:color w:val="auto"/>
          <w:kern w:val="0"/>
          <w:sz w:val="24"/>
          <w:szCs w:val="24"/>
        </w:rPr>
      </w:pPr>
    </w:p>
    <w:p w14:paraId="392A6589">
      <w:pPr>
        <w:spacing w:line="480" w:lineRule="auto"/>
        <w:jc w:val="center"/>
        <w:rPr>
          <w:rFonts w:ascii="Times New Roman" w:hAnsi="Times New Roman"/>
          <w:b w:val="0"/>
          <w:bCs w:val="0"/>
          <w:color w:val="auto"/>
          <w:kern w:val="0"/>
          <w:sz w:val="24"/>
          <w:szCs w:val="24"/>
        </w:rPr>
      </w:pPr>
    </w:p>
    <w:p w14:paraId="69EC5C7A">
      <w:pPr>
        <w:pStyle w:val="2"/>
        <w:widowControl/>
        <w:spacing w:after="0" w:line="480" w:lineRule="auto"/>
        <w:ind w:left="0"/>
        <w:jc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Table </w:t>
      </w:r>
      <w:r>
        <w:rPr>
          <w:rFonts w:hint="eastAsia"/>
          <w:b/>
          <w:color w:val="000000" w:themeColor="text1"/>
          <w:szCs w:val="24"/>
          <w:lang w:val="en-US" w:eastAsia="zh-CN"/>
          <w14:textFill>
            <w14:solidFill>
              <w14:schemeClr w14:val="tx1"/>
            </w14:solidFill>
          </w14:textFill>
        </w:rPr>
        <w:t>S</w:t>
      </w:r>
      <w:bookmarkStart w:id="2" w:name="_GoBack"/>
      <w:bookmarkEnd w:id="2"/>
      <w:r>
        <w:rPr>
          <w:rFonts w:hint="eastAsia"/>
          <w:b/>
          <w:color w:val="000000" w:themeColor="text1"/>
          <w:szCs w:val="24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b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Oligonucleotide primers used in this study</w:t>
      </w:r>
    </w:p>
    <w:tbl>
      <w:tblPr>
        <w:tblStyle w:val="4"/>
        <w:tblW w:w="904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7"/>
        <w:gridCol w:w="7723"/>
      </w:tblGrid>
      <w:tr w14:paraId="5975B93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317" w:type="dxa"/>
            <w:tcBorders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0CBADF09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Target</w:t>
            </w:r>
          </w:p>
        </w:tc>
        <w:tc>
          <w:tcPr>
            <w:tcW w:w="7723" w:type="dxa"/>
            <w:tcBorders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790A9EF1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szCs w:val="24"/>
                <w:lang w:val="d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/>
                <w:color w:val="000000" w:themeColor="text1"/>
                <w:sz w:val="24"/>
                <w:szCs w:val="24"/>
                <w:lang w:val="da" w:bidi="ar"/>
                <w14:textFill>
                  <w14:solidFill>
                    <w14:schemeClr w14:val="tx1"/>
                  </w14:solidFill>
                </w14:textFill>
              </w:rPr>
              <w:t>Primers (forward/reverse, 5'-3')</w:t>
            </w:r>
          </w:p>
        </w:tc>
      </w:tr>
      <w:tr w14:paraId="163F3E3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17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9256AA">
            <w:pPr>
              <w:widowControl/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bCs/>
                <w:i/>
                <w:color w:val="0000FF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VP0699</w:t>
            </w:r>
          </w:p>
        </w:tc>
        <w:tc>
          <w:tcPr>
            <w:tcW w:w="7723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5B237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bCs/>
                <w:color w:val="0000FF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4"/>
                <w:szCs w:val="24"/>
                <w:lang w:val="pt-BR" w:eastAsia="zh-CN" w:bidi="ar-SA"/>
              </w:rPr>
              <w:t>CTGACACATCGTGATACTTC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/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4"/>
                <w:szCs w:val="24"/>
                <w:lang w:val="pt-BR" w:eastAsia="zh-CN" w:bidi="ar-SA"/>
              </w:rPr>
              <w:t>TTGATGTTGCAGCTCTTG</w:t>
            </w:r>
          </w:p>
        </w:tc>
      </w:tr>
      <w:tr w14:paraId="4414BF1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4E730E">
            <w:pPr>
              <w:widowControl/>
              <w:spacing w:line="480" w:lineRule="auto"/>
              <w:jc w:val="center"/>
              <w:rPr>
                <w:rFonts w:hint="eastAsia" w:ascii="Times New Roman" w:hAnsi="Times New Roman" w:eastAsia="宋体" w:cs="Times New Roman"/>
                <w:bCs/>
                <w:i/>
                <w:iCs/>
                <w:color w:val="0000FF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VP2979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80997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4"/>
                <w:szCs w:val="24"/>
                <w:lang w:val="pt-BR" w:eastAsia="zh-CN" w:bidi="ar-SA"/>
              </w:rPr>
              <w:t>GCAACTCTCAAGTCATCATC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/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4"/>
                <w:szCs w:val="24"/>
                <w:lang w:val="pt-BR" w:eastAsia="zh-CN" w:bidi="ar-SA"/>
              </w:rPr>
              <w:t>CAACAACCGTCTTCTATGG</w:t>
            </w:r>
          </w:p>
        </w:tc>
      </w:tr>
      <w:tr w14:paraId="551B881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D97814">
            <w:pPr>
              <w:widowControl/>
              <w:spacing w:line="480" w:lineRule="auto"/>
              <w:jc w:val="center"/>
              <w:rPr>
                <w:rFonts w:hint="default" w:ascii="Times New Roman" w:hAnsi="Times New Roman" w:eastAsia="宋体" w:cs="Times New Roman"/>
                <w:bCs/>
                <w:i/>
                <w:iCs/>
                <w:color w:val="0000FF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VP0790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BCF94">
            <w:pPr>
              <w:spacing w:line="480" w:lineRule="auto"/>
              <w:jc w:val="left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CTTCGGGTTTCAAAATCAACAGC/TTGCGAACAGCCACATCCAG</w:t>
            </w:r>
          </w:p>
        </w:tc>
      </w:tr>
      <w:tr w14:paraId="789F456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74FF90">
            <w:pPr>
              <w:widowControl/>
              <w:spacing w:line="480" w:lineRule="auto"/>
              <w:jc w:val="center"/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VP2259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687D59">
            <w:pPr>
              <w:spacing w:line="480" w:lineRule="auto"/>
              <w:jc w:val="left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4"/>
                <w:szCs w:val="24"/>
                <w:lang w:val="fr-FR" w:eastAsia="zh-CN" w:bidi="ar-SA"/>
              </w:rPr>
              <w:t>ACGACGGTATCTCTATTGC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/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4"/>
                <w:szCs w:val="24"/>
                <w:lang w:val="fr-FR" w:eastAsia="zh-CN" w:bidi="ar-SA"/>
              </w:rPr>
              <w:t>GTGCTGTCACTTCTTCTTG</w:t>
            </w:r>
          </w:p>
        </w:tc>
      </w:tr>
      <w:tr w14:paraId="09A99FD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5B8EDB">
            <w:pPr>
              <w:widowControl/>
              <w:spacing w:line="480" w:lineRule="auto"/>
              <w:jc w:val="center"/>
              <w:rPr>
                <w:rFonts w:hint="eastAsia" w:ascii="Times New Roman" w:hAnsi="Times New Roman" w:eastAsia="宋体" w:cs="Times New Roman"/>
                <w:bCs/>
                <w:i/>
                <w:i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Cs/>
                <w:i/>
                <w:iCs/>
                <w:color w:val="auto"/>
                <w:kern w:val="0"/>
                <w:sz w:val="24"/>
                <w:szCs w:val="24"/>
                <w:lang w:val="en-US" w:eastAsia="zh-CN" w:bidi="ar"/>
              </w:rPr>
              <w:t>hcp2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E8490">
            <w:pPr>
              <w:pStyle w:val="3"/>
              <w:tabs>
                <w:tab w:val="left" w:pos="705"/>
                <w:tab w:val="clear" w:pos="916"/>
              </w:tabs>
              <w:spacing w:after="0" w:line="480" w:lineRule="auto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4"/>
                <w:szCs w:val="24"/>
                <w:lang w:val="pt-BR" w:eastAsia="zh-CN" w:bidi="ar-SA"/>
              </w:rPr>
              <w:t>TAAAGGTGAAGCGACAGCG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/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4"/>
                <w:szCs w:val="24"/>
                <w:lang w:val="pt-BR" w:eastAsia="zh-CN" w:bidi="ar-SA"/>
              </w:rPr>
              <w:t>AATCATATAGGCGTGTTGC</w:t>
            </w:r>
          </w:p>
        </w:tc>
      </w:tr>
      <w:tr w14:paraId="3506AA6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602C49">
            <w:pPr>
              <w:widowControl/>
              <w:spacing w:line="480" w:lineRule="auto"/>
              <w:jc w:val="center"/>
              <w:rPr>
                <w:rFonts w:hint="default" w:ascii="Times New Roman" w:hAnsi="Times New Roman" w:eastAsia="宋体" w:cs="Times New Roman"/>
                <w:bCs/>
                <w:i/>
                <w:i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VPA1043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6655CE">
            <w:pPr>
              <w:pStyle w:val="3"/>
              <w:tabs>
                <w:tab w:val="left" w:pos="705"/>
                <w:tab w:val="clear" w:pos="916"/>
              </w:tabs>
              <w:spacing w:after="0" w:line="480" w:lineRule="auto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4"/>
                <w:szCs w:val="24"/>
                <w:lang w:val="pt-BR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auto"/>
                <w:kern w:val="0"/>
                <w:sz w:val="24"/>
                <w:szCs w:val="24"/>
                <w:lang w:val="pt-BR" w:eastAsia="zh-CN" w:bidi="ar-SA"/>
              </w:rPr>
              <w:t>TGACCATAACGAGTTTCCAC</w:t>
            </w:r>
            <w:r>
              <w:rPr>
                <w:rFonts w:hint="eastAsia" w:ascii="Times New Roman" w:hAnsi="Times New Roman" w:cs="Times New Roman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/</w:t>
            </w:r>
            <w:r>
              <w:rPr>
                <w:rFonts w:hint="default" w:ascii="Times New Roman" w:hAnsi="Times New Roman" w:eastAsia="宋体" w:cs="Times New Roman"/>
                <w:bCs/>
                <w:color w:val="auto"/>
                <w:kern w:val="0"/>
                <w:sz w:val="24"/>
                <w:szCs w:val="24"/>
                <w:lang w:val="pt-BR" w:eastAsia="zh-CN" w:bidi="ar-SA"/>
              </w:rPr>
              <w:t>TTTAATCAATTCGCCGTGAG</w:t>
            </w:r>
          </w:p>
        </w:tc>
      </w:tr>
      <w:tr w14:paraId="49CCBCC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F22A02">
            <w:pPr>
              <w:widowControl/>
              <w:spacing w:line="480" w:lineRule="auto"/>
              <w:jc w:val="center"/>
              <w:rPr>
                <w:rFonts w:hint="default" w:ascii="Times New Roman" w:hAnsi="Times New Roman" w:eastAsia="宋体" w:cs="Times New Roman"/>
                <w:bCs/>
                <w:i/>
                <w:i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VPA1044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6C914">
            <w:pPr>
              <w:pStyle w:val="3"/>
              <w:tabs>
                <w:tab w:val="left" w:pos="705"/>
                <w:tab w:val="clear" w:pos="916"/>
              </w:tabs>
              <w:spacing w:after="0" w:line="480" w:lineRule="auto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4"/>
                <w:szCs w:val="24"/>
                <w:lang w:val="pt-BR" w:eastAsia="zh-CN" w:bidi="ar-SA"/>
              </w:rPr>
            </w:pPr>
            <w:bookmarkStart w:id="0" w:name="OLE_LINK56"/>
            <w:bookmarkStart w:id="1" w:name="OLE_LINK57"/>
            <w:r>
              <w:rPr>
                <w:rFonts w:hint="default" w:ascii="Times New Roman" w:hAnsi="Times New Roman" w:eastAsia="宋体" w:cs="Times New Roman"/>
                <w:bCs/>
                <w:color w:val="auto"/>
                <w:kern w:val="0"/>
                <w:sz w:val="24"/>
                <w:szCs w:val="24"/>
                <w:lang w:val="pt-BR" w:eastAsia="zh-CN" w:bidi="ar-SA"/>
              </w:rPr>
              <w:t>ATAGCAGCGATAGCGGAG</w:t>
            </w:r>
            <w:bookmarkEnd w:id="0"/>
            <w:bookmarkEnd w:id="1"/>
            <w:r>
              <w:rPr>
                <w:rFonts w:hint="eastAsia" w:ascii="Times New Roman" w:hAnsi="Times New Roman" w:cs="Times New Roman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/</w:t>
            </w:r>
            <w:r>
              <w:rPr>
                <w:rFonts w:hint="default" w:ascii="Times New Roman" w:hAnsi="Times New Roman" w:eastAsia="宋体" w:cs="Times New Roman"/>
                <w:bCs/>
                <w:color w:val="auto"/>
                <w:kern w:val="0"/>
                <w:sz w:val="24"/>
                <w:szCs w:val="24"/>
                <w:lang w:val="pt-BR" w:eastAsia="zh-CN" w:bidi="ar-SA"/>
              </w:rPr>
              <w:t>TTTGAGACAGTTTTGTATCC</w:t>
            </w:r>
          </w:p>
        </w:tc>
      </w:tr>
      <w:tr w14:paraId="26F73D8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73F65B">
            <w:pPr>
              <w:widowControl/>
              <w:spacing w:line="480" w:lineRule="auto"/>
              <w:jc w:val="center"/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Cs/>
                <w:i/>
                <w:iCs/>
                <w:color w:val="auto"/>
                <w:kern w:val="0"/>
                <w:sz w:val="24"/>
                <w:szCs w:val="24"/>
                <w:lang w:val="en-US" w:eastAsia="zh-CN" w:bidi="ar"/>
              </w:rPr>
              <w:t>vtrB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EDCEF">
            <w:pPr>
              <w:spacing w:line="480" w:lineRule="auto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4"/>
                <w:szCs w:val="24"/>
                <w:lang w:val="pt-BR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auto"/>
                <w:kern w:val="0"/>
                <w:sz w:val="24"/>
                <w:szCs w:val="24"/>
                <w:lang w:val="fr-FR" w:eastAsia="zh-CN" w:bidi="ar-SA"/>
              </w:rPr>
              <w:t>GGAGGATGAGCCACCATTG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/</w:t>
            </w:r>
            <w:r>
              <w:rPr>
                <w:rFonts w:hint="default" w:ascii="Times New Roman" w:hAnsi="Times New Roman" w:eastAsia="宋体" w:cs="Times New Roman"/>
                <w:bCs/>
                <w:color w:val="auto"/>
                <w:kern w:val="0"/>
                <w:sz w:val="24"/>
                <w:szCs w:val="24"/>
                <w:lang w:val="fr-FR" w:eastAsia="zh-CN" w:bidi="ar-SA"/>
              </w:rPr>
              <w:t>GAGAGAAACGCAGACGAGAG</w:t>
            </w:r>
          </w:p>
        </w:tc>
      </w:tr>
      <w:tr w14:paraId="4E56429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BAA664">
            <w:pPr>
              <w:widowControl/>
              <w:spacing w:line="480" w:lineRule="auto"/>
              <w:jc w:val="center"/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VPA1418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5C11E">
            <w:pPr>
              <w:spacing w:line="480" w:lineRule="auto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4"/>
                <w:szCs w:val="24"/>
                <w:lang w:val="pt-BR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auto"/>
                <w:kern w:val="0"/>
                <w:sz w:val="24"/>
                <w:szCs w:val="24"/>
                <w:lang w:val="sv-SE" w:eastAsia="zh-CN" w:bidi="ar-SA"/>
              </w:rPr>
              <w:t>GATTTAGTCGGCAACAACAC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/</w:t>
            </w:r>
            <w:r>
              <w:rPr>
                <w:rFonts w:hint="default" w:ascii="Times New Roman" w:hAnsi="Times New Roman" w:eastAsia="宋体" w:cs="Times New Roman"/>
                <w:bCs/>
                <w:color w:val="auto"/>
                <w:kern w:val="0"/>
                <w:sz w:val="24"/>
                <w:szCs w:val="24"/>
                <w:lang w:val="sv-SE" w:eastAsia="zh-CN" w:bidi="ar-SA"/>
              </w:rPr>
              <w:t>ATCCCAGTTGTTTGTCGAGC</w:t>
            </w:r>
          </w:p>
        </w:tc>
      </w:tr>
      <w:tr w14:paraId="7A95414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5A02B3">
            <w:pPr>
              <w:widowControl/>
              <w:spacing w:line="480" w:lineRule="auto"/>
              <w:jc w:val="center"/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VP1667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270EB">
            <w:pPr>
              <w:pStyle w:val="3"/>
              <w:tabs>
                <w:tab w:val="left" w:pos="705"/>
                <w:tab w:val="clear" w:pos="916"/>
              </w:tabs>
              <w:spacing w:after="0" w:line="480" w:lineRule="auto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4"/>
                <w:szCs w:val="24"/>
                <w:lang w:val="pt-BR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auto"/>
                <w:kern w:val="0"/>
                <w:sz w:val="24"/>
                <w:szCs w:val="24"/>
                <w:lang w:val="pt-BR" w:eastAsia="zh-CN" w:bidi="ar-SA"/>
              </w:rPr>
              <w:t>GGAATGGATTGGAATCGTC</w:t>
            </w:r>
            <w:r>
              <w:rPr>
                <w:rFonts w:hint="eastAsia" w:ascii="Times New Roman" w:hAnsi="Times New Roman" w:cs="Times New Roman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/</w:t>
            </w:r>
            <w:r>
              <w:rPr>
                <w:rFonts w:hint="default" w:ascii="Times New Roman" w:hAnsi="Times New Roman" w:eastAsia="宋体" w:cs="Times New Roman"/>
                <w:bCs/>
                <w:color w:val="auto"/>
                <w:kern w:val="0"/>
                <w:sz w:val="24"/>
                <w:szCs w:val="24"/>
                <w:lang w:val="pt-BR" w:eastAsia="zh-CN" w:bidi="ar-SA"/>
              </w:rPr>
              <w:t>CCACCGTCTTTTATTTTGC</w:t>
            </w:r>
          </w:p>
        </w:tc>
      </w:tr>
      <w:tr w14:paraId="26EFDA7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FBC968">
            <w:pPr>
              <w:widowControl/>
              <w:spacing w:line="480" w:lineRule="auto"/>
              <w:jc w:val="center"/>
              <w:rPr>
                <w:rFonts w:hint="default" w:ascii="Times New Roman" w:hAnsi="Times New Roman" w:eastAsia="宋体" w:cs="Times New Roman"/>
                <w:bCs/>
                <w:i/>
                <w:i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Cs/>
                <w:i/>
                <w:iCs/>
                <w:color w:val="auto"/>
                <w:kern w:val="0"/>
                <w:sz w:val="24"/>
                <w:szCs w:val="24"/>
                <w:lang w:val="en-US" w:eastAsia="zh-CN" w:bidi="ar"/>
              </w:rPr>
              <w:t>aphA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53FE8">
            <w:pPr>
              <w:spacing w:line="480" w:lineRule="auto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4"/>
                <w:szCs w:val="24"/>
                <w:lang w:val="pt-BR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auto"/>
                <w:kern w:val="0"/>
                <w:sz w:val="24"/>
                <w:szCs w:val="24"/>
                <w:lang w:val="fr-FR" w:eastAsia="zh-CN" w:bidi="ar-SA"/>
              </w:rPr>
              <w:t>AGCATCGGTTACTTCTGGAAAG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/</w:t>
            </w:r>
            <w:r>
              <w:rPr>
                <w:rFonts w:hint="default" w:ascii="Times New Roman" w:hAnsi="Times New Roman" w:eastAsia="宋体" w:cs="Times New Roman"/>
                <w:bCs/>
                <w:color w:val="auto"/>
                <w:kern w:val="0"/>
                <w:sz w:val="24"/>
                <w:szCs w:val="24"/>
                <w:lang w:val="fr-FR" w:eastAsia="zh-CN" w:bidi="ar-SA"/>
              </w:rPr>
              <w:t>GTTGAACAGCACAAGCCATAAG</w:t>
            </w:r>
          </w:p>
        </w:tc>
      </w:tr>
      <w:tr w14:paraId="4F9D117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96AF61">
            <w:pPr>
              <w:widowControl/>
              <w:spacing w:line="480" w:lineRule="auto"/>
              <w:jc w:val="center"/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VP1008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F227AA">
            <w:pPr>
              <w:pStyle w:val="3"/>
              <w:tabs>
                <w:tab w:val="left" w:pos="705"/>
                <w:tab w:val="clear" w:pos="916"/>
              </w:tabs>
              <w:spacing w:after="0" w:line="480" w:lineRule="auto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4"/>
                <w:szCs w:val="24"/>
                <w:lang w:val="pt-BR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auto"/>
                <w:kern w:val="0"/>
                <w:sz w:val="24"/>
                <w:szCs w:val="24"/>
                <w:lang w:val="sv-SE" w:eastAsia="zh-CN" w:bidi="ar-SA"/>
              </w:rPr>
              <w:t>AGGCAACATCTACGACAACGG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/</w:t>
            </w:r>
            <w:r>
              <w:rPr>
                <w:rFonts w:hint="default" w:ascii="Times New Roman" w:hAnsi="Times New Roman" w:eastAsia="宋体" w:cs="Times New Roman"/>
                <w:bCs/>
                <w:color w:val="auto"/>
                <w:kern w:val="0"/>
                <w:sz w:val="24"/>
                <w:szCs w:val="24"/>
                <w:lang w:val="sv-SE" w:eastAsia="zh-CN" w:bidi="ar-SA"/>
              </w:rPr>
              <w:t>AGCCCAAAGGTCAACGTCTAC</w:t>
            </w:r>
          </w:p>
        </w:tc>
      </w:tr>
      <w:tr w14:paraId="5566DD5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8F060C">
            <w:pPr>
              <w:widowControl/>
              <w:spacing w:line="480" w:lineRule="auto"/>
              <w:jc w:val="center"/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VP2362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2A096">
            <w:pPr>
              <w:spacing w:line="480" w:lineRule="auto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4"/>
                <w:szCs w:val="24"/>
                <w:lang w:val="pt-BR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auto"/>
                <w:kern w:val="0"/>
                <w:sz w:val="24"/>
                <w:szCs w:val="24"/>
                <w:lang w:val="fr-FR" w:eastAsia="zh-CN" w:bidi="ar-SA"/>
              </w:rPr>
              <w:t>ACCTAGCGTCAGACAAAGGC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/</w:t>
            </w:r>
            <w:r>
              <w:rPr>
                <w:rFonts w:hint="default" w:ascii="Times New Roman" w:hAnsi="Times New Roman" w:eastAsia="宋体" w:cs="Times New Roman"/>
                <w:bCs/>
                <w:color w:val="auto"/>
                <w:kern w:val="0"/>
                <w:sz w:val="24"/>
                <w:szCs w:val="24"/>
                <w:lang w:val="fr-FR" w:eastAsia="zh-CN" w:bidi="ar-SA"/>
              </w:rPr>
              <w:t>TGAACTGGACCGAAAGACAGG</w:t>
            </w:r>
          </w:p>
        </w:tc>
      </w:tr>
      <w:tr w14:paraId="2BCDFBD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4ACFFA">
            <w:pPr>
              <w:widowControl/>
              <w:spacing w:line="480" w:lineRule="auto"/>
              <w:jc w:val="center"/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VPA0096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E5DB9">
            <w:pPr>
              <w:pStyle w:val="3"/>
              <w:tabs>
                <w:tab w:val="left" w:pos="705"/>
                <w:tab w:val="clear" w:pos="916"/>
              </w:tabs>
              <w:spacing w:after="0" w:line="480" w:lineRule="auto"/>
              <w:rPr>
                <w:rFonts w:hint="eastAsia" w:ascii="Times New Roman" w:hAnsi="Times New Roman" w:cs="Times New Roman"/>
                <w:bCs/>
                <w:color w:val="auto"/>
                <w:kern w:val="0"/>
                <w:sz w:val="24"/>
                <w:szCs w:val="24"/>
                <w:lang w:val="pt-BR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auto"/>
                <w:kern w:val="0"/>
                <w:sz w:val="24"/>
                <w:szCs w:val="24"/>
                <w:lang w:val="fr-FR" w:eastAsia="zh-CN" w:bidi="ar-SA"/>
              </w:rPr>
              <w:t>ATACGCAGCTTGGTTTGACG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/</w:t>
            </w:r>
            <w:r>
              <w:rPr>
                <w:rFonts w:hint="default" w:ascii="Times New Roman" w:hAnsi="Times New Roman" w:eastAsia="宋体" w:cs="Times New Roman"/>
                <w:bCs/>
                <w:color w:val="auto"/>
                <w:kern w:val="0"/>
                <w:sz w:val="24"/>
                <w:szCs w:val="24"/>
                <w:lang w:val="fr-FR" w:eastAsia="zh-CN" w:bidi="ar-SA"/>
              </w:rPr>
              <w:t>TCCGCGATATCACCAAGACC</w:t>
            </w:r>
          </w:p>
        </w:tc>
      </w:tr>
      <w:tr w14:paraId="586209B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1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85D0712">
            <w:pPr>
              <w:widowControl/>
              <w:spacing w:line="480" w:lineRule="auto"/>
              <w:jc w:val="center"/>
              <w:rPr>
                <w:rFonts w:hint="eastAsia" w:ascii="Times New Roman" w:hAnsi="Times New Roman" w:cs="Times New Roman" w:eastAsiaTheme="minorEastAsia"/>
                <w:bCs/>
                <w:i/>
                <w:i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Cs/>
                <w:color w:val="auto"/>
                <w:kern w:val="0"/>
                <w:sz w:val="24"/>
                <w:szCs w:val="24"/>
                <w:lang w:bidi="ar"/>
              </w:rPr>
              <w:t>16S rRNA</w:t>
            </w:r>
          </w:p>
        </w:tc>
        <w:tc>
          <w:tcPr>
            <w:tcW w:w="77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C64FE64">
            <w:pPr>
              <w:pStyle w:val="3"/>
              <w:tabs>
                <w:tab w:val="left" w:pos="705"/>
                <w:tab w:val="clear" w:pos="916"/>
              </w:tabs>
              <w:spacing w:after="0" w:line="480" w:lineRule="auto"/>
              <w:rPr>
                <w:rFonts w:hint="default" w:ascii="Times New Roman" w:hAnsi="Times New Roman" w:eastAsia="宋体" w:cs="Times New Roman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/>
                <w:bCs/>
                <w:color w:val="auto"/>
                <w:sz w:val="24"/>
                <w:szCs w:val="24"/>
              </w:rPr>
              <w:t>GACACGGTCCAGACTCCTAC/GTGCTTCTTCTGTCGCTAAC</w:t>
            </w:r>
          </w:p>
        </w:tc>
      </w:tr>
    </w:tbl>
    <w:p w14:paraId="71457827">
      <w:pPr>
        <w:spacing w:line="480" w:lineRule="auto"/>
        <w:rPr>
          <w:color w:val="FF0000"/>
        </w:rPr>
      </w:pPr>
    </w:p>
    <w:p w14:paraId="03743C2D">
      <w:pPr>
        <w:spacing w:line="480" w:lineRule="auto"/>
        <w:rPr>
          <w:color w:val="FF0000"/>
        </w:rPr>
      </w:pPr>
    </w:p>
    <w:p w14:paraId="35C93C25">
      <w:pPr>
        <w:spacing w:line="480" w:lineRule="auto"/>
      </w:pPr>
    </w:p>
    <w:p w14:paraId="40BC5882">
      <w:pPr>
        <w:spacing w:line="480" w:lineRule="auto"/>
        <w:jc w:val="center"/>
        <w:rPr>
          <w:rFonts w:hint="default" w:ascii="Times New Roman" w:hAnsi="Times New Roman"/>
          <w:b w:val="0"/>
          <w:bCs w:val="0"/>
          <w:color w:val="auto"/>
          <w:kern w:val="0"/>
          <w:sz w:val="24"/>
          <w:szCs w:val="24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021991"/>
    <w:rsid w:val="6AE3240F"/>
    <w:rsid w:val="75383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adjustRightInd w:val="0"/>
      <w:spacing w:after="160" w:line="440" w:lineRule="exact"/>
      <w:ind w:left="299"/>
    </w:pPr>
    <w:rPr>
      <w:rFonts w:ascii="Times New Roman" w:hAnsi="Times New Roman" w:eastAsia="宋体" w:cs="Times New Roman"/>
      <w:kern w:val="0"/>
      <w:sz w:val="24"/>
      <w:szCs w:val="20"/>
    </w:rPr>
  </w:style>
  <w:style w:type="paragraph" w:styleId="3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160" w:line="256" w:lineRule="auto"/>
      <w:jc w:val="left"/>
    </w:pPr>
    <w:rPr>
      <w:rFonts w:hint="eastAsia" w:ascii="宋体" w:hAnsi="宋体" w:eastAsia="宋体"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45</Pages>
  <Words>2962</Words>
  <Characters>23439</Characters>
  <Lines>0</Lines>
  <Paragraphs>0</Paragraphs>
  <TotalTime>1</TotalTime>
  <ScaleCrop>false</ScaleCrop>
  <LinksUpToDate>false</LinksUpToDate>
  <CharactersWithSpaces>24767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2026-04-01T02:06:00Z</dcterms:created>
  <dc:creator>zhang</dc:creator>
  <cp:lastModifiedBy>哈哈嘿嘿</cp:lastModifiedBy>
  <dcterms:modified xsi:type="dcterms:W3CDTF">2026-04-10T22:52:05Z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eyJoZGlkIjoiMzEwNTM5NzYwMDRjMzkwZTVkZjY2ODkwMGIxNGU0OTUiLCJ1c2VySWQiOiI5MTM4NDUxNjcifQ==</vt:lpwstr>
  </property>
  <property fmtid="{D5CDD505-2E9C-101B-9397-08002B2CF9AE}" pid="4" name="ICV">
    <vt:lpwstr>E04039D00A994E39B3DC07C368713050_12</vt:lpwstr>
  </property>
</Properties>
</file>