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CF6BF2" w14:textId="77777777" w:rsidR="003536E2" w:rsidRDefault="003536E2" w:rsidP="003536E2">
      <w:pPr>
        <w:spacing w:after="0"/>
        <w:jc w:val="both"/>
        <w:rPr>
          <w:rFonts w:ascii="Times New Roman" w:hAnsi="Times New Roman"/>
          <w:b/>
        </w:rPr>
      </w:pPr>
      <w:r w:rsidRPr="00A93277">
        <w:rPr>
          <w:rFonts w:ascii="Times New Roman" w:hAnsi="Times New Roman"/>
          <w:b/>
        </w:rPr>
        <w:t xml:space="preserve">Table </w:t>
      </w:r>
      <w:r>
        <w:rPr>
          <w:rFonts w:ascii="Times New Roman" w:hAnsi="Times New Roman"/>
          <w:b/>
        </w:rPr>
        <w:t>S1</w:t>
      </w:r>
      <w:r w:rsidRPr="00A93277">
        <w:rPr>
          <w:rFonts w:ascii="Times New Roman" w:hAnsi="Times New Roman"/>
          <w:b/>
        </w:rPr>
        <w:t xml:space="preserve">: </w:t>
      </w:r>
      <w:r>
        <w:rPr>
          <w:rFonts w:ascii="Times New Roman" w:hAnsi="Times New Roman"/>
        </w:rPr>
        <w:t xml:space="preserve">Nominal </w:t>
      </w:r>
      <w:r w:rsidRPr="008E32DB">
        <w:rPr>
          <w:rFonts w:ascii="Times New Roman" w:hAnsi="Times New Roman"/>
        </w:rPr>
        <w:t xml:space="preserve">values </w:t>
      </w:r>
      <w:r w:rsidR="00C87BD9">
        <w:rPr>
          <w:rFonts w:ascii="Times New Roman" w:hAnsi="Times New Roman"/>
        </w:rPr>
        <w:t>of the parameters used in the model</w:t>
      </w:r>
      <w:r w:rsidRPr="008E32DB">
        <w:rPr>
          <w:rFonts w:ascii="Times New Roman" w:hAnsi="Times New Roman"/>
        </w:rPr>
        <w:t>.</w:t>
      </w:r>
    </w:p>
    <w:p w14:paraId="6E6CF435" w14:textId="77777777" w:rsidR="003536E2" w:rsidRDefault="003536E2" w:rsidP="003536E2">
      <w:pPr>
        <w:spacing w:after="0"/>
        <w:jc w:val="both"/>
        <w:rPr>
          <w:rFonts w:ascii="Times New Roman" w:hAnsi="Times New Roman"/>
        </w:rPr>
      </w:pPr>
    </w:p>
    <w:tbl>
      <w:tblPr>
        <w:tblW w:w="0" w:type="auto"/>
        <w:tblBorders>
          <w:top w:val="single" w:sz="12" w:space="0" w:color="008000"/>
          <w:left w:val="nil"/>
          <w:bottom w:val="single" w:sz="12" w:space="0" w:color="008000"/>
          <w:right w:val="nil"/>
          <w:insideH w:val="nil"/>
          <w:insideV w:val="nil"/>
        </w:tblBorders>
        <w:tblLook w:val="00A0" w:firstRow="1" w:lastRow="0" w:firstColumn="1" w:lastColumn="0" w:noHBand="0" w:noVBand="0"/>
      </w:tblPr>
      <w:tblGrid>
        <w:gridCol w:w="1233"/>
        <w:gridCol w:w="1795"/>
        <w:gridCol w:w="2884"/>
        <w:gridCol w:w="2388"/>
      </w:tblGrid>
      <w:tr w:rsidR="003536E2" w:rsidRPr="00FF0D52" w14:paraId="3083E459" w14:textId="77777777">
        <w:tc>
          <w:tcPr>
            <w:tcW w:w="1235" w:type="dxa"/>
            <w:tcBorders>
              <w:top w:val="single" w:sz="12" w:space="0" w:color="0000FF"/>
              <w:left w:val="nil"/>
              <w:bottom w:val="single" w:sz="12" w:space="0" w:color="0000FF"/>
              <w:right w:val="nil"/>
            </w:tcBorders>
            <w:shd w:val="clear" w:color="auto" w:fill="auto"/>
          </w:tcPr>
          <w:p w14:paraId="64E19887" w14:textId="77777777" w:rsidR="003536E2" w:rsidRPr="00FF0D52" w:rsidRDefault="003536E2" w:rsidP="00F419A6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Parameter</w:t>
            </w:r>
          </w:p>
        </w:tc>
        <w:tc>
          <w:tcPr>
            <w:tcW w:w="1850" w:type="dxa"/>
            <w:tcBorders>
              <w:top w:val="single" w:sz="12" w:space="0" w:color="0000FF"/>
              <w:left w:val="nil"/>
              <w:bottom w:val="single" w:sz="12" w:space="0" w:color="0000FF"/>
              <w:right w:val="nil"/>
            </w:tcBorders>
            <w:shd w:val="clear" w:color="auto" w:fill="auto"/>
          </w:tcPr>
          <w:p w14:paraId="3DA555E0" w14:textId="77777777" w:rsidR="003536E2" w:rsidRPr="00FF0D52" w:rsidRDefault="003536E2" w:rsidP="00F419A6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Value</w:t>
            </w:r>
          </w:p>
        </w:tc>
        <w:tc>
          <w:tcPr>
            <w:tcW w:w="2977" w:type="dxa"/>
            <w:tcBorders>
              <w:top w:val="single" w:sz="12" w:space="0" w:color="0000FF"/>
              <w:left w:val="nil"/>
              <w:bottom w:val="single" w:sz="12" w:space="0" w:color="0000FF"/>
              <w:right w:val="nil"/>
            </w:tcBorders>
            <w:shd w:val="clear" w:color="auto" w:fill="auto"/>
          </w:tcPr>
          <w:p w14:paraId="0ADC3C42" w14:textId="77777777" w:rsidR="003536E2" w:rsidRPr="00FF0D52" w:rsidRDefault="003536E2" w:rsidP="00F419A6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Note</w:t>
            </w:r>
          </w:p>
        </w:tc>
        <w:tc>
          <w:tcPr>
            <w:tcW w:w="2454" w:type="dxa"/>
            <w:tcBorders>
              <w:top w:val="single" w:sz="12" w:space="0" w:color="0000FF"/>
              <w:left w:val="nil"/>
              <w:bottom w:val="single" w:sz="12" w:space="0" w:color="0000FF"/>
              <w:right w:val="nil"/>
            </w:tcBorders>
            <w:shd w:val="clear" w:color="auto" w:fill="auto"/>
          </w:tcPr>
          <w:p w14:paraId="3E006733" w14:textId="77777777" w:rsidR="003536E2" w:rsidRPr="004E337F" w:rsidRDefault="003536E2" w:rsidP="004E337F">
            <w:pPr>
              <w:spacing w:before="120" w:after="120"/>
              <w:jc w:val="center"/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hAnsi="Times New Roman"/>
              </w:rPr>
              <w:t>Reference</w:t>
            </w:r>
          </w:p>
        </w:tc>
      </w:tr>
      <w:tr w:rsidR="003536E2" w:rsidRPr="00FF0D52" w14:paraId="2FFC864C" w14:textId="77777777">
        <w:tc>
          <w:tcPr>
            <w:tcW w:w="1235" w:type="dxa"/>
            <w:tcBorders>
              <w:top w:val="single" w:sz="12" w:space="0" w:color="0000FF"/>
              <w:left w:val="nil"/>
              <w:bottom w:val="nil"/>
              <w:right w:val="nil"/>
            </w:tcBorders>
            <w:shd w:val="clear" w:color="auto" w:fill="auto"/>
          </w:tcPr>
          <w:p w14:paraId="4EDBF57C" w14:textId="77777777" w:rsidR="003536E2" w:rsidRPr="00FF0D52" w:rsidRDefault="003536E2" w:rsidP="00F419A6">
            <w:pPr>
              <w:spacing w:before="120" w:after="120"/>
              <w:jc w:val="center"/>
              <w:rPr>
                <w:rFonts w:ascii="Times New Roman" w:hAnsi="Times New Roman"/>
                <w:i/>
              </w:rPr>
            </w:pPr>
            <w:r w:rsidRPr="00451394">
              <w:rPr>
                <w:rFonts w:ascii="Symbol" w:hAnsi="Symbol"/>
                <w:i/>
              </w:rPr>
              <w:t></w:t>
            </w:r>
          </w:p>
        </w:tc>
        <w:tc>
          <w:tcPr>
            <w:tcW w:w="1850" w:type="dxa"/>
            <w:tcBorders>
              <w:top w:val="single" w:sz="12" w:space="0" w:color="0000FF"/>
              <w:left w:val="nil"/>
              <w:bottom w:val="nil"/>
              <w:right w:val="nil"/>
            </w:tcBorders>
            <w:shd w:val="clear" w:color="auto" w:fill="auto"/>
          </w:tcPr>
          <w:p w14:paraId="67657701" w14:textId="77777777" w:rsidR="003536E2" w:rsidRPr="00FF0D52" w:rsidRDefault="003536E2" w:rsidP="00F419A6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2977" w:type="dxa"/>
            <w:tcBorders>
              <w:top w:val="single" w:sz="12" w:space="0" w:color="0000FF"/>
              <w:left w:val="nil"/>
              <w:bottom w:val="nil"/>
              <w:right w:val="nil"/>
            </w:tcBorders>
            <w:shd w:val="clear" w:color="auto" w:fill="auto"/>
          </w:tcPr>
          <w:p w14:paraId="3A933CDA" w14:textId="77777777" w:rsidR="003536E2" w:rsidRPr="00E3365B" w:rsidRDefault="003536E2" w:rsidP="00F419A6">
            <w:pPr>
              <w:spacing w:before="120" w:after="120"/>
              <w:jc w:val="center"/>
              <w:rPr>
                <w:rFonts w:ascii="Times New Roman" w:hAnsi="Times New Roman"/>
                <w:vertAlign w:val="subscript"/>
              </w:rPr>
            </w:pPr>
            <w:r>
              <w:rPr>
                <w:rFonts w:ascii="Times New Roman" w:hAnsi="Times New Roman"/>
                <w:vertAlign w:val="subscript"/>
              </w:rPr>
              <w:t>With RBS calculator</w:t>
            </w:r>
          </w:p>
        </w:tc>
        <w:tc>
          <w:tcPr>
            <w:tcW w:w="2454" w:type="dxa"/>
            <w:tcBorders>
              <w:top w:val="single" w:sz="12" w:space="0" w:color="0000FF"/>
              <w:left w:val="nil"/>
              <w:bottom w:val="nil"/>
              <w:right w:val="nil"/>
            </w:tcBorders>
            <w:shd w:val="clear" w:color="auto" w:fill="auto"/>
          </w:tcPr>
          <w:p w14:paraId="3D9248B8" w14:textId="77777777" w:rsidR="003536E2" w:rsidRPr="00FF0D52" w:rsidRDefault="003536E2" w:rsidP="00F419A6">
            <w:pPr>
              <w:spacing w:before="120" w:after="120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Salis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r w:rsidRPr="00DE4FE6">
              <w:rPr>
                <w:rFonts w:ascii="Times New Roman" w:hAnsi="Times New Roman"/>
                <w:i/>
              </w:rPr>
              <w:t>et al</w:t>
            </w:r>
            <w:r>
              <w:rPr>
                <w:rFonts w:ascii="Times New Roman" w:hAnsi="Times New Roman"/>
              </w:rPr>
              <w:t>., 2009</w:t>
            </w:r>
          </w:p>
        </w:tc>
      </w:tr>
      <w:tr w:rsidR="003536E2" w:rsidRPr="00FF0D52" w14:paraId="78A1F0FA" w14:textId="77777777"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B8E815" w14:textId="77777777" w:rsidR="003536E2" w:rsidRDefault="003536E2" w:rsidP="00F419A6">
            <w:pPr>
              <w:spacing w:before="120" w:after="120"/>
              <w:jc w:val="center"/>
              <w:rPr>
                <w:rFonts w:ascii="Symbol" w:hAnsi="Symbol"/>
                <w:i/>
              </w:rPr>
            </w:pPr>
            <w:r w:rsidRPr="002D0F38">
              <w:rPr>
                <w:rFonts w:ascii="Symbol" w:hAnsi="Symbol"/>
                <w:i/>
              </w:rPr>
              <w:t>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AC1245" w14:textId="77777777" w:rsidR="003536E2" w:rsidRDefault="003536E2" w:rsidP="00F419A6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45B416" w14:textId="77777777" w:rsidR="003536E2" w:rsidRPr="00FA5E6B" w:rsidRDefault="003536E2" w:rsidP="003536E2">
            <w:pPr>
              <w:spacing w:before="120" w:after="12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Protein half-life of ~1 </w:t>
            </w:r>
            <w:proofErr w:type="gramStart"/>
            <w:r>
              <w:rPr>
                <w:rFonts w:ascii="Times New Roman" w:hAnsi="Times New Roman"/>
                <w:sz w:val="18"/>
              </w:rPr>
              <w:t xml:space="preserve">min,   </w:t>
            </w:r>
            <w:proofErr w:type="gramEnd"/>
            <w:r>
              <w:rPr>
                <w:rFonts w:ascii="Times New Roman" w:hAnsi="Times New Roman"/>
                <w:sz w:val="18"/>
              </w:rPr>
              <w:t xml:space="preserve">           and cell cycle of ~100 min.</w:t>
            </w:r>
          </w:p>
        </w:tc>
        <w:tc>
          <w:tcPr>
            <w:tcW w:w="2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1A93B9" w14:textId="77777777" w:rsidR="003536E2" w:rsidRDefault="003536E2" w:rsidP="00F419A6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1F3E47">
              <w:rPr>
                <w:rFonts w:ascii="Times New Roman" w:hAnsi="Times New Roman"/>
                <w:iCs/>
              </w:rPr>
              <w:t>Griffith</w:t>
            </w:r>
            <w:r>
              <w:rPr>
                <w:rFonts w:ascii="Times New Roman" w:hAnsi="Times New Roman"/>
                <w:iCs/>
              </w:rPr>
              <w:t xml:space="preserve"> </w:t>
            </w:r>
            <w:r w:rsidRPr="00DE4FE6">
              <w:rPr>
                <w:rFonts w:ascii="Times New Roman" w:hAnsi="Times New Roman"/>
                <w:i/>
                <w:iCs/>
              </w:rPr>
              <w:t>et al</w:t>
            </w:r>
            <w:r>
              <w:rPr>
                <w:rFonts w:ascii="Times New Roman" w:hAnsi="Times New Roman"/>
                <w:iCs/>
              </w:rPr>
              <w:t>., 2004</w:t>
            </w:r>
          </w:p>
        </w:tc>
      </w:tr>
      <w:tr w:rsidR="003536E2" w:rsidRPr="00FF0D52" w14:paraId="38565C87" w14:textId="77777777"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A69FAD" w14:textId="77777777" w:rsidR="003536E2" w:rsidRPr="003536E2" w:rsidRDefault="003536E2" w:rsidP="003536E2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3536E2"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i/>
              </w:rPr>
              <w:t>P</w:t>
            </w:r>
            <w:r w:rsidRPr="008E4EAC">
              <w:rPr>
                <w:rFonts w:ascii="Times New Roman" w:hAnsi="Times New Roman"/>
                <w:vertAlign w:val="subscript"/>
              </w:rPr>
              <w:t>0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48AF9A" w14:textId="77777777" w:rsidR="003536E2" w:rsidRPr="00FF0D52" w:rsidRDefault="003536E2" w:rsidP="00F419A6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85753F" w14:textId="77777777" w:rsidR="003536E2" w:rsidRPr="00E3365B" w:rsidRDefault="003536E2" w:rsidP="003536E2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A5E6B">
              <w:rPr>
                <w:rFonts w:ascii="Times New Roman" w:hAnsi="Times New Roman"/>
                <w:sz w:val="18"/>
              </w:rPr>
              <w:t xml:space="preserve">Assuming </w:t>
            </w:r>
            <w:r>
              <w:rPr>
                <w:rFonts w:ascii="Times New Roman" w:hAnsi="Times New Roman"/>
                <w:sz w:val="18"/>
              </w:rPr>
              <w:t>a production rate of         ~</w:t>
            </w:r>
            <w:r w:rsidRPr="00FA5E6B">
              <w:rPr>
                <w:rFonts w:ascii="Times New Roman" w:hAnsi="Times New Roman"/>
                <w:sz w:val="18"/>
              </w:rPr>
              <w:t xml:space="preserve">1 </w:t>
            </w:r>
            <w:proofErr w:type="spellStart"/>
            <w:r w:rsidRPr="00FA5E6B">
              <w:rPr>
                <w:rFonts w:ascii="Times New Roman" w:hAnsi="Times New Roman"/>
                <w:sz w:val="18"/>
              </w:rPr>
              <w:t>nM</w:t>
            </w:r>
            <w:proofErr w:type="spellEnd"/>
            <w:r w:rsidRPr="00FA5E6B">
              <w:rPr>
                <w:rFonts w:ascii="Times New Roman" w:hAnsi="Times New Roman"/>
                <w:sz w:val="18"/>
              </w:rPr>
              <w:t xml:space="preserve">/min, and </w:t>
            </w:r>
            <w:r>
              <w:rPr>
                <w:rFonts w:ascii="Times New Roman" w:hAnsi="Times New Roman"/>
                <w:sz w:val="18"/>
              </w:rPr>
              <w:t xml:space="preserve">a cell cycle of       ~100 </w:t>
            </w:r>
            <w:r w:rsidRPr="00FA5E6B">
              <w:rPr>
                <w:rFonts w:ascii="Times New Roman" w:hAnsi="Times New Roman"/>
                <w:sz w:val="18"/>
              </w:rPr>
              <w:t>mi</w:t>
            </w:r>
            <w:r>
              <w:rPr>
                <w:rFonts w:ascii="Times New Roman" w:hAnsi="Times New Roman"/>
                <w:sz w:val="18"/>
              </w:rPr>
              <w:t>n.</w:t>
            </w:r>
          </w:p>
        </w:tc>
        <w:tc>
          <w:tcPr>
            <w:tcW w:w="2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EFC49B" w14:textId="77777777" w:rsidR="003536E2" w:rsidRPr="00FF0D52" w:rsidRDefault="003536E2" w:rsidP="00F419A6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Levine </w:t>
            </w:r>
            <w:r w:rsidRPr="00DE4FE6">
              <w:rPr>
                <w:rFonts w:ascii="Times New Roman" w:hAnsi="Times New Roman"/>
                <w:i/>
              </w:rPr>
              <w:t>et al</w:t>
            </w:r>
            <w:r>
              <w:rPr>
                <w:rFonts w:ascii="Times New Roman" w:hAnsi="Times New Roman"/>
              </w:rPr>
              <w:t>., 2007</w:t>
            </w:r>
          </w:p>
        </w:tc>
      </w:tr>
      <w:tr w:rsidR="003536E2" w:rsidRPr="00FF0D52" w14:paraId="0554AD1A" w14:textId="77777777">
        <w:trPr>
          <w:trHeight w:val="815"/>
        </w:trPr>
        <w:tc>
          <w:tcPr>
            <w:tcW w:w="1235" w:type="dxa"/>
            <w:shd w:val="clear" w:color="auto" w:fill="auto"/>
          </w:tcPr>
          <w:p w14:paraId="6428885F" w14:textId="77777777" w:rsidR="003536E2" w:rsidRDefault="003536E2" w:rsidP="00F419A6">
            <w:pPr>
              <w:spacing w:before="120" w:after="120"/>
              <w:jc w:val="center"/>
              <w:rPr>
                <w:rFonts w:ascii="Symbol" w:hAnsi="Symbol"/>
                <w:i/>
              </w:rPr>
            </w:pPr>
            <w:r>
              <w:rPr>
                <w:rFonts w:ascii="Symbol" w:hAnsi="Symbol"/>
                <w:i/>
              </w:rPr>
              <w:t></w:t>
            </w:r>
          </w:p>
        </w:tc>
        <w:tc>
          <w:tcPr>
            <w:tcW w:w="1850" w:type="dxa"/>
            <w:shd w:val="clear" w:color="auto" w:fill="auto"/>
          </w:tcPr>
          <w:p w14:paraId="0204A2D8" w14:textId="77777777" w:rsidR="003536E2" w:rsidRDefault="003536E2" w:rsidP="00F419A6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2977" w:type="dxa"/>
            <w:shd w:val="clear" w:color="auto" w:fill="auto"/>
          </w:tcPr>
          <w:p w14:paraId="06E7F564" w14:textId="77777777" w:rsidR="003536E2" w:rsidRPr="00F45F3B" w:rsidRDefault="003536E2" w:rsidP="00F419A6">
            <w:pPr>
              <w:spacing w:before="120" w:after="12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Experimental data show ~4-fold increase in expression due to the direct effect of MarA.</w:t>
            </w:r>
          </w:p>
        </w:tc>
        <w:tc>
          <w:tcPr>
            <w:tcW w:w="2454" w:type="dxa"/>
            <w:shd w:val="clear" w:color="auto" w:fill="auto"/>
          </w:tcPr>
          <w:p w14:paraId="0BBDA44C" w14:textId="77777777" w:rsidR="003536E2" w:rsidRDefault="003536E2" w:rsidP="003536E2">
            <w:pPr>
              <w:spacing w:before="120"/>
              <w:jc w:val="center"/>
              <w:rPr>
                <w:rFonts w:ascii="Times New Roman" w:hAnsi="Times New Roman"/>
              </w:rPr>
            </w:pPr>
            <w:r>
              <w:rPr>
                <w:rStyle w:val="Quotation"/>
                <w:rFonts w:ascii="Times New Roman" w:hAnsi="Times New Roman"/>
                <w:i w:val="0"/>
              </w:rPr>
              <w:t xml:space="preserve">Martin </w:t>
            </w:r>
            <w:r w:rsidRPr="00DE4FE6">
              <w:rPr>
                <w:rStyle w:val="Quotation"/>
                <w:rFonts w:ascii="Times New Roman" w:hAnsi="Times New Roman"/>
              </w:rPr>
              <w:t>et al</w:t>
            </w:r>
            <w:r>
              <w:rPr>
                <w:rStyle w:val="Quotation"/>
                <w:rFonts w:ascii="Times New Roman" w:hAnsi="Times New Roman"/>
                <w:i w:val="0"/>
              </w:rPr>
              <w:t>., 1996</w:t>
            </w:r>
          </w:p>
        </w:tc>
      </w:tr>
      <w:tr w:rsidR="003536E2" w:rsidRPr="00FF0D52" w14:paraId="60DB93B8" w14:textId="77777777">
        <w:trPr>
          <w:trHeight w:val="798"/>
        </w:trPr>
        <w:tc>
          <w:tcPr>
            <w:tcW w:w="1235" w:type="dxa"/>
            <w:shd w:val="clear" w:color="auto" w:fill="auto"/>
          </w:tcPr>
          <w:p w14:paraId="1C817D31" w14:textId="77777777" w:rsidR="003536E2" w:rsidRPr="006B7F8B" w:rsidRDefault="003536E2" w:rsidP="00F419A6">
            <w:pPr>
              <w:spacing w:before="120" w:after="120"/>
              <w:jc w:val="center"/>
              <w:rPr>
                <w:rFonts w:ascii="Times New Roman" w:hAnsi="Times New Roman"/>
                <w:i/>
              </w:rPr>
            </w:pPr>
            <w:r w:rsidRPr="0056398B">
              <w:rPr>
                <w:rFonts w:ascii="Symbol" w:hAnsi="Symbol"/>
                <w:i/>
              </w:rPr>
              <w:t></w:t>
            </w:r>
          </w:p>
        </w:tc>
        <w:tc>
          <w:tcPr>
            <w:tcW w:w="1850" w:type="dxa"/>
            <w:shd w:val="clear" w:color="auto" w:fill="auto"/>
          </w:tcPr>
          <w:p w14:paraId="2EAC7CF6" w14:textId="77777777" w:rsidR="003536E2" w:rsidRDefault="003536E2" w:rsidP="00F419A6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0.02</w:t>
            </w:r>
          </w:p>
        </w:tc>
        <w:tc>
          <w:tcPr>
            <w:tcW w:w="2977" w:type="dxa"/>
            <w:shd w:val="clear" w:color="auto" w:fill="auto"/>
          </w:tcPr>
          <w:p w14:paraId="2A42AE7D" w14:textId="77777777" w:rsidR="003536E2" w:rsidRPr="00AD1767" w:rsidRDefault="003536E2" w:rsidP="004E337F">
            <w:pPr>
              <w:spacing w:before="12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MarA-DNA dissociation constant 50 times larger than the MarR-DNA dissociation constant. </w:t>
            </w:r>
          </w:p>
        </w:tc>
        <w:tc>
          <w:tcPr>
            <w:tcW w:w="2454" w:type="dxa"/>
            <w:shd w:val="clear" w:color="auto" w:fill="auto"/>
          </w:tcPr>
          <w:p w14:paraId="5B2CCDAF" w14:textId="77777777" w:rsidR="003536E2" w:rsidRDefault="003536E2" w:rsidP="004E337F">
            <w:pPr>
              <w:spacing w:before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Rodrigo </w:t>
            </w:r>
            <w:r w:rsidRPr="003536E2">
              <w:rPr>
                <w:rFonts w:ascii="Times New Roman" w:hAnsi="Times New Roman"/>
                <w:i/>
              </w:rPr>
              <w:t>et al.</w:t>
            </w:r>
            <w:r>
              <w:rPr>
                <w:rFonts w:ascii="Times New Roman" w:hAnsi="Times New Roman"/>
              </w:rPr>
              <w:t>, 2016</w:t>
            </w:r>
          </w:p>
        </w:tc>
      </w:tr>
      <w:tr w:rsidR="003536E2" w:rsidRPr="00FF0D52" w14:paraId="3409B233" w14:textId="77777777">
        <w:tc>
          <w:tcPr>
            <w:tcW w:w="1235" w:type="dxa"/>
            <w:shd w:val="clear" w:color="auto" w:fill="auto"/>
          </w:tcPr>
          <w:p w14:paraId="62BED39B" w14:textId="77777777" w:rsidR="003536E2" w:rsidRPr="004E337F" w:rsidRDefault="003536E2" w:rsidP="004E337F">
            <w:pPr>
              <w:spacing w:before="120" w:after="120"/>
              <w:jc w:val="center"/>
              <w:rPr>
                <w:rFonts w:ascii="Times New Roman" w:hAnsi="Times New Roman"/>
                <w:i/>
                <w:vertAlign w:val="subscript"/>
              </w:rPr>
            </w:pPr>
            <w:r>
              <w:rPr>
                <w:rFonts w:ascii="Symbol" w:hAnsi="Symbol"/>
                <w:i/>
              </w:rPr>
              <w:t></w:t>
            </w:r>
          </w:p>
        </w:tc>
        <w:tc>
          <w:tcPr>
            <w:tcW w:w="1850" w:type="dxa"/>
            <w:shd w:val="clear" w:color="auto" w:fill="auto"/>
          </w:tcPr>
          <w:p w14:paraId="4DC8D260" w14:textId="77777777" w:rsidR="003536E2" w:rsidRDefault="003536E2" w:rsidP="00F419A6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0.13 </w:t>
            </w:r>
            <w:proofErr w:type="spellStart"/>
            <w:r>
              <w:rPr>
                <w:rFonts w:ascii="Times New Roman" w:hAnsi="Times New Roman"/>
              </w:rPr>
              <w:t>mM</w:t>
            </w:r>
            <w:proofErr w:type="spellEnd"/>
          </w:p>
        </w:tc>
        <w:tc>
          <w:tcPr>
            <w:tcW w:w="2977" w:type="dxa"/>
            <w:shd w:val="clear" w:color="auto" w:fill="auto"/>
          </w:tcPr>
          <w:p w14:paraId="2C3B8A63" w14:textId="77777777" w:rsidR="003536E2" w:rsidRPr="005B42B3" w:rsidRDefault="003536E2" w:rsidP="003536E2">
            <w:pPr>
              <w:spacing w:before="120" w:after="120"/>
              <w:jc w:val="center"/>
              <w:rPr>
                <w:rFonts w:ascii="Times New Roman" w:hAnsi="Times New Roman"/>
                <w:sz w:val="18"/>
                <w:vertAlign w:val="superscript"/>
              </w:rPr>
            </w:pPr>
            <w:r w:rsidRPr="003D7AA8">
              <w:rPr>
                <w:rFonts w:ascii="Times New Roman" w:hAnsi="Times New Roman"/>
                <w:sz w:val="18"/>
              </w:rPr>
              <w:t>Adjusted to get</w:t>
            </w:r>
            <w:r>
              <w:rPr>
                <w:rFonts w:ascii="Times New Roman" w:hAnsi="Times New Roman"/>
                <w:sz w:val="18"/>
              </w:rPr>
              <w:t xml:space="preserve"> the experimental transfer function in the reference. </w:t>
            </w:r>
          </w:p>
        </w:tc>
        <w:tc>
          <w:tcPr>
            <w:tcW w:w="2454" w:type="dxa"/>
            <w:shd w:val="clear" w:color="auto" w:fill="auto"/>
          </w:tcPr>
          <w:p w14:paraId="0338C5D2" w14:textId="77777777" w:rsidR="003536E2" w:rsidRDefault="003536E2" w:rsidP="00F419A6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Cohen </w:t>
            </w:r>
            <w:r w:rsidRPr="00DE4FE6">
              <w:rPr>
                <w:rFonts w:ascii="Times New Roman" w:hAnsi="Times New Roman"/>
                <w:i/>
              </w:rPr>
              <w:t>et al</w:t>
            </w:r>
            <w:r w:rsidR="004E337F">
              <w:rPr>
                <w:rFonts w:ascii="Times New Roman" w:hAnsi="Times New Roman"/>
              </w:rPr>
              <w:t>., 1993</w:t>
            </w:r>
          </w:p>
        </w:tc>
      </w:tr>
      <w:tr w:rsidR="003536E2" w:rsidRPr="00FF0D52" w14:paraId="44AF64F1" w14:textId="77777777">
        <w:tc>
          <w:tcPr>
            <w:tcW w:w="1235" w:type="dxa"/>
            <w:shd w:val="clear" w:color="auto" w:fill="auto"/>
          </w:tcPr>
          <w:p w14:paraId="73062F1C" w14:textId="77777777" w:rsidR="003536E2" w:rsidRPr="003536E2" w:rsidRDefault="003536E2" w:rsidP="003536E2">
            <w:pPr>
              <w:spacing w:before="120" w:after="120"/>
              <w:jc w:val="center"/>
              <w:rPr>
                <w:rFonts w:ascii="Times New Roman" w:hAnsi="Times New Roman"/>
                <w:i/>
                <w:vertAlign w:val="subscript"/>
              </w:rPr>
            </w:pPr>
            <w:r>
              <w:rPr>
                <w:rFonts w:ascii="Times New Roman" w:hAnsi="Times New Roman"/>
                <w:i/>
              </w:rPr>
              <w:sym w:font="Symbol" w:char="F06E"/>
            </w:r>
          </w:p>
        </w:tc>
        <w:tc>
          <w:tcPr>
            <w:tcW w:w="1850" w:type="dxa"/>
            <w:shd w:val="clear" w:color="auto" w:fill="auto"/>
          </w:tcPr>
          <w:p w14:paraId="4F4A3B2F" w14:textId="77777777" w:rsidR="003536E2" w:rsidRDefault="003536E2" w:rsidP="00F419A6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1.4</w:t>
            </w:r>
          </w:p>
        </w:tc>
        <w:tc>
          <w:tcPr>
            <w:tcW w:w="2977" w:type="dxa"/>
            <w:shd w:val="clear" w:color="auto" w:fill="auto"/>
          </w:tcPr>
          <w:p w14:paraId="6DCD5735" w14:textId="77777777" w:rsidR="003536E2" w:rsidRPr="003D7AA8" w:rsidRDefault="003536E2" w:rsidP="00F419A6">
            <w:pPr>
              <w:spacing w:before="120" w:after="120"/>
              <w:jc w:val="center"/>
              <w:rPr>
                <w:rFonts w:ascii="Times New Roman" w:hAnsi="Times New Roman"/>
                <w:sz w:val="18"/>
              </w:rPr>
            </w:pPr>
            <w:r w:rsidRPr="003D7AA8">
              <w:rPr>
                <w:rFonts w:ascii="Times New Roman" w:hAnsi="Times New Roman"/>
                <w:sz w:val="18"/>
              </w:rPr>
              <w:t>Adjusted to get</w:t>
            </w:r>
            <w:r>
              <w:rPr>
                <w:rFonts w:ascii="Times New Roman" w:hAnsi="Times New Roman"/>
                <w:sz w:val="18"/>
              </w:rPr>
              <w:t xml:space="preserve"> the experimental transfer function in the reference.</w:t>
            </w:r>
          </w:p>
        </w:tc>
        <w:tc>
          <w:tcPr>
            <w:tcW w:w="2454" w:type="dxa"/>
            <w:shd w:val="clear" w:color="auto" w:fill="auto"/>
          </w:tcPr>
          <w:p w14:paraId="799783FC" w14:textId="77777777" w:rsidR="003536E2" w:rsidRDefault="003536E2" w:rsidP="00F419A6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Rodrigo </w:t>
            </w:r>
            <w:r w:rsidRPr="003536E2">
              <w:rPr>
                <w:rFonts w:ascii="Times New Roman" w:hAnsi="Times New Roman"/>
                <w:i/>
              </w:rPr>
              <w:t>et al.</w:t>
            </w:r>
            <w:r>
              <w:rPr>
                <w:rFonts w:ascii="Times New Roman" w:hAnsi="Times New Roman"/>
              </w:rPr>
              <w:t>, 2016</w:t>
            </w:r>
          </w:p>
        </w:tc>
      </w:tr>
      <w:tr w:rsidR="003536E2" w:rsidRPr="00FF0D52" w14:paraId="25CC5B67" w14:textId="77777777">
        <w:tc>
          <w:tcPr>
            <w:tcW w:w="1235" w:type="dxa"/>
            <w:shd w:val="clear" w:color="auto" w:fill="auto"/>
          </w:tcPr>
          <w:p w14:paraId="17C037E9" w14:textId="77777777" w:rsidR="003536E2" w:rsidRDefault="003536E2" w:rsidP="00F419A6">
            <w:pPr>
              <w:spacing w:before="120" w:after="120"/>
              <w:jc w:val="center"/>
              <w:rPr>
                <w:rFonts w:ascii="Symbol" w:hAnsi="Symbol"/>
                <w:i/>
              </w:rPr>
            </w:pPr>
            <w:r>
              <w:rPr>
                <w:rFonts w:ascii="Symbol" w:hAnsi="Symbol"/>
                <w:i/>
              </w:rPr>
              <w:t></w:t>
            </w:r>
          </w:p>
        </w:tc>
        <w:tc>
          <w:tcPr>
            <w:tcW w:w="1850" w:type="dxa"/>
            <w:shd w:val="clear" w:color="auto" w:fill="auto"/>
          </w:tcPr>
          <w:p w14:paraId="442DAEA0" w14:textId="77777777" w:rsidR="003536E2" w:rsidRDefault="003536E2" w:rsidP="00F419A6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0.05</w:t>
            </w:r>
          </w:p>
        </w:tc>
        <w:tc>
          <w:tcPr>
            <w:tcW w:w="2977" w:type="dxa"/>
            <w:shd w:val="clear" w:color="auto" w:fill="auto"/>
          </w:tcPr>
          <w:p w14:paraId="279106D2" w14:textId="77777777" w:rsidR="003536E2" w:rsidRPr="00BB029D" w:rsidRDefault="003536E2" w:rsidP="00F419A6">
            <w:pPr>
              <w:spacing w:before="120" w:after="120"/>
              <w:jc w:val="center"/>
              <w:rPr>
                <w:rFonts w:ascii="Times New Roman" w:hAnsi="Times New Roman"/>
                <w:sz w:val="18"/>
              </w:rPr>
            </w:pPr>
            <w:r w:rsidRPr="00BB029D">
              <w:rPr>
                <w:rFonts w:ascii="Times New Roman" w:hAnsi="Times New Roman"/>
                <w:sz w:val="18"/>
              </w:rPr>
              <w:t>Assuming</w:t>
            </w:r>
            <w:r>
              <w:rPr>
                <w:rFonts w:ascii="Times New Roman" w:hAnsi="Times New Roman"/>
                <w:sz w:val="18"/>
              </w:rPr>
              <w:t xml:space="preserve"> [Cu</w:t>
            </w:r>
            <w:r w:rsidRPr="00BB029D">
              <w:rPr>
                <w:rFonts w:ascii="Times New Roman" w:hAnsi="Times New Roman"/>
                <w:sz w:val="18"/>
                <w:vertAlign w:val="superscript"/>
              </w:rPr>
              <w:t>2+</w:t>
            </w:r>
            <w:r>
              <w:rPr>
                <w:rFonts w:ascii="Times New Roman" w:hAnsi="Times New Roman"/>
                <w:sz w:val="18"/>
              </w:rPr>
              <w:t xml:space="preserve">] / [MarR] ≈ 5 upon induction with 5 </w:t>
            </w:r>
            <w:proofErr w:type="spellStart"/>
            <w:r>
              <w:rPr>
                <w:rFonts w:ascii="Times New Roman" w:hAnsi="Times New Roman"/>
                <w:sz w:val="18"/>
              </w:rPr>
              <w:t>mM</w:t>
            </w:r>
            <w:proofErr w:type="spellEnd"/>
            <w:r>
              <w:rPr>
                <w:rFonts w:ascii="Times New Roman" w:hAnsi="Times New Roman"/>
                <w:sz w:val="18"/>
              </w:rPr>
              <w:t xml:space="preserve"> salicylate</w:t>
            </w:r>
          </w:p>
        </w:tc>
        <w:tc>
          <w:tcPr>
            <w:tcW w:w="2454" w:type="dxa"/>
            <w:shd w:val="clear" w:color="auto" w:fill="auto"/>
          </w:tcPr>
          <w:p w14:paraId="01BF5FD7" w14:textId="77777777" w:rsidR="003536E2" w:rsidRDefault="003536E2" w:rsidP="00F419A6">
            <w:pPr>
              <w:spacing w:before="120" w:after="120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Hao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r w:rsidRPr="00BB029D">
              <w:rPr>
                <w:rFonts w:ascii="Times New Roman" w:hAnsi="Times New Roman"/>
                <w:i/>
              </w:rPr>
              <w:t>et al.</w:t>
            </w:r>
            <w:r>
              <w:rPr>
                <w:rFonts w:ascii="Times New Roman" w:hAnsi="Times New Roman"/>
              </w:rPr>
              <w:t>, 2014</w:t>
            </w:r>
          </w:p>
        </w:tc>
      </w:tr>
      <w:tr w:rsidR="003536E2" w:rsidRPr="00FF0D52" w14:paraId="095B0726" w14:textId="77777777" w:rsidTr="000B1032">
        <w:trPr>
          <w:trHeight w:val="674"/>
        </w:trPr>
        <w:tc>
          <w:tcPr>
            <w:tcW w:w="1235" w:type="dxa"/>
            <w:tcBorders>
              <w:bottom w:val="single" w:sz="12" w:space="0" w:color="0000FF"/>
            </w:tcBorders>
            <w:shd w:val="clear" w:color="auto" w:fill="auto"/>
          </w:tcPr>
          <w:p w14:paraId="2BDB3CE9" w14:textId="77777777" w:rsidR="003536E2" w:rsidRPr="00D013BB" w:rsidRDefault="003536E2" w:rsidP="00F419A6">
            <w:pPr>
              <w:spacing w:before="120" w:after="120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K</w:t>
            </w:r>
            <w:r w:rsidRPr="00D013BB">
              <w:rPr>
                <w:rFonts w:ascii="Times New Roman" w:hAnsi="Times New Roman"/>
                <w:i/>
                <w:vertAlign w:val="subscript"/>
              </w:rPr>
              <w:t>C</w:t>
            </w:r>
          </w:p>
        </w:tc>
        <w:tc>
          <w:tcPr>
            <w:tcW w:w="1850" w:type="dxa"/>
            <w:tcBorders>
              <w:bottom w:val="single" w:sz="12" w:space="0" w:color="0000FF"/>
            </w:tcBorders>
            <w:shd w:val="clear" w:color="auto" w:fill="auto"/>
          </w:tcPr>
          <w:p w14:paraId="14BC93DC" w14:textId="77777777" w:rsidR="003536E2" w:rsidRDefault="003536E2" w:rsidP="00F419A6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 </w:t>
            </w:r>
            <w:proofErr w:type="spellStart"/>
            <w:r>
              <w:rPr>
                <w:rFonts w:ascii="Times New Roman" w:hAnsi="Times New Roman"/>
              </w:rPr>
              <w:t>mM</w:t>
            </w:r>
            <w:proofErr w:type="spellEnd"/>
          </w:p>
        </w:tc>
        <w:tc>
          <w:tcPr>
            <w:tcW w:w="2977" w:type="dxa"/>
            <w:tcBorders>
              <w:bottom w:val="single" w:sz="12" w:space="0" w:color="0000FF"/>
            </w:tcBorders>
            <w:shd w:val="clear" w:color="auto" w:fill="auto"/>
          </w:tcPr>
          <w:p w14:paraId="218110E7" w14:textId="77777777" w:rsidR="003536E2" w:rsidRPr="00F45F3B" w:rsidRDefault="003536E2" w:rsidP="00F419A6">
            <w:pPr>
              <w:spacing w:before="120" w:after="120"/>
              <w:jc w:val="center"/>
              <w:rPr>
                <w:rFonts w:ascii="Times New Roman" w:hAnsi="Times New Roman"/>
                <w:sz w:val="18"/>
              </w:rPr>
            </w:pPr>
            <w:r w:rsidRPr="003D7AA8">
              <w:rPr>
                <w:rFonts w:ascii="Times New Roman" w:hAnsi="Times New Roman"/>
                <w:sz w:val="18"/>
              </w:rPr>
              <w:t>Adjusted to get</w:t>
            </w:r>
            <w:r>
              <w:rPr>
                <w:rFonts w:ascii="Times New Roman" w:hAnsi="Times New Roman"/>
                <w:sz w:val="18"/>
              </w:rPr>
              <w:t xml:space="preserve"> the experimental transfer function in the reference.</w:t>
            </w:r>
          </w:p>
        </w:tc>
        <w:tc>
          <w:tcPr>
            <w:tcW w:w="2454" w:type="dxa"/>
            <w:tcBorders>
              <w:bottom w:val="single" w:sz="12" w:space="0" w:color="0000FF"/>
            </w:tcBorders>
            <w:shd w:val="clear" w:color="auto" w:fill="auto"/>
          </w:tcPr>
          <w:p w14:paraId="6F72274F" w14:textId="77777777" w:rsidR="003536E2" w:rsidRDefault="003536E2" w:rsidP="00F419A6">
            <w:pPr>
              <w:spacing w:before="120" w:after="120"/>
              <w:jc w:val="center"/>
              <w:rPr>
                <w:rStyle w:val="Quotation"/>
              </w:rPr>
            </w:pPr>
            <w:proofErr w:type="spellStart"/>
            <w:r w:rsidRPr="00E233BE">
              <w:rPr>
                <w:rFonts w:ascii="Times New Roman" w:hAnsi="Times New Roman"/>
                <w:iCs/>
              </w:rPr>
              <w:t>Setty</w:t>
            </w:r>
            <w:proofErr w:type="spellEnd"/>
            <w:r>
              <w:rPr>
                <w:rFonts w:ascii="Times New Roman" w:hAnsi="Times New Roman"/>
                <w:iCs/>
              </w:rPr>
              <w:t xml:space="preserve"> </w:t>
            </w:r>
            <w:r w:rsidRPr="009B65B1">
              <w:rPr>
                <w:rFonts w:ascii="Times New Roman" w:hAnsi="Times New Roman"/>
                <w:i/>
                <w:iCs/>
              </w:rPr>
              <w:t>et al</w:t>
            </w:r>
            <w:r>
              <w:rPr>
                <w:rFonts w:ascii="Times New Roman" w:hAnsi="Times New Roman"/>
                <w:iCs/>
              </w:rPr>
              <w:t>., 2003</w:t>
            </w:r>
          </w:p>
        </w:tc>
      </w:tr>
    </w:tbl>
    <w:p w14:paraId="042E039E" w14:textId="77777777" w:rsidR="0023533A" w:rsidRDefault="0023533A" w:rsidP="004E337F">
      <w:pPr>
        <w:tabs>
          <w:tab w:val="left" w:pos="3545"/>
        </w:tabs>
        <w:spacing w:line="360" w:lineRule="auto"/>
        <w:ind w:left="567" w:hanging="567"/>
        <w:contextualSpacing/>
        <w:jc w:val="both"/>
        <w:rPr>
          <w:rFonts w:ascii="Times New Roman" w:hAnsi="Times New Roman"/>
          <w:b/>
          <w:sz w:val="32"/>
        </w:rPr>
      </w:pPr>
    </w:p>
    <w:p w14:paraId="744D6A76" w14:textId="77777777" w:rsidR="00F419A6" w:rsidRPr="00D167C9" w:rsidRDefault="00F419A6" w:rsidP="004E337F">
      <w:pPr>
        <w:tabs>
          <w:tab w:val="left" w:pos="3545"/>
        </w:tabs>
        <w:spacing w:line="360" w:lineRule="auto"/>
        <w:ind w:left="567" w:hanging="567"/>
        <w:contextualSpacing/>
        <w:jc w:val="both"/>
        <w:rPr>
          <w:rFonts w:ascii="Times New Roman" w:hAnsi="Times New Roman"/>
          <w:iCs/>
          <w:sz w:val="20"/>
        </w:rPr>
      </w:pPr>
      <w:proofErr w:type="spellStart"/>
      <w:r w:rsidRPr="00D167C9">
        <w:rPr>
          <w:rFonts w:ascii="Times New Roman" w:hAnsi="Times New Roman"/>
          <w:iCs/>
          <w:sz w:val="20"/>
        </w:rPr>
        <w:t>Salis</w:t>
      </w:r>
      <w:proofErr w:type="spellEnd"/>
      <w:r w:rsidR="000B1032">
        <w:rPr>
          <w:rFonts w:ascii="Times New Roman" w:hAnsi="Times New Roman"/>
          <w:iCs/>
          <w:sz w:val="20"/>
        </w:rPr>
        <w:t>,</w:t>
      </w:r>
      <w:r w:rsidRPr="00D167C9">
        <w:rPr>
          <w:rFonts w:ascii="Times New Roman" w:hAnsi="Times New Roman"/>
          <w:iCs/>
          <w:sz w:val="20"/>
        </w:rPr>
        <w:t xml:space="preserve"> H</w:t>
      </w:r>
      <w:r w:rsidR="000B1032">
        <w:rPr>
          <w:rFonts w:ascii="Times New Roman" w:hAnsi="Times New Roman"/>
          <w:iCs/>
          <w:sz w:val="20"/>
        </w:rPr>
        <w:t>.</w:t>
      </w:r>
      <w:r w:rsidRPr="00D167C9">
        <w:rPr>
          <w:rFonts w:ascii="Times New Roman" w:hAnsi="Times New Roman"/>
          <w:iCs/>
          <w:sz w:val="20"/>
        </w:rPr>
        <w:t>M</w:t>
      </w:r>
      <w:r w:rsidR="000B1032">
        <w:rPr>
          <w:rFonts w:ascii="Times New Roman" w:hAnsi="Times New Roman"/>
          <w:iCs/>
          <w:sz w:val="20"/>
        </w:rPr>
        <w:t>.</w:t>
      </w:r>
      <w:r w:rsidRPr="00D167C9">
        <w:rPr>
          <w:rFonts w:ascii="Times New Roman" w:hAnsi="Times New Roman"/>
          <w:iCs/>
          <w:sz w:val="20"/>
        </w:rPr>
        <w:t xml:space="preserve">, </w:t>
      </w:r>
      <w:proofErr w:type="spellStart"/>
      <w:r w:rsidRPr="00D167C9">
        <w:rPr>
          <w:rFonts w:ascii="Times New Roman" w:hAnsi="Times New Roman"/>
          <w:iCs/>
          <w:sz w:val="20"/>
        </w:rPr>
        <w:t>Mirsky</w:t>
      </w:r>
      <w:proofErr w:type="spellEnd"/>
      <w:r w:rsidR="000B1032">
        <w:rPr>
          <w:rFonts w:ascii="Times New Roman" w:hAnsi="Times New Roman"/>
          <w:iCs/>
          <w:sz w:val="20"/>
        </w:rPr>
        <w:t>,</w:t>
      </w:r>
      <w:r w:rsidRPr="00D167C9">
        <w:rPr>
          <w:rFonts w:ascii="Times New Roman" w:hAnsi="Times New Roman"/>
          <w:iCs/>
          <w:sz w:val="20"/>
        </w:rPr>
        <w:t xml:space="preserve"> E</w:t>
      </w:r>
      <w:r w:rsidR="000B1032">
        <w:rPr>
          <w:rFonts w:ascii="Times New Roman" w:hAnsi="Times New Roman"/>
          <w:iCs/>
          <w:sz w:val="20"/>
        </w:rPr>
        <w:t>.</w:t>
      </w:r>
      <w:r w:rsidRPr="00D167C9">
        <w:rPr>
          <w:rFonts w:ascii="Times New Roman" w:hAnsi="Times New Roman"/>
          <w:iCs/>
          <w:sz w:val="20"/>
        </w:rPr>
        <w:t>A</w:t>
      </w:r>
      <w:r w:rsidR="000B1032">
        <w:rPr>
          <w:rFonts w:ascii="Times New Roman" w:hAnsi="Times New Roman"/>
          <w:iCs/>
          <w:sz w:val="20"/>
        </w:rPr>
        <w:t>. &amp;</w:t>
      </w:r>
      <w:r w:rsidRPr="00D167C9">
        <w:rPr>
          <w:rFonts w:ascii="Times New Roman" w:hAnsi="Times New Roman"/>
          <w:iCs/>
          <w:sz w:val="20"/>
        </w:rPr>
        <w:t xml:space="preserve"> Voigt</w:t>
      </w:r>
      <w:r w:rsidR="000B1032">
        <w:rPr>
          <w:rFonts w:ascii="Times New Roman" w:hAnsi="Times New Roman"/>
          <w:iCs/>
          <w:sz w:val="20"/>
        </w:rPr>
        <w:t>,</w:t>
      </w:r>
      <w:r w:rsidRPr="00D167C9">
        <w:rPr>
          <w:rFonts w:ascii="Times New Roman" w:hAnsi="Times New Roman"/>
          <w:iCs/>
          <w:sz w:val="20"/>
        </w:rPr>
        <w:t xml:space="preserve"> C</w:t>
      </w:r>
      <w:r w:rsidR="000B1032">
        <w:rPr>
          <w:rFonts w:ascii="Times New Roman" w:hAnsi="Times New Roman"/>
          <w:iCs/>
          <w:sz w:val="20"/>
        </w:rPr>
        <w:t>.</w:t>
      </w:r>
      <w:r w:rsidRPr="00D167C9">
        <w:rPr>
          <w:rFonts w:ascii="Times New Roman" w:hAnsi="Times New Roman"/>
          <w:iCs/>
          <w:sz w:val="20"/>
        </w:rPr>
        <w:t>A</w:t>
      </w:r>
      <w:r w:rsidR="000B1032">
        <w:rPr>
          <w:rFonts w:ascii="Times New Roman" w:hAnsi="Times New Roman"/>
          <w:iCs/>
          <w:sz w:val="20"/>
        </w:rPr>
        <w:t>.</w:t>
      </w:r>
      <w:r w:rsidRPr="00D167C9">
        <w:rPr>
          <w:rFonts w:ascii="Times New Roman" w:hAnsi="Times New Roman"/>
          <w:iCs/>
          <w:sz w:val="20"/>
        </w:rPr>
        <w:t xml:space="preserve"> Automated design of synthetic ribosome binding sites to control protein expression. </w:t>
      </w:r>
      <w:r w:rsidRPr="00D167C9">
        <w:rPr>
          <w:rFonts w:ascii="Times New Roman" w:hAnsi="Times New Roman"/>
          <w:i/>
          <w:iCs/>
          <w:sz w:val="20"/>
        </w:rPr>
        <w:t>Nat</w:t>
      </w:r>
      <w:r w:rsidR="000B1032">
        <w:rPr>
          <w:rFonts w:ascii="Times New Roman" w:hAnsi="Times New Roman"/>
          <w:i/>
          <w:iCs/>
          <w:sz w:val="20"/>
        </w:rPr>
        <w:t>.</w:t>
      </w:r>
      <w:r w:rsidRPr="00D167C9">
        <w:rPr>
          <w:rFonts w:ascii="Times New Roman" w:hAnsi="Times New Roman"/>
          <w:i/>
          <w:iCs/>
          <w:sz w:val="20"/>
        </w:rPr>
        <w:t xml:space="preserve"> </w:t>
      </w:r>
      <w:proofErr w:type="spellStart"/>
      <w:r w:rsidRPr="00D167C9">
        <w:rPr>
          <w:rFonts w:ascii="Times New Roman" w:hAnsi="Times New Roman"/>
          <w:i/>
          <w:iCs/>
          <w:sz w:val="20"/>
        </w:rPr>
        <w:t>Biotechnol</w:t>
      </w:r>
      <w:proofErr w:type="spellEnd"/>
      <w:r w:rsidR="000B1032">
        <w:rPr>
          <w:rFonts w:ascii="Times New Roman" w:hAnsi="Times New Roman"/>
          <w:i/>
          <w:iCs/>
          <w:sz w:val="20"/>
        </w:rPr>
        <w:t>.</w:t>
      </w:r>
      <w:r w:rsidR="000B1032">
        <w:rPr>
          <w:rFonts w:ascii="Times New Roman" w:hAnsi="Times New Roman"/>
          <w:iCs/>
          <w:sz w:val="20"/>
        </w:rPr>
        <w:t xml:space="preserve"> </w:t>
      </w:r>
      <w:r w:rsidR="000B1032" w:rsidRPr="000B1032">
        <w:rPr>
          <w:rFonts w:ascii="Times New Roman" w:hAnsi="Times New Roman"/>
          <w:b/>
          <w:iCs/>
          <w:sz w:val="20"/>
        </w:rPr>
        <w:t>27</w:t>
      </w:r>
      <w:r w:rsidR="000B1032">
        <w:rPr>
          <w:rFonts w:ascii="Times New Roman" w:hAnsi="Times New Roman"/>
          <w:iCs/>
          <w:sz w:val="20"/>
        </w:rPr>
        <w:t>,</w:t>
      </w:r>
      <w:r w:rsidRPr="00D167C9">
        <w:rPr>
          <w:rFonts w:ascii="Times New Roman" w:hAnsi="Times New Roman"/>
          <w:iCs/>
          <w:sz w:val="20"/>
        </w:rPr>
        <w:t xml:space="preserve"> 946-950</w:t>
      </w:r>
      <w:r w:rsidR="000B1032">
        <w:rPr>
          <w:rFonts w:ascii="Times New Roman" w:hAnsi="Times New Roman"/>
          <w:iCs/>
          <w:sz w:val="20"/>
        </w:rPr>
        <w:t xml:space="preserve"> </w:t>
      </w:r>
      <w:r w:rsidR="000B1032" w:rsidRPr="00D167C9">
        <w:rPr>
          <w:rFonts w:ascii="Times New Roman" w:hAnsi="Times New Roman"/>
          <w:iCs/>
          <w:sz w:val="20"/>
        </w:rPr>
        <w:t>(2009)</w:t>
      </w:r>
      <w:r w:rsidRPr="00D167C9">
        <w:rPr>
          <w:rFonts w:ascii="Times New Roman" w:hAnsi="Times New Roman"/>
          <w:iCs/>
          <w:sz w:val="20"/>
        </w:rPr>
        <w:t>.</w:t>
      </w:r>
    </w:p>
    <w:p w14:paraId="58FA1532" w14:textId="1A3C1F1A" w:rsidR="00F419A6" w:rsidRPr="00D167C9" w:rsidRDefault="00F419A6" w:rsidP="004E337F">
      <w:pPr>
        <w:tabs>
          <w:tab w:val="left" w:pos="3545"/>
        </w:tabs>
        <w:spacing w:line="360" w:lineRule="auto"/>
        <w:ind w:left="567" w:hanging="567"/>
        <w:contextualSpacing/>
        <w:jc w:val="both"/>
        <w:rPr>
          <w:rFonts w:ascii="Times New Roman" w:hAnsi="Times New Roman"/>
          <w:iCs/>
          <w:sz w:val="20"/>
        </w:rPr>
      </w:pPr>
      <w:r w:rsidRPr="00D167C9">
        <w:rPr>
          <w:rFonts w:ascii="Times New Roman" w:hAnsi="Times New Roman"/>
          <w:iCs/>
          <w:sz w:val="20"/>
        </w:rPr>
        <w:t>Griffith</w:t>
      </w:r>
      <w:r w:rsidR="00113016">
        <w:rPr>
          <w:rFonts w:ascii="Times New Roman" w:hAnsi="Times New Roman"/>
          <w:iCs/>
          <w:sz w:val="20"/>
        </w:rPr>
        <w:t>,</w:t>
      </w:r>
      <w:r w:rsidRPr="00D167C9">
        <w:rPr>
          <w:rFonts w:ascii="Times New Roman" w:hAnsi="Times New Roman"/>
          <w:iCs/>
          <w:sz w:val="20"/>
        </w:rPr>
        <w:t xml:space="preserve"> K</w:t>
      </w:r>
      <w:r w:rsidR="00113016">
        <w:rPr>
          <w:rFonts w:ascii="Times New Roman" w:hAnsi="Times New Roman"/>
          <w:iCs/>
          <w:sz w:val="20"/>
        </w:rPr>
        <w:t>.</w:t>
      </w:r>
      <w:r w:rsidRPr="00D167C9">
        <w:rPr>
          <w:rFonts w:ascii="Times New Roman" w:hAnsi="Times New Roman"/>
          <w:iCs/>
          <w:sz w:val="20"/>
        </w:rPr>
        <w:t>L</w:t>
      </w:r>
      <w:r w:rsidR="00113016">
        <w:rPr>
          <w:rFonts w:ascii="Times New Roman" w:hAnsi="Times New Roman"/>
          <w:iCs/>
          <w:sz w:val="20"/>
        </w:rPr>
        <w:t>.</w:t>
      </w:r>
      <w:r w:rsidRPr="00D167C9">
        <w:rPr>
          <w:rFonts w:ascii="Times New Roman" w:hAnsi="Times New Roman"/>
          <w:iCs/>
          <w:sz w:val="20"/>
        </w:rPr>
        <w:t>, Shah</w:t>
      </w:r>
      <w:r w:rsidR="00113016">
        <w:rPr>
          <w:rFonts w:ascii="Times New Roman" w:hAnsi="Times New Roman"/>
          <w:iCs/>
          <w:sz w:val="20"/>
        </w:rPr>
        <w:t>,</w:t>
      </w:r>
      <w:r w:rsidRPr="00D167C9">
        <w:rPr>
          <w:rFonts w:ascii="Times New Roman" w:hAnsi="Times New Roman"/>
          <w:iCs/>
          <w:sz w:val="20"/>
        </w:rPr>
        <w:t xml:space="preserve"> I</w:t>
      </w:r>
      <w:r w:rsidR="00113016">
        <w:rPr>
          <w:rFonts w:ascii="Times New Roman" w:hAnsi="Times New Roman"/>
          <w:iCs/>
          <w:sz w:val="20"/>
        </w:rPr>
        <w:t>.</w:t>
      </w:r>
      <w:r w:rsidRPr="00D167C9">
        <w:rPr>
          <w:rFonts w:ascii="Times New Roman" w:hAnsi="Times New Roman"/>
          <w:iCs/>
          <w:sz w:val="20"/>
        </w:rPr>
        <w:t>M</w:t>
      </w:r>
      <w:r w:rsidR="00113016">
        <w:rPr>
          <w:rFonts w:ascii="Times New Roman" w:hAnsi="Times New Roman"/>
          <w:iCs/>
          <w:sz w:val="20"/>
        </w:rPr>
        <w:t xml:space="preserve">. &amp; </w:t>
      </w:r>
      <w:r w:rsidRPr="00D167C9">
        <w:rPr>
          <w:rFonts w:ascii="Times New Roman" w:hAnsi="Times New Roman"/>
          <w:iCs/>
          <w:sz w:val="20"/>
        </w:rPr>
        <w:t>Wolf</w:t>
      </w:r>
      <w:r w:rsidR="00113016">
        <w:rPr>
          <w:rFonts w:ascii="Times New Roman" w:hAnsi="Times New Roman"/>
          <w:iCs/>
          <w:sz w:val="20"/>
        </w:rPr>
        <w:t>,</w:t>
      </w:r>
      <w:r w:rsidRPr="00D167C9">
        <w:rPr>
          <w:rFonts w:ascii="Times New Roman" w:hAnsi="Times New Roman"/>
          <w:iCs/>
          <w:sz w:val="20"/>
        </w:rPr>
        <w:t xml:space="preserve"> R</w:t>
      </w:r>
      <w:r w:rsidR="00113016">
        <w:rPr>
          <w:rFonts w:ascii="Times New Roman" w:hAnsi="Times New Roman"/>
          <w:iCs/>
          <w:sz w:val="20"/>
        </w:rPr>
        <w:t>.</w:t>
      </w:r>
      <w:r w:rsidRPr="00D167C9">
        <w:rPr>
          <w:rFonts w:ascii="Times New Roman" w:hAnsi="Times New Roman"/>
          <w:iCs/>
          <w:sz w:val="20"/>
        </w:rPr>
        <w:t>E</w:t>
      </w:r>
      <w:r w:rsidR="00113016">
        <w:rPr>
          <w:rFonts w:ascii="Times New Roman" w:hAnsi="Times New Roman"/>
          <w:iCs/>
          <w:sz w:val="20"/>
        </w:rPr>
        <w:t>.</w:t>
      </w:r>
      <w:r w:rsidRPr="00D167C9">
        <w:rPr>
          <w:rFonts w:ascii="Times New Roman" w:hAnsi="Times New Roman"/>
          <w:iCs/>
          <w:sz w:val="20"/>
        </w:rPr>
        <w:t xml:space="preserve"> Proteolytic degradation of Escherichia coli transcription activators </w:t>
      </w:r>
      <w:proofErr w:type="spellStart"/>
      <w:r w:rsidRPr="00D167C9">
        <w:rPr>
          <w:rFonts w:ascii="Times New Roman" w:hAnsi="Times New Roman"/>
          <w:iCs/>
          <w:sz w:val="20"/>
        </w:rPr>
        <w:t>SoxS</w:t>
      </w:r>
      <w:proofErr w:type="spellEnd"/>
      <w:r w:rsidRPr="00D167C9">
        <w:rPr>
          <w:rFonts w:ascii="Times New Roman" w:hAnsi="Times New Roman"/>
          <w:iCs/>
          <w:sz w:val="20"/>
        </w:rPr>
        <w:t xml:space="preserve"> and MarA as the mechanism for reversing the induction of the superoxide (</w:t>
      </w:r>
      <w:proofErr w:type="spellStart"/>
      <w:r w:rsidRPr="00D167C9">
        <w:rPr>
          <w:rFonts w:ascii="Times New Roman" w:hAnsi="Times New Roman"/>
          <w:iCs/>
          <w:sz w:val="20"/>
        </w:rPr>
        <w:t>SoxRS</w:t>
      </w:r>
      <w:proofErr w:type="spellEnd"/>
      <w:r w:rsidRPr="00D167C9">
        <w:rPr>
          <w:rFonts w:ascii="Times New Roman" w:hAnsi="Times New Roman"/>
          <w:iCs/>
          <w:sz w:val="20"/>
        </w:rPr>
        <w:t xml:space="preserve">) and multiple antibiotic resistance (Mar) regulons. </w:t>
      </w:r>
      <w:r w:rsidRPr="00D167C9">
        <w:rPr>
          <w:rFonts w:ascii="Times New Roman" w:hAnsi="Times New Roman"/>
          <w:i/>
          <w:iCs/>
          <w:sz w:val="20"/>
        </w:rPr>
        <w:t>Mol</w:t>
      </w:r>
      <w:r w:rsidR="00113016">
        <w:rPr>
          <w:rFonts w:ascii="Times New Roman" w:hAnsi="Times New Roman"/>
          <w:i/>
          <w:iCs/>
          <w:sz w:val="20"/>
        </w:rPr>
        <w:t>.</w:t>
      </w:r>
      <w:r w:rsidRPr="00D167C9">
        <w:rPr>
          <w:rFonts w:ascii="Times New Roman" w:hAnsi="Times New Roman"/>
          <w:i/>
          <w:iCs/>
          <w:sz w:val="20"/>
        </w:rPr>
        <w:t xml:space="preserve"> </w:t>
      </w:r>
      <w:proofErr w:type="spellStart"/>
      <w:r w:rsidRPr="00D167C9">
        <w:rPr>
          <w:rFonts w:ascii="Times New Roman" w:hAnsi="Times New Roman"/>
          <w:i/>
          <w:iCs/>
          <w:sz w:val="20"/>
        </w:rPr>
        <w:t>Microbiol</w:t>
      </w:r>
      <w:proofErr w:type="spellEnd"/>
      <w:r w:rsidR="00113016">
        <w:rPr>
          <w:rFonts w:ascii="Times New Roman" w:hAnsi="Times New Roman"/>
          <w:i/>
          <w:iCs/>
          <w:sz w:val="20"/>
        </w:rPr>
        <w:t>.</w:t>
      </w:r>
      <w:r w:rsidR="00113016">
        <w:rPr>
          <w:rFonts w:ascii="Times New Roman" w:hAnsi="Times New Roman"/>
          <w:iCs/>
          <w:sz w:val="20"/>
        </w:rPr>
        <w:t xml:space="preserve"> </w:t>
      </w:r>
      <w:r w:rsidR="00113016" w:rsidRPr="00113016">
        <w:rPr>
          <w:rFonts w:ascii="Times New Roman" w:hAnsi="Times New Roman"/>
          <w:b/>
          <w:iCs/>
          <w:sz w:val="20"/>
        </w:rPr>
        <w:t>51</w:t>
      </w:r>
      <w:r w:rsidR="00113016">
        <w:rPr>
          <w:rFonts w:ascii="Times New Roman" w:hAnsi="Times New Roman"/>
          <w:iCs/>
          <w:sz w:val="20"/>
        </w:rPr>
        <w:t>,</w:t>
      </w:r>
      <w:r w:rsidRPr="00D167C9">
        <w:rPr>
          <w:rFonts w:ascii="Times New Roman" w:hAnsi="Times New Roman"/>
          <w:iCs/>
          <w:sz w:val="20"/>
        </w:rPr>
        <w:t xml:space="preserve"> 1801-1816</w:t>
      </w:r>
      <w:r w:rsidR="00113016">
        <w:rPr>
          <w:rFonts w:ascii="Times New Roman" w:hAnsi="Times New Roman"/>
          <w:iCs/>
          <w:sz w:val="20"/>
        </w:rPr>
        <w:t xml:space="preserve"> </w:t>
      </w:r>
      <w:r w:rsidR="00113016" w:rsidRPr="00D167C9">
        <w:rPr>
          <w:rFonts w:ascii="Times New Roman" w:hAnsi="Times New Roman"/>
          <w:iCs/>
          <w:sz w:val="20"/>
        </w:rPr>
        <w:t>(2004)</w:t>
      </w:r>
      <w:r w:rsidRPr="00D167C9">
        <w:rPr>
          <w:rFonts w:ascii="Times New Roman" w:hAnsi="Times New Roman"/>
          <w:iCs/>
          <w:sz w:val="20"/>
        </w:rPr>
        <w:t>.</w:t>
      </w:r>
    </w:p>
    <w:p w14:paraId="0D0C0166" w14:textId="0C009801" w:rsidR="004E337F" w:rsidRDefault="00F419A6" w:rsidP="004E337F">
      <w:pPr>
        <w:tabs>
          <w:tab w:val="left" w:pos="3545"/>
        </w:tabs>
        <w:spacing w:line="360" w:lineRule="auto"/>
        <w:ind w:left="567" w:hanging="567"/>
        <w:contextualSpacing/>
        <w:jc w:val="both"/>
        <w:rPr>
          <w:rFonts w:ascii="Times New Roman" w:hAnsi="Times New Roman"/>
          <w:iCs/>
          <w:sz w:val="20"/>
        </w:rPr>
      </w:pPr>
      <w:r w:rsidRPr="00D167C9">
        <w:rPr>
          <w:rFonts w:ascii="Times New Roman" w:hAnsi="Times New Roman"/>
          <w:iCs/>
          <w:sz w:val="20"/>
        </w:rPr>
        <w:t>Levine</w:t>
      </w:r>
      <w:r w:rsidR="00113016">
        <w:rPr>
          <w:rFonts w:ascii="Times New Roman" w:hAnsi="Times New Roman"/>
          <w:iCs/>
          <w:sz w:val="20"/>
        </w:rPr>
        <w:t>,</w:t>
      </w:r>
      <w:r w:rsidRPr="00D167C9">
        <w:rPr>
          <w:rFonts w:ascii="Times New Roman" w:hAnsi="Times New Roman"/>
          <w:iCs/>
          <w:sz w:val="20"/>
        </w:rPr>
        <w:t xml:space="preserve"> E</w:t>
      </w:r>
      <w:r w:rsidR="00113016">
        <w:rPr>
          <w:rFonts w:ascii="Times New Roman" w:hAnsi="Times New Roman"/>
          <w:iCs/>
          <w:sz w:val="20"/>
        </w:rPr>
        <w:t>.</w:t>
      </w:r>
      <w:r w:rsidRPr="00D167C9">
        <w:rPr>
          <w:rFonts w:ascii="Times New Roman" w:hAnsi="Times New Roman"/>
          <w:iCs/>
          <w:sz w:val="20"/>
        </w:rPr>
        <w:t>, Zhang</w:t>
      </w:r>
      <w:r w:rsidR="00113016">
        <w:rPr>
          <w:rFonts w:ascii="Times New Roman" w:hAnsi="Times New Roman"/>
          <w:iCs/>
          <w:sz w:val="20"/>
        </w:rPr>
        <w:t>,</w:t>
      </w:r>
      <w:r w:rsidRPr="00D167C9">
        <w:rPr>
          <w:rFonts w:ascii="Times New Roman" w:hAnsi="Times New Roman"/>
          <w:iCs/>
          <w:sz w:val="20"/>
        </w:rPr>
        <w:t xml:space="preserve"> Z</w:t>
      </w:r>
      <w:r w:rsidR="00113016">
        <w:rPr>
          <w:rFonts w:ascii="Times New Roman" w:hAnsi="Times New Roman"/>
          <w:iCs/>
          <w:sz w:val="20"/>
        </w:rPr>
        <w:t>.</w:t>
      </w:r>
      <w:r w:rsidRPr="00D167C9">
        <w:rPr>
          <w:rFonts w:ascii="Times New Roman" w:hAnsi="Times New Roman"/>
          <w:iCs/>
          <w:sz w:val="20"/>
        </w:rPr>
        <w:t>, Kuhlman</w:t>
      </w:r>
      <w:r w:rsidR="00113016">
        <w:rPr>
          <w:rFonts w:ascii="Times New Roman" w:hAnsi="Times New Roman"/>
          <w:iCs/>
          <w:sz w:val="20"/>
        </w:rPr>
        <w:t>,</w:t>
      </w:r>
      <w:r w:rsidRPr="00D167C9">
        <w:rPr>
          <w:rFonts w:ascii="Times New Roman" w:hAnsi="Times New Roman"/>
          <w:iCs/>
          <w:sz w:val="20"/>
        </w:rPr>
        <w:t xml:space="preserve"> T</w:t>
      </w:r>
      <w:r w:rsidR="00113016">
        <w:rPr>
          <w:rFonts w:ascii="Times New Roman" w:hAnsi="Times New Roman"/>
          <w:iCs/>
          <w:sz w:val="20"/>
        </w:rPr>
        <w:t xml:space="preserve">. &amp; </w:t>
      </w:r>
      <w:r w:rsidRPr="00D167C9">
        <w:rPr>
          <w:rFonts w:ascii="Times New Roman" w:hAnsi="Times New Roman"/>
          <w:iCs/>
          <w:sz w:val="20"/>
        </w:rPr>
        <w:t>Hwa</w:t>
      </w:r>
      <w:r w:rsidR="00113016">
        <w:rPr>
          <w:rFonts w:ascii="Times New Roman" w:hAnsi="Times New Roman"/>
          <w:iCs/>
          <w:sz w:val="20"/>
        </w:rPr>
        <w:t>,</w:t>
      </w:r>
      <w:r w:rsidRPr="00D167C9">
        <w:rPr>
          <w:rFonts w:ascii="Times New Roman" w:hAnsi="Times New Roman"/>
          <w:iCs/>
          <w:sz w:val="20"/>
        </w:rPr>
        <w:t xml:space="preserve"> T</w:t>
      </w:r>
      <w:r w:rsidR="00113016">
        <w:rPr>
          <w:rFonts w:ascii="Times New Roman" w:hAnsi="Times New Roman"/>
          <w:iCs/>
          <w:sz w:val="20"/>
        </w:rPr>
        <w:t>.</w:t>
      </w:r>
      <w:r w:rsidRPr="00D167C9">
        <w:rPr>
          <w:rFonts w:ascii="Times New Roman" w:hAnsi="Times New Roman"/>
          <w:iCs/>
          <w:sz w:val="20"/>
        </w:rPr>
        <w:t xml:space="preserve"> Quantitative characteristics of gene regulation by small RNA. </w:t>
      </w:r>
      <w:proofErr w:type="spellStart"/>
      <w:r w:rsidRPr="00D167C9">
        <w:rPr>
          <w:rFonts w:ascii="Times New Roman" w:hAnsi="Times New Roman"/>
          <w:i/>
          <w:iCs/>
          <w:sz w:val="20"/>
        </w:rPr>
        <w:t>PLoS</w:t>
      </w:r>
      <w:proofErr w:type="spellEnd"/>
      <w:r w:rsidRPr="00D167C9">
        <w:rPr>
          <w:rFonts w:ascii="Times New Roman" w:hAnsi="Times New Roman"/>
          <w:i/>
          <w:iCs/>
          <w:sz w:val="20"/>
        </w:rPr>
        <w:t xml:space="preserve"> Biol</w:t>
      </w:r>
      <w:r w:rsidR="00113016">
        <w:rPr>
          <w:rFonts w:ascii="Times New Roman" w:hAnsi="Times New Roman"/>
          <w:i/>
          <w:iCs/>
          <w:sz w:val="20"/>
        </w:rPr>
        <w:t>.</w:t>
      </w:r>
      <w:r w:rsidRPr="00D167C9">
        <w:rPr>
          <w:rFonts w:ascii="Times New Roman" w:hAnsi="Times New Roman"/>
          <w:i/>
          <w:iCs/>
          <w:sz w:val="20"/>
        </w:rPr>
        <w:t xml:space="preserve"> </w:t>
      </w:r>
      <w:r w:rsidR="00113016" w:rsidRPr="00113016">
        <w:rPr>
          <w:rFonts w:ascii="Times New Roman" w:hAnsi="Times New Roman"/>
          <w:b/>
          <w:iCs/>
          <w:sz w:val="20"/>
        </w:rPr>
        <w:t>5</w:t>
      </w:r>
      <w:r w:rsidR="00113016">
        <w:rPr>
          <w:rFonts w:ascii="Times New Roman" w:hAnsi="Times New Roman"/>
          <w:iCs/>
          <w:sz w:val="20"/>
        </w:rPr>
        <w:t>,</w:t>
      </w:r>
      <w:r w:rsidRPr="00D167C9">
        <w:rPr>
          <w:rFonts w:ascii="Times New Roman" w:hAnsi="Times New Roman"/>
          <w:iCs/>
          <w:sz w:val="20"/>
        </w:rPr>
        <w:t xml:space="preserve"> e229</w:t>
      </w:r>
      <w:r w:rsidR="00113016">
        <w:rPr>
          <w:rFonts w:ascii="Times New Roman" w:hAnsi="Times New Roman"/>
          <w:iCs/>
          <w:sz w:val="20"/>
        </w:rPr>
        <w:t xml:space="preserve"> </w:t>
      </w:r>
      <w:r w:rsidR="00113016" w:rsidRPr="00D167C9">
        <w:rPr>
          <w:rFonts w:ascii="Times New Roman" w:hAnsi="Times New Roman"/>
          <w:iCs/>
          <w:sz w:val="20"/>
        </w:rPr>
        <w:t>(2007)</w:t>
      </w:r>
      <w:r w:rsidRPr="00D167C9">
        <w:rPr>
          <w:rFonts w:ascii="Times New Roman" w:hAnsi="Times New Roman"/>
          <w:iCs/>
          <w:sz w:val="20"/>
        </w:rPr>
        <w:t>.</w:t>
      </w:r>
    </w:p>
    <w:p w14:paraId="209E5E8E" w14:textId="5890424D" w:rsidR="004E337F" w:rsidRDefault="004E337F" w:rsidP="004E337F">
      <w:pPr>
        <w:tabs>
          <w:tab w:val="left" w:pos="3544"/>
        </w:tabs>
        <w:spacing w:line="360" w:lineRule="auto"/>
        <w:ind w:left="567" w:hanging="567"/>
        <w:contextualSpacing/>
        <w:jc w:val="both"/>
        <w:rPr>
          <w:rFonts w:ascii="Times New Roman" w:hAnsi="Times New Roman"/>
          <w:iCs/>
          <w:sz w:val="20"/>
        </w:rPr>
      </w:pPr>
      <w:r w:rsidRPr="00D167C9">
        <w:rPr>
          <w:rFonts w:ascii="Times New Roman" w:hAnsi="Times New Roman"/>
          <w:iCs/>
          <w:sz w:val="20"/>
        </w:rPr>
        <w:t>Martin</w:t>
      </w:r>
      <w:r w:rsidR="00113016">
        <w:rPr>
          <w:rFonts w:ascii="Times New Roman" w:hAnsi="Times New Roman"/>
          <w:iCs/>
          <w:sz w:val="20"/>
        </w:rPr>
        <w:t>,</w:t>
      </w:r>
      <w:r w:rsidRPr="00D167C9">
        <w:rPr>
          <w:rFonts w:ascii="Times New Roman" w:hAnsi="Times New Roman"/>
          <w:iCs/>
          <w:sz w:val="20"/>
        </w:rPr>
        <w:t xml:space="preserve"> R</w:t>
      </w:r>
      <w:r w:rsidR="00113016">
        <w:rPr>
          <w:rFonts w:ascii="Times New Roman" w:hAnsi="Times New Roman"/>
          <w:iCs/>
          <w:sz w:val="20"/>
        </w:rPr>
        <w:t>.</w:t>
      </w:r>
      <w:r w:rsidRPr="00D167C9">
        <w:rPr>
          <w:rFonts w:ascii="Times New Roman" w:hAnsi="Times New Roman"/>
          <w:iCs/>
          <w:sz w:val="20"/>
        </w:rPr>
        <w:t>G</w:t>
      </w:r>
      <w:r w:rsidR="00113016">
        <w:rPr>
          <w:rFonts w:ascii="Times New Roman" w:hAnsi="Times New Roman"/>
          <w:iCs/>
          <w:sz w:val="20"/>
        </w:rPr>
        <w:t>.</w:t>
      </w:r>
      <w:r w:rsidRPr="00D167C9">
        <w:rPr>
          <w:rFonts w:ascii="Times New Roman" w:hAnsi="Times New Roman"/>
          <w:iCs/>
          <w:sz w:val="20"/>
        </w:rPr>
        <w:t>, Jair</w:t>
      </w:r>
      <w:r w:rsidR="00113016">
        <w:rPr>
          <w:rFonts w:ascii="Times New Roman" w:hAnsi="Times New Roman"/>
          <w:iCs/>
          <w:sz w:val="20"/>
        </w:rPr>
        <w:t>,</w:t>
      </w:r>
      <w:r w:rsidRPr="00D167C9">
        <w:rPr>
          <w:rFonts w:ascii="Times New Roman" w:hAnsi="Times New Roman"/>
          <w:iCs/>
          <w:sz w:val="20"/>
        </w:rPr>
        <w:t xml:space="preserve"> K</w:t>
      </w:r>
      <w:r w:rsidR="00113016">
        <w:rPr>
          <w:rFonts w:ascii="Times New Roman" w:hAnsi="Times New Roman"/>
          <w:iCs/>
          <w:sz w:val="20"/>
        </w:rPr>
        <w:t>.</w:t>
      </w:r>
      <w:r w:rsidRPr="00D167C9">
        <w:rPr>
          <w:rFonts w:ascii="Times New Roman" w:hAnsi="Times New Roman"/>
          <w:iCs/>
          <w:sz w:val="20"/>
        </w:rPr>
        <w:t>W</w:t>
      </w:r>
      <w:r w:rsidR="00113016">
        <w:rPr>
          <w:rFonts w:ascii="Times New Roman" w:hAnsi="Times New Roman"/>
          <w:iCs/>
          <w:sz w:val="20"/>
        </w:rPr>
        <w:t>.</w:t>
      </w:r>
      <w:r w:rsidRPr="00D167C9">
        <w:rPr>
          <w:rFonts w:ascii="Times New Roman" w:hAnsi="Times New Roman"/>
          <w:iCs/>
          <w:sz w:val="20"/>
        </w:rPr>
        <w:t>, Wolf</w:t>
      </w:r>
      <w:r w:rsidR="00113016">
        <w:rPr>
          <w:rFonts w:ascii="Times New Roman" w:hAnsi="Times New Roman"/>
          <w:iCs/>
          <w:sz w:val="20"/>
        </w:rPr>
        <w:t xml:space="preserve"> </w:t>
      </w:r>
      <w:r w:rsidR="00113016" w:rsidRPr="00D167C9">
        <w:rPr>
          <w:rFonts w:ascii="Times New Roman" w:hAnsi="Times New Roman"/>
          <w:iCs/>
          <w:sz w:val="20"/>
        </w:rPr>
        <w:t>Jr</w:t>
      </w:r>
      <w:r w:rsidR="00113016">
        <w:rPr>
          <w:rFonts w:ascii="Times New Roman" w:hAnsi="Times New Roman"/>
          <w:iCs/>
          <w:sz w:val="20"/>
        </w:rPr>
        <w:t>,</w:t>
      </w:r>
      <w:r w:rsidRPr="00D167C9">
        <w:rPr>
          <w:rFonts w:ascii="Times New Roman" w:hAnsi="Times New Roman"/>
          <w:iCs/>
          <w:sz w:val="20"/>
        </w:rPr>
        <w:t xml:space="preserve"> R</w:t>
      </w:r>
      <w:r w:rsidR="00113016">
        <w:rPr>
          <w:rFonts w:ascii="Times New Roman" w:hAnsi="Times New Roman"/>
          <w:iCs/>
          <w:sz w:val="20"/>
        </w:rPr>
        <w:t>.</w:t>
      </w:r>
      <w:r w:rsidRPr="00D167C9">
        <w:rPr>
          <w:rFonts w:ascii="Times New Roman" w:hAnsi="Times New Roman"/>
          <w:iCs/>
          <w:sz w:val="20"/>
        </w:rPr>
        <w:t>E</w:t>
      </w:r>
      <w:r w:rsidR="00113016">
        <w:rPr>
          <w:rFonts w:ascii="Times New Roman" w:hAnsi="Times New Roman"/>
          <w:iCs/>
          <w:sz w:val="20"/>
        </w:rPr>
        <w:t>. &amp;</w:t>
      </w:r>
      <w:r w:rsidRPr="00D167C9">
        <w:rPr>
          <w:rFonts w:ascii="Times New Roman" w:hAnsi="Times New Roman"/>
          <w:iCs/>
          <w:sz w:val="20"/>
        </w:rPr>
        <w:t xml:space="preserve"> </w:t>
      </w:r>
      <w:proofErr w:type="spellStart"/>
      <w:r w:rsidRPr="00D167C9">
        <w:rPr>
          <w:rFonts w:ascii="Times New Roman" w:hAnsi="Times New Roman"/>
          <w:iCs/>
          <w:sz w:val="20"/>
        </w:rPr>
        <w:t>Rosner</w:t>
      </w:r>
      <w:proofErr w:type="spellEnd"/>
      <w:r w:rsidR="00113016">
        <w:rPr>
          <w:rFonts w:ascii="Times New Roman" w:hAnsi="Times New Roman"/>
          <w:iCs/>
          <w:sz w:val="20"/>
        </w:rPr>
        <w:t>,</w:t>
      </w:r>
      <w:r w:rsidRPr="00D167C9">
        <w:rPr>
          <w:rFonts w:ascii="Times New Roman" w:hAnsi="Times New Roman"/>
          <w:iCs/>
          <w:sz w:val="20"/>
        </w:rPr>
        <w:t xml:space="preserve"> J</w:t>
      </w:r>
      <w:r w:rsidR="005C20FF">
        <w:rPr>
          <w:rFonts w:ascii="Times New Roman" w:hAnsi="Times New Roman"/>
          <w:iCs/>
          <w:sz w:val="20"/>
        </w:rPr>
        <w:t>.</w:t>
      </w:r>
      <w:r w:rsidRPr="00D167C9">
        <w:rPr>
          <w:rFonts w:ascii="Times New Roman" w:hAnsi="Times New Roman"/>
          <w:iCs/>
          <w:sz w:val="20"/>
        </w:rPr>
        <w:t>L</w:t>
      </w:r>
      <w:r w:rsidR="00113016">
        <w:rPr>
          <w:rFonts w:ascii="Times New Roman" w:hAnsi="Times New Roman"/>
          <w:iCs/>
          <w:sz w:val="20"/>
        </w:rPr>
        <w:t>.</w:t>
      </w:r>
      <w:r w:rsidRPr="00D167C9">
        <w:rPr>
          <w:rFonts w:ascii="Times New Roman" w:hAnsi="Times New Roman"/>
          <w:iCs/>
          <w:sz w:val="20"/>
        </w:rPr>
        <w:t xml:space="preserve"> </w:t>
      </w:r>
      <w:proofErr w:type="spellStart"/>
      <w:r w:rsidRPr="00D167C9">
        <w:rPr>
          <w:rFonts w:ascii="Times New Roman" w:hAnsi="Times New Roman"/>
          <w:iCs/>
          <w:sz w:val="20"/>
        </w:rPr>
        <w:t>Autoactivation</w:t>
      </w:r>
      <w:proofErr w:type="spellEnd"/>
      <w:r w:rsidRPr="00D167C9">
        <w:rPr>
          <w:rFonts w:ascii="Times New Roman" w:hAnsi="Times New Roman"/>
          <w:iCs/>
          <w:sz w:val="20"/>
        </w:rPr>
        <w:t xml:space="preserve"> of the </w:t>
      </w:r>
      <w:proofErr w:type="spellStart"/>
      <w:r w:rsidRPr="00D167C9">
        <w:rPr>
          <w:rFonts w:ascii="Times New Roman" w:hAnsi="Times New Roman"/>
          <w:iCs/>
          <w:sz w:val="20"/>
        </w:rPr>
        <w:t>marRAB</w:t>
      </w:r>
      <w:proofErr w:type="spellEnd"/>
      <w:r w:rsidRPr="00D167C9">
        <w:rPr>
          <w:rFonts w:ascii="Times New Roman" w:hAnsi="Times New Roman"/>
          <w:iCs/>
          <w:sz w:val="20"/>
        </w:rPr>
        <w:t xml:space="preserve"> multiple antibiotic resistance operon by the MarA transcriptional activator in Escherichia coli. </w:t>
      </w:r>
      <w:r w:rsidRPr="00D167C9">
        <w:rPr>
          <w:rFonts w:ascii="Times New Roman" w:hAnsi="Times New Roman"/>
          <w:i/>
          <w:iCs/>
          <w:sz w:val="20"/>
        </w:rPr>
        <w:t>J</w:t>
      </w:r>
      <w:r w:rsidR="00113016">
        <w:rPr>
          <w:rFonts w:ascii="Times New Roman" w:hAnsi="Times New Roman"/>
          <w:i/>
          <w:iCs/>
          <w:sz w:val="20"/>
        </w:rPr>
        <w:t>.</w:t>
      </w:r>
      <w:r w:rsidRPr="00D167C9">
        <w:rPr>
          <w:rFonts w:ascii="Times New Roman" w:hAnsi="Times New Roman"/>
          <w:i/>
          <w:iCs/>
          <w:sz w:val="20"/>
        </w:rPr>
        <w:t xml:space="preserve"> </w:t>
      </w:r>
      <w:proofErr w:type="spellStart"/>
      <w:r w:rsidRPr="00D167C9">
        <w:rPr>
          <w:rFonts w:ascii="Times New Roman" w:hAnsi="Times New Roman"/>
          <w:i/>
          <w:iCs/>
          <w:sz w:val="20"/>
        </w:rPr>
        <w:t>Bacteriol</w:t>
      </w:r>
      <w:proofErr w:type="spellEnd"/>
      <w:r w:rsidR="00113016">
        <w:rPr>
          <w:rFonts w:ascii="Times New Roman" w:hAnsi="Times New Roman"/>
          <w:i/>
          <w:iCs/>
          <w:sz w:val="20"/>
        </w:rPr>
        <w:t>.</w:t>
      </w:r>
      <w:r w:rsidRPr="00D167C9">
        <w:rPr>
          <w:rFonts w:ascii="Times New Roman" w:hAnsi="Times New Roman"/>
          <w:i/>
          <w:iCs/>
          <w:sz w:val="20"/>
        </w:rPr>
        <w:t xml:space="preserve"> </w:t>
      </w:r>
      <w:r w:rsidR="00113016" w:rsidRPr="00113016">
        <w:rPr>
          <w:rFonts w:ascii="Times New Roman" w:hAnsi="Times New Roman"/>
          <w:b/>
          <w:iCs/>
          <w:sz w:val="20"/>
        </w:rPr>
        <w:t>178</w:t>
      </w:r>
      <w:r w:rsidR="00113016">
        <w:rPr>
          <w:rFonts w:ascii="Times New Roman" w:hAnsi="Times New Roman"/>
          <w:iCs/>
          <w:sz w:val="20"/>
        </w:rPr>
        <w:t>,</w:t>
      </w:r>
      <w:r w:rsidRPr="00D167C9">
        <w:rPr>
          <w:rFonts w:ascii="Times New Roman" w:hAnsi="Times New Roman"/>
          <w:iCs/>
          <w:sz w:val="20"/>
        </w:rPr>
        <w:t xml:space="preserve"> 2216-2223</w:t>
      </w:r>
      <w:r w:rsidR="00113016">
        <w:rPr>
          <w:rFonts w:ascii="Times New Roman" w:hAnsi="Times New Roman"/>
          <w:iCs/>
          <w:sz w:val="20"/>
        </w:rPr>
        <w:t xml:space="preserve"> </w:t>
      </w:r>
      <w:r w:rsidR="00113016" w:rsidRPr="00D167C9">
        <w:rPr>
          <w:rFonts w:ascii="Times New Roman" w:hAnsi="Times New Roman"/>
          <w:iCs/>
          <w:sz w:val="20"/>
        </w:rPr>
        <w:t>(1996)</w:t>
      </w:r>
      <w:r w:rsidRPr="00D167C9">
        <w:rPr>
          <w:rFonts w:ascii="Times New Roman" w:hAnsi="Times New Roman"/>
          <w:iCs/>
          <w:sz w:val="20"/>
        </w:rPr>
        <w:t>.</w:t>
      </w:r>
    </w:p>
    <w:p w14:paraId="769E1F69" w14:textId="7735BF73" w:rsidR="0023533A" w:rsidRPr="0023533A" w:rsidRDefault="0023533A" w:rsidP="0023533A">
      <w:pPr>
        <w:tabs>
          <w:tab w:val="left" w:pos="3545"/>
        </w:tabs>
        <w:spacing w:line="360" w:lineRule="auto"/>
        <w:ind w:left="567" w:hanging="567"/>
        <w:contextualSpacing/>
        <w:jc w:val="both"/>
        <w:rPr>
          <w:rFonts w:ascii="Times New Roman" w:hAnsi="Times New Roman"/>
          <w:i/>
          <w:iCs/>
          <w:sz w:val="20"/>
          <w:lang w:val="en-GB"/>
        </w:rPr>
      </w:pPr>
      <w:r w:rsidRPr="0023533A">
        <w:rPr>
          <w:rFonts w:ascii="Times New Roman" w:hAnsi="Times New Roman"/>
          <w:iCs/>
          <w:sz w:val="20"/>
          <w:lang w:val="en-GB"/>
        </w:rPr>
        <w:t>Cohen</w:t>
      </w:r>
      <w:r w:rsidR="00113016">
        <w:rPr>
          <w:rFonts w:ascii="Times New Roman" w:hAnsi="Times New Roman"/>
          <w:iCs/>
          <w:sz w:val="20"/>
          <w:lang w:val="en-GB"/>
        </w:rPr>
        <w:t>,</w:t>
      </w:r>
      <w:r w:rsidRPr="0023533A">
        <w:rPr>
          <w:rFonts w:ascii="Times New Roman" w:hAnsi="Times New Roman"/>
          <w:iCs/>
          <w:sz w:val="20"/>
          <w:lang w:val="en-GB"/>
        </w:rPr>
        <w:t xml:space="preserve"> S</w:t>
      </w:r>
      <w:r w:rsidR="00113016">
        <w:rPr>
          <w:rFonts w:ascii="Times New Roman" w:hAnsi="Times New Roman"/>
          <w:iCs/>
          <w:sz w:val="20"/>
          <w:lang w:val="en-GB"/>
        </w:rPr>
        <w:t>.</w:t>
      </w:r>
      <w:r w:rsidRPr="0023533A">
        <w:rPr>
          <w:rFonts w:ascii="Times New Roman" w:hAnsi="Times New Roman"/>
          <w:iCs/>
          <w:sz w:val="20"/>
          <w:lang w:val="en-GB"/>
        </w:rPr>
        <w:t>P</w:t>
      </w:r>
      <w:r w:rsidR="00113016">
        <w:rPr>
          <w:rFonts w:ascii="Times New Roman" w:hAnsi="Times New Roman"/>
          <w:iCs/>
          <w:sz w:val="20"/>
          <w:lang w:val="en-GB"/>
        </w:rPr>
        <w:t>.</w:t>
      </w:r>
      <w:r w:rsidRPr="0023533A">
        <w:rPr>
          <w:rFonts w:ascii="Times New Roman" w:hAnsi="Times New Roman"/>
          <w:iCs/>
          <w:sz w:val="20"/>
          <w:lang w:val="en-GB"/>
        </w:rPr>
        <w:t>, Levy</w:t>
      </w:r>
      <w:r w:rsidR="00113016">
        <w:rPr>
          <w:rFonts w:ascii="Times New Roman" w:hAnsi="Times New Roman"/>
          <w:iCs/>
          <w:sz w:val="20"/>
          <w:lang w:val="en-GB"/>
        </w:rPr>
        <w:t>,</w:t>
      </w:r>
      <w:r w:rsidRPr="0023533A">
        <w:rPr>
          <w:rFonts w:ascii="Times New Roman" w:hAnsi="Times New Roman"/>
          <w:iCs/>
          <w:sz w:val="20"/>
          <w:lang w:val="en-GB"/>
        </w:rPr>
        <w:t xml:space="preserve"> S</w:t>
      </w:r>
      <w:r w:rsidR="00113016">
        <w:rPr>
          <w:rFonts w:ascii="Times New Roman" w:hAnsi="Times New Roman"/>
          <w:iCs/>
          <w:sz w:val="20"/>
          <w:lang w:val="en-GB"/>
        </w:rPr>
        <w:t>.</w:t>
      </w:r>
      <w:r w:rsidRPr="0023533A">
        <w:rPr>
          <w:rFonts w:ascii="Times New Roman" w:hAnsi="Times New Roman"/>
          <w:iCs/>
          <w:sz w:val="20"/>
          <w:lang w:val="en-GB"/>
        </w:rPr>
        <w:t>B</w:t>
      </w:r>
      <w:r w:rsidR="00113016">
        <w:rPr>
          <w:rFonts w:ascii="Times New Roman" w:hAnsi="Times New Roman"/>
          <w:iCs/>
          <w:sz w:val="20"/>
          <w:lang w:val="en-GB"/>
        </w:rPr>
        <w:t>.</w:t>
      </w:r>
      <w:r w:rsidRPr="0023533A">
        <w:rPr>
          <w:rFonts w:ascii="Times New Roman" w:hAnsi="Times New Roman"/>
          <w:iCs/>
          <w:sz w:val="20"/>
          <w:lang w:val="en-GB"/>
        </w:rPr>
        <w:t xml:space="preserve">, </w:t>
      </w:r>
      <w:proofErr w:type="spellStart"/>
      <w:r w:rsidRPr="0023533A">
        <w:rPr>
          <w:rFonts w:ascii="Times New Roman" w:hAnsi="Times New Roman"/>
          <w:iCs/>
          <w:sz w:val="20"/>
          <w:lang w:val="en-GB"/>
        </w:rPr>
        <w:t>Foulds</w:t>
      </w:r>
      <w:proofErr w:type="spellEnd"/>
      <w:r w:rsidR="00113016">
        <w:rPr>
          <w:rFonts w:ascii="Times New Roman" w:hAnsi="Times New Roman"/>
          <w:iCs/>
          <w:sz w:val="20"/>
          <w:lang w:val="en-GB"/>
        </w:rPr>
        <w:t>,</w:t>
      </w:r>
      <w:r w:rsidRPr="0023533A">
        <w:rPr>
          <w:rFonts w:ascii="Times New Roman" w:hAnsi="Times New Roman"/>
          <w:iCs/>
          <w:sz w:val="20"/>
          <w:lang w:val="en-GB"/>
        </w:rPr>
        <w:t xml:space="preserve"> J</w:t>
      </w:r>
      <w:r w:rsidR="00113016">
        <w:rPr>
          <w:rFonts w:ascii="Times New Roman" w:hAnsi="Times New Roman"/>
          <w:iCs/>
          <w:sz w:val="20"/>
          <w:lang w:val="en-GB"/>
        </w:rPr>
        <w:t>. &amp;</w:t>
      </w:r>
      <w:r w:rsidRPr="0023533A">
        <w:rPr>
          <w:rFonts w:ascii="Times New Roman" w:hAnsi="Times New Roman"/>
          <w:iCs/>
          <w:sz w:val="20"/>
          <w:lang w:val="en-GB"/>
        </w:rPr>
        <w:t xml:space="preserve"> </w:t>
      </w:r>
      <w:proofErr w:type="spellStart"/>
      <w:r w:rsidRPr="0023533A">
        <w:rPr>
          <w:rFonts w:ascii="Times New Roman" w:hAnsi="Times New Roman"/>
          <w:iCs/>
          <w:sz w:val="20"/>
          <w:lang w:val="en-GB"/>
        </w:rPr>
        <w:t>Rosner</w:t>
      </w:r>
      <w:proofErr w:type="spellEnd"/>
      <w:r w:rsidR="00113016">
        <w:rPr>
          <w:rFonts w:ascii="Times New Roman" w:hAnsi="Times New Roman"/>
          <w:iCs/>
          <w:sz w:val="20"/>
          <w:lang w:val="en-GB"/>
        </w:rPr>
        <w:t>,</w:t>
      </w:r>
      <w:r w:rsidR="005F4D7C">
        <w:rPr>
          <w:rFonts w:ascii="Times New Roman" w:hAnsi="Times New Roman"/>
          <w:iCs/>
          <w:sz w:val="20"/>
          <w:lang w:val="en-GB"/>
        </w:rPr>
        <w:t xml:space="preserve"> </w:t>
      </w:r>
      <w:bookmarkStart w:id="0" w:name="_GoBack"/>
      <w:bookmarkEnd w:id="0"/>
      <w:r w:rsidRPr="0023533A">
        <w:rPr>
          <w:rFonts w:ascii="Times New Roman" w:hAnsi="Times New Roman"/>
          <w:iCs/>
          <w:sz w:val="20"/>
          <w:lang w:val="en-GB"/>
        </w:rPr>
        <w:t>J</w:t>
      </w:r>
      <w:r w:rsidR="00113016">
        <w:rPr>
          <w:rFonts w:ascii="Times New Roman" w:hAnsi="Times New Roman"/>
          <w:iCs/>
          <w:sz w:val="20"/>
          <w:lang w:val="en-GB"/>
        </w:rPr>
        <w:t>.</w:t>
      </w:r>
      <w:r w:rsidRPr="0023533A">
        <w:rPr>
          <w:rFonts w:ascii="Times New Roman" w:hAnsi="Times New Roman"/>
          <w:iCs/>
          <w:sz w:val="20"/>
          <w:lang w:val="en-GB"/>
        </w:rPr>
        <w:t>L</w:t>
      </w:r>
      <w:r w:rsidR="00113016">
        <w:rPr>
          <w:rFonts w:ascii="Times New Roman" w:hAnsi="Times New Roman"/>
          <w:iCs/>
          <w:sz w:val="20"/>
          <w:lang w:val="en-GB"/>
        </w:rPr>
        <w:t>.</w:t>
      </w:r>
      <w:r w:rsidRPr="0023533A">
        <w:rPr>
          <w:rFonts w:ascii="Times New Roman" w:hAnsi="Times New Roman"/>
          <w:iCs/>
          <w:sz w:val="20"/>
          <w:lang w:val="en-GB"/>
        </w:rPr>
        <w:t xml:space="preserve"> Salicylate induction of antibiotic resistance in Escherichia coli: activation of the mar operon and a mar-independent pathway.</w:t>
      </w:r>
      <w:r w:rsidR="00113016">
        <w:rPr>
          <w:rFonts w:ascii="Times New Roman" w:hAnsi="Times New Roman"/>
          <w:i/>
          <w:iCs/>
          <w:sz w:val="20"/>
          <w:lang w:val="en-GB"/>
        </w:rPr>
        <w:t xml:space="preserve"> J. </w:t>
      </w:r>
      <w:proofErr w:type="spellStart"/>
      <w:r w:rsidR="00113016">
        <w:rPr>
          <w:rFonts w:ascii="Times New Roman" w:hAnsi="Times New Roman"/>
          <w:i/>
          <w:iCs/>
          <w:sz w:val="20"/>
          <w:lang w:val="en-GB"/>
        </w:rPr>
        <w:t>Bacteriol</w:t>
      </w:r>
      <w:proofErr w:type="spellEnd"/>
      <w:r w:rsidR="00113016">
        <w:rPr>
          <w:rFonts w:ascii="Times New Roman" w:hAnsi="Times New Roman"/>
          <w:i/>
          <w:iCs/>
          <w:sz w:val="20"/>
          <w:lang w:val="en-GB"/>
        </w:rPr>
        <w:t xml:space="preserve">. </w:t>
      </w:r>
      <w:r w:rsidR="00113016" w:rsidRPr="00113016">
        <w:rPr>
          <w:rFonts w:ascii="Times New Roman" w:hAnsi="Times New Roman"/>
          <w:b/>
          <w:i/>
          <w:iCs/>
          <w:sz w:val="20"/>
          <w:lang w:val="en-GB"/>
        </w:rPr>
        <w:t>175</w:t>
      </w:r>
      <w:r w:rsidR="00113016">
        <w:rPr>
          <w:rFonts w:ascii="Times New Roman" w:hAnsi="Times New Roman"/>
          <w:i/>
          <w:iCs/>
          <w:sz w:val="20"/>
          <w:lang w:val="en-GB"/>
        </w:rPr>
        <w:t>,</w:t>
      </w:r>
      <w:r w:rsidRPr="0023533A">
        <w:rPr>
          <w:rFonts w:ascii="Times New Roman" w:hAnsi="Times New Roman"/>
          <w:i/>
          <w:iCs/>
          <w:sz w:val="20"/>
          <w:lang w:val="en-GB"/>
        </w:rPr>
        <w:t xml:space="preserve"> 7856-7862</w:t>
      </w:r>
      <w:r w:rsidR="00113016">
        <w:rPr>
          <w:rFonts w:ascii="Times New Roman" w:hAnsi="Times New Roman"/>
          <w:i/>
          <w:iCs/>
          <w:sz w:val="20"/>
          <w:lang w:val="en-GB"/>
        </w:rPr>
        <w:t xml:space="preserve"> </w:t>
      </w:r>
      <w:r w:rsidR="00113016" w:rsidRPr="0023533A">
        <w:rPr>
          <w:rFonts w:ascii="Times New Roman" w:hAnsi="Times New Roman"/>
          <w:iCs/>
          <w:sz w:val="20"/>
          <w:lang w:val="en-GB"/>
        </w:rPr>
        <w:t>(1993)</w:t>
      </w:r>
      <w:r w:rsidRPr="0023533A">
        <w:rPr>
          <w:rFonts w:ascii="Times New Roman" w:hAnsi="Times New Roman"/>
          <w:i/>
          <w:iCs/>
          <w:sz w:val="20"/>
          <w:lang w:val="en-GB"/>
        </w:rPr>
        <w:t>.</w:t>
      </w:r>
    </w:p>
    <w:p w14:paraId="2B27F755" w14:textId="3FA8E43C" w:rsidR="004E337F" w:rsidRDefault="004E337F" w:rsidP="004E337F">
      <w:pPr>
        <w:tabs>
          <w:tab w:val="left" w:pos="3545"/>
        </w:tabs>
        <w:spacing w:line="360" w:lineRule="auto"/>
        <w:ind w:left="567" w:hanging="567"/>
        <w:contextualSpacing/>
        <w:jc w:val="both"/>
        <w:rPr>
          <w:rFonts w:ascii="Times New Roman" w:hAnsi="Times New Roman"/>
          <w:iCs/>
          <w:sz w:val="20"/>
        </w:rPr>
      </w:pPr>
      <w:r>
        <w:rPr>
          <w:rFonts w:ascii="Times New Roman" w:hAnsi="Times New Roman"/>
          <w:iCs/>
          <w:sz w:val="20"/>
        </w:rPr>
        <w:t>Rodrigo</w:t>
      </w:r>
      <w:r w:rsidR="00113016">
        <w:rPr>
          <w:rFonts w:ascii="Times New Roman" w:hAnsi="Times New Roman"/>
          <w:iCs/>
          <w:sz w:val="20"/>
        </w:rPr>
        <w:t>,</w:t>
      </w:r>
      <w:r>
        <w:rPr>
          <w:rFonts w:ascii="Times New Roman" w:hAnsi="Times New Roman"/>
          <w:iCs/>
          <w:sz w:val="20"/>
        </w:rPr>
        <w:t xml:space="preserve"> G</w:t>
      </w:r>
      <w:r w:rsidR="00113016">
        <w:rPr>
          <w:rFonts w:ascii="Times New Roman" w:hAnsi="Times New Roman"/>
          <w:iCs/>
          <w:sz w:val="20"/>
        </w:rPr>
        <w:t>.</w:t>
      </w:r>
      <w:r>
        <w:rPr>
          <w:rFonts w:ascii="Times New Roman" w:hAnsi="Times New Roman"/>
          <w:iCs/>
          <w:sz w:val="20"/>
        </w:rPr>
        <w:t xml:space="preserve">, </w:t>
      </w:r>
      <w:proofErr w:type="spellStart"/>
      <w:r>
        <w:rPr>
          <w:rFonts w:ascii="Times New Roman" w:hAnsi="Times New Roman"/>
          <w:iCs/>
          <w:sz w:val="20"/>
        </w:rPr>
        <w:t>Bajic</w:t>
      </w:r>
      <w:proofErr w:type="spellEnd"/>
      <w:r w:rsidR="00113016">
        <w:rPr>
          <w:rFonts w:ascii="Times New Roman" w:hAnsi="Times New Roman"/>
          <w:iCs/>
          <w:sz w:val="20"/>
        </w:rPr>
        <w:t>,</w:t>
      </w:r>
      <w:r>
        <w:rPr>
          <w:rFonts w:ascii="Times New Roman" w:hAnsi="Times New Roman"/>
          <w:iCs/>
          <w:sz w:val="20"/>
        </w:rPr>
        <w:t xml:space="preserve"> D</w:t>
      </w:r>
      <w:r w:rsidR="00113016">
        <w:rPr>
          <w:rFonts w:ascii="Times New Roman" w:hAnsi="Times New Roman"/>
          <w:iCs/>
          <w:sz w:val="20"/>
        </w:rPr>
        <w:t>.</w:t>
      </w:r>
      <w:r>
        <w:rPr>
          <w:rFonts w:ascii="Times New Roman" w:hAnsi="Times New Roman"/>
          <w:iCs/>
          <w:sz w:val="20"/>
        </w:rPr>
        <w:t xml:space="preserve">, </w:t>
      </w:r>
      <w:proofErr w:type="spellStart"/>
      <w:r>
        <w:rPr>
          <w:rFonts w:ascii="Times New Roman" w:hAnsi="Times New Roman"/>
          <w:iCs/>
          <w:sz w:val="20"/>
        </w:rPr>
        <w:t>Elola</w:t>
      </w:r>
      <w:proofErr w:type="spellEnd"/>
      <w:r w:rsidR="00113016">
        <w:rPr>
          <w:rFonts w:ascii="Times New Roman" w:hAnsi="Times New Roman"/>
          <w:iCs/>
          <w:sz w:val="20"/>
        </w:rPr>
        <w:t>,</w:t>
      </w:r>
      <w:r>
        <w:rPr>
          <w:rFonts w:ascii="Times New Roman" w:hAnsi="Times New Roman"/>
          <w:iCs/>
          <w:sz w:val="20"/>
        </w:rPr>
        <w:t xml:space="preserve"> I</w:t>
      </w:r>
      <w:r w:rsidR="00113016">
        <w:rPr>
          <w:rFonts w:ascii="Times New Roman" w:hAnsi="Times New Roman"/>
          <w:iCs/>
          <w:sz w:val="20"/>
        </w:rPr>
        <w:t xml:space="preserve">. &amp; </w:t>
      </w:r>
      <w:proofErr w:type="spellStart"/>
      <w:r>
        <w:rPr>
          <w:rFonts w:ascii="Times New Roman" w:hAnsi="Times New Roman"/>
          <w:iCs/>
          <w:sz w:val="20"/>
        </w:rPr>
        <w:t>Poyatos</w:t>
      </w:r>
      <w:proofErr w:type="spellEnd"/>
      <w:r w:rsidR="00113016">
        <w:rPr>
          <w:rFonts w:ascii="Times New Roman" w:hAnsi="Times New Roman"/>
          <w:iCs/>
          <w:sz w:val="20"/>
        </w:rPr>
        <w:t>,</w:t>
      </w:r>
      <w:r>
        <w:rPr>
          <w:rFonts w:ascii="Times New Roman" w:hAnsi="Times New Roman"/>
          <w:iCs/>
          <w:sz w:val="20"/>
        </w:rPr>
        <w:t xml:space="preserve"> J</w:t>
      </w:r>
      <w:r w:rsidR="00113016">
        <w:rPr>
          <w:rFonts w:ascii="Times New Roman" w:hAnsi="Times New Roman"/>
          <w:iCs/>
          <w:sz w:val="20"/>
        </w:rPr>
        <w:t>.</w:t>
      </w:r>
      <w:r>
        <w:rPr>
          <w:rFonts w:ascii="Times New Roman" w:hAnsi="Times New Roman"/>
          <w:iCs/>
          <w:sz w:val="20"/>
        </w:rPr>
        <w:t>F</w:t>
      </w:r>
      <w:r w:rsidR="00113016">
        <w:rPr>
          <w:rFonts w:ascii="Times New Roman" w:hAnsi="Times New Roman"/>
          <w:iCs/>
          <w:sz w:val="20"/>
        </w:rPr>
        <w:t>.</w:t>
      </w:r>
      <w:r>
        <w:rPr>
          <w:rFonts w:ascii="Times New Roman" w:hAnsi="Times New Roman"/>
          <w:iCs/>
          <w:sz w:val="20"/>
        </w:rPr>
        <w:t xml:space="preserve"> Antagonistic autoregulation speeds up a homogeneous response in Escherichia coli. </w:t>
      </w:r>
      <w:r w:rsidRPr="004E337F">
        <w:rPr>
          <w:rFonts w:ascii="Times New Roman" w:hAnsi="Times New Roman"/>
          <w:i/>
          <w:iCs/>
          <w:sz w:val="20"/>
        </w:rPr>
        <w:t>Sci</w:t>
      </w:r>
      <w:r w:rsidR="00113016">
        <w:rPr>
          <w:rFonts w:ascii="Times New Roman" w:hAnsi="Times New Roman"/>
          <w:i/>
          <w:iCs/>
          <w:sz w:val="20"/>
        </w:rPr>
        <w:t>.</w:t>
      </w:r>
      <w:r w:rsidRPr="004E337F">
        <w:rPr>
          <w:rFonts w:ascii="Times New Roman" w:hAnsi="Times New Roman"/>
          <w:i/>
          <w:iCs/>
          <w:sz w:val="20"/>
        </w:rPr>
        <w:t xml:space="preserve"> Rep</w:t>
      </w:r>
      <w:r w:rsidR="00113016">
        <w:rPr>
          <w:rFonts w:ascii="Times New Roman" w:hAnsi="Times New Roman"/>
          <w:i/>
          <w:iCs/>
          <w:sz w:val="20"/>
        </w:rPr>
        <w:t>.</w:t>
      </w:r>
      <w:r w:rsidR="00113016">
        <w:rPr>
          <w:rFonts w:ascii="Times New Roman" w:hAnsi="Times New Roman"/>
          <w:iCs/>
          <w:sz w:val="20"/>
        </w:rPr>
        <w:t xml:space="preserve"> </w:t>
      </w:r>
      <w:r w:rsidR="00113016" w:rsidRPr="00113016">
        <w:rPr>
          <w:rFonts w:ascii="Times New Roman" w:hAnsi="Times New Roman"/>
          <w:b/>
          <w:iCs/>
          <w:sz w:val="20"/>
        </w:rPr>
        <w:t>6</w:t>
      </w:r>
      <w:r w:rsidR="00113016">
        <w:rPr>
          <w:rFonts w:ascii="Times New Roman" w:hAnsi="Times New Roman"/>
          <w:iCs/>
          <w:sz w:val="20"/>
        </w:rPr>
        <w:t xml:space="preserve">, </w:t>
      </w:r>
      <w:r>
        <w:rPr>
          <w:rFonts w:ascii="Times New Roman" w:hAnsi="Times New Roman"/>
          <w:iCs/>
          <w:sz w:val="20"/>
        </w:rPr>
        <w:t>36196</w:t>
      </w:r>
      <w:r w:rsidR="00113016">
        <w:rPr>
          <w:rFonts w:ascii="Times New Roman" w:hAnsi="Times New Roman"/>
          <w:iCs/>
          <w:sz w:val="20"/>
        </w:rPr>
        <w:t xml:space="preserve"> (2016)</w:t>
      </w:r>
      <w:r>
        <w:rPr>
          <w:rFonts w:ascii="Times New Roman" w:hAnsi="Times New Roman"/>
          <w:iCs/>
          <w:sz w:val="20"/>
        </w:rPr>
        <w:t>.</w:t>
      </w:r>
    </w:p>
    <w:p w14:paraId="374838D8" w14:textId="71ADA92C" w:rsidR="004E337F" w:rsidRPr="00D167C9" w:rsidRDefault="004E337F" w:rsidP="004E337F">
      <w:pPr>
        <w:tabs>
          <w:tab w:val="left" w:pos="3545"/>
        </w:tabs>
        <w:spacing w:line="360" w:lineRule="auto"/>
        <w:ind w:left="567" w:hanging="567"/>
        <w:contextualSpacing/>
        <w:jc w:val="both"/>
        <w:rPr>
          <w:rFonts w:ascii="Times New Roman" w:hAnsi="Times New Roman"/>
          <w:iCs/>
          <w:sz w:val="20"/>
        </w:rPr>
      </w:pPr>
      <w:proofErr w:type="spellStart"/>
      <w:r w:rsidRPr="00D167C9">
        <w:rPr>
          <w:rFonts w:ascii="Times New Roman" w:hAnsi="Times New Roman"/>
          <w:iCs/>
          <w:sz w:val="20"/>
        </w:rPr>
        <w:t>Hao</w:t>
      </w:r>
      <w:proofErr w:type="spellEnd"/>
      <w:r w:rsidR="00113016">
        <w:rPr>
          <w:rFonts w:ascii="Times New Roman" w:hAnsi="Times New Roman"/>
          <w:iCs/>
          <w:sz w:val="20"/>
        </w:rPr>
        <w:t>,</w:t>
      </w:r>
      <w:r w:rsidRPr="00D167C9">
        <w:rPr>
          <w:rFonts w:ascii="Times New Roman" w:hAnsi="Times New Roman"/>
          <w:iCs/>
          <w:sz w:val="20"/>
        </w:rPr>
        <w:t xml:space="preserve"> Z</w:t>
      </w:r>
      <w:r w:rsidR="00B61BDC">
        <w:rPr>
          <w:rFonts w:ascii="Times New Roman" w:hAnsi="Times New Roman"/>
          <w:iCs/>
          <w:sz w:val="20"/>
        </w:rPr>
        <w:t>. et</w:t>
      </w:r>
      <w:r w:rsidR="00113016">
        <w:rPr>
          <w:rFonts w:ascii="Times New Roman" w:hAnsi="Times New Roman"/>
          <w:iCs/>
          <w:sz w:val="20"/>
        </w:rPr>
        <w:t xml:space="preserve"> al.</w:t>
      </w:r>
      <w:r w:rsidRPr="00D167C9">
        <w:rPr>
          <w:rFonts w:ascii="Times New Roman" w:hAnsi="Times New Roman"/>
          <w:iCs/>
          <w:sz w:val="20"/>
        </w:rPr>
        <w:t xml:space="preserve"> The multiple antibiotic resistance regulator MarR is a copper sensor in Escherichia coli. </w:t>
      </w:r>
      <w:r w:rsidRPr="00D167C9">
        <w:rPr>
          <w:rFonts w:ascii="Times New Roman" w:hAnsi="Times New Roman"/>
          <w:i/>
          <w:iCs/>
          <w:sz w:val="20"/>
        </w:rPr>
        <w:t>Nat</w:t>
      </w:r>
      <w:r w:rsidR="00113016">
        <w:rPr>
          <w:rFonts w:ascii="Times New Roman" w:hAnsi="Times New Roman"/>
          <w:i/>
          <w:iCs/>
          <w:sz w:val="20"/>
        </w:rPr>
        <w:t>.</w:t>
      </w:r>
      <w:r w:rsidRPr="00D167C9">
        <w:rPr>
          <w:rFonts w:ascii="Times New Roman" w:hAnsi="Times New Roman"/>
          <w:i/>
          <w:iCs/>
          <w:sz w:val="20"/>
        </w:rPr>
        <w:t xml:space="preserve"> Chem</w:t>
      </w:r>
      <w:r w:rsidR="00113016">
        <w:rPr>
          <w:rFonts w:ascii="Times New Roman" w:hAnsi="Times New Roman"/>
          <w:i/>
          <w:iCs/>
          <w:sz w:val="20"/>
        </w:rPr>
        <w:t>.</w:t>
      </w:r>
      <w:r w:rsidRPr="00D167C9">
        <w:rPr>
          <w:rFonts w:ascii="Times New Roman" w:hAnsi="Times New Roman"/>
          <w:i/>
          <w:iCs/>
          <w:sz w:val="20"/>
        </w:rPr>
        <w:t xml:space="preserve"> Biol</w:t>
      </w:r>
      <w:r w:rsidR="00113016">
        <w:rPr>
          <w:rFonts w:ascii="Times New Roman" w:hAnsi="Times New Roman"/>
          <w:i/>
          <w:iCs/>
          <w:sz w:val="20"/>
        </w:rPr>
        <w:t>.</w:t>
      </w:r>
      <w:r w:rsidRPr="00D167C9">
        <w:rPr>
          <w:rFonts w:ascii="Times New Roman" w:hAnsi="Times New Roman"/>
          <w:i/>
          <w:iCs/>
          <w:sz w:val="20"/>
        </w:rPr>
        <w:t xml:space="preserve"> </w:t>
      </w:r>
      <w:r w:rsidR="00113016" w:rsidRPr="00113016">
        <w:rPr>
          <w:rFonts w:ascii="Times New Roman" w:hAnsi="Times New Roman"/>
          <w:b/>
          <w:iCs/>
          <w:sz w:val="20"/>
        </w:rPr>
        <w:t>10</w:t>
      </w:r>
      <w:r w:rsidR="00113016">
        <w:rPr>
          <w:rFonts w:ascii="Times New Roman" w:hAnsi="Times New Roman"/>
          <w:iCs/>
          <w:sz w:val="20"/>
        </w:rPr>
        <w:t>,</w:t>
      </w:r>
      <w:r w:rsidRPr="00D167C9">
        <w:rPr>
          <w:rFonts w:ascii="Times New Roman" w:hAnsi="Times New Roman"/>
          <w:iCs/>
          <w:sz w:val="20"/>
        </w:rPr>
        <w:t xml:space="preserve"> 21-28</w:t>
      </w:r>
      <w:r w:rsidR="00113016">
        <w:rPr>
          <w:rFonts w:ascii="Times New Roman" w:hAnsi="Times New Roman"/>
          <w:iCs/>
          <w:sz w:val="20"/>
        </w:rPr>
        <w:t xml:space="preserve"> </w:t>
      </w:r>
      <w:r w:rsidR="00113016" w:rsidRPr="00D167C9">
        <w:rPr>
          <w:rFonts w:ascii="Times New Roman" w:hAnsi="Times New Roman"/>
          <w:iCs/>
          <w:sz w:val="20"/>
        </w:rPr>
        <w:t>(2014)</w:t>
      </w:r>
      <w:r w:rsidRPr="00D167C9">
        <w:rPr>
          <w:rFonts w:ascii="Times New Roman" w:hAnsi="Times New Roman"/>
          <w:iCs/>
          <w:sz w:val="20"/>
        </w:rPr>
        <w:t>.</w:t>
      </w:r>
    </w:p>
    <w:p w14:paraId="68B97C73" w14:textId="404BE41E" w:rsidR="004E337F" w:rsidRDefault="004E337F" w:rsidP="004E337F">
      <w:pPr>
        <w:tabs>
          <w:tab w:val="left" w:pos="3545"/>
        </w:tabs>
        <w:spacing w:line="360" w:lineRule="auto"/>
        <w:ind w:left="567" w:hanging="567"/>
        <w:contextualSpacing/>
        <w:jc w:val="both"/>
        <w:rPr>
          <w:rFonts w:ascii="Times New Roman" w:hAnsi="Times New Roman"/>
          <w:iCs/>
          <w:sz w:val="20"/>
        </w:rPr>
      </w:pPr>
      <w:proofErr w:type="spellStart"/>
      <w:r w:rsidRPr="00D167C9">
        <w:rPr>
          <w:rFonts w:ascii="Times New Roman" w:hAnsi="Times New Roman"/>
          <w:iCs/>
          <w:sz w:val="20"/>
        </w:rPr>
        <w:t>Setty</w:t>
      </w:r>
      <w:proofErr w:type="spellEnd"/>
      <w:r w:rsidR="00113016">
        <w:rPr>
          <w:rFonts w:ascii="Times New Roman" w:hAnsi="Times New Roman"/>
          <w:iCs/>
          <w:sz w:val="20"/>
        </w:rPr>
        <w:t>,</w:t>
      </w:r>
      <w:r w:rsidRPr="00D167C9">
        <w:rPr>
          <w:rFonts w:ascii="Times New Roman" w:hAnsi="Times New Roman"/>
          <w:iCs/>
          <w:sz w:val="20"/>
        </w:rPr>
        <w:t xml:space="preserve"> Y</w:t>
      </w:r>
      <w:r w:rsidR="00113016">
        <w:rPr>
          <w:rFonts w:ascii="Times New Roman" w:hAnsi="Times New Roman"/>
          <w:iCs/>
          <w:sz w:val="20"/>
        </w:rPr>
        <w:t>.</w:t>
      </w:r>
      <w:r w:rsidRPr="00D167C9">
        <w:rPr>
          <w:rFonts w:ascii="Times New Roman" w:hAnsi="Times New Roman"/>
          <w:iCs/>
          <w:sz w:val="20"/>
        </w:rPr>
        <w:t>, Mayo</w:t>
      </w:r>
      <w:r w:rsidR="00113016">
        <w:rPr>
          <w:rFonts w:ascii="Times New Roman" w:hAnsi="Times New Roman"/>
          <w:iCs/>
          <w:sz w:val="20"/>
        </w:rPr>
        <w:t>,</w:t>
      </w:r>
      <w:r w:rsidRPr="00D167C9">
        <w:rPr>
          <w:rFonts w:ascii="Times New Roman" w:hAnsi="Times New Roman"/>
          <w:iCs/>
          <w:sz w:val="20"/>
        </w:rPr>
        <w:t xml:space="preserve"> A</w:t>
      </w:r>
      <w:r w:rsidR="00113016">
        <w:rPr>
          <w:rFonts w:ascii="Times New Roman" w:hAnsi="Times New Roman"/>
          <w:iCs/>
          <w:sz w:val="20"/>
        </w:rPr>
        <w:t>.</w:t>
      </w:r>
      <w:r w:rsidRPr="00D167C9">
        <w:rPr>
          <w:rFonts w:ascii="Times New Roman" w:hAnsi="Times New Roman"/>
          <w:iCs/>
          <w:sz w:val="20"/>
        </w:rPr>
        <w:t>E</w:t>
      </w:r>
      <w:r w:rsidR="00113016">
        <w:rPr>
          <w:rFonts w:ascii="Times New Roman" w:hAnsi="Times New Roman"/>
          <w:iCs/>
          <w:sz w:val="20"/>
        </w:rPr>
        <w:t>.</w:t>
      </w:r>
      <w:r w:rsidRPr="00D167C9">
        <w:rPr>
          <w:rFonts w:ascii="Times New Roman" w:hAnsi="Times New Roman"/>
          <w:iCs/>
          <w:sz w:val="20"/>
        </w:rPr>
        <w:t>, Surette</w:t>
      </w:r>
      <w:r w:rsidR="00113016">
        <w:rPr>
          <w:rFonts w:ascii="Times New Roman" w:hAnsi="Times New Roman"/>
          <w:iCs/>
          <w:sz w:val="20"/>
        </w:rPr>
        <w:t>,</w:t>
      </w:r>
      <w:r w:rsidRPr="00D167C9">
        <w:rPr>
          <w:rFonts w:ascii="Times New Roman" w:hAnsi="Times New Roman"/>
          <w:iCs/>
          <w:sz w:val="20"/>
        </w:rPr>
        <w:t xml:space="preserve"> M</w:t>
      </w:r>
      <w:r w:rsidR="00113016">
        <w:rPr>
          <w:rFonts w:ascii="Times New Roman" w:hAnsi="Times New Roman"/>
          <w:iCs/>
          <w:sz w:val="20"/>
        </w:rPr>
        <w:t>.</w:t>
      </w:r>
      <w:r w:rsidRPr="00D167C9">
        <w:rPr>
          <w:rFonts w:ascii="Times New Roman" w:hAnsi="Times New Roman"/>
          <w:iCs/>
          <w:sz w:val="20"/>
        </w:rPr>
        <w:t>G</w:t>
      </w:r>
      <w:r w:rsidR="00113016">
        <w:rPr>
          <w:rFonts w:ascii="Times New Roman" w:hAnsi="Times New Roman"/>
          <w:iCs/>
          <w:sz w:val="20"/>
        </w:rPr>
        <w:t>. &amp;</w:t>
      </w:r>
      <w:r w:rsidRPr="00D167C9">
        <w:rPr>
          <w:rFonts w:ascii="Times New Roman" w:hAnsi="Times New Roman"/>
          <w:iCs/>
          <w:sz w:val="20"/>
        </w:rPr>
        <w:t xml:space="preserve"> </w:t>
      </w:r>
      <w:proofErr w:type="spellStart"/>
      <w:r w:rsidRPr="00D167C9">
        <w:rPr>
          <w:rFonts w:ascii="Times New Roman" w:hAnsi="Times New Roman"/>
          <w:iCs/>
          <w:sz w:val="20"/>
        </w:rPr>
        <w:t>Alon</w:t>
      </w:r>
      <w:proofErr w:type="spellEnd"/>
      <w:r w:rsidR="00113016">
        <w:rPr>
          <w:rFonts w:ascii="Times New Roman" w:hAnsi="Times New Roman"/>
          <w:iCs/>
          <w:sz w:val="20"/>
        </w:rPr>
        <w:t>,</w:t>
      </w:r>
      <w:r w:rsidRPr="00D167C9">
        <w:rPr>
          <w:rFonts w:ascii="Times New Roman" w:hAnsi="Times New Roman"/>
          <w:iCs/>
          <w:sz w:val="20"/>
        </w:rPr>
        <w:t xml:space="preserve"> U</w:t>
      </w:r>
      <w:r w:rsidR="00113016">
        <w:rPr>
          <w:rFonts w:ascii="Times New Roman" w:hAnsi="Times New Roman"/>
          <w:iCs/>
          <w:sz w:val="20"/>
        </w:rPr>
        <w:t>.</w:t>
      </w:r>
      <w:r w:rsidRPr="00D167C9">
        <w:rPr>
          <w:rFonts w:ascii="Times New Roman" w:hAnsi="Times New Roman"/>
          <w:iCs/>
          <w:sz w:val="20"/>
        </w:rPr>
        <w:t xml:space="preserve"> Detailed map of a cis-regulatory input function. </w:t>
      </w:r>
      <w:r w:rsidRPr="00D167C9">
        <w:rPr>
          <w:rFonts w:ascii="Times New Roman" w:hAnsi="Times New Roman"/>
          <w:i/>
          <w:iCs/>
          <w:sz w:val="20"/>
        </w:rPr>
        <w:t>Proc</w:t>
      </w:r>
      <w:r w:rsidR="00113016">
        <w:rPr>
          <w:rFonts w:ascii="Times New Roman" w:hAnsi="Times New Roman"/>
          <w:i/>
          <w:iCs/>
          <w:sz w:val="20"/>
        </w:rPr>
        <w:t>.</w:t>
      </w:r>
      <w:r w:rsidRPr="00D167C9">
        <w:rPr>
          <w:rFonts w:ascii="Times New Roman" w:hAnsi="Times New Roman"/>
          <w:i/>
          <w:iCs/>
          <w:sz w:val="20"/>
        </w:rPr>
        <w:t xml:space="preserve"> Natl</w:t>
      </w:r>
      <w:r w:rsidR="00113016">
        <w:rPr>
          <w:rFonts w:ascii="Times New Roman" w:hAnsi="Times New Roman"/>
          <w:i/>
          <w:iCs/>
          <w:sz w:val="20"/>
        </w:rPr>
        <w:t>.</w:t>
      </w:r>
      <w:r w:rsidRPr="00D167C9">
        <w:rPr>
          <w:rFonts w:ascii="Times New Roman" w:hAnsi="Times New Roman"/>
          <w:i/>
          <w:iCs/>
          <w:sz w:val="20"/>
        </w:rPr>
        <w:t xml:space="preserve"> Acad</w:t>
      </w:r>
      <w:r w:rsidR="00113016">
        <w:rPr>
          <w:rFonts w:ascii="Times New Roman" w:hAnsi="Times New Roman"/>
          <w:i/>
          <w:iCs/>
          <w:sz w:val="20"/>
        </w:rPr>
        <w:t>.</w:t>
      </w:r>
      <w:r w:rsidRPr="00D167C9">
        <w:rPr>
          <w:rFonts w:ascii="Times New Roman" w:hAnsi="Times New Roman"/>
          <w:i/>
          <w:iCs/>
          <w:sz w:val="20"/>
        </w:rPr>
        <w:t xml:space="preserve"> Sci</w:t>
      </w:r>
      <w:r w:rsidR="00113016">
        <w:rPr>
          <w:rFonts w:ascii="Times New Roman" w:hAnsi="Times New Roman"/>
          <w:i/>
          <w:iCs/>
          <w:sz w:val="20"/>
        </w:rPr>
        <w:t>.</w:t>
      </w:r>
      <w:r w:rsidRPr="00D167C9">
        <w:rPr>
          <w:rFonts w:ascii="Times New Roman" w:hAnsi="Times New Roman"/>
          <w:i/>
          <w:iCs/>
          <w:sz w:val="20"/>
        </w:rPr>
        <w:t xml:space="preserve"> USA</w:t>
      </w:r>
      <w:r w:rsidR="00113016">
        <w:rPr>
          <w:rFonts w:ascii="Times New Roman" w:hAnsi="Times New Roman"/>
          <w:iCs/>
          <w:sz w:val="20"/>
        </w:rPr>
        <w:t xml:space="preserve"> </w:t>
      </w:r>
      <w:r w:rsidR="00113016" w:rsidRPr="00113016">
        <w:rPr>
          <w:rFonts w:ascii="Times New Roman" w:hAnsi="Times New Roman"/>
          <w:b/>
          <w:iCs/>
          <w:sz w:val="20"/>
        </w:rPr>
        <w:t>100</w:t>
      </w:r>
      <w:r w:rsidR="00113016">
        <w:rPr>
          <w:rFonts w:ascii="Times New Roman" w:hAnsi="Times New Roman"/>
          <w:iCs/>
          <w:sz w:val="20"/>
        </w:rPr>
        <w:t>,</w:t>
      </w:r>
      <w:r w:rsidRPr="00D167C9">
        <w:rPr>
          <w:rFonts w:ascii="Times New Roman" w:hAnsi="Times New Roman"/>
          <w:iCs/>
          <w:sz w:val="20"/>
        </w:rPr>
        <w:t xml:space="preserve"> 7702-7707</w:t>
      </w:r>
      <w:r w:rsidR="00113016">
        <w:rPr>
          <w:rFonts w:ascii="Times New Roman" w:hAnsi="Times New Roman"/>
          <w:iCs/>
          <w:sz w:val="20"/>
        </w:rPr>
        <w:t xml:space="preserve"> </w:t>
      </w:r>
      <w:r w:rsidR="00113016" w:rsidRPr="00D167C9">
        <w:rPr>
          <w:rFonts w:ascii="Times New Roman" w:hAnsi="Times New Roman"/>
          <w:iCs/>
          <w:sz w:val="20"/>
        </w:rPr>
        <w:t>(2003)</w:t>
      </w:r>
      <w:r w:rsidRPr="00D167C9">
        <w:rPr>
          <w:rFonts w:ascii="Times New Roman" w:hAnsi="Times New Roman"/>
          <w:iCs/>
          <w:sz w:val="20"/>
        </w:rPr>
        <w:t>.</w:t>
      </w:r>
    </w:p>
    <w:p w14:paraId="2EE83AA5" w14:textId="77777777" w:rsidR="00F419A6" w:rsidRDefault="00F419A6"/>
    <w:sectPr w:rsidR="00F419A6" w:rsidSect="0023533A">
      <w:pgSz w:w="11900" w:h="16840"/>
      <w:pgMar w:top="709" w:right="1800" w:bottom="709" w:left="18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00000003" w:usb1="00000000" w:usb2="00000000" w:usb3="00000000" w:csb0="00000001" w:csb1="00000000"/>
  </w:font>
  <w:font w:name="ヒラギノ角ゴ Pro W3">
    <w:charset w:val="4E"/>
    <w:family w:val="auto"/>
    <w:pitch w:val="variable"/>
    <w:sig w:usb0="00000001" w:usb1="00000000" w:usb2="01000407" w:usb3="00000000" w:csb0="00020000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36E2"/>
    <w:rsid w:val="000B1032"/>
    <w:rsid w:val="00113016"/>
    <w:rsid w:val="0023533A"/>
    <w:rsid w:val="003536E2"/>
    <w:rsid w:val="004E337F"/>
    <w:rsid w:val="005C20FF"/>
    <w:rsid w:val="005F4D7C"/>
    <w:rsid w:val="008D69A3"/>
    <w:rsid w:val="00986BF4"/>
    <w:rsid w:val="00B61BDC"/>
    <w:rsid w:val="00C87BD9"/>
    <w:rsid w:val="00D85AF4"/>
    <w:rsid w:val="00F419A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1CB10E3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82">
    <w:lsdException w:name="heading 8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5" w:semiHidden="1" w:unhideWhenUsed="1"/>
    <w:lsdException w:name="List Number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3536E2"/>
    <w:rPr>
      <w:rFonts w:ascii="Cambria" w:eastAsia="Cambria" w:hAnsi="Cambria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1"/>
    <w:rsid w:val="003536E2"/>
    <w:pPr>
      <w:spacing w:after="0"/>
    </w:pPr>
    <w:rPr>
      <w:rFonts w:ascii="Lucida Grande" w:hAnsi="Lucida Grande"/>
      <w:sz w:val="18"/>
      <w:szCs w:val="18"/>
    </w:rPr>
  </w:style>
  <w:style w:type="character" w:customStyle="1" w:styleId="BalloonTextChar1">
    <w:name w:val="Balloon Text Char1"/>
    <w:basedOn w:val="DefaultParagraphFont"/>
    <w:link w:val="BalloonText"/>
    <w:rsid w:val="003536E2"/>
    <w:rPr>
      <w:rFonts w:ascii="Lucida Grande" w:eastAsia="Cambria" w:hAnsi="Lucida Grande" w:cs="Times New Roman"/>
      <w:sz w:val="18"/>
      <w:szCs w:val="18"/>
    </w:rPr>
  </w:style>
  <w:style w:type="character" w:customStyle="1" w:styleId="BalloonTextChar">
    <w:name w:val="Balloon Text Char"/>
    <w:basedOn w:val="DefaultParagraphFont"/>
    <w:uiPriority w:val="99"/>
    <w:semiHidden/>
    <w:rsid w:val="003536E2"/>
    <w:rPr>
      <w:rFonts w:ascii="Lucida Grande" w:eastAsia="Cambria" w:hAnsi="Lucida Grande" w:cs="Times New Roman"/>
      <w:sz w:val="18"/>
      <w:szCs w:val="18"/>
    </w:rPr>
  </w:style>
  <w:style w:type="character" w:customStyle="1" w:styleId="BodyTextChar">
    <w:name w:val="Body Text Char"/>
    <w:basedOn w:val="DefaultParagraphFont"/>
    <w:link w:val="BodyText"/>
    <w:rsid w:val="003536E2"/>
    <w:rPr>
      <w:rFonts w:ascii="Times New Roman" w:eastAsia="ヒラギノ角ゴ Pro W3" w:hAnsi="Times New Roman" w:cs="Times New Roman"/>
      <w:color w:val="000000"/>
      <w:kern w:val="1"/>
      <w:lang w:eastAsia="ar-SA"/>
    </w:rPr>
  </w:style>
  <w:style w:type="paragraph" w:styleId="BodyText">
    <w:name w:val="Body Text"/>
    <w:link w:val="BodyTextChar"/>
    <w:rsid w:val="003536E2"/>
    <w:pPr>
      <w:widowControl w:val="0"/>
      <w:suppressAutoHyphens/>
      <w:spacing w:after="120"/>
    </w:pPr>
    <w:rPr>
      <w:rFonts w:ascii="Times New Roman" w:eastAsia="ヒラギノ角ゴ Pro W3" w:hAnsi="Times New Roman" w:cs="Times New Roman"/>
      <w:color w:val="000000"/>
      <w:kern w:val="1"/>
      <w:lang w:eastAsia="ar-SA"/>
    </w:rPr>
  </w:style>
  <w:style w:type="character" w:customStyle="1" w:styleId="FooterChar">
    <w:name w:val="Footer Char"/>
    <w:basedOn w:val="DefaultParagraphFont"/>
    <w:link w:val="Footer"/>
    <w:rsid w:val="003536E2"/>
    <w:rPr>
      <w:rFonts w:ascii="Cambria" w:eastAsia="Cambria" w:hAnsi="Cambria" w:cs="Times New Roman"/>
    </w:rPr>
  </w:style>
  <w:style w:type="paragraph" w:styleId="Footer">
    <w:name w:val="footer"/>
    <w:basedOn w:val="Normal"/>
    <w:link w:val="FooterChar"/>
    <w:rsid w:val="003536E2"/>
    <w:pPr>
      <w:tabs>
        <w:tab w:val="center" w:pos="4320"/>
        <w:tab w:val="right" w:pos="8640"/>
      </w:tabs>
    </w:pPr>
  </w:style>
  <w:style w:type="character" w:customStyle="1" w:styleId="FootnoteTextChar">
    <w:name w:val="Footnote Text Char"/>
    <w:basedOn w:val="DefaultParagraphFont"/>
    <w:link w:val="FootnoteText"/>
    <w:rsid w:val="003536E2"/>
    <w:rPr>
      <w:rFonts w:ascii="Cambria" w:eastAsia="Cambria" w:hAnsi="Cambria" w:cs="Times New Roman"/>
    </w:rPr>
  </w:style>
  <w:style w:type="paragraph" w:styleId="FootnoteText">
    <w:name w:val="footnote text"/>
    <w:basedOn w:val="Normal"/>
    <w:link w:val="FootnoteTextChar"/>
    <w:rsid w:val="003536E2"/>
    <w:pPr>
      <w:spacing w:after="0"/>
    </w:pPr>
  </w:style>
  <w:style w:type="character" w:customStyle="1" w:styleId="Quotation">
    <w:name w:val="Quotation"/>
    <w:rsid w:val="003536E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362</Words>
  <Characters>2064</Characters>
  <Application>Microsoft Macintosh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CSIC</Company>
  <LinksUpToDate>false</LinksUpToDate>
  <CharactersWithSpaces>2422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 F. Poyatos</dc:creator>
  <cp:keywords/>
  <cp:lastModifiedBy>Microsoft Office User</cp:lastModifiedBy>
  <cp:revision>5</cp:revision>
  <dcterms:created xsi:type="dcterms:W3CDTF">2017-08-31T15:20:00Z</dcterms:created>
  <dcterms:modified xsi:type="dcterms:W3CDTF">2017-09-01T06:47:00Z</dcterms:modified>
</cp:coreProperties>
</file>