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2128" w:rsidRDefault="00262128" w:rsidP="00262128">
      <w:pPr>
        <w:pStyle w:val="2"/>
        <w:rPr>
          <w:lang w:val="en-GB"/>
        </w:rPr>
      </w:pPr>
      <w:r>
        <w:rPr>
          <w:rFonts w:hint="eastAsia"/>
          <w:lang w:val="en-GB"/>
        </w:rPr>
        <w:t xml:space="preserve">Supplemental </w:t>
      </w:r>
      <w:r w:rsidR="0021257E">
        <w:rPr>
          <w:lang w:val="en-GB"/>
        </w:rPr>
        <w:t xml:space="preserve">materials and </w:t>
      </w:r>
      <w:r>
        <w:rPr>
          <w:rFonts w:hint="eastAsia"/>
          <w:lang w:val="en-GB"/>
        </w:rPr>
        <w:t>methods</w:t>
      </w:r>
    </w:p>
    <w:p w:rsidR="00262128" w:rsidRDefault="00262128" w:rsidP="00262128">
      <w:pPr>
        <w:pStyle w:val="2"/>
        <w:rPr>
          <w:lang w:val="en-GB"/>
        </w:rPr>
      </w:pPr>
      <w:r w:rsidRPr="00872DE9">
        <w:rPr>
          <w:rFonts w:hint="eastAsia"/>
          <w:i/>
          <w:lang w:val="en-GB"/>
        </w:rPr>
        <w:t>S</w:t>
      </w:r>
      <w:r>
        <w:rPr>
          <w:rFonts w:hint="eastAsia"/>
          <w:lang w:val="en-GB"/>
        </w:rPr>
        <w:t xml:space="preserve">. </w:t>
      </w:r>
      <w:proofErr w:type="spellStart"/>
      <w:r>
        <w:rPr>
          <w:lang w:val="en-GB"/>
        </w:rPr>
        <w:t>Typhimurium</w:t>
      </w:r>
      <w:proofErr w:type="spellEnd"/>
      <w:r>
        <w:rPr>
          <w:lang w:val="en-GB"/>
        </w:rPr>
        <w:t xml:space="preserve"> chromosomal </w:t>
      </w:r>
      <w:r w:rsidR="00A232B5">
        <w:rPr>
          <w:lang w:val="en-GB"/>
        </w:rPr>
        <w:t>modifications</w:t>
      </w:r>
    </w:p>
    <w:p w:rsidR="0081582A" w:rsidRDefault="00F71FD7" w:rsidP="0081582A">
      <w:pPr>
        <w:ind w:firstLineChars="200" w:firstLine="480"/>
        <w:rPr>
          <w:rFonts w:cs="Times New Roman"/>
          <w:szCs w:val="24"/>
        </w:rPr>
      </w:pPr>
      <w:r>
        <w:rPr>
          <w:rFonts w:cs="Times New Roman"/>
          <w:szCs w:val="24"/>
          <w:lang w:val="en-GB"/>
        </w:rPr>
        <w:t xml:space="preserve">Unmarked deletion and/or insertion mutations in </w:t>
      </w:r>
      <w:bookmarkStart w:id="0" w:name="OLE_LINK6"/>
      <w:bookmarkStart w:id="1" w:name="OLE_LINK7"/>
      <w:r w:rsidRPr="001C48C6">
        <w:rPr>
          <w:rFonts w:cs="Times New Roman"/>
          <w:i/>
          <w:szCs w:val="24"/>
          <w:lang w:val="en-GB"/>
        </w:rPr>
        <w:t>S</w:t>
      </w:r>
      <w:r w:rsidRPr="00F82433">
        <w:rPr>
          <w:rFonts w:cs="Times New Roman"/>
          <w:szCs w:val="24"/>
          <w:lang w:val="en-GB"/>
        </w:rPr>
        <w:t xml:space="preserve">. </w:t>
      </w:r>
      <w:proofErr w:type="spellStart"/>
      <w:r w:rsidRPr="00F82433">
        <w:rPr>
          <w:rFonts w:cs="Times New Roman"/>
          <w:szCs w:val="24"/>
          <w:lang w:val="en-GB"/>
        </w:rPr>
        <w:t>Typhimurium</w:t>
      </w:r>
      <w:bookmarkEnd w:id="0"/>
      <w:bookmarkEnd w:id="1"/>
      <w:proofErr w:type="spellEnd"/>
      <w:r>
        <w:rPr>
          <w:rFonts w:cs="Times New Roman"/>
          <w:szCs w:val="24"/>
          <w:lang w:val="en-GB"/>
        </w:rPr>
        <w:t xml:space="preserve"> were achieved by using </w:t>
      </w:r>
      <w:proofErr w:type="spellStart"/>
      <w:r w:rsidRPr="00F71FD7">
        <w:rPr>
          <w:rFonts w:cs="Times New Roman"/>
          <w:i/>
          <w:szCs w:val="24"/>
          <w:lang w:val="en-GB"/>
        </w:rPr>
        <w:t>sacB</w:t>
      </w:r>
      <w:proofErr w:type="spellEnd"/>
      <w:r>
        <w:rPr>
          <w:rFonts w:cs="Times New Roman"/>
          <w:szCs w:val="24"/>
          <w:lang w:val="en-GB"/>
        </w:rPr>
        <w:t xml:space="preserve"> gene-based sucrose counter-</w:t>
      </w:r>
      <w:r w:rsidR="00A84653" w:rsidRPr="0014393C">
        <w:rPr>
          <w:rFonts w:cs="Times New Roman"/>
          <w:szCs w:val="24"/>
        </w:rPr>
        <w:t>select</w:t>
      </w:r>
      <w:r w:rsidR="00A84653">
        <w:rPr>
          <w:rFonts w:cs="Times New Roman" w:hint="eastAsia"/>
          <w:szCs w:val="24"/>
        </w:rPr>
        <w:t>able</w:t>
      </w:r>
      <w:r w:rsidR="00A84653">
        <w:rPr>
          <w:rFonts w:cs="Times New Roman"/>
          <w:szCs w:val="24"/>
          <w:lang w:val="en-GB"/>
        </w:rPr>
        <w:t xml:space="preserve"> </w:t>
      </w:r>
      <w:r>
        <w:rPr>
          <w:rFonts w:cs="Times New Roman"/>
          <w:szCs w:val="24"/>
          <w:lang w:val="en-GB"/>
        </w:rPr>
        <w:t>suicide vectors</w:t>
      </w:r>
      <w:r w:rsidR="00EF35F8">
        <w:rPr>
          <w:rFonts w:cs="Times New Roman"/>
          <w:szCs w:val="24"/>
        </w:rPr>
        <w:fldChar w:fldCharType="begin"/>
      </w:r>
      <w:r w:rsidR="00851AAF">
        <w:rPr>
          <w:rFonts w:cs="Times New Roman"/>
          <w:szCs w:val="24"/>
        </w:rPr>
        <w:instrText xml:space="preserve"> ADDIN EN.CITE &lt;EndNote&gt;&lt;Cite&gt;&lt;Author&gt;Blomfield&lt;/Author&gt;&lt;Year&gt;1991&lt;/Year&gt;&lt;RecNum&gt;1429&lt;/RecNum&gt;&lt;DisplayText&gt;&lt;style face="superscript"&gt;1,2&lt;/style&gt;&lt;/DisplayText&gt;&lt;record&gt;&lt;rec-number&gt;1429&lt;/rec-number&gt;&lt;foreign-keys&gt;&lt;key app="EN" db-id="2azr00p9csw0t8er22mvp95wwzazzwdteafs" timestamp="1465087127"&gt;1429&lt;/key&gt;&lt;/foreign-keys&gt;&lt;ref-type name="Journal Article"&gt;17&lt;/ref-type&gt;&lt;contributors&gt;&lt;authors&gt;&lt;author&gt;Blomfield, IC&lt;/author&gt;&lt;author&gt;Vaughn, V&lt;/author&gt;&lt;author&gt;Rest, RF&lt;/author&gt;&lt;author&gt;Eisenstein, BI&lt;/author&gt;&lt;/authors&gt;&lt;/c</w:instrText>
      </w:r>
      <w:r w:rsidR="00851AAF">
        <w:rPr>
          <w:rFonts w:cs="Times New Roman" w:hint="eastAsia"/>
          <w:szCs w:val="24"/>
        </w:rPr>
        <w:instrText>ontributors&gt;&lt;titles&gt;&lt;title&gt;Allelic exchange in Escherichia coli using the Bacillus subtilis sacB gene and a temperature</w:instrText>
      </w:r>
      <w:r w:rsidR="00851AAF">
        <w:rPr>
          <w:rFonts w:cs="Times New Roman" w:hint="eastAsia"/>
          <w:szCs w:val="24"/>
        </w:rPr>
        <w:instrText>‐</w:instrText>
      </w:r>
      <w:r w:rsidR="00851AAF">
        <w:rPr>
          <w:rFonts w:cs="Times New Roman" w:hint="eastAsia"/>
          <w:szCs w:val="24"/>
        </w:rPr>
        <w:instrText>sensitive pSC101 replicon&lt;/title&gt;&lt;secondary-title&gt;Molecular microbiology&lt;/secondary-title&gt;&lt;/titles&gt;&lt;periodical&gt;&lt;full-title&gt;Molecular mi</w:instrText>
      </w:r>
      <w:r w:rsidR="00851AAF">
        <w:rPr>
          <w:rFonts w:cs="Times New Roman"/>
          <w:szCs w:val="24"/>
        </w:rPr>
        <w:instrText>crobiology&lt;/full-title&gt;&lt;/periodical&gt;&lt;pages&gt;1447-1457&lt;/pages&gt;&lt;volume&gt;5&lt;/volume&gt;&lt;number&gt;6&lt;/number&gt;&lt;dates&gt;&lt;year&gt;1991&lt;/year&gt;&lt;/dates&gt;&lt;isbn&gt;1365-2958&lt;/isbn&gt;&lt;urls&gt;&lt;/urls&gt;&lt;/record&gt;&lt;/Cite&gt;&lt;Cite&gt;&lt;Author&gt;Nakayama&lt;/Author&gt;&lt;Year&gt;1988&lt;/Year&gt;&lt;RecNum&gt;289&lt;/RecNum&gt;&lt;record&gt;&lt;rec-number&gt;289&lt;/rec-number&gt;&lt;foreign-keys&gt;&lt;key app="EN" db-id="2azr00p9csw0t8er22mvp95wwzazzwdteafs" timestamp="1405496969"&gt;289&lt;/key&gt;&lt;/foreign-keys&gt;&lt;ref-type name="Journal Article"&gt;17&lt;/ref-type&gt;&lt;contributors&gt;&lt;authors&gt;&lt;author&gt;Nakayama, Koji&lt;/author&gt;&lt;author&gt;Kelly, Sandra M&lt;/author&gt;&lt;author&gt;Curtiss, Roy&lt;/author&gt;&lt;/authors&gt;&lt;/contributors&gt;&lt;titles&gt;&lt;title&gt;Construction of an Asd+ expression-cloning vector: stable maintenance and high level expression of cloned genes in a Salmonella vaccine strain&lt;/title&gt;&lt;secondary-title&gt;Nature Biotechnology&lt;/secondary-title&gt;&lt;/titles&gt;&lt;periodical&gt;&lt;full-title&gt;Nature Biotechnology&lt;/full-title&gt;&lt;/periodical&gt;&lt;pages&gt;693-697&lt;/pages&gt;&lt;volume&gt;6&lt;/volume&gt;&lt;number&gt;6&lt;/number&gt;&lt;dates&gt;&lt;year&gt;1988&lt;/year&gt;&lt;/dates&gt;&lt;isbn&gt;1087-0156&lt;/isbn&gt;&lt;urls&gt;&lt;/urls&gt;&lt;research-notes&gt;DAP&lt;/research-notes&gt;&lt;/record&gt;&lt;/Cite&gt;&lt;/EndNote&gt;</w:instrText>
      </w:r>
      <w:r w:rsidR="00EF35F8">
        <w:rPr>
          <w:rFonts w:cs="Times New Roman"/>
          <w:szCs w:val="24"/>
        </w:rPr>
        <w:fldChar w:fldCharType="separate"/>
      </w:r>
      <w:r w:rsidR="00851AAF" w:rsidRPr="00851AAF">
        <w:rPr>
          <w:rFonts w:cs="Times New Roman"/>
          <w:noProof/>
          <w:szCs w:val="24"/>
          <w:vertAlign w:val="superscript"/>
        </w:rPr>
        <w:t>1,2</w:t>
      </w:r>
      <w:r w:rsidR="00EF35F8">
        <w:rPr>
          <w:rFonts w:cs="Times New Roman"/>
          <w:szCs w:val="24"/>
        </w:rPr>
        <w:fldChar w:fldCharType="end"/>
      </w:r>
      <w:r>
        <w:rPr>
          <w:rFonts w:cs="Times New Roman"/>
          <w:szCs w:val="24"/>
          <w:lang w:val="en-GB"/>
        </w:rPr>
        <w:t xml:space="preserve">. </w:t>
      </w:r>
      <w:r w:rsidR="00507A2D">
        <w:rPr>
          <w:rFonts w:cs="Times New Roman"/>
          <w:szCs w:val="24"/>
          <w:lang w:val="en-GB"/>
        </w:rPr>
        <w:t>Specifically, for deletion mutation</w:t>
      </w:r>
      <w:r w:rsidR="00507A2D" w:rsidRPr="0014393C">
        <w:rPr>
          <w:rFonts w:cs="Times New Roman"/>
          <w:szCs w:val="24"/>
        </w:rPr>
        <w:t xml:space="preserve"> suicide vector construction, two homologous DNA fragments,</w:t>
      </w:r>
      <w:r w:rsidR="00765EDB">
        <w:rPr>
          <w:rFonts w:cs="Times New Roman"/>
          <w:szCs w:val="24"/>
        </w:rPr>
        <w:t xml:space="preserve"> upstream and downstream of the </w:t>
      </w:r>
      <w:r w:rsidR="009468E6">
        <w:rPr>
          <w:rFonts w:cs="Times New Roman"/>
          <w:szCs w:val="24"/>
        </w:rPr>
        <w:t xml:space="preserve">promoter, </w:t>
      </w:r>
      <w:r w:rsidR="00507A2D" w:rsidRPr="0014393C">
        <w:rPr>
          <w:rFonts w:cs="Times New Roman"/>
          <w:szCs w:val="24"/>
        </w:rPr>
        <w:t xml:space="preserve">gene or operon to be deleted, were amplified using primer pairs designated D-N-1F/D-N-1R and D-N-2F/D-N-2R (N represents the name of the gene or operon to be deleted). After DNA purification, these two fragments </w:t>
      </w:r>
      <w:proofErr w:type="gramStart"/>
      <w:r w:rsidR="00507A2D" w:rsidRPr="0014393C">
        <w:rPr>
          <w:rFonts w:cs="Times New Roman"/>
          <w:szCs w:val="24"/>
        </w:rPr>
        <w:t>were fused</w:t>
      </w:r>
      <w:proofErr w:type="gramEnd"/>
      <w:r w:rsidR="00507A2D" w:rsidRPr="0014393C">
        <w:rPr>
          <w:rFonts w:cs="Times New Roman"/>
          <w:szCs w:val="24"/>
        </w:rPr>
        <w:t xml:space="preserve"> by PCR using primer pairs designated D-N-1F/D-N-2R and linked into the suicide vector </w:t>
      </w:r>
      <w:r w:rsidR="00507A2D" w:rsidRPr="0014393C">
        <w:rPr>
          <w:rFonts w:eastAsia="DengXian" w:cs="Times New Roman"/>
          <w:color w:val="000000"/>
          <w:kern w:val="0"/>
          <w:szCs w:val="24"/>
        </w:rPr>
        <w:t>pYA4278</w:t>
      </w:r>
      <w:r w:rsidR="00507A2D">
        <w:rPr>
          <w:rFonts w:eastAsia="DengXian" w:cs="Times New Roman"/>
          <w:color w:val="000000"/>
          <w:kern w:val="0"/>
          <w:szCs w:val="24"/>
        </w:rPr>
        <w:t xml:space="preserve"> </w:t>
      </w:r>
      <w:r w:rsidR="00507A2D">
        <w:rPr>
          <w:rFonts w:eastAsia="DengXian" w:cs="Times New Roman"/>
          <w:noProof/>
          <w:color w:val="000000"/>
          <w:kern w:val="0"/>
          <w:szCs w:val="24"/>
        </w:rPr>
        <w:t>(43)</w:t>
      </w:r>
      <w:r w:rsidR="00507A2D" w:rsidRPr="0014393C">
        <w:rPr>
          <w:rFonts w:eastAsia="DengXian" w:cs="Times New Roman"/>
          <w:color w:val="000000"/>
          <w:kern w:val="0"/>
          <w:szCs w:val="24"/>
        </w:rPr>
        <w:t xml:space="preserve">. For insertion mutation </w:t>
      </w:r>
      <w:bookmarkStart w:id="2" w:name="OLE_LINK4"/>
      <w:bookmarkStart w:id="3" w:name="OLE_LINK5"/>
      <w:r w:rsidR="00507A2D" w:rsidRPr="0014393C">
        <w:rPr>
          <w:rFonts w:cs="Times New Roman"/>
          <w:szCs w:val="24"/>
        </w:rPr>
        <w:t>suicide vector</w:t>
      </w:r>
      <w:bookmarkEnd w:id="2"/>
      <w:bookmarkEnd w:id="3"/>
      <w:r w:rsidR="009468E6">
        <w:rPr>
          <w:rFonts w:cs="Times New Roman"/>
          <w:szCs w:val="24"/>
        </w:rPr>
        <w:t xml:space="preserve"> construction, the </w:t>
      </w:r>
      <w:r w:rsidR="00765EDB" w:rsidRPr="0014393C">
        <w:rPr>
          <w:rFonts w:cs="Times New Roman"/>
          <w:szCs w:val="24"/>
        </w:rPr>
        <w:t>allelic</w:t>
      </w:r>
      <w:r w:rsidR="00765EDB">
        <w:rPr>
          <w:rFonts w:cs="Times New Roman"/>
          <w:szCs w:val="24"/>
        </w:rPr>
        <w:t xml:space="preserve"> </w:t>
      </w:r>
      <w:r w:rsidR="009468E6">
        <w:rPr>
          <w:rFonts w:cs="Times New Roman"/>
          <w:szCs w:val="24"/>
        </w:rPr>
        <w:t xml:space="preserve">promoter, </w:t>
      </w:r>
      <w:r w:rsidR="00507A2D" w:rsidRPr="0014393C">
        <w:rPr>
          <w:rFonts w:cs="Times New Roman"/>
          <w:szCs w:val="24"/>
        </w:rPr>
        <w:t>gene or operon to be inserted in a directed site was amplified using primer pairs designated (G</w:t>
      </w:r>
      <w:proofErr w:type="gramStart"/>
      <w:r w:rsidR="00507A2D" w:rsidRPr="0014393C">
        <w:rPr>
          <w:rFonts w:cs="Times New Roman"/>
          <w:szCs w:val="24"/>
        </w:rPr>
        <w:t>)In</w:t>
      </w:r>
      <w:proofErr w:type="gramEnd"/>
      <w:r w:rsidR="00507A2D" w:rsidRPr="0014393C">
        <w:rPr>
          <w:rFonts w:cs="Times New Roman"/>
          <w:szCs w:val="24"/>
        </w:rPr>
        <w:t xml:space="preserve">-I-F/ (G)In-I-R (I represents the name of the </w:t>
      </w:r>
      <w:r w:rsidR="009468E6">
        <w:rPr>
          <w:rFonts w:cs="Times New Roman"/>
          <w:szCs w:val="24"/>
        </w:rPr>
        <w:t xml:space="preserve">promoter, </w:t>
      </w:r>
      <w:r w:rsidR="00507A2D" w:rsidRPr="0014393C">
        <w:rPr>
          <w:rFonts w:cs="Times New Roman"/>
          <w:szCs w:val="24"/>
        </w:rPr>
        <w:t>gene or operon to be inserted). The backbone of the suicide vector, which contained the homologous upstream and downstream sequence of the site to be inserted, was amplified using p</w:t>
      </w:r>
      <w:r w:rsidR="009468E6">
        <w:rPr>
          <w:rFonts w:cs="Times New Roman"/>
          <w:szCs w:val="24"/>
        </w:rPr>
        <w:t>rimer pairs designated (G)</w:t>
      </w:r>
      <w:proofErr w:type="spellStart"/>
      <w:r w:rsidR="009468E6">
        <w:rPr>
          <w:rFonts w:cs="Times New Roman"/>
          <w:szCs w:val="24"/>
        </w:rPr>
        <w:t>Vec</w:t>
      </w:r>
      <w:proofErr w:type="spellEnd"/>
      <w:r w:rsidR="009468E6">
        <w:rPr>
          <w:rFonts w:cs="Times New Roman"/>
          <w:szCs w:val="24"/>
        </w:rPr>
        <w:t>-D-</w:t>
      </w:r>
      <w:r w:rsidR="00507A2D" w:rsidRPr="0014393C">
        <w:rPr>
          <w:rFonts w:cs="Times New Roman"/>
          <w:szCs w:val="24"/>
        </w:rPr>
        <w:t>N-F/(G)</w:t>
      </w:r>
      <w:proofErr w:type="spellStart"/>
      <w:r w:rsidR="00507A2D" w:rsidRPr="0014393C">
        <w:rPr>
          <w:rFonts w:cs="Times New Roman"/>
          <w:szCs w:val="24"/>
        </w:rPr>
        <w:t>Vec</w:t>
      </w:r>
      <w:proofErr w:type="spellEnd"/>
      <w:r w:rsidR="00507A2D" w:rsidRPr="0014393C">
        <w:rPr>
          <w:rFonts w:cs="Times New Roman"/>
          <w:szCs w:val="24"/>
        </w:rPr>
        <w:t xml:space="preserve">-D-N-R. All purified DNA fragments were assembled in order using Gibson Assembly </w:t>
      </w:r>
      <w:r w:rsidR="00851AAF">
        <w:rPr>
          <w:rFonts w:cs="Times New Roman"/>
          <w:szCs w:val="24"/>
          <w:lang w:val="en-GB"/>
        </w:rPr>
        <w:fldChar w:fldCharType="begin"/>
      </w:r>
      <w:r w:rsidR="00851AAF">
        <w:rPr>
          <w:rFonts w:cs="Times New Roman"/>
          <w:szCs w:val="24"/>
          <w:lang w:val="en-GB"/>
        </w:rPr>
        <w:instrText xml:space="preserve"> ADDIN EN.CITE &lt;EndNote&gt;&lt;Cite&gt;&lt;Author&gt;Gibson&lt;/Author&gt;&lt;Year&gt;2009&lt;/Year&gt;&lt;RecNum&gt;1527&lt;/RecNum&gt;&lt;DisplayText&gt;&lt;style face="superscript"&gt;3&lt;/style&gt;&lt;/DisplayText&gt;&lt;record&gt;&lt;rec-number&gt;1527&lt;/rec-number&gt;&lt;foreign-keys&gt;&lt;key app="EN" db-id="2azr00p9csw0t8er22mvp95wwzazzwdteafs" timestamp="1481507953"&gt;1527&lt;/key&gt;&lt;/foreign-keys&gt;&lt;ref-type name="Journal Article"&gt;17&lt;/ref-type&gt;&lt;contributors&gt;&lt;authors&gt;&lt;author&gt;Gibson, Daniel G&lt;/author&gt;&lt;author&gt;Young, Lei&lt;/author&gt;&lt;author&gt;Chuang, Ray-Yuan&lt;/author&gt;&lt;author&gt;Venter, J Craig&lt;/author&gt;&lt;author&gt;Hutchison, Clyde A&lt;/author&gt;&lt;author&gt;Smith, Hamilton O&lt;/author&gt;&lt;/authors&gt;&lt;/contributors&gt;&lt;titles&gt;&lt;title&gt;Enzymatic assembly of DNA molecules up to several hundred kilobases&lt;/title&gt;&lt;secondary-title&gt;Nature methods&lt;/secondary-title&gt;&lt;/titles&gt;&lt;periodical&gt;&lt;full-title&gt;Nature methods&lt;/full-title&gt;&lt;/periodical&gt;&lt;pages&gt;343-345&lt;/pages&gt;&lt;volume&gt;6&lt;/volume&gt;&lt;number&gt;5&lt;/number&gt;&lt;dates&gt;&lt;year&gt;2009&lt;/year&gt;&lt;/dates&gt;&lt;isbn&gt;1548-7091&lt;/isbn&gt;&lt;urls&gt;&lt;/urls&gt;&lt;/record&gt;&lt;/Cite&gt;&lt;/EndNote&gt;</w:instrText>
      </w:r>
      <w:r w:rsidR="00851AAF">
        <w:rPr>
          <w:rFonts w:cs="Times New Roman"/>
          <w:szCs w:val="24"/>
          <w:lang w:val="en-GB"/>
        </w:rPr>
        <w:fldChar w:fldCharType="separate"/>
      </w:r>
      <w:r w:rsidR="00851AAF" w:rsidRPr="00851AAF">
        <w:rPr>
          <w:rFonts w:cs="Times New Roman"/>
          <w:noProof/>
          <w:szCs w:val="24"/>
          <w:vertAlign w:val="superscript"/>
          <w:lang w:val="en-GB"/>
        </w:rPr>
        <w:t>3</w:t>
      </w:r>
      <w:r w:rsidR="00851AAF">
        <w:rPr>
          <w:rFonts w:cs="Times New Roman"/>
          <w:szCs w:val="24"/>
          <w:lang w:val="en-GB"/>
        </w:rPr>
        <w:fldChar w:fldCharType="end"/>
      </w:r>
      <w:r w:rsidR="00507A2D" w:rsidRPr="0014393C">
        <w:rPr>
          <w:rFonts w:cs="Times New Roman"/>
          <w:szCs w:val="24"/>
        </w:rPr>
        <w:t xml:space="preserve">, resulting in targeted </w:t>
      </w:r>
      <w:r w:rsidR="00827581">
        <w:rPr>
          <w:rFonts w:cs="Times New Roman"/>
          <w:szCs w:val="24"/>
        </w:rPr>
        <w:t xml:space="preserve">promoter, </w:t>
      </w:r>
      <w:r w:rsidR="00507A2D" w:rsidRPr="0014393C">
        <w:rPr>
          <w:rFonts w:cs="Times New Roman"/>
          <w:szCs w:val="24"/>
        </w:rPr>
        <w:t>gene or operon insert</w:t>
      </w:r>
      <w:r w:rsidR="00507A2D">
        <w:rPr>
          <w:rFonts w:cs="Times New Roman"/>
          <w:szCs w:val="24"/>
        </w:rPr>
        <w:t>ed</w:t>
      </w:r>
      <w:r w:rsidR="00507A2D" w:rsidRPr="0014393C">
        <w:rPr>
          <w:rFonts w:cs="Times New Roman"/>
          <w:szCs w:val="24"/>
        </w:rPr>
        <w:t xml:space="preserve"> into the directed site in a suicide plasmid. All </w:t>
      </w:r>
      <w:bookmarkStart w:id="4" w:name="OLE_LINK31"/>
      <w:r w:rsidR="00507A2D" w:rsidRPr="0014393C">
        <w:rPr>
          <w:rFonts w:cs="Times New Roman"/>
          <w:szCs w:val="24"/>
        </w:rPr>
        <w:t>allelic</w:t>
      </w:r>
      <w:r w:rsidR="0081582A">
        <w:rPr>
          <w:rFonts w:cs="Times New Roman"/>
          <w:szCs w:val="24"/>
        </w:rPr>
        <w:t xml:space="preserve"> promoter,</w:t>
      </w:r>
      <w:r w:rsidR="00507A2D" w:rsidRPr="0014393C">
        <w:rPr>
          <w:rFonts w:cs="Times New Roman"/>
          <w:szCs w:val="24"/>
        </w:rPr>
        <w:t xml:space="preserve"> gene </w:t>
      </w:r>
      <w:bookmarkEnd w:id="4"/>
      <w:r w:rsidR="00507A2D" w:rsidRPr="0014393C">
        <w:rPr>
          <w:rFonts w:cs="Times New Roman"/>
          <w:szCs w:val="24"/>
        </w:rPr>
        <w:t xml:space="preserve">or whole-operon replacement in </w:t>
      </w:r>
      <w:r w:rsidR="00507A2D" w:rsidRPr="0014393C">
        <w:rPr>
          <w:rFonts w:cs="Times New Roman"/>
          <w:i/>
          <w:szCs w:val="24"/>
        </w:rPr>
        <w:t>S</w:t>
      </w:r>
      <w:r w:rsidR="00507A2D" w:rsidRPr="0014393C">
        <w:rPr>
          <w:rFonts w:cs="Times New Roman"/>
          <w:szCs w:val="24"/>
        </w:rPr>
        <w:t xml:space="preserve">. </w:t>
      </w:r>
      <w:proofErr w:type="spellStart"/>
      <w:r w:rsidR="00507A2D" w:rsidRPr="0014393C">
        <w:rPr>
          <w:rFonts w:cs="Times New Roman"/>
          <w:szCs w:val="24"/>
        </w:rPr>
        <w:t>Typhimurium</w:t>
      </w:r>
      <w:proofErr w:type="spellEnd"/>
      <w:r w:rsidR="00507A2D" w:rsidRPr="0014393C">
        <w:rPr>
          <w:rFonts w:cs="Times New Roman"/>
          <w:szCs w:val="24"/>
        </w:rPr>
        <w:t xml:space="preserve"> </w:t>
      </w:r>
      <w:proofErr w:type="gramStart"/>
      <w:r w:rsidR="00507A2D">
        <w:rPr>
          <w:rFonts w:cs="Times New Roman"/>
          <w:szCs w:val="24"/>
        </w:rPr>
        <w:t>were</w:t>
      </w:r>
      <w:r w:rsidR="00507A2D" w:rsidRPr="0014393C">
        <w:rPr>
          <w:rFonts w:cs="Times New Roman"/>
          <w:szCs w:val="24"/>
        </w:rPr>
        <w:t xml:space="preserve"> achieved</w:t>
      </w:r>
      <w:proofErr w:type="gramEnd"/>
      <w:r w:rsidR="00507A2D" w:rsidRPr="0014393C">
        <w:rPr>
          <w:rFonts w:cs="Times New Roman"/>
          <w:szCs w:val="24"/>
        </w:rPr>
        <w:t xml:space="preserve"> in two steps (</w:t>
      </w:r>
      <w:r w:rsidR="00507A2D">
        <w:rPr>
          <w:rFonts w:cs="Times New Roman"/>
          <w:szCs w:val="24"/>
        </w:rPr>
        <w:t>Figure 1</w:t>
      </w:r>
      <w:r w:rsidR="00507A2D" w:rsidRPr="0014393C">
        <w:rPr>
          <w:rFonts w:cs="Times New Roman"/>
          <w:szCs w:val="24"/>
        </w:rPr>
        <w:t xml:space="preserve">): </w:t>
      </w:r>
      <w:r w:rsidR="0081582A" w:rsidRPr="002A6902">
        <w:rPr>
          <w:rFonts w:cs="Times New Roman"/>
          <w:szCs w:val="24"/>
        </w:rPr>
        <w:t xml:space="preserve">First, deleted the original </w:t>
      </w:r>
      <w:r w:rsidR="002207B7">
        <w:rPr>
          <w:rFonts w:cs="Times New Roman"/>
          <w:szCs w:val="24"/>
        </w:rPr>
        <w:t xml:space="preserve">promoter, </w:t>
      </w:r>
      <w:r w:rsidR="0081582A" w:rsidRPr="002A6902">
        <w:rPr>
          <w:rFonts w:cs="Times New Roman"/>
          <w:szCs w:val="24"/>
        </w:rPr>
        <w:t xml:space="preserve">gene or operon and, then, inserted the target </w:t>
      </w:r>
      <w:r w:rsidR="002207B7">
        <w:rPr>
          <w:rFonts w:cs="Times New Roman"/>
          <w:szCs w:val="24"/>
        </w:rPr>
        <w:t xml:space="preserve">promoter, </w:t>
      </w:r>
      <w:r w:rsidR="0081582A" w:rsidRPr="002A6902">
        <w:rPr>
          <w:rFonts w:cs="Times New Roman"/>
          <w:szCs w:val="24"/>
        </w:rPr>
        <w:t>gene or operon instead.</w:t>
      </w:r>
      <w:r w:rsidR="0081582A">
        <w:rPr>
          <w:rFonts w:cs="Times New Roman"/>
          <w:szCs w:val="24"/>
        </w:rPr>
        <w:t xml:space="preserve"> Specifically</w:t>
      </w:r>
      <w:r w:rsidR="0081582A" w:rsidRPr="002A6902">
        <w:rPr>
          <w:rFonts w:cs="Times New Roman"/>
          <w:szCs w:val="24"/>
          <w:lang w:val="en-GB"/>
        </w:rPr>
        <w:t xml:space="preserve">, </w:t>
      </w:r>
      <w:r w:rsidR="0081582A" w:rsidRPr="002A6902">
        <w:rPr>
          <w:rFonts w:cs="Times New Roman"/>
          <w:szCs w:val="24"/>
        </w:rPr>
        <w:t xml:space="preserve">suicide vector harbored in </w:t>
      </w:r>
      <w:r w:rsidR="002207B7" w:rsidRPr="002A6FCE">
        <w:rPr>
          <w:rFonts w:cs="Times New Roman"/>
          <w:color w:val="000000" w:themeColor="text1"/>
          <w:szCs w:val="21"/>
        </w:rPr>
        <w:sym w:font="Symbol" w:char="F063"/>
      </w:r>
      <w:r w:rsidR="002207B7">
        <w:rPr>
          <w:rFonts w:cs="Times New Roman"/>
          <w:szCs w:val="21"/>
        </w:rPr>
        <w:t>7213</w:t>
      </w:r>
      <w:r w:rsidR="0081582A" w:rsidRPr="002A6902">
        <w:rPr>
          <w:rFonts w:cs="Times New Roman"/>
          <w:szCs w:val="24"/>
        </w:rPr>
        <w:t xml:space="preserve"> </w:t>
      </w:r>
      <w:proofErr w:type="gramStart"/>
      <w:r w:rsidR="0081582A" w:rsidRPr="002A6902">
        <w:rPr>
          <w:rFonts w:cs="Times New Roman"/>
          <w:szCs w:val="24"/>
        </w:rPr>
        <w:t>was tr</w:t>
      </w:r>
      <w:r w:rsidR="0081582A">
        <w:rPr>
          <w:rFonts w:cs="Times New Roman"/>
          <w:szCs w:val="24"/>
        </w:rPr>
        <w:t>ansferred to and integrated in</w:t>
      </w:r>
      <w:r w:rsidR="0081582A" w:rsidRPr="002A6902">
        <w:rPr>
          <w:rFonts w:cs="Times New Roman"/>
          <w:szCs w:val="24"/>
        </w:rPr>
        <w:t xml:space="preserve"> the chromosome of parent strain by co-culturing</w:t>
      </w:r>
      <w:proofErr w:type="gramEnd"/>
      <w:r w:rsidR="0081582A" w:rsidRPr="002A6902">
        <w:rPr>
          <w:rFonts w:cs="Times New Roman"/>
          <w:szCs w:val="24"/>
        </w:rPr>
        <w:t>. The successful</w:t>
      </w:r>
      <w:bookmarkStart w:id="5" w:name="OLE_LINK8"/>
      <w:bookmarkStart w:id="6" w:name="OLE_LINK9"/>
      <w:bookmarkStart w:id="7" w:name="OLE_LINK79"/>
      <w:bookmarkStart w:id="8" w:name="OLE_LINK80"/>
      <w:r w:rsidR="0081582A" w:rsidRPr="002A6902">
        <w:rPr>
          <w:rFonts w:cs="Times New Roman"/>
          <w:szCs w:val="24"/>
        </w:rPr>
        <w:t xml:space="preserve"> homologous recombination</w:t>
      </w:r>
      <w:bookmarkEnd w:id="5"/>
      <w:bookmarkEnd w:id="6"/>
      <w:r w:rsidR="0081582A" w:rsidRPr="002A6902">
        <w:rPr>
          <w:rFonts w:cs="Times New Roman"/>
          <w:szCs w:val="24"/>
        </w:rPr>
        <w:t xml:space="preserve"> </w:t>
      </w:r>
      <w:bookmarkEnd w:id="7"/>
      <w:bookmarkEnd w:id="8"/>
      <w:r w:rsidR="0081582A" w:rsidRPr="002A6902">
        <w:rPr>
          <w:rFonts w:cs="Times New Roman"/>
          <w:szCs w:val="24"/>
        </w:rPr>
        <w:t xml:space="preserve">event was selected on </w:t>
      </w:r>
      <w:r w:rsidR="0081582A" w:rsidRPr="002A6902">
        <w:rPr>
          <w:rFonts w:cs="Times New Roman"/>
          <w:szCs w:val="24"/>
        </w:rPr>
        <w:lastRenderedPageBreak/>
        <w:t xml:space="preserve">chloramphenicol agar without DAP supplement. </w:t>
      </w:r>
      <w:r w:rsidR="0081582A">
        <w:rPr>
          <w:rFonts w:cs="Times New Roman"/>
          <w:szCs w:val="24"/>
        </w:rPr>
        <w:t>Afterwards</w:t>
      </w:r>
      <w:r w:rsidR="0081582A" w:rsidRPr="002A6902">
        <w:rPr>
          <w:rFonts w:cs="Times New Roman"/>
          <w:szCs w:val="24"/>
        </w:rPr>
        <w:t xml:space="preserve">, the integrated suicide vector </w:t>
      </w:r>
      <w:r w:rsidR="0081582A">
        <w:rPr>
          <w:rFonts w:cs="Times New Roman"/>
          <w:szCs w:val="24"/>
        </w:rPr>
        <w:t xml:space="preserve">would </w:t>
      </w:r>
      <w:r w:rsidR="0081582A" w:rsidRPr="002A6902">
        <w:rPr>
          <w:rFonts w:cs="Times New Roman"/>
          <w:szCs w:val="24"/>
        </w:rPr>
        <w:t xml:space="preserve">excise from </w:t>
      </w:r>
      <w:r w:rsidR="0081582A" w:rsidRPr="002A6902">
        <w:rPr>
          <w:rFonts w:cs="Times New Roman"/>
          <w:i/>
          <w:szCs w:val="24"/>
        </w:rPr>
        <w:t>Salmonella</w:t>
      </w:r>
      <w:r w:rsidR="0081582A" w:rsidRPr="002A6902">
        <w:rPr>
          <w:rFonts w:cs="Times New Roman"/>
          <w:szCs w:val="24"/>
        </w:rPr>
        <w:t xml:space="preserve"> chromosome </w:t>
      </w:r>
      <w:r w:rsidR="0081582A">
        <w:rPr>
          <w:rFonts w:cs="Times New Roman"/>
          <w:szCs w:val="24"/>
        </w:rPr>
        <w:t>due to a</w:t>
      </w:r>
      <w:r w:rsidR="0081582A" w:rsidRPr="002A6902">
        <w:rPr>
          <w:rFonts w:cs="Times New Roman"/>
          <w:szCs w:val="24"/>
        </w:rPr>
        <w:t xml:space="preserve"> second homologous recombination when </w:t>
      </w:r>
      <w:proofErr w:type="gramStart"/>
      <w:r w:rsidR="0081582A" w:rsidRPr="002A6902">
        <w:rPr>
          <w:rFonts w:cs="Times New Roman"/>
          <w:szCs w:val="24"/>
        </w:rPr>
        <w:t>cultured</w:t>
      </w:r>
      <w:proofErr w:type="gramEnd"/>
      <w:r w:rsidR="0081582A" w:rsidRPr="002A6902">
        <w:rPr>
          <w:rFonts w:cs="Times New Roman"/>
          <w:szCs w:val="24"/>
        </w:rPr>
        <w:t xml:space="preserve"> in LB broth without chloramphenicol pressure and later counter-selected on 10% sucrose agar under 30°C. The positive </w:t>
      </w:r>
      <w:r w:rsidR="0081582A" w:rsidRPr="002A6902">
        <w:rPr>
          <w:rFonts w:cs="Times New Roman"/>
          <w:i/>
          <w:szCs w:val="24"/>
          <w:lang w:val="en-GB"/>
        </w:rPr>
        <w:t>Salmonella</w:t>
      </w:r>
      <w:r w:rsidR="0081582A" w:rsidRPr="002A6902">
        <w:rPr>
          <w:rFonts w:cs="Times New Roman"/>
          <w:szCs w:val="24"/>
          <w:lang w:val="en-GB"/>
        </w:rPr>
        <w:t xml:space="preserve"> mutants </w:t>
      </w:r>
      <w:proofErr w:type="gramStart"/>
      <w:r w:rsidR="0081582A" w:rsidRPr="002A6902">
        <w:rPr>
          <w:rFonts w:cs="Times New Roman"/>
          <w:szCs w:val="24"/>
          <w:lang w:val="en-GB"/>
        </w:rPr>
        <w:t xml:space="preserve">were obtained by PCR screening </w:t>
      </w:r>
      <w:r w:rsidR="0081582A">
        <w:rPr>
          <w:rFonts w:cs="Times New Roman"/>
          <w:szCs w:val="24"/>
          <w:lang w:val="en-GB"/>
        </w:rPr>
        <w:t>and followed by other phenotype</w:t>
      </w:r>
      <w:r w:rsidR="0081582A" w:rsidRPr="002A6902">
        <w:rPr>
          <w:rFonts w:cs="Times New Roman"/>
          <w:szCs w:val="24"/>
          <w:lang w:val="en-GB"/>
        </w:rPr>
        <w:t xml:space="preserve"> </w:t>
      </w:r>
      <w:r w:rsidR="0081582A">
        <w:rPr>
          <w:rFonts w:cs="Times New Roman"/>
          <w:szCs w:val="24"/>
          <w:lang w:val="en-GB"/>
        </w:rPr>
        <w:t>confirmation</w:t>
      </w:r>
      <w:r w:rsidR="0081582A" w:rsidRPr="002A6902">
        <w:rPr>
          <w:rFonts w:cs="Times New Roman"/>
          <w:szCs w:val="24"/>
          <w:lang w:val="en-GB"/>
        </w:rPr>
        <w:t>s</w:t>
      </w:r>
      <w:proofErr w:type="gramEnd"/>
      <w:r w:rsidR="0081582A" w:rsidRPr="002A6902">
        <w:rPr>
          <w:rFonts w:cs="Times New Roman"/>
          <w:szCs w:val="24"/>
          <w:lang w:val="en-GB"/>
        </w:rPr>
        <w:t>.</w:t>
      </w:r>
      <w:r w:rsidR="001D2594">
        <w:rPr>
          <w:rFonts w:cs="Times New Roman"/>
          <w:szCs w:val="24"/>
          <w:lang w:val="en-GB"/>
        </w:rPr>
        <w:t xml:space="preserve"> </w:t>
      </w:r>
      <w:r w:rsidR="005A7504">
        <w:rPr>
          <w:rFonts w:cs="Times New Roman"/>
          <w:szCs w:val="24"/>
        </w:rPr>
        <w:t>A</w:t>
      </w:r>
      <w:r w:rsidR="005A7504" w:rsidRPr="00F11688">
        <w:rPr>
          <w:rFonts w:cs="Times New Roman"/>
          <w:szCs w:val="24"/>
        </w:rPr>
        <w:t xml:space="preserve">ll of </w:t>
      </w:r>
      <w:r w:rsidR="005A7504">
        <w:rPr>
          <w:rFonts w:cs="Times New Roman"/>
          <w:szCs w:val="24"/>
        </w:rPr>
        <w:t>the</w:t>
      </w:r>
      <w:r w:rsidR="005A7504" w:rsidRPr="00F11688">
        <w:rPr>
          <w:rFonts w:cs="Times New Roman"/>
          <w:szCs w:val="24"/>
        </w:rPr>
        <w:t xml:space="preserve"> constructed mutants, either intermediates or final constructs, </w:t>
      </w:r>
      <w:proofErr w:type="gramStart"/>
      <w:r w:rsidR="005A7504" w:rsidRPr="00F11688">
        <w:rPr>
          <w:rFonts w:cs="Times New Roman"/>
          <w:szCs w:val="24"/>
        </w:rPr>
        <w:t>were routinely sequenced</w:t>
      </w:r>
      <w:proofErr w:type="gramEnd"/>
      <w:r w:rsidR="00EF35F8">
        <w:rPr>
          <w:rFonts w:cs="Times New Roman"/>
          <w:szCs w:val="24"/>
        </w:rPr>
        <w:t>.</w:t>
      </w:r>
    </w:p>
    <w:p w:rsidR="001A36C1" w:rsidRDefault="001A36C1" w:rsidP="001A36C1">
      <w:pPr>
        <w:pStyle w:val="2"/>
      </w:pPr>
      <w:r>
        <w:t>Growth curves</w:t>
      </w:r>
    </w:p>
    <w:p w:rsidR="001A36C1" w:rsidRPr="001A36C1" w:rsidRDefault="001A36C1" w:rsidP="001A36C1">
      <w:pPr>
        <w:ind w:firstLineChars="200" w:firstLine="480"/>
        <w:rPr>
          <w:rFonts w:cs="Times New Roman"/>
          <w:szCs w:val="24"/>
        </w:rPr>
      </w:pPr>
      <w:r w:rsidRPr="001A36C1">
        <w:rPr>
          <w:rFonts w:cs="Times New Roman"/>
          <w:szCs w:val="24"/>
        </w:rPr>
        <w:t xml:space="preserve">The growth rates of bacterial strains </w:t>
      </w:r>
      <w:proofErr w:type="gramStart"/>
      <w:r w:rsidR="00944ADF">
        <w:rPr>
          <w:rFonts w:cs="Times New Roman"/>
          <w:szCs w:val="24"/>
        </w:rPr>
        <w:t>were measured</w:t>
      </w:r>
      <w:proofErr w:type="gramEnd"/>
      <w:r w:rsidRPr="001A36C1">
        <w:rPr>
          <w:rFonts w:cs="Times New Roman"/>
          <w:szCs w:val="24"/>
        </w:rPr>
        <w:t xml:space="preserve"> </w:t>
      </w:r>
      <w:r w:rsidR="00AD18AA">
        <w:rPr>
          <w:rFonts w:cs="Times New Roman"/>
          <w:szCs w:val="24"/>
        </w:rPr>
        <w:t>per</w:t>
      </w:r>
      <w:r w:rsidRPr="001A36C1">
        <w:rPr>
          <w:rFonts w:cs="Times New Roman"/>
          <w:szCs w:val="24"/>
        </w:rPr>
        <w:t xml:space="preserve"> </w:t>
      </w:r>
      <w:r w:rsidR="00AD18AA">
        <w:rPr>
          <w:rFonts w:cs="Times New Roman"/>
          <w:szCs w:val="24"/>
        </w:rPr>
        <w:t>60 minutes</w:t>
      </w:r>
      <w:r w:rsidR="00944ADF">
        <w:rPr>
          <w:rFonts w:cs="Times New Roman"/>
          <w:szCs w:val="24"/>
        </w:rPr>
        <w:t xml:space="preserve"> </w:t>
      </w:r>
      <w:r w:rsidR="00944ADF" w:rsidRPr="001A36C1">
        <w:rPr>
          <w:rFonts w:cs="Times New Roman"/>
          <w:szCs w:val="24"/>
        </w:rPr>
        <w:t>in LB medium in a shaking incubator (37°C, 180 rpm)</w:t>
      </w:r>
      <w:r w:rsidRPr="001A36C1">
        <w:rPr>
          <w:rFonts w:cs="Times New Roman"/>
          <w:szCs w:val="24"/>
        </w:rPr>
        <w:t>, with an initial OD</w:t>
      </w:r>
      <w:r w:rsidRPr="00F82EE8">
        <w:rPr>
          <w:rFonts w:cs="Times New Roman"/>
          <w:szCs w:val="24"/>
          <w:vertAlign w:val="subscript"/>
        </w:rPr>
        <w:t>600</w:t>
      </w:r>
      <w:r w:rsidRPr="001A36C1">
        <w:rPr>
          <w:rFonts w:cs="Times New Roman"/>
          <w:szCs w:val="24"/>
        </w:rPr>
        <w:t xml:space="preserve"> value of 0.03.</w:t>
      </w:r>
    </w:p>
    <w:p w:rsidR="00BC6932" w:rsidRPr="0014393C" w:rsidRDefault="00BC6932" w:rsidP="00BC6932">
      <w:pPr>
        <w:pStyle w:val="2"/>
        <w:jc w:val="left"/>
      </w:pPr>
      <w:r w:rsidRPr="0014393C">
        <w:t>P22 transduction studies</w:t>
      </w:r>
    </w:p>
    <w:p w:rsidR="00BC6932" w:rsidRPr="0014393C" w:rsidRDefault="00BC6932" w:rsidP="00BC6932">
      <w:pPr>
        <w:ind w:firstLineChars="236" w:firstLine="566"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Evaluation of phage P22 transduction efficacy </w:t>
      </w:r>
      <w:proofErr w:type="gramStart"/>
      <w:r>
        <w:rPr>
          <w:rFonts w:cs="Times New Roman"/>
          <w:szCs w:val="24"/>
        </w:rPr>
        <w:t>was performed</w:t>
      </w:r>
      <w:proofErr w:type="gramEnd"/>
      <w:r>
        <w:rPr>
          <w:rFonts w:cs="Times New Roman"/>
          <w:szCs w:val="24"/>
        </w:rPr>
        <w:t xml:space="preserve"> as described previously</w:t>
      </w:r>
      <w:r w:rsidR="00851AAF">
        <w:rPr>
          <w:rFonts w:cs="Times New Roman"/>
          <w:szCs w:val="24"/>
        </w:rPr>
        <w:t xml:space="preserve"> </w:t>
      </w:r>
      <w:r w:rsidR="00851AAF">
        <w:rPr>
          <w:rFonts w:cs="Times New Roman"/>
          <w:szCs w:val="24"/>
        </w:rPr>
        <w:fldChar w:fldCharType="begin">
          <w:fldData xml:space="preserve">PEVuZE5vdGU+PENpdGU+PEF1dGhvcj5Lb25nPC9BdXRob3I+PFllYXI+MjAwOTwvWWVhcj48UmVj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</w:fldData>
        </w:fldChar>
      </w:r>
      <w:r w:rsidR="00851AAF">
        <w:rPr>
          <w:rFonts w:cs="Times New Roman"/>
          <w:szCs w:val="24"/>
        </w:rPr>
        <w:instrText xml:space="preserve"> ADDIN EN.CITE </w:instrText>
      </w:r>
      <w:r w:rsidR="00851AAF">
        <w:rPr>
          <w:rFonts w:cs="Times New Roman"/>
          <w:szCs w:val="24"/>
        </w:rPr>
        <w:fldChar w:fldCharType="begin">
          <w:fldData xml:space="preserve">PEVuZE5vdGU+PENpdGU+PEF1dGhvcj5Lb25nPC9BdXRob3I+PFllYXI+MjAwOTwvWWVhcj48UmVj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</w:fldData>
        </w:fldChar>
      </w:r>
      <w:r w:rsidR="00851AAF">
        <w:rPr>
          <w:rFonts w:cs="Times New Roman"/>
          <w:szCs w:val="24"/>
        </w:rPr>
        <w:instrText xml:space="preserve"> ADDIN EN.CITE.DATA </w:instrText>
      </w:r>
      <w:r w:rsidR="00851AAF">
        <w:rPr>
          <w:rFonts w:cs="Times New Roman"/>
          <w:szCs w:val="24"/>
        </w:rPr>
      </w:r>
      <w:r w:rsidR="00851AAF">
        <w:rPr>
          <w:rFonts w:cs="Times New Roman"/>
          <w:szCs w:val="24"/>
        </w:rPr>
        <w:fldChar w:fldCharType="end"/>
      </w:r>
      <w:r w:rsidR="00851AAF">
        <w:rPr>
          <w:rFonts w:cs="Times New Roman"/>
          <w:szCs w:val="24"/>
        </w:rPr>
      </w:r>
      <w:r w:rsidR="00851AAF">
        <w:rPr>
          <w:rFonts w:cs="Times New Roman"/>
          <w:szCs w:val="24"/>
        </w:rPr>
        <w:fldChar w:fldCharType="separate"/>
      </w:r>
      <w:r w:rsidR="00851AAF" w:rsidRPr="00851AAF">
        <w:rPr>
          <w:rFonts w:cs="Times New Roman"/>
          <w:noProof/>
          <w:szCs w:val="24"/>
          <w:vertAlign w:val="superscript"/>
        </w:rPr>
        <w:t>4</w:t>
      </w:r>
      <w:r w:rsidR="00851AAF">
        <w:rPr>
          <w:rFonts w:cs="Times New Roman"/>
          <w:szCs w:val="24"/>
        </w:rPr>
        <w:fldChar w:fldCharType="end"/>
      </w:r>
      <w:r w:rsidR="00851AAF">
        <w:rPr>
          <w:rFonts w:cs="Times New Roman"/>
          <w:szCs w:val="24"/>
        </w:rPr>
        <w:t>.</w:t>
      </w:r>
      <w:r>
        <w:rPr>
          <w:rFonts w:cs="Times New Roman"/>
          <w:szCs w:val="24"/>
        </w:rPr>
        <w:t xml:space="preserve"> Briefly, P22HT </w:t>
      </w:r>
      <w:proofErr w:type="spellStart"/>
      <w:r w:rsidRPr="000C3297">
        <w:rPr>
          <w:rFonts w:cs="Times New Roman"/>
          <w:i/>
          <w:szCs w:val="24"/>
        </w:rPr>
        <w:t>int</w:t>
      </w:r>
      <w:proofErr w:type="spellEnd"/>
      <w:r w:rsidRPr="0014393C">
        <w:rPr>
          <w:rFonts w:cs="Times New Roman"/>
          <w:szCs w:val="24"/>
        </w:rPr>
        <w:t xml:space="preserve"> was </w:t>
      </w:r>
      <w:r>
        <w:rPr>
          <w:rFonts w:cs="Times New Roman"/>
          <w:szCs w:val="24"/>
        </w:rPr>
        <w:t xml:space="preserve">propagated in </w:t>
      </w:r>
      <w:r w:rsidRPr="00422018">
        <w:rPr>
          <w:rFonts w:cs="Times New Roman"/>
          <w:i/>
          <w:szCs w:val="24"/>
        </w:rPr>
        <w:t>S</w:t>
      </w:r>
      <w:r w:rsidRPr="0014393C">
        <w:rPr>
          <w:rFonts w:cs="Times New Roman"/>
          <w:szCs w:val="24"/>
        </w:rPr>
        <w:t xml:space="preserve">. </w:t>
      </w:r>
      <w:proofErr w:type="spellStart"/>
      <w:r w:rsidRPr="0014393C">
        <w:rPr>
          <w:rFonts w:cs="Times New Roman"/>
          <w:szCs w:val="24"/>
        </w:rPr>
        <w:t>Typhimurium</w:t>
      </w:r>
      <w:proofErr w:type="spellEnd"/>
      <w:r w:rsidRPr="0014393C">
        <w:rPr>
          <w:rFonts w:cs="Times New Roman"/>
          <w:szCs w:val="24"/>
        </w:rPr>
        <w:t xml:space="preserve"> S100 carrying</w:t>
      </w:r>
      <w:r>
        <w:rPr>
          <w:rFonts w:cs="Times New Roman"/>
          <w:szCs w:val="24"/>
        </w:rPr>
        <w:t xml:space="preserve"> the chromosomal-</w:t>
      </w:r>
      <w:r w:rsidRPr="0014393C">
        <w:rPr>
          <w:rFonts w:cs="Times New Roman"/>
          <w:szCs w:val="24"/>
        </w:rPr>
        <w:t xml:space="preserve">integrated </w:t>
      </w:r>
      <w:r>
        <w:rPr>
          <w:rFonts w:cs="Times New Roman"/>
          <w:szCs w:val="24"/>
        </w:rPr>
        <w:t>chloramphenicol</w:t>
      </w:r>
      <w:r w:rsidRPr="00281B26">
        <w:rPr>
          <w:rFonts w:cs="Times New Roman"/>
          <w:szCs w:val="24"/>
        </w:rPr>
        <w:t xml:space="preserve"> resistance </w:t>
      </w:r>
      <w:r w:rsidRPr="0014393C">
        <w:rPr>
          <w:rFonts w:cs="Times New Roman"/>
          <w:szCs w:val="24"/>
        </w:rPr>
        <w:t>suicide vector pSS241</w:t>
      </w:r>
      <w:r w:rsidR="00851AAF">
        <w:rPr>
          <w:rFonts w:cs="Times New Roman"/>
          <w:szCs w:val="24"/>
        </w:rPr>
        <w:fldChar w:fldCharType="begin">
          <w:fldData xml:space="preserve">PEVuZE5vdGU+PENpdGU+PEF1dGhvcj5Lb25nPC9BdXRob3I+PFllYXI+MjAwOTwvWWVhcj48UmVj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</w:fldData>
        </w:fldChar>
      </w:r>
      <w:r w:rsidR="00851AAF">
        <w:rPr>
          <w:rFonts w:cs="Times New Roman"/>
          <w:szCs w:val="24"/>
        </w:rPr>
        <w:instrText xml:space="preserve"> ADDIN EN.CITE </w:instrText>
      </w:r>
      <w:r w:rsidR="00851AAF">
        <w:rPr>
          <w:rFonts w:cs="Times New Roman"/>
          <w:szCs w:val="24"/>
        </w:rPr>
        <w:fldChar w:fldCharType="begin">
          <w:fldData xml:space="preserve">PEVuZE5vdGU+PENpdGU+PEF1dGhvcj5Lb25nPC9BdXRob3I+PFllYXI+MjAwOTwvWWVhcj48UmVj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</w:fldData>
        </w:fldChar>
      </w:r>
      <w:r w:rsidR="00851AAF">
        <w:rPr>
          <w:rFonts w:cs="Times New Roman"/>
          <w:szCs w:val="24"/>
        </w:rPr>
        <w:instrText xml:space="preserve"> ADDIN EN.CITE.DATA </w:instrText>
      </w:r>
      <w:r w:rsidR="00851AAF">
        <w:rPr>
          <w:rFonts w:cs="Times New Roman"/>
          <w:szCs w:val="24"/>
        </w:rPr>
      </w:r>
      <w:r w:rsidR="00851AAF">
        <w:rPr>
          <w:rFonts w:cs="Times New Roman"/>
          <w:szCs w:val="24"/>
        </w:rPr>
        <w:fldChar w:fldCharType="end"/>
      </w:r>
      <w:r w:rsidR="00851AAF">
        <w:rPr>
          <w:rFonts w:cs="Times New Roman"/>
          <w:szCs w:val="24"/>
        </w:rPr>
      </w:r>
      <w:r w:rsidR="00851AAF">
        <w:rPr>
          <w:rFonts w:cs="Times New Roman"/>
          <w:szCs w:val="24"/>
        </w:rPr>
        <w:fldChar w:fldCharType="separate"/>
      </w:r>
      <w:r w:rsidR="00851AAF" w:rsidRPr="00851AAF">
        <w:rPr>
          <w:rFonts w:cs="Times New Roman"/>
          <w:noProof/>
          <w:szCs w:val="24"/>
          <w:vertAlign w:val="superscript"/>
        </w:rPr>
        <w:t>4</w:t>
      </w:r>
      <w:r w:rsidR="00851AAF"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>.</w:t>
      </w:r>
      <w:r w:rsidRPr="0014393C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The recipient s</w:t>
      </w:r>
      <w:r w:rsidRPr="0014393C">
        <w:rPr>
          <w:rFonts w:cs="Times New Roman"/>
          <w:szCs w:val="24"/>
        </w:rPr>
        <w:t>trains be</w:t>
      </w:r>
      <w:r>
        <w:rPr>
          <w:rFonts w:cs="Times New Roman"/>
          <w:szCs w:val="24"/>
        </w:rPr>
        <w:t>ing</w:t>
      </w:r>
      <w:r w:rsidRPr="0014393C">
        <w:rPr>
          <w:rFonts w:cs="Times New Roman"/>
          <w:szCs w:val="24"/>
        </w:rPr>
        <w:t xml:space="preserve"> tested were</w:t>
      </w:r>
      <w:r>
        <w:rPr>
          <w:rFonts w:cs="Times New Roman"/>
          <w:szCs w:val="24"/>
        </w:rPr>
        <w:t xml:space="preserve"> </w:t>
      </w:r>
      <w:r w:rsidRPr="0014393C">
        <w:rPr>
          <w:rFonts w:cs="Times New Roman"/>
          <w:szCs w:val="24"/>
        </w:rPr>
        <w:t xml:space="preserve">grown </w:t>
      </w:r>
      <w:r>
        <w:rPr>
          <w:rFonts w:cs="Times New Roman"/>
          <w:szCs w:val="24"/>
        </w:rPr>
        <w:t xml:space="preserve">to an </w:t>
      </w:r>
      <w:r w:rsidRPr="0014393C">
        <w:rPr>
          <w:rFonts w:cs="Times New Roman"/>
          <w:szCs w:val="24"/>
        </w:rPr>
        <w:t>OD</w:t>
      </w:r>
      <w:r w:rsidRPr="0014393C">
        <w:rPr>
          <w:rFonts w:cs="Times New Roman"/>
          <w:szCs w:val="24"/>
          <w:vertAlign w:val="subscript"/>
        </w:rPr>
        <w:t>600</w:t>
      </w:r>
      <w:r w:rsidRPr="0014393C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of 0.6 (</w:t>
      </w:r>
      <w:r w:rsidRPr="0014393C">
        <w:rPr>
          <w:rFonts w:cs="Times New Roman"/>
          <w:szCs w:val="24"/>
        </w:rPr>
        <w:t xml:space="preserve">~5 </w:t>
      </w:r>
      <w:bookmarkStart w:id="9" w:name="OLE_LINK1"/>
      <w:bookmarkStart w:id="10" w:name="OLE_LINK2"/>
      <w:r w:rsidRPr="0014393C">
        <w:rPr>
          <w:rFonts w:cs="Times New Roman"/>
          <w:szCs w:val="24"/>
        </w:rPr>
        <w:t>×</w:t>
      </w:r>
      <w:bookmarkEnd w:id="9"/>
      <w:bookmarkEnd w:id="10"/>
      <w:r w:rsidRPr="0014393C">
        <w:rPr>
          <w:rFonts w:cs="Times New Roman"/>
          <w:szCs w:val="24"/>
        </w:rPr>
        <w:t xml:space="preserve"> 10</w:t>
      </w:r>
      <w:r w:rsidRPr="0014393C">
        <w:rPr>
          <w:rFonts w:cs="Times New Roman"/>
          <w:szCs w:val="24"/>
          <w:vertAlign w:val="superscript"/>
        </w:rPr>
        <w:t>6</w:t>
      </w:r>
      <w:r>
        <w:rPr>
          <w:rFonts w:cs="Times New Roman"/>
          <w:szCs w:val="24"/>
        </w:rPr>
        <w:t xml:space="preserve"> CFU/ml), and 1</w:t>
      </w:r>
      <w:r w:rsidRPr="0014393C">
        <w:rPr>
          <w:rFonts w:cs="Times New Roman"/>
          <w:szCs w:val="24"/>
        </w:rPr>
        <w:t xml:space="preserve">0 µl of </w:t>
      </w:r>
      <w:r>
        <w:rPr>
          <w:rFonts w:cs="Times New Roman"/>
          <w:szCs w:val="24"/>
        </w:rPr>
        <w:t xml:space="preserve">the </w:t>
      </w:r>
      <w:r>
        <w:rPr>
          <w:rFonts w:cs="Times New Roman" w:hint="eastAsia"/>
          <w:szCs w:val="24"/>
        </w:rPr>
        <w:t xml:space="preserve">diluted </w:t>
      </w:r>
      <w:r w:rsidRPr="0014393C">
        <w:rPr>
          <w:rFonts w:cs="Times New Roman"/>
          <w:szCs w:val="24"/>
        </w:rPr>
        <w:t>phage</w:t>
      </w:r>
      <w:r>
        <w:rPr>
          <w:rFonts w:cs="Times New Roman"/>
          <w:szCs w:val="24"/>
        </w:rPr>
        <w:t xml:space="preserve"> </w:t>
      </w:r>
      <w:r w:rsidRPr="00EE3E8C">
        <w:rPr>
          <w:rFonts w:cs="Times New Roman"/>
          <w:szCs w:val="24"/>
        </w:rPr>
        <w:t xml:space="preserve">(1 </w:t>
      </w:r>
      <w:r w:rsidRPr="0014393C">
        <w:rPr>
          <w:rFonts w:cs="Times New Roman"/>
          <w:szCs w:val="24"/>
        </w:rPr>
        <w:t>×</w:t>
      </w:r>
      <w:r w:rsidRPr="00EE3E8C">
        <w:rPr>
          <w:rFonts w:cs="Times New Roman"/>
          <w:szCs w:val="24"/>
        </w:rPr>
        <w:t xml:space="preserve"> 10</w:t>
      </w:r>
      <w:r w:rsidRPr="00EE3E8C">
        <w:rPr>
          <w:rFonts w:cs="Times New Roman"/>
          <w:szCs w:val="24"/>
          <w:vertAlign w:val="superscript"/>
        </w:rPr>
        <w:t>8</w:t>
      </w:r>
      <w:r w:rsidRPr="00EE3E8C">
        <w:rPr>
          <w:rFonts w:cs="Times New Roman"/>
          <w:szCs w:val="24"/>
        </w:rPr>
        <w:t xml:space="preserve"> PFU)</w:t>
      </w:r>
      <w:r w:rsidRPr="0014393C">
        <w:rPr>
          <w:rFonts w:cs="Times New Roman"/>
          <w:szCs w:val="24"/>
        </w:rPr>
        <w:t xml:space="preserve"> was </w:t>
      </w:r>
      <w:r>
        <w:rPr>
          <w:rFonts w:cs="Times New Roman"/>
          <w:szCs w:val="24"/>
        </w:rPr>
        <w:t xml:space="preserve">mixed with </w:t>
      </w:r>
      <w:r w:rsidRPr="0014393C">
        <w:rPr>
          <w:rFonts w:cs="Times New Roman"/>
          <w:szCs w:val="24"/>
        </w:rPr>
        <w:t xml:space="preserve">1 </w:t>
      </w:r>
      <w:r>
        <w:rPr>
          <w:rFonts w:cs="Times New Roman"/>
          <w:szCs w:val="24"/>
        </w:rPr>
        <w:t xml:space="preserve">ml of bacteria and </w:t>
      </w:r>
      <w:r w:rsidRPr="0014393C">
        <w:rPr>
          <w:rFonts w:cs="Times New Roman"/>
          <w:szCs w:val="24"/>
        </w:rPr>
        <w:t>incubated at</w:t>
      </w:r>
      <w:r>
        <w:rPr>
          <w:rFonts w:cs="Times New Roman"/>
          <w:szCs w:val="24"/>
        </w:rPr>
        <w:t xml:space="preserve"> </w:t>
      </w:r>
      <w:r w:rsidRPr="0014393C">
        <w:rPr>
          <w:rFonts w:cs="Times New Roman"/>
          <w:szCs w:val="24"/>
        </w:rPr>
        <w:t>37°C for 30 min</w:t>
      </w:r>
      <w:r>
        <w:rPr>
          <w:rFonts w:cs="Times New Roman"/>
          <w:szCs w:val="24"/>
        </w:rPr>
        <w:t>.</w:t>
      </w:r>
      <w:r>
        <w:rPr>
          <w:rFonts w:cs="Times New Roman" w:hint="eastAsia"/>
          <w:szCs w:val="24"/>
        </w:rPr>
        <w:t xml:space="preserve"> </w:t>
      </w:r>
      <w:r>
        <w:rPr>
          <w:rFonts w:cs="Times New Roman"/>
          <w:szCs w:val="24"/>
        </w:rPr>
        <w:t>After incubation</w:t>
      </w:r>
      <w:r w:rsidRPr="0014393C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 xml:space="preserve">the mixture </w:t>
      </w:r>
      <w:proofErr w:type="gramStart"/>
      <w:r>
        <w:rPr>
          <w:rFonts w:cs="Times New Roman"/>
          <w:szCs w:val="24"/>
        </w:rPr>
        <w:t xml:space="preserve">was </w:t>
      </w:r>
      <w:r w:rsidRPr="0014393C">
        <w:rPr>
          <w:rFonts w:cs="Times New Roman"/>
          <w:szCs w:val="24"/>
        </w:rPr>
        <w:t xml:space="preserve">centrifuged and </w:t>
      </w:r>
      <w:proofErr w:type="spellStart"/>
      <w:r w:rsidRPr="0014393C">
        <w:rPr>
          <w:rFonts w:cs="Times New Roman"/>
          <w:szCs w:val="24"/>
        </w:rPr>
        <w:t>resuspended</w:t>
      </w:r>
      <w:proofErr w:type="spellEnd"/>
      <w:r w:rsidRPr="0014393C">
        <w:rPr>
          <w:rFonts w:cs="Times New Roman"/>
          <w:szCs w:val="24"/>
        </w:rPr>
        <w:t xml:space="preserve"> in 1 ml of PBS</w:t>
      </w:r>
      <w:proofErr w:type="gramEnd"/>
      <w:r w:rsidRPr="0014393C">
        <w:rPr>
          <w:rFonts w:cs="Times New Roman"/>
          <w:szCs w:val="24"/>
        </w:rPr>
        <w:t xml:space="preserve">. A </w:t>
      </w:r>
      <w:bookmarkStart w:id="11" w:name="OLE_LINK15"/>
      <w:bookmarkStart w:id="12" w:name="OLE_LINK16"/>
      <w:r w:rsidRPr="0014393C">
        <w:rPr>
          <w:rFonts w:cs="Times New Roman"/>
          <w:szCs w:val="24"/>
        </w:rPr>
        <w:t>100-</w:t>
      </w:r>
      <w:bookmarkStart w:id="13" w:name="OLE_LINK10"/>
      <w:r w:rsidRPr="0014393C">
        <w:rPr>
          <w:rFonts w:cs="Times New Roman"/>
          <w:szCs w:val="24"/>
        </w:rPr>
        <w:t>µl</w:t>
      </w:r>
      <w:bookmarkEnd w:id="13"/>
      <w:r w:rsidRPr="0014393C">
        <w:rPr>
          <w:rFonts w:cs="Times New Roman"/>
          <w:szCs w:val="24"/>
        </w:rPr>
        <w:t xml:space="preserve"> </w:t>
      </w:r>
      <w:bookmarkEnd w:id="11"/>
      <w:bookmarkEnd w:id="12"/>
      <w:r w:rsidRPr="0014393C">
        <w:rPr>
          <w:rFonts w:cs="Times New Roman"/>
          <w:szCs w:val="24"/>
        </w:rPr>
        <w:t xml:space="preserve">aliquot </w:t>
      </w:r>
      <w:proofErr w:type="gramStart"/>
      <w:r w:rsidRPr="0014393C">
        <w:rPr>
          <w:rFonts w:cs="Times New Roman"/>
          <w:szCs w:val="24"/>
        </w:rPr>
        <w:t xml:space="preserve">was </w:t>
      </w:r>
      <w:r>
        <w:rPr>
          <w:rFonts w:cs="Times New Roman"/>
          <w:szCs w:val="24"/>
        </w:rPr>
        <w:t>spread</w:t>
      </w:r>
      <w:proofErr w:type="gramEnd"/>
      <w:r>
        <w:rPr>
          <w:rFonts w:cs="Times New Roman"/>
          <w:szCs w:val="24"/>
        </w:rPr>
        <w:t xml:space="preserve"> on an</w:t>
      </w:r>
      <w:r w:rsidRPr="0014393C">
        <w:rPr>
          <w:rFonts w:cs="Times New Roman"/>
          <w:szCs w:val="24"/>
        </w:rPr>
        <w:t xml:space="preserve"> LB agar </w:t>
      </w:r>
      <w:r>
        <w:rPr>
          <w:rFonts w:cs="Times New Roman"/>
          <w:szCs w:val="24"/>
        </w:rPr>
        <w:t xml:space="preserve">plate </w:t>
      </w:r>
      <w:r w:rsidRPr="0014393C">
        <w:rPr>
          <w:rFonts w:cs="Times New Roman"/>
          <w:szCs w:val="24"/>
        </w:rPr>
        <w:t>containing 25 µg/ml chloramph</w:t>
      </w:r>
      <w:r>
        <w:rPr>
          <w:rFonts w:cs="Times New Roman"/>
          <w:szCs w:val="24"/>
        </w:rPr>
        <w:t xml:space="preserve">enicol. After the plates </w:t>
      </w:r>
      <w:proofErr w:type="gramStart"/>
      <w:r>
        <w:rPr>
          <w:rFonts w:cs="Times New Roman"/>
          <w:szCs w:val="24"/>
        </w:rPr>
        <w:t>were incubated</w:t>
      </w:r>
      <w:proofErr w:type="gramEnd"/>
      <w:r>
        <w:rPr>
          <w:rFonts w:cs="Times New Roman"/>
          <w:szCs w:val="24"/>
        </w:rPr>
        <w:t xml:space="preserve"> at </w:t>
      </w:r>
      <w:r w:rsidRPr="0014393C">
        <w:rPr>
          <w:rFonts w:cs="Times New Roman"/>
          <w:szCs w:val="24"/>
        </w:rPr>
        <w:t>37°C</w:t>
      </w:r>
      <w:r>
        <w:rPr>
          <w:rFonts w:cs="Times New Roman"/>
          <w:szCs w:val="24"/>
        </w:rPr>
        <w:t xml:space="preserve"> overnight, c</w:t>
      </w:r>
      <w:r w:rsidRPr="0014393C">
        <w:rPr>
          <w:rFonts w:cs="Times New Roman"/>
          <w:szCs w:val="24"/>
        </w:rPr>
        <w:t>olonies were counted</w:t>
      </w:r>
      <w:r>
        <w:rPr>
          <w:rFonts w:cs="Times New Roman"/>
          <w:szCs w:val="24"/>
        </w:rPr>
        <w:t>.</w:t>
      </w:r>
      <w:r w:rsidRPr="0014393C">
        <w:rPr>
          <w:rFonts w:cs="Times New Roman"/>
          <w:szCs w:val="24"/>
        </w:rPr>
        <w:t xml:space="preserve"> This experiment </w:t>
      </w:r>
      <w:proofErr w:type="gramStart"/>
      <w:r w:rsidRPr="0014393C">
        <w:rPr>
          <w:rFonts w:cs="Times New Roman"/>
          <w:szCs w:val="24"/>
        </w:rPr>
        <w:t>was repeated</w:t>
      </w:r>
      <w:proofErr w:type="gramEnd"/>
      <w:r w:rsidRPr="0014393C">
        <w:rPr>
          <w:rFonts w:cs="Times New Roman"/>
          <w:szCs w:val="24"/>
        </w:rPr>
        <w:t xml:space="preserve"> three times.</w:t>
      </w:r>
    </w:p>
    <w:p w:rsidR="00BC6932" w:rsidRPr="0014393C" w:rsidRDefault="00BC6932" w:rsidP="00BC6932">
      <w:pPr>
        <w:pStyle w:val="2"/>
        <w:jc w:val="left"/>
      </w:pPr>
      <w:r w:rsidRPr="0014393C">
        <w:t xml:space="preserve">Motility </w:t>
      </w:r>
      <w:r>
        <w:t>test</w:t>
      </w:r>
    </w:p>
    <w:p w:rsidR="00BC6932" w:rsidRPr="0014393C" w:rsidRDefault="00BC6932" w:rsidP="00BC6932">
      <w:pPr>
        <w:ind w:firstLineChars="236" w:firstLine="566"/>
        <w:jc w:val="left"/>
        <w:rPr>
          <w:rFonts w:cs="Times New Roman"/>
          <w:szCs w:val="24"/>
        </w:rPr>
      </w:pPr>
      <w:r w:rsidRPr="0014393C">
        <w:rPr>
          <w:rFonts w:cs="Times New Roman"/>
          <w:szCs w:val="24"/>
        </w:rPr>
        <w:t xml:space="preserve">Motility </w:t>
      </w:r>
      <w:r>
        <w:rPr>
          <w:rFonts w:cs="Times New Roman"/>
          <w:szCs w:val="24"/>
        </w:rPr>
        <w:t>tests</w:t>
      </w:r>
      <w:r w:rsidRPr="0014393C">
        <w:rPr>
          <w:rFonts w:cs="Times New Roman"/>
          <w:szCs w:val="24"/>
        </w:rPr>
        <w:t xml:space="preserve"> </w:t>
      </w:r>
      <w:proofErr w:type="gramStart"/>
      <w:r w:rsidRPr="0014393C">
        <w:rPr>
          <w:rFonts w:cs="Times New Roman"/>
          <w:szCs w:val="24"/>
        </w:rPr>
        <w:t>were performed</w:t>
      </w:r>
      <w:proofErr w:type="gramEnd"/>
      <w:r w:rsidRPr="0014393C">
        <w:rPr>
          <w:rFonts w:cs="Times New Roman"/>
          <w:szCs w:val="24"/>
        </w:rPr>
        <w:t xml:space="preserve"> on 0.3%</w:t>
      </w:r>
      <w:r>
        <w:rPr>
          <w:rFonts w:cs="Times New Roman"/>
          <w:szCs w:val="24"/>
        </w:rPr>
        <w:t xml:space="preserve"> soft agar overlays</w:t>
      </w:r>
      <w:r w:rsidRPr="0014393C">
        <w:rPr>
          <w:rFonts w:cs="Times New Roman"/>
          <w:szCs w:val="24"/>
        </w:rPr>
        <w:t xml:space="preserve">. </w:t>
      </w:r>
      <w:r>
        <w:rPr>
          <w:rFonts w:cs="Times New Roman"/>
          <w:szCs w:val="24"/>
        </w:rPr>
        <w:t>Briefly,</w:t>
      </w:r>
      <w:r w:rsidRPr="0014393C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LB soft</w:t>
      </w:r>
      <w:r w:rsidRPr="0014393C">
        <w:rPr>
          <w:rFonts w:cs="Times New Roman"/>
          <w:szCs w:val="24"/>
        </w:rPr>
        <w:t xml:space="preserve"> plates </w:t>
      </w:r>
      <w:proofErr w:type="gramStart"/>
      <w:r w:rsidRPr="0014393C">
        <w:rPr>
          <w:rFonts w:cs="Times New Roman"/>
          <w:szCs w:val="24"/>
        </w:rPr>
        <w:lastRenderedPageBreak/>
        <w:t xml:space="preserve">were </w:t>
      </w:r>
      <w:r>
        <w:rPr>
          <w:rFonts w:cs="Times New Roman"/>
          <w:szCs w:val="24"/>
        </w:rPr>
        <w:t>dried</w:t>
      </w:r>
      <w:proofErr w:type="gramEnd"/>
      <w:r w:rsidRPr="0014393C">
        <w:rPr>
          <w:rFonts w:cs="Times New Roman"/>
          <w:szCs w:val="24"/>
        </w:rPr>
        <w:t xml:space="preserve"> at room temperature for approximately 2 h </w:t>
      </w:r>
      <w:r>
        <w:rPr>
          <w:rFonts w:cs="Times New Roman"/>
          <w:szCs w:val="24"/>
        </w:rPr>
        <w:t>prior to performing</w:t>
      </w:r>
      <w:r w:rsidRPr="0014393C">
        <w:rPr>
          <w:rFonts w:cs="Times New Roman"/>
          <w:szCs w:val="24"/>
        </w:rPr>
        <w:t xml:space="preserve"> the assays. 6</w:t>
      </w:r>
      <w:bookmarkStart w:id="14" w:name="OLE_LINK27"/>
      <w:bookmarkStart w:id="15" w:name="OLE_LINK28"/>
      <w:r w:rsidRPr="0014393C">
        <w:rPr>
          <w:rFonts w:cs="Times New Roman"/>
          <w:szCs w:val="24"/>
        </w:rPr>
        <w:t xml:space="preserve"> µl</w:t>
      </w:r>
      <w:bookmarkEnd w:id="14"/>
      <w:bookmarkEnd w:id="15"/>
      <w:r w:rsidRPr="0014393C">
        <w:rPr>
          <w:rFonts w:cs="Times New Roman"/>
          <w:szCs w:val="24"/>
        </w:rPr>
        <w:t xml:space="preserve"> of freshly grown bacteria (~5 × 10</w:t>
      </w:r>
      <w:r w:rsidRPr="0014393C">
        <w:rPr>
          <w:rFonts w:cs="Times New Roman"/>
          <w:szCs w:val="24"/>
          <w:vertAlign w:val="superscript"/>
        </w:rPr>
        <w:t>6</w:t>
      </w:r>
      <w:r w:rsidRPr="0014393C">
        <w:rPr>
          <w:rFonts w:cs="Times New Roman"/>
          <w:szCs w:val="24"/>
        </w:rPr>
        <w:t xml:space="preserve"> CFU) was </w:t>
      </w:r>
      <w:r>
        <w:rPr>
          <w:rFonts w:cs="Times New Roman"/>
          <w:szCs w:val="24"/>
        </w:rPr>
        <w:t xml:space="preserve">pipetted </w:t>
      </w:r>
      <w:r w:rsidRPr="0014393C">
        <w:rPr>
          <w:rFonts w:cs="Times New Roman"/>
          <w:szCs w:val="24"/>
        </w:rPr>
        <w:t xml:space="preserve">onto the </w:t>
      </w:r>
      <w:r>
        <w:rPr>
          <w:rFonts w:cs="Times New Roman"/>
          <w:szCs w:val="24"/>
        </w:rPr>
        <w:t>center of the</w:t>
      </w:r>
      <w:r w:rsidRPr="0014393C">
        <w:rPr>
          <w:rFonts w:cs="Times New Roman"/>
          <w:szCs w:val="24"/>
        </w:rPr>
        <w:t xml:space="preserve"> plates</w:t>
      </w:r>
      <w:r>
        <w:rPr>
          <w:rFonts w:cs="Times New Roman"/>
          <w:szCs w:val="24"/>
        </w:rPr>
        <w:t>, which were then</w:t>
      </w:r>
      <w:r w:rsidRPr="0014393C">
        <w:rPr>
          <w:rFonts w:cs="Times New Roman"/>
          <w:szCs w:val="24"/>
        </w:rPr>
        <w:t xml:space="preserve"> incubated at 37°C for 6 h</w:t>
      </w:r>
      <w:r>
        <w:rPr>
          <w:rFonts w:cs="Times New Roman"/>
          <w:szCs w:val="24"/>
        </w:rPr>
        <w:t xml:space="preserve"> prior to the colony diameters </w:t>
      </w:r>
      <w:r w:rsidRPr="0014393C">
        <w:rPr>
          <w:rFonts w:cs="Times New Roman"/>
          <w:szCs w:val="24"/>
        </w:rPr>
        <w:t xml:space="preserve">(in </w:t>
      </w:r>
      <w:r w:rsidRPr="007B746D">
        <w:rPr>
          <w:rFonts w:cs="Times New Roman"/>
          <w:szCs w:val="24"/>
        </w:rPr>
        <w:t>millimeters)</w:t>
      </w:r>
      <w:r>
        <w:rPr>
          <w:rFonts w:cs="Times New Roman"/>
          <w:szCs w:val="24"/>
        </w:rPr>
        <w:t xml:space="preserve"> being</w:t>
      </w:r>
      <w:r w:rsidRPr="0014393C">
        <w:rPr>
          <w:rFonts w:cs="Times New Roman"/>
          <w:szCs w:val="24"/>
        </w:rPr>
        <w:t xml:space="preserve"> measured. </w:t>
      </w:r>
      <w:bookmarkStart w:id="16" w:name="OLE_LINK25"/>
      <w:bookmarkStart w:id="17" w:name="OLE_LINK26"/>
      <w:r w:rsidRPr="0014393C">
        <w:rPr>
          <w:rFonts w:cs="Times New Roman"/>
          <w:szCs w:val="24"/>
        </w:rPr>
        <w:t xml:space="preserve">This experiment </w:t>
      </w:r>
      <w:proofErr w:type="gramStart"/>
      <w:r w:rsidRPr="0014393C">
        <w:rPr>
          <w:rFonts w:cs="Times New Roman"/>
          <w:szCs w:val="24"/>
        </w:rPr>
        <w:t>was repeated</w:t>
      </w:r>
      <w:proofErr w:type="gramEnd"/>
      <w:r w:rsidRPr="0014393C">
        <w:rPr>
          <w:rFonts w:cs="Times New Roman"/>
          <w:szCs w:val="24"/>
        </w:rPr>
        <w:t xml:space="preserve"> three times.</w:t>
      </w:r>
      <w:bookmarkEnd w:id="16"/>
      <w:bookmarkEnd w:id="17"/>
    </w:p>
    <w:p w:rsidR="00BC6932" w:rsidRPr="0014393C" w:rsidRDefault="00BC6932" w:rsidP="00BC6932">
      <w:pPr>
        <w:pStyle w:val="2"/>
        <w:jc w:val="left"/>
      </w:pPr>
      <w:r w:rsidRPr="0014393C">
        <w:t>Minimum inhibitory concentration (MIC) test</w:t>
      </w:r>
    </w:p>
    <w:p w:rsidR="00BC6932" w:rsidRPr="0014393C" w:rsidRDefault="00BC6932" w:rsidP="00BC6932">
      <w:pPr>
        <w:ind w:firstLineChars="236" w:firstLine="566"/>
        <w:jc w:val="left"/>
        <w:rPr>
          <w:rFonts w:cs="Times New Roman"/>
          <w:szCs w:val="24"/>
        </w:rPr>
      </w:pPr>
      <w:r w:rsidRPr="0014393C">
        <w:rPr>
          <w:rFonts w:cs="Times New Roman"/>
          <w:szCs w:val="24"/>
        </w:rPr>
        <w:t xml:space="preserve">The MICs of </w:t>
      </w:r>
      <w:proofErr w:type="spellStart"/>
      <w:r w:rsidRPr="0014393C">
        <w:rPr>
          <w:rFonts w:cs="Times New Roman"/>
          <w:szCs w:val="24"/>
        </w:rPr>
        <w:t>deoxycholate</w:t>
      </w:r>
      <w:proofErr w:type="spellEnd"/>
      <w:r w:rsidRPr="0014393C">
        <w:rPr>
          <w:rFonts w:cs="Times New Roman"/>
          <w:szCs w:val="24"/>
        </w:rPr>
        <w:t xml:space="preserve"> (DOC)</w:t>
      </w:r>
      <w:r>
        <w:rPr>
          <w:rFonts w:cs="Times New Roman"/>
          <w:szCs w:val="24"/>
        </w:rPr>
        <w:t xml:space="preserve"> and </w:t>
      </w:r>
      <w:proofErr w:type="spellStart"/>
      <w:r>
        <w:rPr>
          <w:rFonts w:cs="Times New Roman"/>
          <w:szCs w:val="24"/>
        </w:rPr>
        <w:t>polymyxin</w:t>
      </w:r>
      <w:proofErr w:type="spellEnd"/>
      <w:r>
        <w:rPr>
          <w:rFonts w:cs="Times New Roman"/>
          <w:szCs w:val="24"/>
        </w:rPr>
        <w:t xml:space="preserve"> B</w:t>
      </w:r>
      <w:r w:rsidRPr="0014393C">
        <w:rPr>
          <w:rFonts w:cs="Times New Roman"/>
          <w:szCs w:val="24"/>
        </w:rPr>
        <w:t xml:space="preserve"> were determined using 96-well </w:t>
      </w:r>
      <w:proofErr w:type="spellStart"/>
      <w:r w:rsidRPr="0014393C">
        <w:rPr>
          <w:rFonts w:cs="Times New Roman"/>
          <w:szCs w:val="24"/>
        </w:rPr>
        <w:t>microtiter</w:t>
      </w:r>
      <w:proofErr w:type="spellEnd"/>
      <w:r w:rsidRPr="0014393C">
        <w:rPr>
          <w:rFonts w:cs="Times New Roman"/>
          <w:szCs w:val="24"/>
        </w:rPr>
        <w:t xml:space="preserve"> plates. Two-fold serial dilutions of </w:t>
      </w:r>
      <w:r>
        <w:rPr>
          <w:rFonts w:cs="Times New Roman"/>
          <w:szCs w:val="24"/>
        </w:rPr>
        <w:t xml:space="preserve">DOC </w:t>
      </w:r>
      <w:r w:rsidRPr="0014393C">
        <w:rPr>
          <w:rFonts w:cs="Times New Roman"/>
          <w:szCs w:val="24"/>
        </w:rPr>
        <w:t xml:space="preserve">(0.39–59 mg/ml) and </w:t>
      </w:r>
      <w:proofErr w:type="spellStart"/>
      <w:r w:rsidRPr="0014393C">
        <w:rPr>
          <w:rFonts w:cs="Times New Roman"/>
          <w:szCs w:val="24"/>
        </w:rPr>
        <w:t>polymyxin</w:t>
      </w:r>
      <w:proofErr w:type="spellEnd"/>
      <w:r w:rsidRPr="0014393C">
        <w:rPr>
          <w:rFonts w:cs="Times New Roman"/>
          <w:szCs w:val="24"/>
        </w:rPr>
        <w:t xml:space="preserve"> B (0.078–10 µg/ml) were made</w:t>
      </w:r>
      <w:r>
        <w:rPr>
          <w:rFonts w:cs="Times New Roman"/>
          <w:szCs w:val="24"/>
        </w:rPr>
        <w:t xml:space="preserve"> along </w:t>
      </w:r>
      <w:r w:rsidRPr="0014393C">
        <w:rPr>
          <w:rFonts w:cs="Times New Roman"/>
          <w:szCs w:val="24"/>
        </w:rPr>
        <w:t xml:space="preserve">the plates. Bacteria </w:t>
      </w:r>
      <w:proofErr w:type="gramStart"/>
      <w:r w:rsidRPr="0014393C">
        <w:rPr>
          <w:rFonts w:cs="Times New Roman"/>
          <w:szCs w:val="24"/>
        </w:rPr>
        <w:t xml:space="preserve">were grown </w:t>
      </w:r>
      <w:r>
        <w:rPr>
          <w:rFonts w:cs="Times New Roman"/>
          <w:szCs w:val="24"/>
        </w:rPr>
        <w:t xml:space="preserve">to </w:t>
      </w:r>
      <w:r w:rsidRPr="0014393C">
        <w:rPr>
          <w:rFonts w:cs="Times New Roman"/>
          <w:szCs w:val="24"/>
        </w:rPr>
        <w:t>an OD</w:t>
      </w:r>
      <w:r w:rsidRPr="0014393C">
        <w:rPr>
          <w:rFonts w:cs="Times New Roman"/>
          <w:szCs w:val="24"/>
          <w:vertAlign w:val="subscript"/>
        </w:rPr>
        <w:t>600</w:t>
      </w:r>
      <w:r>
        <w:rPr>
          <w:rFonts w:cs="Times New Roman"/>
          <w:szCs w:val="24"/>
        </w:rPr>
        <w:t xml:space="preserve"> of 0.6 and </w:t>
      </w:r>
      <w:r w:rsidRPr="0014393C">
        <w:rPr>
          <w:rFonts w:cs="Times New Roman"/>
          <w:szCs w:val="24"/>
        </w:rPr>
        <w:t>diluted to ~5.0×10</w:t>
      </w:r>
      <w:r w:rsidRPr="0014393C">
        <w:rPr>
          <w:rFonts w:cs="Times New Roman"/>
          <w:szCs w:val="24"/>
          <w:vertAlign w:val="superscript"/>
        </w:rPr>
        <w:t>4</w:t>
      </w:r>
      <w:r w:rsidRPr="0014393C">
        <w:rPr>
          <w:rFonts w:cs="Times New Roman"/>
          <w:szCs w:val="24"/>
        </w:rPr>
        <w:t xml:space="preserve"> CFU/ml in LB broth</w:t>
      </w:r>
      <w:proofErr w:type="gramEnd"/>
      <w:r w:rsidRPr="0014393C">
        <w:rPr>
          <w:rFonts w:cs="Times New Roman"/>
          <w:szCs w:val="24"/>
        </w:rPr>
        <w:t xml:space="preserve">. Then, 100 µl of </w:t>
      </w:r>
      <w:r>
        <w:rPr>
          <w:rFonts w:cs="Times New Roman"/>
          <w:szCs w:val="24"/>
        </w:rPr>
        <w:t xml:space="preserve">the </w:t>
      </w:r>
      <w:r w:rsidRPr="0014393C">
        <w:rPr>
          <w:rFonts w:cs="Times New Roman"/>
          <w:szCs w:val="24"/>
        </w:rPr>
        <w:t xml:space="preserve">diluted </w:t>
      </w:r>
      <w:r>
        <w:rPr>
          <w:rFonts w:cs="Times New Roman"/>
          <w:szCs w:val="24"/>
        </w:rPr>
        <w:t>bacteria</w:t>
      </w:r>
      <w:r w:rsidRPr="0014393C">
        <w:rPr>
          <w:rFonts w:cs="Times New Roman"/>
          <w:szCs w:val="24"/>
        </w:rPr>
        <w:t xml:space="preserve"> suspension </w:t>
      </w:r>
      <w:proofErr w:type="gramStart"/>
      <w:r w:rsidRPr="0014393C">
        <w:rPr>
          <w:rFonts w:cs="Times New Roman"/>
          <w:szCs w:val="24"/>
        </w:rPr>
        <w:t>was added</w:t>
      </w:r>
      <w:proofErr w:type="gramEnd"/>
      <w:r w:rsidRPr="0014393C">
        <w:rPr>
          <w:rFonts w:cs="Times New Roman"/>
          <w:szCs w:val="24"/>
        </w:rPr>
        <w:t xml:space="preserve"> to each well</w:t>
      </w:r>
      <w:r>
        <w:rPr>
          <w:rFonts w:cs="Times New Roman"/>
          <w:szCs w:val="24"/>
        </w:rPr>
        <w:t xml:space="preserve">, followed by </w:t>
      </w:r>
      <w:r w:rsidRPr="0014393C">
        <w:rPr>
          <w:rFonts w:cs="Times New Roman"/>
          <w:szCs w:val="24"/>
        </w:rPr>
        <w:t xml:space="preserve">overnight </w:t>
      </w:r>
      <w:r>
        <w:rPr>
          <w:rFonts w:cs="Times New Roman"/>
          <w:szCs w:val="24"/>
        </w:rPr>
        <w:t xml:space="preserve">incubation </w:t>
      </w:r>
      <w:r w:rsidRPr="0014393C">
        <w:rPr>
          <w:rFonts w:cs="Times New Roman"/>
          <w:szCs w:val="24"/>
        </w:rPr>
        <w:t xml:space="preserve">at 37°C. The optical density of each </w:t>
      </w:r>
      <w:r>
        <w:rPr>
          <w:rFonts w:cs="Times New Roman"/>
          <w:szCs w:val="24"/>
        </w:rPr>
        <w:t>well</w:t>
      </w:r>
      <w:r w:rsidRPr="0014393C">
        <w:rPr>
          <w:rFonts w:cs="Times New Roman"/>
          <w:szCs w:val="24"/>
        </w:rPr>
        <w:t xml:space="preserve"> was determined using </w:t>
      </w:r>
      <w:r w:rsidRPr="0014393C">
        <w:rPr>
          <w:rFonts w:cs="Times New Roman"/>
          <w:kern w:val="0"/>
          <w:szCs w:val="24"/>
        </w:rPr>
        <w:t xml:space="preserve">an </w:t>
      </w:r>
      <w:proofErr w:type="spellStart"/>
      <w:r w:rsidRPr="0014393C">
        <w:rPr>
          <w:rFonts w:cs="Times New Roman"/>
          <w:kern w:val="0"/>
          <w:szCs w:val="24"/>
        </w:rPr>
        <w:t>iMark</w:t>
      </w:r>
      <w:r w:rsidRPr="0014393C">
        <w:rPr>
          <w:rFonts w:cs="Times New Roman"/>
          <w:kern w:val="0"/>
          <w:szCs w:val="24"/>
          <w:vertAlign w:val="superscript"/>
        </w:rPr>
        <w:t>TM</w:t>
      </w:r>
      <w:proofErr w:type="spellEnd"/>
      <w:r>
        <w:rPr>
          <w:rFonts w:cs="Times New Roman"/>
          <w:kern w:val="0"/>
          <w:szCs w:val="24"/>
        </w:rPr>
        <w:t xml:space="preserve"> microplate r</w:t>
      </w:r>
      <w:r w:rsidRPr="0014393C">
        <w:rPr>
          <w:rFonts w:cs="Times New Roman"/>
          <w:kern w:val="0"/>
          <w:szCs w:val="24"/>
        </w:rPr>
        <w:t>eader (B</w:t>
      </w:r>
      <w:r w:rsidRPr="0014393C">
        <w:rPr>
          <w:rFonts w:eastAsia="宋体" w:cs="Times New Roman"/>
          <w:kern w:val="0"/>
          <w:szCs w:val="24"/>
        </w:rPr>
        <w:t>io</w:t>
      </w:r>
      <w:r w:rsidRPr="0014393C">
        <w:rPr>
          <w:rFonts w:cs="Times New Roman"/>
          <w:kern w:val="0"/>
          <w:szCs w:val="24"/>
        </w:rPr>
        <w:t>-R</w:t>
      </w:r>
      <w:r w:rsidRPr="0014393C">
        <w:rPr>
          <w:rFonts w:eastAsia="宋体" w:cs="Times New Roman"/>
          <w:kern w:val="0"/>
          <w:szCs w:val="24"/>
        </w:rPr>
        <w:t>ad</w:t>
      </w:r>
      <w:r w:rsidRPr="0014393C">
        <w:rPr>
          <w:rFonts w:cs="Times New Roman"/>
          <w:kern w:val="0"/>
          <w:szCs w:val="24"/>
        </w:rPr>
        <w:t>)</w:t>
      </w:r>
      <w:r w:rsidRPr="0014393C">
        <w:rPr>
          <w:rFonts w:cs="Times New Roman"/>
          <w:szCs w:val="24"/>
        </w:rPr>
        <w:t>. The threshold of inhibition was 0.1 at OD</w:t>
      </w:r>
      <w:r w:rsidRPr="0014393C">
        <w:rPr>
          <w:rFonts w:cs="Times New Roman"/>
          <w:szCs w:val="24"/>
          <w:vertAlign w:val="subscript"/>
        </w:rPr>
        <w:t>600</w:t>
      </w:r>
      <w:r w:rsidRPr="0014393C">
        <w:rPr>
          <w:rFonts w:cs="Times New Roman"/>
          <w:szCs w:val="24"/>
        </w:rPr>
        <w:t xml:space="preserve">. This assay </w:t>
      </w:r>
      <w:proofErr w:type="gramStart"/>
      <w:r w:rsidRPr="0014393C">
        <w:rPr>
          <w:rFonts w:cs="Times New Roman"/>
          <w:szCs w:val="24"/>
        </w:rPr>
        <w:t>was repeated</w:t>
      </w:r>
      <w:proofErr w:type="gramEnd"/>
      <w:r w:rsidRPr="0014393C">
        <w:rPr>
          <w:rFonts w:cs="Times New Roman"/>
          <w:szCs w:val="24"/>
        </w:rPr>
        <w:t xml:space="preserve"> three times.</w:t>
      </w:r>
    </w:p>
    <w:p w:rsidR="00BC6932" w:rsidRPr="0014393C" w:rsidRDefault="00BC6932" w:rsidP="00BC6932">
      <w:pPr>
        <w:pStyle w:val="2"/>
        <w:jc w:val="left"/>
      </w:pPr>
      <w:r w:rsidRPr="0014393C">
        <w:t>Attachment and invasion assay</w:t>
      </w:r>
    </w:p>
    <w:p w:rsidR="00BC6932" w:rsidRDefault="00BC6932" w:rsidP="00BC6932">
      <w:pPr>
        <w:ind w:firstLineChars="236" w:firstLine="566"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>H</w:t>
      </w:r>
      <w:r w:rsidRPr="0014393C">
        <w:rPr>
          <w:rFonts w:cs="Times New Roman"/>
          <w:szCs w:val="24"/>
        </w:rPr>
        <w:t xml:space="preserve">uman epithelial type </w:t>
      </w:r>
      <w:proofErr w:type="gramStart"/>
      <w:r w:rsidRPr="0014393C">
        <w:rPr>
          <w:rFonts w:cs="Times New Roman"/>
          <w:szCs w:val="24"/>
        </w:rPr>
        <w:t>2</w:t>
      </w:r>
      <w:proofErr w:type="gramEnd"/>
      <w:r w:rsidRPr="0014393C">
        <w:rPr>
          <w:rFonts w:cs="Times New Roman"/>
          <w:szCs w:val="24"/>
        </w:rPr>
        <w:t xml:space="preserve"> (Hep-2) cell</w:t>
      </w:r>
      <w:r>
        <w:rPr>
          <w:rFonts w:cs="Times New Roman"/>
          <w:szCs w:val="24"/>
        </w:rPr>
        <w:t>s</w:t>
      </w:r>
      <w:r w:rsidRPr="0014393C">
        <w:rPr>
          <w:rFonts w:cs="Times New Roman"/>
          <w:szCs w:val="24"/>
        </w:rPr>
        <w:t xml:space="preserve"> </w:t>
      </w:r>
      <w:r w:rsidRPr="0014393C">
        <w:rPr>
          <w:rFonts w:cs="Times New Roman"/>
          <w:kern w:val="0"/>
          <w:szCs w:val="24"/>
        </w:rPr>
        <w:t xml:space="preserve">(ATCC strain CCL-6) </w:t>
      </w:r>
      <w:r>
        <w:rPr>
          <w:rFonts w:cs="Times New Roman"/>
          <w:szCs w:val="24"/>
        </w:rPr>
        <w:t>were</w:t>
      </w:r>
      <w:r w:rsidRPr="0014393C">
        <w:rPr>
          <w:rFonts w:cs="Times New Roman"/>
          <w:szCs w:val="24"/>
        </w:rPr>
        <w:t xml:space="preserve"> used to perform </w:t>
      </w:r>
      <w:r>
        <w:rPr>
          <w:rFonts w:cs="Times New Roman"/>
          <w:szCs w:val="24"/>
        </w:rPr>
        <w:t xml:space="preserve">the </w:t>
      </w:r>
      <w:r w:rsidRPr="0014393C">
        <w:rPr>
          <w:rFonts w:cs="Times New Roman"/>
          <w:szCs w:val="24"/>
        </w:rPr>
        <w:t>bacterial attachment and invasion assays as described previously</w:t>
      </w:r>
      <w:r w:rsidR="00851AAF">
        <w:rPr>
          <w:rFonts w:cs="Times New Roman"/>
          <w:szCs w:val="24"/>
        </w:rPr>
        <w:t xml:space="preserve"> </w:t>
      </w:r>
      <w:r w:rsidR="00851AAF">
        <w:rPr>
          <w:rFonts w:cs="Times New Roman"/>
          <w:szCs w:val="24"/>
          <w:lang w:val="en-GB"/>
        </w:rPr>
        <w:fldChar w:fldCharType="begin">
          <w:fldData xml:space="preserve">PEVuZE5vdGU+PENpdGU+PEF1dGhvcj5Lb25nPC9BdXRob3I+PFllYXI+MjAxMTwvWWVhcj48UmVj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</w:fldData>
        </w:fldChar>
      </w:r>
      <w:r w:rsidR="00851AAF">
        <w:rPr>
          <w:rFonts w:cs="Times New Roman"/>
          <w:szCs w:val="24"/>
          <w:lang w:val="en-GB"/>
        </w:rPr>
        <w:instrText xml:space="preserve"> ADDIN EN.CITE </w:instrText>
      </w:r>
      <w:r w:rsidR="00851AAF">
        <w:rPr>
          <w:rFonts w:cs="Times New Roman"/>
          <w:szCs w:val="24"/>
          <w:lang w:val="en-GB"/>
        </w:rPr>
        <w:fldChar w:fldCharType="begin">
          <w:fldData xml:space="preserve">PEVuZE5vdGU+PENpdGU+PEF1dGhvcj5Lb25nPC9BdXRob3I+PFllYXI+MjAxMTwvWWVhcj48UmVj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</w:fldData>
        </w:fldChar>
      </w:r>
      <w:r w:rsidR="00851AAF">
        <w:rPr>
          <w:rFonts w:cs="Times New Roman"/>
          <w:szCs w:val="24"/>
          <w:lang w:val="en-GB"/>
        </w:rPr>
        <w:instrText xml:space="preserve"> ADDIN EN.CITE.DATA </w:instrText>
      </w:r>
      <w:r w:rsidR="00851AAF">
        <w:rPr>
          <w:rFonts w:cs="Times New Roman"/>
          <w:szCs w:val="24"/>
          <w:lang w:val="en-GB"/>
        </w:rPr>
      </w:r>
      <w:r w:rsidR="00851AAF">
        <w:rPr>
          <w:rFonts w:cs="Times New Roman"/>
          <w:szCs w:val="24"/>
          <w:lang w:val="en-GB"/>
        </w:rPr>
        <w:fldChar w:fldCharType="end"/>
      </w:r>
      <w:r w:rsidR="00851AAF">
        <w:rPr>
          <w:rFonts w:cs="Times New Roman"/>
          <w:szCs w:val="24"/>
          <w:lang w:val="en-GB"/>
        </w:rPr>
      </w:r>
      <w:r w:rsidR="00851AAF">
        <w:rPr>
          <w:rFonts w:cs="Times New Roman"/>
          <w:szCs w:val="24"/>
          <w:lang w:val="en-GB"/>
        </w:rPr>
        <w:fldChar w:fldCharType="separate"/>
      </w:r>
      <w:r w:rsidR="00851AAF" w:rsidRPr="00851AAF">
        <w:rPr>
          <w:rFonts w:cs="Times New Roman"/>
          <w:noProof/>
          <w:szCs w:val="24"/>
          <w:vertAlign w:val="superscript"/>
          <w:lang w:val="en-GB"/>
        </w:rPr>
        <w:t>5</w:t>
      </w:r>
      <w:r w:rsidR="00851AAF">
        <w:rPr>
          <w:rFonts w:cs="Times New Roman"/>
          <w:szCs w:val="24"/>
          <w:lang w:val="en-GB"/>
        </w:rPr>
        <w:fldChar w:fldCharType="end"/>
      </w:r>
      <w:r w:rsidRPr="0014393C">
        <w:rPr>
          <w:rFonts w:cs="Times New Roman"/>
          <w:szCs w:val="24"/>
        </w:rPr>
        <w:t xml:space="preserve">. Both assays </w:t>
      </w:r>
      <w:proofErr w:type="gramStart"/>
      <w:r w:rsidRPr="0014393C">
        <w:rPr>
          <w:rFonts w:cs="Times New Roman"/>
          <w:szCs w:val="24"/>
        </w:rPr>
        <w:t>were repeated</w:t>
      </w:r>
      <w:proofErr w:type="gramEnd"/>
      <w:r w:rsidRPr="0014393C">
        <w:rPr>
          <w:rFonts w:cs="Times New Roman"/>
          <w:szCs w:val="24"/>
        </w:rPr>
        <w:t xml:space="preserve"> three times in triplicate.</w:t>
      </w:r>
    </w:p>
    <w:p w:rsidR="00DB5B6D" w:rsidRPr="0014393C" w:rsidRDefault="00C016ED" w:rsidP="00DB5B6D">
      <w:pPr>
        <w:pStyle w:val="2"/>
        <w:jc w:val="left"/>
      </w:pPr>
      <w:r>
        <w:t>C</w:t>
      </w:r>
      <w:r w:rsidR="00DB5B6D" w:rsidRPr="0014393C">
        <w:t>olonization in mice</w:t>
      </w:r>
    </w:p>
    <w:p w:rsidR="00EF35F8" w:rsidRDefault="00DB5B6D" w:rsidP="003323EE">
      <w:pPr>
        <w:ind w:firstLineChars="200" w:firstLine="480"/>
        <w:rPr>
          <w:rFonts w:cs="Times New Roman"/>
          <w:szCs w:val="24"/>
        </w:rPr>
      </w:pPr>
      <w:r w:rsidRPr="0014393C">
        <w:rPr>
          <w:rFonts w:cs="Times New Roman"/>
          <w:szCs w:val="24"/>
        </w:rPr>
        <w:t>To evaluate colonization,</w:t>
      </w:r>
      <w:r>
        <w:rPr>
          <w:rFonts w:cs="Times New Roman"/>
          <w:szCs w:val="24"/>
        </w:rPr>
        <w:t xml:space="preserve"> t</w:t>
      </w:r>
      <w:r w:rsidRPr="0014393C">
        <w:rPr>
          <w:rFonts w:cs="Times New Roman"/>
          <w:szCs w:val="24"/>
        </w:rPr>
        <w:t xml:space="preserve">hree mice </w:t>
      </w:r>
      <w:r>
        <w:rPr>
          <w:rFonts w:cs="Times New Roman"/>
          <w:szCs w:val="24"/>
        </w:rPr>
        <w:t xml:space="preserve">per group </w:t>
      </w:r>
      <w:proofErr w:type="gramStart"/>
      <w:r w:rsidRPr="0014393C">
        <w:rPr>
          <w:rFonts w:cs="Times New Roman"/>
          <w:szCs w:val="24"/>
        </w:rPr>
        <w:t>were orally inoculated</w:t>
      </w:r>
      <w:proofErr w:type="gramEnd"/>
      <w:r w:rsidRPr="0014393C">
        <w:rPr>
          <w:rFonts w:cs="Times New Roman"/>
          <w:szCs w:val="24"/>
        </w:rPr>
        <w:t xml:space="preserve"> with 20 </w:t>
      </w:r>
      <w:proofErr w:type="spellStart"/>
      <w:r w:rsidRPr="0014393C">
        <w:rPr>
          <w:rFonts w:cs="Times New Roman"/>
          <w:szCs w:val="24"/>
        </w:rPr>
        <w:t>μl</w:t>
      </w:r>
      <w:proofErr w:type="spellEnd"/>
      <w:r w:rsidRPr="0014393C">
        <w:rPr>
          <w:rFonts w:cs="Times New Roman"/>
          <w:szCs w:val="24"/>
        </w:rPr>
        <w:t xml:space="preserve"> of BSG containing 1 × 10</w:t>
      </w:r>
      <w:r w:rsidRPr="0014393C">
        <w:rPr>
          <w:rFonts w:cs="Times New Roman"/>
          <w:szCs w:val="24"/>
          <w:vertAlign w:val="superscript"/>
        </w:rPr>
        <w:t>9</w:t>
      </w:r>
      <w:r w:rsidRPr="00987D0F">
        <w:rPr>
          <w:rFonts w:cs="Times New Roman"/>
          <w:szCs w:val="24"/>
        </w:rPr>
        <w:t xml:space="preserve"> </w:t>
      </w:r>
      <w:r w:rsidRPr="0014393C">
        <w:rPr>
          <w:rFonts w:cs="Times New Roman"/>
          <w:szCs w:val="24"/>
        </w:rPr>
        <w:t xml:space="preserve">CFU bacteria. On days 4 and 8 post-inoculation, Peyer's patches, spleen and liver samples </w:t>
      </w:r>
      <w:proofErr w:type="gramStart"/>
      <w:r w:rsidRPr="0014393C">
        <w:rPr>
          <w:rFonts w:cs="Times New Roman"/>
          <w:szCs w:val="24"/>
        </w:rPr>
        <w:t>were collected</w:t>
      </w:r>
      <w:proofErr w:type="gramEnd"/>
      <w:r w:rsidRPr="0014393C">
        <w:rPr>
          <w:rFonts w:cs="Times New Roman"/>
          <w:szCs w:val="24"/>
        </w:rPr>
        <w:t xml:space="preserve">. Samples were homogenized, and dilutions </w:t>
      </w:r>
      <w:proofErr w:type="gramStart"/>
      <w:r w:rsidRPr="0014393C">
        <w:rPr>
          <w:rFonts w:cs="Times New Roman"/>
          <w:szCs w:val="24"/>
        </w:rPr>
        <w:t>were plated</w:t>
      </w:r>
      <w:proofErr w:type="gramEnd"/>
      <w:r w:rsidRPr="0014393C">
        <w:rPr>
          <w:rFonts w:cs="Times New Roman"/>
          <w:szCs w:val="24"/>
        </w:rPr>
        <w:t xml:space="preserve"> onto </w:t>
      </w:r>
      <w:proofErr w:type="spellStart"/>
      <w:r w:rsidRPr="0014393C">
        <w:rPr>
          <w:rFonts w:cs="Times New Roman"/>
          <w:szCs w:val="24"/>
        </w:rPr>
        <w:t>MacConkey</w:t>
      </w:r>
      <w:proofErr w:type="spellEnd"/>
      <w:r w:rsidRPr="0014393C">
        <w:rPr>
          <w:rFonts w:cs="Times New Roman"/>
          <w:szCs w:val="24"/>
        </w:rPr>
        <w:t xml:space="preserve"> and LB agar to determine viable counts.</w:t>
      </w:r>
    </w:p>
    <w:p w:rsidR="00EF35F8" w:rsidRDefault="00EF35F8" w:rsidP="00DB5B6D">
      <w:pPr>
        <w:rPr>
          <w:rFonts w:cs="Times New Roman"/>
          <w:szCs w:val="24"/>
        </w:rPr>
      </w:pPr>
    </w:p>
    <w:p w:rsidR="00851AAF" w:rsidRPr="00851AAF" w:rsidRDefault="00EF35F8" w:rsidP="00851AAF">
      <w:pPr>
        <w:pStyle w:val="EndNoteBibliography"/>
        <w:ind w:left="720" w:hanging="720"/>
      </w:pPr>
      <w:r>
        <w:rPr>
          <w:szCs w:val="24"/>
        </w:rPr>
        <w:fldChar w:fldCharType="begin"/>
      </w:r>
      <w:r>
        <w:rPr>
          <w:szCs w:val="24"/>
        </w:rPr>
        <w:instrText xml:space="preserve"> ADDIN EN.REFLIST </w:instrText>
      </w:r>
      <w:r>
        <w:rPr>
          <w:szCs w:val="24"/>
        </w:rPr>
        <w:fldChar w:fldCharType="separate"/>
      </w:r>
      <w:r w:rsidR="00851AAF" w:rsidRPr="00851AAF">
        <w:rPr>
          <w:rFonts w:hint="eastAsia"/>
        </w:rPr>
        <w:t>1</w:t>
      </w:r>
      <w:r w:rsidR="00851AAF" w:rsidRPr="00851AAF">
        <w:rPr>
          <w:rFonts w:hint="eastAsia"/>
        </w:rPr>
        <w:tab/>
        <w:t xml:space="preserve">Blomfield, I., Vaughn, V., Rest, R. &amp; Eisenstein, B. Allelic exchange in </w:t>
      </w:r>
      <w:r w:rsidR="00851AAF" w:rsidRPr="00CE0F0D">
        <w:rPr>
          <w:rFonts w:hint="eastAsia"/>
          <w:i/>
        </w:rPr>
        <w:t>Escherichia coli</w:t>
      </w:r>
      <w:r w:rsidR="00851AAF" w:rsidRPr="00851AAF">
        <w:rPr>
          <w:rFonts w:hint="eastAsia"/>
        </w:rPr>
        <w:t xml:space="preserve"> using the </w:t>
      </w:r>
      <w:r w:rsidR="00851AAF" w:rsidRPr="00CE0F0D">
        <w:rPr>
          <w:rFonts w:hint="eastAsia"/>
          <w:i/>
        </w:rPr>
        <w:t>Bacillus subtilis</w:t>
      </w:r>
      <w:r w:rsidR="00851AAF" w:rsidRPr="00851AAF">
        <w:rPr>
          <w:rFonts w:hint="eastAsia"/>
        </w:rPr>
        <w:t xml:space="preserve"> </w:t>
      </w:r>
      <w:r w:rsidR="00851AAF" w:rsidRPr="00CE0F0D">
        <w:rPr>
          <w:rFonts w:hint="eastAsia"/>
          <w:i/>
        </w:rPr>
        <w:t>sacB</w:t>
      </w:r>
      <w:r w:rsidR="00851AAF" w:rsidRPr="00851AAF">
        <w:rPr>
          <w:rFonts w:hint="eastAsia"/>
        </w:rPr>
        <w:t xml:space="preserve"> gene and a temperature</w:t>
      </w:r>
      <w:r w:rsidR="00851AAF" w:rsidRPr="00851AAF">
        <w:rPr>
          <w:rFonts w:hint="eastAsia"/>
        </w:rPr>
        <w:t>‐</w:t>
      </w:r>
      <w:r w:rsidR="00851AAF" w:rsidRPr="00851AAF">
        <w:rPr>
          <w:rFonts w:hint="eastAsia"/>
        </w:rPr>
        <w:t xml:space="preserve">sensitive pSC101 replicon. </w:t>
      </w:r>
      <w:r w:rsidR="00851AAF" w:rsidRPr="00851AAF">
        <w:rPr>
          <w:rFonts w:hint="eastAsia"/>
          <w:i/>
        </w:rPr>
        <w:t>Mol</w:t>
      </w:r>
      <w:r w:rsidR="0064408E">
        <w:rPr>
          <w:rFonts w:hint="eastAsia"/>
          <w:i/>
        </w:rPr>
        <w:t xml:space="preserve"> M</w:t>
      </w:r>
      <w:r w:rsidR="00851AAF" w:rsidRPr="00851AAF">
        <w:rPr>
          <w:rFonts w:hint="eastAsia"/>
          <w:i/>
        </w:rPr>
        <w:t>icrobiol</w:t>
      </w:r>
      <w:r w:rsidR="00851AAF" w:rsidRPr="00851AAF">
        <w:rPr>
          <w:rFonts w:hint="eastAsia"/>
        </w:rPr>
        <w:t xml:space="preserve"> </w:t>
      </w:r>
      <w:r w:rsidR="00851AAF" w:rsidRPr="00851AAF">
        <w:rPr>
          <w:rFonts w:hint="eastAsia"/>
          <w:b/>
        </w:rPr>
        <w:t>5</w:t>
      </w:r>
      <w:r w:rsidR="00851AAF" w:rsidRPr="00851AAF">
        <w:rPr>
          <w:rFonts w:hint="eastAsia"/>
        </w:rPr>
        <w:t>, 1447-1457 (1991).</w:t>
      </w:r>
    </w:p>
    <w:p w:rsidR="00851AAF" w:rsidRPr="00851AAF" w:rsidRDefault="00851AAF" w:rsidP="00851AAF">
      <w:pPr>
        <w:pStyle w:val="EndNoteBibliography"/>
        <w:ind w:left="720" w:hanging="720"/>
      </w:pPr>
      <w:r w:rsidRPr="00851AAF">
        <w:t>2</w:t>
      </w:r>
      <w:r w:rsidRPr="00851AAF">
        <w:tab/>
        <w:t xml:space="preserve">Nakayama, K., Kelly, S. M. &amp; Curtiss, R. Construction of an Asd+ expression-cloning vector: stable maintenance and high level expression of cloned genes in a </w:t>
      </w:r>
      <w:r w:rsidRPr="00CE0F0D">
        <w:rPr>
          <w:i/>
        </w:rPr>
        <w:t>Salmonella</w:t>
      </w:r>
      <w:r w:rsidRPr="00851AAF">
        <w:t xml:space="preserve"> vaccine strain. </w:t>
      </w:r>
      <w:r w:rsidRPr="00851AAF">
        <w:rPr>
          <w:i/>
        </w:rPr>
        <w:t>Nat Biotechnol</w:t>
      </w:r>
      <w:r w:rsidRPr="00851AAF">
        <w:t xml:space="preserve"> </w:t>
      </w:r>
      <w:r w:rsidRPr="00851AAF">
        <w:rPr>
          <w:b/>
        </w:rPr>
        <w:t>6</w:t>
      </w:r>
      <w:r w:rsidRPr="00851AAF">
        <w:t>, 693-697 (1988).</w:t>
      </w:r>
    </w:p>
    <w:p w:rsidR="00851AAF" w:rsidRPr="00851AAF" w:rsidRDefault="00851AAF" w:rsidP="00851AAF">
      <w:pPr>
        <w:pStyle w:val="EndNoteBibliography"/>
        <w:ind w:left="720" w:hanging="720"/>
      </w:pPr>
      <w:r w:rsidRPr="00851AAF">
        <w:t>3</w:t>
      </w:r>
      <w:r w:rsidRPr="00851AAF">
        <w:tab/>
        <w:t>Gibson, D. G.</w:t>
      </w:r>
      <w:r w:rsidRPr="00851AAF">
        <w:rPr>
          <w:i/>
        </w:rPr>
        <w:t xml:space="preserve"> et al.</w:t>
      </w:r>
      <w:r w:rsidRPr="00851AAF">
        <w:t xml:space="preserve"> Enzymatic assembly of DNA molecules up to several hundred kilobases. </w:t>
      </w:r>
      <w:r w:rsidRPr="00851AAF">
        <w:rPr>
          <w:i/>
        </w:rPr>
        <w:t>Nat</w:t>
      </w:r>
      <w:r w:rsidR="00CD0D57">
        <w:rPr>
          <w:i/>
        </w:rPr>
        <w:t xml:space="preserve"> M</w:t>
      </w:r>
      <w:r w:rsidRPr="00851AAF">
        <w:rPr>
          <w:i/>
        </w:rPr>
        <w:t>ethods</w:t>
      </w:r>
      <w:r w:rsidRPr="00851AAF">
        <w:t xml:space="preserve"> </w:t>
      </w:r>
      <w:r w:rsidRPr="00851AAF">
        <w:rPr>
          <w:b/>
        </w:rPr>
        <w:t>6</w:t>
      </w:r>
      <w:r w:rsidRPr="00851AAF">
        <w:t>, 343-345 (2009).</w:t>
      </w:r>
    </w:p>
    <w:p w:rsidR="00851AAF" w:rsidRPr="00851AAF" w:rsidRDefault="00851AAF" w:rsidP="00851AAF">
      <w:pPr>
        <w:pStyle w:val="EndNoteBibliography"/>
        <w:ind w:left="720" w:hanging="720"/>
      </w:pPr>
      <w:r w:rsidRPr="00851AAF">
        <w:t>4</w:t>
      </w:r>
      <w:r w:rsidRPr="00851AAF">
        <w:tab/>
        <w:t xml:space="preserve">Kong, Q., Liu, Q., Roland, K. L. &amp; Curtiss, R., 3rd. Regulated delayed expression of rfaH in an attenuated </w:t>
      </w:r>
      <w:r w:rsidRPr="00CE0F0D">
        <w:rPr>
          <w:i/>
        </w:rPr>
        <w:t>Salmonella enterica</w:t>
      </w:r>
      <w:r w:rsidRPr="00851AAF">
        <w:t xml:space="preserve"> serovar </w:t>
      </w:r>
      <w:r w:rsidRPr="00CE0F0D">
        <w:rPr>
          <w:i/>
        </w:rPr>
        <w:t>typhimurium</w:t>
      </w:r>
      <w:r w:rsidRPr="00851AAF">
        <w:t xml:space="preserve"> vaccine enhances immunogenicity of outer membrane proteins and a heterologous antigen. </w:t>
      </w:r>
      <w:r w:rsidRPr="00851AAF">
        <w:rPr>
          <w:i/>
        </w:rPr>
        <w:t>Infect</w:t>
      </w:r>
      <w:r w:rsidR="00CD0D57">
        <w:rPr>
          <w:i/>
        </w:rPr>
        <w:t xml:space="preserve"> I</w:t>
      </w:r>
      <w:r w:rsidRPr="00851AAF">
        <w:rPr>
          <w:i/>
        </w:rPr>
        <w:t>mmun</w:t>
      </w:r>
      <w:r w:rsidRPr="00851AAF">
        <w:t xml:space="preserve"> </w:t>
      </w:r>
      <w:r w:rsidRPr="00851AAF">
        <w:rPr>
          <w:b/>
        </w:rPr>
        <w:t>77</w:t>
      </w:r>
      <w:r w:rsidRPr="00851AAF">
        <w:t>, 5572-5582, doi:10.1128/IAI.00831-09 (2009).</w:t>
      </w:r>
    </w:p>
    <w:p w:rsidR="00851AAF" w:rsidRPr="00851AAF" w:rsidRDefault="00851AAF" w:rsidP="00851AAF">
      <w:pPr>
        <w:pStyle w:val="EndNoteBibliography"/>
        <w:ind w:left="720" w:hanging="720"/>
      </w:pPr>
      <w:r w:rsidRPr="00851AAF">
        <w:t>5</w:t>
      </w:r>
      <w:r w:rsidRPr="00851AAF">
        <w:tab/>
        <w:t>Kong, Q.</w:t>
      </w:r>
      <w:r w:rsidRPr="00851AAF">
        <w:rPr>
          <w:i/>
        </w:rPr>
        <w:t xml:space="preserve"> et al.</w:t>
      </w:r>
      <w:r w:rsidRPr="00851AAF">
        <w:t xml:space="preserve"> Effect of deletion of genes involved in lipopolysaccharide core and O-antigen synthesis on virulence and immunogenicity of </w:t>
      </w:r>
      <w:r w:rsidRPr="00CE0F0D">
        <w:rPr>
          <w:i/>
        </w:rPr>
        <w:t>Salmonella enterica</w:t>
      </w:r>
      <w:r w:rsidRPr="00851AAF">
        <w:t xml:space="preserve"> serovar </w:t>
      </w:r>
      <w:r w:rsidRPr="00CE0F0D">
        <w:rPr>
          <w:i/>
        </w:rPr>
        <w:t>typhimuriu</w:t>
      </w:r>
      <w:bookmarkStart w:id="18" w:name="_GoBack"/>
      <w:bookmarkEnd w:id="18"/>
      <w:r w:rsidRPr="00CE0F0D">
        <w:rPr>
          <w:i/>
        </w:rPr>
        <w:t>m</w:t>
      </w:r>
      <w:r w:rsidRPr="00851AAF">
        <w:t xml:space="preserve">. </w:t>
      </w:r>
      <w:r w:rsidR="00CD0D57" w:rsidRPr="00851AAF">
        <w:rPr>
          <w:i/>
        </w:rPr>
        <w:t>Infect</w:t>
      </w:r>
      <w:r w:rsidR="00CD0D57">
        <w:rPr>
          <w:i/>
        </w:rPr>
        <w:t xml:space="preserve"> I</w:t>
      </w:r>
      <w:r w:rsidR="00CD0D57" w:rsidRPr="00851AAF">
        <w:rPr>
          <w:i/>
        </w:rPr>
        <w:t>mmun</w:t>
      </w:r>
      <w:r w:rsidRPr="00851AAF">
        <w:t xml:space="preserve"> </w:t>
      </w:r>
      <w:r w:rsidRPr="00851AAF">
        <w:rPr>
          <w:b/>
        </w:rPr>
        <w:t>79</w:t>
      </w:r>
      <w:r w:rsidRPr="00851AAF">
        <w:t>, 4227-4239, doi:10.1128/IAI.05398-11 (2011).</w:t>
      </w:r>
    </w:p>
    <w:p w:rsidR="00370F77" w:rsidRDefault="00EF35F8" w:rsidP="00DB5B6D">
      <w:pPr>
        <w:rPr>
          <w:rFonts w:cs="Times New Roman"/>
          <w:szCs w:val="24"/>
        </w:rPr>
      </w:pPr>
      <w:r>
        <w:rPr>
          <w:rFonts w:cs="Times New Roman"/>
          <w:szCs w:val="24"/>
        </w:rPr>
        <w:fldChar w:fldCharType="end"/>
      </w:r>
    </w:p>
    <w:sectPr w:rsidR="00370F7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宋体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Layout" w:val="&lt;ENLayout&gt;&lt;Style&gt;Nature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azr00p9csw0t8er22mvp95wwzazzwdteafs&quot;&gt;salmonella library&lt;record-ids&gt;&lt;item&gt;3&lt;/item&gt;&lt;item&gt;9&lt;/item&gt;&lt;item&gt;289&lt;/item&gt;&lt;item&gt;1429&lt;/item&gt;&lt;item&gt;1527&lt;/item&gt;&lt;/record-ids&gt;&lt;/item&gt;&lt;/Libraries&gt;"/>
  </w:docVars>
  <w:rsids>
    <w:rsidRoot w:val="00066736"/>
    <w:rsid w:val="00063E23"/>
    <w:rsid w:val="00066736"/>
    <w:rsid w:val="001A36C1"/>
    <w:rsid w:val="001D2594"/>
    <w:rsid w:val="001E6937"/>
    <w:rsid w:val="0021257E"/>
    <w:rsid w:val="002207B7"/>
    <w:rsid w:val="00262128"/>
    <w:rsid w:val="003323EE"/>
    <w:rsid w:val="00370F77"/>
    <w:rsid w:val="003C7496"/>
    <w:rsid w:val="0042203A"/>
    <w:rsid w:val="00507A2D"/>
    <w:rsid w:val="005A7504"/>
    <w:rsid w:val="006230A0"/>
    <w:rsid w:val="00636F07"/>
    <w:rsid w:val="0064408E"/>
    <w:rsid w:val="00765EDB"/>
    <w:rsid w:val="007815C8"/>
    <w:rsid w:val="0081582A"/>
    <w:rsid w:val="00827581"/>
    <w:rsid w:val="00851AAF"/>
    <w:rsid w:val="00872DE9"/>
    <w:rsid w:val="00944ADF"/>
    <w:rsid w:val="009468E6"/>
    <w:rsid w:val="00977FD9"/>
    <w:rsid w:val="00A232B5"/>
    <w:rsid w:val="00A84653"/>
    <w:rsid w:val="00AD18AA"/>
    <w:rsid w:val="00AE00DF"/>
    <w:rsid w:val="00BC6932"/>
    <w:rsid w:val="00C016ED"/>
    <w:rsid w:val="00CD0D57"/>
    <w:rsid w:val="00CE0F0D"/>
    <w:rsid w:val="00D3381F"/>
    <w:rsid w:val="00DB5B6D"/>
    <w:rsid w:val="00E556D0"/>
    <w:rsid w:val="00EF35F8"/>
    <w:rsid w:val="00F71FD7"/>
    <w:rsid w:val="00F82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C2FBD3"/>
  <w15:chartTrackingRefBased/>
  <w15:docId w15:val="{1E56E02E-70EA-41BC-8FE5-C7A0627FB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6932"/>
    <w:pPr>
      <w:widowControl w:val="0"/>
      <w:spacing w:line="480" w:lineRule="auto"/>
      <w:jc w:val="both"/>
    </w:pPr>
    <w:rPr>
      <w:rFonts w:ascii="Times New Roman" w:hAnsi="Times New Roman"/>
      <w:sz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BC6932"/>
    <w:pPr>
      <w:keepNext/>
      <w:keepLines/>
      <w:outlineLvl w:val="1"/>
    </w:pPr>
    <w:rPr>
      <w:rFonts w:eastAsiaTheme="majorEastAsia" w:cstheme="majorBidi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rsid w:val="00BC6932"/>
    <w:rPr>
      <w:rFonts w:ascii="Times New Roman" w:eastAsiaTheme="majorEastAsia" w:hAnsi="Times New Roman" w:cstheme="majorBidi"/>
      <w:b/>
      <w:bCs/>
      <w:sz w:val="24"/>
      <w:szCs w:val="32"/>
    </w:rPr>
  </w:style>
  <w:style w:type="paragraph" w:customStyle="1" w:styleId="EndNoteBibliographyTitle">
    <w:name w:val="EndNote Bibliography Title"/>
    <w:basedOn w:val="a"/>
    <w:link w:val="EndNoteBibliographyTitle0"/>
    <w:rsid w:val="00370F77"/>
    <w:pPr>
      <w:jc w:val="center"/>
    </w:pPr>
    <w:rPr>
      <w:rFonts w:cs="Times New Roman"/>
      <w:noProof/>
    </w:rPr>
  </w:style>
  <w:style w:type="character" w:customStyle="1" w:styleId="EndNoteBibliographyTitle0">
    <w:name w:val="EndNote Bibliography Title 字符"/>
    <w:basedOn w:val="a0"/>
    <w:link w:val="EndNoteBibliographyTitle"/>
    <w:rsid w:val="00370F77"/>
    <w:rPr>
      <w:rFonts w:ascii="Times New Roman" w:hAnsi="Times New Roman" w:cs="Times New Roman"/>
      <w:noProof/>
      <w:sz w:val="24"/>
    </w:rPr>
  </w:style>
  <w:style w:type="paragraph" w:customStyle="1" w:styleId="EndNoteBibliography">
    <w:name w:val="EndNote Bibliography"/>
    <w:basedOn w:val="a"/>
    <w:link w:val="EndNoteBibliography0"/>
    <w:rsid w:val="00370F77"/>
    <w:pPr>
      <w:spacing w:line="240" w:lineRule="auto"/>
    </w:pPr>
    <w:rPr>
      <w:rFonts w:cs="Times New Roman"/>
      <w:noProof/>
    </w:rPr>
  </w:style>
  <w:style w:type="character" w:customStyle="1" w:styleId="EndNoteBibliography0">
    <w:name w:val="EndNote Bibliography 字符"/>
    <w:basedOn w:val="a0"/>
    <w:link w:val="EndNoteBibliography"/>
    <w:rsid w:val="00370F77"/>
    <w:rPr>
      <w:rFonts w:ascii="Times New Roman" w:hAnsi="Times New Roman" w:cs="Times New Roman"/>
      <w:noProof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4</Pages>
  <Words>1314</Words>
  <Characters>7496</Characters>
  <Application>Microsoft Office Word</Application>
  <DocSecurity>0</DocSecurity>
  <Lines>62</Lines>
  <Paragraphs>17</Paragraphs>
  <ScaleCrop>false</ScaleCrop>
  <Company/>
  <LinksUpToDate>false</LinksUpToDate>
  <CharactersWithSpaces>8793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pei li</dc:creator>
  <cp:keywords/>
  <dc:description/>
  <cp:lastModifiedBy>pei li</cp:lastModifiedBy>
  <cp:revision>37</cp:revision>
  <dcterms:created xsi:type="dcterms:W3CDTF">2017-10-21T03:04:00Z</dcterms:created>
  <dcterms:modified xsi:type="dcterms:W3CDTF">2017-10-24T01:46:00Z</dcterms:modified>
</cp:coreProperties>
</file>