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D835B" w14:textId="77777777" w:rsidR="002F5BDD" w:rsidRPr="004D7222" w:rsidRDefault="002F5BDD" w:rsidP="004D7222">
      <w:pPr>
        <w:pBdr>
          <w:bottom w:val="single" w:sz="8" w:space="4" w:color="499BC9" w:themeColor="accent1"/>
        </w:pBdr>
        <w:spacing w:after="300" w:line="240" w:lineRule="auto"/>
        <w:contextualSpacing/>
        <w:rPr>
          <w:rFonts w:asciiTheme="majorHAnsi" w:eastAsiaTheme="majorEastAsia" w:hAnsiTheme="majorHAnsi" w:cstheme="majorBidi"/>
          <w:color w:val="2F2F2F" w:themeColor="text2" w:themeShade="BF"/>
          <w:spacing w:val="5"/>
          <w:kern w:val="28"/>
          <w:sz w:val="52"/>
          <w:szCs w:val="52"/>
        </w:rPr>
      </w:pPr>
      <w:r w:rsidRPr="004D7222">
        <w:rPr>
          <w:rFonts w:asciiTheme="majorHAnsi" w:eastAsiaTheme="majorEastAsia" w:hAnsiTheme="majorHAnsi" w:cstheme="majorBidi"/>
          <w:color w:val="2F2F2F" w:themeColor="text2" w:themeShade="BF"/>
          <w:spacing w:val="5"/>
          <w:kern w:val="28"/>
          <w:sz w:val="52"/>
          <w:szCs w:val="52"/>
        </w:rPr>
        <w:t xml:space="preserve">Appendix S2. </w:t>
      </w:r>
      <w:r w:rsidR="00B66F88">
        <w:rPr>
          <w:rFonts w:asciiTheme="majorHAnsi" w:eastAsiaTheme="majorEastAsia" w:hAnsiTheme="majorHAnsi" w:cstheme="majorBidi"/>
          <w:color w:val="2F2F2F" w:themeColor="text2" w:themeShade="BF"/>
          <w:spacing w:val="5"/>
          <w:kern w:val="28"/>
          <w:sz w:val="52"/>
          <w:szCs w:val="52"/>
        </w:rPr>
        <w:t xml:space="preserve">Conceptual foundations for the </w:t>
      </w:r>
      <w:r w:rsidR="008136FE">
        <w:rPr>
          <w:rFonts w:asciiTheme="majorHAnsi" w:eastAsiaTheme="majorEastAsia" w:hAnsiTheme="majorHAnsi" w:cstheme="majorBidi"/>
          <w:color w:val="2F2F2F" w:themeColor="text2" w:themeShade="BF"/>
          <w:spacing w:val="5"/>
          <w:kern w:val="28"/>
          <w:sz w:val="52"/>
          <w:szCs w:val="52"/>
        </w:rPr>
        <w:t>IUCN G</w:t>
      </w:r>
      <w:r w:rsidR="00B66F88">
        <w:rPr>
          <w:rFonts w:asciiTheme="majorHAnsi" w:eastAsiaTheme="majorEastAsia" w:hAnsiTheme="majorHAnsi" w:cstheme="majorBidi"/>
          <w:color w:val="2F2F2F" w:themeColor="text2" w:themeShade="BF"/>
          <w:spacing w:val="5"/>
          <w:kern w:val="28"/>
          <w:sz w:val="52"/>
          <w:szCs w:val="52"/>
        </w:rPr>
        <w:t xml:space="preserve">lobal </w:t>
      </w:r>
      <w:r w:rsidR="008136FE">
        <w:rPr>
          <w:rFonts w:asciiTheme="majorHAnsi" w:eastAsiaTheme="majorEastAsia" w:hAnsiTheme="majorHAnsi" w:cstheme="majorBidi"/>
          <w:color w:val="2F2F2F" w:themeColor="text2" w:themeShade="BF"/>
          <w:spacing w:val="5"/>
          <w:kern w:val="28"/>
          <w:sz w:val="52"/>
          <w:szCs w:val="52"/>
        </w:rPr>
        <w:t>E</w:t>
      </w:r>
      <w:r w:rsidR="00B66F88">
        <w:rPr>
          <w:rFonts w:asciiTheme="majorHAnsi" w:eastAsiaTheme="majorEastAsia" w:hAnsiTheme="majorHAnsi" w:cstheme="majorBidi"/>
          <w:color w:val="2F2F2F" w:themeColor="text2" w:themeShade="BF"/>
          <w:spacing w:val="5"/>
          <w:kern w:val="28"/>
          <w:sz w:val="52"/>
          <w:szCs w:val="52"/>
        </w:rPr>
        <w:t xml:space="preserve">cosystem </w:t>
      </w:r>
      <w:r w:rsidR="008136FE">
        <w:rPr>
          <w:rFonts w:asciiTheme="majorHAnsi" w:eastAsiaTheme="majorEastAsia" w:hAnsiTheme="majorHAnsi" w:cstheme="majorBidi"/>
          <w:color w:val="2F2F2F" w:themeColor="text2" w:themeShade="BF"/>
          <w:spacing w:val="5"/>
          <w:kern w:val="28"/>
          <w:sz w:val="52"/>
          <w:szCs w:val="52"/>
        </w:rPr>
        <w:t>T</w:t>
      </w:r>
      <w:r w:rsidR="00B66F88">
        <w:rPr>
          <w:rFonts w:asciiTheme="majorHAnsi" w:eastAsiaTheme="majorEastAsia" w:hAnsiTheme="majorHAnsi" w:cstheme="majorBidi"/>
          <w:color w:val="2F2F2F" w:themeColor="text2" w:themeShade="BF"/>
          <w:spacing w:val="5"/>
          <w:kern w:val="28"/>
          <w:sz w:val="52"/>
          <w:szCs w:val="52"/>
        </w:rPr>
        <w:t xml:space="preserve">ypology: a generic </w:t>
      </w:r>
      <w:r w:rsidRPr="004D7222">
        <w:rPr>
          <w:rFonts w:asciiTheme="majorHAnsi" w:eastAsiaTheme="majorEastAsia" w:hAnsiTheme="majorHAnsi" w:cstheme="majorBidi"/>
          <w:color w:val="2F2F2F" w:themeColor="text2" w:themeShade="BF"/>
          <w:spacing w:val="5"/>
          <w:kern w:val="28"/>
          <w:sz w:val="52"/>
          <w:szCs w:val="52"/>
        </w:rPr>
        <w:t>model</w:t>
      </w:r>
      <w:r w:rsidR="00B66F88" w:rsidRPr="004D7222">
        <w:rPr>
          <w:rFonts w:asciiTheme="majorHAnsi" w:eastAsiaTheme="majorEastAsia" w:hAnsiTheme="majorHAnsi" w:cstheme="majorBidi"/>
          <w:color w:val="2F2F2F" w:themeColor="text2" w:themeShade="BF"/>
          <w:spacing w:val="5"/>
          <w:kern w:val="28"/>
          <w:sz w:val="52"/>
          <w:szCs w:val="52"/>
        </w:rPr>
        <w:t xml:space="preserve"> </w:t>
      </w:r>
      <w:r w:rsidR="00B66F88">
        <w:rPr>
          <w:rFonts w:asciiTheme="majorHAnsi" w:eastAsiaTheme="majorEastAsia" w:hAnsiTheme="majorHAnsi" w:cstheme="majorBidi"/>
          <w:color w:val="2F2F2F" w:themeColor="text2" w:themeShade="BF"/>
          <w:spacing w:val="5"/>
          <w:kern w:val="28"/>
          <w:sz w:val="52"/>
          <w:szCs w:val="52"/>
        </w:rPr>
        <w:t>of e</w:t>
      </w:r>
      <w:r w:rsidRPr="004D7222">
        <w:rPr>
          <w:rFonts w:asciiTheme="majorHAnsi" w:eastAsiaTheme="majorEastAsia" w:hAnsiTheme="majorHAnsi" w:cstheme="majorBidi"/>
          <w:color w:val="2F2F2F" w:themeColor="text2" w:themeShade="BF"/>
          <w:spacing w:val="5"/>
          <w:kern w:val="28"/>
          <w:sz w:val="52"/>
          <w:szCs w:val="52"/>
        </w:rPr>
        <w:t xml:space="preserve">cosystem assembly </w:t>
      </w:r>
    </w:p>
    <w:p w14:paraId="04E50D9C" w14:textId="77777777" w:rsidR="004D7222" w:rsidRPr="004D7222" w:rsidRDefault="004D7222" w:rsidP="004D7222">
      <w:pPr>
        <w:spacing w:after="0" w:line="240" w:lineRule="auto"/>
        <w:rPr>
          <w:rFonts w:ascii="Times New Roman" w:eastAsia="Times New Roman" w:hAnsi="Times New Roman" w:cs="Times New Roman"/>
          <w:sz w:val="24"/>
          <w:szCs w:val="24"/>
        </w:rPr>
      </w:pPr>
    </w:p>
    <w:p w14:paraId="6247BB17" w14:textId="77777777" w:rsidR="001C4BC9" w:rsidRDefault="001C4BC9" w:rsidP="001C4BC9">
      <w:r>
        <w:t>‘</w:t>
      </w:r>
      <w:r w:rsidRPr="00A63C34">
        <w:rPr>
          <w:i/>
        </w:rPr>
        <w:t>Earth’s ecosystems: a function-based typology for conservation and sustainability</w:t>
      </w:r>
      <w:r>
        <w:t>’</w:t>
      </w:r>
    </w:p>
    <w:p w14:paraId="74E13BA4" w14:textId="3DE739DC" w:rsidR="009C090F" w:rsidRDefault="009C090F" w:rsidP="009C090F">
      <w:r>
        <w:t>David A. Keith, Jose R. Ferrer</w:t>
      </w:r>
      <w:r w:rsidR="00674022">
        <w:t>-Paris</w:t>
      </w:r>
      <w:r>
        <w:t xml:space="preserve">, Emily Nicholson, Melanie J. Bishop, Beth A. </w:t>
      </w:r>
      <w:proofErr w:type="spellStart"/>
      <w:r>
        <w:t>Polidoro</w:t>
      </w:r>
      <w:proofErr w:type="spellEnd"/>
      <w:r>
        <w:t xml:space="preserve">, Eva Ramirez-Llodra, Mark G. Tozer, Jeanne L. Nel, Ralph Mac Nally, Edward J. </w:t>
      </w:r>
      <w:proofErr w:type="spellStart"/>
      <w:r>
        <w:t>Gregr</w:t>
      </w:r>
      <w:proofErr w:type="spellEnd"/>
      <w:r>
        <w:t xml:space="preserve">, Kate E. </w:t>
      </w:r>
      <w:proofErr w:type="spellStart"/>
      <w:r>
        <w:t>Watermeyer</w:t>
      </w:r>
      <w:proofErr w:type="spellEnd"/>
      <w:r>
        <w:t xml:space="preserve">, Franz </w:t>
      </w:r>
      <w:proofErr w:type="spellStart"/>
      <w:r>
        <w:t>Essl</w:t>
      </w:r>
      <w:proofErr w:type="spellEnd"/>
      <w:r>
        <w:t>, Don Faber-</w:t>
      </w:r>
      <w:proofErr w:type="spellStart"/>
      <w:r>
        <w:t>Langendoen</w:t>
      </w:r>
      <w:proofErr w:type="spellEnd"/>
      <w:r>
        <w:t xml:space="preserve">, Janet Franklin, Caroline E. R. Lehmann, Andres </w:t>
      </w:r>
      <w:proofErr w:type="spellStart"/>
      <w:r>
        <w:t>Etter</w:t>
      </w:r>
      <w:proofErr w:type="spellEnd"/>
      <w:r>
        <w:t>, Dirk Roux, Jon</w:t>
      </w:r>
      <w:r w:rsidR="006B2CCD">
        <w:t>athan</w:t>
      </w:r>
      <w:r>
        <w:t xml:space="preserve"> S. Stark, Jessica A. Rowland, Neil A. </w:t>
      </w:r>
      <w:proofErr w:type="spellStart"/>
      <w:r>
        <w:t>Brummitt</w:t>
      </w:r>
      <w:proofErr w:type="spellEnd"/>
      <w:r>
        <w:t>, Ulla C. Fernandez-</w:t>
      </w:r>
      <w:proofErr w:type="spellStart"/>
      <w:r>
        <w:t>Arcaya</w:t>
      </w:r>
      <w:proofErr w:type="spellEnd"/>
      <w:r>
        <w:t xml:space="preserve">, Iain M. Suthers, Susan K. Wiser, Ian Donohue, Leland J. Jackson, R. Toby Pennington, </w:t>
      </w:r>
      <w:r w:rsidR="009039B1" w:rsidRPr="009039B1">
        <w:t xml:space="preserve">Thomas M. </w:t>
      </w:r>
      <w:proofErr w:type="spellStart"/>
      <w:r w:rsidR="009039B1" w:rsidRPr="009039B1">
        <w:t>Iliffe</w:t>
      </w:r>
      <w:proofErr w:type="spellEnd"/>
      <w:r w:rsidR="009039B1" w:rsidRPr="009039B1">
        <w:t xml:space="preserve">, Vasilis </w:t>
      </w:r>
      <w:proofErr w:type="spellStart"/>
      <w:r w:rsidR="009039B1" w:rsidRPr="009039B1">
        <w:t>Gerovasileiou</w:t>
      </w:r>
      <w:proofErr w:type="spellEnd"/>
      <w:r w:rsidR="009039B1" w:rsidRPr="009039B1">
        <w:t xml:space="preserve">, Paul </w:t>
      </w:r>
      <w:proofErr w:type="spellStart"/>
      <w:r w:rsidR="009039B1" w:rsidRPr="009039B1">
        <w:t>Giller</w:t>
      </w:r>
      <w:proofErr w:type="spellEnd"/>
      <w:r w:rsidR="009039B1" w:rsidRPr="009039B1">
        <w:t xml:space="preserve">, Belinda J. Robson, </w:t>
      </w:r>
      <w:r>
        <w:t xml:space="preserve">Nathalie </w:t>
      </w:r>
      <w:proofErr w:type="spellStart"/>
      <w:r>
        <w:t>Pettorelli</w:t>
      </w:r>
      <w:proofErr w:type="spellEnd"/>
      <w:r>
        <w:t xml:space="preserve">, Angela Andrade, </w:t>
      </w:r>
      <w:proofErr w:type="spellStart"/>
      <w:r>
        <w:t>Arild</w:t>
      </w:r>
      <w:proofErr w:type="spellEnd"/>
      <w:r>
        <w:t xml:space="preserve"> </w:t>
      </w:r>
      <w:proofErr w:type="spellStart"/>
      <w:r>
        <w:t>Lindgaard</w:t>
      </w:r>
      <w:proofErr w:type="spellEnd"/>
      <w:r>
        <w:t xml:space="preserve">, </w:t>
      </w:r>
      <w:proofErr w:type="spellStart"/>
      <w:r>
        <w:t>Teemu</w:t>
      </w:r>
      <w:proofErr w:type="spellEnd"/>
      <w:r>
        <w:t xml:space="preserve"> </w:t>
      </w:r>
      <w:proofErr w:type="spellStart"/>
      <w:r>
        <w:t>Tahvan</w:t>
      </w:r>
      <w:r w:rsidR="006B2CCD">
        <w:t>a</w:t>
      </w:r>
      <w:r>
        <w:t>in</w:t>
      </w:r>
      <w:r w:rsidR="00054B60">
        <w:t>e</w:t>
      </w:r>
      <w:r>
        <w:t>n</w:t>
      </w:r>
      <w:proofErr w:type="spellEnd"/>
      <w:r>
        <w:t xml:space="preserve">, Aleks </w:t>
      </w:r>
      <w:proofErr w:type="spellStart"/>
      <w:r>
        <w:t>Terauds</w:t>
      </w:r>
      <w:proofErr w:type="spellEnd"/>
      <w:r>
        <w:t xml:space="preserve">, Michael A Chadwick, Nicholas J. Murray, Justin Moat, Patricio </w:t>
      </w:r>
      <w:proofErr w:type="spellStart"/>
      <w:r>
        <w:t>Pliscoff</w:t>
      </w:r>
      <w:proofErr w:type="spellEnd"/>
      <w:r>
        <w:t xml:space="preserve">, </w:t>
      </w:r>
      <w:r w:rsidR="006B2CCD">
        <w:t xml:space="preserve">Irene Zager, </w:t>
      </w:r>
      <w:r>
        <w:t xml:space="preserve">Richard T. Kingsford </w:t>
      </w:r>
    </w:p>
    <w:p w14:paraId="6AA3869C" w14:textId="7F8C73E5" w:rsidR="00093E72" w:rsidRDefault="00093E72" w:rsidP="009C090F">
      <w:r w:rsidRPr="00860987">
        <w:rPr>
          <w:i/>
          <w:iCs/>
        </w:rPr>
        <w:t>Nature</w:t>
      </w:r>
      <w:r>
        <w:t xml:space="preserve"> 2022</w:t>
      </w:r>
    </w:p>
    <w:p w14:paraId="7FB9FE0E" w14:textId="77777777" w:rsidR="004D7222" w:rsidRPr="004D7222" w:rsidRDefault="00194CF5" w:rsidP="004D7222">
      <w:pPr>
        <w:keepNext/>
        <w:keepLines/>
        <w:spacing w:before="480" w:after="0" w:line="240" w:lineRule="auto"/>
        <w:outlineLvl w:val="0"/>
        <w:rPr>
          <w:rFonts w:asciiTheme="majorHAnsi" w:eastAsiaTheme="majorEastAsia" w:hAnsiTheme="majorHAnsi" w:cstheme="majorBidi"/>
          <w:b/>
          <w:bCs/>
          <w:color w:val="2F759E" w:themeColor="accent1" w:themeShade="BF"/>
          <w:sz w:val="28"/>
          <w:szCs w:val="28"/>
        </w:rPr>
      </w:pPr>
      <w:r>
        <w:rPr>
          <w:rFonts w:asciiTheme="majorHAnsi" w:eastAsiaTheme="majorEastAsia" w:hAnsiTheme="majorHAnsi" w:cstheme="majorBidi"/>
          <w:b/>
          <w:bCs/>
          <w:color w:val="2F759E" w:themeColor="accent1" w:themeShade="BF"/>
          <w:sz w:val="28"/>
          <w:szCs w:val="28"/>
        </w:rPr>
        <w:t>Rationale</w:t>
      </w:r>
    </w:p>
    <w:p w14:paraId="1FDE5116" w14:textId="4D7A43BE" w:rsidR="00A7305A" w:rsidRDefault="004D7222" w:rsidP="002B05C9">
      <w:pPr>
        <w:spacing w:after="0" w:line="240" w:lineRule="auto"/>
        <w:rPr>
          <w:rFonts w:ascii="Times New Roman" w:eastAsia="Times New Roman" w:hAnsi="Times New Roman" w:cs="Times New Roman"/>
          <w:sz w:val="24"/>
          <w:szCs w:val="24"/>
        </w:rPr>
      </w:pPr>
      <w:r w:rsidRPr="004D7222">
        <w:rPr>
          <w:rFonts w:ascii="Times New Roman" w:eastAsia="Times New Roman" w:hAnsi="Times New Roman" w:cs="Times New Roman"/>
          <w:sz w:val="24"/>
          <w:szCs w:val="24"/>
        </w:rPr>
        <w:t xml:space="preserve">The only </w:t>
      </w:r>
      <w:r w:rsidR="00702E32">
        <w:rPr>
          <w:rFonts w:ascii="Times New Roman" w:eastAsia="Times New Roman" w:hAnsi="Times New Roman" w:cs="Times New Roman"/>
          <w:sz w:val="24"/>
          <w:szCs w:val="24"/>
        </w:rPr>
        <w:t>three</w:t>
      </w:r>
      <w:r w:rsidR="00702E32" w:rsidRPr="004D7222">
        <w:rPr>
          <w:rFonts w:ascii="Times New Roman" w:eastAsia="Times New Roman" w:hAnsi="Times New Roman" w:cs="Times New Roman"/>
          <w:sz w:val="24"/>
          <w:szCs w:val="24"/>
        </w:rPr>
        <w:t xml:space="preserve"> </w:t>
      </w:r>
      <w:r w:rsidRPr="004D7222">
        <w:rPr>
          <w:rFonts w:ascii="Times New Roman" w:eastAsia="Times New Roman" w:hAnsi="Times New Roman" w:cs="Times New Roman"/>
          <w:sz w:val="24"/>
          <w:szCs w:val="24"/>
        </w:rPr>
        <w:t xml:space="preserve">existing ecological typologies that attempt </w:t>
      </w:r>
      <w:r w:rsidR="00C7162D">
        <w:rPr>
          <w:rFonts w:ascii="Times New Roman" w:eastAsia="Times New Roman" w:hAnsi="Times New Roman" w:cs="Times New Roman"/>
          <w:sz w:val="24"/>
          <w:szCs w:val="24"/>
        </w:rPr>
        <w:t xml:space="preserve">to </w:t>
      </w:r>
      <w:r w:rsidRPr="004D7222">
        <w:rPr>
          <w:rFonts w:ascii="Times New Roman" w:eastAsia="Times New Roman" w:hAnsi="Times New Roman" w:cs="Times New Roman"/>
          <w:sz w:val="24"/>
          <w:szCs w:val="24"/>
        </w:rPr>
        <w:t>cover the entire biosphere (Goodall 1974-2005; IUCN 2012</w:t>
      </w:r>
      <w:r w:rsidR="00702E32">
        <w:rPr>
          <w:rFonts w:ascii="Times New Roman" w:eastAsia="Times New Roman" w:hAnsi="Times New Roman" w:cs="Times New Roman"/>
          <w:sz w:val="24"/>
          <w:szCs w:val="24"/>
        </w:rPr>
        <w:t xml:space="preserve">; Goldstein &amp; </w:t>
      </w:r>
      <w:proofErr w:type="spellStart"/>
      <w:r w:rsidR="00702E32">
        <w:rPr>
          <w:rFonts w:ascii="Times New Roman" w:eastAsia="Times New Roman" w:hAnsi="Times New Roman" w:cs="Times New Roman"/>
          <w:sz w:val="24"/>
          <w:szCs w:val="24"/>
        </w:rPr>
        <w:t>DellaSala</w:t>
      </w:r>
      <w:proofErr w:type="spellEnd"/>
      <w:r w:rsidR="00702E32">
        <w:rPr>
          <w:rFonts w:ascii="Times New Roman" w:eastAsia="Times New Roman" w:hAnsi="Times New Roman" w:cs="Times New Roman"/>
          <w:sz w:val="24"/>
          <w:szCs w:val="24"/>
        </w:rPr>
        <w:t xml:space="preserve"> </w:t>
      </w:r>
      <w:r w:rsidR="00702E32" w:rsidRPr="00702E32">
        <w:rPr>
          <w:rFonts w:ascii="Times New Roman" w:eastAsia="Times New Roman" w:hAnsi="Times New Roman" w:cs="Times New Roman"/>
          <w:sz w:val="24"/>
          <w:szCs w:val="24"/>
        </w:rPr>
        <w:t>2020</w:t>
      </w:r>
      <w:r w:rsidRPr="004D7222">
        <w:rPr>
          <w:rFonts w:ascii="Times New Roman" w:eastAsia="Times New Roman" w:hAnsi="Times New Roman" w:cs="Times New Roman"/>
          <w:sz w:val="24"/>
          <w:szCs w:val="24"/>
        </w:rPr>
        <w:t>) lack a consistent conceptual rationale for synthesis and classification across terrestrial and aquatic environments (</w:t>
      </w:r>
      <w:r w:rsidR="00EF7CF9">
        <w:rPr>
          <w:rFonts w:ascii="Times New Roman" w:eastAsia="Times New Roman" w:hAnsi="Times New Roman" w:cs="Times New Roman"/>
          <w:sz w:val="24"/>
          <w:szCs w:val="24"/>
        </w:rPr>
        <w:t>Appendix S1</w:t>
      </w:r>
      <w:r w:rsidRPr="004D7222">
        <w:rPr>
          <w:rFonts w:ascii="Times New Roman" w:eastAsia="Times New Roman" w:hAnsi="Times New Roman" w:cs="Times New Roman"/>
          <w:sz w:val="24"/>
          <w:szCs w:val="24"/>
        </w:rPr>
        <w:t xml:space="preserve">). </w:t>
      </w:r>
      <w:r w:rsidR="004B7140">
        <w:rPr>
          <w:rFonts w:ascii="Times New Roman" w:eastAsia="Times New Roman" w:hAnsi="Times New Roman" w:cs="Times New Roman"/>
          <w:sz w:val="24"/>
          <w:szCs w:val="24"/>
        </w:rPr>
        <w:t xml:space="preserve">A strong foundation in ecological theory </w:t>
      </w:r>
      <w:r w:rsidR="00702E32">
        <w:rPr>
          <w:rFonts w:ascii="Times New Roman" w:eastAsia="Times New Roman" w:hAnsi="Times New Roman" w:cs="Times New Roman"/>
          <w:sz w:val="24"/>
          <w:szCs w:val="24"/>
        </w:rPr>
        <w:t>should</w:t>
      </w:r>
      <w:r w:rsidR="004B7140">
        <w:rPr>
          <w:rFonts w:ascii="Times New Roman" w:eastAsia="Times New Roman" w:hAnsi="Times New Roman" w:cs="Times New Roman"/>
          <w:sz w:val="24"/>
          <w:szCs w:val="24"/>
        </w:rPr>
        <w:t xml:space="preserve"> </w:t>
      </w:r>
      <w:r w:rsidR="00702E32">
        <w:rPr>
          <w:rFonts w:ascii="Times New Roman" w:eastAsia="Times New Roman" w:hAnsi="Times New Roman" w:cs="Times New Roman"/>
          <w:sz w:val="24"/>
          <w:szCs w:val="24"/>
        </w:rPr>
        <w:t xml:space="preserve">enable an ecosystem typology to </w:t>
      </w:r>
      <w:r w:rsidR="004B7140">
        <w:rPr>
          <w:rFonts w:ascii="Times New Roman" w:eastAsia="Times New Roman" w:hAnsi="Times New Roman" w:cs="Times New Roman"/>
          <w:sz w:val="24"/>
          <w:szCs w:val="24"/>
        </w:rPr>
        <w:t>support generalisations and predictions about ecosystem properties and responses to environmental change that are robust to developing knowledge and data availability</w:t>
      </w:r>
      <w:r w:rsidR="00C355A8">
        <w:rPr>
          <w:rFonts w:ascii="Times New Roman" w:eastAsia="Times New Roman" w:hAnsi="Times New Roman" w:cs="Times New Roman"/>
          <w:sz w:val="24"/>
          <w:szCs w:val="24"/>
        </w:rPr>
        <w:t xml:space="preserve"> (Moncrieff et al. 2016)</w:t>
      </w:r>
      <w:r w:rsidR="004B7140">
        <w:rPr>
          <w:rFonts w:ascii="Times New Roman" w:eastAsia="Times New Roman" w:hAnsi="Times New Roman" w:cs="Times New Roman"/>
          <w:sz w:val="24"/>
          <w:szCs w:val="24"/>
        </w:rPr>
        <w:t xml:space="preserve">. </w:t>
      </w:r>
      <w:r w:rsidR="00A7305A" w:rsidRPr="00A7305A">
        <w:rPr>
          <w:rFonts w:ascii="Times New Roman" w:eastAsia="Times New Roman" w:hAnsi="Times New Roman" w:cs="Times New Roman"/>
          <w:sz w:val="24"/>
          <w:szCs w:val="24"/>
        </w:rPr>
        <w:t xml:space="preserve">Ecological classifications based on tested and established theory are more likely to support generalisations that are robust to new information because differences between groups are founded on causal relationships, compared to classifications in which groups are based only on observed patterns and correlations. </w:t>
      </w:r>
    </w:p>
    <w:p w14:paraId="692E0637" w14:textId="77777777" w:rsidR="00A7305A" w:rsidRDefault="00A7305A" w:rsidP="002B05C9">
      <w:pPr>
        <w:spacing w:after="0" w:line="240" w:lineRule="auto"/>
        <w:rPr>
          <w:rFonts w:ascii="Times New Roman" w:eastAsia="Times New Roman" w:hAnsi="Times New Roman" w:cs="Times New Roman"/>
          <w:sz w:val="24"/>
          <w:szCs w:val="24"/>
        </w:rPr>
      </w:pPr>
    </w:p>
    <w:p w14:paraId="1D546C7A" w14:textId="2ED980C6" w:rsidR="004D7222" w:rsidRDefault="004B7140" w:rsidP="002B05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we elaborate on the rationale </w:t>
      </w:r>
      <w:r w:rsidR="004D7222" w:rsidRPr="004D7222">
        <w:rPr>
          <w:rFonts w:ascii="Times New Roman" w:eastAsia="Times New Roman" w:hAnsi="Times New Roman" w:cs="Times New Roman"/>
          <w:sz w:val="24"/>
          <w:szCs w:val="24"/>
        </w:rPr>
        <w:t xml:space="preserve">for a conceptual model of ecosystem assembly </w:t>
      </w:r>
      <w:r>
        <w:rPr>
          <w:rFonts w:ascii="Times New Roman" w:eastAsia="Times New Roman" w:hAnsi="Times New Roman" w:cs="Times New Roman"/>
          <w:sz w:val="24"/>
          <w:szCs w:val="24"/>
        </w:rPr>
        <w:t xml:space="preserve">as a basis for </w:t>
      </w:r>
      <w:r w:rsidR="003E3E92">
        <w:rPr>
          <w:rFonts w:ascii="Times New Roman" w:eastAsia="Times New Roman" w:hAnsi="Times New Roman" w:cs="Times New Roman"/>
          <w:sz w:val="24"/>
          <w:szCs w:val="24"/>
        </w:rPr>
        <w:t>grouping ecosystems according to functional similarities</w:t>
      </w:r>
      <w:r w:rsidR="00702E32">
        <w:rPr>
          <w:rFonts w:ascii="Times New Roman" w:eastAsia="Times New Roman" w:hAnsi="Times New Roman" w:cs="Times New Roman"/>
          <w:sz w:val="24"/>
          <w:szCs w:val="24"/>
        </w:rPr>
        <w:t xml:space="preserve"> in</w:t>
      </w:r>
      <w:r w:rsidR="003E3E92">
        <w:rPr>
          <w:rFonts w:ascii="Times New Roman" w:eastAsia="Times New Roman" w:hAnsi="Times New Roman" w:cs="Times New Roman"/>
          <w:sz w:val="24"/>
          <w:szCs w:val="24"/>
        </w:rPr>
        <w:t xml:space="preserve"> the upper levels of </w:t>
      </w:r>
      <w:r w:rsidR="00702E32">
        <w:rPr>
          <w:rFonts w:ascii="Times New Roman" w:eastAsia="Times New Roman" w:hAnsi="Times New Roman" w:cs="Times New Roman"/>
          <w:sz w:val="24"/>
          <w:szCs w:val="24"/>
        </w:rPr>
        <w:t>the IUCN G</w:t>
      </w:r>
      <w:r>
        <w:rPr>
          <w:rFonts w:ascii="Times New Roman" w:eastAsia="Times New Roman" w:hAnsi="Times New Roman" w:cs="Times New Roman"/>
          <w:sz w:val="24"/>
          <w:szCs w:val="24"/>
        </w:rPr>
        <w:t>lobal</w:t>
      </w:r>
      <w:r w:rsidR="004D7222" w:rsidRPr="004D7222">
        <w:rPr>
          <w:rFonts w:ascii="Times New Roman" w:eastAsia="Times New Roman" w:hAnsi="Times New Roman" w:cs="Times New Roman"/>
          <w:sz w:val="24"/>
          <w:szCs w:val="24"/>
        </w:rPr>
        <w:t xml:space="preserve"> </w:t>
      </w:r>
      <w:r w:rsidR="00702E32">
        <w:rPr>
          <w:rFonts w:ascii="Times New Roman" w:eastAsia="Times New Roman" w:hAnsi="Times New Roman" w:cs="Times New Roman"/>
          <w:sz w:val="24"/>
          <w:szCs w:val="24"/>
        </w:rPr>
        <w:t>E</w:t>
      </w:r>
      <w:r w:rsidR="003E3E92">
        <w:rPr>
          <w:rFonts w:ascii="Times New Roman" w:eastAsia="Times New Roman" w:hAnsi="Times New Roman" w:cs="Times New Roman"/>
          <w:sz w:val="24"/>
          <w:szCs w:val="24"/>
        </w:rPr>
        <w:t xml:space="preserve">cosystem </w:t>
      </w:r>
      <w:r w:rsidR="00702E32">
        <w:rPr>
          <w:rFonts w:ascii="Times New Roman" w:eastAsia="Times New Roman" w:hAnsi="Times New Roman" w:cs="Times New Roman"/>
          <w:sz w:val="24"/>
          <w:szCs w:val="24"/>
        </w:rPr>
        <w:t>T</w:t>
      </w:r>
      <w:r w:rsidR="004D7222" w:rsidRPr="004D7222">
        <w:rPr>
          <w:rFonts w:ascii="Times New Roman" w:eastAsia="Times New Roman" w:hAnsi="Times New Roman" w:cs="Times New Roman"/>
          <w:sz w:val="24"/>
          <w:szCs w:val="24"/>
        </w:rPr>
        <w:t xml:space="preserve">ypology </w:t>
      </w:r>
      <w:r w:rsidR="003E3E92">
        <w:rPr>
          <w:rFonts w:ascii="Times New Roman" w:eastAsia="Times New Roman" w:hAnsi="Times New Roman" w:cs="Times New Roman"/>
          <w:sz w:val="24"/>
          <w:szCs w:val="24"/>
        </w:rPr>
        <w:t xml:space="preserve">(Appendix S3) </w:t>
      </w:r>
      <w:r w:rsidR="00702E32">
        <w:rPr>
          <w:rFonts w:ascii="Times New Roman" w:eastAsia="Times New Roman" w:hAnsi="Times New Roman" w:cs="Times New Roman"/>
          <w:sz w:val="24"/>
          <w:szCs w:val="24"/>
        </w:rPr>
        <w:t>to</w:t>
      </w:r>
      <w:r w:rsidR="00702E32" w:rsidRPr="004D7222">
        <w:rPr>
          <w:rFonts w:ascii="Times New Roman" w:eastAsia="Times New Roman" w:hAnsi="Times New Roman" w:cs="Times New Roman"/>
          <w:sz w:val="24"/>
          <w:szCs w:val="24"/>
        </w:rPr>
        <w:t xml:space="preserve"> </w:t>
      </w:r>
      <w:r w:rsidR="004D7222" w:rsidRPr="004D7222">
        <w:rPr>
          <w:rFonts w:ascii="Times New Roman" w:eastAsia="Times New Roman" w:hAnsi="Times New Roman" w:cs="Times New Roman"/>
          <w:sz w:val="24"/>
          <w:szCs w:val="24"/>
        </w:rPr>
        <w:t xml:space="preserve">meet </w:t>
      </w:r>
      <w:r w:rsidR="003E3E92">
        <w:rPr>
          <w:rFonts w:ascii="Times New Roman" w:eastAsia="Times New Roman" w:hAnsi="Times New Roman" w:cs="Times New Roman"/>
          <w:sz w:val="24"/>
          <w:szCs w:val="24"/>
        </w:rPr>
        <w:t>the</w:t>
      </w:r>
      <w:r w:rsidR="004D7222" w:rsidRPr="004D7222">
        <w:rPr>
          <w:rFonts w:ascii="Times New Roman" w:eastAsia="Times New Roman" w:hAnsi="Times New Roman" w:cs="Times New Roman"/>
          <w:sz w:val="24"/>
          <w:szCs w:val="24"/>
        </w:rPr>
        <w:t xml:space="preserve"> design principles </w:t>
      </w:r>
      <w:r w:rsidR="003E3E92">
        <w:rPr>
          <w:rFonts w:ascii="Times New Roman" w:eastAsia="Times New Roman" w:hAnsi="Times New Roman" w:cs="Times New Roman"/>
          <w:sz w:val="24"/>
          <w:szCs w:val="24"/>
        </w:rPr>
        <w:t xml:space="preserve">listed in </w:t>
      </w:r>
      <w:r w:rsidR="004D7222" w:rsidRPr="004D7222">
        <w:rPr>
          <w:rFonts w:ascii="Times New Roman" w:eastAsia="Times New Roman" w:hAnsi="Times New Roman" w:cs="Times New Roman"/>
          <w:sz w:val="24"/>
          <w:szCs w:val="24"/>
        </w:rPr>
        <w:t xml:space="preserve">Table </w:t>
      </w:r>
      <w:r w:rsidR="00702E32">
        <w:rPr>
          <w:rFonts w:ascii="Times New Roman" w:eastAsia="Times New Roman" w:hAnsi="Times New Roman" w:cs="Times New Roman"/>
          <w:sz w:val="24"/>
          <w:szCs w:val="24"/>
        </w:rPr>
        <w:t>S</w:t>
      </w:r>
      <w:r w:rsidR="004D7222" w:rsidRPr="004D7222">
        <w:rPr>
          <w:rFonts w:ascii="Times New Roman" w:eastAsia="Times New Roman" w:hAnsi="Times New Roman" w:cs="Times New Roman"/>
          <w:sz w:val="24"/>
          <w:szCs w:val="24"/>
        </w:rPr>
        <w:t>1</w:t>
      </w:r>
      <w:r w:rsidR="00702E32">
        <w:rPr>
          <w:rFonts w:ascii="Times New Roman" w:eastAsia="Times New Roman" w:hAnsi="Times New Roman" w:cs="Times New Roman"/>
          <w:sz w:val="24"/>
          <w:szCs w:val="24"/>
        </w:rPr>
        <w:t>.1</w:t>
      </w:r>
      <w:r w:rsidR="000D5EBA">
        <w:rPr>
          <w:rFonts w:ascii="Times New Roman" w:eastAsia="Times New Roman" w:hAnsi="Times New Roman" w:cs="Times New Roman"/>
          <w:sz w:val="24"/>
          <w:szCs w:val="24"/>
        </w:rPr>
        <w:t xml:space="preserve"> (for definitions of terms, see Glossary in Appendix S4)</w:t>
      </w:r>
      <w:r w:rsidR="004D7222" w:rsidRPr="004D7222">
        <w:rPr>
          <w:rFonts w:ascii="Times New Roman" w:eastAsia="Times New Roman" w:hAnsi="Times New Roman" w:cs="Times New Roman"/>
          <w:sz w:val="24"/>
          <w:szCs w:val="24"/>
        </w:rPr>
        <w:t xml:space="preserve">. </w:t>
      </w:r>
    </w:p>
    <w:p w14:paraId="4AD254DE" w14:textId="77777777" w:rsidR="00D0035D" w:rsidRPr="004D7222" w:rsidRDefault="00D0035D" w:rsidP="002B05C9">
      <w:pPr>
        <w:spacing w:after="0" w:line="240" w:lineRule="auto"/>
        <w:rPr>
          <w:rFonts w:ascii="Times New Roman" w:eastAsia="Times New Roman" w:hAnsi="Times New Roman" w:cs="Times New Roman"/>
          <w:sz w:val="24"/>
          <w:szCs w:val="24"/>
        </w:rPr>
      </w:pPr>
    </w:p>
    <w:p w14:paraId="020EAC9B" w14:textId="14DFD481" w:rsidR="004D7222" w:rsidRDefault="00697751" w:rsidP="002B05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Our conceptual</w:t>
      </w:r>
      <w:r w:rsidR="004D7222" w:rsidRPr="004D7222">
        <w:rPr>
          <w:rFonts w:ascii="Times New Roman" w:eastAsia="Times New Roman" w:hAnsi="Times New Roman" w:cs="Times New Roman"/>
          <w:sz w:val="24"/>
          <w:szCs w:val="24"/>
        </w:rPr>
        <w:t xml:space="preserve"> model draws on community assembly theory (</w:t>
      </w:r>
      <w:proofErr w:type="spellStart"/>
      <w:r w:rsidRPr="00C027C2">
        <w:rPr>
          <w:rFonts w:ascii="Times New Roman" w:hAnsi="Times New Roman" w:cs="Times New Roman"/>
          <w:sz w:val="24"/>
          <w:szCs w:val="24"/>
        </w:rPr>
        <w:t>HilleRisLambers</w:t>
      </w:r>
      <w:proofErr w:type="spellEnd"/>
      <w:r w:rsidRPr="00C027C2">
        <w:rPr>
          <w:rFonts w:ascii="Times New Roman" w:hAnsi="Times New Roman" w:cs="Times New Roman"/>
          <w:sz w:val="24"/>
          <w:szCs w:val="24"/>
        </w:rPr>
        <w:t xml:space="preserve"> et al. 2012</w:t>
      </w:r>
      <w:r w:rsidR="00093E72">
        <w:rPr>
          <w:rFonts w:ascii="Times New Roman" w:hAnsi="Times New Roman" w:cs="Times New Roman"/>
          <w:sz w:val="24"/>
          <w:szCs w:val="24"/>
        </w:rPr>
        <w:t xml:space="preserve">; </w:t>
      </w:r>
      <w:proofErr w:type="spellStart"/>
      <w:r w:rsidR="00093E72">
        <w:rPr>
          <w:rFonts w:ascii="Times New Roman" w:hAnsi="Times New Roman" w:cs="Times New Roman"/>
          <w:sz w:val="24"/>
          <w:szCs w:val="24"/>
        </w:rPr>
        <w:t>Keddy</w:t>
      </w:r>
      <w:proofErr w:type="spellEnd"/>
      <w:r w:rsidR="00093E72">
        <w:rPr>
          <w:rFonts w:ascii="Times New Roman" w:hAnsi="Times New Roman" w:cs="Times New Roman"/>
          <w:sz w:val="24"/>
          <w:szCs w:val="24"/>
        </w:rPr>
        <w:t xml:space="preserve"> &amp; Laughlin 2022</w:t>
      </w:r>
      <w:r w:rsidR="004D7222" w:rsidRPr="004D7222">
        <w:rPr>
          <w:rFonts w:ascii="Times New Roman" w:eastAsia="Times New Roman" w:hAnsi="Times New Roman" w:cs="Times New Roman"/>
          <w:sz w:val="24"/>
          <w:szCs w:val="24"/>
        </w:rPr>
        <w:t xml:space="preserve">) to </w:t>
      </w:r>
      <w:bookmarkStart w:id="0" w:name="_Hlk75007126"/>
      <w:r w:rsidR="004D7222" w:rsidRPr="004D7222">
        <w:rPr>
          <w:rFonts w:ascii="Times New Roman" w:eastAsia="Times New Roman" w:hAnsi="Times New Roman" w:cs="Times New Roman"/>
          <w:sz w:val="24"/>
          <w:szCs w:val="24"/>
        </w:rPr>
        <w:t xml:space="preserve">elucidate potential relationships among different ecological processes that shape and interact with characteristic </w:t>
      </w:r>
      <w:r w:rsidR="00515F88">
        <w:rPr>
          <w:rFonts w:ascii="Times New Roman" w:eastAsia="Times New Roman" w:hAnsi="Times New Roman" w:cs="Times New Roman"/>
          <w:sz w:val="24"/>
          <w:szCs w:val="24"/>
        </w:rPr>
        <w:t>propertie</w:t>
      </w:r>
      <w:r w:rsidR="004D7222" w:rsidRPr="004D7222">
        <w:rPr>
          <w:rFonts w:ascii="Times New Roman" w:eastAsia="Times New Roman" w:hAnsi="Times New Roman" w:cs="Times New Roman"/>
          <w:sz w:val="24"/>
          <w:szCs w:val="24"/>
        </w:rPr>
        <w:t xml:space="preserve">s of ecosystems over time. Our purpose </w:t>
      </w:r>
      <w:r w:rsidR="00B56F3A">
        <w:rPr>
          <w:rFonts w:ascii="Times New Roman" w:eastAsia="Times New Roman" w:hAnsi="Times New Roman" w:cs="Times New Roman"/>
          <w:sz w:val="24"/>
          <w:szCs w:val="24"/>
        </w:rPr>
        <w:t>wa</w:t>
      </w:r>
      <w:r w:rsidR="004D7222" w:rsidRPr="004D7222">
        <w:rPr>
          <w:rFonts w:ascii="Times New Roman" w:eastAsia="Times New Roman" w:hAnsi="Times New Roman" w:cs="Times New Roman"/>
          <w:sz w:val="24"/>
          <w:szCs w:val="24"/>
        </w:rPr>
        <w:t>s to identify biological and physical properties that distinguish functionally different groups of ecosystems from one another by highlighting different ecological drivers th</w:t>
      </w:r>
      <w:r>
        <w:rPr>
          <w:rFonts w:ascii="Times New Roman" w:eastAsia="Times New Roman" w:hAnsi="Times New Roman" w:cs="Times New Roman"/>
          <w:sz w:val="24"/>
          <w:szCs w:val="24"/>
        </w:rPr>
        <w:t>at come to the fore in structuring</w:t>
      </w:r>
      <w:r w:rsidR="004D7222" w:rsidRPr="004D7222">
        <w:rPr>
          <w:rFonts w:ascii="Times New Roman" w:eastAsia="Times New Roman" w:hAnsi="Times New Roman" w:cs="Times New Roman"/>
          <w:sz w:val="24"/>
          <w:szCs w:val="24"/>
        </w:rPr>
        <w:t xml:space="preserve"> their assembly.</w:t>
      </w:r>
      <w:bookmarkEnd w:id="0"/>
      <w:r w:rsidR="004D7222" w:rsidRPr="004D7222">
        <w:rPr>
          <w:rFonts w:ascii="Times New Roman" w:eastAsia="Times New Roman" w:hAnsi="Times New Roman" w:cs="Times New Roman"/>
          <w:sz w:val="24"/>
          <w:szCs w:val="24"/>
        </w:rPr>
        <w:t xml:space="preserve"> More broadly, assembly theory is used widely to test coexistence mechanisms, phylogenetic convergence</w:t>
      </w:r>
      <w:r w:rsidR="00093E72">
        <w:rPr>
          <w:rFonts w:ascii="Times New Roman" w:eastAsia="Times New Roman" w:hAnsi="Times New Roman" w:cs="Times New Roman"/>
          <w:sz w:val="24"/>
          <w:szCs w:val="24"/>
        </w:rPr>
        <w:t>, predict community composition,</w:t>
      </w:r>
      <w:r w:rsidR="004D7222" w:rsidRPr="004D7222">
        <w:rPr>
          <w:rFonts w:ascii="Times New Roman" w:eastAsia="Times New Roman" w:hAnsi="Times New Roman" w:cs="Times New Roman"/>
          <w:sz w:val="24"/>
          <w:szCs w:val="24"/>
        </w:rPr>
        <w:t xml:space="preserve"> or isolate the roles of environmental filtering and neutral processes in shaping community structure (</w:t>
      </w:r>
      <w:proofErr w:type="spellStart"/>
      <w:r w:rsidR="00892D00">
        <w:rPr>
          <w:rFonts w:ascii="Times New Roman" w:eastAsia="Times New Roman" w:hAnsi="Times New Roman" w:cs="Times New Roman"/>
          <w:sz w:val="24"/>
          <w:szCs w:val="24"/>
        </w:rPr>
        <w:t>Ackerley</w:t>
      </w:r>
      <w:proofErr w:type="spellEnd"/>
      <w:r w:rsidR="00892D00">
        <w:rPr>
          <w:rFonts w:ascii="Times New Roman" w:eastAsia="Times New Roman" w:hAnsi="Times New Roman" w:cs="Times New Roman"/>
          <w:sz w:val="24"/>
          <w:szCs w:val="24"/>
        </w:rPr>
        <w:t xml:space="preserve"> &amp; Cornwell 2007</w:t>
      </w:r>
      <w:r w:rsidR="004D7222" w:rsidRPr="004D7222">
        <w:rPr>
          <w:rFonts w:ascii="Times New Roman" w:eastAsia="Times New Roman" w:hAnsi="Times New Roman" w:cs="Times New Roman"/>
          <w:sz w:val="24"/>
          <w:szCs w:val="24"/>
        </w:rPr>
        <w:t xml:space="preserve">; </w:t>
      </w:r>
      <w:proofErr w:type="spellStart"/>
      <w:r w:rsidR="004D7222" w:rsidRPr="004D7222">
        <w:rPr>
          <w:rFonts w:ascii="Times New Roman" w:eastAsia="Times New Roman" w:hAnsi="Times New Roman" w:cs="Times New Roman"/>
          <w:sz w:val="24"/>
          <w:szCs w:val="24"/>
        </w:rPr>
        <w:t>Cadotte</w:t>
      </w:r>
      <w:proofErr w:type="spellEnd"/>
      <w:r w:rsidR="004D7222" w:rsidRPr="004D7222">
        <w:rPr>
          <w:rFonts w:ascii="Times New Roman" w:eastAsia="Times New Roman" w:hAnsi="Times New Roman" w:cs="Times New Roman"/>
          <w:sz w:val="24"/>
          <w:szCs w:val="24"/>
        </w:rPr>
        <w:t xml:space="preserve"> &amp; Tucker </w:t>
      </w:r>
      <w:r>
        <w:rPr>
          <w:rFonts w:ascii="Times New Roman" w:eastAsia="Times New Roman" w:hAnsi="Times New Roman" w:cs="Times New Roman"/>
          <w:sz w:val="24"/>
          <w:szCs w:val="24"/>
        </w:rPr>
        <w:t>2010</w:t>
      </w:r>
      <w:r w:rsidR="00A15884">
        <w:rPr>
          <w:rFonts w:ascii="Times New Roman" w:eastAsia="Times New Roman" w:hAnsi="Times New Roman" w:cs="Times New Roman"/>
          <w:sz w:val="24"/>
          <w:szCs w:val="24"/>
        </w:rPr>
        <w:t xml:space="preserve">; </w:t>
      </w:r>
      <w:proofErr w:type="spellStart"/>
      <w:r w:rsidR="00A15884">
        <w:rPr>
          <w:rFonts w:ascii="Times New Roman" w:eastAsia="Times New Roman" w:hAnsi="Times New Roman" w:cs="Times New Roman"/>
          <w:sz w:val="24"/>
          <w:szCs w:val="24"/>
        </w:rPr>
        <w:t>HilleRis</w:t>
      </w:r>
      <w:r w:rsidR="00892D00">
        <w:rPr>
          <w:rFonts w:ascii="Times New Roman" w:eastAsia="Times New Roman" w:hAnsi="Times New Roman" w:cs="Times New Roman"/>
          <w:sz w:val="24"/>
          <w:szCs w:val="24"/>
        </w:rPr>
        <w:t>Lambers</w:t>
      </w:r>
      <w:proofErr w:type="spellEnd"/>
      <w:r w:rsidR="00892D00">
        <w:rPr>
          <w:rFonts w:ascii="Times New Roman" w:eastAsia="Times New Roman" w:hAnsi="Times New Roman" w:cs="Times New Roman"/>
          <w:sz w:val="24"/>
          <w:szCs w:val="24"/>
        </w:rPr>
        <w:t xml:space="preserve"> et al. 2012</w:t>
      </w:r>
      <w:r w:rsidR="00BF4559">
        <w:rPr>
          <w:rFonts w:ascii="Times New Roman" w:eastAsia="Times New Roman" w:hAnsi="Times New Roman" w:cs="Times New Roman"/>
          <w:sz w:val="24"/>
          <w:szCs w:val="24"/>
        </w:rPr>
        <w:t xml:space="preserve">; </w:t>
      </w:r>
      <w:proofErr w:type="spellStart"/>
      <w:r w:rsidR="00BF4559">
        <w:rPr>
          <w:rFonts w:ascii="Times New Roman" w:eastAsia="Times New Roman" w:hAnsi="Times New Roman" w:cs="Times New Roman"/>
          <w:sz w:val="24"/>
          <w:szCs w:val="24"/>
        </w:rPr>
        <w:t>Keddy</w:t>
      </w:r>
      <w:proofErr w:type="spellEnd"/>
      <w:r w:rsidR="00BF4559">
        <w:rPr>
          <w:rFonts w:ascii="Times New Roman" w:eastAsia="Times New Roman" w:hAnsi="Times New Roman" w:cs="Times New Roman"/>
          <w:sz w:val="24"/>
          <w:szCs w:val="24"/>
        </w:rPr>
        <w:t xml:space="preserve"> &amp; McLachlin 2022</w:t>
      </w:r>
      <w:r w:rsidR="004D7222" w:rsidRPr="004D7222">
        <w:rPr>
          <w:rFonts w:ascii="Times New Roman" w:eastAsia="Times New Roman" w:hAnsi="Times New Roman" w:cs="Times New Roman"/>
          <w:sz w:val="24"/>
          <w:szCs w:val="24"/>
        </w:rPr>
        <w:t xml:space="preserve">), but this </w:t>
      </w:r>
      <w:r w:rsidR="00B56F3A">
        <w:rPr>
          <w:rFonts w:ascii="Times New Roman" w:eastAsia="Times New Roman" w:hAnsi="Times New Roman" w:cs="Times New Roman"/>
          <w:sz w:val="24"/>
          <w:szCs w:val="24"/>
        </w:rPr>
        <w:t>wa</w:t>
      </w:r>
      <w:r w:rsidR="004D7222" w:rsidRPr="004D7222">
        <w:rPr>
          <w:rFonts w:ascii="Times New Roman" w:eastAsia="Times New Roman" w:hAnsi="Times New Roman" w:cs="Times New Roman"/>
          <w:sz w:val="24"/>
          <w:szCs w:val="24"/>
        </w:rPr>
        <w:t xml:space="preserve">s not our purpose here. </w:t>
      </w:r>
    </w:p>
    <w:p w14:paraId="080075A0" w14:textId="77777777" w:rsidR="00D0035D" w:rsidRPr="004D7222" w:rsidRDefault="00D0035D" w:rsidP="002B05C9">
      <w:pPr>
        <w:spacing w:after="0" w:line="240" w:lineRule="auto"/>
        <w:rPr>
          <w:rFonts w:ascii="Times New Roman" w:eastAsia="Times New Roman" w:hAnsi="Times New Roman" w:cs="Times New Roman"/>
          <w:sz w:val="24"/>
          <w:szCs w:val="24"/>
        </w:rPr>
      </w:pPr>
    </w:p>
    <w:p w14:paraId="14AD4143" w14:textId="3211CB05" w:rsidR="004D7222" w:rsidRPr="004D7222" w:rsidRDefault="004D7222" w:rsidP="002B05C9">
      <w:pPr>
        <w:spacing w:after="0" w:line="240" w:lineRule="auto"/>
        <w:rPr>
          <w:rFonts w:ascii="Times New Roman" w:eastAsia="Times New Roman" w:hAnsi="Times New Roman" w:cs="Times New Roman"/>
          <w:sz w:val="24"/>
          <w:szCs w:val="24"/>
        </w:rPr>
      </w:pPr>
      <w:r w:rsidRPr="004D7222">
        <w:rPr>
          <w:rFonts w:ascii="Times New Roman" w:eastAsia="Times New Roman" w:hAnsi="Times New Roman" w:cs="Times New Roman"/>
          <w:sz w:val="24"/>
          <w:szCs w:val="24"/>
        </w:rPr>
        <w:lastRenderedPageBreak/>
        <w:t xml:space="preserve">Traditional assembly theory recognises </w:t>
      </w:r>
      <w:bookmarkStart w:id="1" w:name="_Hlk75006834"/>
      <w:r w:rsidRPr="004D7222">
        <w:rPr>
          <w:rFonts w:ascii="Times New Roman" w:eastAsia="Times New Roman" w:hAnsi="Times New Roman" w:cs="Times New Roman"/>
          <w:sz w:val="24"/>
          <w:szCs w:val="24"/>
        </w:rPr>
        <w:t xml:space="preserve">three groups of filters that determine which biota from a large pool of potential colonists can occupy an area: dispersal, the abiotic </w:t>
      </w:r>
      <w:proofErr w:type="gramStart"/>
      <w:r w:rsidRPr="004D7222">
        <w:rPr>
          <w:rFonts w:ascii="Times New Roman" w:eastAsia="Times New Roman" w:hAnsi="Times New Roman" w:cs="Times New Roman"/>
          <w:sz w:val="24"/>
          <w:szCs w:val="24"/>
        </w:rPr>
        <w:t>environment</w:t>
      </w:r>
      <w:proofErr w:type="gramEnd"/>
      <w:r w:rsidRPr="004D7222">
        <w:rPr>
          <w:rFonts w:ascii="Times New Roman" w:eastAsia="Times New Roman" w:hAnsi="Times New Roman" w:cs="Times New Roman"/>
          <w:sz w:val="24"/>
          <w:szCs w:val="24"/>
        </w:rPr>
        <w:t xml:space="preserve"> and biotic interactions</w:t>
      </w:r>
      <w:r w:rsidR="00093E72">
        <w:rPr>
          <w:rFonts w:ascii="Times New Roman" w:eastAsia="Times New Roman" w:hAnsi="Times New Roman" w:cs="Times New Roman"/>
          <w:sz w:val="24"/>
          <w:szCs w:val="24"/>
        </w:rPr>
        <w:t xml:space="preserve"> (</w:t>
      </w:r>
      <w:proofErr w:type="spellStart"/>
      <w:r w:rsidR="00093E72">
        <w:rPr>
          <w:rFonts w:ascii="Times New Roman" w:eastAsia="Times New Roman" w:hAnsi="Times New Roman" w:cs="Times New Roman"/>
          <w:sz w:val="24"/>
          <w:szCs w:val="24"/>
        </w:rPr>
        <w:t>Keddy</w:t>
      </w:r>
      <w:proofErr w:type="spellEnd"/>
      <w:r w:rsidR="00093E72">
        <w:rPr>
          <w:rFonts w:ascii="Times New Roman" w:eastAsia="Times New Roman" w:hAnsi="Times New Roman" w:cs="Times New Roman"/>
          <w:sz w:val="24"/>
          <w:szCs w:val="24"/>
        </w:rPr>
        <w:t xml:space="preserve"> &amp; Laughlin 2022)</w:t>
      </w:r>
      <w:r w:rsidRPr="004D7222">
        <w:rPr>
          <w:rFonts w:ascii="Times New Roman" w:eastAsia="Times New Roman" w:hAnsi="Times New Roman" w:cs="Times New Roman"/>
          <w:sz w:val="24"/>
          <w:szCs w:val="24"/>
        </w:rPr>
        <w:t xml:space="preserve">. </w:t>
      </w:r>
      <w:bookmarkEnd w:id="1"/>
      <w:r w:rsidRPr="004D7222">
        <w:rPr>
          <w:rFonts w:ascii="Times New Roman" w:eastAsia="Times New Roman" w:hAnsi="Times New Roman" w:cs="Times New Roman"/>
          <w:sz w:val="24"/>
          <w:szCs w:val="24"/>
        </w:rPr>
        <w:t xml:space="preserve">In reviewing these key components of the model, we </w:t>
      </w:r>
      <w:r w:rsidR="00702E32">
        <w:rPr>
          <w:rFonts w:ascii="Times New Roman" w:eastAsia="Times New Roman" w:hAnsi="Times New Roman" w:cs="Times New Roman"/>
          <w:sz w:val="24"/>
          <w:szCs w:val="24"/>
        </w:rPr>
        <w:t>divided</w:t>
      </w:r>
      <w:r w:rsidR="00702E32" w:rsidRPr="004D7222">
        <w:rPr>
          <w:rFonts w:ascii="Times New Roman" w:eastAsia="Times New Roman" w:hAnsi="Times New Roman" w:cs="Times New Roman"/>
          <w:sz w:val="24"/>
          <w:szCs w:val="24"/>
        </w:rPr>
        <w:t xml:space="preserve"> </w:t>
      </w:r>
      <w:r w:rsidRPr="004D7222">
        <w:rPr>
          <w:rFonts w:ascii="Times New Roman" w:eastAsia="Times New Roman" w:hAnsi="Times New Roman" w:cs="Times New Roman"/>
          <w:sz w:val="24"/>
          <w:szCs w:val="24"/>
        </w:rPr>
        <w:t xml:space="preserve">the abiotic </w:t>
      </w:r>
      <w:r w:rsidR="00194CF5">
        <w:rPr>
          <w:rFonts w:ascii="Times New Roman" w:eastAsia="Times New Roman" w:hAnsi="Times New Roman" w:cs="Times New Roman"/>
          <w:sz w:val="24"/>
          <w:szCs w:val="24"/>
        </w:rPr>
        <w:t xml:space="preserve">and biotic </w:t>
      </w:r>
      <w:r w:rsidRPr="004D7222">
        <w:rPr>
          <w:rFonts w:ascii="Times New Roman" w:eastAsia="Times New Roman" w:hAnsi="Times New Roman" w:cs="Times New Roman"/>
          <w:sz w:val="24"/>
          <w:szCs w:val="24"/>
        </w:rPr>
        <w:t xml:space="preserve">filters into </w:t>
      </w:r>
      <w:r w:rsidR="00320F59">
        <w:rPr>
          <w:rFonts w:ascii="Times New Roman" w:eastAsia="Times New Roman" w:hAnsi="Times New Roman" w:cs="Times New Roman"/>
          <w:sz w:val="24"/>
          <w:szCs w:val="24"/>
        </w:rPr>
        <w:t xml:space="preserve">five </w:t>
      </w:r>
      <w:r w:rsidRPr="004D7222">
        <w:rPr>
          <w:rFonts w:ascii="Times New Roman" w:eastAsia="Times New Roman" w:hAnsi="Times New Roman" w:cs="Times New Roman"/>
          <w:sz w:val="24"/>
          <w:szCs w:val="24"/>
        </w:rPr>
        <w:t xml:space="preserve">groups of </w:t>
      </w:r>
      <w:r w:rsidR="00320F59">
        <w:rPr>
          <w:rFonts w:ascii="Times New Roman" w:eastAsia="Times New Roman" w:hAnsi="Times New Roman" w:cs="Times New Roman"/>
          <w:sz w:val="24"/>
          <w:szCs w:val="24"/>
        </w:rPr>
        <w:t>inter-</w:t>
      </w:r>
      <w:r w:rsidRPr="004D7222">
        <w:rPr>
          <w:rFonts w:ascii="Times New Roman" w:eastAsia="Times New Roman" w:hAnsi="Times New Roman" w:cs="Times New Roman"/>
          <w:sz w:val="24"/>
          <w:szCs w:val="24"/>
        </w:rPr>
        <w:t xml:space="preserve">related ecological </w:t>
      </w:r>
      <w:r w:rsidR="00B86B45">
        <w:rPr>
          <w:rFonts w:ascii="Times New Roman" w:eastAsia="Times New Roman" w:hAnsi="Times New Roman" w:cs="Times New Roman"/>
          <w:sz w:val="24"/>
          <w:szCs w:val="24"/>
        </w:rPr>
        <w:t xml:space="preserve">drivers, </w:t>
      </w:r>
      <w:r w:rsidRPr="004D7222">
        <w:rPr>
          <w:rFonts w:ascii="Times New Roman" w:eastAsia="Times New Roman" w:hAnsi="Times New Roman" w:cs="Times New Roman"/>
          <w:sz w:val="24"/>
          <w:szCs w:val="24"/>
        </w:rPr>
        <w:t>recognising that may they act simultaneously and interact</w:t>
      </w:r>
      <w:r w:rsidR="00320F59">
        <w:rPr>
          <w:rFonts w:ascii="Times New Roman" w:eastAsia="Times New Roman" w:hAnsi="Times New Roman" w:cs="Times New Roman"/>
          <w:sz w:val="24"/>
          <w:szCs w:val="24"/>
        </w:rPr>
        <w:t>. F</w:t>
      </w:r>
      <w:r w:rsidR="00702E32">
        <w:rPr>
          <w:rFonts w:ascii="Times New Roman" w:eastAsia="Times New Roman" w:hAnsi="Times New Roman" w:cs="Times New Roman"/>
          <w:sz w:val="24"/>
          <w:szCs w:val="24"/>
        </w:rPr>
        <w:t>o</w:t>
      </w:r>
      <w:r w:rsidR="00320F59">
        <w:rPr>
          <w:rFonts w:ascii="Times New Roman" w:eastAsia="Times New Roman" w:hAnsi="Times New Roman" w:cs="Times New Roman"/>
          <w:sz w:val="24"/>
          <w:szCs w:val="24"/>
        </w:rPr>
        <w:t>r example,</w:t>
      </w:r>
      <w:r w:rsidRPr="004D7222">
        <w:rPr>
          <w:rFonts w:ascii="Times New Roman" w:eastAsia="Times New Roman" w:hAnsi="Times New Roman" w:cs="Times New Roman"/>
          <w:sz w:val="24"/>
          <w:szCs w:val="24"/>
        </w:rPr>
        <w:t xml:space="preserve"> </w:t>
      </w:r>
      <w:r w:rsidR="00702E32">
        <w:rPr>
          <w:rFonts w:ascii="Times New Roman" w:eastAsia="Times New Roman" w:hAnsi="Times New Roman" w:cs="Times New Roman"/>
          <w:sz w:val="24"/>
          <w:szCs w:val="24"/>
        </w:rPr>
        <w:t>out</w:t>
      </w:r>
      <w:r w:rsidR="00670EB2">
        <w:rPr>
          <w:rFonts w:ascii="Times New Roman" w:eastAsia="Times New Roman" w:hAnsi="Times New Roman" w:cs="Times New Roman"/>
          <w:sz w:val="24"/>
          <w:szCs w:val="24"/>
        </w:rPr>
        <w:t>c</w:t>
      </w:r>
      <w:r w:rsidR="00702E32">
        <w:rPr>
          <w:rFonts w:ascii="Times New Roman" w:eastAsia="Times New Roman" w:hAnsi="Times New Roman" w:cs="Times New Roman"/>
          <w:sz w:val="24"/>
          <w:szCs w:val="24"/>
        </w:rPr>
        <w:t xml:space="preserve">omes of </w:t>
      </w:r>
      <w:r w:rsidRPr="004D7222">
        <w:rPr>
          <w:rFonts w:ascii="Times New Roman" w:eastAsia="Times New Roman" w:hAnsi="Times New Roman" w:cs="Times New Roman"/>
          <w:sz w:val="24"/>
          <w:szCs w:val="24"/>
        </w:rPr>
        <w:t xml:space="preserve">species’ interactions </w:t>
      </w:r>
      <w:r w:rsidR="00702E32">
        <w:rPr>
          <w:rFonts w:ascii="Times New Roman" w:eastAsia="Times New Roman" w:hAnsi="Times New Roman" w:cs="Times New Roman"/>
          <w:sz w:val="24"/>
          <w:szCs w:val="24"/>
        </w:rPr>
        <w:t xml:space="preserve">typically </w:t>
      </w:r>
      <w:r w:rsidRPr="004D7222">
        <w:rPr>
          <w:rFonts w:ascii="Times New Roman" w:eastAsia="Times New Roman" w:hAnsi="Times New Roman" w:cs="Times New Roman"/>
          <w:sz w:val="24"/>
          <w:szCs w:val="24"/>
        </w:rPr>
        <w:t xml:space="preserve">depend </w:t>
      </w:r>
      <w:r w:rsidR="00702E32">
        <w:rPr>
          <w:rFonts w:ascii="Times New Roman" w:eastAsia="Times New Roman" w:hAnsi="Times New Roman" w:cs="Times New Roman"/>
          <w:sz w:val="24"/>
          <w:szCs w:val="24"/>
        </w:rPr>
        <w:t xml:space="preserve">on aspects </w:t>
      </w:r>
      <w:r w:rsidRPr="004D7222">
        <w:rPr>
          <w:rFonts w:ascii="Times New Roman" w:eastAsia="Times New Roman" w:hAnsi="Times New Roman" w:cs="Times New Roman"/>
          <w:sz w:val="24"/>
          <w:szCs w:val="24"/>
        </w:rPr>
        <w:t xml:space="preserve">of the </w:t>
      </w:r>
      <w:r w:rsidR="00702E32">
        <w:rPr>
          <w:rFonts w:ascii="Times New Roman" w:eastAsia="Times New Roman" w:hAnsi="Times New Roman" w:cs="Times New Roman"/>
          <w:sz w:val="24"/>
          <w:szCs w:val="24"/>
        </w:rPr>
        <w:t xml:space="preserve">physical </w:t>
      </w:r>
      <w:r w:rsidRPr="004D7222">
        <w:rPr>
          <w:rFonts w:ascii="Times New Roman" w:eastAsia="Times New Roman" w:hAnsi="Times New Roman" w:cs="Times New Roman"/>
          <w:sz w:val="24"/>
          <w:szCs w:val="24"/>
        </w:rPr>
        <w:t>environment</w:t>
      </w:r>
      <w:r w:rsidR="00194CF5">
        <w:rPr>
          <w:rFonts w:ascii="Times New Roman" w:eastAsia="Times New Roman" w:hAnsi="Times New Roman" w:cs="Times New Roman"/>
          <w:sz w:val="24"/>
          <w:szCs w:val="24"/>
        </w:rPr>
        <w:t xml:space="preserve"> </w:t>
      </w:r>
      <w:r w:rsidR="00320F59">
        <w:rPr>
          <w:rFonts w:ascii="Times New Roman" w:eastAsia="Times New Roman" w:hAnsi="Times New Roman" w:cs="Times New Roman"/>
          <w:sz w:val="24"/>
          <w:szCs w:val="24"/>
        </w:rPr>
        <w:t>(</w:t>
      </w:r>
      <w:proofErr w:type="spellStart"/>
      <w:r w:rsidR="00194CF5">
        <w:rPr>
          <w:rFonts w:ascii="Times New Roman" w:eastAsia="Times New Roman" w:hAnsi="Times New Roman" w:cs="Times New Roman"/>
          <w:sz w:val="24"/>
          <w:szCs w:val="24"/>
        </w:rPr>
        <w:t>Menge</w:t>
      </w:r>
      <w:proofErr w:type="spellEnd"/>
      <w:r w:rsidR="00194CF5">
        <w:rPr>
          <w:rFonts w:ascii="Times New Roman" w:eastAsia="Times New Roman" w:hAnsi="Times New Roman" w:cs="Times New Roman"/>
          <w:sz w:val="24"/>
          <w:szCs w:val="24"/>
        </w:rPr>
        <w:t xml:space="preserve"> et al. 1987; </w:t>
      </w:r>
      <w:proofErr w:type="spellStart"/>
      <w:r w:rsidR="00194CF5">
        <w:rPr>
          <w:rFonts w:ascii="Times New Roman" w:eastAsia="Times New Roman" w:hAnsi="Times New Roman" w:cs="Times New Roman"/>
          <w:sz w:val="24"/>
          <w:szCs w:val="24"/>
        </w:rPr>
        <w:t>Maestre</w:t>
      </w:r>
      <w:proofErr w:type="spellEnd"/>
      <w:r w:rsidR="00194CF5">
        <w:rPr>
          <w:rFonts w:ascii="Times New Roman" w:eastAsia="Times New Roman" w:hAnsi="Times New Roman" w:cs="Times New Roman"/>
          <w:sz w:val="24"/>
          <w:szCs w:val="24"/>
        </w:rPr>
        <w:t xml:space="preserve"> et al. 2009</w:t>
      </w:r>
      <w:r w:rsidRPr="004D7222">
        <w:rPr>
          <w:rFonts w:ascii="Times New Roman" w:eastAsia="Times New Roman" w:hAnsi="Times New Roman" w:cs="Times New Roman"/>
          <w:sz w:val="24"/>
          <w:szCs w:val="24"/>
        </w:rPr>
        <w:t xml:space="preserve">). </w:t>
      </w:r>
    </w:p>
    <w:p w14:paraId="55AD7268" w14:textId="77777777" w:rsidR="004D7222" w:rsidRPr="004D7222" w:rsidRDefault="004D7222" w:rsidP="002F0296">
      <w:pPr>
        <w:pStyle w:val="Heading1"/>
      </w:pPr>
      <w:r w:rsidRPr="004D7222">
        <w:t xml:space="preserve">Abiotic </w:t>
      </w:r>
      <w:r w:rsidR="00320F59">
        <w:t>drivers</w:t>
      </w:r>
    </w:p>
    <w:p w14:paraId="4A3E1DC6" w14:textId="77777777" w:rsidR="00E5384D" w:rsidRDefault="004D7222" w:rsidP="004D7222">
      <w:pPr>
        <w:spacing w:after="0" w:line="240" w:lineRule="auto"/>
        <w:rPr>
          <w:rFonts w:ascii="Times New Roman" w:eastAsia="Times New Roman" w:hAnsi="Times New Roman" w:cs="Times New Roman"/>
          <w:sz w:val="24"/>
          <w:szCs w:val="24"/>
        </w:rPr>
      </w:pPr>
      <w:r w:rsidRPr="004D7222">
        <w:rPr>
          <w:rFonts w:ascii="Times New Roman" w:eastAsia="Times New Roman" w:hAnsi="Times New Roman" w:cs="Times New Roman"/>
          <w:sz w:val="24"/>
          <w:szCs w:val="24"/>
        </w:rPr>
        <w:t>We segregate</w:t>
      </w:r>
      <w:r w:rsidR="00D848E7">
        <w:rPr>
          <w:rFonts w:ascii="Times New Roman" w:eastAsia="Times New Roman" w:hAnsi="Times New Roman" w:cs="Times New Roman"/>
          <w:sz w:val="24"/>
          <w:szCs w:val="24"/>
        </w:rPr>
        <w:t>d</w:t>
      </w:r>
      <w:r w:rsidRPr="004D7222">
        <w:rPr>
          <w:rFonts w:ascii="Times New Roman" w:eastAsia="Times New Roman" w:hAnsi="Times New Roman" w:cs="Times New Roman"/>
          <w:sz w:val="24"/>
          <w:szCs w:val="24"/>
        </w:rPr>
        <w:t xml:space="preserve"> abiotic filters into three groups. </w:t>
      </w:r>
    </w:p>
    <w:p w14:paraId="432E1773" w14:textId="77777777" w:rsidR="00E5384D" w:rsidRDefault="00E5384D" w:rsidP="00C027C2">
      <w:pPr>
        <w:pStyle w:val="Heading2"/>
        <w:rPr>
          <w:rFonts w:eastAsia="Times New Roman"/>
        </w:rPr>
      </w:pPr>
      <w:r>
        <w:rPr>
          <w:rFonts w:eastAsia="Times New Roman"/>
        </w:rPr>
        <w:t>Resource filters</w:t>
      </w:r>
    </w:p>
    <w:p w14:paraId="7A0AF0E2" w14:textId="6CEAB075" w:rsidR="004D7222" w:rsidRPr="004D7222" w:rsidRDefault="004D7222" w:rsidP="004D7222">
      <w:pPr>
        <w:spacing w:after="0" w:line="240" w:lineRule="auto"/>
        <w:rPr>
          <w:rFonts w:ascii="Times New Roman" w:eastAsia="Times New Roman" w:hAnsi="Times New Roman" w:cs="Times New Roman"/>
          <w:sz w:val="24"/>
          <w:szCs w:val="24"/>
        </w:rPr>
      </w:pPr>
      <w:r w:rsidRPr="004D7222">
        <w:rPr>
          <w:rFonts w:ascii="Times New Roman" w:eastAsia="Times New Roman" w:hAnsi="Times New Roman" w:cs="Times New Roman"/>
          <w:sz w:val="24"/>
          <w:szCs w:val="24"/>
        </w:rPr>
        <w:t>The</w:t>
      </w:r>
      <w:r w:rsidR="00E5384D">
        <w:rPr>
          <w:rFonts w:ascii="Times New Roman" w:eastAsia="Times New Roman" w:hAnsi="Times New Roman" w:cs="Times New Roman"/>
          <w:sz w:val="24"/>
          <w:szCs w:val="24"/>
        </w:rPr>
        <w:t>se</w:t>
      </w:r>
      <w:r w:rsidRPr="004D7222">
        <w:rPr>
          <w:rFonts w:ascii="Times New Roman" w:eastAsia="Times New Roman" w:hAnsi="Times New Roman" w:cs="Times New Roman"/>
          <w:sz w:val="24"/>
          <w:szCs w:val="24"/>
        </w:rPr>
        <w:t xml:space="preserve"> </w:t>
      </w:r>
      <w:r w:rsidR="00E5384D">
        <w:rPr>
          <w:rFonts w:ascii="Times New Roman" w:eastAsia="Times New Roman" w:hAnsi="Times New Roman" w:cs="Times New Roman"/>
          <w:sz w:val="24"/>
          <w:szCs w:val="24"/>
        </w:rPr>
        <w:t>drivers of ecosystem assembly</w:t>
      </w:r>
      <w:r w:rsidR="00E5384D" w:rsidRPr="004D7222">
        <w:rPr>
          <w:rFonts w:ascii="Times New Roman" w:eastAsia="Times New Roman" w:hAnsi="Times New Roman" w:cs="Times New Roman"/>
          <w:sz w:val="24"/>
          <w:szCs w:val="24"/>
        </w:rPr>
        <w:t xml:space="preserve"> </w:t>
      </w:r>
      <w:r w:rsidRPr="004D7222">
        <w:rPr>
          <w:rFonts w:ascii="Times New Roman" w:eastAsia="Times New Roman" w:hAnsi="Times New Roman" w:cs="Times New Roman"/>
          <w:sz w:val="24"/>
          <w:szCs w:val="24"/>
        </w:rPr>
        <w:t xml:space="preserve">include the availability of five </w:t>
      </w:r>
      <w:r w:rsidRPr="00440948">
        <w:rPr>
          <w:rFonts w:ascii="Times New Roman" w:eastAsia="Times New Roman" w:hAnsi="Times New Roman" w:cs="Times New Roman"/>
          <w:i/>
          <w:iCs/>
          <w:sz w:val="24"/>
          <w:szCs w:val="24"/>
        </w:rPr>
        <w:t>fundamental resources</w:t>
      </w:r>
      <w:r w:rsidRPr="004D7222">
        <w:rPr>
          <w:rFonts w:ascii="Times New Roman" w:eastAsia="Times New Roman" w:hAnsi="Times New Roman" w:cs="Times New Roman"/>
          <w:sz w:val="24"/>
          <w:szCs w:val="24"/>
        </w:rPr>
        <w:t xml:space="preserve"> essential to sustaining all life: water, nutrients, oxygen, </w:t>
      </w:r>
      <w:proofErr w:type="gramStart"/>
      <w:r w:rsidRPr="004D7222">
        <w:rPr>
          <w:rFonts w:ascii="Times New Roman" w:eastAsia="Times New Roman" w:hAnsi="Times New Roman" w:cs="Times New Roman"/>
          <w:sz w:val="24"/>
          <w:szCs w:val="24"/>
        </w:rPr>
        <w:t>carbon</w:t>
      </w:r>
      <w:proofErr w:type="gramEnd"/>
      <w:r w:rsidRPr="004D7222">
        <w:rPr>
          <w:rFonts w:ascii="Times New Roman" w:eastAsia="Times New Roman" w:hAnsi="Times New Roman" w:cs="Times New Roman"/>
          <w:sz w:val="24"/>
          <w:szCs w:val="24"/>
        </w:rPr>
        <w:t xml:space="preserve"> and energy (Fig. 1). Their availability may be expressed in environmental gradients that vary across global and local scales. </w:t>
      </w:r>
      <w:r w:rsidR="00320F59">
        <w:rPr>
          <w:rFonts w:ascii="Times New Roman" w:eastAsia="Times New Roman" w:hAnsi="Times New Roman" w:cs="Times New Roman"/>
          <w:sz w:val="24"/>
          <w:szCs w:val="24"/>
        </w:rPr>
        <w:t xml:space="preserve">For example, </w:t>
      </w:r>
      <w:r w:rsidR="008A44B2">
        <w:rPr>
          <w:rFonts w:ascii="Times New Roman" w:eastAsia="Times New Roman" w:hAnsi="Times New Roman" w:cs="Times New Roman"/>
          <w:sz w:val="24"/>
          <w:szCs w:val="24"/>
        </w:rPr>
        <w:t>global</w:t>
      </w:r>
      <w:r w:rsidR="00320F59">
        <w:rPr>
          <w:rFonts w:ascii="Times New Roman" w:eastAsia="Times New Roman" w:hAnsi="Times New Roman" w:cs="Times New Roman"/>
          <w:sz w:val="24"/>
          <w:szCs w:val="24"/>
        </w:rPr>
        <w:t>-scale climatic gradients shape a sequence spanning water surplus to water deficit that encompasses humid forest ecosystems</w:t>
      </w:r>
      <w:r w:rsidR="008A44B2">
        <w:rPr>
          <w:rFonts w:ascii="Times New Roman" w:eastAsia="Times New Roman" w:hAnsi="Times New Roman" w:cs="Times New Roman"/>
          <w:sz w:val="24"/>
          <w:szCs w:val="24"/>
        </w:rPr>
        <w:t xml:space="preserve"> in the wet tropics</w:t>
      </w:r>
      <w:r w:rsidR="00320F59">
        <w:rPr>
          <w:rFonts w:ascii="Times New Roman" w:eastAsia="Times New Roman" w:hAnsi="Times New Roman" w:cs="Times New Roman"/>
          <w:sz w:val="24"/>
          <w:szCs w:val="24"/>
        </w:rPr>
        <w:t xml:space="preserve"> through subhumid grassy ecosystems to xeric ecosystems </w:t>
      </w:r>
      <w:r w:rsidR="008A44B2">
        <w:rPr>
          <w:rFonts w:ascii="Times New Roman" w:eastAsia="Times New Roman" w:hAnsi="Times New Roman" w:cs="Times New Roman"/>
          <w:sz w:val="24"/>
          <w:szCs w:val="24"/>
        </w:rPr>
        <w:t xml:space="preserve">in the subtropics and warm temperate latitudes </w:t>
      </w:r>
      <w:r w:rsidR="00320F59">
        <w:rPr>
          <w:rFonts w:ascii="Times New Roman" w:eastAsia="Times New Roman" w:hAnsi="Times New Roman" w:cs="Times New Roman"/>
          <w:sz w:val="24"/>
          <w:szCs w:val="24"/>
        </w:rPr>
        <w:t xml:space="preserve">that define Walter’s (1973) zonal biomes. </w:t>
      </w:r>
      <w:r w:rsidR="00D848E7">
        <w:rPr>
          <w:rFonts w:ascii="Times New Roman" w:eastAsia="Times New Roman" w:hAnsi="Times New Roman" w:cs="Times New Roman"/>
          <w:sz w:val="24"/>
          <w:szCs w:val="24"/>
        </w:rPr>
        <w:t xml:space="preserve">Local gradients shaped by topography and the depth and texture </w:t>
      </w:r>
      <w:r w:rsidR="00957FBB">
        <w:rPr>
          <w:rFonts w:ascii="Times New Roman" w:eastAsia="Times New Roman" w:hAnsi="Times New Roman" w:cs="Times New Roman"/>
          <w:sz w:val="24"/>
          <w:szCs w:val="24"/>
        </w:rPr>
        <w:t xml:space="preserve">of </w:t>
      </w:r>
      <w:r w:rsidR="00D848E7">
        <w:rPr>
          <w:rFonts w:ascii="Times New Roman" w:eastAsia="Times New Roman" w:hAnsi="Times New Roman" w:cs="Times New Roman"/>
          <w:sz w:val="24"/>
          <w:szCs w:val="24"/>
        </w:rPr>
        <w:t>substrate</w:t>
      </w:r>
      <w:r w:rsidR="00957FBB">
        <w:rPr>
          <w:rFonts w:ascii="Times New Roman" w:eastAsia="Times New Roman" w:hAnsi="Times New Roman" w:cs="Times New Roman"/>
          <w:sz w:val="24"/>
          <w:szCs w:val="24"/>
        </w:rPr>
        <w:t>s</w:t>
      </w:r>
      <w:r w:rsidR="00D848E7">
        <w:rPr>
          <w:rFonts w:ascii="Times New Roman" w:eastAsia="Times New Roman" w:hAnsi="Times New Roman" w:cs="Times New Roman"/>
          <w:sz w:val="24"/>
          <w:szCs w:val="24"/>
        </w:rPr>
        <w:t xml:space="preserve"> also profoundly influence water availability, resulting in juxtaposition of functionally contrasting ecosystems</w:t>
      </w:r>
      <w:r w:rsidR="00957FBB">
        <w:rPr>
          <w:rFonts w:ascii="Times New Roman" w:eastAsia="Times New Roman" w:hAnsi="Times New Roman" w:cs="Times New Roman"/>
          <w:sz w:val="24"/>
          <w:szCs w:val="24"/>
        </w:rPr>
        <w:t xml:space="preserve"> within landscapes (see Fig. 2 in main text)</w:t>
      </w:r>
      <w:r w:rsidR="00D848E7">
        <w:rPr>
          <w:rFonts w:ascii="Times New Roman" w:eastAsia="Times New Roman" w:hAnsi="Times New Roman" w:cs="Times New Roman"/>
          <w:sz w:val="24"/>
          <w:szCs w:val="24"/>
        </w:rPr>
        <w:t xml:space="preserve">. </w:t>
      </w:r>
      <w:r w:rsidR="00320F59">
        <w:rPr>
          <w:rFonts w:ascii="Times New Roman" w:eastAsia="Times New Roman" w:hAnsi="Times New Roman" w:cs="Times New Roman"/>
          <w:sz w:val="24"/>
          <w:szCs w:val="24"/>
        </w:rPr>
        <w:t xml:space="preserve">In the oceans, </w:t>
      </w:r>
      <w:r w:rsidR="00D848E7">
        <w:rPr>
          <w:rFonts w:ascii="Times New Roman" w:eastAsia="Times New Roman" w:hAnsi="Times New Roman" w:cs="Times New Roman"/>
          <w:sz w:val="24"/>
          <w:szCs w:val="24"/>
        </w:rPr>
        <w:t>currents that operate on global and regional s</w:t>
      </w:r>
      <w:r w:rsidR="00E96E49">
        <w:rPr>
          <w:rFonts w:ascii="Times New Roman" w:eastAsia="Times New Roman" w:hAnsi="Times New Roman" w:cs="Times New Roman"/>
          <w:sz w:val="24"/>
          <w:szCs w:val="24"/>
        </w:rPr>
        <w:t>c</w:t>
      </w:r>
      <w:r w:rsidR="00D848E7">
        <w:rPr>
          <w:rFonts w:ascii="Times New Roman" w:eastAsia="Times New Roman" w:hAnsi="Times New Roman" w:cs="Times New Roman"/>
          <w:sz w:val="24"/>
          <w:szCs w:val="24"/>
        </w:rPr>
        <w:t xml:space="preserve">ales </w:t>
      </w:r>
      <w:r w:rsidR="00E96E49">
        <w:rPr>
          <w:rFonts w:ascii="Times New Roman" w:eastAsia="Times New Roman" w:hAnsi="Times New Roman" w:cs="Times New Roman"/>
          <w:sz w:val="24"/>
          <w:szCs w:val="24"/>
        </w:rPr>
        <w:t xml:space="preserve">mediate dynamic gradients in the availability of nutrients and oxygen, while extended local </w:t>
      </w:r>
      <w:r w:rsidR="00320F59">
        <w:rPr>
          <w:rFonts w:ascii="Times New Roman" w:eastAsia="Times New Roman" w:hAnsi="Times New Roman" w:cs="Times New Roman"/>
          <w:sz w:val="24"/>
          <w:szCs w:val="24"/>
        </w:rPr>
        <w:t>depth gradients</w:t>
      </w:r>
      <w:r w:rsidR="000060AA">
        <w:rPr>
          <w:rFonts w:ascii="Times New Roman" w:eastAsia="Times New Roman" w:hAnsi="Times New Roman" w:cs="Times New Roman"/>
          <w:sz w:val="24"/>
          <w:szCs w:val="24"/>
        </w:rPr>
        <w:t xml:space="preserve"> structure the availability of light energy and nutrients that </w:t>
      </w:r>
      <w:r w:rsidR="00E96E49">
        <w:rPr>
          <w:rFonts w:ascii="Times New Roman" w:eastAsia="Times New Roman" w:hAnsi="Times New Roman" w:cs="Times New Roman"/>
          <w:sz w:val="24"/>
          <w:szCs w:val="24"/>
        </w:rPr>
        <w:t xml:space="preserve">assemble </w:t>
      </w:r>
      <w:r w:rsidR="000060AA">
        <w:rPr>
          <w:rFonts w:ascii="Times New Roman" w:eastAsia="Times New Roman" w:hAnsi="Times New Roman" w:cs="Times New Roman"/>
          <w:sz w:val="24"/>
          <w:szCs w:val="24"/>
        </w:rPr>
        <w:t>a sequence from eutrophic near-surface ecosystems to oligotrophic ecosystems of the deep seas (Ramirez-L</w:t>
      </w:r>
      <w:r w:rsidR="002E6E10">
        <w:rPr>
          <w:rFonts w:ascii="Times New Roman" w:eastAsia="Times New Roman" w:hAnsi="Times New Roman" w:cs="Times New Roman"/>
          <w:sz w:val="24"/>
          <w:szCs w:val="24"/>
        </w:rPr>
        <w:t>l</w:t>
      </w:r>
      <w:r w:rsidR="000060AA">
        <w:rPr>
          <w:rFonts w:ascii="Times New Roman" w:eastAsia="Times New Roman" w:hAnsi="Times New Roman" w:cs="Times New Roman"/>
          <w:sz w:val="24"/>
          <w:szCs w:val="24"/>
        </w:rPr>
        <w:t xml:space="preserve">odra et al. </w:t>
      </w:r>
      <w:r w:rsidR="002E6E10">
        <w:rPr>
          <w:rFonts w:ascii="Times New Roman" w:eastAsia="Times New Roman" w:hAnsi="Times New Roman" w:cs="Times New Roman"/>
          <w:sz w:val="24"/>
          <w:szCs w:val="24"/>
        </w:rPr>
        <w:t>2010</w:t>
      </w:r>
      <w:r w:rsidR="000060AA">
        <w:rPr>
          <w:rFonts w:ascii="Times New Roman" w:eastAsia="Times New Roman" w:hAnsi="Times New Roman" w:cs="Times New Roman"/>
          <w:sz w:val="24"/>
          <w:szCs w:val="24"/>
        </w:rPr>
        <w:t>).</w:t>
      </w:r>
      <w:r w:rsidR="00320F59">
        <w:rPr>
          <w:rFonts w:ascii="Times New Roman" w:eastAsia="Times New Roman" w:hAnsi="Times New Roman" w:cs="Times New Roman"/>
          <w:sz w:val="24"/>
          <w:szCs w:val="24"/>
        </w:rPr>
        <w:t xml:space="preserve"> </w:t>
      </w:r>
      <w:r w:rsidRPr="004D7222">
        <w:rPr>
          <w:rFonts w:ascii="Times New Roman" w:eastAsia="Times New Roman" w:hAnsi="Times New Roman" w:cs="Times New Roman"/>
          <w:sz w:val="24"/>
          <w:szCs w:val="24"/>
        </w:rPr>
        <w:t xml:space="preserve">In some cases, such as arid ecosystems, it is not only the level of resource availability, but the temporal and spatial patterns of variability, that profoundly influences ecosystem assembly and function (Morton et al. 2011). </w:t>
      </w:r>
    </w:p>
    <w:p w14:paraId="10C8023E" w14:textId="77777777" w:rsidR="004D7222" w:rsidRPr="004D7222" w:rsidRDefault="004D7222" w:rsidP="004D7222">
      <w:pPr>
        <w:spacing w:after="0" w:line="240" w:lineRule="auto"/>
        <w:rPr>
          <w:rFonts w:ascii="Times New Roman" w:eastAsia="Times New Roman" w:hAnsi="Times New Roman" w:cs="Times New Roman"/>
          <w:sz w:val="24"/>
          <w:szCs w:val="24"/>
        </w:rPr>
      </w:pPr>
    </w:p>
    <w:p w14:paraId="2ECDB24F" w14:textId="77777777" w:rsidR="00E5384D" w:rsidRDefault="00E5384D" w:rsidP="00C027C2">
      <w:pPr>
        <w:pStyle w:val="Heading2"/>
        <w:rPr>
          <w:rFonts w:eastAsia="Times New Roman"/>
        </w:rPr>
      </w:pPr>
      <w:r>
        <w:rPr>
          <w:rFonts w:eastAsia="Times New Roman"/>
        </w:rPr>
        <w:t>Ambient environmental factors</w:t>
      </w:r>
    </w:p>
    <w:p w14:paraId="640ACCFA" w14:textId="028062F0" w:rsidR="004D7222" w:rsidRPr="004D7222" w:rsidRDefault="004D7222" w:rsidP="004D7222">
      <w:pPr>
        <w:spacing w:after="0" w:line="240" w:lineRule="auto"/>
        <w:rPr>
          <w:rFonts w:ascii="Times New Roman" w:eastAsia="Times New Roman" w:hAnsi="Times New Roman" w:cs="Times New Roman"/>
          <w:sz w:val="24"/>
          <w:szCs w:val="24"/>
        </w:rPr>
      </w:pPr>
      <w:r w:rsidRPr="004D7222">
        <w:rPr>
          <w:rFonts w:ascii="Times New Roman" w:eastAsia="Times New Roman" w:hAnsi="Times New Roman" w:cs="Times New Roman"/>
          <w:sz w:val="24"/>
          <w:szCs w:val="24"/>
        </w:rPr>
        <w:t xml:space="preserve">The second group </w:t>
      </w:r>
      <w:r w:rsidR="000060AA">
        <w:rPr>
          <w:rFonts w:ascii="Times New Roman" w:eastAsia="Times New Roman" w:hAnsi="Times New Roman" w:cs="Times New Roman"/>
          <w:sz w:val="24"/>
          <w:szCs w:val="24"/>
        </w:rPr>
        <w:t xml:space="preserve">of abiotic drivers </w:t>
      </w:r>
      <w:r w:rsidRPr="004D7222">
        <w:rPr>
          <w:rFonts w:ascii="Times New Roman" w:eastAsia="Times New Roman" w:hAnsi="Times New Roman" w:cs="Times New Roman"/>
          <w:sz w:val="24"/>
          <w:szCs w:val="24"/>
        </w:rPr>
        <w:t xml:space="preserve">includes </w:t>
      </w:r>
      <w:r w:rsidRPr="00440948">
        <w:rPr>
          <w:rFonts w:ascii="Times New Roman" w:eastAsia="Times New Roman" w:hAnsi="Times New Roman" w:cs="Times New Roman"/>
          <w:i/>
          <w:iCs/>
          <w:sz w:val="24"/>
          <w:szCs w:val="24"/>
        </w:rPr>
        <w:t xml:space="preserve">ambient environmental </w:t>
      </w:r>
      <w:r w:rsidR="000060AA" w:rsidRPr="00440948">
        <w:rPr>
          <w:rFonts w:ascii="Times New Roman" w:eastAsia="Times New Roman" w:hAnsi="Times New Roman" w:cs="Times New Roman"/>
          <w:i/>
          <w:iCs/>
          <w:sz w:val="24"/>
          <w:szCs w:val="24"/>
        </w:rPr>
        <w:t>factors</w:t>
      </w:r>
      <w:r w:rsidRPr="004D7222">
        <w:rPr>
          <w:rFonts w:ascii="Times New Roman" w:eastAsia="Times New Roman" w:hAnsi="Times New Roman" w:cs="Times New Roman"/>
          <w:sz w:val="24"/>
          <w:szCs w:val="24"/>
        </w:rPr>
        <w:t xml:space="preserve"> that modify the availability of resources or the ability of organisms to acquire them. Ambient temperature, for example, can regulate the length of the growing season in plants, with the cumulative number of </w:t>
      </w:r>
      <w:r w:rsidR="00670EB2">
        <w:rPr>
          <w:rFonts w:ascii="Times New Roman" w:eastAsia="Times New Roman" w:hAnsi="Times New Roman" w:cs="Times New Roman"/>
          <w:sz w:val="24"/>
          <w:szCs w:val="24"/>
        </w:rPr>
        <w:t xml:space="preserve">growing </w:t>
      </w:r>
      <w:r w:rsidRPr="004D7222">
        <w:rPr>
          <w:rFonts w:ascii="Times New Roman" w:eastAsia="Times New Roman" w:hAnsi="Times New Roman" w:cs="Times New Roman"/>
          <w:sz w:val="24"/>
          <w:szCs w:val="24"/>
        </w:rPr>
        <w:t>degree</w:t>
      </w:r>
      <w:r w:rsidR="00670EB2">
        <w:rPr>
          <w:rFonts w:ascii="Times New Roman" w:eastAsia="Times New Roman" w:hAnsi="Times New Roman" w:cs="Times New Roman"/>
          <w:sz w:val="24"/>
          <w:szCs w:val="24"/>
        </w:rPr>
        <w:t>-</w:t>
      </w:r>
      <w:r w:rsidRPr="004D7222">
        <w:rPr>
          <w:rFonts w:ascii="Times New Roman" w:eastAsia="Times New Roman" w:hAnsi="Times New Roman" w:cs="Times New Roman"/>
          <w:sz w:val="24"/>
          <w:szCs w:val="24"/>
        </w:rPr>
        <w:t xml:space="preserve">days </w:t>
      </w:r>
      <w:r w:rsidR="00670EB2">
        <w:rPr>
          <w:rFonts w:ascii="Times New Roman" w:eastAsia="Times New Roman" w:hAnsi="Times New Roman" w:cs="Times New Roman"/>
          <w:sz w:val="24"/>
          <w:szCs w:val="24"/>
        </w:rPr>
        <w:t>(0</w:t>
      </w:r>
      <w:r w:rsidR="00670EB2">
        <w:rPr>
          <w:rFonts w:ascii="Calibri" w:eastAsia="Times New Roman" w:hAnsi="Calibri" w:cs="Times New Roman"/>
          <w:sz w:val="24"/>
          <w:szCs w:val="24"/>
        </w:rPr>
        <w:t>°</w:t>
      </w:r>
      <w:r w:rsidR="00670EB2">
        <w:rPr>
          <w:rFonts w:ascii="Times New Roman" w:eastAsia="Times New Roman" w:hAnsi="Times New Roman" w:cs="Times New Roman"/>
          <w:sz w:val="24"/>
          <w:szCs w:val="24"/>
        </w:rPr>
        <w:t xml:space="preserve">C base) </w:t>
      </w:r>
      <w:r w:rsidRPr="004D7222">
        <w:rPr>
          <w:rFonts w:ascii="Times New Roman" w:eastAsia="Times New Roman" w:hAnsi="Times New Roman" w:cs="Times New Roman"/>
          <w:sz w:val="24"/>
          <w:szCs w:val="24"/>
        </w:rPr>
        <w:t>a good predictor of the distribution of trees in cold environments (Prentice et al. 1992). Temperature also defines physiological limits to cell metabolic function, with cell death occurring beyond upper and lower thresholds</w:t>
      </w:r>
      <w:r w:rsidR="00D2140C">
        <w:rPr>
          <w:rFonts w:ascii="Times New Roman" w:eastAsia="Times New Roman" w:hAnsi="Times New Roman" w:cs="Times New Roman"/>
          <w:sz w:val="24"/>
          <w:szCs w:val="24"/>
        </w:rPr>
        <w:t xml:space="preserve"> (Clarke et al. 2013</w:t>
      </w:r>
      <w:r w:rsidR="00054D4F">
        <w:rPr>
          <w:rFonts w:ascii="Times New Roman" w:eastAsia="Times New Roman" w:hAnsi="Times New Roman" w:cs="Times New Roman"/>
          <w:sz w:val="24"/>
          <w:szCs w:val="24"/>
        </w:rPr>
        <w:t xml:space="preserve">; </w:t>
      </w:r>
      <w:proofErr w:type="spellStart"/>
      <w:r w:rsidR="00054D4F">
        <w:rPr>
          <w:rFonts w:ascii="Times New Roman" w:eastAsia="Times New Roman" w:hAnsi="Times New Roman" w:cs="Times New Roman"/>
          <w:sz w:val="24"/>
          <w:szCs w:val="24"/>
        </w:rPr>
        <w:t>Oerllana</w:t>
      </w:r>
      <w:proofErr w:type="spellEnd"/>
      <w:r w:rsidR="00054D4F">
        <w:rPr>
          <w:rFonts w:ascii="Times New Roman" w:eastAsia="Times New Roman" w:hAnsi="Times New Roman" w:cs="Times New Roman"/>
          <w:sz w:val="24"/>
          <w:szCs w:val="24"/>
        </w:rPr>
        <w:t xml:space="preserve"> et al. 2018</w:t>
      </w:r>
      <w:r w:rsidR="00D2140C">
        <w:rPr>
          <w:rFonts w:ascii="Times New Roman" w:eastAsia="Times New Roman" w:hAnsi="Times New Roman" w:cs="Times New Roman"/>
          <w:sz w:val="24"/>
          <w:szCs w:val="24"/>
        </w:rPr>
        <w:t>)</w:t>
      </w:r>
      <w:r w:rsidRPr="004D7222">
        <w:rPr>
          <w:rFonts w:ascii="Times New Roman" w:eastAsia="Times New Roman" w:hAnsi="Times New Roman" w:cs="Times New Roman"/>
          <w:sz w:val="24"/>
          <w:szCs w:val="24"/>
        </w:rPr>
        <w:t>. Similarly, salinity filters ecosystem composition by limiting the ability of some organisms to acquire water and nutrients more than others (</w:t>
      </w:r>
      <w:proofErr w:type="spellStart"/>
      <w:r w:rsidRPr="004D7222">
        <w:rPr>
          <w:rFonts w:ascii="Times New Roman" w:eastAsia="Times New Roman" w:hAnsi="Times New Roman" w:cs="Times New Roman"/>
          <w:sz w:val="24"/>
          <w:szCs w:val="24"/>
        </w:rPr>
        <w:t>Waterkeyn</w:t>
      </w:r>
      <w:proofErr w:type="spellEnd"/>
      <w:r w:rsidRPr="004D7222">
        <w:rPr>
          <w:rFonts w:ascii="Times New Roman" w:eastAsia="Times New Roman" w:hAnsi="Times New Roman" w:cs="Times New Roman"/>
          <w:sz w:val="24"/>
          <w:szCs w:val="24"/>
        </w:rPr>
        <w:t xml:space="preserve"> et al. 2008)</w:t>
      </w:r>
      <w:r w:rsidR="00E96E49">
        <w:rPr>
          <w:rFonts w:ascii="Times New Roman" w:eastAsia="Times New Roman" w:hAnsi="Times New Roman" w:cs="Times New Roman"/>
          <w:sz w:val="24"/>
          <w:szCs w:val="24"/>
        </w:rPr>
        <w:t xml:space="preserve"> and pH does so by influencing nutrient </w:t>
      </w:r>
      <w:r w:rsidR="00E97A35">
        <w:rPr>
          <w:rFonts w:ascii="Times New Roman" w:eastAsia="Times New Roman" w:hAnsi="Times New Roman" w:cs="Times New Roman"/>
          <w:sz w:val="24"/>
          <w:szCs w:val="24"/>
        </w:rPr>
        <w:t xml:space="preserve">availability and </w:t>
      </w:r>
      <w:r w:rsidR="00E96E49">
        <w:rPr>
          <w:rFonts w:ascii="Times New Roman" w:eastAsia="Times New Roman" w:hAnsi="Times New Roman" w:cs="Times New Roman"/>
          <w:sz w:val="24"/>
          <w:szCs w:val="24"/>
        </w:rPr>
        <w:t>uptake functions</w:t>
      </w:r>
      <w:r w:rsidR="00B76EFF">
        <w:rPr>
          <w:rFonts w:ascii="Times New Roman" w:eastAsia="Times New Roman" w:hAnsi="Times New Roman" w:cs="Times New Roman"/>
          <w:sz w:val="24"/>
          <w:szCs w:val="24"/>
        </w:rPr>
        <w:t xml:space="preserve"> (</w:t>
      </w:r>
      <w:proofErr w:type="gramStart"/>
      <w:r w:rsidR="00B76EFF">
        <w:rPr>
          <w:rFonts w:ascii="Times New Roman" w:eastAsia="Times New Roman" w:hAnsi="Times New Roman" w:cs="Times New Roman"/>
          <w:sz w:val="24"/>
          <w:szCs w:val="24"/>
        </w:rPr>
        <w:t>e.g.</w:t>
      </w:r>
      <w:proofErr w:type="gramEnd"/>
      <w:r w:rsidR="00B76EFF" w:rsidRPr="00B76EFF">
        <w:t xml:space="preserve"> </w:t>
      </w:r>
      <w:proofErr w:type="spellStart"/>
      <w:r w:rsidR="00B76EFF" w:rsidRPr="00B76EFF">
        <w:rPr>
          <w:rFonts w:ascii="Times New Roman" w:eastAsia="Times New Roman" w:hAnsi="Times New Roman" w:cs="Times New Roman"/>
          <w:sz w:val="24"/>
          <w:szCs w:val="24"/>
        </w:rPr>
        <w:t>Guerinot</w:t>
      </w:r>
      <w:proofErr w:type="spellEnd"/>
      <w:r w:rsidR="00B76EFF" w:rsidRPr="00B76EFF">
        <w:rPr>
          <w:rFonts w:ascii="Times New Roman" w:eastAsia="Times New Roman" w:hAnsi="Times New Roman" w:cs="Times New Roman"/>
          <w:sz w:val="24"/>
          <w:szCs w:val="24"/>
        </w:rPr>
        <w:t xml:space="preserve"> </w:t>
      </w:r>
      <w:r w:rsidR="00B76EFF">
        <w:rPr>
          <w:rFonts w:ascii="Times New Roman" w:eastAsia="Times New Roman" w:hAnsi="Times New Roman" w:cs="Times New Roman"/>
          <w:sz w:val="24"/>
          <w:szCs w:val="24"/>
        </w:rPr>
        <w:t>&amp; Yi</w:t>
      </w:r>
      <w:r w:rsidR="00B76EFF" w:rsidRPr="00B76EFF">
        <w:rPr>
          <w:rFonts w:ascii="Times New Roman" w:eastAsia="Times New Roman" w:hAnsi="Times New Roman" w:cs="Times New Roman"/>
          <w:sz w:val="24"/>
          <w:szCs w:val="24"/>
        </w:rPr>
        <w:t xml:space="preserve"> 1994</w:t>
      </w:r>
      <w:r w:rsidR="00E97A35">
        <w:rPr>
          <w:rFonts w:ascii="Times New Roman" w:eastAsia="Times New Roman" w:hAnsi="Times New Roman" w:cs="Times New Roman"/>
          <w:sz w:val="24"/>
          <w:szCs w:val="24"/>
        </w:rPr>
        <w:t>; Orr 2005</w:t>
      </w:r>
      <w:r w:rsidR="00B76EFF" w:rsidRPr="00B76EFF">
        <w:rPr>
          <w:rFonts w:ascii="Times New Roman" w:eastAsia="Times New Roman" w:hAnsi="Times New Roman" w:cs="Times New Roman"/>
          <w:sz w:val="24"/>
          <w:szCs w:val="24"/>
        </w:rPr>
        <w:t>)</w:t>
      </w:r>
      <w:r w:rsidRPr="004D7222">
        <w:rPr>
          <w:rFonts w:ascii="Times New Roman" w:eastAsia="Times New Roman" w:hAnsi="Times New Roman" w:cs="Times New Roman"/>
          <w:sz w:val="24"/>
          <w:szCs w:val="24"/>
        </w:rPr>
        <w:t xml:space="preserve">. Substrate properties, kinetic energy of aquatic media and geomorphology all influence the supply and retention of nutrients and water, and the ability of organisms to extract them by absorption, filter feeding, mobile foraging or hunting. </w:t>
      </w:r>
      <w:r w:rsidR="008A44B2">
        <w:rPr>
          <w:rFonts w:ascii="Times New Roman" w:eastAsia="Times New Roman" w:hAnsi="Times New Roman" w:cs="Times New Roman"/>
          <w:sz w:val="24"/>
          <w:szCs w:val="24"/>
        </w:rPr>
        <w:t>Spatial v</w:t>
      </w:r>
      <w:r w:rsidR="00054D4F">
        <w:rPr>
          <w:rFonts w:ascii="Times New Roman" w:eastAsia="Times New Roman" w:hAnsi="Times New Roman" w:cs="Times New Roman"/>
          <w:sz w:val="24"/>
          <w:szCs w:val="24"/>
        </w:rPr>
        <w:t>ariation in these ambient environmental factors may be expressed in global-scale climatic gradients, landscape-</w:t>
      </w:r>
      <w:r w:rsidR="00DA0A73">
        <w:rPr>
          <w:rFonts w:ascii="Times New Roman" w:eastAsia="Times New Roman" w:hAnsi="Times New Roman" w:cs="Times New Roman"/>
          <w:sz w:val="24"/>
          <w:szCs w:val="24"/>
        </w:rPr>
        <w:t xml:space="preserve"> or seascape </w:t>
      </w:r>
      <w:r w:rsidR="00054D4F">
        <w:rPr>
          <w:rFonts w:ascii="Times New Roman" w:eastAsia="Times New Roman" w:hAnsi="Times New Roman" w:cs="Times New Roman"/>
          <w:sz w:val="24"/>
          <w:szCs w:val="24"/>
        </w:rPr>
        <w:t>scale gradient</w:t>
      </w:r>
      <w:r w:rsidR="008A44B2">
        <w:rPr>
          <w:rFonts w:ascii="Times New Roman" w:eastAsia="Times New Roman" w:hAnsi="Times New Roman" w:cs="Times New Roman"/>
          <w:sz w:val="24"/>
          <w:szCs w:val="24"/>
        </w:rPr>
        <w:t>s</w:t>
      </w:r>
      <w:r w:rsidR="00DA0A73" w:rsidRPr="00DA0A73">
        <w:rPr>
          <w:rFonts w:ascii="Times New Roman" w:eastAsia="Times New Roman" w:hAnsi="Times New Roman" w:cs="Times New Roman"/>
          <w:sz w:val="24"/>
          <w:szCs w:val="24"/>
        </w:rPr>
        <w:t xml:space="preserve"> </w:t>
      </w:r>
      <w:r w:rsidR="00DA0A73">
        <w:rPr>
          <w:rFonts w:ascii="Times New Roman" w:eastAsia="Times New Roman" w:hAnsi="Times New Roman" w:cs="Times New Roman"/>
          <w:sz w:val="24"/>
          <w:szCs w:val="24"/>
        </w:rPr>
        <w:t>in altitude, depth or geomorphology</w:t>
      </w:r>
      <w:r w:rsidR="008A44B2">
        <w:rPr>
          <w:rFonts w:ascii="Times New Roman" w:eastAsia="Times New Roman" w:hAnsi="Times New Roman" w:cs="Times New Roman"/>
          <w:sz w:val="24"/>
          <w:szCs w:val="24"/>
        </w:rPr>
        <w:t xml:space="preserve">, local-scale </w:t>
      </w:r>
      <w:r w:rsidR="00054D4F">
        <w:rPr>
          <w:rFonts w:ascii="Times New Roman" w:eastAsia="Times New Roman" w:hAnsi="Times New Roman" w:cs="Times New Roman"/>
          <w:sz w:val="24"/>
          <w:szCs w:val="24"/>
        </w:rPr>
        <w:t>geomorphic gradients (</w:t>
      </w:r>
      <w:proofErr w:type="gramStart"/>
      <w:r w:rsidR="00054D4F">
        <w:rPr>
          <w:rFonts w:ascii="Times New Roman" w:eastAsia="Times New Roman" w:hAnsi="Times New Roman" w:cs="Times New Roman"/>
          <w:sz w:val="24"/>
          <w:szCs w:val="24"/>
        </w:rPr>
        <w:t>e.g.</w:t>
      </w:r>
      <w:proofErr w:type="gramEnd"/>
      <w:r w:rsidR="00054D4F">
        <w:rPr>
          <w:rFonts w:ascii="Times New Roman" w:eastAsia="Times New Roman" w:hAnsi="Times New Roman" w:cs="Times New Roman"/>
          <w:sz w:val="24"/>
          <w:szCs w:val="24"/>
        </w:rPr>
        <w:t xml:space="preserve"> on sea shores) or micro-scale spatial gradients (e.g. geothermal vents</w:t>
      </w:r>
      <w:r w:rsidR="008A44B2">
        <w:rPr>
          <w:rFonts w:ascii="Times New Roman" w:eastAsia="Times New Roman" w:hAnsi="Times New Roman" w:cs="Times New Roman"/>
          <w:sz w:val="24"/>
          <w:szCs w:val="24"/>
        </w:rPr>
        <w:t xml:space="preserve"> and chimneys</w:t>
      </w:r>
      <w:r w:rsidR="00054D4F">
        <w:rPr>
          <w:rFonts w:ascii="Times New Roman" w:eastAsia="Times New Roman" w:hAnsi="Times New Roman" w:cs="Times New Roman"/>
          <w:sz w:val="24"/>
          <w:szCs w:val="24"/>
        </w:rPr>
        <w:t>).</w:t>
      </w:r>
    </w:p>
    <w:p w14:paraId="0D668577" w14:textId="77777777" w:rsidR="004D7222" w:rsidRPr="004D7222" w:rsidRDefault="004D7222" w:rsidP="004D7222">
      <w:pPr>
        <w:spacing w:after="0" w:line="240" w:lineRule="auto"/>
        <w:rPr>
          <w:rFonts w:ascii="Times New Roman" w:eastAsia="Times New Roman" w:hAnsi="Times New Roman" w:cs="Times New Roman"/>
          <w:sz w:val="24"/>
          <w:szCs w:val="24"/>
        </w:rPr>
      </w:pPr>
    </w:p>
    <w:p w14:paraId="2534E668" w14:textId="77777777" w:rsidR="00E5384D" w:rsidRDefault="00E5384D" w:rsidP="00C027C2">
      <w:pPr>
        <w:pStyle w:val="Heading2"/>
        <w:rPr>
          <w:rFonts w:eastAsia="Times New Roman"/>
        </w:rPr>
      </w:pPr>
      <w:r>
        <w:rPr>
          <w:rFonts w:eastAsia="Times New Roman"/>
        </w:rPr>
        <w:lastRenderedPageBreak/>
        <w:t>Disturbance regimes</w:t>
      </w:r>
    </w:p>
    <w:p w14:paraId="311AD643" w14:textId="34F16F4D" w:rsidR="004D7222" w:rsidRPr="004D7222" w:rsidRDefault="004D7222" w:rsidP="004D7222">
      <w:pPr>
        <w:spacing w:after="0" w:line="240" w:lineRule="auto"/>
        <w:rPr>
          <w:rFonts w:ascii="Times New Roman" w:eastAsia="Times New Roman" w:hAnsi="Times New Roman" w:cs="Times New Roman"/>
          <w:sz w:val="24"/>
          <w:szCs w:val="24"/>
        </w:rPr>
      </w:pPr>
      <w:r w:rsidRPr="004D7222">
        <w:rPr>
          <w:rFonts w:ascii="Times New Roman" w:eastAsia="Times New Roman" w:hAnsi="Times New Roman" w:cs="Times New Roman"/>
          <w:sz w:val="24"/>
          <w:szCs w:val="24"/>
        </w:rPr>
        <w:t xml:space="preserve">The third group </w:t>
      </w:r>
      <w:r w:rsidR="00DA0A73">
        <w:rPr>
          <w:rFonts w:ascii="Times New Roman" w:eastAsia="Times New Roman" w:hAnsi="Times New Roman" w:cs="Times New Roman"/>
          <w:sz w:val="24"/>
          <w:szCs w:val="24"/>
        </w:rPr>
        <w:t xml:space="preserve">of </w:t>
      </w:r>
      <w:r w:rsidRPr="004D7222">
        <w:rPr>
          <w:rFonts w:ascii="Times New Roman" w:eastAsia="Times New Roman" w:hAnsi="Times New Roman" w:cs="Times New Roman"/>
          <w:sz w:val="24"/>
          <w:szCs w:val="24"/>
        </w:rPr>
        <w:t xml:space="preserve">abiotic filters includes a range of </w:t>
      </w:r>
      <w:r w:rsidRPr="00440948">
        <w:rPr>
          <w:rFonts w:ascii="Times New Roman" w:eastAsia="Times New Roman" w:hAnsi="Times New Roman" w:cs="Times New Roman"/>
          <w:i/>
          <w:iCs/>
          <w:sz w:val="24"/>
          <w:szCs w:val="24"/>
        </w:rPr>
        <w:t>disturbances</w:t>
      </w:r>
      <w:r w:rsidRPr="004D7222">
        <w:rPr>
          <w:rFonts w:ascii="Times New Roman" w:eastAsia="Times New Roman" w:hAnsi="Times New Roman" w:cs="Times New Roman"/>
          <w:sz w:val="24"/>
          <w:szCs w:val="24"/>
        </w:rPr>
        <w:t xml:space="preserve"> that destroy living biomass, </w:t>
      </w:r>
      <w:proofErr w:type="gramStart"/>
      <w:r w:rsidRPr="004D7222">
        <w:rPr>
          <w:rFonts w:ascii="Times New Roman" w:eastAsia="Times New Roman" w:hAnsi="Times New Roman" w:cs="Times New Roman"/>
          <w:sz w:val="24"/>
          <w:szCs w:val="24"/>
        </w:rPr>
        <w:t>liberate</w:t>
      </w:r>
      <w:proofErr w:type="gramEnd"/>
      <w:r w:rsidRPr="004D7222">
        <w:rPr>
          <w:rFonts w:ascii="Times New Roman" w:eastAsia="Times New Roman" w:hAnsi="Times New Roman" w:cs="Times New Roman"/>
          <w:sz w:val="24"/>
          <w:szCs w:val="24"/>
        </w:rPr>
        <w:t xml:space="preserve"> and redistribute resources and trigger life history processes in some organisms. Consequently, they are engaged in top-down mechanisms of ecosystem assembly, in contrast to bottom-up mechanisms associated with the first two groups of abiotic processes (</w:t>
      </w:r>
      <w:proofErr w:type="gramStart"/>
      <w:r w:rsidRPr="004D7222">
        <w:rPr>
          <w:rFonts w:ascii="Times New Roman" w:eastAsia="Times New Roman" w:hAnsi="Times New Roman" w:cs="Times New Roman"/>
          <w:sz w:val="24"/>
          <w:szCs w:val="24"/>
        </w:rPr>
        <w:t>e.g.</w:t>
      </w:r>
      <w:proofErr w:type="gramEnd"/>
      <w:r w:rsidRPr="004D7222">
        <w:rPr>
          <w:rFonts w:ascii="Times New Roman" w:eastAsia="Times New Roman" w:hAnsi="Times New Roman" w:cs="Times New Roman"/>
          <w:sz w:val="24"/>
          <w:szCs w:val="24"/>
        </w:rPr>
        <w:t xml:space="preserve"> Bond &amp; Keeley 2005). </w:t>
      </w:r>
      <w:r w:rsidR="00241A3E">
        <w:rPr>
          <w:rFonts w:ascii="Times New Roman" w:eastAsia="Times New Roman" w:hAnsi="Times New Roman" w:cs="Times New Roman"/>
          <w:sz w:val="24"/>
          <w:szCs w:val="24"/>
        </w:rPr>
        <w:t>Typically, disturbance regimes operate at landscape or seascape scales, but may also influence ecosystem processes at regional or local scales</w:t>
      </w:r>
      <w:r w:rsidR="00EB2210">
        <w:rPr>
          <w:rFonts w:ascii="Times New Roman" w:eastAsia="Times New Roman" w:hAnsi="Times New Roman" w:cs="Times New Roman"/>
          <w:sz w:val="24"/>
          <w:szCs w:val="24"/>
        </w:rPr>
        <w:t xml:space="preserve"> (Archibald et al. 2013)</w:t>
      </w:r>
      <w:r w:rsidR="00241A3E">
        <w:rPr>
          <w:rFonts w:ascii="Times New Roman" w:eastAsia="Times New Roman" w:hAnsi="Times New Roman" w:cs="Times New Roman"/>
          <w:sz w:val="24"/>
          <w:szCs w:val="24"/>
        </w:rPr>
        <w:t xml:space="preserve">. </w:t>
      </w:r>
      <w:r w:rsidRPr="004D7222">
        <w:rPr>
          <w:rFonts w:ascii="Times New Roman" w:eastAsia="Times New Roman" w:hAnsi="Times New Roman" w:cs="Times New Roman"/>
          <w:sz w:val="24"/>
          <w:szCs w:val="24"/>
        </w:rPr>
        <w:t xml:space="preserve">Contrasting fire regimes, for example, influence the distribution and character of savannas, forests and </w:t>
      </w:r>
      <w:proofErr w:type="gramStart"/>
      <w:r w:rsidRPr="004D7222">
        <w:rPr>
          <w:rFonts w:ascii="Times New Roman" w:eastAsia="Times New Roman" w:hAnsi="Times New Roman" w:cs="Times New Roman"/>
          <w:sz w:val="24"/>
          <w:szCs w:val="24"/>
        </w:rPr>
        <w:t>Mediterranean</w:t>
      </w:r>
      <w:r w:rsidR="00DA0A73">
        <w:rPr>
          <w:rFonts w:ascii="Times New Roman" w:eastAsia="Times New Roman" w:hAnsi="Times New Roman" w:cs="Times New Roman"/>
          <w:sz w:val="24"/>
          <w:szCs w:val="24"/>
        </w:rPr>
        <w:t>-type</w:t>
      </w:r>
      <w:proofErr w:type="gramEnd"/>
      <w:r w:rsidRPr="004D7222">
        <w:rPr>
          <w:rFonts w:ascii="Times New Roman" w:eastAsia="Times New Roman" w:hAnsi="Times New Roman" w:cs="Times New Roman"/>
          <w:sz w:val="24"/>
          <w:szCs w:val="24"/>
        </w:rPr>
        <w:t xml:space="preserve"> shrublands (Bond &amp; Keeley 2005</w:t>
      </w:r>
      <w:r w:rsidR="0075224C">
        <w:rPr>
          <w:rFonts w:ascii="Times New Roman" w:eastAsia="Times New Roman" w:hAnsi="Times New Roman" w:cs="Times New Roman"/>
          <w:sz w:val="24"/>
          <w:szCs w:val="24"/>
        </w:rPr>
        <w:t>; He et al. 2019</w:t>
      </w:r>
      <w:r w:rsidRPr="004D7222">
        <w:rPr>
          <w:rFonts w:ascii="Times New Roman" w:eastAsia="Times New Roman" w:hAnsi="Times New Roman" w:cs="Times New Roman"/>
          <w:sz w:val="24"/>
          <w:szCs w:val="24"/>
        </w:rPr>
        <w:t xml:space="preserve">), while flood regimes are integral to structuring fluvial and wetland ecosystems (Leigh et al. 2010). In general, ecosystem responses to regimes of recurring disturbances depend on features of the events (intensity, depth, duration, season) and the intervals between them (frequency). </w:t>
      </w:r>
    </w:p>
    <w:p w14:paraId="6D9A8C5F" w14:textId="77777777" w:rsidR="004D7222" w:rsidRPr="004D7222" w:rsidRDefault="004D7222" w:rsidP="002F0296">
      <w:pPr>
        <w:pStyle w:val="Heading1"/>
      </w:pPr>
      <w:r w:rsidRPr="004D7222">
        <w:t xml:space="preserve">Biotic </w:t>
      </w:r>
      <w:r w:rsidR="00C355A8">
        <w:t>drivers</w:t>
      </w:r>
    </w:p>
    <w:p w14:paraId="69483F28" w14:textId="77777777" w:rsidR="00E5384D" w:rsidRDefault="00E5384D" w:rsidP="00C027C2">
      <w:pPr>
        <w:pStyle w:val="Heading2"/>
        <w:rPr>
          <w:rFonts w:eastAsia="Times New Roman"/>
        </w:rPr>
      </w:pPr>
      <w:r>
        <w:rPr>
          <w:rFonts w:eastAsia="Times New Roman"/>
        </w:rPr>
        <w:t>Biotic interactions</w:t>
      </w:r>
    </w:p>
    <w:p w14:paraId="5D081604" w14:textId="2C47FAFD" w:rsidR="004D7222" w:rsidRPr="004D7222" w:rsidRDefault="00E5384D" w:rsidP="004D72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w:t>
      </w:r>
      <w:r w:rsidR="00E70CD8" w:rsidRPr="00440948">
        <w:rPr>
          <w:rFonts w:ascii="Times New Roman" w:eastAsia="Times New Roman" w:hAnsi="Times New Roman" w:cs="Times New Roman"/>
          <w:i/>
          <w:iCs/>
          <w:sz w:val="24"/>
          <w:szCs w:val="24"/>
        </w:rPr>
        <w:t>interactions among organisms</w:t>
      </w:r>
      <w:r w:rsidR="00E70C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include a wide range of ecological processes that may have positive, </w:t>
      </w:r>
      <w:proofErr w:type="gramStart"/>
      <w:r>
        <w:rPr>
          <w:rFonts w:ascii="Times New Roman" w:eastAsia="Times New Roman" w:hAnsi="Times New Roman" w:cs="Times New Roman"/>
          <w:sz w:val="24"/>
          <w:szCs w:val="24"/>
        </w:rPr>
        <w:t>negative</w:t>
      </w:r>
      <w:proofErr w:type="gramEnd"/>
      <w:r>
        <w:rPr>
          <w:rFonts w:ascii="Times New Roman" w:eastAsia="Times New Roman" w:hAnsi="Times New Roman" w:cs="Times New Roman"/>
          <w:sz w:val="24"/>
          <w:szCs w:val="24"/>
        </w:rPr>
        <w:t xml:space="preserve"> or mixed effects on the survival, growth and reproduction of the organisms</w:t>
      </w:r>
      <w:r w:rsidR="00E80966">
        <w:rPr>
          <w:rFonts w:ascii="Times New Roman" w:eastAsia="Times New Roman" w:hAnsi="Times New Roman" w:cs="Times New Roman"/>
          <w:sz w:val="24"/>
          <w:szCs w:val="24"/>
        </w:rPr>
        <w:t xml:space="preserve"> </w:t>
      </w:r>
      <w:r w:rsidR="00294DDA">
        <w:rPr>
          <w:rFonts w:ascii="Times New Roman" w:eastAsia="Times New Roman" w:hAnsi="Times New Roman" w:cs="Times New Roman"/>
          <w:sz w:val="24"/>
          <w:szCs w:val="24"/>
        </w:rPr>
        <w:t>that make up the biotic assemblages of ecosystems</w:t>
      </w:r>
      <w:r w:rsidR="00E80966">
        <w:rPr>
          <w:rFonts w:ascii="Times New Roman" w:eastAsia="Times New Roman" w:hAnsi="Times New Roman" w:cs="Times New Roman"/>
          <w:sz w:val="24"/>
          <w:szCs w:val="24"/>
        </w:rPr>
        <w:t xml:space="preserve">. They include competition, predation, pathogenicity, parasitism, mutualism, </w:t>
      </w:r>
      <w:proofErr w:type="gramStart"/>
      <w:r w:rsidR="00E80966">
        <w:rPr>
          <w:rFonts w:ascii="Times New Roman" w:eastAsia="Times New Roman" w:hAnsi="Times New Roman" w:cs="Times New Roman"/>
          <w:sz w:val="24"/>
          <w:szCs w:val="24"/>
        </w:rPr>
        <w:t>facilitation</w:t>
      </w:r>
      <w:proofErr w:type="gramEnd"/>
      <w:r w:rsidR="00E80966">
        <w:rPr>
          <w:rFonts w:ascii="Times New Roman" w:eastAsia="Times New Roman" w:hAnsi="Times New Roman" w:cs="Times New Roman"/>
          <w:sz w:val="24"/>
          <w:szCs w:val="24"/>
        </w:rPr>
        <w:t xml:space="preserve"> and symbiosis. These b</w:t>
      </w:r>
      <w:r w:rsidR="004D7222" w:rsidRPr="004D7222">
        <w:rPr>
          <w:rFonts w:ascii="Times New Roman" w:eastAsia="Times New Roman" w:hAnsi="Times New Roman" w:cs="Times New Roman"/>
          <w:sz w:val="24"/>
          <w:szCs w:val="24"/>
        </w:rPr>
        <w:t xml:space="preserve">iotic interactions influence ecosystem assembly from landscape to local scales, </w:t>
      </w:r>
      <w:r w:rsidR="00C17E54">
        <w:rPr>
          <w:rFonts w:ascii="Times New Roman" w:eastAsia="Times New Roman" w:hAnsi="Times New Roman" w:cs="Times New Roman"/>
          <w:sz w:val="24"/>
          <w:szCs w:val="24"/>
        </w:rPr>
        <w:t xml:space="preserve">most </w:t>
      </w:r>
      <w:r w:rsidR="004D7222" w:rsidRPr="004D7222">
        <w:rPr>
          <w:rFonts w:ascii="Times New Roman" w:eastAsia="Times New Roman" w:hAnsi="Times New Roman" w:cs="Times New Roman"/>
          <w:sz w:val="24"/>
          <w:szCs w:val="24"/>
        </w:rPr>
        <w:t>often through top-down mechanisms (Fig. 1). Trophic interactions, for example, have major influences on the assembly of large lake and pelagic ocean ecosystems (</w:t>
      </w:r>
      <w:proofErr w:type="gramStart"/>
      <w:r w:rsidR="004D7222" w:rsidRPr="004D7222">
        <w:rPr>
          <w:rFonts w:ascii="Times New Roman" w:eastAsia="Times New Roman" w:hAnsi="Times New Roman" w:cs="Times New Roman"/>
          <w:sz w:val="24"/>
          <w:szCs w:val="24"/>
        </w:rPr>
        <w:t>e.g.</w:t>
      </w:r>
      <w:proofErr w:type="gramEnd"/>
      <w:r w:rsidR="004D7222" w:rsidRPr="004D7222">
        <w:rPr>
          <w:rFonts w:ascii="Times New Roman" w:eastAsia="Times New Roman" w:hAnsi="Times New Roman" w:cs="Times New Roman"/>
          <w:sz w:val="24"/>
          <w:szCs w:val="24"/>
        </w:rPr>
        <w:t xml:space="preserve"> Estes et al 2016), as well as some savannas</w:t>
      </w:r>
      <w:r w:rsidR="00EB2210">
        <w:rPr>
          <w:rFonts w:ascii="Times New Roman" w:eastAsia="Times New Roman" w:hAnsi="Times New Roman" w:cs="Times New Roman"/>
          <w:sz w:val="24"/>
          <w:szCs w:val="24"/>
        </w:rPr>
        <w:t xml:space="preserve"> </w:t>
      </w:r>
      <w:r w:rsidR="003214B0">
        <w:rPr>
          <w:rFonts w:ascii="Times New Roman" w:eastAsia="Times New Roman" w:hAnsi="Times New Roman" w:cs="Times New Roman"/>
          <w:sz w:val="24"/>
          <w:szCs w:val="24"/>
        </w:rPr>
        <w:t xml:space="preserve">(Archibald &amp; </w:t>
      </w:r>
      <w:proofErr w:type="spellStart"/>
      <w:r w:rsidR="003214B0">
        <w:rPr>
          <w:rFonts w:ascii="Times New Roman" w:eastAsia="Times New Roman" w:hAnsi="Times New Roman" w:cs="Times New Roman"/>
          <w:sz w:val="24"/>
          <w:szCs w:val="24"/>
        </w:rPr>
        <w:t>Hempson</w:t>
      </w:r>
      <w:proofErr w:type="spellEnd"/>
      <w:r w:rsidR="003214B0">
        <w:rPr>
          <w:rFonts w:ascii="Times New Roman" w:eastAsia="Times New Roman" w:hAnsi="Times New Roman" w:cs="Times New Roman"/>
          <w:sz w:val="24"/>
          <w:szCs w:val="24"/>
        </w:rPr>
        <w:t xml:space="preserve"> 2016)</w:t>
      </w:r>
      <w:r w:rsidR="004D7222" w:rsidRPr="004D7222">
        <w:rPr>
          <w:rFonts w:ascii="Times New Roman" w:eastAsia="Times New Roman" w:hAnsi="Times New Roman" w:cs="Times New Roman"/>
          <w:sz w:val="24"/>
          <w:szCs w:val="24"/>
        </w:rPr>
        <w:t>. In contrast, mutualistic interactions between corals and unicellular algae, for example, contribute collectively as ecosystem engineers to the structure and assembly of coral reef ecosystems in tropical neritic waters</w:t>
      </w:r>
      <w:r w:rsidR="00C414FF">
        <w:rPr>
          <w:rFonts w:ascii="Times New Roman" w:eastAsia="Times New Roman" w:hAnsi="Times New Roman" w:cs="Times New Roman"/>
          <w:sz w:val="24"/>
          <w:szCs w:val="24"/>
        </w:rPr>
        <w:t xml:space="preserve"> (Baker 2003; Sheppard et al. 2018)</w:t>
      </w:r>
      <w:r w:rsidR="004D7222" w:rsidRPr="004D7222">
        <w:rPr>
          <w:rFonts w:ascii="Times New Roman" w:eastAsia="Times New Roman" w:hAnsi="Times New Roman" w:cs="Times New Roman"/>
          <w:sz w:val="24"/>
          <w:szCs w:val="24"/>
        </w:rPr>
        <w:t>. When the mutualism breaks down (</w:t>
      </w:r>
      <w:proofErr w:type="gramStart"/>
      <w:r w:rsidR="004D7222" w:rsidRPr="004D7222">
        <w:rPr>
          <w:rFonts w:ascii="Times New Roman" w:eastAsia="Times New Roman" w:hAnsi="Times New Roman" w:cs="Times New Roman"/>
          <w:sz w:val="24"/>
          <w:szCs w:val="24"/>
        </w:rPr>
        <w:t>e.g.</w:t>
      </w:r>
      <w:proofErr w:type="gramEnd"/>
      <w:r w:rsidR="004D7222" w:rsidRPr="004D7222">
        <w:rPr>
          <w:rFonts w:ascii="Times New Roman" w:eastAsia="Times New Roman" w:hAnsi="Times New Roman" w:cs="Times New Roman"/>
          <w:sz w:val="24"/>
          <w:szCs w:val="24"/>
        </w:rPr>
        <w:t xml:space="preserve"> via repeated bleaching or disease outbreaks), the ecosystem collapses (Hughes et al. 2018). </w:t>
      </w:r>
      <w:r w:rsidR="00491B30">
        <w:rPr>
          <w:rFonts w:ascii="Times New Roman" w:eastAsia="Times New Roman" w:hAnsi="Times New Roman" w:cs="Times New Roman"/>
          <w:sz w:val="24"/>
          <w:szCs w:val="24"/>
        </w:rPr>
        <w:t>Competition is unique among ecosystems in limiting the number of species that share similar traits, whereas other biological interactions promote trait convergence rather than divergence (</w:t>
      </w:r>
      <w:proofErr w:type="spellStart"/>
      <w:r w:rsidR="00491B30">
        <w:rPr>
          <w:rFonts w:ascii="Times New Roman" w:eastAsia="Times New Roman" w:hAnsi="Times New Roman" w:cs="Times New Roman"/>
          <w:sz w:val="24"/>
          <w:szCs w:val="24"/>
        </w:rPr>
        <w:t>Keddy</w:t>
      </w:r>
      <w:proofErr w:type="spellEnd"/>
      <w:r w:rsidR="00491B30">
        <w:rPr>
          <w:rFonts w:ascii="Times New Roman" w:eastAsia="Times New Roman" w:hAnsi="Times New Roman" w:cs="Times New Roman"/>
          <w:sz w:val="24"/>
          <w:szCs w:val="24"/>
        </w:rPr>
        <w:t xml:space="preserve"> &amp; Laughlin 2022).</w:t>
      </w:r>
    </w:p>
    <w:p w14:paraId="1A417AE3" w14:textId="77777777" w:rsidR="004D7222" w:rsidRPr="004D7222" w:rsidRDefault="004D7222" w:rsidP="004D7222">
      <w:pPr>
        <w:spacing w:after="0" w:line="240" w:lineRule="auto"/>
        <w:rPr>
          <w:rFonts w:ascii="Times New Roman" w:eastAsia="Times New Roman" w:hAnsi="Times New Roman" w:cs="Times New Roman"/>
          <w:sz w:val="24"/>
          <w:szCs w:val="24"/>
        </w:rPr>
      </w:pPr>
    </w:p>
    <w:p w14:paraId="4524AE8B" w14:textId="77777777" w:rsidR="00E80966" w:rsidRDefault="00E80966" w:rsidP="00C027C2">
      <w:pPr>
        <w:pStyle w:val="Heading2"/>
        <w:rPr>
          <w:rFonts w:eastAsia="Times New Roman"/>
        </w:rPr>
      </w:pPr>
      <w:r>
        <w:rPr>
          <w:rFonts w:eastAsia="Times New Roman"/>
        </w:rPr>
        <w:t>Human activity</w:t>
      </w:r>
    </w:p>
    <w:p w14:paraId="5A395A4B" w14:textId="15ACBCC6" w:rsidR="009A17A9" w:rsidRDefault="009A17A9" w:rsidP="004D72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Humans have had varied and changing roles in different ecosystems through the Quaternary era. </w:t>
      </w:r>
      <w:r w:rsidR="004D7222" w:rsidRPr="004D7222">
        <w:rPr>
          <w:rFonts w:ascii="Times New Roman" w:eastAsia="Times New Roman" w:hAnsi="Times New Roman" w:cs="Times New Roman"/>
          <w:sz w:val="24"/>
          <w:szCs w:val="24"/>
        </w:rPr>
        <w:t xml:space="preserve">In the Anthropocene, </w:t>
      </w:r>
      <w:r w:rsidR="004D7222" w:rsidRPr="00440948">
        <w:rPr>
          <w:rFonts w:ascii="Times New Roman" w:eastAsia="Times New Roman" w:hAnsi="Times New Roman" w:cs="Times New Roman"/>
          <w:i/>
          <w:iCs/>
          <w:sz w:val="24"/>
          <w:szCs w:val="24"/>
        </w:rPr>
        <w:t>effects of human activity</w:t>
      </w:r>
      <w:r w:rsidR="004D7222" w:rsidRPr="004D72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became</w:t>
      </w:r>
      <w:r w:rsidRPr="004D7222">
        <w:rPr>
          <w:rFonts w:ascii="Times New Roman" w:eastAsia="Times New Roman" w:hAnsi="Times New Roman" w:cs="Times New Roman"/>
          <w:sz w:val="24"/>
          <w:szCs w:val="24"/>
        </w:rPr>
        <w:t xml:space="preserve"> </w:t>
      </w:r>
      <w:r w:rsidR="004D7222" w:rsidRPr="004D7222">
        <w:rPr>
          <w:rFonts w:ascii="Times New Roman" w:eastAsia="Times New Roman" w:hAnsi="Times New Roman" w:cs="Times New Roman"/>
          <w:sz w:val="24"/>
          <w:szCs w:val="24"/>
        </w:rPr>
        <w:t xml:space="preserve">pervasive, affecting all biophysical </w:t>
      </w:r>
      <w:r w:rsidR="002940DE">
        <w:rPr>
          <w:rFonts w:ascii="Times New Roman" w:eastAsia="Times New Roman" w:hAnsi="Times New Roman" w:cs="Times New Roman"/>
          <w:sz w:val="24"/>
          <w:szCs w:val="24"/>
        </w:rPr>
        <w:t>processes (Steffen et al. 2015) and</w:t>
      </w:r>
      <w:r w:rsidR="004D7222" w:rsidRPr="004D7222">
        <w:rPr>
          <w:rFonts w:ascii="Times New Roman" w:eastAsia="Times New Roman" w:hAnsi="Times New Roman" w:cs="Times New Roman"/>
          <w:sz w:val="24"/>
          <w:szCs w:val="24"/>
        </w:rPr>
        <w:t xml:space="preserve"> influencing ecosystem assembly from global to local scales. </w:t>
      </w:r>
      <w:r w:rsidR="003D6A0C" w:rsidRPr="003D6A0C">
        <w:rPr>
          <w:rFonts w:ascii="Times New Roman" w:eastAsia="Times New Roman" w:hAnsi="Times New Roman" w:cs="Times New Roman"/>
          <w:sz w:val="24"/>
          <w:szCs w:val="24"/>
        </w:rPr>
        <w:t xml:space="preserve">While the </w:t>
      </w:r>
      <w:r w:rsidR="003D6A0C">
        <w:rPr>
          <w:rFonts w:ascii="Times New Roman" w:eastAsia="Times New Roman" w:hAnsi="Times New Roman" w:cs="Times New Roman"/>
          <w:sz w:val="24"/>
          <w:szCs w:val="24"/>
        </w:rPr>
        <w:t xml:space="preserve">assembly </w:t>
      </w:r>
      <w:r w:rsidR="003D6A0C" w:rsidRPr="003D6A0C">
        <w:rPr>
          <w:rFonts w:ascii="Times New Roman" w:eastAsia="Times New Roman" w:hAnsi="Times New Roman" w:cs="Times New Roman"/>
          <w:sz w:val="24"/>
          <w:szCs w:val="24"/>
        </w:rPr>
        <w:t xml:space="preserve">model </w:t>
      </w:r>
      <w:r w:rsidR="003D6A0C" w:rsidRPr="004D7222">
        <w:rPr>
          <w:rFonts w:ascii="Times New Roman" w:eastAsia="Times New Roman" w:hAnsi="Times New Roman" w:cs="Times New Roman"/>
          <w:sz w:val="24"/>
          <w:szCs w:val="24"/>
        </w:rPr>
        <w:t xml:space="preserve">(Fig. 1) </w:t>
      </w:r>
      <w:r w:rsidR="003D6A0C" w:rsidRPr="003D6A0C">
        <w:rPr>
          <w:rFonts w:ascii="Times New Roman" w:eastAsia="Times New Roman" w:hAnsi="Times New Roman" w:cs="Times New Roman"/>
          <w:sz w:val="24"/>
          <w:szCs w:val="24"/>
        </w:rPr>
        <w:t>portrays humans as integral drivers of ecosystem assembly</w:t>
      </w:r>
      <w:r w:rsidR="003D6A0C" w:rsidRPr="009A17A9">
        <w:rPr>
          <w:rFonts w:ascii="Times New Roman" w:eastAsia="Times New Roman" w:hAnsi="Times New Roman" w:cs="Times New Roman"/>
          <w:sz w:val="24"/>
          <w:szCs w:val="24"/>
        </w:rPr>
        <w:t xml:space="preserve">, we segregated human activity from other biotic interactions to highlight </w:t>
      </w:r>
      <w:r w:rsidR="00150F22" w:rsidRPr="00150F22">
        <w:rPr>
          <w:rFonts w:ascii="Times New Roman" w:eastAsia="Times New Roman" w:hAnsi="Times New Roman" w:cs="Times New Roman"/>
          <w:sz w:val="24"/>
          <w:szCs w:val="24"/>
        </w:rPr>
        <w:t>interactions and feedbacks between ecosystems and socio-economic systems</w:t>
      </w:r>
      <w:r w:rsidR="00150F22">
        <w:rPr>
          <w:rFonts w:ascii="Times New Roman" w:eastAsia="Times New Roman" w:hAnsi="Times New Roman" w:cs="Times New Roman"/>
          <w:sz w:val="24"/>
          <w:szCs w:val="24"/>
        </w:rPr>
        <w:t xml:space="preserve"> (</w:t>
      </w:r>
      <w:proofErr w:type="spellStart"/>
      <w:r w:rsidR="00150F22">
        <w:rPr>
          <w:rFonts w:ascii="Times New Roman" w:eastAsia="Times New Roman" w:hAnsi="Times New Roman" w:cs="Times New Roman"/>
          <w:sz w:val="24"/>
          <w:szCs w:val="24"/>
        </w:rPr>
        <w:t>Erb</w:t>
      </w:r>
      <w:proofErr w:type="spellEnd"/>
      <w:r w:rsidR="00150F22">
        <w:rPr>
          <w:rFonts w:ascii="Times New Roman" w:eastAsia="Times New Roman" w:hAnsi="Times New Roman" w:cs="Times New Roman"/>
          <w:sz w:val="24"/>
          <w:szCs w:val="24"/>
        </w:rPr>
        <w:t xml:space="preserve"> et al. 2013; </w:t>
      </w:r>
      <w:proofErr w:type="spellStart"/>
      <w:r w:rsidR="00150F22">
        <w:rPr>
          <w:rFonts w:ascii="Times New Roman" w:eastAsia="Times New Roman" w:hAnsi="Times New Roman" w:cs="Times New Roman"/>
          <w:sz w:val="24"/>
          <w:szCs w:val="24"/>
        </w:rPr>
        <w:t>Meyfroidt</w:t>
      </w:r>
      <w:proofErr w:type="spellEnd"/>
      <w:r w:rsidR="00150F22">
        <w:rPr>
          <w:rFonts w:ascii="Times New Roman" w:eastAsia="Times New Roman" w:hAnsi="Times New Roman" w:cs="Times New Roman"/>
          <w:sz w:val="24"/>
          <w:szCs w:val="24"/>
        </w:rPr>
        <w:t xml:space="preserve"> et al. 2016)</w:t>
      </w:r>
      <w:r w:rsidR="00150F22" w:rsidRPr="00150F22">
        <w:rPr>
          <w:rFonts w:ascii="Times New Roman" w:eastAsia="Times New Roman" w:hAnsi="Times New Roman" w:cs="Times New Roman"/>
          <w:sz w:val="24"/>
          <w:szCs w:val="24"/>
        </w:rPr>
        <w:t xml:space="preserve"> and the need to assess their consequences for biodiversity and ecosystem functioning </w:t>
      </w:r>
      <w:r w:rsidR="00DA0A73">
        <w:rPr>
          <w:rFonts w:ascii="Times New Roman" w:eastAsia="Times New Roman" w:hAnsi="Times New Roman" w:cs="Times New Roman"/>
          <w:sz w:val="24"/>
          <w:szCs w:val="24"/>
        </w:rPr>
        <w:t>in</w:t>
      </w:r>
      <w:r w:rsidR="00150F22" w:rsidRPr="00150F22">
        <w:rPr>
          <w:rFonts w:ascii="Times New Roman" w:eastAsia="Times New Roman" w:hAnsi="Times New Roman" w:cs="Times New Roman"/>
          <w:sz w:val="24"/>
          <w:szCs w:val="24"/>
        </w:rPr>
        <w:t xml:space="preserve"> design</w:t>
      </w:r>
      <w:r w:rsidR="00DA0A73">
        <w:rPr>
          <w:rFonts w:ascii="Times New Roman" w:eastAsia="Times New Roman" w:hAnsi="Times New Roman" w:cs="Times New Roman"/>
          <w:sz w:val="24"/>
          <w:szCs w:val="24"/>
        </w:rPr>
        <w:t>ing</w:t>
      </w:r>
      <w:r w:rsidR="00150F22" w:rsidRPr="00150F22">
        <w:rPr>
          <w:rFonts w:ascii="Times New Roman" w:eastAsia="Times New Roman" w:hAnsi="Times New Roman" w:cs="Times New Roman"/>
          <w:sz w:val="24"/>
          <w:szCs w:val="24"/>
        </w:rPr>
        <w:t xml:space="preserve"> policies that change human activities or mitigate their effects</w:t>
      </w:r>
      <w:r w:rsidR="003D6A0C" w:rsidRPr="009A17A9">
        <w:rPr>
          <w:rFonts w:ascii="Times New Roman" w:eastAsia="Times New Roman" w:hAnsi="Times New Roman" w:cs="Times New Roman"/>
          <w:sz w:val="24"/>
          <w:szCs w:val="24"/>
        </w:rPr>
        <w:t>.</w:t>
      </w:r>
      <w:r w:rsidR="003D6A0C">
        <w:rPr>
          <w:rFonts w:ascii="Times New Roman" w:eastAsia="Times New Roman" w:hAnsi="Times New Roman" w:cs="Times New Roman"/>
          <w:sz w:val="24"/>
          <w:szCs w:val="24"/>
        </w:rPr>
        <w:t xml:space="preserve"> Almost all</w:t>
      </w:r>
      <w:r w:rsidR="004D7222" w:rsidRPr="004D7222">
        <w:rPr>
          <w:rFonts w:ascii="Times New Roman" w:eastAsia="Times New Roman" w:hAnsi="Times New Roman" w:cs="Times New Roman"/>
          <w:sz w:val="24"/>
          <w:szCs w:val="24"/>
        </w:rPr>
        <w:t xml:space="preserve"> contemporary threats to ecosystems derive </w:t>
      </w:r>
      <w:r w:rsidR="0039733B">
        <w:rPr>
          <w:rFonts w:ascii="Times New Roman" w:eastAsia="Times New Roman" w:hAnsi="Times New Roman" w:cs="Times New Roman"/>
          <w:sz w:val="24"/>
          <w:szCs w:val="24"/>
        </w:rPr>
        <w:t xml:space="preserve">directly or indirectly </w:t>
      </w:r>
      <w:r w:rsidR="004D7222" w:rsidRPr="004D7222">
        <w:rPr>
          <w:rFonts w:ascii="Times New Roman" w:eastAsia="Times New Roman" w:hAnsi="Times New Roman" w:cs="Times New Roman"/>
          <w:sz w:val="24"/>
          <w:szCs w:val="24"/>
        </w:rPr>
        <w:t xml:space="preserve">from </w:t>
      </w:r>
      <w:r w:rsidR="003D6A0C">
        <w:rPr>
          <w:rFonts w:ascii="Times New Roman" w:eastAsia="Times New Roman" w:hAnsi="Times New Roman" w:cs="Times New Roman"/>
          <w:sz w:val="24"/>
          <w:szCs w:val="24"/>
        </w:rPr>
        <w:t>human activity</w:t>
      </w:r>
      <w:r w:rsidR="00550D64">
        <w:rPr>
          <w:rFonts w:ascii="Times New Roman" w:eastAsia="Times New Roman" w:hAnsi="Times New Roman" w:cs="Times New Roman"/>
          <w:sz w:val="24"/>
          <w:szCs w:val="24"/>
        </w:rPr>
        <w:t xml:space="preserve">, </w:t>
      </w:r>
      <w:r w:rsidR="003D6A0C">
        <w:rPr>
          <w:rFonts w:ascii="Times New Roman" w:eastAsia="Times New Roman" w:hAnsi="Times New Roman" w:cs="Times New Roman"/>
          <w:sz w:val="24"/>
          <w:szCs w:val="24"/>
        </w:rPr>
        <w:t>with</w:t>
      </w:r>
      <w:r w:rsidR="00550D64">
        <w:rPr>
          <w:rFonts w:ascii="Times New Roman" w:eastAsia="Times New Roman" w:hAnsi="Times New Roman" w:cs="Times New Roman"/>
          <w:sz w:val="24"/>
          <w:szCs w:val="24"/>
        </w:rPr>
        <w:t xml:space="preserve"> the </w:t>
      </w:r>
      <w:r w:rsidR="00C2101F">
        <w:rPr>
          <w:rFonts w:ascii="Times New Roman" w:eastAsia="Times New Roman" w:hAnsi="Times New Roman" w:cs="Times New Roman"/>
          <w:sz w:val="24"/>
          <w:szCs w:val="24"/>
        </w:rPr>
        <w:t>underlying mechanisms differ</w:t>
      </w:r>
      <w:r w:rsidR="003D6A0C">
        <w:rPr>
          <w:rFonts w:ascii="Times New Roman" w:eastAsia="Times New Roman" w:hAnsi="Times New Roman" w:cs="Times New Roman"/>
          <w:sz w:val="24"/>
          <w:szCs w:val="24"/>
        </w:rPr>
        <w:t>ing</w:t>
      </w:r>
      <w:r w:rsidR="00C2101F">
        <w:rPr>
          <w:rFonts w:ascii="Times New Roman" w:eastAsia="Times New Roman" w:hAnsi="Times New Roman" w:cs="Times New Roman"/>
          <w:sz w:val="24"/>
          <w:szCs w:val="24"/>
        </w:rPr>
        <w:t xml:space="preserve"> from those of other drivers</w:t>
      </w:r>
      <w:r w:rsidR="004D7222" w:rsidRPr="004D7222">
        <w:rPr>
          <w:rFonts w:ascii="Times New Roman" w:eastAsia="Times New Roman" w:hAnsi="Times New Roman" w:cs="Times New Roman"/>
          <w:sz w:val="24"/>
          <w:szCs w:val="24"/>
        </w:rPr>
        <w:t xml:space="preserve">. </w:t>
      </w:r>
    </w:p>
    <w:p w14:paraId="5D8B61F1" w14:textId="77777777" w:rsidR="009A17A9" w:rsidRDefault="009A17A9" w:rsidP="004D7222">
      <w:pPr>
        <w:spacing w:after="0" w:line="240" w:lineRule="auto"/>
        <w:rPr>
          <w:rFonts w:ascii="Times New Roman" w:eastAsia="Times New Roman" w:hAnsi="Times New Roman" w:cs="Times New Roman"/>
          <w:sz w:val="24"/>
          <w:szCs w:val="24"/>
        </w:rPr>
      </w:pPr>
    </w:p>
    <w:p w14:paraId="1EC16A9B" w14:textId="476B38F4" w:rsidR="009A17A9" w:rsidRDefault="004D7222" w:rsidP="004D7222">
      <w:pPr>
        <w:spacing w:after="0" w:line="240" w:lineRule="auto"/>
        <w:rPr>
          <w:rFonts w:ascii="Times New Roman" w:eastAsia="Times New Roman" w:hAnsi="Times New Roman" w:cs="Times New Roman"/>
          <w:sz w:val="24"/>
          <w:szCs w:val="24"/>
        </w:rPr>
      </w:pPr>
      <w:r w:rsidRPr="004D7222">
        <w:rPr>
          <w:rFonts w:ascii="Times New Roman" w:eastAsia="Times New Roman" w:hAnsi="Times New Roman" w:cs="Times New Roman"/>
          <w:sz w:val="24"/>
          <w:szCs w:val="24"/>
        </w:rPr>
        <w:t xml:space="preserve">Some </w:t>
      </w:r>
      <w:r w:rsidR="003D6A0C">
        <w:rPr>
          <w:rFonts w:ascii="Times New Roman" w:eastAsia="Times New Roman" w:hAnsi="Times New Roman" w:cs="Times New Roman"/>
          <w:sz w:val="24"/>
          <w:szCs w:val="24"/>
        </w:rPr>
        <w:t xml:space="preserve">human activities </w:t>
      </w:r>
      <w:r w:rsidRPr="004D7222">
        <w:rPr>
          <w:rFonts w:ascii="Times New Roman" w:eastAsia="Times New Roman" w:hAnsi="Times New Roman" w:cs="Times New Roman"/>
          <w:sz w:val="24"/>
          <w:szCs w:val="24"/>
        </w:rPr>
        <w:t xml:space="preserve">are </w:t>
      </w:r>
      <w:r w:rsidR="00882F92">
        <w:rPr>
          <w:rFonts w:ascii="Times New Roman" w:eastAsia="Times New Roman" w:hAnsi="Times New Roman" w:cs="Times New Roman"/>
          <w:sz w:val="24"/>
          <w:szCs w:val="24"/>
        </w:rPr>
        <w:t>large transformat</w:t>
      </w:r>
      <w:r w:rsidR="00714E1E">
        <w:rPr>
          <w:rFonts w:ascii="Times New Roman" w:eastAsia="Times New Roman" w:hAnsi="Times New Roman" w:cs="Times New Roman"/>
          <w:sz w:val="24"/>
          <w:szCs w:val="24"/>
        </w:rPr>
        <w:t>ive</w:t>
      </w:r>
      <w:r w:rsidRPr="004D7222">
        <w:rPr>
          <w:rFonts w:ascii="Times New Roman" w:eastAsia="Times New Roman" w:hAnsi="Times New Roman" w:cs="Times New Roman"/>
          <w:sz w:val="24"/>
          <w:szCs w:val="24"/>
        </w:rPr>
        <w:t xml:space="preserve"> processes, such as </w:t>
      </w:r>
      <w:r w:rsidR="00882F92" w:rsidRPr="004D7222">
        <w:rPr>
          <w:rFonts w:ascii="Times New Roman" w:eastAsia="Times New Roman" w:hAnsi="Times New Roman" w:cs="Times New Roman"/>
          <w:sz w:val="24"/>
          <w:szCs w:val="24"/>
        </w:rPr>
        <w:t>change</w:t>
      </w:r>
      <w:r w:rsidR="00882F92">
        <w:rPr>
          <w:rFonts w:ascii="Times New Roman" w:eastAsia="Times New Roman" w:hAnsi="Times New Roman" w:cs="Times New Roman"/>
          <w:sz w:val="24"/>
          <w:szCs w:val="24"/>
        </w:rPr>
        <w:t xml:space="preserve"> in </w:t>
      </w:r>
      <w:r w:rsidR="00C17E54">
        <w:rPr>
          <w:rFonts w:ascii="Times New Roman" w:eastAsia="Times New Roman" w:hAnsi="Times New Roman" w:cs="Times New Roman"/>
          <w:sz w:val="24"/>
          <w:szCs w:val="24"/>
        </w:rPr>
        <w:t xml:space="preserve">land use and </w:t>
      </w:r>
      <w:r w:rsidRPr="004D7222">
        <w:rPr>
          <w:rFonts w:ascii="Times New Roman" w:eastAsia="Times New Roman" w:hAnsi="Times New Roman" w:cs="Times New Roman"/>
          <w:sz w:val="24"/>
          <w:szCs w:val="24"/>
        </w:rPr>
        <w:t>land</w:t>
      </w:r>
      <w:r w:rsidR="00C17E54">
        <w:rPr>
          <w:rFonts w:ascii="Times New Roman" w:eastAsia="Times New Roman" w:hAnsi="Times New Roman" w:cs="Times New Roman"/>
          <w:sz w:val="24"/>
          <w:szCs w:val="24"/>
        </w:rPr>
        <w:t xml:space="preserve"> </w:t>
      </w:r>
      <w:r w:rsidRPr="004D7222">
        <w:rPr>
          <w:rFonts w:ascii="Times New Roman" w:eastAsia="Times New Roman" w:hAnsi="Times New Roman" w:cs="Times New Roman"/>
          <w:sz w:val="24"/>
          <w:szCs w:val="24"/>
        </w:rPr>
        <w:t xml:space="preserve">cover, where natural or semi-natural vegetation is replaced by agricultural, </w:t>
      </w:r>
      <w:proofErr w:type="gramStart"/>
      <w:r w:rsidRPr="004D7222">
        <w:rPr>
          <w:rFonts w:ascii="Times New Roman" w:eastAsia="Times New Roman" w:hAnsi="Times New Roman" w:cs="Times New Roman"/>
          <w:sz w:val="24"/>
          <w:szCs w:val="24"/>
        </w:rPr>
        <w:t>urban</w:t>
      </w:r>
      <w:proofErr w:type="gramEnd"/>
      <w:r w:rsidRPr="004D7222">
        <w:rPr>
          <w:rFonts w:ascii="Times New Roman" w:eastAsia="Times New Roman" w:hAnsi="Times New Roman" w:cs="Times New Roman"/>
          <w:sz w:val="24"/>
          <w:szCs w:val="24"/>
        </w:rPr>
        <w:t xml:space="preserve"> or industrial systems (Watson et al. 2016)</w:t>
      </w:r>
      <w:r w:rsidR="00714E1E">
        <w:rPr>
          <w:rFonts w:ascii="Times New Roman" w:eastAsia="Times New Roman" w:hAnsi="Times New Roman" w:cs="Times New Roman"/>
          <w:sz w:val="24"/>
          <w:szCs w:val="24"/>
        </w:rPr>
        <w:t xml:space="preserve"> or where infrastructure is installed on land, </w:t>
      </w:r>
      <w:r w:rsidR="00714E1E">
        <w:rPr>
          <w:rFonts w:ascii="Times New Roman" w:eastAsia="Times New Roman" w:hAnsi="Times New Roman" w:cs="Times New Roman"/>
          <w:sz w:val="24"/>
          <w:szCs w:val="24"/>
        </w:rPr>
        <w:lastRenderedPageBreak/>
        <w:t>watercourses or seabeds to create new systems such as large water reservoirs (dams) or artificial reefs</w:t>
      </w:r>
      <w:r w:rsidR="00882F92">
        <w:rPr>
          <w:rFonts w:ascii="Times New Roman" w:eastAsia="Times New Roman" w:hAnsi="Times New Roman" w:cs="Times New Roman"/>
          <w:sz w:val="24"/>
          <w:szCs w:val="24"/>
        </w:rPr>
        <w:t>. Others involve</w:t>
      </w:r>
      <w:r w:rsidRPr="004D7222">
        <w:rPr>
          <w:rFonts w:ascii="Times New Roman" w:eastAsia="Times New Roman" w:hAnsi="Times New Roman" w:cs="Times New Roman"/>
          <w:sz w:val="24"/>
          <w:szCs w:val="24"/>
        </w:rPr>
        <w:t xml:space="preserve"> resource exploitation</w:t>
      </w:r>
      <w:r w:rsidR="00882F92">
        <w:rPr>
          <w:rFonts w:ascii="Times New Roman" w:eastAsia="Times New Roman" w:hAnsi="Times New Roman" w:cs="Times New Roman"/>
          <w:sz w:val="24"/>
          <w:szCs w:val="24"/>
        </w:rPr>
        <w:t>, notably</w:t>
      </w:r>
      <w:r w:rsidR="00882F92" w:rsidRPr="004D7222">
        <w:rPr>
          <w:rFonts w:ascii="Times New Roman" w:eastAsia="Times New Roman" w:hAnsi="Times New Roman" w:cs="Times New Roman"/>
          <w:sz w:val="24"/>
          <w:szCs w:val="24"/>
        </w:rPr>
        <w:t xml:space="preserve"> water</w:t>
      </w:r>
      <w:r w:rsidRPr="004D7222">
        <w:rPr>
          <w:rFonts w:ascii="Times New Roman" w:eastAsia="Times New Roman" w:hAnsi="Times New Roman" w:cs="Times New Roman"/>
          <w:sz w:val="24"/>
          <w:szCs w:val="24"/>
        </w:rPr>
        <w:t xml:space="preserve">, affecting flow regimes </w:t>
      </w:r>
      <w:r w:rsidR="00882F92">
        <w:rPr>
          <w:rFonts w:ascii="Times New Roman" w:eastAsia="Times New Roman" w:hAnsi="Times New Roman" w:cs="Times New Roman"/>
          <w:sz w:val="24"/>
          <w:szCs w:val="24"/>
        </w:rPr>
        <w:t>and variation in water body levels</w:t>
      </w:r>
      <w:r w:rsidR="00882F92" w:rsidRPr="004D7222">
        <w:rPr>
          <w:rFonts w:ascii="Times New Roman" w:eastAsia="Times New Roman" w:hAnsi="Times New Roman" w:cs="Times New Roman"/>
          <w:sz w:val="24"/>
          <w:szCs w:val="24"/>
        </w:rPr>
        <w:t xml:space="preserve"> </w:t>
      </w:r>
      <w:r w:rsidRPr="004D7222">
        <w:rPr>
          <w:rFonts w:ascii="Times New Roman" w:eastAsia="Times New Roman" w:hAnsi="Times New Roman" w:cs="Times New Roman"/>
          <w:sz w:val="24"/>
          <w:szCs w:val="24"/>
        </w:rPr>
        <w:t>(Vorosmarty et al. 2010). Others include direct harvesting of trophic dominants (</w:t>
      </w:r>
      <w:proofErr w:type="gramStart"/>
      <w:r w:rsidRPr="004D7222">
        <w:rPr>
          <w:rFonts w:ascii="Times New Roman" w:eastAsia="Times New Roman" w:hAnsi="Times New Roman" w:cs="Times New Roman"/>
          <w:sz w:val="24"/>
          <w:szCs w:val="24"/>
        </w:rPr>
        <w:t>e.g.</w:t>
      </w:r>
      <w:proofErr w:type="gramEnd"/>
      <w:r w:rsidRPr="004D7222">
        <w:rPr>
          <w:rFonts w:ascii="Times New Roman" w:eastAsia="Times New Roman" w:hAnsi="Times New Roman" w:cs="Times New Roman"/>
          <w:sz w:val="24"/>
          <w:szCs w:val="24"/>
        </w:rPr>
        <w:t xml:space="preserve"> large fish) or structural </w:t>
      </w:r>
      <w:r w:rsidR="0074551A">
        <w:rPr>
          <w:rFonts w:ascii="Times New Roman" w:eastAsia="Times New Roman" w:hAnsi="Times New Roman" w:cs="Times New Roman"/>
          <w:sz w:val="24"/>
          <w:szCs w:val="24"/>
        </w:rPr>
        <w:t xml:space="preserve">dominants </w:t>
      </w:r>
      <w:r w:rsidR="00515F88">
        <w:rPr>
          <w:rFonts w:ascii="Times New Roman" w:eastAsia="Times New Roman" w:hAnsi="Times New Roman" w:cs="Times New Roman"/>
          <w:sz w:val="24"/>
          <w:szCs w:val="24"/>
        </w:rPr>
        <w:t xml:space="preserve">(e.g. trees, corals) </w:t>
      </w:r>
      <w:r w:rsidR="0074551A">
        <w:rPr>
          <w:rFonts w:ascii="Times New Roman" w:eastAsia="Times New Roman" w:hAnsi="Times New Roman" w:cs="Times New Roman"/>
          <w:sz w:val="24"/>
          <w:szCs w:val="24"/>
        </w:rPr>
        <w:t xml:space="preserve">or </w:t>
      </w:r>
      <w:r w:rsidRPr="004D7222">
        <w:rPr>
          <w:rFonts w:ascii="Times New Roman" w:eastAsia="Times New Roman" w:hAnsi="Times New Roman" w:cs="Times New Roman"/>
          <w:sz w:val="24"/>
          <w:szCs w:val="24"/>
        </w:rPr>
        <w:t xml:space="preserve">engineers (e.g. </w:t>
      </w:r>
      <w:r w:rsidR="00515F88">
        <w:rPr>
          <w:rFonts w:ascii="Times New Roman" w:eastAsia="Times New Roman" w:hAnsi="Times New Roman" w:cs="Times New Roman"/>
          <w:sz w:val="24"/>
          <w:szCs w:val="24"/>
        </w:rPr>
        <w:t>large herbivores</w:t>
      </w:r>
      <w:r w:rsidRPr="004D7222">
        <w:rPr>
          <w:rFonts w:ascii="Times New Roman" w:eastAsia="Times New Roman" w:hAnsi="Times New Roman" w:cs="Times New Roman"/>
          <w:sz w:val="24"/>
          <w:szCs w:val="24"/>
        </w:rPr>
        <w:t>) at levels that disrupt ecosystem functions</w:t>
      </w:r>
      <w:r w:rsidR="00515F88">
        <w:rPr>
          <w:rFonts w:ascii="Times New Roman" w:eastAsia="Times New Roman" w:hAnsi="Times New Roman" w:cs="Times New Roman"/>
          <w:sz w:val="24"/>
          <w:szCs w:val="24"/>
        </w:rPr>
        <w:t xml:space="preserve"> or ecological processes</w:t>
      </w:r>
      <w:r w:rsidRPr="004D7222">
        <w:rPr>
          <w:rFonts w:ascii="Times New Roman" w:eastAsia="Times New Roman" w:hAnsi="Times New Roman" w:cs="Times New Roman"/>
          <w:sz w:val="24"/>
          <w:szCs w:val="24"/>
        </w:rPr>
        <w:t xml:space="preserve"> (e.g. </w:t>
      </w:r>
      <w:proofErr w:type="spellStart"/>
      <w:r w:rsidRPr="004D7222">
        <w:rPr>
          <w:rFonts w:ascii="Times New Roman" w:eastAsia="Times New Roman" w:hAnsi="Times New Roman" w:cs="Times New Roman"/>
          <w:sz w:val="24"/>
          <w:szCs w:val="24"/>
        </w:rPr>
        <w:t>Scheffer</w:t>
      </w:r>
      <w:proofErr w:type="spellEnd"/>
      <w:r w:rsidRPr="004D7222">
        <w:rPr>
          <w:rFonts w:ascii="Times New Roman" w:eastAsia="Times New Roman" w:hAnsi="Times New Roman" w:cs="Times New Roman"/>
          <w:sz w:val="24"/>
          <w:szCs w:val="24"/>
        </w:rPr>
        <w:t xml:space="preserve"> et al. 2005). Human activity also influences ecosystem assembly indirectly, for example through movement of organisms that become invasive outside their </w:t>
      </w:r>
      <w:r w:rsidR="002940DE">
        <w:rPr>
          <w:rFonts w:ascii="Times New Roman" w:eastAsia="Times New Roman" w:hAnsi="Times New Roman" w:cs="Times New Roman"/>
          <w:sz w:val="24"/>
          <w:szCs w:val="24"/>
        </w:rPr>
        <w:t xml:space="preserve">natural </w:t>
      </w:r>
      <w:r w:rsidRPr="004D7222">
        <w:rPr>
          <w:rFonts w:ascii="Times New Roman" w:eastAsia="Times New Roman" w:hAnsi="Times New Roman" w:cs="Times New Roman"/>
          <w:sz w:val="24"/>
          <w:szCs w:val="24"/>
        </w:rPr>
        <w:t>range, and through a diversity of mechanisms related to climate change caused by greenhouse gas emissions (</w:t>
      </w:r>
      <w:proofErr w:type="spellStart"/>
      <w:r w:rsidRPr="004D7222">
        <w:rPr>
          <w:rFonts w:ascii="Times New Roman" w:eastAsia="Times New Roman" w:hAnsi="Times New Roman" w:cs="Times New Roman"/>
          <w:sz w:val="24"/>
          <w:szCs w:val="24"/>
        </w:rPr>
        <w:t>Scheffers</w:t>
      </w:r>
      <w:proofErr w:type="spellEnd"/>
      <w:r w:rsidRPr="004D7222">
        <w:rPr>
          <w:rFonts w:ascii="Times New Roman" w:eastAsia="Times New Roman" w:hAnsi="Times New Roman" w:cs="Times New Roman"/>
          <w:sz w:val="24"/>
          <w:szCs w:val="24"/>
        </w:rPr>
        <w:t xml:space="preserve"> et al. 2016). These activities modify existing abiotic and </w:t>
      </w:r>
      <w:r w:rsidR="00F53E26">
        <w:rPr>
          <w:rFonts w:ascii="Times New Roman" w:eastAsia="Times New Roman" w:hAnsi="Times New Roman" w:cs="Times New Roman"/>
          <w:sz w:val="24"/>
          <w:szCs w:val="24"/>
        </w:rPr>
        <w:t xml:space="preserve">biotic filters, </w:t>
      </w:r>
      <w:proofErr w:type="gramStart"/>
      <w:r w:rsidR="00C17E54">
        <w:rPr>
          <w:rFonts w:ascii="Times New Roman" w:eastAsia="Times New Roman" w:hAnsi="Times New Roman" w:cs="Times New Roman"/>
          <w:sz w:val="24"/>
          <w:szCs w:val="24"/>
        </w:rPr>
        <w:t>and also</w:t>
      </w:r>
      <w:proofErr w:type="gramEnd"/>
      <w:r w:rsidR="00C17E54">
        <w:rPr>
          <w:rFonts w:ascii="Times New Roman" w:eastAsia="Times New Roman" w:hAnsi="Times New Roman" w:cs="Times New Roman"/>
          <w:sz w:val="24"/>
          <w:szCs w:val="24"/>
        </w:rPr>
        <w:t xml:space="preserve"> </w:t>
      </w:r>
      <w:r w:rsidR="00F53E26">
        <w:rPr>
          <w:rFonts w:ascii="Times New Roman" w:eastAsia="Times New Roman" w:hAnsi="Times New Roman" w:cs="Times New Roman"/>
          <w:sz w:val="24"/>
          <w:szCs w:val="24"/>
        </w:rPr>
        <w:t>create new ones.</w:t>
      </w:r>
      <w:r w:rsidRPr="004D7222">
        <w:rPr>
          <w:rFonts w:ascii="Times New Roman" w:eastAsia="Times New Roman" w:hAnsi="Times New Roman" w:cs="Times New Roman"/>
          <w:sz w:val="24"/>
          <w:szCs w:val="24"/>
        </w:rPr>
        <w:t xml:space="preserve"> </w:t>
      </w:r>
      <w:r w:rsidR="00F53E26">
        <w:rPr>
          <w:rFonts w:ascii="Times New Roman" w:eastAsia="Times New Roman" w:hAnsi="Times New Roman" w:cs="Times New Roman"/>
          <w:sz w:val="24"/>
          <w:szCs w:val="24"/>
        </w:rPr>
        <w:t>They also</w:t>
      </w:r>
      <w:r w:rsidRPr="004D7222">
        <w:rPr>
          <w:rFonts w:ascii="Times New Roman" w:eastAsia="Times New Roman" w:hAnsi="Times New Roman" w:cs="Times New Roman"/>
          <w:sz w:val="24"/>
          <w:szCs w:val="24"/>
        </w:rPr>
        <w:t xml:space="preserve"> alter dispersal processes, breaking down some barriers and creating new ones</w:t>
      </w:r>
      <w:r w:rsidR="006E00FA">
        <w:rPr>
          <w:rFonts w:ascii="Times New Roman" w:eastAsia="Times New Roman" w:hAnsi="Times New Roman" w:cs="Times New Roman"/>
          <w:sz w:val="24"/>
          <w:szCs w:val="24"/>
        </w:rPr>
        <w:t>, resulting in transformation of ecosystem functions</w:t>
      </w:r>
      <w:r w:rsidR="00515F88">
        <w:rPr>
          <w:rFonts w:ascii="Times New Roman" w:eastAsia="Times New Roman" w:hAnsi="Times New Roman" w:cs="Times New Roman"/>
          <w:sz w:val="24"/>
          <w:szCs w:val="24"/>
        </w:rPr>
        <w:t xml:space="preserve">, ecological </w:t>
      </w:r>
      <w:proofErr w:type="gramStart"/>
      <w:r w:rsidR="00515F88">
        <w:rPr>
          <w:rFonts w:ascii="Times New Roman" w:eastAsia="Times New Roman" w:hAnsi="Times New Roman" w:cs="Times New Roman"/>
          <w:sz w:val="24"/>
          <w:szCs w:val="24"/>
        </w:rPr>
        <w:t>processes</w:t>
      </w:r>
      <w:proofErr w:type="gramEnd"/>
      <w:r w:rsidR="006E00FA">
        <w:rPr>
          <w:rFonts w:ascii="Times New Roman" w:eastAsia="Times New Roman" w:hAnsi="Times New Roman" w:cs="Times New Roman"/>
          <w:sz w:val="24"/>
          <w:szCs w:val="24"/>
        </w:rPr>
        <w:t xml:space="preserve"> and </w:t>
      </w:r>
      <w:r w:rsidR="00FB3E00">
        <w:rPr>
          <w:rFonts w:ascii="Times New Roman" w:eastAsia="Times New Roman" w:hAnsi="Times New Roman" w:cs="Times New Roman"/>
          <w:sz w:val="24"/>
          <w:szCs w:val="24"/>
        </w:rPr>
        <w:t xml:space="preserve">prevalent </w:t>
      </w:r>
      <w:r w:rsidR="00515F88">
        <w:rPr>
          <w:rFonts w:ascii="Times New Roman" w:eastAsia="Times New Roman" w:hAnsi="Times New Roman" w:cs="Times New Roman"/>
          <w:sz w:val="24"/>
          <w:szCs w:val="24"/>
        </w:rPr>
        <w:t xml:space="preserve">species </w:t>
      </w:r>
      <w:r w:rsidR="006E00FA">
        <w:rPr>
          <w:rFonts w:ascii="Times New Roman" w:eastAsia="Times New Roman" w:hAnsi="Times New Roman" w:cs="Times New Roman"/>
          <w:sz w:val="24"/>
          <w:szCs w:val="24"/>
        </w:rPr>
        <w:t>traits (Hobbs et al. 2006)</w:t>
      </w:r>
      <w:r w:rsidRPr="004D7222">
        <w:rPr>
          <w:rFonts w:ascii="Times New Roman" w:eastAsia="Times New Roman" w:hAnsi="Times New Roman" w:cs="Times New Roman"/>
          <w:sz w:val="24"/>
          <w:szCs w:val="24"/>
        </w:rPr>
        <w:t>.</w:t>
      </w:r>
    </w:p>
    <w:p w14:paraId="16C5CDFD" w14:textId="77777777" w:rsidR="00882F92" w:rsidRDefault="00882F92" w:rsidP="009A17A9">
      <w:pPr>
        <w:spacing w:after="0" w:line="240" w:lineRule="auto"/>
        <w:rPr>
          <w:rFonts w:ascii="Times New Roman" w:eastAsia="Times New Roman" w:hAnsi="Times New Roman" w:cs="Times New Roman"/>
          <w:sz w:val="24"/>
          <w:szCs w:val="24"/>
        </w:rPr>
      </w:pPr>
    </w:p>
    <w:p w14:paraId="0877A0F6" w14:textId="2E199D97" w:rsidR="00FC2AF0" w:rsidRDefault="009A17A9" w:rsidP="009A17A9">
      <w:pPr>
        <w:spacing w:after="0" w:line="240" w:lineRule="auto"/>
        <w:rPr>
          <w:rFonts w:ascii="Times New Roman" w:eastAsia="Times New Roman" w:hAnsi="Times New Roman" w:cs="Times New Roman"/>
          <w:sz w:val="24"/>
          <w:szCs w:val="24"/>
        </w:rPr>
      </w:pPr>
      <w:bookmarkStart w:id="2" w:name="_Hlk77069901"/>
      <w:bookmarkStart w:id="3" w:name="_Hlk78798861"/>
      <w:r w:rsidRPr="009A17A9">
        <w:rPr>
          <w:rFonts w:ascii="Times New Roman" w:eastAsia="Times New Roman" w:hAnsi="Times New Roman" w:cs="Times New Roman"/>
          <w:sz w:val="24"/>
          <w:szCs w:val="24"/>
        </w:rPr>
        <w:t>The strength of these effects varies from negligible to transformati</w:t>
      </w:r>
      <w:r w:rsidR="00D3780D">
        <w:rPr>
          <w:rFonts w:ascii="Times New Roman" w:eastAsia="Times New Roman" w:hAnsi="Times New Roman" w:cs="Times New Roman"/>
          <w:sz w:val="24"/>
          <w:szCs w:val="24"/>
        </w:rPr>
        <w:t>ve</w:t>
      </w:r>
      <w:r w:rsidR="003D6A0C">
        <w:rPr>
          <w:rFonts w:ascii="Times New Roman" w:eastAsia="Times New Roman" w:hAnsi="Times New Roman" w:cs="Times New Roman"/>
          <w:sz w:val="24"/>
          <w:szCs w:val="24"/>
        </w:rPr>
        <w:t>, resulting in changes</w:t>
      </w:r>
      <w:r w:rsidRPr="009A17A9">
        <w:rPr>
          <w:rFonts w:ascii="Times New Roman" w:eastAsia="Times New Roman" w:hAnsi="Times New Roman" w:cs="Times New Roman"/>
          <w:sz w:val="24"/>
          <w:szCs w:val="24"/>
        </w:rPr>
        <w:t xml:space="preserve"> between </w:t>
      </w:r>
      <w:proofErr w:type="gramStart"/>
      <w:r w:rsidRPr="009A17A9">
        <w:rPr>
          <w:rFonts w:ascii="Times New Roman" w:eastAsia="Times New Roman" w:hAnsi="Times New Roman" w:cs="Times New Roman"/>
          <w:sz w:val="24"/>
          <w:szCs w:val="24"/>
        </w:rPr>
        <w:t>ecosystems</w:t>
      </w:r>
      <w:proofErr w:type="gramEnd"/>
      <w:r w:rsidRPr="009A17A9">
        <w:rPr>
          <w:rFonts w:ascii="Times New Roman" w:eastAsia="Times New Roman" w:hAnsi="Times New Roman" w:cs="Times New Roman"/>
          <w:sz w:val="24"/>
          <w:szCs w:val="24"/>
        </w:rPr>
        <w:t xml:space="preserve"> types and </w:t>
      </w:r>
      <w:r w:rsidR="003D6A0C">
        <w:rPr>
          <w:rFonts w:ascii="Times New Roman" w:eastAsia="Times New Roman" w:hAnsi="Times New Roman" w:cs="Times New Roman"/>
          <w:sz w:val="24"/>
          <w:szCs w:val="24"/>
        </w:rPr>
        <w:t xml:space="preserve">variation </w:t>
      </w:r>
      <w:r w:rsidRPr="009A17A9">
        <w:rPr>
          <w:rFonts w:ascii="Times New Roman" w:eastAsia="Times New Roman" w:hAnsi="Times New Roman" w:cs="Times New Roman"/>
          <w:sz w:val="24"/>
          <w:szCs w:val="24"/>
        </w:rPr>
        <w:t xml:space="preserve">within ecosystem types spatially and temporally. </w:t>
      </w:r>
      <w:r w:rsidR="00882F92">
        <w:rPr>
          <w:rFonts w:ascii="Times New Roman" w:eastAsia="Times New Roman" w:hAnsi="Times New Roman" w:cs="Times New Roman"/>
          <w:sz w:val="24"/>
          <w:szCs w:val="24"/>
        </w:rPr>
        <w:t xml:space="preserve">For example, global models of Human Appropriation of Net Primary Productivity </w:t>
      </w:r>
      <w:r w:rsidR="00AC2034">
        <w:rPr>
          <w:rFonts w:ascii="Times New Roman" w:eastAsia="Times New Roman" w:hAnsi="Times New Roman" w:cs="Times New Roman"/>
          <w:sz w:val="24"/>
          <w:szCs w:val="24"/>
        </w:rPr>
        <w:t xml:space="preserve">(HANPP) </w:t>
      </w:r>
      <w:r w:rsidR="0065294F">
        <w:rPr>
          <w:rFonts w:ascii="Times New Roman" w:eastAsia="Times New Roman" w:hAnsi="Times New Roman" w:cs="Times New Roman"/>
          <w:sz w:val="24"/>
          <w:szCs w:val="24"/>
        </w:rPr>
        <w:t>estimate</w:t>
      </w:r>
      <w:r w:rsidR="00AC2034">
        <w:rPr>
          <w:rFonts w:ascii="Times New Roman" w:eastAsia="Times New Roman" w:hAnsi="Times New Roman" w:cs="Times New Roman"/>
          <w:sz w:val="24"/>
          <w:szCs w:val="24"/>
        </w:rPr>
        <w:t xml:space="preserve"> variation from 0 to ~100%, as well as some areas where land use increases NPP above potential natural levels (Haberl et al. 2007). </w:t>
      </w:r>
      <w:bookmarkEnd w:id="2"/>
      <w:r w:rsidR="003D6A0C">
        <w:rPr>
          <w:rFonts w:ascii="Times New Roman" w:eastAsia="Times New Roman" w:hAnsi="Times New Roman" w:cs="Times New Roman"/>
          <w:sz w:val="24"/>
          <w:szCs w:val="24"/>
        </w:rPr>
        <w:t>In the typology, we</w:t>
      </w:r>
      <w:r w:rsidRPr="009A17A9">
        <w:rPr>
          <w:rFonts w:ascii="Times New Roman" w:eastAsia="Times New Roman" w:hAnsi="Times New Roman" w:cs="Times New Roman"/>
          <w:sz w:val="24"/>
          <w:szCs w:val="24"/>
        </w:rPr>
        <w:t xml:space="preserve"> </w:t>
      </w:r>
      <w:r w:rsidR="00A50A31">
        <w:rPr>
          <w:rFonts w:ascii="Times New Roman" w:eastAsia="Times New Roman" w:hAnsi="Times New Roman" w:cs="Times New Roman"/>
          <w:sz w:val="24"/>
          <w:szCs w:val="24"/>
        </w:rPr>
        <w:t xml:space="preserve">recognise </w:t>
      </w:r>
      <w:r w:rsidR="00714E1E">
        <w:rPr>
          <w:rFonts w:ascii="Times New Roman" w:eastAsia="Times New Roman" w:hAnsi="Times New Roman" w:cs="Times New Roman"/>
          <w:sz w:val="24"/>
          <w:szCs w:val="24"/>
        </w:rPr>
        <w:t xml:space="preserve">major </w:t>
      </w:r>
      <w:r w:rsidRPr="009A17A9">
        <w:rPr>
          <w:rFonts w:ascii="Times New Roman" w:eastAsia="Times New Roman" w:hAnsi="Times New Roman" w:cs="Times New Roman"/>
          <w:sz w:val="24"/>
          <w:szCs w:val="24"/>
        </w:rPr>
        <w:t>transformati</w:t>
      </w:r>
      <w:r w:rsidR="00714E1E">
        <w:rPr>
          <w:rFonts w:ascii="Times New Roman" w:eastAsia="Times New Roman" w:hAnsi="Times New Roman" w:cs="Times New Roman"/>
          <w:sz w:val="24"/>
          <w:szCs w:val="24"/>
        </w:rPr>
        <w:t>ve</w:t>
      </w:r>
      <w:r w:rsidRPr="009A17A9">
        <w:rPr>
          <w:rFonts w:ascii="Times New Roman" w:eastAsia="Times New Roman" w:hAnsi="Times New Roman" w:cs="Times New Roman"/>
          <w:sz w:val="24"/>
          <w:szCs w:val="24"/>
        </w:rPr>
        <w:t xml:space="preserve"> outcomes of human activity </w:t>
      </w:r>
      <w:r w:rsidR="00A50A31">
        <w:rPr>
          <w:rFonts w:ascii="Times New Roman" w:eastAsia="Times New Roman" w:hAnsi="Times New Roman" w:cs="Times New Roman"/>
          <w:sz w:val="24"/>
          <w:szCs w:val="24"/>
        </w:rPr>
        <w:t xml:space="preserve">by defining </w:t>
      </w:r>
      <w:r w:rsidR="00A50A31" w:rsidRPr="009A17A9">
        <w:rPr>
          <w:rFonts w:ascii="Times New Roman" w:eastAsia="Times New Roman" w:hAnsi="Times New Roman" w:cs="Times New Roman"/>
          <w:sz w:val="24"/>
          <w:szCs w:val="24"/>
        </w:rPr>
        <w:t>anthropogenic ecosystems</w:t>
      </w:r>
      <w:r w:rsidR="00714E1E">
        <w:rPr>
          <w:rFonts w:ascii="Times New Roman" w:eastAsia="Times New Roman" w:hAnsi="Times New Roman" w:cs="Times New Roman"/>
          <w:sz w:val="24"/>
          <w:szCs w:val="24"/>
        </w:rPr>
        <w:t xml:space="preserve"> as those created and sustained by human activity.</w:t>
      </w:r>
      <w:r w:rsidR="00A50A31" w:rsidRPr="009A17A9">
        <w:rPr>
          <w:rFonts w:ascii="Times New Roman" w:eastAsia="Times New Roman" w:hAnsi="Times New Roman" w:cs="Times New Roman"/>
          <w:sz w:val="24"/>
          <w:szCs w:val="24"/>
        </w:rPr>
        <w:t xml:space="preserve"> </w:t>
      </w:r>
      <w:r w:rsidR="00714E1E">
        <w:rPr>
          <w:rFonts w:ascii="Times New Roman" w:eastAsia="Times New Roman" w:hAnsi="Times New Roman" w:cs="Times New Roman"/>
          <w:sz w:val="24"/>
          <w:szCs w:val="24"/>
        </w:rPr>
        <w:t xml:space="preserve">We </w:t>
      </w:r>
      <w:r w:rsidR="00A50A31" w:rsidRPr="009A17A9">
        <w:rPr>
          <w:rFonts w:ascii="Times New Roman" w:eastAsia="Times New Roman" w:hAnsi="Times New Roman" w:cs="Times New Roman"/>
          <w:sz w:val="24"/>
          <w:szCs w:val="24"/>
        </w:rPr>
        <w:t>distinguish</w:t>
      </w:r>
      <w:r w:rsidR="00A50A31">
        <w:rPr>
          <w:rFonts w:ascii="Times New Roman" w:eastAsia="Times New Roman" w:hAnsi="Times New Roman" w:cs="Times New Roman"/>
          <w:sz w:val="24"/>
          <w:szCs w:val="24"/>
        </w:rPr>
        <w:t xml:space="preserve"> these </w:t>
      </w:r>
      <w:r w:rsidR="00714E1E">
        <w:rPr>
          <w:rFonts w:ascii="Times New Roman" w:eastAsia="Times New Roman" w:hAnsi="Times New Roman" w:cs="Times New Roman"/>
          <w:sz w:val="24"/>
          <w:szCs w:val="24"/>
        </w:rPr>
        <w:t>types of ecosystems</w:t>
      </w:r>
      <w:r w:rsidR="00A50A31" w:rsidRPr="009A17A9">
        <w:rPr>
          <w:rFonts w:ascii="Times New Roman" w:eastAsia="Times New Roman" w:hAnsi="Times New Roman" w:cs="Times New Roman"/>
          <w:sz w:val="24"/>
          <w:szCs w:val="24"/>
        </w:rPr>
        <w:t xml:space="preserve"> </w:t>
      </w:r>
      <w:r w:rsidRPr="009A17A9">
        <w:rPr>
          <w:rFonts w:ascii="Times New Roman" w:eastAsia="Times New Roman" w:hAnsi="Times New Roman" w:cs="Times New Roman"/>
          <w:sz w:val="24"/>
          <w:szCs w:val="24"/>
        </w:rPr>
        <w:t>from lesser human influences</w:t>
      </w:r>
      <w:r w:rsidR="00A50A31">
        <w:rPr>
          <w:rFonts w:ascii="Times New Roman" w:eastAsia="Times New Roman" w:hAnsi="Times New Roman" w:cs="Times New Roman"/>
          <w:sz w:val="24"/>
          <w:szCs w:val="24"/>
        </w:rPr>
        <w:t xml:space="preserve"> where the underlying identity of a ‘natural’ system (</w:t>
      </w:r>
      <w:proofErr w:type="gramStart"/>
      <w:r w:rsidR="00A50A31">
        <w:rPr>
          <w:rFonts w:ascii="Times New Roman" w:eastAsia="Times New Roman" w:hAnsi="Times New Roman" w:cs="Times New Roman"/>
          <w:sz w:val="24"/>
          <w:szCs w:val="24"/>
        </w:rPr>
        <w:t>i.e.</w:t>
      </w:r>
      <w:proofErr w:type="gramEnd"/>
      <w:r w:rsidR="00A50A31">
        <w:rPr>
          <w:rFonts w:ascii="Times New Roman" w:eastAsia="Times New Roman" w:hAnsi="Times New Roman" w:cs="Times New Roman"/>
          <w:sz w:val="24"/>
          <w:szCs w:val="24"/>
        </w:rPr>
        <w:t xml:space="preserve"> its characteristic biota and ecological processes) is retained, albeit modified to some degree</w:t>
      </w:r>
      <w:r w:rsidRPr="009A17A9">
        <w:rPr>
          <w:rFonts w:ascii="Times New Roman" w:eastAsia="Times New Roman" w:hAnsi="Times New Roman" w:cs="Times New Roman"/>
          <w:sz w:val="24"/>
          <w:szCs w:val="24"/>
        </w:rPr>
        <w:t xml:space="preserve">. </w:t>
      </w:r>
      <w:bookmarkEnd w:id="3"/>
      <w:r w:rsidR="00714E1E">
        <w:rPr>
          <w:rFonts w:ascii="Times New Roman" w:eastAsia="Times New Roman" w:hAnsi="Times New Roman" w:cs="Times New Roman"/>
          <w:sz w:val="24"/>
          <w:szCs w:val="24"/>
        </w:rPr>
        <w:t>C</w:t>
      </w:r>
      <w:r w:rsidRPr="009A17A9">
        <w:rPr>
          <w:rFonts w:ascii="Times New Roman" w:eastAsia="Times New Roman" w:hAnsi="Times New Roman" w:cs="Times New Roman"/>
          <w:sz w:val="24"/>
          <w:szCs w:val="24"/>
        </w:rPr>
        <w:t xml:space="preserve">essation of </w:t>
      </w:r>
      <w:r w:rsidR="00714E1E">
        <w:rPr>
          <w:rFonts w:ascii="Times New Roman" w:eastAsia="Times New Roman" w:hAnsi="Times New Roman" w:cs="Times New Roman"/>
          <w:sz w:val="24"/>
          <w:szCs w:val="24"/>
        </w:rPr>
        <w:t>human</w:t>
      </w:r>
      <w:r w:rsidRPr="009A17A9">
        <w:rPr>
          <w:rFonts w:ascii="Times New Roman" w:eastAsia="Times New Roman" w:hAnsi="Times New Roman" w:cs="Times New Roman"/>
          <w:sz w:val="24"/>
          <w:szCs w:val="24"/>
        </w:rPr>
        <w:t xml:space="preserve"> activities </w:t>
      </w:r>
      <w:r w:rsidR="00A50A31">
        <w:rPr>
          <w:rFonts w:ascii="Times New Roman" w:eastAsia="Times New Roman" w:hAnsi="Times New Roman" w:cs="Times New Roman"/>
          <w:sz w:val="24"/>
          <w:szCs w:val="24"/>
        </w:rPr>
        <w:t xml:space="preserve">or removal of anthropogenic infrastructure </w:t>
      </w:r>
      <w:r w:rsidR="00714E1E">
        <w:rPr>
          <w:rFonts w:ascii="Times New Roman" w:eastAsia="Times New Roman" w:hAnsi="Times New Roman" w:cs="Times New Roman"/>
          <w:sz w:val="24"/>
          <w:szCs w:val="24"/>
        </w:rPr>
        <w:t>may</w:t>
      </w:r>
      <w:r w:rsidRPr="009A17A9">
        <w:rPr>
          <w:rFonts w:ascii="Times New Roman" w:eastAsia="Times New Roman" w:hAnsi="Times New Roman" w:cs="Times New Roman"/>
          <w:sz w:val="24"/>
          <w:szCs w:val="24"/>
        </w:rPr>
        <w:t xml:space="preserve"> lead to transformation into ecosystem types with different </w:t>
      </w:r>
      <w:r w:rsidR="00B24594">
        <w:rPr>
          <w:rFonts w:ascii="Times New Roman" w:eastAsia="Times New Roman" w:hAnsi="Times New Roman" w:cs="Times New Roman"/>
          <w:sz w:val="24"/>
          <w:szCs w:val="24"/>
        </w:rPr>
        <w:t>attribute</w:t>
      </w:r>
      <w:r w:rsidRPr="009A17A9">
        <w:rPr>
          <w:rFonts w:ascii="Times New Roman" w:eastAsia="Times New Roman" w:hAnsi="Times New Roman" w:cs="Times New Roman"/>
          <w:sz w:val="24"/>
          <w:szCs w:val="24"/>
        </w:rPr>
        <w:t xml:space="preserve">s and organisational processes. Examples include </w:t>
      </w:r>
      <w:r w:rsidR="00141AC9">
        <w:rPr>
          <w:rFonts w:ascii="Times New Roman" w:eastAsia="Times New Roman" w:hAnsi="Times New Roman" w:cs="Times New Roman"/>
          <w:sz w:val="24"/>
          <w:szCs w:val="24"/>
        </w:rPr>
        <w:t xml:space="preserve">abandonment of </w:t>
      </w:r>
      <w:r w:rsidRPr="009A17A9">
        <w:rPr>
          <w:rFonts w:ascii="Times New Roman" w:eastAsia="Times New Roman" w:hAnsi="Times New Roman" w:cs="Times New Roman"/>
          <w:sz w:val="24"/>
          <w:szCs w:val="24"/>
        </w:rPr>
        <w:t>crop</w:t>
      </w:r>
      <w:r w:rsidR="005613F0">
        <w:rPr>
          <w:rFonts w:ascii="Times New Roman" w:eastAsia="Times New Roman" w:hAnsi="Times New Roman" w:cs="Times New Roman"/>
          <w:sz w:val="24"/>
          <w:szCs w:val="24"/>
        </w:rPr>
        <w:t>land</w:t>
      </w:r>
      <w:r w:rsidRPr="009A17A9">
        <w:rPr>
          <w:rFonts w:ascii="Times New Roman" w:eastAsia="Times New Roman" w:hAnsi="Times New Roman" w:cs="Times New Roman"/>
          <w:sz w:val="24"/>
          <w:szCs w:val="24"/>
        </w:rPr>
        <w:t>s</w:t>
      </w:r>
      <w:r w:rsidR="00141AC9">
        <w:rPr>
          <w:rFonts w:ascii="Times New Roman" w:eastAsia="Times New Roman" w:hAnsi="Times New Roman" w:cs="Times New Roman"/>
          <w:sz w:val="24"/>
          <w:szCs w:val="24"/>
        </w:rPr>
        <w:t xml:space="preserve"> (Foster &amp; O’Keefe 2000)</w:t>
      </w:r>
      <w:r w:rsidRPr="009A17A9">
        <w:rPr>
          <w:rFonts w:ascii="Times New Roman" w:eastAsia="Times New Roman" w:hAnsi="Times New Roman" w:cs="Times New Roman"/>
          <w:sz w:val="24"/>
          <w:szCs w:val="24"/>
        </w:rPr>
        <w:t xml:space="preserve">, </w:t>
      </w:r>
      <w:r w:rsidR="00141AC9">
        <w:rPr>
          <w:rFonts w:ascii="Times New Roman" w:eastAsia="Times New Roman" w:hAnsi="Times New Roman" w:cs="Times New Roman"/>
          <w:sz w:val="24"/>
          <w:szCs w:val="24"/>
        </w:rPr>
        <w:t>abandonment of cities (</w:t>
      </w:r>
      <w:proofErr w:type="spellStart"/>
      <w:r w:rsidR="00141AC9">
        <w:rPr>
          <w:rFonts w:ascii="Times New Roman" w:eastAsia="Times New Roman" w:hAnsi="Times New Roman" w:cs="Times New Roman"/>
          <w:sz w:val="24"/>
          <w:szCs w:val="24"/>
        </w:rPr>
        <w:t>Islebe</w:t>
      </w:r>
      <w:proofErr w:type="spellEnd"/>
      <w:r w:rsidR="00141AC9">
        <w:rPr>
          <w:rFonts w:ascii="Times New Roman" w:eastAsia="Times New Roman" w:hAnsi="Times New Roman" w:cs="Times New Roman"/>
          <w:sz w:val="24"/>
          <w:szCs w:val="24"/>
        </w:rPr>
        <w:t xml:space="preserve"> et al. 1996)</w:t>
      </w:r>
      <w:r w:rsidRPr="009A17A9">
        <w:rPr>
          <w:rFonts w:ascii="Times New Roman" w:eastAsia="Times New Roman" w:hAnsi="Times New Roman" w:cs="Times New Roman"/>
          <w:sz w:val="24"/>
          <w:szCs w:val="24"/>
        </w:rPr>
        <w:t xml:space="preserve">, </w:t>
      </w:r>
      <w:r w:rsidR="00141AC9">
        <w:rPr>
          <w:rFonts w:ascii="Times New Roman" w:eastAsia="Times New Roman" w:hAnsi="Times New Roman" w:cs="Times New Roman"/>
          <w:sz w:val="24"/>
          <w:szCs w:val="24"/>
        </w:rPr>
        <w:t xml:space="preserve">decommissioning of </w:t>
      </w:r>
      <w:r w:rsidR="00A50A31">
        <w:rPr>
          <w:rFonts w:ascii="Times New Roman" w:eastAsia="Times New Roman" w:hAnsi="Times New Roman" w:cs="Times New Roman"/>
          <w:sz w:val="24"/>
          <w:szCs w:val="24"/>
        </w:rPr>
        <w:t>large dams</w:t>
      </w:r>
      <w:r w:rsidR="00141AC9">
        <w:rPr>
          <w:rFonts w:ascii="Times New Roman" w:eastAsia="Times New Roman" w:hAnsi="Times New Roman" w:cs="Times New Roman"/>
          <w:sz w:val="24"/>
          <w:szCs w:val="24"/>
        </w:rPr>
        <w:t xml:space="preserve"> or oil platforms</w:t>
      </w:r>
      <w:r w:rsidR="00A50A31">
        <w:rPr>
          <w:rFonts w:ascii="Times New Roman" w:eastAsia="Times New Roman" w:hAnsi="Times New Roman" w:cs="Times New Roman"/>
          <w:sz w:val="24"/>
          <w:szCs w:val="24"/>
        </w:rPr>
        <w:t>, etc</w:t>
      </w:r>
      <w:r w:rsidRPr="009A17A9">
        <w:rPr>
          <w:rFonts w:ascii="Times New Roman" w:eastAsia="Times New Roman" w:hAnsi="Times New Roman" w:cs="Times New Roman"/>
          <w:sz w:val="24"/>
          <w:szCs w:val="24"/>
        </w:rPr>
        <w:t xml:space="preserve">. </w:t>
      </w:r>
    </w:p>
    <w:p w14:paraId="2CE353EE" w14:textId="77777777" w:rsidR="00FC2AF0" w:rsidRDefault="00FC2AF0" w:rsidP="009A17A9">
      <w:pPr>
        <w:spacing w:after="0" w:line="240" w:lineRule="auto"/>
        <w:rPr>
          <w:rFonts w:ascii="Times New Roman" w:eastAsia="Times New Roman" w:hAnsi="Times New Roman" w:cs="Times New Roman"/>
          <w:sz w:val="24"/>
          <w:szCs w:val="24"/>
        </w:rPr>
      </w:pPr>
    </w:p>
    <w:p w14:paraId="6B55DF6A" w14:textId="505DB5D4" w:rsidR="00150F22" w:rsidRDefault="00FC2AF0" w:rsidP="009A17A9">
      <w:pPr>
        <w:spacing w:after="0" w:line="240" w:lineRule="auto"/>
        <w:rPr>
          <w:rFonts w:ascii="Times New Roman" w:eastAsia="Times New Roman" w:hAnsi="Times New Roman" w:cs="Times New Roman"/>
          <w:sz w:val="24"/>
          <w:szCs w:val="24"/>
        </w:rPr>
      </w:pPr>
      <w:bookmarkStart w:id="4" w:name="_Hlk78798929"/>
      <w:bookmarkStart w:id="5" w:name="_Hlk77071432"/>
      <w:r>
        <w:rPr>
          <w:rFonts w:ascii="Times New Roman" w:eastAsia="Times New Roman" w:hAnsi="Times New Roman" w:cs="Times New Roman"/>
          <w:sz w:val="24"/>
          <w:szCs w:val="24"/>
        </w:rPr>
        <w:t xml:space="preserve">Characterising the intensity of </w:t>
      </w:r>
      <w:r w:rsidRPr="00337435">
        <w:rPr>
          <w:rFonts w:ascii="Times New Roman" w:eastAsia="Times New Roman" w:hAnsi="Times New Roman" w:cs="Times New Roman"/>
          <w:sz w:val="24"/>
          <w:szCs w:val="24"/>
        </w:rPr>
        <w:t xml:space="preserve">human activity </w:t>
      </w:r>
      <w:r w:rsidRPr="00C027C2">
        <w:rPr>
          <w:rFonts w:ascii="Times New Roman" w:eastAsia="Times New Roman" w:hAnsi="Times New Roman" w:cs="Times New Roman"/>
          <w:sz w:val="24"/>
          <w:szCs w:val="24"/>
        </w:rPr>
        <w:t>require</w:t>
      </w:r>
      <w:r w:rsidR="00337435" w:rsidRPr="00C027C2">
        <w:rPr>
          <w:rFonts w:ascii="Times New Roman" w:eastAsia="Times New Roman" w:hAnsi="Times New Roman" w:cs="Times New Roman"/>
          <w:sz w:val="24"/>
          <w:szCs w:val="24"/>
        </w:rPr>
        <w:t>s</w:t>
      </w:r>
      <w:r w:rsidRPr="00C027C2">
        <w:rPr>
          <w:rFonts w:ascii="Times New Roman" w:eastAsia="Times New Roman" w:hAnsi="Times New Roman" w:cs="Times New Roman"/>
          <w:sz w:val="24"/>
          <w:szCs w:val="24"/>
        </w:rPr>
        <w:t xml:space="preserve"> analytical frameworks that consider the multidimensional nature of land-use</w:t>
      </w:r>
      <w:r w:rsidR="00714E1E">
        <w:rPr>
          <w:rFonts w:ascii="Times New Roman" w:eastAsia="Times New Roman" w:hAnsi="Times New Roman" w:cs="Times New Roman"/>
          <w:sz w:val="24"/>
          <w:szCs w:val="24"/>
        </w:rPr>
        <w:t>, water-</w:t>
      </w:r>
      <w:proofErr w:type="gramStart"/>
      <w:r w:rsidR="00714E1E">
        <w:rPr>
          <w:rFonts w:ascii="Times New Roman" w:eastAsia="Times New Roman" w:hAnsi="Times New Roman" w:cs="Times New Roman"/>
          <w:sz w:val="24"/>
          <w:szCs w:val="24"/>
        </w:rPr>
        <w:t>use</w:t>
      </w:r>
      <w:proofErr w:type="gramEnd"/>
      <w:r w:rsidR="00714E1E">
        <w:rPr>
          <w:rFonts w:ascii="Times New Roman" w:eastAsia="Times New Roman" w:hAnsi="Times New Roman" w:cs="Times New Roman"/>
          <w:sz w:val="24"/>
          <w:szCs w:val="24"/>
        </w:rPr>
        <w:t xml:space="preserve"> or sea-use</w:t>
      </w:r>
      <w:r w:rsidRPr="00C027C2">
        <w:rPr>
          <w:rFonts w:ascii="Times New Roman" w:eastAsia="Times New Roman" w:hAnsi="Times New Roman" w:cs="Times New Roman"/>
          <w:sz w:val="24"/>
          <w:szCs w:val="24"/>
        </w:rPr>
        <w:t xml:space="preserve"> intensity (</w:t>
      </w:r>
      <w:proofErr w:type="spellStart"/>
      <w:r w:rsidRPr="00C027C2">
        <w:rPr>
          <w:rFonts w:ascii="Times New Roman" w:eastAsia="Times New Roman" w:hAnsi="Times New Roman" w:cs="Times New Roman"/>
          <w:sz w:val="24"/>
          <w:szCs w:val="24"/>
        </w:rPr>
        <w:t>Erb</w:t>
      </w:r>
      <w:proofErr w:type="spellEnd"/>
      <w:r w:rsidRPr="00C027C2">
        <w:rPr>
          <w:rFonts w:ascii="Times New Roman" w:eastAsia="Times New Roman" w:hAnsi="Times New Roman" w:cs="Times New Roman"/>
          <w:sz w:val="24"/>
          <w:szCs w:val="24"/>
        </w:rPr>
        <w:t xml:space="preserve"> et al. 2013)</w:t>
      </w:r>
      <w:r w:rsidRPr="00337435">
        <w:rPr>
          <w:rFonts w:ascii="Times New Roman" w:eastAsia="Times New Roman" w:hAnsi="Times New Roman" w:cs="Times New Roman"/>
          <w:sz w:val="24"/>
          <w:szCs w:val="24"/>
        </w:rPr>
        <w:t>. These frameworks are most advanced for production systems (agriculture</w:t>
      </w:r>
      <w:r>
        <w:rPr>
          <w:rFonts w:ascii="Times New Roman" w:eastAsia="Times New Roman" w:hAnsi="Times New Roman" w:cs="Times New Roman"/>
          <w:sz w:val="24"/>
          <w:szCs w:val="24"/>
        </w:rPr>
        <w:t>, forestry, fisheries), with conceptual models</w:t>
      </w:r>
      <w:r w:rsidRPr="00FC2AF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encompassing</w:t>
      </w:r>
      <w:r w:rsidRPr="00FC2AF0">
        <w:rPr>
          <w:rFonts w:ascii="Times New Roman" w:eastAsia="Times New Roman" w:hAnsi="Times New Roman" w:cs="Times New Roman"/>
          <w:sz w:val="24"/>
          <w:szCs w:val="24"/>
        </w:rPr>
        <w:t xml:space="preserve"> land use inputs, outputs, their interactions</w:t>
      </w:r>
      <w:r w:rsidR="00337435">
        <w:rPr>
          <w:rFonts w:ascii="Times New Roman" w:eastAsia="Times New Roman" w:hAnsi="Times New Roman" w:cs="Times New Roman"/>
          <w:sz w:val="24"/>
          <w:szCs w:val="24"/>
        </w:rPr>
        <w:t>,</w:t>
      </w:r>
      <w:r w:rsidRPr="00FC2AF0">
        <w:rPr>
          <w:rFonts w:ascii="Times New Roman" w:eastAsia="Times New Roman" w:hAnsi="Times New Roman" w:cs="Times New Roman"/>
          <w:sz w:val="24"/>
          <w:szCs w:val="24"/>
        </w:rPr>
        <w:t xml:space="preserve"> and changes in system properties (</w:t>
      </w:r>
      <w:proofErr w:type="spellStart"/>
      <w:r>
        <w:rPr>
          <w:rFonts w:ascii="Times New Roman" w:eastAsia="Times New Roman" w:hAnsi="Times New Roman" w:cs="Times New Roman"/>
          <w:sz w:val="24"/>
          <w:szCs w:val="24"/>
        </w:rPr>
        <w:t>Erb</w:t>
      </w:r>
      <w:proofErr w:type="spellEnd"/>
      <w:r>
        <w:rPr>
          <w:rFonts w:ascii="Times New Roman" w:eastAsia="Times New Roman" w:hAnsi="Times New Roman" w:cs="Times New Roman"/>
          <w:sz w:val="24"/>
          <w:szCs w:val="24"/>
        </w:rPr>
        <w:t xml:space="preserve"> et al. 2013). </w:t>
      </w:r>
      <w:r w:rsidR="00456DC7">
        <w:rPr>
          <w:rFonts w:ascii="Times New Roman" w:eastAsia="Times New Roman" w:hAnsi="Times New Roman" w:cs="Times New Roman"/>
          <w:sz w:val="24"/>
          <w:szCs w:val="24"/>
        </w:rPr>
        <w:t>Spatial modelling of indices such as HANPP (Haberl et al. 2007), of</w:t>
      </w:r>
      <w:r w:rsidR="00D40B4E">
        <w:rPr>
          <w:rFonts w:ascii="Times New Roman" w:eastAsia="Times New Roman" w:hAnsi="Times New Roman" w:cs="Times New Roman"/>
          <w:sz w:val="24"/>
          <w:szCs w:val="24"/>
        </w:rPr>
        <w:t>f</w:t>
      </w:r>
      <w:r w:rsidR="00456DC7">
        <w:rPr>
          <w:rFonts w:ascii="Times New Roman" w:eastAsia="Times New Roman" w:hAnsi="Times New Roman" w:cs="Times New Roman"/>
          <w:sz w:val="24"/>
          <w:szCs w:val="24"/>
        </w:rPr>
        <w:t>er opportunities to map</w:t>
      </w:r>
      <w:r w:rsidR="00D40B4E">
        <w:rPr>
          <w:rFonts w:ascii="Times New Roman" w:eastAsia="Times New Roman" w:hAnsi="Times New Roman" w:cs="Times New Roman"/>
          <w:sz w:val="24"/>
          <w:szCs w:val="24"/>
        </w:rPr>
        <w:t xml:space="preserve"> global distributions of certain anthropogenic ecosystem types, and to assess human impacts on natural and semi-natural types, particularly where there is continuous variation in the </w:t>
      </w:r>
      <w:r w:rsidR="0016642C">
        <w:rPr>
          <w:rFonts w:ascii="Times New Roman" w:eastAsia="Times New Roman" w:hAnsi="Times New Roman" w:cs="Times New Roman"/>
          <w:sz w:val="24"/>
          <w:szCs w:val="24"/>
        </w:rPr>
        <w:t xml:space="preserve">drivers </w:t>
      </w:r>
      <w:r w:rsidR="00D40B4E">
        <w:rPr>
          <w:rFonts w:ascii="Times New Roman" w:eastAsia="Times New Roman" w:hAnsi="Times New Roman" w:cs="Times New Roman"/>
          <w:sz w:val="24"/>
          <w:szCs w:val="24"/>
        </w:rPr>
        <w:t>of human activity.</w:t>
      </w:r>
      <w:bookmarkEnd w:id="4"/>
      <w:r w:rsidR="00D40B4E">
        <w:rPr>
          <w:rFonts w:ascii="Times New Roman" w:eastAsia="Times New Roman" w:hAnsi="Times New Roman" w:cs="Times New Roman"/>
          <w:sz w:val="24"/>
          <w:szCs w:val="24"/>
        </w:rPr>
        <w:t xml:space="preserve"> </w:t>
      </w:r>
    </w:p>
    <w:p w14:paraId="47927348" w14:textId="77777777" w:rsidR="00150F22" w:rsidRDefault="00150F22" w:rsidP="009A17A9">
      <w:pPr>
        <w:spacing w:after="0" w:line="240" w:lineRule="auto"/>
        <w:rPr>
          <w:rFonts w:ascii="Times New Roman" w:eastAsia="Times New Roman" w:hAnsi="Times New Roman" w:cs="Times New Roman"/>
          <w:sz w:val="24"/>
          <w:szCs w:val="24"/>
        </w:rPr>
      </w:pPr>
    </w:p>
    <w:bookmarkEnd w:id="5"/>
    <w:p w14:paraId="0DFD4C6E" w14:textId="5380F4D9" w:rsidR="009A17A9" w:rsidRPr="009A17A9" w:rsidRDefault="009A17A9" w:rsidP="009A17A9">
      <w:pPr>
        <w:spacing w:after="0" w:line="240" w:lineRule="auto"/>
        <w:rPr>
          <w:rFonts w:ascii="Times New Roman" w:eastAsia="Times New Roman" w:hAnsi="Times New Roman" w:cs="Times New Roman"/>
          <w:sz w:val="24"/>
          <w:szCs w:val="24"/>
        </w:rPr>
      </w:pPr>
      <w:r w:rsidRPr="009A17A9">
        <w:rPr>
          <w:rFonts w:ascii="Times New Roman" w:eastAsia="Times New Roman" w:hAnsi="Times New Roman" w:cs="Times New Roman"/>
          <w:sz w:val="24"/>
          <w:szCs w:val="24"/>
        </w:rPr>
        <w:t xml:space="preserve">For </w:t>
      </w:r>
      <w:r w:rsidR="00FC2AF0">
        <w:rPr>
          <w:rFonts w:ascii="Times New Roman" w:eastAsia="Times New Roman" w:hAnsi="Times New Roman" w:cs="Times New Roman"/>
          <w:sz w:val="24"/>
          <w:szCs w:val="24"/>
        </w:rPr>
        <w:t>non-anthropogenic</w:t>
      </w:r>
      <w:r w:rsidRPr="009A17A9">
        <w:rPr>
          <w:rFonts w:ascii="Times New Roman" w:eastAsia="Times New Roman" w:hAnsi="Times New Roman" w:cs="Times New Roman"/>
          <w:sz w:val="24"/>
          <w:szCs w:val="24"/>
        </w:rPr>
        <w:t xml:space="preserve"> ecosystem types, we focussed descriptions on reference states with negligible influence of human activity on characteristic components and processes. </w:t>
      </w:r>
      <w:r w:rsidR="00A50A31">
        <w:rPr>
          <w:rFonts w:ascii="Times New Roman" w:eastAsia="Times New Roman" w:hAnsi="Times New Roman" w:cs="Times New Roman"/>
          <w:sz w:val="24"/>
          <w:szCs w:val="24"/>
        </w:rPr>
        <w:t xml:space="preserve">Hence, human </w:t>
      </w:r>
      <w:r w:rsidR="00150F22">
        <w:rPr>
          <w:rFonts w:ascii="Times New Roman" w:eastAsia="Times New Roman" w:hAnsi="Times New Roman" w:cs="Times New Roman"/>
          <w:sz w:val="24"/>
          <w:szCs w:val="24"/>
        </w:rPr>
        <w:t>activities</w:t>
      </w:r>
      <w:r w:rsidR="00A50A31">
        <w:rPr>
          <w:rFonts w:ascii="Times New Roman" w:eastAsia="Times New Roman" w:hAnsi="Times New Roman" w:cs="Times New Roman"/>
          <w:sz w:val="24"/>
          <w:szCs w:val="24"/>
        </w:rPr>
        <w:t xml:space="preserve"> are not shown in the assembly models of non-anthropogenic ecosystems, even though they may exert important influences over some or </w:t>
      </w:r>
      <w:proofErr w:type="gramStart"/>
      <w:r w:rsidR="00A50A31">
        <w:rPr>
          <w:rFonts w:ascii="Times New Roman" w:eastAsia="Times New Roman" w:hAnsi="Times New Roman" w:cs="Times New Roman"/>
          <w:sz w:val="24"/>
          <w:szCs w:val="24"/>
        </w:rPr>
        <w:t>all of</w:t>
      </w:r>
      <w:proofErr w:type="gramEnd"/>
      <w:r w:rsidR="00A50A31">
        <w:rPr>
          <w:rFonts w:ascii="Times New Roman" w:eastAsia="Times New Roman" w:hAnsi="Times New Roman" w:cs="Times New Roman"/>
          <w:sz w:val="24"/>
          <w:szCs w:val="24"/>
        </w:rPr>
        <w:t xml:space="preserve"> their contemporary distributions. </w:t>
      </w:r>
      <w:r w:rsidRPr="009A17A9">
        <w:rPr>
          <w:rFonts w:ascii="Times New Roman" w:eastAsia="Times New Roman" w:hAnsi="Times New Roman" w:cs="Times New Roman"/>
          <w:sz w:val="24"/>
          <w:szCs w:val="24"/>
        </w:rPr>
        <w:t xml:space="preserve">This approach enables the degree and nature of human influence to be described and measured against these reference states using appropriate assessment methods such as </w:t>
      </w:r>
      <w:r w:rsidR="00150F22">
        <w:rPr>
          <w:rFonts w:ascii="Times New Roman" w:eastAsia="Times New Roman" w:hAnsi="Times New Roman" w:cs="Times New Roman"/>
          <w:sz w:val="24"/>
          <w:szCs w:val="24"/>
        </w:rPr>
        <w:t>land use intensity metrics (</w:t>
      </w:r>
      <w:proofErr w:type="spellStart"/>
      <w:r w:rsidR="00150F22">
        <w:rPr>
          <w:rFonts w:ascii="Times New Roman" w:eastAsia="Times New Roman" w:hAnsi="Times New Roman" w:cs="Times New Roman"/>
          <w:sz w:val="24"/>
          <w:szCs w:val="24"/>
        </w:rPr>
        <w:t>Erb</w:t>
      </w:r>
      <w:proofErr w:type="spellEnd"/>
      <w:r w:rsidR="00150F22">
        <w:rPr>
          <w:rFonts w:ascii="Times New Roman" w:eastAsia="Times New Roman" w:hAnsi="Times New Roman" w:cs="Times New Roman"/>
          <w:sz w:val="24"/>
          <w:szCs w:val="24"/>
        </w:rPr>
        <w:t xml:space="preserve"> et al. 2017) and </w:t>
      </w:r>
      <w:r w:rsidR="00992452">
        <w:rPr>
          <w:rFonts w:ascii="Times New Roman" w:eastAsia="Times New Roman" w:hAnsi="Times New Roman" w:cs="Times New Roman"/>
          <w:sz w:val="24"/>
          <w:szCs w:val="24"/>
        </w:rPr>
        <w:t>risk assessment</w:t>
      </w:r>
      <w:r w:rsidRPr="009A17A9">
        <w:rPr>
          <w:rFonts w:ascii="Times New Roman" w:eastAsia="Times New Roman" w:hAnsi="Times New Roman" w:cs="Times New Roman"/>
          <w:sz w:val="24"/>
          <w:szCs w:val="24"/>
        </w:rPr>
        <w:t xml:space="preserve"> protocol</w:t>
      </w:r>
      <w:r w:rsidR="00992452">
        <w:rPr>
          <w:rFonts w:ascii="Times New Roman" w:eastAsia="Times New Roman" w:hAnsi="Times New Roman" w:cs="Times New Roman"/>
          <w:sz w:val="24"/>
          <w:szCs w:val="24"/>
        </w:rPr>
        <w:t>s</w:t>
      </w:r>
      <w:r w:rsidRPr="009A17A9">
        <w:rPr>
          <w:rFonts w:ascii="Times New Roman" w:eastAsia="Times New Roman" w:hAnsi="Times New Roman" w:cs="Times New Roman"/>
          <w:sz w:val="24"/>
          <w:szCs w:val="24"/>
        </w:rPr>
        <w:t xml:space="preserve"> (Keith et al. 2013).</w:t>
      </w:r>
      <w:r w:rsidR="00A50A31">
        <w:rPr>
          <w:rFonts w:ascii="Times New Roman" w:eastAsia="Times New Roman" w:hAnsi="Times New Roman" w:cs="Times New Roman"/>
          <w:sz w:val="24"/>
          <w:szCs w:val="24"/>
        </w:rPr>
        <w:t xml:space="preserve"> </w:t>
      </w:r>
    </w:p>
    <w:p w14:paraId="6504D1C3" w14:textId="77777777" w:rsidR="004D7222" w:rsidRPr="004D7222" w:rsidRDefault="004D7222" w:rsidP="002F0296">
      <w:pPr>
        <w:pStyle w:val="Heading1"/>
      </w:pPr>
      <w:r w:rsidRPr="004D7222">
        <w:t>Dispersal processes and evolutionary legacies</w:t>
      </w:r>
    </w:p>
    <w:p w14:paraId="04F02406" w14:textId="77777777" w:rsidR="00827B48" w:rsidRDefault="004D7222" w:rsidP="004D7222">
      <w:pPr>
        <w:spacing w:after="0" w:line="240" w:lineRule="auto"/>
        <w:rPr>
          <w:rFonts w:ascii="Times New Roman" w:eastAsia="Times New Roman" w:hAnsi="Times New Roman" w:cs="Times New Roman"/>
          <w:sz w:val="24"/>
          <w:szCs w:val="24"/>
        </w:rPr>
      </w:pPr>
      <w:r w:rsidRPr="004D7222">
        <w:rPr>
          <w:rFonts w:ascii="Times New Roman" w:eastAsia="Times New Roman" w:hAnsi="Times New Roman" w:cs="Times New Roman"/>
          <w:sz w:val="24"/>
          <w:szCs w:val="24"/>
        </w:rPr>
        <w:t xml:space="preserve">Dispersal processes are an important part of assembly theory that have received less attention than other filters. Occupancy outcomes are mediated by a regional species pool that defines the set of </w:t>
      </w:r>
      <w:proofErr w:type="gramStart"/>
      <w:r w:rsidRPr="004D7222">
        <w:rPr>
          <w:rFonts w:ascii="Times New Roman" w:eastAsia="Times New Roman" w:hAnsi="Times New Roman" w:cs="Times New Roman"/>
          <w:sz w:val="24"/>
          <w:szCs w:val="24"/>
        </w:rPr>
        <w:t>biota</w:t>
      </w:r>
      <w:proofErr w:type="gramEnd"/>
      <w:r w:rsidRPr="004D7222">
        <w:rPr>
          <w:rFonts w:ascii="Times New Roman" w:eastAsia="Times New Roman" w:hAnsi="Times New Roman" w:cs="Times New Roman"/>
          <w:sz w:val="24"/>
          <w:szCs w:val="24"/>
        </w:rPr>
        <w:t xml:space="preserve"> exposed to local selection processes associated with abiotic and biotic filters. </w:t>
      </w:r>
    </w:p>
    <w:p w14:paraId="0BA2A92A" w14:textId="77777777" w:rsidR="00827B48" w:rsidRDefault="00827B48" w:rsidP="004D7222">
      <w:pPr>
        <w:spacing w:after="0" w:line="240" w:lineRule="auto"/>
        <w:rPr>
          <w:rFonts w:ascii="Times New Roman" w:eastAsia="Times New Roman" w:hAnsi="Times New Roman" w:cs="Times New Roman"/>
          <w:sz w:val="24"/>
          <w:szCs w:val="24"/>
        </w:rPr>
      </w:pPr>
    </w:p>
    <w:p w14:paraId="7A405F76" w14:textId="1BBBDEB2" w:rsidR="004D7222" w:rsidRDefault="004D7222" w:rsidP="004D7222">
      <w:pPr>
        <w:spacing w:after="0" w:line="240" w:lineRule="auto"/>
        <w:rPr>
          <w:rFonts w:ascii="Times New Roman" w:eastAsia="Times New Roman" w:hAnsi="Times New Roman" w:cs="Times New Roman"/>
          <w:sz w:val="24"/>
          <w:szCs w:val="24"/>
        </w:rPr>
      </w:pPr>
      <w:r w:rsidRPr="004D7222">
        <w:rPr>
          <w:rFonts w:ascii="Times New Roman" w:eastAsia="Times New Roman" w:hAnsi="Times New Roman" w:cs="Times New Roman"/>
          <w:sz w:val="24"/>
          <w:szCs w:val="24"/>
        </w:rPr>
        <w:lastRenderedPageBreak/>
        <w:t xml:space="preserve">At scales of biomes and large ecosystems, species’ pools </w:t>
      </w:r>
      <w:r w:rsidR="00F320D7">
        <w:rPr>
          <w:rFonts w:ascii="Times New Roman" w:eastAsia="Times New Roman" w:hAnsi="Times New Roman" w:cs="Times New Roman"/>
          <w:sz w:val="24"/>
          <w:szCs w:val="24"/>
        </w:rPr>
        <w:t xml:space="preserve">(more generally biotic pools) </w:t>
      </w:r>
      <w:r w:rsidRPr="004D7222">
        <w:rPr>
          <w:rFonts w:ascii="Times New Roman" w:eastAsia="Times New Roman" w:hAnsi="Times New Roman" w:cs="Times New Roman"/>
          <w:sz w:val="24"/>
          <w:szCs w:val="24"/>
        </w:rPr>
        <w:t>include local evolutionary legacies</w:t>
      </w:r>
      <w:r w:rsidRPr="004D7222" w:rsidDel="00BD4E7B">
        <w:rPr>
          <w:rFonts w:ascii="Times New Roman" w:eastAsia="Times New Roman" w:hAnsi="Times New Roman" w:cs="Times New Roman"/>
          <w:sz w:val="24"/>
          <w:szCs w:val="24"/>
        </w:rPr>
        <w:t xml:space="preserve"> </w:t>
      </w:r>
      <w:r w:rsidRPr="004D7222">
        <w:rPr>
          <w:rFonts w:ascii="Times New Roman" w:eastAsia="Times New Roman" w:hAnsi="Times New Roman" w:cs="Times New Roman"/>
          <w:sz w:val="24"/>
          <w:szCs w:val="24"/>
        </w:rPr>
        <w:t>whose progenitors had long histories of prior occupancy</w:t>
      </w:r>
      <w:r w:rsidR="006C1235">
        <w:rPr>
          <w:rFonts w:ascii="Times New Roman" w:eastAsia="Times New Roman" w:hAnsi="Times New Roman" w:cs="Times New Roman"/>
          <w:sz w:val="24"/>
          <w:szCs w:val="24"/>
        </w:rPr>
        <w:t xml:space="preserve"> (Chase 2003)</w:t>
      </w:r>
      <w:r w:rsidRPr="004D7222">
        <w:rPr>
          <w:rFonts w:ascii="Times New Roman" w:eastAsia="Times New Roman" w:hAnsi="Times New Roman" w:cs="Times New Roman"/>
          <w:sz w:val="24"/>
          <w:szCs w:val="24"/>
        </w:rPr>
        <w:t>, as well as taxa that evolved elsewhere and arrived more recently by dispersal. Although contemporary biomes comprise various mixtures of these occupancy types (</w:t>
      </w:r>
      <w:proofErr w:type="gramStart"/>
      <w:r w:rsidRPr="004D7222">
        <w:rPr>
          <w:rFonts w:ascii="Times New Roman" w:eastAsia="Times New Roman" w:hAnsi="Times New Roman" w:cs="Times New Roman"/>
          <w:sz w:val="24"/>
          <w:szCs w:val="24"/>
        </w:rPr>
        <w:t>e.g.</w:t>
      </w:r>
      <w:proofErr w:type="gramEnd"/>
      <w:r w:rsidRPr="004D7222">
        <w:rPr>
          <w:rFonts w:ascii="Times New Roman" w:eastAsia="Times New Roman" w:hAnsi="Times New Roman" w:cs="Times New Roman"/>
          <w:sz w:val="24"/>
          <w:szCs w:val="24"/>
        </w:rPr>
        <w:t xml:space="preserve"> Crisp &amp; Cook 2003), the apparent niche conservatism within many evolutionary lineages can have profound effects on ecosystem assembly and function (Wiens et al. 2010). Even rare dispersal events (Clark et al. 1998), are critical in mediating functional differences between ecosystems that occupy broadly similar climatic niches</w:t>
      </w:r>
      <w:r w:rsidR="00F320D7">
        <w:rPr>
          <w:rFonts w:ascii="Times New Roman" w:eastAsia="Times New Roman" w:hAnsi="Times New Roman" w:cs="Times New Roman"/>
          <w:sz w:val="24"/>
          <w:szCs w:val="24"/>
        </w:rPr>
        <w:t xml:space="preserve"> in different places</w:t>
      </w:r>
      <w:r w:rsidRPr="004D7222">
        <w:rPr>
          <w:rFonts w:ascii="Times New Roman" w:eastAsia="Times New Roman" w:hAnsi="Times New Roman" w:cs="Times New Roman"/>
          <w:sz w:val="24"/>
          <w:szCs w:val="24"/>
        </w:rPr>
        <w:t>.  Savanna ecosystems on different continents, for example, include trees with markedly differentiated responses to fire, indicating how evolutionary legacies and limitations on intercontinental tree dispersal may affect ecosystem form and function (Lehmann &amp; Parr 2016). Other examples include alpine and Mediterranean-type ecosystems, insular water bodies and even tropical rainfor</w:t>
      </w:r>
      <w:r w:rsidR="00827B48">
        <w:rPr>
          <w:rFonts w:ascii="Times New Roman" w:eastAsia="Times New Roman" w:hAnsi="Times New Roman" w:cs="Times New Roman"/>
          <w:sz w:val="24"/>
          <w:szCs w:val="24"/>
        </w:rPr>
        <w:t xml:space="preserve">ests (Corlett &amp; Primack 2016). </w:t>
      </w:r>
    </w:p>
    <w:p w14:paraId="115B1979" w14:textId="6EED0362" w:rsidR="00533AB6" w:rsidRDefault="00533AB6" w:rsidP="004D7222">
      <w:pPr>
        <w:spacing w:after="0" w:line="240" w:lineRule="auto"/>
        <w:rPr>
          <w:rFonts w:ascii="Times New Roman" w:eastAsia="Times New Roman" w:hAnsi="Times New Roman" w:cs="Times New Roman"/>
          <w:sz w:val="24"/>
          <w:szCs w:val="24"/>
        </w:rPr>
      </w:pPr>
    </w:p>
    <w:p w14:paraId="15A7AAEF" w14:textId="03E1925C" w:rsidR="00533AB6" w:rsidRPr="004D7222" w:rsidRDefault="00533AB6" w:rsidP="004D72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Dispersal filters are especially important for assembly of ecosystems that develop functional or composition properties </w:t>
      </w:r>
      <w:proofErr w:type="gramStart"/>
      <w:r>
        <w:rPr>
          <w:rFonts w:ascii="Times New Roman" w:eastAsia="Times New Roman" w:hAnsi="Times New Roman" w:cs="Times New Roman"/>
          <w:sz w:val="24"/>
          <w:szCs w:val="24"/>
        </w:rPr>
        <w:t>as a consequence of</w:t>
      </w:r>
      <w:proofErr w:type="gramEnd"/>
      <w:r>
        <w:rPr>
          <w:rFonts w:ascii="Times New Roman" w:eastAsia="Times New Roman" w:hAnsi="Times New Roman" w:cs="Times New Roman"/>
          <w:sz w:val="24"/>
          <w:szCs w:val="24"/>
        </w:rPr>
        <w:t xml:space="preserve"> insularity. Examples on a global scale include </w:t>
      </w:r>
      <w:proofErr w:type="spellStart"/>
      <w:r>
        <w:rPr>
          <w:rFonts w:ascii="Times New Roman" w:eastAsia="Times New Roman" w:hAnsi="Times New Roman" w:cs="Times New Roman"/>
          <w:sz w:val="24"/>
          <w:szCs w:val="24"/>
        </w:rPr>
        <w:t>include</w:t>
      </w:r>
      <w:proofErr w:type="spellEnd"/>
      <w:r>
        <w:rPr>
          <w:rFonts w:ascii="Times New Roman" w:eastAsia="Times New Roman" w:hAnsi="Times New Roman" w:cs="Times New Roman"/>
          <w:sz w:val="24"/>
          <w:szCs w:val="24"/>
        </w:rPr>
        <w:t xml:space="preserve"> systems in Mediterranean-type climate zone with similar climatic drivers, but </w:t>
      </w:r>
      <w:proofErr w:type="spellStart"/>
      <w:r>
        <w:rPr>
          <w:rFonts w:ascii="Times New Roman" w:eastAsia="Times New Roman" w:hAnsi="Times New Roman" w:cs="Times New Roman"/>
          <w:sz w:val="24"/>
          <w:szCs w:val="24"/>
        </w:rPr>
        <w:t>lon</w:t>
      </w:r>
      <w:proofErr w:type="spellEnd"/>
      <w:r>
        <w:rPr>
          <w:rFonts w:ascii="Times New Roman" w:eastAsia="Times New Roman" w:hAnsi="Times New Roman" w:cs="Times New Roman"/>
          <w:sz w:val="24"/>
          <w:szCs w:val="24"/>
        </w:rPr>
        <w:t>-isolated evolutionary lineages that retain some legacies of vicariance, but with very infrequent subsequent interchange of biota through rare dispersal events (Keeley et al. 2012).</w:t>
      </w:r>
    </w:p>
    <w:p w14:paraId="129B1C58" w14:textId="261D8125" w:rsidR="004D7222" w:rsidRPr="004D7222" w:rsidRDefault="004D7222" w:rsidP="002F0296">
      <w:pPr>
        <w:pStyle w:val="Heading1"/>
      </w:pPr>
      <w:r w:rsidRPr="004D7222">
        <w:t>Eco</w:t>
      </w:r>
      <w:r w:rsidR="00FB3E00">
        <w:t>system</w:t>
      </w:r>
      <w:r w:rsidRPr="004D7222">
        <w:t xml:space="preserve"> </w:t>
      </w:r>
      <w:r w:rsidR="00FB3E00">
        <w:t>propertie</w:t>
      </w:r>
      <w:r w:rsidRPr="004D7222">
        <w:t>s</w:t>
      </w:r>
    </w:p>
    <w:p w14:paraId="639B13CA" w14:textId="35F5DE6F" w:rsidR="00827B48" w:rsidRDefault="004D7222" w:rsidP="004D7222">
      <w:pPr>
        <w:spacing w:after="0" w:line="240" w:lineRule="auto"/>
        <w:rPr>
          <w:rFonts w:ascii="Times New Roman" w:eastAsia="Times New Roman" w:hAnsi="Times New Roman" w:cs="Times New Roman"/>
          <w:sz w:val="24"/>
          <w:szCs w:val="24"/>
        </w:rPr>
      </w:pPr>
      <w:r w:rsidRPr="004D7222">
        <w:rPr>
          <w:rFonts w:ascii="Times New Roman" w:eastAsia="Times New Roman" w:hAnsi="Times New Roman" w:cs="Times New Roman"/>
          <w:sz w:val="24"/>
          <w:szCs w:val="24"/>
        </w:rPr>
        <w:t>Eco</w:t>
      </w:r>
      <w:r w:rsidR="00DC5AD5">
        <w:rPr>
          <w:rFonts w:ascii="Times New Roman" w:eastAsia="Times New Roman" w:hAnsi="Times New Roman" w:cs="Times New Roman"/>
          <w:sz w:val="24"/>
          <w:szCs w:val="24"/>
        </w:rPr>
        <w:t>system</w:t>
      </w:r>
      <w:r w:rsidRPr="004D7222">
        <w:rPr>
          <w:rFonts w:ascii="Times New Roman" w:eastAsia="Times New Roman" w:hAnsi="Times New Roman" w:cs="Times New Roman"/>
          <w:sz w:val="24"/>
          <w:szCs w:val="24"/>
        </w:rPr>
        <w:t xml:space="preserve"> </w:t>
      </w:r>
      <w:r w:rsidR="00FB3E00" w:rsidRPr="00C027C2">
        <w:rPr>
          <w:rFonts w:ascii="Times New Roman" w:hAnsi="Times New Roman" w:cs="Times New Roman"/>
          <w:sz w:val="24"/>
          <w:szCs w:val="24"/>
        </w:rPr>
        <w:t>propertie</w:t>
      </w:r>
      <w:r w:rsidRPr="004D7222">
        <w:rPr>
          <w:rFonts w:ascii="Times New Roman" w:eastAsia="Times New Roman" w:hAnsi="Times New Roman" w:cs="Times New Roman"/>
          <w:sz w:val="24"/>
          <w:szCs w:val="24"/>
        </w:rPr>
        <w:t xml:space="preserve">s are </w:t>
      </w:r>
      <w:r w:rsidR="00FB3E00">
        <w:rPr>
          <w:rFonts w:ascii="Times New Roman" w:eastAsia="Times New Roman" w:hAnsi="Times New Roman" w:cs="Times New Roman"/>
          <w:sz w:val="24"/>
          <w:szCs w:val="24"/>
        </w:rPr>
        <w:t>attribute</w:t>
      </w:r>
      <w:r w:rsidR="00B24594">
        <w:t xml:space="preserve">s </w:t>
      </w:r>
      <w:r w:rsidR="00B24594" w:rsidRPr="00C027C2">
        <w:rPr>
          <w:rFonts w:ascii="Times New Roman" w:hAnsi="Times New Roman" w:cs="Times New Roman"/>
          <w:sz w:val="24"/>
          <w:szCs w:val="24"/>
        </w:rPr>
        <w:t xml:space="preserve">of ecosystems and their component biota that result from </w:t>
      </w:r>
      <w:r w:rsidRPr="004D7222">
        <w:rPr>
          <w:rFonts w:ascii="Times New Roman" w:eastAsia="Times New Roman" w:hAnsi="Times New Roman" w:cs="Times New Roman"/>
          <w:sz w:val="24"/>
          <w:szCs w:val="24"/>
        </w:rPr>
        <w:t>assembly processes</w:t>
      </w:r>
      <w:r w:rsidR="00DF7356">
        <w:rPr>
          <w:rFonts w:ascii="Times New Roman" w:eastAsia="Times New Roman" w:hAnsi="Times New Roman" w:cs="Times New Roman"/>
          <w:sz w:val="24"/>
          <w:szCs w:val="24"/>
        </w:rPr>
        <w:t xml:space="preserve"> (</w:t>
      </w:r>
      <w:r w:rsidR="00141AC9">
        <w:rPr>
          <w:rFonts w:ascii="Times New Roman" w:eastAsia="Times New Roman" w:hAnsi="Times New Roman" w:cs="Times New Roman"/>
          <w:sz w:val="24"/>
          <w:szCs w:val="24"/>
        </w:rPr>
        <w:t>see Glossary, Appendix S4</w:t>
      </w:r>
      <w:r w:rsidR="00DF7356">
        <w:rPr>
          <w:rFonts w:ascii="Times New Roman" w:eastAsia="Times New Roman" w:hAnsi="Times New Roman" w:cs="Times New Roman"/>
          <w:sz w:val="24"/>
          <w:szCs w:val="24"/>
        </w:rPr>
        <w:t>)</w:t>
      </w:r>
      <w:r w:rsidRPr="004D7222">
        <w:rPr>
          <w:rFonts w:ascii="Times New Roman" w:eastAsia="Times New Roman" w:hAnsi="Times New Roman" w:cs="Times New Roman"/>
          <w:sz w:val="24"/>
          <w:szCs w:val="24"/>
        </w:rPr>
        <w:t>. The</w:t>
      </w:r>
      <w:r w:rsidR="00454FAA">
        <w:rPr>
          <w:rFonts w:ascii="Times New Roman" w:eastAsia="Times New Roman" w:hAnsi="Times New Roman" w:cs="Times New Roman"/>
          <w:sz w:val="24"/>
          <w:szCs w:val="24"/>
        </w:rPr>
        <w:t>se properties</w:t>
      </w:r>
      <w:r w:rsidRPr="004D7222">
        <w:rPr>
          <w:rFonts w:ascii="Times New Roman" w:eastAsia="Times New Roman" w:hAnsi="Times New Roman" w:cs="Times New Roman"/>
          <w:sz w:val="24"/>
          <w:szCs w:val="24"/>
        </w:rPr>
        <w:t xml:space="preserve"> include </w:t>
      </w:r>
      <w:r w:rsidR="00C10AE9">
        <w:rPr>
          <w:rFonts w:ascii="Times New Roman" w:eastAsia="Times New Roman" w:hAnsi="Times New Roman" w:cs="Times New Roman"/>
          <w:sz w:val="24"/>
          <w:szCs w:val="24"/>
        </w:rPr>
        <w:t xml:space="preserve">three types: </w:t>
      </w:r>
      <w:proofErr w:type="spellStart"/>
      <w:r w:rsidR="00C10AE9">
        <w:rPr>
          <w:rFonts w:ascii="Times New Roman" w:eastAsia="Times New Roman" w:hAnsi="Times New Roman" w:cs="Times New Roman"/>
          <w:sz w:val="24"/>
          <w:szCs w:val="24"/>
        </w:rPr>
        <w:t>i</w:t>
      </w:r>
      <w:proofErr w:type="spellEnd"/>
      <w:r w:rsidR="00C10AE9">
        <w:rPr>
          <w:rFonts w:ascii="Times New Roman" w:eastAsia="Times New Roman" w:hAnsi="Times New Roman" w:cs="Times New Roman"/>
          <w:sz w:val="24"/>
          <w:szCs w:val="24"/>
        </w:rPr>
        <w:t xml:space="preserve">) </w:t>
      </w:r>
      <w:r w:rsidR="00FB3E00" w:rsidRPr="00FB3E00">
        <w:rPr>
          <w:rFonts w:ascii="Times New Roman" w:eastAsia="Times New Roman" w:hAnsi="Times New Roman" w:cs="Times New Roman"/>
          <w:sz w:val="24"/>
          <w:szCs w:val="24"/>
          <w:lang w:val="en-GB"/>
        </w:rPr>
        <w:t xml:space="preserve">aggregate </w:t>
      </w:r>
      <w:r w:rsidRPr="004D7222">
        <w:rPr>
          <w:rFonts w:ascii="Times New Roman" w:eastAsia="Times New Roman" w:hAnsi="Times New Roman" w:cs="Times New Roman"/>
          <w:sz w:val="24"/>
          <w:szCs w:val="24"/>
        </w:rPr>
        <w:t xml:space="preserve">ecosystem </w:t>
      </w:r>
      <w:r w:rsidR="00FB3E00" w:rsidRPr="00FB3E00">
        <w:rPr>
          <w:rFonts w:ascii="Times New Roman" w:eastAsia="Times New Roman" w:hAnsi="Times New Roman" w:cs="Times New Roman"/>
          <w:sz w:val="24"/>
          <w:szCs w:val="24"/>
          <w:lang w:val="en-GB"/>
        </w:rPr>
        <w:t>functions (stocks and fluxes)</w:t>
      </w:r>
      <w:r w:rsidR="00C10AE9">
        <w:rPr>
          <w:rFonts w:ascii="Times New Roman" w:eastAsia="Times New Roman" w:hAnsi="Times New Roman" w:cs="Times New Roman"/>
          <w:sz w:val="24"/>
          <w:szCs w:val="24"/>
          <w:lang w:val="en-GB"/>
        </w:rPr>
        <w:t>; ii)</w:t>
      </w:r>
      <w:r w:rsidR="00FB3E00" w:rsidRPr="00FB3E00">
        <w:rPr>
          <w:rFonts w:ascii="Times New Roman" w:eastAsia="Times New Roman" w:hAnsi="Times New Roman" w:cs="Times New Roman"/>
          <w:sz w:val="24"/>
          <w:szCs w:val="24"/>
          <w:lang w:val="en-GB"/>
        </w:rPr>
        <w:t xml:space="preserve"> ecological processes (</w:t>
      </w:r>
      <w:proofErr w:type="gramStart"/>
      <w:r w:rsidR="00FB3E00" w:rsidRPr="00FB3E00">
        <w:rPr>
          <w:rFonts w:ascii="Times New Roman" w:eastAsia="Times New Roman" w:hAnsi="Times New Roman" w:cs="Times New Roman"/>
          <w:sz w:val="24"/>
          <w:szCs w:val="24"/>
          <w:lang w:val="en-GB"/>
        </w:rPr>
        <w:t>e.g.</w:t>
      </w:r>
      <w:proofErr w:type="gramEnd"/>
      <w:r w:rsidR="00FB3E00" w:rsidRPr="00FB3E00">
        <w:rPr>
          <w:rFonts w:ascii="Times New Roman" w:eastAsia="Times New Roman" w:hAnsi="Times New Roman" w:cs="Times New Roman"/>
          <w:sz w:val="24"/>
          <w:szCs w:val="24"/>
          <w:lang w:val="en-GB"/>
        </w:rPr>
        <w:t xml:space="preserve"> trophic networks), structural features (e.g. 3-D spatial structure, </w:t>
      </w:r>
      <w:r w:rsidR="00FB3E00" w:rsidRPr="004D7222">
        <w:rPr>
          <w:rFonts w:ascii="Times New Roman" w:eastAsia="Times New Roman" w:hAnsi="Times New Roman" w:cs="Times New Roman"/>
          <w:sz w:val="24"/>
          <w:szCs w:val="24"/>
        </w:rPr>
        <w:t>physiognomy</w:t>
      </w:r>
      <w:r w:rsidR="00FB3E00">
        <w:rPr>
          <w:rFonts w:ascii="Times New Roman" w:eastAsia="Times New Roman" w:hAnsi="Times New Roman" w:cs="Times New Roman"/>
          <w:sz w:val="24"/>
          <w:szCs w:val="24"/>
        </w:rPr>
        <w:t>,</w:t>
      </w:r>
      <w:r w:rsidR="00FB3E00" w:rsidRPr="00FB3E00">
        <w:rPr>
          <w:rFonts w:ascii="Times New Roman" w:eastAsia="Times New Roman" w:hAnsi="Times New Roman" w:cs="Times New Roman"/>
          <w:sz w:val="24"/>
          <w:szCs w:val="24"/>
          <w:lang w:val="en-GB"/>
        </w:rPr>
        <w:t xml:space="preserve"> diversity)</w:t>
      </w:r>
      <w:r w:rsidR="00C10AE9">
        <w:rPr>
          <w:rFonts w:ascii="Times New Roman" w:eastAsia="Times New Roman" w:hAnsi="Times New Roman" w:cs="Times New Roman"/>
          <w:sz w:val="24"/>
          <w:szCs w:val="24"/>
          <w:lang w:val="en-GB"/>
        </w:rPr>
        <w:t>;</w:t>
      </w:r>
      <w:r w:rsidR="00FB3E00" w:rsidRPr="00FB3E00">
        <w:rPr>
          <w:rFonts w:ascii="Times New Roman" w:eastAsia="Times New Roman" w:hAnsi="Times New Roman" w:cs="Times New Roman"/>
          <w:sz w:val="24"/>
          <w:szCs w:val="24"/>
          <w:lang w:val="en-GB"/>
        </w:rPr>
        <w:t xml:space="preserve"> and </w:t>
      </w:r>
      <w:r w:rsidR="00C10AE9">
        <w:rPr>
          <w:rFonts w:ascii="Times New Roman" w:eastAsia="Times New Roman" w:hAnsi="Times New Roman" w:cs="Times New Roman"/>
          <w:sz w:val="24"/>
          <w:szCs w:val="24"/>
          <w:lang w:val="en-GB"/>
        </w:rPr>
        <w:t xml:space="preserve">iii) </w:t>
      </w:r>
      <w:r w:rsidR="00FB3E00" w:rsidRPr="00FB3E00">
        <w:rPr>
          <w:rFonts w:ascii="Times New Roman" w:eastAsia="Times New Roman" w:hAnsi="Times New Roman" w:cs="Times New Roman"/>
          <w:sz w:val="24"/>
          <w:szCs w:val="24"/>
          <w:lang w:val="en-GB"/>
        </w:rPr>
        <w:t xml:space="preserve">species-level traits that influence the performance </w:t>
      </w:r>
      <w:r w:rsidR="00DC5AD5">
        <w:rPr>
          <w:rFonts w:ascii="Times New Roman" w:eastAsia="Times New Roman" w:hAnsi="Times New Roman" w:cs="Times New Roman"/>
          <w:sz w:val="24"/>
          <w:szCs w:val="24"/>
          <w:lang w:val="en-GB"/>
        </w:rPr>
        <w:t xml:space="preserve">(e.g. fitness) </w:t>
      </w:r>
      <w:r w:rsidR="00FB3E00" w:rsidRPr="00FB3E00">
        <w:rPr>
          <w:rFonts w:ascii="Times New Roman" w:eastAsia="Times New Roman" w:hAnsi="Times New Roman" w:cs="Times New Roman"/>
          <w:sz w:val="24"/>
          <w:szCs w:val="24"/>
          <w:lang w:val="en-GB"/>
        </w:rPr>
        <w:t xml:space="preserve">of characteristic organisms </w:t>
      </w:r>
      <w:r w:rsidR="00FB3E00" w:rsidRPr="00FB3E00">
        <w:rPr>
          <w:rFonts w:ascii="Times New Roman" w:eastAsia="Times New Roman" w:hAnsi="Times New Roman" w:cs="Times New Roman"/>
          <w:sz w:val="24"/>
          <w:szCs w:val="24"/>
        </w:rPr>
        <w:t>(</w:t>
      </w:r>
      <w:bookmarkStart w:id="6" w:name="_Hlk75556243"/>
      <w:proofErr w:type="spellStart"/>
      <w:r w:rsidR="00FB3E00" w:rsidRPr="00C027C2">
        <w:rPr>
          <w:rFonts w:ascii="Times New Roman" w:hAnsi="Times New Roman" w:cs="Times New Roman"/>
          <w:sz w:val="24"/>
          <w:szCs w:val="24"/>
        </w:rPr>
        <w:t>Violle</w:t>
      </w:r>
      <w:proofErr w:type="spellEnd"/>
      <w:r w:rsidR="00FB3E00" w:rsidRPr="00C027C2">
        <w:rPr>
          <w:rFonts w:ascii="Times New Roman" w:hAnsi="Times New Roman" w:cs="Times New Roman"/>
          <w:sz w:val="24"/>
          <w:szCs w:val="24"/>
        </w:rPr>
        <w:t xml:space="preserve"> et al. 2014</w:t>
      </w:r>
      <w:bookmarkEnd w:id="6"/>
      <w:r w:rsidR="00FB3E00" w:rsidRPr="00C027C2">
        <w:rPr>
          <w:rFonts w:ascii="Times New Roman" w:hAnsi="Times New Roman" w:cs="Times New Roman"/>
          <w:sz w:val="24"/>
          <w:szCs w:val="24"/>
        </w:rPr>
        <w:t>)</w:t>
      </w:r>
      <w:r w:rsidR="00C10AE9">
        <w:rPr>
          <w:rFonts w:ascii="Times New Roman" w:hAnsi="Times New Roman" w:cs="Times New Roman"/>
          <w:sz w:val="24"/>
          <w:szCs w:val="24"/>
        </w:rPr>
        <w:t>.</w:t>
      </w:r>
      <w:r w:rsidR="00FB3E00" w:rsidRPr="00C027C2">
        <w:rPr>
          <w:rFonts w:ascii="Times New Roman" w:eastAsia="Times New Roman" w:hAnsi="Times New Roman" w:cs="Times New Roman"/>
          <w:sz w:val="28"/>
          <w:szCs w:val="28"/>
          <w:lang w:val="en-GB"/>
        </w:rPr>
        <w:t xml:space="preserve"> </w:t>
      </w:r>
      <w:r w:rsidR="00B24594">
        <w:t xml:space="preserve"> </w:t>
      </w:r>
      <w:r w:rsidR="00C10AE9">
        <w:rPr>
          <w:rFonts w:ascii="Times New Roman" w:eastAsia="Times New Roman" w:hAnsi="Times New Roman" w:cs="Times New Roman"/>
          <w:sz w:val="24"/>
          <w:szCs w:val="24"/>
        </w:rPr>
        <w:t>Species-level traits encompass</w:t>
      </w:r>
      <w:r w:rsidRPr="004D7222">
        <w:rPr>
          <w:rFonts w:ascii="Times New Roman" w:eastAsia="Times New Roman" w:hAnsi="Times New Roman" w:cs="Times New Roman"/>
          <w:sz w:val="24"/>
          <w:szCs w:val="24"/>
        </w:rPr>
        <w:t xml:space="preserve"> life-histories</w:t>
      </w:r>
      <w:r w:rsidR="00DF7356">
        <w:rPr>
          <w:rFonts w:ascii="Times New Roman" w:eastAsia="Times New Roman" w:hAnsi="Times New Roman" w:cs="Times New Roman"/>
          <w:sz w:val="24"/>
          <w:szCs w:val="24"/>
        </w:rPr>
        <w:t>,</w:t>
      </w:r>
      <w:r w:rsidRPr="004D7222">
        <w:rPr>
          <w:rFonts w:ascii="Times New Roman" w:eastAsia="Times New Roman" w:hAnsi="Times New Roman" w:cs="Times New Roman"/>
          <w:sz w:val="24"/>
          <w:szCs w:val="24"/>
        </w:rPr>
        <w:t xml:space="preserve"> life-forms, </w:t>
      </w:r>
      <w:r w:rsidR="00DF7356">
        <w:rPr>
          <w:rFonts w:ascii="Times New Roman" w:eastAsia="Times New Roman" w:hAnsi="Times New Roman" w:cs="Times New Roman"/>
          <w:sz w:val="24"/>
          <w:szCs w:val="24"/>
        </w:rPr>
        <w:t xml:space="preserve">morphology, </w:t>
      </w:r>
      <w:r w:rsidRPr="004D7222">
        <w:rPr>
          <w:rFonts w:ascii="Times New Roman" w:eastAsia="Times New Roman" w:hAnsi="Times New Roman" w:cs="Times New Roman"/>
          <w:sz w:val="24"/>
          <w:szCs w:val="24"/>
        </w:rPr>
        <w:t>phenology</w:t>
      </w:r>
      <w:r w:rsidR="005B3C01">
        <w:rPr>
          <w:rFonts w:ascii="Times New Roman" w:eastAsia="Times New Roman" w:hAnsi="Times New Roman" w:cs="Times New Roman"/>
          <w:sz w:val="24"/>
          <w:szCs w:val="24"/>
        </w:rPr>
        <w:t>, behavioural</w:t>
      </w:r>
      <w:r w:rsidRPr="004D7222">
        <w:rPr>
          <w:rFonts w:ascii="Times New Roman" w:eastAsia="Times New Roman" w:hAnsi="Times New Roman" w:cs="Times New Roman"/>
          <w:sz w:val="24"/>
          <w:szCs w:val="24"/>
        </w:rPr>
        <w:t xml:space="preserve"> and </w:t>
      </w:r>
      <w:proofErr w:type="spellStart"/>
      <w:r w:rsidRPr="004D7222">
        <w:rPr>
          <w:rFonts w:ascii="Times New Roman" w:eastAsia="Times New Roman" w:hAnsi="Times New Roman" w:cs="Times New Roman"/>
          <w:sz w:val="24"/>
          <w:szCs w:val="24"/>
        </w:rPr>
        <w:t>ecophysiological</w:t>
      </w:r>
      <w:proofErr w:type="spellEnd"/>
      <w:r w:rsidRPr="004D7222">
        <w:rPr>
          <w:rFonts w:ascii="Times New Roman" w:eastAsia="Times New Roman" w:hAnsi="Times New Roman" w:cs="Times New Roman"/>
          <w:sz w:val="24"/>
          <w:szCs w:val="24"/>
        </w:rPr>
        <w:t xml:space="preserve"> features (Fig. 1).</w:t>
      </w:r>
      <w:r w:rsidR="00DF7356">
        <w:rPr>
          <w:rFonts w:ascii="Times New Roman" w:eastAsia="Times New Roman" w:hAnsi="Times New Roman" w:cs="Times New Roman"/>
          <w:sz w:val="24"/>
          <w:szCs w:val="24"/>
        </w:rPr>
        <w:t xml:space="preserve"> </w:t>
      </w:r>
      <w:r w:rsidR="00454FAA">
        <w:rPr>
          <w:rFonts w:ascii="Times New Roman" w:eastAsia="Times New Roman" w:hAnsi="Times New Roman" w:cs="Times New Roman"/>
          <w:sz w:val="24"/>
          <w:szCs w:val="24"/>
        </w:rPr>
        <w:t>The assembly processes include the combined action of the abiotic, biotic and dispersal filters described above (Fig. 1).</w:t>
      </w:r>
    </w:p>
    <w:p w14:paraId="4F531296" w14:textId="77777777" w:rsidR="00827B48" w:rsidRDefault="00827B48" w:rsidP="004D7222">
      <w:pPr>
        <w:spacing w:after="0" w:line="240" w:lineRule="auto"/>
        <w:rPr>
          <w:rFonts w:ascii="Times New Roman" w:eastAsia="Times New Roman" w:hAnsi="Times New Roman" w:cs="Times New Roman"/>
          <w:sz w:val="24"/>
          <w:szCs w:val="24"/>
        </w:rPr>
      </w:pPr>
    </w:p>
    <w:p w14:paraId="40FCD50A" w14:textId="597005A4" w:rsidR="00827B48" w:rsidRDefault="00DF7356" w:rsidP="004D72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Many terrestrial ecosystems are dominated by </w:t>
      </w:r>
      <w:r w:rsidR="003A230E">
        <w:rPr>
          <w:rFonts w:ascii="Times New Roman" w:eastAsia="Times New Roman" w:hAnsi="Times New Roman" w:cs="Times New Roman"/>
          <w:sz w:val="24"/>
          <w:szCs w:val="24"/>
        </w:rPr>
        <w:t>vascular plants (</w:t>
      </w:r>
      <w:r>
        <w:rPr>
          <w:rFonts w:ascii="Times New Roman" w:eastAsia="Times New Roman" w:hAnsi="Times New Roman" w:cs="Times New Roman"/>
          <w:sz w:val="24"/>
          <w:szCs w:val="24"/>
        </w:rPr>
        <w:t xml:space="preserve">sessile </w:t>
      </w:r>
      <w:r w:rsidR="00E165BB">
        <w:rPr>
          <w:rFonts w:ascii="Times New Roman" w:eastAsia="Times New Roman" w:hAnsi="Times New Roman" w:cs="Times New Roman"/>
          <w:sz w:val="24"/>
          <w:szCs w:val="24"/>
        </w:rPr>
        <w:t>photo</w:t>
      </w:r>
      <w:r>
        <w:rPr>
          <w:rFonts w:ascii="Times New Roman" w:eastAsia="Times New Roman" w:hAnsi="Times New Roman" w:cs="Times New Roman"/>
          <w:sz w:val="24"/>
          <w:szCs w:val="24"/>
        </w:rPr>
        <w:t>autotrophs</w:t>
      </w:r>
      <w:r w:rsidR="00E165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that contribute to energy captu</w:t>
      </w:r>
      <w:r w:rsidR="00E165BB">
        <w:rPr>
          <w:rFonts w:ascii="Times New Roman" w:eastAsia="Times New Roman" w:hAnsi="Times New Roman" w:cs="Times New Roman"/>
          <w:sz w:val="24"/>
          <w:szCs w:val="24"/>
        </w:rPr>
        <w:t>r</w:t>
      </w:r>
      <w:r>
        <w:rPr>
          <w:rFonts w:ascii="Times New Roman" w:eastAsia="Times New Roman" w:hAnsi="Times New Roman" w:cs="Times New Roman"/>
          <w:sz w:val="24"/>
          <w:szCs w:val="24"/>
        </w:rPr>
        <w:t>e</w:t>
      </w:r>
      <w:r w:rsidR="00E165BB">
        <w:rPr>
          <w:rFonts w:ascii="Times New Roman" w:eastAsia="Times New Roman" w:hAnsi="Times New Roman" w:cs="Times New Roman"/>
          <w:sz w:val="24"/>
          <w:szCs w:val="24"/>
        </w:rPr>
        <w:t xml:space="preserve">, </w:t>
      </w:r>
      <w:r w:rsidR="00171C9C">
        <w:rPr>
          <w:rFonts w:ascii="Times New Roman" w:eastAsia="Times New Roman" w:hAnsi="Times New Roman" w:cs="Times New Roman"/>
          <w:sz w:val="24"/>
          <w:szCs w:val="24"/>
        </w:rPr>
        <w:t xml:space="preserve">account for most of the world’s biomass, </w:t>
      </w:r>
      <w:r w:rsidR="00E165BB">
        <w:rPr>
          <w:rFonts w:ascii="Times New Roman" w:eastAsia="Times New Roman" w:hAnsi="Times New Roman" w:cs="Times New Roman"/>
          <w:sz w:val="24"/>
          <w:szCs w:val="24"/>
        </w:rPr>
        <w:t>engage in diverse biotic interactions</w:t>
      </w:r>
      <w:r>
        <w:rPr>
          <w:rFonts w:ascii="Times New Roman" w:eastAsia="Times New Roman" w:hAnsi="Times New Roman" w:cs="Times New Roman"/>
          <w:sz w:val="24"/>
          <w:szCs w:val="24"/>
        </w:rPr>
        <w:t xml:space="preserve"> </w:t>
      </w:r>
      <w:r w:rsidR="00E165BB">
        <w:rPr>
          <w:rFonts w:ascii="Times New Roman" w:eastAsia="Times New Roman" w:hAnsi="Times New Roman" w:cs="Times New Roman"/>
          <w:sz w:val="24"/>
          <w:szCs w:val="24"/>
        </w:rPr>
        <w:t>and define the</w:t>
      </w:r>
      <w:r>
        <w:rPr>
          <w:rFonts w:ascii="Times New Roman" w:eastAsia="Times New Roman" w:hAnsi="Times New Roman" w:cs="Times New Roman"/>
          <w:sz w:val="24"/>
          <w:szCs w:val="24"/>
        </w:rPr>
        <w:t xml:space="preserve"> physical structure</w:t>
      </w:r>
      <w:r w:rsidR="00E165BB">
        <w:rPr>
          <w:rFonts w:ascii="Times New Roman" w:eastAsia="Times New Roman" w:hAnsi="Times New Roman" w:cs="Times New Roman"/>
          <w:sz w:val="24"/>
          <w:szCs w:val="24"/>
        </w:rPr>
        <w:t xml:space="preserve"> and niche diversity of the system.</w:t>
      </w:r>
      <w:r w:rsidR="004D7222" w:rsidRPr="004D7222">
        <w:rPr>
          <w:rFonts w:ascii="Times New Roman" w:eastAsia="Times New Roman" w:hAnsi="Times New Roman" w:cs="Times New Roman"/>
          <w:sz w:val="24"/>
          <w:szCs w:val="24"/>
        </w:rPr>
        <w:t xml:space="preserve"> </w:t>
      </w:r>
      <w:r w:rsidR="00E165BB">
        <w:rPr>
          <w:rFonts w:ascii="Times New Roman" w:eastAsia="Times New Roman" w:hAnsi="Times New Roman" w:cs="Times New Roman"/>
          <w:sz w:val="24"/>
          <w:szCs w:val="24"/>
        </w:rPr>
        <w:t xml:space="preserve">Consequently, leaf, wood, root and phenological </w:t>
      </w:r>
      <w:r w:rsidR="00E165BB" w:rsidRPr="00BC3705">
        <w:rPr>
          <w:rFonts w:ascii="Times New Roman" w:eastAsia="Times New Roman" w:hAnsi="Times New Roman" w:cs="Times New Roman"/>
          <w:sz w:val="24"/>
          <w:szCs w:val="24"/>
        </w:rPr>
        <w:t xml:space="preserve">traits of plants are critical in differentiating </w:t>
      </w:r>
      <w:r w:rsidR="007B10AB">
        <w:rPr>
          <w:rFonts w:ascii="Times New Roman" w:eastAsia="Times New Roman" w:hAnsi="Times New Roman" w:cs="Times New Roman"/>
          <w:sz w:val="24"/>
          <w:szCs w:val="24"/>
        </w:rPr>
        <w:t xml:space="preserve">vegetation physiognomy and structure across </w:t>
      </w:r>
      <w:r w:rsidR="00E165BB" w:rsidRPr="00BC3705">
        <w:rPr>
          <w:rFonts w:ascii="Times New Roman" w:eastAsia="Times New Roman" w:hAnsi="Times New Roman" w:cs="Times New Roman"/>
          <w:sz w:val="24"/>
          <w:szCs w:val="24"/>
        </w:rPr>
        <w:t>many different types of terrestrial ecosystems (</w:t>
      </w:r>
      <w:r w:rsidR="00BC3705" w:rsidRPr="00BC3705">
        <w:rPr>
          <w:sz w:val="24"/>
          <w:szCs w:val="24"/>
        </w:rPr>
        <w:t>Pérez-</w:t>
      </w:r>
      <w:proofErr w:type="spellStart"/>
      <w:r w:rsidR="00BC3705" w:rsidRPr="00BC3705">
        <w:rPr>
          <w:sz w:val="24"/>
          <w:szCs w:val="24"/>
        </w:rPr>
        <w:t>Harguindeguy</w:t>
      </w:r>
      <w:proofErr w:type="spellEnd"/>
      <w:r w:rsidR="00BC3705" w:rsidRPr="00BC3705">
        <w:rPr>
          <w:sz w:val="24"/>
          <w:szCs w:val="24"/>
        </w:rPr>
        <w:t xml:space="preserve"> </w:t>
      </w:r>
      <w:r w:rsidR="00E165BB" w:rsidRPr="00BC3705">
        <w:rPr>
          <w:rFonts w:ascii="Times New Roman" w:eastAsia="Times New Roman" w:hAnsi="Times New Roman" w:cs="Times New Roman"/>
          <w:sz w:val="24"/>
          <w:szCs w:val="24"/>
        </w:rPr>
        <w:t>et al.</w:t>
      </w:r>
      <w:r w:rsidR="00E165BB">
        <w:rPr>
          <w:rFonts w:ascii="Times New Roman" w:eastAsia="Times New Roman" w:hAnsi="Times New Roman" w:cs="Times New Roman"/>
          <w:sz w:val="24"/>
          <w:szCs w:val="24"/>
        </w:rPr>
        <w:t xml:space="preserve"> 201</w:t>
      </w:r>
      <w:r w:rsidR="00BC3705">
        <w:rPr>
          <w:rFonts w:ascii="Times New Roman" w:eastAsia="Times New Roman" w:hAnsi="Times New Roman" w:cs="Times New Roman"/>
          <w:sz w:val="24"/>
          <w:szCs w:val="24"/>
        </w:rPr>
        <w:t>3</w:t>
      </w:r>
      <w:r w:rsidR="00E165BB">
        <w:rPr>
          <w:rFonts w:ascii="Times New Roman" w:eastAsia="Times New Roman" w:hAnsi="Times New Roman" w:cs="Times New Roman"/>
          <w:sz w:val="24"/>
          <w:szCs w:val="24"/>
        </w:rPr>
        <w:t>)</w:t>
      </w:r>
      <w:r w:rsidR="005B3C01">
        <w:rPr>
          <w:rFonts w:ascii="Times New Roman" w:eastAsia="Times New Roman" w:hAnsi="Times New Roman" w:cs="Times New Roman"/>
          <w:sz w:val="24"/>
          <w:szCs w:val="24"/>
        </w:rPr>
        <w:t xml:space="preserve">, and thus provide an important means of differentiating functionally </w:t>
      </w:r>
      <w:r w:rsidR="00A025CA">
        <w:rPr>
          <w:rFonts w:ascii="Times New Roman" w:eastAsia="Times New Roman" w:hAnsi="Times New Roman" w:cs="Times New Roman"/>
          <w:sz w:val="24"/>
          <w:szCs w:val="24"/>
        </w:rPr>
        <w:t>c</w:t>
      </w:r>
      <w:r w:rsidR="005B3C01">
        <w:rPr>
          <w:rFonts w:ascii="Times New Roman" w:eastAsia="Times New Roman" w:hAnsi="Times New Roman" w:cs="Times New Roman"/>
          <w:sz w:val="24"/>
          <w:szCs w:val="24"/>
        </w:rPr>
        <w:t>ontrasting terrestrial e</w:t>
      </w:r>
      <w:r w:rsidR="00A025CA">
        <w:rPr>
          <w:rFonts w:ascii="Times New Roman" w:eastAsia="Times New Roman" w:hAnsi="Times New Roman" w:cs="Times New Roman"/>
          <w:sz w:val="24"/>
          <w:szCs w:val="24"/>
        </w:rPr>
        <w:t>c</w:t>
      </w:r>
      <w:r w:rsidR="005B3C01">
        <w:rPr>
          <w:rFonts w:ascii="Times New Roman" w:eastAsia="Times New Roman" w:hAnsi="Times New Roman" w:cs="Times New Roman"/>
          <w:sz w:val="24"/>
          <w:szCs w:val="24"/>
        </w:rPr>
        <w:t>osystems</w:t>
      </w:r>
      <w:r w:rsidR="00A025CA">
        <w:rPr>
          <w:rFonts w:ascii="Times New Roman" w:eastAsia="Times New Roman" w:hAnsi="Times New Roman" w:cs="Times New Roman"/>
          <w:sz w:val="24"/>
          <w:szCs w:val="24"/>
        </w:rPr>
        <w:t xml:space="preserve"> (Appendix S4)</w:t>
      </w:r>
      <w:r w:rsidR="00E165BB">
        <w:rPr>
          <w:rFonts w:ascii="Times New Roman" w:eastAsia="Times New Roman" w:hAnsi="Times New Roman" w:cs="Times New Roman"/>
          <w:sz w:val="24"/>
          <w:szCs w:val="24"/>
        </w:rPr>
        <w:t xml:space="preserve">. </w:t>
      </w:r>
    </w:p>
    <w:p w14:paraId="3E85C496" w14:textId="77777777" w:rsidR="00827B48" w:rsidRDefault="00827B48" w:rsidP="004D7222">
      <w:pPr>
        <w:spacing w:after="0" w:line="240" w:lineRule="auto"/>
        <w:rPr>
          <w:rFonts w:ascii="Times New Roman" w:eastAsia="Times New Roman" w:hAnsi="Times New Roman" w:cs="Times New Roman"/>
          <w:sz w:val="24"/>
          <w:szCs w:val="24"/>
        </w:rPr>
      </w:pPr>
    </w:p>
    <w:p w14:paraId="2CD3942C" w14:textId="6FFAEADB" w:rsidR="00827B48" w:rsidRDefault="007B10AB" w:rsidP="004D72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contrast, subterranean ecosystems have truncated trophic structure, </w:t>
      </w:r>
      <w:r w:rsidR="0044370D">
        <w:rPr>
          <w:rFonts w:ascii="Times New Roman" w:eastAsia="Times New Roman" w:hAnsi="Times New Roman" w:cs="Times New Roman"/>
          <w:sz w:val="24"/>
          <w:szCs w:val="24"/>
        </w:rPr>
        <w:t xml:space="preserve">generally </w:t>
      </w:r>
      <w:r>
        <w:rPr>
          <w:rFonts w:ascii="Times New Roman" w:eastAsia="Times New Roman" w:hAnsi="Times New Roman" w:cs="Times New Roman"/>
          <w:sz w:val="24"/>
          <w:szCs w:val="24"/>
        </w:rPr>
        <w:t xml:space="preserve">lacking photoautotrophs, </w:t>
      </w:r>
      <w:r w:rsidR="0044370D">
        <w:rPr>
          <w:rFonts w:ascii="Times New Roman" w:eastAsia="Times New Roman" w:hAnsi="Times New Roman" w:cs="Times New Roman"/>
          <w:sz w:val="24"/>
          <w:szCs w:val="24"/>
        </w:rPr>
        <w:t xml:space="preserve">vertebrate </w:t>
      </w:r>
      <w:proofErr w:type="gramStart"/>
      <w:r>
        <w:rPr>
          <w:rFonts w:ascii="Times New Roman" w:eastAsia="Times New Roman" w:hAnsi="Times New Roman" w:cs="Times New Roman"/>
          <w:sz w:val="24"/>
          <w:szCs w:val="24"/>
        </w:rPr>
        <w:t>herbivores</w:t>
      </w:r>
      <w:proofErr w:type="gramEnd"/>
      <w:r>
        <w:rPr>
          <w:rFonts w:ascii="Times New Roman" w:eastAsia="Times New Roman" w:hAnsi="Times New Roman" w:cs="Times New Roman"/>
          <w:sz w:val="24"/>
          <w:szCs w:val="24"/>
        </w:rPr>
        <w:t xml:space="preserve"> and large predators. Heterotrophs</w:t>
      </w:r>
      <w:r w:rsidRPr="007B10A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dominate these systems, supported by chemoautotrophs and allochthonous energy, and more complex organisms display traits that reflect low metabolic rates and </w:t>
      </w:r>
      <w:r w:rsidR="00AB198F">
        <w:rPr>
          <w:rFonts w:ascii="Times New Roman" w:eastAsia="Times New Roman" w:hAnsi="Times New Roman" w:cs="Times New Roman"/>
          <w:sz w:val="24"/>
          <w:szCs w:val="24"/>
        </w:rPr>
        <w:t>a</w:t>
      </w:r>
      <w:r>
        <w:rPr>
          <w:rFonts w:ascii="Times New Roman" w:eastAsia="Times New Roman" w:hAnsi="Times New Roman" w:cs="Times New Roman"/>
          <w:sz w:val="24"/>
          <w:szCs w:val="24"/>
        </w:rPr>
        <w:t>photic sensory mechanisms</w:t>
      </w:r>
      <w:r w:rsidR="004334DD">
        <w:rPr>
          <w:rFonts w:ascii="Times New Roman" w:eastAsia="Times New Roman" w:hAnsi="Times New Roman" w:cs="Times New Roman"/>
          <w:sz w:val="24"/>
          <w:szCs w:val="24"/>
        </w:rPr>
        <w:t xml:space="preserve"> </w:t>
      </w:r>
      <w:r w:rsidR="005151D9">
        <w:rPr>
          <w:rFonts w:ascii="Times New Roman" w:eastAsia="Times New Roman" w:hAnsi="Times New Roman" w:cs="Times New Roman"/>
          <w:sz w:val="24"/>
          <w:szCs w:val="24"/>
        </w:rPr>
        <w:t xml:space="preserve">enabling foraging, </w:t>
      </w:r>
      <w:proofErr w:type="gramStart"/>
      <w:r w:rsidR="005151D9">
        <w:rPr>
          <w:rFonts w:ascii="Times New Roman" w:eastAsia="Times New Roman" w:hAnsi="Times New Roman" w:cs="Times New Roman"/>
          <w:sz w:val="24"/>
          <w:szCs w:val="24"/>
        </w:rPr>
        <w:t>reproduction</w:t>
      </w:r>
      <w:proofErr w:type="gramEnd"/>
      <w:r w:rsidR="005151D9">
        <w:rPr>
          <w:rFonts w:ascii="Times New Roman" w:eastAsia="Times New Roman" w:hAnsi="Times New Roman" w:cs="Times New Roman"/>
          <w:sz w:val="24"/>
          <w:szCs w:val="24"/>
        </w:rPr>
        <w:t xml:space="preserve"> and predator avoidance in darkness </w:t>
      </w:r>
      <w:r w:rsidR="004334DD">
        <w:rPr>
          <w:rFonts w:ascii="Times New Roman" w:eastAsia="Times New Roman" w:hAnsi="Times New Roman" w:cs="Times New Roman"/>
          <w:sz w:val="24"/>
          <w:szCs w:val="24"/>
        </w:rPr>
        <w:t>(</w:t>
      </w:r>
      <w:proofErr w:type="spellStart"/>
      <w:r w:rsidR="004334DD" w:rsidRPr="004334DD">
        <w:rPr>
          <w:rFonts w:ascii="Times New Roman" w:eastAsia="Times New Roman" w:hAnsi="Times New Roman" w:cs="Times New Roman"/>
          <w:sz w:val="24"/>
          <w:szCs w:val="24"/>
        </w:rPr>
        <w:t>Gibert</w:t>
      </w:r>
      <w:proofErr w:type="spellEnd"/>
      <w:r w:rsidR="004334DD" w:rsidRPr="004334DD">
        <w:rPr>
          <w:rFonts w:ascii="Times New Roman" w:eastAsia="Times New Roman" w:hAnsi="Times New Roman" w:cs="Times New Roman"/>
          <w:sz w:val="24"/>
          <w:szCs w:val="24"/>
        </w:rPr>
        <w:t xml:space="preserve"> </w:t>
      </w:r>
      <w:r w:rsidR="004334DD">
        <w:rPr>
          <w:rFonts w:ascii="Times New Roman" w:eastAsia="Times New Roman" w:hAnsi="Times New Roman" w:cs="Times New Roman"/>
          <w:sz w:val="24"/>
          <w:szCs w:val="24"/>
        </w:rPr>
        <w:t>&amp;</w:t>
      </w:r>
      <w:r w:rsidR="004334DD" w:rsidRPr="004334DD">
        <w:rPr>
          <w:rFonts w:ascii="Times New Roman" w:eastAsia="Times New Roman" w:hAnsi="Times New Roman" w:cs="Times New Roman"/>
          <w:sz w:val="24"/>
          <w:szCs w:val="24"/>
        </w:rPr>
        <w:t xml:space="preserve"> </w:t>
      </w:r>
      <w:proofErr w:type="spellStart"/>
      <w:r w:rsidR="004334DD" w:rsidRPr="004334DD">
        <w:rPr>
          <w:rFonts w:ascii="Times New Roman" w:eastAsia="Times New Roman" w:hAnsi="Times New Roman" w:cs="Times New Roman"/>
          <w:sz w:val="24"/>
          <w:szCs w:val="24"/>
        </w:rPr>
        <w:t>Deharveng</w:t>
      </w:r>
      <w:proofErr w:type="spellEnd"/>
      <w:r w:rsidR="004334DD" w:rsidRPr="004334DD">
        <w:rPr>
          <w:rFonts w:ascii="Times New Roman" w:eastAsia="Times New Roman" w:hAnsi="Times New Roman" w:cs="Times New Roman"/>
          <w:sz w:val="24"/>
          <w:szCs w:val="24"/>
        </w:rPr>
        <w:t xml:space="preserve"> 2002)</w:t>
      </w:r>
      <w:r>
        <w:rPr>
          <w:rFonts w:ascii="Times New Roman" w:eastAsia="Times New Roman" w:hAnsi="Times New Roman" w:cs="Times New Roman"/>
          <w:sz w:val="24"/>
          <w:szCs w:val="24"/>
        </w:rPr>
        <w:t>.</w:t>
      </w:r>
      <w:r w:rsidR="00D96E8A">
        <w:rPr>
          <w:rFonts w:ascii="Times New Roman" w:eastAsia="Times New Roman" w:hAnsi="Times New Roman" w:cs="Times New Roman"/>
          <w:sz w:val="24"/>
          <w:szCs w:val="24"/>
        </w:rPr>
        <w:t xml:space="preserve"> </w:t>
      </w:r>
      <w:r w:rsidR="00AB198F">
        <w:rPr>
          <w:rFonts w:ascii="Times New Roman" w:eastAsia="Times New Roman" w:hAnsi="Times New Roman" w:cs="Times New Roman"/>
          <w:sz w:val="24"/>
          <w:szCs w:val="24"/>
        </w:rPr>
        <w:t xml:space="preserve">Similar traits are expressed in deep marine ecosystems </w:t>
      </w:r>
      <w:r w:rsidR="00540769">
        <w:rPr>
          <w:rFonts w:ascii="Times New Roman" w:eastAsia="Times New Roman" w:hAnsi="Times New Roman" w:cs="Times New Roman"/>
          <w:sz w:val="24"/>
          <w:szCs w:val="24"/>
        </w:rPr>
        <w:t xml:space="preserve">(Sutton 2013). </w:t>
      </w:r>
    </w:p>
    <w:p w14:paraId="4BE8221E" w14:textId="77777777" w:rsidR="00827B48" w:rsidRDefault="00827B48" w:rsidP="004D7222">
      <w:pPr>
        <w:spacing w:after="0" w:line="240" w:lineRule="auto"/>
        <w:rPr>
          <w:rFonts w:ascii="Times New Roman" w:eastAsia="Times New Roman" w:hAnsi="Times New Roman" w:cs="Times New Roman"/>
          <w:sz w:val="24"/>
          <w:szCs w:val="24"/>
        </w:rPr>
      </w:pPr>
    </w:p>
    <w:p w14:paraId="2371B357" w14:textId="346325FC" w:rsidR="004D7222" w:rsidRPr="004D7222" w:rsidRDefault="00D96E8A" w:rsidP="004D72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most freshwater and marine aquatic ecosystems, primary productivity is contributed </w:t>
      </w:r>
      <w:r w:rsidR="00540769">
        <w:rPr>
          <w:rFonts w:ascii="Times New Roman" w:eastAsia="Times New Roman" w:hAnsi="Times New Roman" w:cs="Times New Roman"/>
          <w:sz w:val="24"/>
          <w:szCs w:val="24"/>
        </w:rPr>
        <w:t xml:space="preserve">largely </w:t>
      </w:r>
      <w:r>
        <w:rPr>
          <w:rFonts w:ascii="Times New Roman" w:eastAsia="Times New Roman" w:hAnsi="Times New Roman" w:cs="Times New Roman"/>
          <w:sz w:val="24"/>
          <w:szCs w:val="24"/>
        </w:rPr>
        <w:t xml:space="preserve">by mobile photoautotrophs that live in the water column (planktonic algae). </w:t>
      </w:r>
      <w:r w:rsidR="00C10AE9">
        <w:rPr>
          <w:rFonts w:ascii="Times New Roman" w:eastAsia="Times New Roman" w:hAnsi="Times New Roman" w:cs="Times New Roman"/>
          <w:sz w:val="24"/>
          <w:szCs w:val="24"/>
        </w:rPr>
        <w:t xml:space="preserve">Some of these systems also have benthic biofilms or macrophytes. </w:t>
      </w:r>
      <w:r>
        <w:rPr>
          <w:rFonts w:ascii="Times New Roman" w:eastAsia="Times New Roman" w:hAnsi="Times New Roman" w:cs="Times New Roman"/>
          <w:sz w:val="24"/>
          <w:szCs w:val="24"/>
        </w:rPr>
        <w:t>Trophic webs are often complex</w:t>
      </w:r>
      <w:r w:rsidRPr="00D96E8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and dominated by heterotrophs</w:t>
      </w:r>
      <w:r w:rsidR="00AB198F">
        <w:rPr>
          <w:rFonts w:ascii="Times New Roman" w:eastAsia="Times New Roman" w:hAnsi="Times New Roman" w:cs="Times New Roman"/>
          <w:sz w:val="24"/>
          <w:szCs w:val="24"/>
        </w:rPr>
        <w:t>. Consequently</w:t>
      </w:r>
      <w:r>
        <w:rPr>
          <w:rFonts w:ascii="Times New Roman" w:eastAsia="Times New Roman" w:hAnsi="Times New Roman" w:cs="Times New Roman"/>
          <w:sz w:val="24"/>
          <w:szCs w:val="24"/>
        </w:rPr>
        <w:t xml:space="preserve">, </w:t>
      </w:r>
      <w:r w:rsidR="00AB198F">
        <w:rPr>
          <w:rFonts w:ascii="Times New Roman" w:eastAsia="Times New Roman" w:hAnsi="Times New Roman" w:cs="Times New Roman"/>
          <w:sz w:val="24"/>
          <w:szCs w:val="24"/>
        </w:rPr>
        <w:t>the traits of dominant heterotrophs including</w:t>
      </w:r>
      <w:r>
        <w:rPr>
          <w:rFonts w:ascii="Times New Roman" w:eastAsia="Times New Roman" w:hAnsi="Times New Roman" w:cs="Times New Roman"/>
          <w:sz w:val="24"/>
          <w:szCs w:val="24"/>
        </w:rPr>
        <w:t xml:space="preserve"> diets, feeding modes, morphological and behavioural traits related to </w:t>
      </w:r>
      <w:r w:rsidR="00A025CA">
        <w:rPr>
          <w:rFonts w:ascii="Times New Roman" w:eastAsia="Times New Roman" w:hAnsi="Times New Roman" w:cs="Times New Roman"/>
          <w:sz w:val="24"/>
          <w:szCs w:val="24"/>
        </w:rPr>
        <w:t xml:space="preserve">movement and </w:t>
      </w:r>
      <w:proofErr w:type="gramStart"/>
      <w:r>
        <w:rPr>
          <w:rFonts w:ascii="Times New Roman" w:eastAsia="Times New Roman" w:hAnsi="Times New Roman" w:cs="Times New Roman"/>
          <w:sz w:val="24"/>
          <w:szCs w:val="24"/>
        </w:rPr>
        <w:t>predation</w:t>
      </w:r>
      <w:proofErr w:type="gramEnd"/>
      <w:r>
        <w:rPr>
          <w:rFonts w:ascii="Times New Roman" w:eastAsia="Times New Roman" w:hAnsi="Times New Roman" w:cs="Times New Roman"/>
          <w:sz w:val="24"/>
          <w:szCs w:val="24"/>
        </w:rPr>
        <w:t xml:space="preserve"> or predator avoidance </w:t>
      </w:r>
      <w:r w:rsidR="00AB198F">
        <w:rPr>
          <w:rFonts w:ascii="Times New Roman" w:eastAsia="Times New Roman" w:hAnsi="Times New Roman" w:cs="Times New Roman"/>
          <w:sz w:val="24"/>
          <w:szCs w:val="24"/>
        </w:rPr>
        <w:t>are</w:t>
      </w:r>
      <w:r>
        <w:rPr>
          <w:rFonts w:ascii="Times New Roman" w:eastAsia="Times New Roman" w:hAnsi="Times New Roman" w:cs="Times New Roman"/>
          <w:sz w:val="24"/>
          <w:szCs w:val="24"/>
        </w:rPr>
        <w:t xml:space="preserve"> often key </w:t>
      </w:r>
      <w:r w:rsidR="00AB198F">
        <w:rPr>
          <w:rFonts w:ascii="Times New Roman" w:eastAsia="Times New Roman" w:hAnsi="Times New Roman" w:cs="Times New Roman"/>
          <w:sz w:val="24"/>
          <w:szCs w:val="24"/>
        </w:rPr>
        <w:t xml:space="preserve">biotic </w:t>
      </w:r>
      <w:r>
        <w:rPr>
          <w:rFonts w:ascii="Times New Roman" w:eastAsia="Times New Roman" w:hAnsi="Times New Roman" w:cs="Times New Roman"/>
          <w:sz w:val="24"/>
          <w:szCs w:val="24"/>
        </w:rPr>
        <w:t xml:space="preserve">features that </w:t>
      </w:r>
      <w:r w:rsidR="00AB198F">
        <w:rPr>
          <w:rFonts w:ascii="Times New Roman" w:eastAsia="Times New Roman" w:hAnsi="Times New Roman" w:cs="Times New Roman"/>
          <w:sz w:val="24"/>
          <w:szCs w:val="24"/>
        </w:rPr>
        <w:t>differentiate functionally contrasting ecosystems in freshwater and marine environments</w:t>
      </w:r>
      <w:r w:rsidR="00501EBF">
        <w:rPr>
          <w:rFonts w:ascii="Times New Roman" w:eastAsia="Times New Roman" w:hAnsi="Times New Roman" w:cs="Times New Roman"/>
          <w:sz w:val="24"/>
          <w:szCs w:val="24"/>
        </w:rPr>
        <w:t xml:space="preserve"> </w:t>
      </w:r>
      <w:r w:rsidR="00C10AE9">
        <w:rPr>
          <w:rFonts w:ascii="Times New Roman" w:eastAsia="Times New Roman" w:hAnsi="Times New Roman" w:cs="Times New Roman"/>
          <w:sz w:val="24"/>
          <w:szCs w:val="24"/>
        </w:rPr>
        <w:t>(</w:t>
      </w:r>
      <w:r w:rsidR="00501EBF">
        <w:rPr>
          <w:rFonts w:ascii="Times New Roman" w:eastAsia="Times New Roman" w:hAnsi="Times New Roman" w:cs="Times New Roman"/>
          <w:sz w:val="24"/>
          <w:szCs w:val="24"/>
        </w:rPr>
        <w:t xml:space="preserve">e.g. Rossi et al. 2017 cf. </w:t>
      </w:r>
      <w:r w:rsidR="008F1A9B">
        <w:rPr>
          <w:rFonts w:ascii="Times New Roman" w:eastAsia="Times New Roman" w:hAnsi="Times New Roman" w:cs="Times New Roman"/>
          <w:sz w:val="24"/>
          <w:szCs w:val="24"/>
        </w:rPr>
        <w:t>Byers &amp; Grabowski 2014</w:t>
      </w:r>
      <w:r w:rsidR="00501EBF">
        <w:rPr>
          <w:rFonts w:ascii="Times New Roman" w:eastAsia="Times New Roman" w:hAnsi="Times New Roman" w:cs="Times New Roman"/>
          <w:sz w:val="24"/>
          <w:szCs w:val="24"/>
        </w:rPr>
        <w:t>)</w:t>
      </w:r>
      <w:r w:rsidR="00AB198F">
        <w:rPr>
          <w:rFonts w:ascii="Times New Roman" w:eastAsia="Times New Roman" w:hAnsi="Times New Roman" w:cs="Times New Roman"/>
          <w:sz w:val="24"/>
          <w:szCs w:val="24"/>
        </w:rPr>
        <w:t>.</w:t>
      </w:r>
      <w:r w:rsidR="00540769">
        <w:rPr>
          <w:rFonts w:ascii="Times New Roman" w:eastAsia="Times New Roman" w:hAnsi="Times New Roman" w:cs="Times New Roman"/>
          <w:sz w:val="24"/>
          <w:szCs w:val="24"/>
        </w:rPr>
        <w:t xml:space="preserve"> </w:t>
      </w:r>
      <w:r w:rsidR="00C10AE9">
        <w:rPr>
          <w:rFonts w:ascii="Times New Roman" w:eastAsia="Times New Roman" w:hAnsi="Times New Roman" w:cs="Times New Roman"/>
          <w:sz w:val="24"/>
          <w:szCs w:val="24"/>
        </w:rPr>
        <w:t xml:space="preserve">This is especially so in the deep seas where photoautotrophs are absent. </w:t>
      </w:r>
      <w:proofErr w:type="spellStart"/>
      <w:r w:rsidR="00540769">
        <w:rPr>
          <w:rFonts w:ascii="Times New Roman" w:eastAsia="Times New Roman" w:hAnsi="Times New Roman" w:cs="Times New Roman"/>
          <w:sz w:val="24"/>
          <w:szCs w:val="24"/>
        </w:rPr>
        <w:t>Ecophysiological</w:t>
      </w:r>
      <w:proofErr w:type="spellEnd"/>
      <w:r w:rsidR="00540769">
        <w:rPr>
          <w:rFonts w:ascii="Times New Roman" w:eastAsia="Times New Roman" w:hAnsi="Times New Roman" w:cs="Times New Roman"/>
          <w:sz w:val="24"/>
          <w:szCs w:val="24"/>
        </w:rPr>
        <w:t xml:space="preserve"> traits that confer tolerance to salinity are also prominent among dominant organisms of some aquatic ecosystems</w:t>
      </w:r>
      <w:r w:rsidR="0086420D">
        <w:rPr>
          <w:rFonts w:ascii="Times New Roman" w:eastAsia="Times New Roman" w:hAnsi="Times New Roman" w:cs="Times New Roman"/>
          <w:sz w:val="24"/>
          <w:szCs w:val="24"/>
        </w:rPr>
        <w:t xml:space="preserve"> (</w:t>
      </w:r>
      <w:proofErr w:type="spellStart"/>
      <w:r w:rsidR="0086420D" w:rsidRPr="004D7222">
        <w:rPr>
          <w:rFonts w:ascii="Times New Roman" w:eastAsia="Times New Roman" w:hAnsi="Times New Roman" w:cs="Times New Roman"/>
          <w:sz w:val="24"/>
          <w:szCs w:val="24"/>
        </w:rPr>
        <w:t>Cloern</w:t>
      </w:r>
      <w:proofErr w:type="spellEnd"/>
      <w:r w:rsidR="00501EBF">
        <w:rPr>
          <w:rFonts w:ascii="Times New Roman" w:eastAsia="Times New Roman" w:hAnsi="Times New Roman" w:cs="Times New Roman"/>
          <w:sz w:val="24"/>
          <w:szCs w:val="24"/>
        </w:rPr>
        <w:t xml:space="preserve"> et al. 2017)</w:t>
      </w:r>
      <w:r w:rsidR="00540769">
        <w:rPr>
          <w:rFonts w:ascii="Times New Roman" w:eastAsia="Times New Roman" w:hAnsi="Times New Roman" w:cs="Times New Roman"/>
          <w:sz w:val="24"/>
          <w:szCs w:val="24"/>
        </w:rPr>
        <w:t>.</w:t>
      </w:r>
    </w:p>
    <w:p w14:paraId="5BF9CD4C" w14:textId="77777777" w:rsidR="008F1A9B" w:rsidRPr="004D7222" w:rsidRDefault="008F1A9B" w:rsidP="002F0296">
      <w:pPr>
        <w:pStyle w:val="Heading1"/>
      </w:pPr>
      <w:r>
        <w:t xml:space="preserve">Interactions, </w:t>
      </w:r>
      <w:proofErr w:type="gramStart"/>
      <w:r>
        <w:t>dependencies</w:t>
      </w:r>
      <w:proofErr w:type="gramEnd"/>
      <w:r>
        <w:t xml:space="preserve"> and feedbacks</w:t>
      </w:r>
    </w:p>
    <w:p w14:paraId="27341DA3" w14:textId="6F407A46" w:rsidR="006376D8" w:rsidRDefault="004D7222" w:rsidP="002F0296">
      <w:pPr>
        <w:spacing w:after="0" w:line="240" w:lineRule="auto"/>
        <w:rPr>
          <w:rFonts w:ascii="Times New Roman" w:hAnsi="Times New Roman" w:cs="Times New Roman"/>
          <w:color w:val="499BC9" w:themeColor="accent1"/>
          <w:sz w:val="24"/>
          <w:szCs w:val="24"/>
        </w:rPr>
      </w:pPr>
      <w:r w:rsidRPr="004D7222">
        <w:rPr>
          <w:rFonts w:ascii="Times New Roman" w:eastAsia="Times New Roman" w:hAnsi="Times New Roman" w:cs="Times New Roman"/>
          <w:sz w:val="24"/>
          <w:szCs w:val="24"/>
        </w:rPr>
        <w:t xml:space="preserve">Different assembly processes (Fig. 1) do not act independently in shaping the </w:t>
      </w:r>
      <w:r w:rsidR="00F9689D">
        <w:rPr>
          <w:rFonts w:ascii="Times New Roman" w:eastAsia="Times New Roman" w:hAnsi="Times New Roman" w:cs="Times New Roman"/>
          <w:sz w:val="24"/>
          <w:szCs w:val="24"/>
        </w:rPr>
        <w:t>propertie</w:t>
      </w:r>
      <w:r w:rsidRPr="004D7222">
        <w:rPr>
          <w:rFonts w:ascii="Times New Roman" w:eastAsia="Times New Roman" w:hAnsi="Times New Roman" w:cs="Times New Roman"/>
          <w:sz w:val="24"/>
          <w:szCs w:val="24"/>
        </w:rPr>
        <w:t>s of ecosystems, but rather covary and interact through space and time (</w:t>
      </w:r>
      <w:proofErr w:type="spellStart"/>
      <w:r w:rsidRPr="004D7222">
        <w:rPr>
          <w:rFonts w:ascii="Times New Roman" w:eastAsia="Times New Roman" w:hAnsi="Times New Roman" w:cs="Times New Roman"/>
          <w:sz w:val="24"/>
          <w:szCs w:val="24"/>
        </w:rPr>
        <w:t>Cadotte</w:t>
      </w:r>
      <w:proofErr w:type="spellEnd"/>
      <w:r w:rsidRPr="004D7222">
        <w:rPr>
          <w:rFonts w:ascii="Times New Roman" w:eastAsia="Times New Roman" w:hAnsi="Times New Roman" w:cs="Times New Roman"/>
          <w:sz w:val="24"/>
          <w:szCs w:val="24"/>
        </w:rPr>
        <w:t xml:space="preserve"> &amp; Tucker 2010). </w:t>
      </w:r>
      <w:bookmarkStart w:id="7" w:name="_Hlk74730920"/>
      <w:r w:rsidR="006376D8" w:rsidRPr="00C027C2">
        <w:rPr>
          <w:rFonts w:ascii="Times New Roman" w:hAnsi="Times New Roman" w:cs="Times New Roman"/>
          <w:sz w:val="24"/>
          <w:szCs w:val="24"/>
        </w:rPr>
        <w:t xml:space="preserve">Resource levels, for example, may influence ecosystem assembly directly through niche partitioning or indirectly by altering biotic interactions. Variations on the model template applied to different groups of ecosystems (Fig. 1 &amp; Appendix S4) reflect our hypotheses about drivers that operate on ecosystem </w:t>
      </w:r>
      <w:r w:rsidR="00A57738" w:rsidRPr="00C027C2">
        <w:rPr>
          <w:rFonts w:ascii="Times New Roman" w:hAnsi="Times New Roman" w:cs="Times New Roman"/>
          <w:sz w:val="24"/>
          <w:szCs w:val="24"/>
        </w:rPr>
        <w:t>attribute</w:t>
      </w:r>
      <w:r w:rsidR="006376D8" w:rsidRPr="00C027C2">
        <w:rPr>
          <w:rFonts w:ascii="Times New Roman" w:hAnsi="Times New Roman" w:cs="Times New Roman"/>
          <w:sz w:val="24"/>
          <w:szCs w:val="24"/>
        </w:rPr>
        <w:t>s directly or indirectly through effects on other drivers.</w:t>
      </w:r>
      <w:r w:rsidR="006376D8" w:rsidRPr="00C027C2">
        <w:rPr>
          <w:rFonts w:ascii="Times New Roman" w:hAnsi="Times New Roman" w:cs="Times New Roman"/>
          <w:color w:val="499BC9" w:themeColor="accent1"/>
          <w:sz w:val="24"/>
          <w:szCs w:val="24"/>
        </w:rPr>
        <w:t xml:space="preserve"> </w:t>
      </w:r>
    </w:p>
    <w:p w14:paraId="56513309" w14:textId="77777777" w:rsidR="00F9689D" w:rsidRPr="00C027C2" w:rsidRDefault="00F9689D" w:rsidP="002F0296">
      <w:pPr>
        <w:spacing w:after="0" w:line="240" w:lineRule="auto"/>
        <w:rPr>
          <w:rFonts w:ascii="Times New Roman" w:hAnsi="Times New Roman" w:cs="Times New Roman"/>
          <w:color w:val="499BC9" w:themeColor="accent1"/>
          <w:sz w:val="24"/>
          <w:szCs w:val="24"/>
        </w:rPr>
      </w:pPr>
    </w:p>
    <w:p w14:paraId="1945BB65" w14:textId="10FF05EB" w:rsidR="00827B48" w:rsidRDefault="004921B1" w:rsidP="002F02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existing knowledge is patchy and still developing, there is strong evidence of the importance of interactions, </w:t>
      </w:r>
      <w:proofErr w:type="gramStart"/>
      <w:r>
        <w:rPr>
          <w:rFonts w:ascii="Times New Roman" w:eastAsia="Times New Roman" w:hAnsi="Times New Roman" w:cs="Times New Roman"/>
          <w:sz w:val="24"/>
          <w:szCs w:val="24"/>
        </w:rPr>
        <w:t>dependencies</w:t>
      </w:r>
      <w:proofErr w:type="gramEnd"/>
      <w:r>
        <w:rPr>
          <w:rFonts w:ascii="Times New Roman" w:eastAsia="Times New Roman" w:hAnsi="Times New Roman" w:cs="Times New Roman"/>
          <w:sz w:val="24"/>
          <w:szCs w:val="24"/>
        </w:rPr>
        <w:t xml:space="preserve"> and feedbacks in ecosystem assembly across all </w:t>
      </w:r>
      <w:r w:rsidR="00C10AE9">
        <w:rPr>
          <w:rFonts w:ascii="Times New Roman" w:eastAsia="Times New Roman" w:hAnsi="Times New Roman" w:cs="Times New Roman"/>
          <w:sz w:val="24"/>
          <w:szCs w:val="24"/>
        </w:rPr>
        <w:t>components</w:t>
      </w:r>
      <w:r>
        <w:rPr>
          <w:rFonts w:ascii="Times New Roman" w:eastAsia="Times New Roman" w:hAnsi="Times New Roman" w:cs="Times New Roman"/>
          <w:sz w:val="24"/>
          <w:szCs w:val="24"/>
        </w:rPr>
        <w:t xml:space="preserve"> of the biosphere. </w:t>
      </w:r>
      <w:bookmarkEnd w:id="7"/>
      <w:r>
        <w:rPr>
          <w:rFonts w:ascii="Times New Roman" w:eastAsia="Times New Roman" w:hAnsi="Times New Roman" w:cs="Times New Roman"/>
          <w:sz w:val="24"/>
          <w:szCs w:val="24"/>
        </w:rPr>
        <w:t xml:space="preserve">In </w:t>
      </w:r>
      <w:r w:rsidRPr="004D7222">
        <w:rPr>
          <w:rFonts w:ascii="Times New Roman" w:eastAsia="Times New Roman" w:hAnsi="Times New Roman" w:cs="Times New Roman"/>
          <w:sz w:val="24"/>
          <w:szCs w:val="24"/>
        </w:rPr>
        <w:t>lotic ecosystems</w:t>
      </w:r>
      <w:r>
        <w:rPr>
          <w:rFonts w:ascii="Times New Roman" w:eastAsia="Times New Roman" w:hAnsi="Times New Roman" w:cs="Times New Roman"/>
          <w:sz w:val="24"/>
          <w:szCs w:val="24"/>
        </w:rPr>
        <w:t>,</w:t>
      </w:r>
      <w:r w:rsidRPr="004D72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w:t>
      </w:r>
      <w:r w:rsidR="004D7222" w:rsidRPr="004D7222">
        <w:rPr>
          <w:rFonts w:ascii="Times New Roman" w:eastAsia="Times New Roman" w:hAnsi="Times New Roman" w:cs="Times New Roman"/>
          <w:sz w:val="24"/>
          <w:szCs w:val="24"/>
        </w:rPr>
        <w:t xml:space="preserve">or example, geomorphology and kinetic energy (turbulence) affect both the distribution of resources and flooding and drying regimes, reflecting a 3-way interaction between </w:t>
      </w:r>
      <w:r w:rsidR="00AD347B">
        <w:rPr>
          <w:rFonts w:ascii="Times New Roman" w:eastAsia="Times New Roman" w:hAnsi="Times New Roman" w:cs="Times New Roman"/>
          <w:sz w:val="24"/>
          <w:szCs w:val="24"/>
        </w:rPr>
        <w:t xml:space="preserve">the </w:t>
      </w:r>
      <w:r w:rsidR="004D7222" w:rsidRPr="004D7222">
        <w:rPr>
          <w:rFonts w:ascii="Times New Roman" w:eastAsia="Times New Roman" w:hAnsi="Times New Roman" w:cs="Times New Roman"/>
          <w:sz w:val="24"/>
          <w:szCs w:val="24"/>
        </w:rPr>
        <w:t xml:space="preserve">ambient </w:t>
      </w:r>
      <w:r w:rsidR="00AD347B">
        <w:rPr>
          <w:rFonts w:ascii="Times New Roman" w:eastAsia="Times New Roman" w:hAnsi="Times New Roman" w:cs="Times New Roman"/>
          <w:sz w:val="24"/>
          <w:szCs w:val="24"/>
        </w:rPr>
        <w:t>environment</w:t>
      </w:r>
      <w:r w:rsidR="004D7222" w:rsidRPr="004D7222">
        <w:rPr>
          <w:rFonts w:ascii="Times New Roman" w:eastAsia="Times New Roman" w:hAnsi="Times New Roman" w:cs="Times New Roman"/>
          <w:sz w:val="24"/>
          <w:szCs w:val="24"/>
        </w:rPr>
        <w:t>, disturbance regimes and resource availability that profoundly shape assembly and function (</w:t>
      </w:r>
      <w:r w:rsidR="004D7222" w:rsidRPr="004D7222">
        <w:rPr>
          <w:rFonts w:ascii="Times New Roman" w:eastAsia="Times New Roman" w:hAnsi="Times New Roman" w:cs="Times New Roman"/>
          <w:noProof/>
          <w:sz w:val="24"/>
          <w:szCs w:val="24"/>
        </w:rPr>
        <w:t>Lytle &amp; Poff. 2004</w:t>
      </w:r>
      <w:r w:rsidR="004D7222" w:rsidRPr="004D7222">
        <w:rPr>
          <w:rFonts w:ascii="Times New Roman" w:eastAsia="Times New Roman" w:hAnsi="Times New Roman" w:cs="Times New Roman"/>
          <w:sz w:val="24"/>
          <w:szCs w:val="24"/>
        </w:rPr>
        <w:t xml:space="preserve">). </w:t>
      </w:r>
    </w:p>
    <w:p w14:paraId="2332E2EA" w14:textId="77777777" w:rsidR="00827B48" w:rsidRDefault="00827B48" w:rsidP="002F0296">
      <w:pPr>
        <w:spacing w:after="0" w:line="240" w:lineRule="auto"/>
        <w:rPr>
          <w:rFonts w:ascii="Times New Roman" w:eastAsia="Times New Roman" w:hAnsi="Times New Roman" w:cs="Times New Roman"/>
          <w:sz w:val="24"/>
          <w:szCs w:val="24"/>
        </w:rPr>
      </w:pPr>
    </w:p>
    <w:p w14:paraId="723800F3" w14:textId="2292B674" w:rsidR="00827B48" w:rsidRDefault="004D7222" w:rsidP="002F0296">
      <w:pPr>
        <w:spacing w:after="0" w:line="240" w:lineRule="auto"/>
        <w:rPr>
          <w:rFonts w:ascii="Times New Roman" w:eastAsia="Times New Roman" w:hAnsi="Times New Roman" w:cs="Times New Roman"/>
          <w:sz w:val="24"/>
          <w:szCs w:val="24"/>
        </w:rPr>
      </w:pPr>
      <w:r w:rsidRPr="004D7222">
        <w:rPr>
          <w:rFonts w:ascii="Times New Roman" w:eastAsia="Times New Roman" w:hAnsi="Times New Roman" w:cs="Times New Roman"/>
          <w:sz w:val="24"/>
          <w:szCs w:val="24"/>
        </w:rPr>
        <w:t>Similar</w:t>
      </w:r>
      <w:r w:rsidR="00AD347B">
        <w:rPr>
          <w:rFonts w:ascii="Times New Roman" w:eastAsia="Times New Roman" w:hAnsi="Times New Roman" w:cs="Times New Roman"/>
          <w:sz w:val="24"/>
          <w:szCs w:val="24"/>
        </w:rPr>
        <w:t xml:space="preserve"> interactions involving waves, tides and currents profoundly influence ecosystem structure and function on marine shorelines and shelves</w:t>
      </w:r>
      <w:r w:rsidR="00D9632B">
        <w:rPr>
          <w:rFonts w:ascii="Times New Roman" w:eastAsia="Times New Roman" w:hAnsi="Times New Roman" w:cs="Times New Roman"/>
          <w:sz w:val="24"/>
          <w:szCs w:val="24"/>
        </w:rPr>
        <w:t xml:space="preserve">, while feedbacks from biotic components may regulate physical processes to maintain stability and resilience to environmental change </w:t>
      </w:r>
      <w:r w:rsidR="00AD347B">
        <w:rPr>
          <w:rFonts w:ascii="Times New Roman" w:eastAsia="Times New Roman" w:hAnsi="Times New Roman" w:cs="Times New Roman"/>
          <w:sz w:val="24"/>
          <w:szCs w:val="24"/>
        </w:rPr>
        <w:t xml:space="preserve">(De Boer 2007). </w:t>
      </w:r>
    </w:p>
    <w:p w14:paraId="6989513A" w14:textId="77777777" w:rsidR="00827B48" w:rsidRDefault="00827B48" w:rsidP="002F0296">
      <w:pPr>
        <w:spacing w:after="0" w:line="240" w:lineRule="auto"/>
        <w:rPr>
          <w:rFonts w:ascii="Times New Roman" w:eastAsia="Times New Roman" w:hAnsi="Times New Roman" w:cs="Times New Roman"/>
          <w:sz w:val="24"/>
          <w:szCs w:val="24"/>
        </w:rPr>
      </w:pPr>
    </w:p>
    <w:p w14:paraId="53FE0E16" w14:textId="77777777" w:rsidR="00827B48" w:rsidRDefault="00AD347B" w:rsidP="002F02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 land</w:t>
      </w:r>
      <w:r w:rsidR="004D7222" w:rsidRPr="004D7222">
        <w:rPr>
          <w:rFonts w:ascii="Times New Roman" w:eastAsia="Times New Roman" w:hAnsi="Times New Roman" w:cs="Times New Roman"/>
          <w:sz w:val="24"/>
          <w:szCs w:val="24"/>
        </w:rPr>
        <w:t xml:space="preserve">, recurring fires (disturbance regimes, Fig. 1) produce pulses of increased light, </w:t>
      </w:r>
      <w:proofErr w:type="gramStart"/>
      <w:r w:rsidR="004D7222" w:rsidRPr="004D7222">
        <w:rPr>
          <w:rFonts w:ascii="Times New Roman" w:eastAsia="Times New Roman" w:hAnsi="Times New Roman" w:cs="Times New Roman"/>
          <w:sz w:val="24"/>
          <w:szCs w:val="24"/>
        </w:rPr>
        <w:t>nutrient</w:t>
      </w:r>
      <w:proofErr w:type="gramEnd"/>
      <w:r w:rsidR="004D7222" w:rsidRPr="004D7222">
        <w:rPr>
          <w:rFonts w:ascii="Times New Roman" w:eastAsia="Times New Roman" w:hAnsi="Times New Roman" w:cs="Times New Roman"/>
          <w:sz w:val="24"/>
          <w:szCs w:val="24"/>
        </w:rPr>
        <w:t xml:space="preserve"> and water availability (resource</w:t>
      </w:r>
      <w:r>
        <w:rPr>
          <w:rFonts w:ascii="Times New Roman" w:eastAsia="Times New Roman" w:hAnsi="Times New Roman" w:cs="Times New Roman"/>
          <w:sz w:val="24"/>
          <w:szCs w:val="24"/>
        </w:rPr>
        <w:t>s</w:t>
      </w:r>
      <w:r w:rsidR="004D7222" w:rsidRPr="004D7222">
        <w:rPr>
          <w:rFonts w:ascii="Times New Roman" w:eastAsia="Times New Roman" w:hAnsi="Times New Roman" w:cs="Times New Roman"/>
          <w:sz w:val="24"/>
          <w:szCs w:val="24"/>
        </w:rPr>
        <w:t>, Fig. 1) and interrupt competiti</w:t>
      </w:r>
      <w:r w:rsidR="00670EB2">
        <w:rPr>
          <w:rFonts w:ascii="Times New Roman" w:eastAsia="Times New Roman" w:hAnsi="Times New Roman" w:cs="Times New Roman"/>
          <w:sz w:val="24"/>
          <w:szCs w:val="24"/>
        </w:rPr>
        <w:t>ve</w:t>
      </w:r>
      <w:r w:rsidR="004D7222" w:rsidRPr="004D7222">
        <w:rPr>
          <w:rFonts w:ascii="Times New Roman" w:eastAsia="Times New Roman" w:hAnsi="Times New Roman" w:cs="Times New Roman"/>
          <w:sz w:val="24"/>
          <w:szCs w:val="24"/>
        </w:rPr>
        <w:t xml:space="preserve"> interactions (biotic </w:t>
      </w:r>
      <w:r>
        <w:rPr>
          <w:rFonts w:ascii="Times New Roman" w:eastAsia="Times New Roman" w:hAnsi="Times New Roman" w:cs="Times New Roman"/>
          <w:sz w:val="24"/>
          <w:szCs w:val="24"/>
        </w:rPr>
        <w:t>interactions</w:t>
      </w:r>
      <w:r w:rsidR="004D7222" w:rsidRPr="004D7222">
        <w:rPr>
          <w:rFonts w:ascii="Times New Roman" w:eastAsia="Times New Roman" w:hAnsi="Times New Roman" w:cs="Times New Roman"/>
          <w:sz w:val="24"/>
          <w:szCs w:val="24"/>
        </w:rPr>
        <w:t xml:space="preserve">, Fig. 1), allowing coexistence of species with various traits promoting fire evasion, resistance, colonisation and </w:t>
      </w:r>
      <w:r w:rsidR="004D7222" w:rsidRPr="002B05C9">
        <w:rPr>
          <w:rFonts w:ascii="Times New Roman" w:eastAsia="Times New Roman" w:hAnsi="Times New Roman" w:cs="Times New Roman"/>
          <w:i/>
          <w:sz w:val="24"/>
          <w:szCs w:val="24"/>
        </w:rPr>
        <w:t>in situ</w:t>
      </w:r>
      <w:r w:rsidR="004D7222" w:rsidRPr="004D7222">
        <w:rPr>
          <w:rFonts w:ascii="Times New Roman" w:eastAsia="Times New Roman" w:hAnsi="Times New Roman" w:cs="Times New Roman"/>
          <w:sz w:val="24"/>
          <w:szCs w:val="24"/>
        </w:rPr>
        <w:t xml:space="preserve"> regeneration in fire-prone ecosystems (Bond and van </w:t>
      </w:r>
      <w:proofErr w:type="spellStart"/>
      <w:r w:rsidR="004D7222" w:rsidRPr="004D7222">
        <w:rPr>
          <w:rFonts w:ascii="Times New Roman" w:eastAsia="Times New Roman" w:hAnsi="Times New Roman" w:cs="Times New Roman"/>
          <w:sz w:val="24"/>
          <w:szCs w:val="24"/>
        </w:rPr>
        <w:t>Wilgen</w:t>
      </w:r>
      <w:proofErr w:type="spellEnd"/>
      <w:r w:rsidR="004D7222" w:rsidRPr="004D7222">
        <w:rPr>
          <w:rFonts w:ascii="Times New Roman" w:eastAsia="Times New Roman" w:hAnsi="Times New Roman" w:cs="Times New Roman"/>
          <w:sz w:val="24"/>
          <w:szCs w:val="24"/>
        </w:rPr>
        <w:t xml:space="preserve"> 1995; Keith 2012). </w:t>
      </w:r>
      <w:r w:rsidR="00B431F7">
        <w:rPr>
          <w:rFonts w:ascii="Times New Roman" w:eastAsia="Times New Roman" w:hAnsi="Times New Roman" w:cs="Times New Roman"/>
          <w:sz w:val="24"/>
          <w:szCs w:val="24"/>
        </w:rPr>
        <w:t xml:space="preserve">Feedbacks between vegetation and fire </w:t>
      </w:r>
      <w:r w:rsidR="003C5030">
        <w:rPr>
          <w:rFonts w:ascii="Times New Roman" w:eastAsia="Times New Roman" w:hAnsi="Times New Roman" w:cs="Times New Roman"/>
          <w:sz w:val="24"/>
          <w:szCs w:val="24"/>
        </w:rPr>
        <w:t>mediate stability or regime shifts in contrasting systems that may occupy climatically and edaphically similar envir</w:t>
      </w:r>
      <w:r w:rsidR="0083610A">
        <w:rPr>
          <w:rFonts w:ascii="Times New Roman" w:eastAsia="Times New Roman" w:hAnsi="Times New Roman" w:cs="Times New Roman"/>
          <w:sz w:val="24"/>
          <w:szCs w:val="24"/>
        </w:rPr>
        <w:t>o</w:t>
      </w:r>
      <w:r w:rsidR="003C5030">
        <w:rPr>
          <w:rFonts w:ascii="Times New Roman" w:eastAsia="Times New Roman" w:hAnsi="Times New Roman" w:cs="Times New Roman"/>
          <w:sz w:val="24"/>
          <w:szCs w:val="24"/>
        </w:rPr>
        <w:t>nments (</w:t>
      </w:r>
      <w:proofErr w:type="spellStart"/>
      <w:r w:rsidR="003C5030">
        <w:rPr>
          <w:rFonts w:ascii="Times New Roman" w:eastAsia="Times New Roman" w:hAnsi="Times New Roman" w:cs="Times New Roman"/>
          <w:sz w:val="24"/>
          <w:szCs w:val="24"/>
        </w:rPr>
        <w:t>Tepley</w:t>
      </w:r>
      <w:proofErr w:type="spellEnd"/>
      <w:r w:rsidR="003C5030">
        <w:rPr>
          <w:rFonts w:ascii="Times New Roman" w:eastAsia="Times New Roman" w:hAnsi="Times New Roman" w:cs="Times New Roman"/>
          <w:sz w:val="24"/>
          <w:szCs w:val="24"/>
        </w:rPr>
        <w:t xml:space="preserve"> et al</w:t>
      </w:r>
      <w:r w:rsidR="002F0296">
        <w:rPr>
          <w:rFonts w:ascii="Times New Roman" w:eastAsia="Times New Roman" w:hAnsi="Times New Roman" w:cs="Times New Roman"/>
          <w:sz w:val="24"/>
          <w:szCs w:val="24"/>
        </w:rPr>
        <w:t>. 2018</w:t>
      </w:r>
      <w:r w:rsidR="003C5030">
        <w:rPr>
          <w:rFonts w:ascii="Times New Roman" w:eastAsia="Times New Roman" w:hAnsi="Times New Roman" w:cs="Times New Roman"/>
          <w:sz w:val="24"/>
          <w:szCs w:val="24"/>
        </w:rPr>
        <w:t xml:space="preserve">). </w:t>
      </w:r>
    </w:p>
    <w:p w14:paraId="546F5109" w14:textId="77777777" w:rsidR="00827B48" w:rsidRDefault="00827B48" w:rsidP="002F0296">
      <w:pPr>
        <w:spacing w:after="0" w:line="240" w:lineRule="auto"/>
        <w:rPr>
          <w:rFonts w:ascii="Times New Roman" w:eastAsia="Times New Roman" w:hAnsi="Times New Roman" w:cs="Times New Roman"/>
          <w:sz w:val="24"/>
          <w:szCs w:val="24"/>
        </w:rPr>
      </w:pPr>
    </w:p>
    <w:p w14:paraId="4D84A773" w14:textId="67F304FB" w:rsidR="00736D24" w:rsidRDefault="009219BB" w:rsidP="002F029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some cases, these</w:t>
      </w:r>
      <w:r w:rsidR="0083610A">
        <w:rPr>
          <w:rFonts w:ascii="Times New Roman" w:eastAsia="Times New Roman" w:hAnsi="Times New Roman" w:cs="Times New Roman"/>
          <w:sz w:val="24"/>
          <w:szCs w:val="24"/>
        </w:rPr>
        <w:t xml:space="preserve"> interactions and feedbacks among different assembly filters and eco</w:t>
      </w:r>
      <w:r w:rsidR="00DC5AD5">
        <w:rPr>
          <w:rFonts w:ascii="Times New Roman" w:eastAsia="Times New Roman" w:hAnsi="Times New Roman" w:cs="Times New Roman"/>
          <w:sz w:val="24"/>
          <w:szCs w:val="24"/>
        </w:rPr>
        <w:t>system</w:t>
      </w:r>
      <w:r w:rsidR="0083610A">
        <w:rPr>
          <w:rFonts w:ascii="Times New Roman" w:eastAsia="Times New Roman" w:hAnsi="Times New Roman" w:cs="Times New Roman"/>
          <w:sz w:val="24"/>
          <w:szCs w:val="24"/>
        </w:rPr>
        <w:t xml:space="preserve"> </w:t>
      </w:r>
      <w:r w:rsidR="00DC5AD5">
        <w:rPr>
          <w:rFonts w:ascii="Times New Roman" w:eastAsia="Times New Roman" w:hAnsi="Times New Roman" w:cs="Times New Roman"/>
          <w:sz w:val="24"/>
          <w:szCs w:val="24"/>
        </w:rPr>
        <w:t>propertie</w:t>
      </w:r>
      <w:r w:rsidR="0083610A">
        <w:rPr>
          <w:rFonts w:ascii="Times New Roman" w:eastAsia="Times New Roman" w:hAnsi="Times New Roman" w:cs="Times New Roman"/>
          <w:sz w:val="24"/>
          <w:szCs w:val="24"/>
        </w:rPr>
        <w:t xml:space="preserve">s </w:t>
      </w:r>
      <w:r w:rsidR="00F9689D">
        <w:rPr>
          <w:rFonts w:ascii="Times New Roman" w:eastAsia="Times New Roman" w:hAnsi="Times New Roman" w:cs="Times New Roman"/>
          <w:sz w:val="24"/>
          <w:szCs w:val="24"/>
        </w:rPr>
        <w:t>are</w:t>
      </w:r>
      <w:r w:rsidR="0083610A">
        <w:rPr>
          <w:rFonts w:ascii="Times New Roman" w:eastAsia="Times New Roman" w:hAnsi="Times New Roman" w:cs="Times New Roman"/>
          <w:sz w:val="24"/>
          <w:szCs w:val="24"/>
        </w:rPr>
        <w:t xml:space="preserve"> defining features that discriminate functionally contrasting ecosystem types. </w:t>
      </w:r>
      <w:r w:rsidR="003C5030">
        <w:rPr>
          <w:rFonts w:ascii="Times New Roman" w:eastAsia="Times New Roman" w:hAnsi="Times New Roman" w:cs="Times New Roman"/>
          <w:sz w:val="24"/>
          <w:szCs w:val="24"/>
        </w:rPr>
        <w:t>Understanding i</w:t>
      </w:r>
      <w:r w:rsidR="004D7222" w:rsidRPr="004D7222">
        <w:rPr>
          <w:rFonts w:ascii="Times New Roman" w:eastAsia="Times New Roman" w:hAnsi="Times New Roman" w:cs="Times New Roman"/>
          <w:sz w:val="24"/>
          <w:szCs w:val="24"/>
        </w:rPr>
        <w:t xml:space="preserve">nteractions among ecological processes, while often complex, </w:t>
      </w:r>
      <w:r w:rsidR="003C5030">
        <w:rPr>
          <w:rFonts w:ascii="Times New Roman" w:eastAsia="Times New Roman" w:hAnsi="Times New Roman" w:cs="Times New Roman"/>
          <w:sz w:val="24"/>
          <w:szCs w:val="24"/>
        </w:rPr>
        <w:t>may be critical to</w:t>
      </w:r>
      <w:r w:rsidR="004D7222" w:rsidRPr="004D7222">
        <w:rPr>
          <w:rFonts w:ascii="Times New Roman" w:eastAsia="Times New Roman" w:hAnsi="Times New Roman" w:cs="Times New Roman"/>
          <w:sz w:val="24"/>
          <w:szCs w:val="24"/>
        </w:rPr>
        <w:t xml:space="preserve"> evidence-based inferences and generalisations identifying salient drivers for </w:t>
      </w:r>
      <w:proofErr w:type="gramStart"/>
      <w:r w:rsidR="004D7222" w:rsidRPr="004D7222">
        <w:rPr>
          <w:rFonts w:ascii="Times New Roman" w:eastAsia="Times New Roman" w:hAnsi="Times New Roman" w:cs="Times New Roman"/>
          <w:sz w:val="24"/>
          <w:szCs w:val="24"/>
        </w:rPr>
        <w:t>particular groups</w:t>
      </w:r>
      <w:proofErr w:type="gramEnd"/>
      <w:r w:rsidR="004D7222" w:rsidRPr="004D7222">
        <w:rPr>
          <w:rFonts w:ascii="Times New Roman" w:eastAsia="Times New Roman" w:hAnsi="Times New Roman" w:cs="Times New Roman"/>
          <w:sz w:val="24"/>
          <w:szCs w:val="24"/>
        </w:rPr>
        <w:t xml:space="preserve"> of ecosystems, such as savannas (Lehmann &amp; Parr 2016); those dominated by megafauna (Estes et a</w:t>
      </w:r>
      <w:r w:rsidR="002F0296">
        <w:rPr>
          <w:rFonts w:ascii="Times New Roman" w:eastAsia="Times New Roman" w:hAnsi="Times New Roman" w:cs="Times New Roman"/>
          <w:sz w:val="24"/>
          <w:szCs w:val="24"/>
        </w:rPr>
        <w:t xml:space="preserve">l. 2016) and many other types. </w:t>
      </w:r>
    </w:p>
    <w:p w14:paraId="28E8F8E0" w14:textId="77777777" w:rsidR="004921B1" w:rsidRDefault="004921B1" w:rsidP="004921B1">
      <w:pPr>
        <w:spacing w:after="0" w:line="240" w:lineRule="auto"/>
        <w:rPr>
          <w:color w:val="499BC9" w:themeColor="accent1"/>
        </w:rPr>
      </w:pPr>
    </w:p>
    <w:p w14:paraId="66377700" w14:textId="0F9514CD" w:rsidR="00467A9F" w:rsidRPr="00C027C2" w:rsidRDefault="00F9689D" w:rsidP="004921B1">
      <w:pPr>
        <w:spacing w:after="0" w:line="240" w:lineRule="auto"/>
        <w:rPr>
          <w:rFonts w:ascii="Times New Roman" w:hAnsi="Times New Roman" w:cs="Times New Roman"/>
          <w:sz w:val="24"/>
          <w:szCs w:val="24"/>
        </w:rPr>
      </w:pPr>
      <w:bookmarkStart w:id="8" w:name="_Hlk74731132"/>
      <w:r w:rsidRPr="00C027C2">
        <w:rPr>
          <w:rFonts w:ascii="Times New Roman" w:hAnsi="Times New Roman" w:cs="Times New Roman"/>
          <w:sz w:val="24"/>
          <w:szCs w:val="24"/>
        </w:rPr>
        <w:t>Terrestrial a</w:t>
      </w:r>
      <w:r w:rsidR="004921B1" w:rsidRPr="00C027C2">
        <w:rPr>
          <w:rFonts w:ascii="Times New Roman" w:hAnsi="Times New Roman" w:cs="Times New Roman"/>
          <w:sz w:val="24"/>
          <w:szCs w:val="24"/>
        </w:rPr>
        <w:t xml:space="preserve">nthropogenic ecosystems (biome T7 in Appendix S4) provide instructive examples of interactions between human activity and other assembly filters. </w:t>
      </w:r>
      <w:r w:rsidR="00AF12EB" w:rsidRPr="00C027C2">
        <w:rPr>
          <w:rFonts w:ascii="Times New Roman" w:hAnsi="Times New Roman" w:cs="Times New Roman"/>
          <w:sz w:val="24"/>
          <w:szCs w:val="24"/>
        </w:rPr>
        <w:t xml:space="preserve">Assembly processes </w:t>
      </w:r>
      <w:r w:rsidR="00937FEB" w:rsidRPr="00C027C2">
        <w:rPr>
          <w:rFonts w:ascii="Times New Roman" w:hAnsi="Times New Roman" w:cs="Times New Roman"/>
          <w:sz w:val="24"/>
          <w:szCs w:val="24"/>
        </w:rPr>
        <w:t xml:space="preserve">may </w:t>
      </w:r>
      <w:r w:rsidR="00AF12EB" w:rsidRPr="00C027C2">
        <w:rPr>
          <w:rFonts w:ascii="Times New Roman" w:hAnsi="Times New Roman" w:cs="Times New Roman"/>
          <w:sz w:val="24"/>
          <w:szCs w:val="24"/>
        </w:rPr>
        <w:t>involve complex interactions and feedbacks between ecosystems and socio-economic systems with varied settings for labour and capital inputs, technology, market dynamics, cultural beliefs, economic decision making and geopolitics (</w:t>
      </w:r>
      <w:proofErr w:type="spellStart"/>
      <w:r w:rsidR="00AF12EB" w:rsidRPr="00C027C2">
        <w:rPr>
          <w:rFonts w:ascii="Times New Roman" w:hAnsi="Times New Roman" w:cs="Times New Roman"/>
          <w:sz w:val="24"/>
          <w:szCs w:val="24"/>
        </w:rPr>
        <w:t>Meyfroidt</w:t>
      </w:r>
      <w:proofErr w:type="spellEnd"/>
      <w:r w:rsidR="00AF12EB" w:rsidRPr="00C027C2">
        <w:rPr>
          <w:rFonts w:ascii="Times New Roman" w:hAnsi="Times New Roman" w:cs="Times New Roman"/>
          <w:sz w:val="24"/>
          <w:szCs w:val="24"/>
        </w:rPr>
        <w:t xml:space="preserve"> et al. 2016).  </w:t>
      </w:r>
    </w:p>
    <w:p w14:paraId="54EE0858" w14:textId="77777777" w:rsidR="00467A9F" w:rsidRPr="00C027C2" w:rsidRDefault="00467A9F" w:rsidP="004921B1">
      <w:pPr>
        <w:spacing w:after="0" w:line="240" w:lineRule="auto"/>
        <w:rPr>
          <w:rFonts w:ascii="Times New Roman" w:hAnsi="Times New Roman" w:cs="Times New Roman"/>
          <w:sz w:val="24"/>
          <w:szCs w:val="24"/>
        </w:rPr>
      </w:pPr>
    </w:p>
    <w:p w14:paraId="14839839" w14:textId="087D5743" w:rsidR="004921B1" w:rsidRPr="00C027C2" w:rsidRDefault="004921B1" w:rsidP="004921B1">
      <w:pPr>
        <w:spacing w:after="0" w:line="240" w:lineRule="auto"/>
        <w:rPr>
          <w:rFonts w:ascii="Times New Roman" w:hAnsi="Times New Roman" w:cs="Times New Roman"/>
          <w:sz w:val="24"/>
          <w:szCs w:val="24"/>
        </w:rPr>
      </w:pPr>
      <w:r w:rsidRPr="00C027C2">
        <w:rPr>
          <w:rFonts w:ascii="Times New Roman" w:hAnsi="Times New Roman" w:cs="Times New Roman"/>
          <w:sz w:val="24"/>
          <w:szCs w:val="24"/>
        </w:rPr>
        <w:t xml:space="preserve">We posited that addition or removal of ecosystem components by humans may directly or indirectly alter ecosystem </w:t>
      </w:r>
      <w:r w:rsidR="00A57738" w:rsidRPr="00C027C2">
        <w:rPr>
          <w:rFonts w:ascii="Times New Roman" w:hAnsi="Times New Roman" w:cs="Times New Roman"/>
          <w:sz w:val="24"/>
          <w:szCs w:val="24"/>
        </w:rPr>
        <w:t>attribute</w:t>
      </w:r>
      <w:r w:rsidRPr="00C027C2">
        <w:rPr>
          <w:rFonts w:ascii="Times New Roman" w:hAnsi="Times New Roman" w:cs="Times New Roman"/>
          <w:sz w:val="24"/>
          <w:szCs w:val="24"/>
        </w:rPr>
        <w:t xml:space="preserve">s such as diversity, productivity, dominance, characteristic life-histories, etc. Direct effects may occur independently of any modifications of other drivers. For </w:t>
      </w:r>
      <w:proofErr w:type="gramStart"/>
      <w:r w:rsidRPr="00C027C2">
        <w:rPr>
          <w:rFonts w:ascii="Times New Roman" w:hAnsi="Times New Roman" w:cs="Times New Roman"/>
          <w:sz w:val="24"/>
          <w:szCs w:val="24"/>
        </w:rPr>
        <w:t>example</w:t>
      </w:r>
      <w:proofErr w:type="gramEnd"/>
      <w:r w:rsidRPr="00C027C2">
        <w:rPr>
          <w:rFonts w:ascii="Times New Roman" w:hAnsi="Times New Roman" w:cs="Times New Roman"/>
          <w:sz w:val="24"/>
          <w:szCs w:val="24"/>
        </w:rPr>
        <w:t xml:space="preserve"> in T7.1 Annual croplands, the introduction of new crop strains with faster growth rates is an anthropogenic assembly process that directly influences ecosystem productivity, without </w:t>
      </w:r>
      <w:r w:rsidR="00467A9F" w:rsidRPr="00C027C2">
        <w:rPr>
          <w:rFonts w:ascii="Times New Roman" w:hAnsi="Times New Roman" w:cs="Times New Roman"/>
          <w:sz w:val="24"/>
          <w:szCs w:val="24"/>
        </w:rPr>
        <w:t>operating through</w:t>
      </w:r>
      <w:r w:rsidRPr="00C027C2">
        <w:rPr>
          <w:rFonts w:ascii="Times New Roman" w:hAnsi="Times New Roman" w:cs="Times New Roman"/>
          <w:sz w:val="24"/>
          <w:szCs w:val="24"/>
        </w:rPr>
        <w:t xml:space="preserve"> other drivers, because the new strains are inherently more efficient in resource extraction </w:t>
      </w:r>
      <w:r w:rsidR="008F3E52" w:rsidRPr="00C027C2">
        <w:rPr>
          <w:rFonts w:ascii="Times New Roman" w:hAnsi="Times New Roman" w:cs="Times New Roman"/>
          <w:sz w:val="24"/>
          <w:szCs w:val="24"/>
        </w:rPr>
        <w:t xml:space="preserve">even </w:t>
      </w:r>
      <w:r w:rsidRPr="00C027C2">
        <w:rPr>
          <w:rFonts w:ascii="Times New Roman" w:hAnsi="Times New Roman" w:cs="Times New Roman"/>
          <w:sz w:val="24"/>
          <w:szCs w:val="24"/>
        </w:rPr>
        <w:t>when supply levels are unchanged</w:t>
      </w:r>
      <w:r w:rsidR="008F3E52" w:rsidRPr="00C027C2">
        <w:rPr>
          <w:rFonts w:ascii="Times New Roman" w:hAnsi="Times New Roman" w:cs="Times New Roman"/>
          <w:sz w:val="24"/>
          <w:szCs w:val="24"/>
        </w:rPr>
        <w:t xml:space="preserve"> (e.g. Pan et al. 2011)</w:t>
      </w:r>
      <w:r w:rsidRPr="00C027C2">
        <w:rPr>
          <w:rFonts w:ascii="Times New Roman" w:hAnsi="Times New Roman" w:cs="Times New Roman"/>
          <w:sz w:val="24"/>
          <w:szCs w:val="24"/>
        </w:rPr>
        <w:t xml:space="preserve">. </w:t>
      </w:r>
      <w:r w:rsidR="00937FEB" w:rsidRPr="00C027C2">
        <w:rPr>
          <w:rFonts w:ascii="Times New Roman" w:hAnsi="Times New Roman" w:cs="Times New Roman"/>
          <w:sz w:val="24"/>
          <w:szCs w:val="24"/>
        </w:rPr>
        <w:t>These direct effects contrast with</w:t>
      </w:r>
      <w:r w:rsidRPr="00C027C2">
        <w:rPr>
          <w:rFonts w:ascii="Times New Roman" w:hAnsi="Times New Roman" w:cs="Times New Roman"/>
          <w:sz w:val="24"/>
          <w:szCs w:val="24"/>
        </w:rPr>
        <w:t xml:space="preserve"> interactive assembly processes</w:t>
      </w:r>
      <w:r w:rsidR="00937FEB" w:rsidRPr="00C027C2">
        <w:rPr>
          <w:rFonts w:ascii="Times New Roman" w:hAnsi="Times New Roman" w:cs="Times New Roman"/>
          <w:sz w:val="24"/>
          <w:szCs w:val="24"/>
        </w:rPr>
        <w:t>, which</w:t>
      </w:r>
      <w:r w:rsidRPr="00C027C2">
        <w:rPr>
          <w:rFonts w:ascii="Times New Roman" w:hAnsi="Times New Roman" w:cs="Times New Roman"/>
          <w:sz w:val="24"/>
          <w:szCs w:val="24"/>
        </w:rPr>
        <w:t xml:space="preserve"> operate </w:t>
      </w:r>
      <w:r w:rsidR="00937FEB" w:rsidRPr="00C027C2">
        <w:rPr>
          <w:rFonts w:ascii="Times New Roman" w:hAnsi="Times New Roman" w:cs="Times New Roman"/>
          <w:sz w:val="24"/>
          <w:szCs w:val="24"/>
        </w:rPr>
        <w:t xml:space="preserve">on ecosystem properties </w:t>
      </w:r>
      <w:r w:rsidRPr="00C027C2">
        <w:rPr>
          <w:rFonts w:ascii="Times New Roman" w:hAnsi="Times New Roman" w:cs="Times New Roman"/>
          <w:sz w:val="24"/>
          <w:szCs w:val="24"/>
        </w:rPr>
        <w:t xml:space="preserve">through </w:t>
      </w:r>
      <w:r w:rsidR="00937FEB" w:rsidRPr="00C027C2">
        <w:rPr>
          <w:rFonts w:ascii="Times New Roman" w:hAnsi="Times New Roman" w:cs="Times New Roman"/>
          <w:sz w:val="24"/>
          <w:szCs w:val="24"/>
        </w:rPr>
        <w:t xml:space="preserve">indirect </w:t>
      </w:r>
      <w:r w:rsidRPr="00C027C2">
        <w:rPr>
          <w:rFonts w:ascii="Times New Roman" w:hAnsi="Times New Roman" w:cs="Times New Roman"/>
          <w:sz w:val="24"/>
          <w:szCs w:val="24"/>
        </w:rPr>
        <w:t xml:space="preserve">effects on other drivers. For example, introduction of disease-resistant crop strains </w:t>
      </w:r>
      <w:r w:rsidR="002C4056" w:rsidRPr="00C027C2">
        <w:rPr>
          <w:rFonts w:ascii="Times New Roman" w:hAnsi="Times New Roman" w:cs="Times New Roman"/>
          <w:sz w:val="24"/>
          <w:szCs w:val="24"/>
        </w:rPr>
        <w:t xml:space="preserve">or control agents </w:t>
      </w:r>
      <w:r w:rsidRPr="00C027C2">
        <w:rPr>
          <w:rFonts w:ascii="Times New Roman" w:hAnsi="Times New Roman" w:cs="Times New Roman"/>
          <w:sz w:val="24"/>
          <w:szCs w:val="24"/>
        </w:rPr>
        <w:t>act indirectly on ecosystem assembly by altering interactions with pathogens</w:t>
      </w:r>
      <w:r w:rsidR="002C4056" w:rsidRPr="00C027C2">
        <w:rPr>
          <w:rFonts w:ascii="Times New Roman" w:hAnsi="Times New Roman" w:cs="Times New Roman"/>
          <w:sz w:val="24"/>
          <w:szCs w:val="24"/>
        </w:rPr>
        <w:t xml:space="preserve"> (Kohl et a. 2019)</w:t>
      </w:r>
      <w:r w:rsidRPr="00C027C2">
        <w:rPr>
          <w:rFonts w:ascii="Times New Roman" w:hAnsi="Times New Roman" w:cs="Times New Roman"/>
          <w:sz w:val="24"/>
          <w:szCs w:val="24"/>
        </w:rPr>
        <w:t>, while addition of fertilisers operates indirectly by altering resource levels</w:t>
      </w:r>
      <w:r w:rsidR="00E21A8D" w:rsidRPr="00C027C2">
        <w:rPr>
          <w:rFonts w:ascii="Times New Roman" w:hAnsi="Times New Roman" w:cs="Times New Roman"/>
          <w:sz w:val="24"/>
          <w:szCs w:val="24"/>
        </w:rPr>
        <w:t xml:space="preserve"> (Berzsenyi et al. 2000)</w:t>
      </w:r>
      <w:r w:rsidRPr="00C027C2">
        <w:rPr>
          <w:rFonts w:ascii="Times New Roman" w:hAnsi="Times New Roman" w:cs="Times New Roman"/>
          <w:sz w:val="24"/>
          <w:szCs w:val="24"/>
        </w:rPr>
        <w:t xml:space="preserve">. </w:t>
      </w:r>
      <w:r w:rsidR="00C07A38" w:rsidRPr="00C027C2">
        <w:rPr>
          <w:rFonts w:ascii="Times New Roman" w:hAnsi="Times New Roman" w:cs="Times New Roman"/>
          <w:sz w:val="24"/>
          <w:szCs w:val="24"/>
        </w:rPr>
        <w:t>Tillage</w:t>
      </w:r>
      <w:r w:rsidRPr="00C027C2">
        <w:rPr>
          <w:rFonts w:ascii="Times New Roman" w:hAnsi="Times New Roman" w:cs="Times New Roman"/>
          <w:sz w:val="24"/>
          <w:szCs w:val="24"/>
        </w:rPr>
        <w:t xml:space="preserve"> can be viewed as having direct effects (</w:t>
      </w:r>
      <w:proofErr w:type="gramStart"/>
      <w:r w:rsidRPr="00C027C2">
        <w:rPr>
          <w:rFonts w:ascii="Times New Roman" w:hAnsi="Times New Roman" w:cs="Times New Roman"/>
          <w:sz w:val="24"/>
          <w:szCs w:val="24"/>
        </w:rPr>
        <w:t>e.g.</w:t>
      </w:r>
      <w:proofErr w:type="gramEnd"/>
      <w:r w:rsidRPr="00C027C2">
        <w:rPr>
          <w:rFonts w:ascii="Times New Roman" w:hAnsi="Times New Roman" w:cs="Times New Roman"/>
          <w:sz w:val="24"/>
          <w:szCs w:val="24"/>
        </w:rPr>
        <w:t xml:space="preserve"> by altering soil structure and function, and removing indigenous biota) and indirect interactive effects (e.g. by increasing aeration</w:t>
      </w:r>
      <w:r w:rsidR="00E21A8D" w:rsidRPr="00C027C2">
        <w:rPr>
          <w:rFonts w:ascii="Times New Roman" w:hAnsi="Times New Roman" w:cs="Times New Roman"/>
          <w:sz w:val="24"/>
          <w:szCs w:val="24"/>
        </w:rPr>
        <w:t>, water permeability</w:t>
      </w:r>
      <w:r w:rsidRPr="00C027C2">
        <w:rPr>
          <w:rFonts w:ascii="Times New Roman" w:hAnsi="Times New Roman" w:cs="Times New Roman"/>
          <w:sz w:val="24"/>
          <w:szCs w:val="24"/>
        </w:rPr>
        <w:t xml:space="preserve"> and oxygen availability, promoting nutrient release, etc.)</w:t>
      </w:r>
      <w:r w:rsidR="00E21A8D" w:rsidRPr="00C027C2">
        <w:rPr>
          <w:rFonts w:ascii="Times New Roman" w:hAnsi="Times New Roman" w:cs="Times New Roman"/>
          <w:sz w:val="24"/>
          <w:szCs w:val="24"/>
        </w:rPr>
        <w:t xml:space="preserve"> (Hamza &amp; Anderson 2003)</w:t>
      </w:r>
      <w:r w:rsidRPr="00C027C2">
        <w:rPr>
          <w:rFonts w:ascii="Times New Roman" w:hAnsi="Times New Roman" w:cs="Times New Roman"/>
          <w:sz w:val="24"/>
          <w:szCs w:val="24"/>
        </w:rPr>
        <w:t xml:space="preserve">. </w:t>
      </w:r>
    </w:p>
    <w:p w14:paraId="1546DD85" w14:textId="1460063D" w:rsidR="0065083E" w:rsidRPr="00C027C2" w:rsidRDefault="0065083E" w:rsidP="00860987">
      <w:pPr>
        <w:pStyle w:val="Heading1"/>
      </w:pPr>
      <w:r>
        <w:t>Synthesis</w:t>
      </w:r>
    </w:p>
    <w:p w14:paraId="42BDA3EE" w14:textId="431EFA13" w:rsidR="004921B1" w:rsidRDefault="004921B1" w:rsidP="004921B1">
      <w:pPr>
        <w:spacing w:after="0" w:line="240" w:lineRule="auto"/>
        <w:rPr>
          <w:rFonts w:ascii="Times New Roman" w:hAnsi="Times New Roman" w:cs="Times New Roman"/>
          <w:sz w:val="24"/>
          <w:szCs w:val="24"/>
        </w:rPr>
      </w:pPr>
      <w:r w:rsidRPr="00C027C2">
        <w:rPr>
          <w:rFonts w:ascii="Times New Roman" w:hAnsi="Times New Roman" w:cs="Times New Roman"/>
          <w:sz w:val="24"/>
          <w:szCs w:val="24"/>
        </w:rPr>
        <w:t>Uncertainties exist in distinguishing direct and indirect effects of all drivers, and the key drivers and their interactions remain poorly understood in many ecosystems. However, assembly models that provide for both direct and indirect interactive effects of drivers offer more complete and parsimonious hypotheses about assembly processes than models that exclude all possibility of interactions</w:t>
      </w:r>
      <w:r w:rsidR="00937FEB" w:rsidRPr="00C027C2">
        <w:rPr>
          <w:rFonts w:ascii="Times New Roman" w:hAnsi="Times New Roman" w:cs="Times New Roman"/>
          <w:sz w:val="24"/>
          <w:szCs w:val="24"/>
        </w:rPr>
        <w:t xml:space="preserve">, </w:t>
      </w:r>
      <w:proofErr w:type="gramStart"/>
      <w:r w:rsidR="00937FEB" w:rsidRPr="00C027C2">
        <w:rPr>
          <w:rFonts w:ascii="Times New Roman" w:hAnsi="Times New Roman" w:cs="Times New Roman"/>
          <w:sz w:val="24"/>
          <w:szCs w:val="24"/>
        </w:rPr>
        <w:t>dependencies</w:t>
      </w:r>
      <w:proofErr w:type="gramEnd"/>
      <w:r w:rsidRPr="00C027C2">
        <w:rPr>
          <w:rFonts w:ascii="Times New Roman" w:hAnsi="Times New Roman" w:cs="Times New Roman"/>
          <w:sz w:val="24"/>
          <w:szCs w:val="24"/>
        </w:rPr>
        <w:t xml:space="preserve"> and feedbacks. The conceptual relationships posited in the assembly models offer hypotheses to advance our understanding of these underlying mechanisms of ecosystem dynamics and assembly. </w:t>
      </w:r>
    </w:p>
    <w:p w14:paraId="1904FF57" w14:textId="77777777" w:rsidR="00D16F8F" w:rsidRDefault="00D16F8F" w:rsidP="004921B1">
      <w:pPr>
        <w:spacing w:after="0" w:line="240" w:lineRule="auto"/>
        <w:rPr>
          <w:rFonts w:ascii="Times New Roman" w:hAnsi="Times New Roman" w:cs="Times New Roman"/>
          <w:sz w:val="24"/>
          <w:szCs w:val="24"/>
        </w:rPr>
      </w:pPr>
    </w:p>
    <w:p w14:paraId="166C8173" w14:textId="3B6DBC6C" w:rsidR="00696F3A" w:rsidRPr="00C027C2" w:rsidRDefault="00696F3A" w:rsidP="004921B1">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Keddy</w:t>
      </w:r>
      <w:proofErr w:type="spellEnd"/>
      <w:r>
        <w:rPr>
          <w:rFonts w:ascii="Times New Roman" w:hAnsi="Times New Roman" w:cs="Times New Roman"/>
          <w:sz w:val="24"/>
          <w:szCs w:val="24"/>
        </w:rPr>
        <w:t xml:space="preserve"> &amp; Laughlin (2022) posited that only a few of the possible range of filters </w:t>
      </w:r>
      <w:r w:rsidR="00A06890">
        <w:rPr>
          <w:rFonts w:ascii="Times New Roman" w:hAnsi="Times New Roman" w:cs="Times New Roman"/>
          <w:sz w:val="24"/>
          <w:szCs w:val="24"/>
        </w:rPr>
        <w:t>will</w:t>
      </w:r>
      <w:r>
        <w:rPr>
          <w:rFonts w:ascii="Times New Roman" w:hAnsi="Times New Roman" w:cs="Times New Roman"/>
          <w:sz w:val="24"/>
          <w:szCs w:val="24"/>
        </w:rPr>
        <w:t xml:space="preserve"> </w:t>
      </w:r>
      <w:r w:rsidR="00860987">
        <w:rPr>
          <w:rFonts w:ascii="Times New Roman" w:hAnsi="Times New Roman" w:cs="Times New Roman"/>
          <w:sz w:val="24"/>
          <w:szCs w:val="24"/>
        </w:rPr>
        <w:t xml:space="preserve">be </w:t>
      </w:r>
      <w:r>
        <w:rPr>
          <w:rFonts w:ascii="Times New Roman" w:hAnsi="Times New Roman" w:cs="Times New Roman"/>
          <w:sz w:val="24"/>
          <w:szCs w:val="24"/>
        </w:rPr>
        <w:t>important</w:t>
      </w:r>
      <w:r w:rsidR="00A06890" w:rsidRPr="00A06890">
        <w:rPr>
          <w:rFonts w:ascii="Times New Roman" w:hAnsi="Times New Roman" w:cs="Times New Roman"/>
          <w:sz w:val="24"/>
          <w:szCs w:val="24"/>
        </w:rPr>
        <w:t xml:space="preserve"> </w:t>
      </w:r>
      <w:r w:rsidR="00A06890">
        <w:rPr>
          <w:rFonts w:ascii="Times New Roman" w:hAnsi="Times New Roman" w:cs="Times New Roman"/>
          <w:sz w:val="24"/>
          <w:szCs w:val="24"/>
        </w:rPr>
        <w:t>for the assembly any given community</w:t>
      </w:r>
      <w:r w:rsidR="00D16F8F">
        <w:rPr>
          <w:rFonts w:ascii="Times New Roman" w:hAnsi="Times New Roman" w:cs="Times New Roman"/>
          <w:sz w:val="24"/>
          <w:szCs w:val="24"/>
        </w:rPr>
        <w:t xml:space="preserve">. </w:t>
      </w:r>
      <w:r w:rsidR="00B53BC7">
        <w:rPr>
          <w:rFonts w:ascii="Times New Roman" w:hAnsi="Times New Roman" w:cs="Times New Roman"/>
          <w:sz w:val="24"/>
          <w:szCs w:val="24"/>
        </w:rPr>
        <w:t>By extension</w:t>
      </w:r>
      <w:r w:rsidR="00D16F8F">
        <w:rPr>
          <w:rFonts w:ascii="Times New Roman" w:hAnsi="Times New Roman" w:cs="Times New Roman"/>
          <w:sz w:val="24"/>
          <w:szCs w:val="24"/>
        </w:rPr>
        <w:t xml:space="preserve">, we suggest that only a few key drivers shape the properties of </w:t>
      </w:r>
      <w:proofErr w:type="gramStart"/>
      <w:r w:rsidR="00B53BC7">
        <w:rPr>
          <w:rFonts w:ascii="Times New Roman" w:hAnsi="Times New Roman" w:cs="Times New Roman"/>
          <w:sz w:val="24"/>
          <w:szCs w:val="24"/>
        </w:rPr>
        <w:t xml:space="preserve">particular </w:t>
      </w:r>
      <w:r w:rsidR="00D16F8F">
        <w:rPr>
          <w:rFonts w:ascii="Times New Roman" w:hAnsi="Times New Roman" w:cs="Times New Roman"/>
          <w:sz w:val="24"/>
          <w:szCs w:val="24"/>
        </w:rPr>
        <w:t>ecosystems</w:t>
      </w:r>
      <w:proofErr w:type="gramEnd"/>
      <w:r w:rsidR="00D16F8F">
        <w:rPr>
          <w:rFonts w:ascii="Times New Roman" w:hAnsi="Times New Roman" w:cs="Times New Roman"/>
          <w:sz w:val="24"/>
          <w:szCs w:val="24"/>
        </w:rPr>
        <w:t>. We use this principle to help define and describe the distinguishing features of major biomes and ecosystem functional groups in a global typology.</w:t>
      </w:r>
    </w:p>
    <w:bookmarkEnd w:id="8"/>
    <w:p w14:paraId="0046AC8B" w14:textId="77777777" w:rsidR="004921B1" w:rsidRPr="00C027C2" w:rsidRDefault="004921B1" w:rsidP="004921B1">
      <w:pPr>
        <w:spacing w:after="0" w:line="240" w:lineRule="auto"/>
        <w:rPr>
          <w:rFonts w:ascii="Times New Roman" w:hAnsi="Times New Roman" w:cs="Times New Roman"/>
          <w:sz w:val="24"/>
          <w:szCs w:val="24"/>
        </w:rPr>
      </w:pPr>
    </w:p>
    <w:p w14:paraId="7518D72B" w14:textId="66765147" w:rsidR="004842A4" w:rsidRDefault="004842A4">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487EA334" w14:textId="75ACD6EB" w:rsidR="00D848E7" w:rsidRPr="00C027C2" w:rsidRDefault="009F747A">
      <w:pPr>
        <w:rPr>
          <w:rFonts w:ascii="Times New Roman" w:eastAsia="Times New Roman" w:hAnsi="Times New Roman" w:cs="Times New Roman"/>
          <w:sz w:val="28"/>
          <w:szCs w:val="28"/>
        </w:rPr>
      </w:pPr>
      <w:r>
        <w:rPr>
          <w:noProof/>
        </w:rPr>
        <w:lastRenderedPageBreak/>
        <w:drawing>
          <wp:inline distT="0" distB="0" distL="0" distR="0" wp14:anchorId="7228663F" wp14:editId="1F498811">
            <wp:extent cx="5713379" cy="5458079"/>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l="25009" t="17501" r="29848" b="5849"/>
                    <a:stretch/>
                  </pic:blipFill>
                  <pic:spPr bwMode="auto">
                    <a:xfrm>
                      <a:off x="0" y="0"/>
                      <a:ext cx="5725666" cy="5469817"/>
                    </a:xfrm>
                    <a:prstGeom prst="rect">
                      <a:avLst/>
                    </a:prstGeom>
                    <a:ln>
                      <a:noFill/>
                    </a:ln>
                    <a:extLst>
                      <a:ext uri="{53640926-AAD7-44D8-BBD7-CCE9431645EC}">
                        <a14:shadowObscured xmlns:a14="http://schemas.microsoft.com/office/drawing/2010/main"/>
                      </a:ext>
                    </a:extLst>
                  </pic:spPr>
                </pic:pic>
              </a:graphicData>
            </a:graphic>
          </wp:inline>
        </w:drawing>
      </w:r>
    </w:p>
    <w:p w14:paraId="42379A96" w14:textId="5C54B1FA" w:rsidR="00937FEB" w:rsidRPr="00B725A7" w:rsidRDefault="00D848E7" w:rsidP="00D848E7">
      <w:pPr>
        <w:spacing w:after="0" w:line="240" w:lineRule="auto"/>
        <w:rPr>
          <w:rFonts w:ascii="Times New Roman" w:eastAsia="Times New Roman" w:hAnsi="Times New Roman" w:cs="Times New Roman"/>
        </w:rPr>
      </w:pPr>
      <w:r w:rsidRPr="00D848E7">
        <w:rPr>
          <w:rFonts w:ascii="Times New Roman" w:eastAsia="Times New Roman" w:hAnsi="Times New Roman" w:cs="Times New Roman"/>
          <w:b/>
          <w:sz w:val="24"/>
          <w:szCs w:val="24"/>
        </w:rPr>
        <w:t>Figure 1</w:t>
      </w:r>
      <w:r>
        <w:rPr>
          <w:rFonts w:ascii="Times New Roman" w:eastAsia="Times New Roman" w:hAnsi="Times New Roman" w:cs="Times New Roman"/>
          <w:b/>
          <w:sz w:val="24"/>
          <w:szCs w:val="24"/>
        </w:rPr>
        <w:t xml:space="preserve"> [reproduced from main text]</w:t>
      </w:r>
      <w:r w:rsidRPr="00D848E7">
        <w:rPr>
          <w:rFonts w:ascii="Times New Roman" w:eastAsia="Times New Roman" w:hAnsi="Times New Roman" w:cs="Times New Roman"/>
          <w:sz w:val="24"/>
          <w:szCs w:val="24"/>
        </w:rPr>
        <w:t xml:space="preserve">. </w:t>
      </w:r>
      <w:bookmarkStart w:id="9" w:name="_Hlk78446883"/>
      <w:r w:rsidR="00E416D0" w:rsidRPr="00B725A7">
        <w:rPr>
          <w:rFonts w:ascii="Times New Roman" w:eastAsia="Times New Roman" w:hAnsi="Times New Roman" w:cs="Times New Roman"/>
          <w:lang w:val="en"/>
        </w:rPr>
        <w:t xml:space="preserve">The generic model of ecosystem assembly underlying the global ecosystem typology (Appendix S2 for details). </w:t>
      </w:r>
      <w:bookmarkStart w:id="10" w:name="_Hlk78613085"/>
      <w:r w:rsidR="00E416D0" w:rsidRPr="00B725A7">
        <w:rPr>
          <w:rFonts w:ascii="Times New Roman" w:eastAsia="Times New Roman" w:hAnsi="Times New Roman" w:cs="Times New Roman"/>
          <w:lang w:val="en"/>
        </w:rPr>
        <w:t xml:space="preserve">Boxes represent abiotic (resources, the ambient environment, disturbance regimes) and biotic (biotic interactions, human activity) drivers that filter assemblages and form evolutionary pressures, in turn, shaping ecosystem-level properties (filled green ellipse). The range of major </w:t>
      </w:r>
      <w:proofErr w:type="spellStart"/>
      <w:r w:rsidR="00E416D0" w:rsidRPr="00B725A7">
        <w:rPr>
          <w:rFonts w:ascii="Times New Roman" w:eastAsia="Times New Roman" w:hAnsi="Times New Roman" w:cs="Times New Roman"/>
          <w:lang w:val="en"/>
        </w:rPr>
        <w:t>organisational</w:t>
      </w:r>
      <w:proofErr w:type="spellEnd"/>
      <w:r w:rsidR="00E416D0" w:rsidRPr="00B725A7">
        <w:rPr>
          <w:rFonts w:ascii="Times New Roman" w:eastAsia="Times New Roman" w:hAnsi="Times New Roman" w:cs="Times New Roman"/>
          <w:lang w:val="en"/>
        </w:rPr>
        <w:t xml:space="preserve"> scales at which drivers operate are shown in italics in the boxes, followed by a list of the major expressions of the drivers. </w:t>
      </w:r>
      <w:bookmarkEnd w:id="10"/>
      <w:r w:rsidR="00E416D0" w:rsidRPr="00B725A7">
        <w:rPr>
          <w:rFonts w:ascii="Times New Roman" w:eastAsia="Times New Roman" w:hAnsi="Times New Roman" w:cs="Times New Roman"/>
          <w:lang w:val="en"/>
        </w:rPr>
        <w:t xml:space="preserve">The species pool is the set of ‘available’ traits on which the assembly filters and evolutionary pressures operate over short and longer time frames, respectively. Species pools are dynamic products of vicariance, dispersal and evolution, that depend on biogeographic context and history. The outer green ellipse represents the contemporary dispersal filter that mediates the biota currently subjected to local selection by the abiotic and biotic filters/pressures. The inner filled green ellipse represents the properties (aggregate ecosystem functions and species-level traits) that </w:t>
      </w:r>
      <w:proofErr w:type="spellStart"/>
      <w:r w:rsidR="00E416D0" w:rsidRPr="00B725A7">
        <w:rPr>
          <w:rFonts w:ascii="Times New Roman" w:eastAsia="Times New Roman" w:hAnsi="Times New Roman" w:cs="Times New Roman"/>
          <w:lang w:val="en"/>
        </w:rPr>
        <w:t>characterise</w:t>
      </w:r>
      <w:proofErr w:type="spellEnd"/>
      <w:r w:rsidR="00E416D0" w:rsidRPr="00B725A7">
        <w:rPr>
          <w:rFonts w:ascii="Times New Roman" w:eastAsia="Times New Roman" w:hAnsi="Times New Roman" w:cs="Times New Roman"/>
          <w:lang w:val="en"/>
        </w:rPr>
        <w:t xml:space="preserve"> the ecosystem. Closed arrows show the influence of filtering processes on ecosystem properties. Feedbacks can occur whereby ecosystem properties modulate filtering processes (examples shown with bidirectional arrows). Interactions among drivers, include indirect effects of human activity on assembly through other drivers (black open arrows) and the indirect effects of ambient environmental conditions on assembly by modulating resource availability or uptake (dark blue open arrow). Interactions among other drivers (omitted here for simplicity) are shown in ecosystem-specific adaptations of this generic model for each ecosystem functional group (Level 3 of the typology) in Appendix S4. See Glossary </w:t>
      </w:r>
      <w:r w:rsidR="00B725A7">
        <w:rPr>
          <w:rFonts w:ascii="Times New Roman" w:eastAsia="Times New Roman" w:hAnsi="Times New Roman" w:cs="Times New Roman"/>
          <w:lang w:val="en"/>
        </w:rPr>
        <w:t xml:space="preserve">(Supplementary information) </w:t>
      </w:r>
      <w:r w:rsidR="00E416D0" w:rsidRPr="00B725A7">
        <w:rPr>
          <w:rFonts w:ascii="Times New Roman" w:eastAsia="Times New Roman" w:hAnsi="Times New Roman" w:cs="Times New Roman"/>
          <w:lang w:val="en"/>
        </w:rPr>
        <w:t>for explanation of terms.</w:t>
      </w:r>
      <w:bookmarkEnd w:id="9"/>
    </w:p>
    <w:p w14:paraId="1B2CC5A7" w14:textId="77777777" w:rsidR="004D7222" w:rsidRPr="004D7222" w:rsidRDefault="004D7222" w:rsidP="004D7222">
      <w:pPr>
        <w:keepNext/>
        <w:keepLines/>
        <w:spacing w:before="480" w:after="0" w:line="240" w:lineRule="auto"/>
        <w:outlineLvl w:val="0"/>
        <w:rPr>
          <w:rFonts w:asciiTheme="majorHAnsi" w:eastAsiaTheme="majorEastAsia" w:hAnsiTheme="majorHAnsi" w:cstheme="majorBidi"/>
          <w:b/>
          <w:bCs/>
          <w:color w:val="2F759E" w:themeColor="accent1" w:themeShade="BF"/>
          <w:sz w:val="28"/>
          <w:szCs w:val="28"/>
        </w:rPr>
      </w:pPr>
      <w:r w:rsidRPr="004D7222">
        <w:rPr>
          <w:rFonts w:asciiTheme="majorHAnsi" w:eastAsiaTheme="majorEastAsia" w:hAnsiTheme="majorHAnsi" w:cstheme="majorBidi"/>
          <w:b/>
          <w:bCs/>
          <w:color w:val="2F759E" w:themeColor="accent1" w:themeShade="BF"/>
          <w:sz w:val="28"/>
          <w:szCs w:val="28"/>
        </w:rPr>
        <w:lastRenderedPageBreak/>
        <w:t>References</w:t>
      </w:r>
    </w:p>
    <w:p w14:paraId="1FA755D2" w14:textId="77777777" w:rsidR="004D7222" w:rsidRPr="00827B48" w:rsidRDefault="004D7222" w:rsidP="00827B48">
      <w:pPr>
        <w:spacing w:after="120" w:line="240" w:lineRule="auto"/>
        <w:rPr>
          <w:rFonts w:ascii="Times New Roman" w:eastAsia="Times New Roman" w:hAnsi="Times New Roman" w:cs="Times New Roman"/>
          <w:sz w:val="24"/>
          <w:szCs w:val="24"/>
          <w:lang w:val="es-ES_tradnl"/>
        </w:rPr>
      </w:pPr>
      <w:proofErr w:type="spellStart"/>
      <w:r w:rsidRPr="00827B48">
        <w:rPr>
          <w:rFonts w:ascii="Times New Roman" w:eastAsia="Times New Roman" w:hAnsi="Times New Roman" w:cs="Times New Roman"/>
          <w:sz w:val="24"/>
          <w:szCs w:val="24"/>
          <w:lang w:val="es-ES_tradnl"/>
        </w:rPr>
        <w:t>Ackerly</w:t>
      </w:r>
      <w:proofErr w:type="spellEnd"/>
      <w:r w:rsidRPr="00827B48">
        <w:rPr>
          <w:rFonts w:ascii="Times New Roman" w:eastAsia="Times New Roman" w:hAnsi="Times New Roman" w:cs="Times New Roman"/>
          <w:sz w:val="24"/>
          <w:szCs w:val="24"/>
          <w:lang w:val="es-ES_tradnl"/>
        </w:rPr>
        <w:t xml:space="preserve"> DD, Cornwell WK (2007) A </w:t>
      </w:r>
      <w:proofErr w:type="spellStart"/>
      <w:r w:rsidRPr="00827B48">
        <w:rPr>
          <w:rFonts w:ascii="Times New Roman" w:eastAsia="Times New Roman" w:hAnsi="Times New Roman" w:cs="Times New Roman"/>
          <w:sz w:val="24"/>
          <w:szCs w:val="24"/>
          <w:lang w:val="es-ES_tradnl"/>
        </w:rPr>
        <w:t>trait-based</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approach</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to</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community</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assembly</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partitioning</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of</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species</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trait</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values</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into</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within</w:t>
      </w:r>
      <w:proofErr w:type="spellEnd"/>
      <w:r w:rsidRPr="00827B48">
        <w:rPr>
          <w:rFonts w:ascii="Times New Roman" w:eastAsia="Times New Roman" w:hAnsi="Times New Roman" w:cs="Times New Roman"/>
          <w:sz w:val="24"/>
          <w:szCs w:val="24"/>
          <w:lang w:val="es-ES_tradnl"/>
        </w:rPr>
        <w:t xml:space="preserve">-and </w:t>
      </w:r>
      <w:proofErr w:type="spellStart"/>
      <w:r w:rsidRPr="00827B48">
        <w:rPr>
          <w:rFonts w:ascii="Times New Roman" w:eastAsia="Times New Roman" w:hAnsi="Times New Roman" w:cs="Times New Roman"/>
          <w:sz w:val="24"/>
          <w:szCs w:val="24"/>
          <w:lang w:val="es-ES_tradnl"/>
        </w:rPr>
        <w:t>among-community</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components</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Ecology</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Letters</w:t>
      </w:r>
      <w:proofErr w:type="spellEnd"/>
      <w:r w:rsidRPr="00827B48">
        <w:rPr>
          <w:rFonts w:ascii="Times New Roman" w:eastAsia="Times New Roman" w:hAnsi="Times New Roman" w:cs="Times New Roman"/>
          <w:sz w:val="24"/>
          <w:szCs w:val="24"/>
          <w:lang w:val="es-ES_tradnl"/>
        </w:rPr>
        <w:t xml:space="preserve"> 10: 135–145. </w:t>
      </w:r>
    </w:p>
    <w:p w14:paraId="719422AE" w14:textId="77777777" w:rsidR="003214B0" w:rsidRPr="00827B48" w:rsidRDefault="003214B0"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 xml:space="preserve">Archibald S, </w:t>
      </w:r>
      <w:proofErr w:type="spellStart"/>
      <w:r w:rsidRPr="00827B48">
        <w:rPr>
          <w:rFonts w:ascii="Times New Roman" w:eastAsia="Times New Roman" w:hAnsi="Times New Roman" w:cs="Times New Roman"/>
          <w:sz w:val="24"/>
          <w:szCs w:val="24"/>
        </w:rPr>
        <w:t>Hempson</w:t>
      </w:r>
      <w:proofErr w:type="spellEnd"/>
      <w:r w:rsidRPr="00827B48">
        <w:rPr>
          <w:rFonts w:ascii="Times New Roman" w:eastAsia="Times New Roman" w:hAnsi="Times New Roman" w:cs="Times New Roman"/>
          <w:sz w:val="24"/>
          <w:szCs w:val="24"/>
        </w:rPr>
        <w:t xml:space="preserve"> GP (2016) Competing consumers: contrasting the patterns and impacts of fire and mammalian herbivory in Africa. Philosophical Transactions of the Royal Society B 371: 20150309.</w:t>
      </w:r>
    </w:p>
    <w:p w14:paraId="5B03570C" w14:textId="77777777" w:rsidR="00EB2210" w:rsidRPr="00827B48" w:rsidRDefault="00EB2210" w:rsidP="00827B48">
      <w:pPr>
        <w:spacing w:after="120" w:line="240" w:lineRule="auto"/>
        <w:rPr>
          <w:rFonts w:ascii="Times New Roman" w:eastAsia="Times New Roman" w:hAnsi="Times New Roman" w:cs="Times New Roman"/>
          <w:sz w:val="24"/>
          <w:szCs w:val="24"/>
          <w:lang w:val="es-ES_tradnl"/>
        </w:rPr>
      </w:pPr>
      <w:r w:rsidRPr="00827B48">
        <w:rPr>
          <w:rFonts w:ascii="Times New Roman" w:eastAsia="Times New Roman" w:hAnsi="Times New Roman" w:cs="Times New Roman"/>
          <w:sz w:val="24"/>
          <w:szCs w:val="24"/>
          <w:lang w:val="es-ES_tradnl"/>
        </w:rPr>
        <w:t xml:space="preserve">Archibald S, Lehmann CER, Gómez-Dans JL, </w:t>
      </w:r>
      <w:proofErr w:type="spellStart"/>
      <w:r w:rsidRPr="00827B48">
        <w:rPr>
          <w:rFonts w:ascii="Times New Roman" w:eastAsia="Times New Roman" w:hAnsi="Times New Roman" w:cs="Times New Roman"/>
          <w:sz w:val="24"/>
          <w:szCs w:val="24"/>
          <w:lang w:val="es-ES_tradnl"/>
        </w:rPr>
        <w:t>Bradstock</w:t>
      </w:r>
      <w:proofErr w:type="spellEnd"/>
      <w:r w:rsidRPr="00827B48">
        <w:rPr>
          <w:rFonts w:ascii="Times New Roman" w:eastAsia="Times New Roman" w:hAnsi="Times New Roman" w:cs="Times New Roman"/>
          <w:sz w:val="24"/>
          <w:szCs w:val="24"/>
          <w:lang w:val="es-ES_tradnl"/>
        </w:rPr>
        <w:t xml:space="preserve"> RA (2013) </w:t>
      </w:r>
      <w:proofErr w:type="spellStart"/>
      <w:r w:rsidRPr="00827B48">
        <w:rPr>
          <w:rFonts w:ascii="Times New Roman" w:eastAsia="Times New Roman" w:hAnsi="Times New Roman" w:cs="Times New Roman"/>
          <w:sz w:val="24"/>
          <w:szCs w:val="24"/>
          <w:lang w:val="es-ES_tradnl"/>
        </w:rPr>
        <w:t>Defining</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pyromes</w:t>
      </w:r>
      <w:proofErr w:type="spellEnd"/>
      <w:r w:rsidRPr="00827B48">
        <w:rPr>
          <w:rFonts w:ascii="Times New Roman" w:eastAsia="Times New Roman" w:hAnsi="Times New Roman" w:cs="Times New Roman"/>
          <w:sz w:val="24"/>
          <w:szCs w:val="24"/>
          <w:lang w:val="es-ES_tradnl"/>
        </w:rPr>
        <w:t xml:space="preserve"> and global </w:t>
      </w:r>
      <w:proofErr w:type="spellStart"/>
      <w:r w:rsidRPr="00827B48">
        <w:rPr>
          <w:rFonts w:ascii="Times New Roman" w:eastAsia="Times New Roman" w:hAnsi="Times New Roman" w:cs="Times New Roman"/>
          <w:sz w:val="24"/>
          <w:szCs w:val="24"/>
          <w:lang w:val="es-ES_tradnl"/>
        </w:rPr>
        <w:t>syndromes</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of</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fire</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regimes</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Proceedings</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of</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the</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National</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Academy</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of</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Science</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of</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the</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United</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States</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of</w:t>
      </w:r>
      <w:proofErr w:type="spellEnd"/>
      <w:r w:rsidRPr="00827B48">
        <w:rPr>
          <w:rFonts w:ascii="Times New Roman" w:eastAsia="Times New Roman" w:hAnsi="Times New Roman" w:cs="Times New Roman"/>
          <w:sz w:val="24"/>
          <w:szCs w:val="24"/>
          <w:lang w:val="es-ES_tradnl"/>
        </w:rPr>
        <w:t xml:space="preserve"> </w:t>
      </w:r>
      <w:proofErr w:type="spellStart"/>
      <w:r w:rsidRPr="00827B48">
        <w:rPr>
          <w:rFonts w:ascii="Times New Roman" w:eastAsia="Times New Roman" w:hAnsi="Times New Roman" w:cs="Times New Roman"/>
          <w:sz w:val="24"/>
          <w:szCs w:val="24"/>
          <w:lang w:val="es-ES_tradnl"/>
        </w:rPr>
        <w:t>America</w:t>
      </w:r>
      <w:proofErr w:type="spellEnd"/>
      <w:r w:rsidRPr="00827B48">
        <w:rPr>
          <w:rFonts w:ascii="Times New Roman" w:eastAsia="Times New Roman" w:hAnsi="Times New Roman" w:cs="Times New Roman"/>
          <w:sz w:val="24"/>
          <w:szCs w:val="24"/>
          <w:lang w:val="es-ES_tradnl"/>
        </w:rPr>
        <w:t xml:space="preserve"> 110: 6442-6447.</w:t>
      </w:r>
    </w:p>
    <w:p w14:paraId="2A2F43E6" w14:textId="77777777" w:rsidR="00C414FF" w:rsidRPr="00827B48" w:rsidRDefault="00C414FF" w:rsidP="00827B48">
      <w:pPr>
        <w:spacing w:after="120" w:line="240" w:lineRule="auto"/>
        <w:rPr>
          <w:rFonts w:ascii="Times New Roman" w:hAnsi="Times New Roman" w:cs="Times New Roman"/>
          <w:sz w:val="24"/>
          <w:szCs w:val="24"/>
          <w:lang w:val="en-US"/>
        </w:rPr>
      </w:pPr>
      <w:r w:rsidRPr="00827B48">
        <w:rPr>
          <w:rFonts w:ascii="Times New Roman" w:hAnsi="Times New Roman" w:cs="Times New Roman"/>
          <w:sz w:val="24"/>
          <w:szCs w:val="24"/>
          <w:lang w:val="en-US"/>
        </w:rPr>
        <w:t xml:space="preserve">Baker AC (2003) Flexibility and specificity in coral-algal symbiosis: Diversity, ecology, and biogeography of </w:t>
      </w:r>
      <w:proofErr w:type="spellStart"/>
      <w:r w:rsidRPr="00827B48">
        <w:rPr>
          <w:rFonts w:ascii="Times New Roman" w:hAnsi="Times New Roman" w:cs="Times New Roman"/>
          <w:i/>
          <w:sz w:val="24"/>
          <w:szCs w:val="24"/>
          <w:lang w:val="en-US"/>
        </w:rPr>
        <w:t>Symbiodinium</w:t>
      </w:r>
      <w:proofErr w:type="spellEnd"/>
      <w:r w:rsidRPr="00827B48">
        <w:rPr>
          <w:rFonts w:ascii="Times New Roman" w:hAnsi="Times New Roman" w:cs="Times New Roman"/>
          <w:i/>
          <w:sz w:val="24"/>
          <w:szCs w:val="24"/>
          <w:lang w:val="en-US"/>
        </w:rPr>
        <w:t>.</w:t>
      </w:r>
      <w:r w:rsidRPr="00827B48">
        <w:rPr>
          <w:rFonts w:ascii="Times New Roman" w:hAnsi="Times New Roman" w:cs="Times New Roman"/>
          <w:sz w:val="24"/>
          <w:szCs w:val="24"/>
          <w:lang w:val="en-US"/>
        </w:rPr>
        <w:t xml:space="preserve"> Annual Review of Ecology, Evolution, and Systematics 34: 661-689. [https://doi.org/10.1146/annurev.ecolsys.34.011802.132417]</w:t>
      </w:r>
    </w:p>
    <w:p w14:paraId="724C8E8A" w14:textId="77777777" w:rsidR="004D7222" w:rsidRPr="00827B48" w:rsidRDefault="004D722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iCs/>
          <w:sz w:val="24"/>
          <w:szCs w:val="24"/>
        </w:rPr>
        <w:t>Bond WJ, Keeley JE (2005) Fire</w:t>
      </w:r>
      <w:r w:rsidRPr="00827B48">
        <w:rPr>
          <w:rFonts w:ascii="Times New Roman" w:eastAsia="Times New Roman" w:hAnsi="Times New Roman" w:cs="Times New Roman"/>
          <w:sz w:val="24"/>
          <w:szCs w:val="24"/>
        </w:rPr>
        <w:t xml:space="preserve"> as a global '</w:t>
      </w:r>
      <w:r w:rsidRPr="00827B48">
        <w:rPr>
          <w:rFonts w:ascii="Times New Roman" w:eastAsia="Times New Roman" w:hAnsi="Times New Roman" w:cs="Times New Roman"/>
          <w:iCs/>
          <w:sz w:val="24"/>
          <w:szCs w:val="24"/>
        </w:rPr>
        <w:t>herbivore</w:t>
      </w:r>
      <w:r w:rsidRPr="00827B48">
        <w:rPr>
          <w:rFonts w:ascii="Times New Roman" w:eastAsia="Times New Roman" w:hAnsi="Times New Roman" w:cs="Times New Roman"/>
          <w:sz w:val="24"/>
          <w:szCs w:val="24"/>
        </w:rPr>
        <w:t>': The ecology and evolution of flammable ecosystems. Trends in Ecology &amp; Evolution 20: 387-394 · [DOI: 10.1016/j.tree.2005.04.025]</w:t>
      </w:r>
    </w:p>
    <w:p w14:paraId="7E0548FA" w14:textId="77777777" w:rsidR="002F0296" w:rsidRPr="00827B48" w:rsidRDefault="002F0296"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 xml:space="preserve">Bond WJ, van </w:t>
      </w:r>
      <w:proofErr w:type="spellStart"/>
      <w:r w:rsidRPr="00827B48">
        <w:rPr>
          <w:rFonts w:ascii="Times New Roman" w:eastAsia="Times New Roman" w:hAnsi="Times New Roman" w:cs="Times New Roman"/>
          <w:sz w:val="24"/>
          <w:szCs w:val="24"/>
        </w:rPr>
        <w:t>Wilgen</w:t>
      </w:r>
      <w:proofErr w:type="spellEnd"/>
      <w:r w:rsidRPr="00827B48">
        <w:rPr>
          <w:rFonts w:ascii="Times New Roman" w:eastAsia="Times New Roman" w:hAnsi="Times New Roman" w:cs="Times New Roman"/>
          <w:sz w:val="24"/>
          <w:szCs w:val="24"/>
        </w:rPr>
        <w:t xml:space="preserve"> B (1996) Fire and plants. Chapman and Hall, New York)&gt;</w:t>
      </w:r>
    </w:p>
    <w:p w14:paraId="2BCDA0F9" w14:textId="77777777" w:rsidR="00AD347B" w:rsidRPr="00827B48" w:rsidRDefault="00AD347B"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 xml:space="preserve">De Boer WF (2007) Seagrass–sediment interactions, positive </w:t>
      </w:r>
      <w:proofErr w:type="gramStart"/>
      <w:r w:rsidRPr="00827B48">
        <w:rPr>
          <w:rFonts w:ascii="Times New Roman" w:eastAsia="Times New Roman" w:hAnsi="Times New Roman" w:cs="Times New Roman"/>
          <w:sz w:val="24"/>
          <w:szCs w:val="24"/>
        </w:rPr>
        <w:t>feedbacks</w:t>
      </w:r>
      <w:proofErr w:type="gramEnd"/>
      <w:r w:rsidRPr="00827B48">
        <w:rPr>
          <w:rFonts w:ascii="Times New Roman" w:eastAsia="Times New Roman" w:hAnsi="Times New Roman" w:cs="Times New Roman"/>
          <w:sz w:val="24"/>
          <w:szCs w:val="24"/>
        </w:rPr>
        <w:t xml:space="preserve"> and critical thresholds for occurrence: a review. </w:t>
      </w:r>
      <w:proofErr w:type="spellStart"/>
      <w:r w:rsidRPr="00827B48">
        <w:rPr>
          <w:rFonts w:ascii="Times New Roman" w:eastAsia="Times New Roman" w:hAnsi="Times New Roman" w:cs="Times New Roman"/>
          <w:sz w:val="24"/>
          <w:szCs w:val="24"/>
        </w:rPr>
        <w:t>Hydrobiologia</w:t>
      </w:r>
      <w:proofErr w:type="spellEnd"/>
      <w:r w:rsidRPr="00827B48">
        <w:rPr>
          <w:rFonts w:ascii="Times New Roman" w:eastAsia="Times New Roman" w:hAnsi="Times New Roman" w:cs="Times New Roman"/>
          <w:sz w:val="24"/>
          <w:szCs w:val="24"/>
        </w:rPr>
        <w:t xml:space="preserve"> 591: 5-24.</w:t>
      </w:r>
    </w:p>
    <w:p w14:paraId="0AA53791" w14:textId="77777777" w:rsidR="008F1A9B" w:rsidRPr="00827B48" w:rsidRDefault="008F1A9B"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 xml:space="preserve">Byers JE, Grabowski JH (2014) Soft-sediment communities. In: Marine community ecology and conservation (Eds. MD </w:t>
      </w:r>
      <w:proofErr w:type="spellStart"/>
      <w:r w:rsidRPr="00827B48">
        <w:rPr>
          <w:rFonts w:ascii="Times New Roman" w:eastAsia="Times New Roman" w:hAnsi="Times New Roman" w:cs="Times New Roman"/>
          <w:sz w:val="24"/>
          <w:szCs w:val="24"/>
        </w:rPr>
        <w:t>Bertness</w:t>
      </w:r>
      <w:proofErr w:type="spellEnd"/>
      <w:r w:rsidRPr="00827B48">
        <w:rPr>
          <w:rFonts w:ascii="Times New Roman" w:eastAsia="Times New Roman" w:hAnsi="Times New Roman" w:cs="Times New Roman"/>
          <w:sz w:val="24"/>
          <w:szCs w:val="24"/>
        </w:rPr>
        <w:t xml:space="preserve">, JF Bruno, BR Silliman, JJ </w:t>
      </w:r>
      <w:proofErr w:type="spellStart"/>
      <w:r w:rsidRPr="00827B48">
        <w:rPr>
          <w:rFonts w:ascii="Times New Roman" w:eastAsia="Times New Roman" w:hAnsi="Times New Roman" w:cs="Times New Roman"/>
          <w:sz w:val="24"/>
          <w:szCs w:val="24"/>
        </w:rPr>
        <w:t>Stachowicz</w:t>
      </w:r>
      <w:proofErr w:type="spellEnd"/>
      <w:r w:rsidRPr="00827B48">
        <w:rPr>
          <w:rFonts w:ascii="Times New Roman" w:eastAsia="Times New Roman" w:hAnsi="Times New Roman" w:cs="Times New Roman"/>
          <w:sz w:val="24"/>
          <w:szCs w:val="24"/>
        </w:rPr>
        <w:t>), pp227-249. Sinauer, Sunderland.</w:t>
      </w:r>
    </w:p>
    <w:p w14:paraId="7F51779C" w14:textId="77777777" w:rsidR="004D7222" w:rsidRPr="00827B48" w:rsidRDefault="004D7222" w:rsidP="00827B48">
      <w:pPr>
        <w:spacing w:after="120" w:line="240" w:lineRule="auto"/>
        <w:rPr>
          <w:rFonts w:ascii="Times New Roman" w:eastAsia="Times New Roman" w:hAnsi="Times New Roman" w:cs="Times New Roman"/>
          <w:sz w:val="24"/>
          <w:szCs w:val="24"/>
        </w:rPr>
      </w:pPr>
      <w:proofErr w:type="spellStart"/>
      <w:r w:rsidRPr="00827B48">
        <w:rPr>
          <w:rFonts w:ascii="Times New Roman" w:eastAsia="Times New Roman" w:hAnsi="Times New Roman" w:cs="Times New Roman"/>
          <w:sz w:val="24"/>
          <w:szCs w:val="24"/>
        </w:rPr>
        <w:t>Cadotte</w:t>
      </w:r>
      <w:proofErr w:type="spellEnd"/>
      <w:r w:rsidRPr="00827B48">
        <w:rPr>
          <w:rFonts w:ascii="Times New Roman" w:eastAsia="Times New Roman" w:hAnsi="Times New Roman" w:cs="Times New Roman"/>
          <w:sz w:val="24"/>
          <w:szCs w:val="24"/>
        </w:rPr>
        <w:t xml:space="preserve"> MW, Tucker CM (2010) Should environmental filtering be abandoned? Trends in Ecology &amp; Evolution 32:429-437.</w:t>
      </w:r>
    </w:p>
    <w:p w14:paraId="736695E1" w14:textId="77777777" w:rsidR="004D7222" w:rsidRPr="00827B48" w:rsidRDefault="004D722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 xml:space="preserve">Chase JM (2003) Community assembly: When should history matter? </w:t>
      </w:r>
      <w:proofErr w:type="spellStart"/>
      <w:r w:rsidRPr="00827B48">
        <w:rPr>
          <w:rFonts w:ascii="Times New Roman" w:eastAsia="Times New Roman" w:hAnsi="Times New Roman" w:cs="Times New Roman"/>
          <w:sz w:val="24"/>
          <w:szCs w:val="24"/>
        </w:rPr>
        <w:t>Oecologia</w:t>
      </w:r>
      <w:proofErr w:type="spellEnd"/>
      <w:r w:rsidRPr="00827B48">
        <w:rPr>
          <w:rFonts w:ascii="Times New Roman" w:eastAsia="Times New Roman" w:hAnsi="Times New Roman" w:cs="Times New Roman"/>
          <w:sz w:val="24"/>
          <w:szCs w:val="24"/>
        </w:rPr>
        <w:t xml:space="preserve"> 136: 489–498.</w:t>
      </w:r>
    </w:p>
    <w:p w14:paraId="4190BC78" w14:textId="77777777" w:rsidR="00C46312" w:rsidRPr="00827B48" w:rsidRDefault="00C4631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 xml:space="preserve">Clark JS, Fastie C, Hurtt G et al. (1998) Reid’s paradox of rapid plant migration. </w:t>
      </w:r>
      <w:proofErr w:type="spellStart"/>
      <w:r w:rsidRPr="00827B48">
        <w:rPr>
          <w:rFonts w:ascii="Times New Roman" w:eastAsia="Times New Roman" w:hAnsi="Times New Roman" w:cs="Times New Roman"/>
          <w:sz w:val="24"/>
          <w:szCs w:val="24"/>
        </w:rPr>
        <w:t>BioScience</w:t>
      </w:r>
      <w:proofErr w:type="spellEnd"/>
      <w:r w:rsidRPr="00827B48">
        <w:rPr>
          <w:rFonts w:ascii="Times New Roman" w:eastAsia="Times New Roman" w:hAnsi="Times New Roman" w:cs="Times New Roman"/>
          <w:sz w:val="24"/>
          <w:szCs w:val="24"/>
        </w:rPr>
        <w:t>. 48: 13-24.</w:t>
      </w:r>
    </w:p>
    <w:p w14:paraId="689B1870" w14:textId="77777777" w:rsidR="00D2140C" w:rsidRPr="00827B48" w:rsidRDefault="00D2140C"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 xml:space="preserve">Clarke A, Morris GJ, Fonseca F, Murray BJ, Acton E, Price HC (2013) A low temperature limit for life on Earth. </w:t>
      </w:r>
      <w:proofErr w:type="spellStart"/>
      <w:r w:rsidRPr="00827B48">
        <w:rPr>
          <w:rFonts w:ascii="Times New Roman" w:eastAsia="Times New Roman" w:hAnsi="Times New Roman" w:cs="Times New Roman"/>
          <w:sz w:val="24"/>
          <w:szCs w:val="24"/>
        </w:rPr>
        <w:t>PLoS</w:t>
      </w:r>
      <w:proofErr w:type="spellEnd"/>
      <w:r w:rsidRPr="00827B48">
        <w:rPr>
          <w:rFonts w:ascii="Times New Roman" w:eastAsia="Times New Roman" w:hAnsi="Times New Roman" w:cs="Times New Roman"/>
          <w:sz w:val="24"/>
          <w:szCs w:val="24"/>
        </w:rPr>
        <w:t xml:space="preserve"> One </w:t>
      </w:r>
      <w:proofErr w:type="gramStart"/>
      <w:r w:rsidRPr="00827B48">
        <w:rPr>
          <w:rFonts w:ascii="Times New Roman" w:eastAsia="Times New Roman" w:hAnsi="Times New Roman" w:cs="Times New Roman"/>
          <w:sz w:val="24"/>
          <w:szCs w:val="24"/>
        </w:rPr>
        <w:t>8:e</w:t>
      </w:r>
      <w:proofErr w:type="gramEnd"/>
      <w:r w:rsidRPr="00827B48">
        <w:rPr>
          <w:rFonts w:ascii="Times New Roman" w:eastAsia="Times New Roman" w:hAnsi="Times New Roman" w:cs="Times New Roman"/>
          <w:sz w:val="24"/>
          <w:szCs w:val="24"/>
        </w:rPr>
        <w:t>66207. [</w:t>
      </w:r>
      <w:proofErr w:type="spellStart"/>
      <w:r w:rsidRPr="00827B48">
        <w:rPr>
          <w:rFonts w:ascii="Times New Roman" w:eastAsia="Times New Roman" w:hAnsi="Times New Roman" w:cs="Times New Roman"/>
          <w:sz w:val="24"/>
          <w:szCs w:val="24"/>
        </w:rPr>
        <w:t>doi</w:t>
      </w:r>
      <w:proofErr w:type="spellEnd"/>
      <w:r w:rsidRPr="00827B48">
        <w:rPr>
          <w:rFonts w:ascii="Times New Roman" w:eastAsia="Times New Roman" w:hAnsi="Times New Roman" w:cs="Times New Roman"/>
          <w:sz w:val="24"/>
          <w:szCs w:val="24"/>
        </w:rPr>
        <w:t>: 10.1371/journal.pone.0066207]</w:t>
      </w:r>
    </w:p>
    <w:p w14:paraId="21058084" w14:textId="77777777" w:rsidR="004D7222" w:rsidRPr="00827B48" w:rsidRDefault="004D7222" w:rsidP="00827B48">
      <w:pPr>
        <w:spacing w:after="120" w:line="240" w:lineRule="auto"/>
        <w:rPr>
          <w:rFonts w:ascii="Times New Roman" w:eastAsia="Times New Roman" w:hAnsi="Times New Roman" w:cs="Times New Roman"/>
          <w:sz w:val="24"/>
          <w:szCs w:val="24"/>
        </w:rPr>
      </w:pPr>
      <w:proofErr w:type="spellStart"/>
      <w:r w:rsidRPr="00827B48">
        <w:rPr>
          <w:rFonts w:ascii="Times New Roman" w:eastAsia="Times New Roman" w:hAnsi="Times New Roman" w:cs="Times New Roman"/>
          <w:sz w:val="24"/>
          <w:szCs w:val="24"/>
        </w:rPr>
        <w:t>Cloern</w:t>
      </w:r>
      <w:proofErr w:type="spellEnd"/>
      <w:r w:rsidRPr="00827B48">
        <w:rPr>
          <w:rFonts w:ascii="Times New Roman" w:eastAsia="Times New Roman" w:hAnsi="Times New Roman" w:cs="Times New Roman"/>
          <w:sz w:val="24"/>
          <w:szCs w:val="24"/>
        </w:rPr>
        <w:t xml:space="preserve"> JE, </w:t>
      </w:r>
      <w:proofErr w:type="spellStart"/>
      <w:r w:rsidRPr="00827B48">
        <w:rPr>
          <w:rFonts w:ascii="Times New Roman" w:eastAsia="Times New Roman" w:hAnsi="Times New Roman" w:cs="Times New Roman"/>
          <w:sz w:val="24"/>
          <w:szCs w:val="24"/>
        </w:rPr>
        <w:t>Jassby</w:t>
      </w:r>
      <w:proofErr w:type="spellEnd"/>
      <w:r w:rsidRPr="00827B48">
        <w:rPr>
          <w:rFonts w:ascii="Times New Roman" w:eastAsia="Times New Roman" w:hAnsi="Times New Roman" w:cs="Times New Roman"/>
          <w:sz w:val="24"/>
          <w:szCs w:val="24"/>
        </w:rPr>
        <w:t xml:space="preserve"> AD, </w:t>
      </w:r>
      <w:proofErr w:type="spellStart"/>
      <w:r w:rsidRPr="00827B48">
        <w:rPr>
          <w:rFonts w:ascii="Times New Roman" w:eastAsia="Times New Roman" w:hAnsi="Times New Roman" w:cs="Times New Roman"/>
          <w:sz w:val="24"/>
          <w:szCs w:val="24"/>
        </w:rPr>
        <w:t>Schraga</w:t>
      </w:r>
      <w:proofErr w:type="spellEnd"/>
      <w:r w:rsidRPr="00827B48">
        <w:rPr>
          <w:rFonts w:ascii="Times New Roman" w:eastAsia="Times New Roman" w:hAnsi="Times New Roman" w:cs="Times New Roman"/>
          <w:sz w:val="24"/>
          <w:szCs w:val="24"/>
        </w:rPr>
        <w:t xml:space="preserve"> TS, </w:t>
      </w:r>
      <w:proofErr w:type="spellStart"/>
      <w:r w:rsidRPr="00827B48">
        <w:rPr>
          <w:rFonts w:ascii="Times New Roman" w:eastAsia="Times New Roman" w:hAnsi="Times New Roman" w:cs="Times New Roman"/>
          <w:sz w:val="24"/>
          <w:szCs w:val="24"/>
        </w:rPr>
        <w:t>Nejad</w:t>
      </w:r>
      <w:proofErr w:type="spellEnd"/>
      <w:r w:rsidRPr="00827B48">
        <w:rPr>
          <w:rFonts w:ascii="Times New Roman" w:eastAsia="Times New Roman" w:hAnsi="Times New Roman" w:cs="Times New Roman"/>
          <w:sz w:val="24"/>
          <w:szCs w:val="24"/>
        </w:rPr>
        <w:t xml:space="preserve"> E, Martin C (2017) Ecosystem variability along the estuarine salinity gradient: Examples from long-term study of San Francisco Bay. Limno</w:t>
      </w:r>
      <w:r w:rsidR="00BF4050" w:rsidRPr="00827B48">
        <w:rPr>
          <w:rFonts w:ascii="Times New Roman" w:eastAsia="Times New Roman" w:hAnsi="Times New Roman" w:cs="Times New Roman"/>
          <w:sz w:val="24"/>
          <w:szCs w:val="24"/>
        </w:rPr>
        <w:t>l</w:t>
      </w:r>
      <w:r w:rsidRPr="00827B48">
        <w:rPr>
          <w:rFonts w:ascii="Times New Roman" w:eastAsia="Times New Roman" w:hAnsi="Times New Roman" w:cs="Times New Roman"/>
          <w:sz w:val="24"/>
          <w:szCs w:val="24"/>
        </w:rPr>
        <w:t>ogy and Oceanography.62: S272–S291.</w:t>
      </w:r>
    </w:p>
    <w:p w14:paraId="6B201D25" w14:textId="77777777" w:rsidR="004D7222" w:rsidRPr="00827B48" w:rsidRDefault="004D722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Corlett RT, Primack RB (2011) Tropical Rain Forests: An ecological and biogeographical comparison. Second edition. Wiley-Blackwell, Chichester.</w:t>
      </w:r>
    </w:p>
    <w:p w14:paraId="4A0B0270" w14:textId="77777777" w:rsidR="004D7222" w:rsidRPr="00827B48" w:rsidRDefault="004D722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Crisp, MD, Cook LG (2013) How was the Australian flora assembled over the last 65 million years? A molecular phylogenetic perspective. Annual Review of Ecology, Evolution and Systematics 44: 303-324.</w:t>
      </w:r>
    </w:p>
    <w:p w14:paraId="23694F0B" w14:textId="77777777" w:rsidR="004D7222" w:rsidRPr="00827B48" w:rsidRDefault="004D722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 xml:space="preserve">Estes JA, </w:t>
      </w:r>
      <w:proofErr w:type="spellStart"/>
      <w:r w:rsidRPr="00827B48">
        <w:rPr>
          <w:rFonts w:ascii="Times New Roman" w:eastAsia="Times New Roman" w:hAnsi="Times New Roman" w:cs="Times New Roman"/>
          <w:sz w:val="24"/>
          <w:szCs w:val="24"/>
        </w:rPr>
        <w:t>Heithaus</w:t>
      </w:r>
      <w:proofErr w:type="spellEnd"/>
      <w:r w:rsidRPr="00827B48">
        <w:rPr>
          <w:rFonts w:ascii="Times New Roman" w:eastAsia="Times New Roman" w:hAnsi="Times New Roman" w:cs="Times New Roman"/>
          <w:sz w:val="24"/>
          <w:szCs w:val="24"/>
        </w:rPr>
        <w:t xml:space="preserve"> M, McCauley DJ, Rasher DB, Worm, B (2016) Megafaunal impacts on structure and function of ocean ecosystems. Annual Review of Environment and Resources 41: 83-116. [</w:t>
      </w:r>
      <w:proofErr w:type="spellStart"/>
      <w:r w:rsidRPr="00827B48">
        <w:rPr>
          <w:rFonts w:ascii="Times New Roman" w:eastAsia="Times New Roman" w:hAnsi="Times New Roman" w:cs="Times New Roman"/>
          <w:sz w:val="24"/>
          <w:szCs w:val="24"/>
        </w:rPr>
        <w:t>doi</w:t>
      </w:r>
      <w:proofErr w:type="spellEnd"/>
      <w:r w:rsidRPr="00827B48">
        <w:rPr>
          <w:rFonts w:ascii="Times New Roman" w:eastAsia="Times New Roman" w:hAnsi="Times New Roman" w:cs="Times New Roman"/>
          <w:sz w:val="24"/>
          <w:szCs w:val="24"/>
        </w:rPr>
        <w:t>: 10.1146/annurev-environ-110615-085622]</w:t>
      </w:r>
    </w:p>
    <w:p w14:paraId="24C1ACAE" w14:textId="05E4FB6A" w:rsidR="00141AC9" w:rsidRDefault="00141AC9" w:rsidP="00827B48">
      <w:pPr>
        <w:spacing w:after="120" w:line="240" w:lineRule="auto"/>
        <w:rPr>
          <w:rFonts w:ascii="Times New Roman" w:eastAsia="Times New Roman" w:hAnsi="Times New Roman" w:cs="Times New Roman"/>
          <w:sz w:val="24"/>
          <w:szCs w:val="24"/>
        </w:rPr>
      </w:pPr>
      <w:r w:rsidRPr="00141AC9">
        <w:rPr>
          <w:rFonts w:ascii="Times New Roman" w:eastAsia="Times New Roman" w:hAnsi="Times New Roman" w:cs="Times New Roman"/>
          <w:sz w:val="24"/>
          <w:szCs w:val="24"/>
        </w:rPr>
        <w:t xml:space="preserve">Foster </w:t>
      </w:r>
      <w:r>
        <w:rPr>
          <w:rFonts w:ascii="Times New Roman" w:eastAsia="Times New Roman" w:hAnsi="Times New Roman" w:cs="Times New Roman"/>
          <w:sz w:val="24"/>
          <w:szCs w:val="24"/>
        </w:rPr>
        <w:t>DR,</w:t>
      </w:r>
      <w:r w:rsidRPr="00141AC9">
        <w:rPr>
          <w:rFonts w:ascii="Times New Roman" w:eastAsia="Times New Roman" w:hAnsi="Times New Roman" w:cs="Times New Roman"/>
          <w:sz w:val="24"/>
          <w:szCs w:val="24"/>
        </w:rPr>
        <w:t xml:space="preserve"> O'Keefe </w:t>
      </w:r>
      <w:r>
        <w:rPr>
          <w:rFonts w:ascii="Times New Roman" w:eastAsia="Times New Roman" w:hAnsi="Times New Roman" w:cs="Times New Roman"/>
          <w:sz w:val="24"/>
          <w:szCs w:val="24"/>
        </w:rPr>
        <w:t>JF (2000)</w:t>
      </w:r>
      <w:r w:rsidRPr="00141AC9">
        <w:rPr>
          <w:rFonts w:ascii="Times New Roman" w:eastAsia="Times New Roman" w:hAnsi="Times New Roman" w:cs="Times New Roman"/>
          <w:sz w:val="24"/>
          <w:szCs w:val="24"/>
        </w:rPr>
        <w:t xml:space="preserve"> New England forests through time: Insights from the Harvard Forest dioramas</w:t>
      </w:r>
      <w:r>
        <w:rPr>
          <w:rFonts w:ascii="Times New Roman" w:eastAsia="Times New Roman" w:hAnsi="Times New Roman" w:cs="Times New Roman"/>
          <w:sz w:val="24"/>
          <w:szCs w:val="24"/>
        </w:rPr>
        <w:t>.</w:t>
      </w:r>
      <w:r w:rsidRPr="00141AC9">
        <w:rPr>
          <w:rFonts w:ascii="Times New Roman" w:eastAsia="Times New Roman" w:hAnsi="Times New Roman" w:cs="Times New Roman"/>
          <w:sz w:val="24"/>
          <w:szCs w:val="24"/>
        </w:rPr>
        <w:t xml:space="preserve"> Harvard University Press, Cambridge.</w:t>
      </w:r>
    </w:p>
    <w:p w14:paraId="1A0A0FFF" w14:textId="574FA033" w:rsidR="004334DD" w:rsidRPr="00827B48" w:rsidRDefault="004334DD" w:rsidP="00827B48">
      <w:pPr>
        <w:spacing w:after="120" w:line="240" w:lineRule="auto"/>
        <w:rPr>
          <w:rFonts w:ascii="Times New Roman" w:eastAsia="Times New Roman" w:hAnsi="Times New Roman" w:cs="Times New Roman"/>
          <w:sz w:val="24"/>
          <w:szCs w:val="24"/>
        </w:rPr>
      </w:pPr>
      <w:proofErr w:type="spellStart"/>
      <w:r w:rsidRPr="00827B48">
        <w:rPr>
          <w:rFonts w:ascii="Times New Roman" w:eastAsia="Times New Roman" w:hAnsi="Times New Roman" w:cs="Times New Roman"/>
          <w:sz w:val="24"/>
          <w:szCs w:val="24"/>
        </w:rPr>
        <w:lastRenderedPageBreak/>
        <w:t>Gibert</w:t>
      </w:r>
      <w:proofErr w:type="spellEnd"/>
      <w:r w:rsidRPr="00827B48">
        <w:rPr>
          <w:rFonts w:ascii="Times New Roman" w:eastAsia="Times New Roman" w:hAnsi="Times New Roman" w:cs="Times New Roman"/>
          <w:sz w:val="24"/>
          <w:szCs w:val="24"/>
        </w:rPr>
        <w:t xml:space="preserve"> J, </w:t>
      </w:r>
      <w:proofErr w:type="spellStart"/>
      <w:r w:rsidRPr="00827B48">
        <w:rPr>
          <w:rFonts w:ascii="Times New Roman" w:eastAsia="Times New Roman" w:hAnsi="Times New Roman" w:cs="Times New Roman"/>
          <w:sz w:val="24"/>
          <w:szCs w:val="24"/>
        </w:rPr>
        <w:t>Deharveng</w:t>
      </w:r>
      <w:proofErr w:type="spellEnd"/>
      <w:r w:rsidRPr="00827B48">
        <w:rPr>
          <w:rFonts w:ascii="Times New Roman" w:eastAsia="Times New Roman" w:hAnsi="Times New Roman" w:cs="Times New Roman"/>
          <w:sz w:val="24"/>
          <w:szCs w:val="24"/>
        </w:rPr>
        <w:t xml:space="preserve"> L (2002) Subterranean ecosystems: a truncated functional biodiversity. </w:t>
      </w:r>
      <w:proofErr w:type="spellStart"/>
      <w:r w:rsidRPr="00827B48">
        <w:rPr>
          <w:rFonts w:ascii="Times New Roman" w:eastAsia="Times New Roman" w:hAnsi="Times New Roman" w:cs="Times New Roman"/>
          <w:sz w:val="24"/>
          <w:szCs w:val="24"/>
        </w:rPr>
        <w:t>BioScience</w:t>
      </w:r>
      <w:proofErr w:type="spellEnd"/>
      <w:r w:rsidRPr="00827B48">
        <w:rPr>
          <w:rFonts w:ascii="Times New Roman" w:eastAsia="Times New Roman" w:hAnsi="Times New Roman" w:cs="Times New Roman"/>
          <w:sz w:val="24"/>
          <w:szCs w:val="24"/>
        </w:rPr>
        <w:t xml:space="preserve"> 52</w:t>
      </w:r>
      <w:r w:rsidR="00B76EFF">
        <w:rPr>
          <w:rFonts w:ascii="Times New Roman" w:eastAsia="Times New Roman" w:hAnsi="Times New Roman" w:cs="Times New Roman"/>
          <w:sz w:val="24"/>
          <w:szCs w:val="24"/>
        </w:rPr>
        <w:t>:</w:t>
      </w:r>
      <w:r w:rsidRPr="00827B48">
        <w:rPr>
          <w:rFonts w:ascii="Times New Roman" w:eastAsia="Times New Roman" w:hAnsi="Times New Roman" w:cs="Times New Roman"/>
          <w:sz w:val="24"/>
          <w:szCs w:val="24"/>
        </w:rPr>
        <w:t xml:space="preserve"> 473-481.</w:t>
      </w:r>
    </w:p>
    <w:p w14:paraId="0F14698E" w14:textId="77777777" w:rsidR="004D7222" w:rsidRPr="00827B48" w:rsidRDefault="004D722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 xml:space="preserve">Goodall DW (1974-2005) </w:t>
      </w:r>
      <w:r w:rsidRPr="00827B48">
        <w:rPr>
          <w:rFonts w:ascii="Times New Roman" w:eastAsia="Times New Roman" w:hAnsi="Times New Roman" w:cs="Times New Roman"/>
          <w:i/>
          <w:iCs/>
          <w:sz w:val="24"/>
          <w:szCs w:val="24"/>
        </w:rPr>
        <w:t>Ecosystems of the World.</w:t>
      </w:r>
      <w:r w:rsidRPr="00827B48">
        <w:rPr>
          <w:rFonts w:ascii="Times New Roman" w:eastAsia="Times New Roman" w:hAnsi="Times New Roman" w:cs="Times New Roman"/>
          <w:sz w:val="24"/>
          <w:szCs w:val="24"/>
        </w:rPr>
        <w:t xml:space="preserve"> 36 vol. Elsevier, Amsterdam. </w:t>
      </w:r>
    </w:p>
    <w:p w14:paraId="1D221DBE" w14:textId="77777777" w:rsidR="004D7222" w:rsidRPr="00827B48" w:rsidRDefault="004D722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Green EP, Short FT (2003) World atlas of seagrasses. UNEP World Conservation Monitoring Centre. University of California Press, Berkeley.</w:t>
      </w:r>
    </w:p>
    <w:p w14:paraId="40DBBB7E" w14:textId="77777777" w:rsidR="00B76EFF" w:rsidRDefault="00B76EFF" w:rsidP="00827B48">
      <w:pPr>
        <w:spacing w:after="12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Guerinot</w:t>
      </w:r>
      <w:proofErr w:type="spellEnd"/>
      <w:r>
        <w:rPr>
          <w:rFonts w:ascii="Times New Roman" w:eastAsia="Times New Roman" w:hAnsi="Times New Roman" w:cs="Times New Roman"/>
          <w:sz w:val="24"/>
          <w:szCs w:val="24"/>
        </w:rPr>
        <w:t xml:space="preserve"> ML,</w:t>
      </w:r>
      <w:r w:rsidRPr="00B76EFF">
        <w:rPr>
          <w:rFonts w:ascii="Times New Roman" w:eastAsia="Times New Roman" w:hAnsi="Times New Roman" w:cs="Times New Roman"/>
          <w:sz w:val="24"/>
          <w:szCs w:val="24"/>
        </w:rPr>
        <w:t xml:space="preserve"> Yi </w:t>
      </w:r>
      <w:r>
        <w:rPr>
          <w:rFonts w:ascii="Times New Roman" w:eastAsia="Times New Roman" w:hAnsi="Times New Roman" w:cs="Times New Roman"/>
          <w:sz w:val="24"/>
          <w:szCs w:val="24"/>
        </w:rPr>
        <w:t>Y</w:t>
      </w:r>
      <w:r w:rsidRPr="00B76EFF">
        <w:rPr>
          <w:rFonts w:ascii="Times New Roman" w:eastAsia="Times New Roman" w:hAnsi="Times New Roman" w:cs="Times New Roman"/>
          <w:sz w:val="24"/>
          <w:szCs w:val="24"/>
        </w:rPr>
        <w:t xml:space="preserve"> (1994) Iron: Nutritious, Noxious and Not Readily Available. </w:t>
      </w:r>
      <w:r w:rsidRPr="002B05C9">
        <w:rPr>
          <w:rFonts w:ascii="Times New Roman" w:eastAsia="Times New Roman" w:hAnsi="Times New Roman" w:cs="Times New Roman"/>
          <w:iCs/>
          <w:sz w:val="24"/>
          <w:szCs w:val="24"/>
        </w:rPr>
        <w:t xml:space="preserve">Plant Physiology </w:t>
      </w:r>
      <w:r w:rsidRPr="002B05C9">
        <w:rPr>
          <w:rFonts w:ascii="Times New Roman" w:eastAsia="Times New Roman" w:hAnsi="Times New Roman" w:cs="Times New Roman"/>
          <w:bCs/>
          <w:sz w:val="24"/>
          <w:szCs w:val="24"/>
        </w:rPr>
        <w:t>104</w:t>
      </w:r>
      <w:r>
        <w:rPr>
          <w:rFonts w:ascii="Times New Roman" w:eastAsia="Times New Roman" w:hAnsi="Times New Roman" w:cs="Times New Roman"/>
          <w:bCs/>
          <w:sz w:val="24"/>
          <w:szCs w:val="24"/>
        </w:rPr>
        <w:t>:</w:t>
      </w:r>
      <w:r w:rsidRPr="00B76EFF">
        <w:rPr>
          <w:rFonts w:ascii="Times New Roman" w:eastAsia="Times New Roman" w:hAnsi="Times New Roman" w:cs="Times New Roman"/>
          <w:sz w:val="24"/>
          <w:szCs w:val="24"/>
        </w:rPr>
        <w:t xml:space="preserve"> 815-820.</w:t>
      </w:r>
    </w:p>
    <w:p w14:paraId="7BF04B08" w14:textId="1FEA0A4D" w:rsidR="00E21A8D" w:rsidRDefault="00E21A8D" w:rsidP="00E21A8D">
      <w:pPr>
        <w:spacing w:after="120" w:line="240" w:lineRule="auto"/>
        <w:rPr>
          <w:rFonts w:ascii="Times New Roman" w:eastAsia="Times New Roman" w:hAnsi="Times New Roman" w:cs="Times New Roman"/>
          <w:sz w:val="24"/>
          <w:szCs w:val="24"/>
        </w:rPr>
      </w:pPr>
      <w:r w:rsidRPr="00E21A8D">
        <w:rPr>
          <w:rFonts w:ascii="Times New Roman" w:eastAsia="Times New Roman" w:hAnsi="Times New Roman" w:cs="Times New Roman"/>
          <w:sz w:val="24"/>
          <w:szCs w:val="24"/>
        </w:rPr>
        <w:t xml:space="preserve">Hamza MA, Anderson WK </w:t>
      </w:r>
      <w:r>
        <w:rPr>
          <w:rFonts w:ascii="Times New Roman" w:eastAsia="Times New Roman" w:hAnsi="Times New Roman" w:cs="Times New Roman"/>
          <w:sz w:val="24"/>
          <w:szCs w:val="24"/>
        </w:rPr>
        <w:t>(</w:t>
      </w:r>
      <w:r w:rsidRPr="00E21A8D">
        <w:rPr>
          <w:rFonts w:ascii="Times New Roman" w:eastAsia="Times New Roman" w:hAnsi="Times New Roman" w:cs="Times New Roman"/>
          <w:sz w:val="24"/>
          <w:szCs w:val="24"/>
        </w:rPr>
        <w:t>2003</w:t>
      </w:r>
      <w:r>
        <w:rPr>
          <w:rFonts w:ascii="Times New Roman" w:eastAsia="Times New Roman" w:hAnsi="Times New Roman" w:cs="Times New Roman"/>
          <w:sz w:val="24"/>
          <w:szCs w:val="24"/>
        </w:rPr>
        <w:t>)</w:t>
      </w:r>
      <w:r w:rsidRPr="00E21A8D">
        <w:rPr>
          <w:rFonts w:ascii="Times New Roman" w:eastAsia="Times New Roman" w:hAnsi="Times New Roman" w:cs="Times New Roman"/>
          <w:sz w:val="24"/>
          <w:szCs w:val="24"/>
        </w:rPr>
        <w:t xml:space="preserve"> Responses of soil</w:t>
      </w:r>
      <w:r>
        <w:rPr>
          <w:rFonts w:ascii="Times New Roman" w:eastAsia="Times New Roman" w:hAnsi="Times New Roman" w:cs="Times New Roman"/>
          <w:sz w:val="24"/>
          <w:szCs w:val="24"/>
        </w:rPr>
        <w:t xml:space="preserve"> </w:t>
      </w:r>
      <w:r w:rsidRPr="00E21A8D">
        <w:rPr>
          <w:rFonts w:ascii="Times New Roman" w:eastAsia="Times New Roman" w:hAnsi="Times New Roman" w:cs="Times New Roman"/>
          <w:sz w:val="24"/>
          <w:szCs w:val="24"/>
        </w:rPr>
        <w:t>properties and grain yields to deep ripping and gypsum application in a compacted loamy sand soil contrasted with a sandy</w:t>
      </w:r>
      <w:r>
        <w:rPr>
          <w:rFonts w:ascii="Times New Roman" w:eastAsia="Times New Roman" w:hAnsi="Times New Roman" w:cs="Times New Roman"/>
          <w:sz w:val="24"/>
          <w:szCs w:val="24"/>
        </w:rPr>
        <w:t xml:space="preserve"> </w:t>
      </w:r>
      <w:r w:rsidRPr="00E21A8D">
        <w:rPr>
          <w:rFonts w:ascii="Times New Roman" w:eastAsia="Times New Roman" w:hAnsi="Times New Roman" w:cs="Times New Roman"/>
          <w:sz w:val="24"/>
          <w:szCs w:val="24"/>
        </w:rPr>
        <w:t>clay loam soil in Western Australia. Aust</w:t>
      </w:r>
      <w:r>
        <w:rPr>
          <w:rFonts w:ascii="Times New Roman" w:eastAsia="Times New Roman" w:hAnsi="Times New Roman" w:cs="Times New Roman"/>
          <w:sz w:val="24"/>
          <w:szCs w:val="24"/>
        </w:rPr>
        <w:t>ralian</w:t>
      </w:r>
      <w:r w:rsidRPr="00E21A8D">
        <w:rPr>
          <w:rFonts w:ascii="Times New Roman" w:eastAsia="Times New Roman" w:hAnsi="Times New Roman" w:cs="Times New Roman"/>
          <w:sz w:val="24"/>
          <w:szCs w:val="24"/>
        </w:rPr>
        <w:t xml:space="preserve"> J</w:t>
      </w:r>
      <w:r>
        <w:rPr>
          <w:rFonts w:ascii="Times New Roman" w:eastAsia="Times New Roman" w:hAnsi="Times New Roman" w:cs="Times New Roman"/>
          <w:sz w:val="24"/>
          <w:szCs w:val="24"/>
        </w:rPr>
        <w:t>ournal of</w:t>
      </w:r>
      <w:r w:rsidRPr="00E21A8D">
        <w:rPr>
          <w:rFonts w:ascii="Times New Roman" w:eastAsia="Times New Roman" w:hAnsi="Times New Roman" w:cs="Times New Roman"/>
          <w:sz w:val="24"/>
          <w:szCs w:val="24"/>
        </w:rPr>
        <w:t xml:space="preserve"> Agric</w:t>
      </w:r>
      <w:r>
        <w:rPr>
          <w:rFonts w:ascii="Times New Roman" w:eastAsia="Times New Roman" w:hAnsi="Times New Roman" w:cs="Times New Roman"/>
          <w:sz w:val="24"/>
          <w:szCs w:val="24"/>
        </w:rPr>
        <w:t>ulture</w:t>
      </w:r>
      <w:r w:rsidRPr="00E21A8D">
        <w:rPr>
          <w:rFonts w:ascii="Times New Roman" w:eastAsia="Times New Roman" w:hAnsi="Times New Roman" w:cs="Times New Roman"/>
          <w:sz w:val="24"/>
          <w:szCs w:val="24"/>
        </w:rPr>
        <w:t xml:space="preserve"> Res</w:t>
      </w:r>
      <w:r>
        <w:rPr>
          <w:rFonts w:ascii="Times New Roman" w:eastAsia="Times New Roman" w:hAnsi="Times New Roman" w:cs="Times New Roman"/>
          <w:sz w:val="24"/>
          <w:szCs w:val="24"/>
        </w:rPr>
        <w:t>earch</w:t>
      </w:r>
      <w:r w:rsidRPr="00E21A8D">
        <w:rPr>
          <w:rFonts w:ascii="Times New Roman" w:eastAsia="Times New Roman" w:hAnsi="Times New Roman" w:cs="Times New Roman"/>
          <w:sz w:val="24"/>
          <w:szCs w:val="24"/>
        </w:rPr>
        <w:t xml:space="preserve"> 54</w:t>
      </w:r>
      <w:r>
        <w:rPr>
          <w:rFonts w:ascii="Times New Roman" w:eastAsia="Times New Roman" w:hAnsi="Times New Roman" w:cs="Times New Roman"/>
          <w:sz w:val="24"/>
          <w:szCs w:val="24"/>
        </w:rPr>
        <w:t>:</w:t>
      </w:r>
      <w:r w:rsidRPr="00E21A8D">
        <w:rPr>
          <w:rFonts w:ascii="Times New Roman" w:eastAsia="Times New Roman" w:hAnsi="Times New Roman" w:cs="Times New Roman"/>
          <w:sz w:val="24"/>
          <w:szCs w:val="24"/>
        </w:rPr>
        <w:t xml:space="preserve"> 273–282</w:t>
      </w:r>
      <w:r>
        <w:rPr>
          <w:rFonts w:ascii="Times New Roman" w:eastAsia="Times New Roman" w:hAnsi="Times New Roman" w:cs="Times New Roman"/>
          <w:sz w:val="24"/>
          <w:szCs w:val="24"/>
        </w:rPr>
        <w:t>.</w:t>
      </w:r>
    </w:p>
    <w:p w14:paraId="48B4B6D3" w14:textId="766AD813" w:rsidR="004D7222" w:rsidRPr="00827B48" w:rsidRDefault="004D7222" w:rsidP="00E21A8D">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 xml:space="preserve">He T., Lamont BB., </w:t>
      </w:r>
      <w:proofErr w:type="spellStart"/>
      <w:r w:rsidRPr="00827B48">
        <w:rPr>
          <w:rFonts w:ascii="Times New Roman" w:eastAsia="Times New Roman" w:hAnsi="Times New Roman" w:cs="Times New Roman"/>
          <w:sz w:val="24"/>
          <w:szCs w:val="24"/>
        </w:rPr>
        <w:t>Pausas</w:t>
      </w:r>
      <w:proofErr w:type="spellEnd"/>
      <w:r w:rsidRPr="00827B48">
        <w:rPr>
          <w:rFonts w:ascii="Times New Roman" w:eastAsia="Times New Roman" w:hAnsi="Times New Roman" w:cs="Times New Roman"/>
          <w:sz w:val="24"/>
          <w:szCs w:val="24"/>
        </w:rPr>
        <w:t xml:space="preserve"> JG (2019) Fire as a key driver of Earth's biodiversity. Biological Reviews, in press [</w:t>
      </w:r>
      <w:proofErr w:type="spellStart"/>
      <w:r w:rsidRPr="00827B48">
        <w:rPr>
          <w:rFonts w:ascii="Times New Roman" w:eastAsia="Times New Roman" w:hAnsi="Times New Roman" w:cs="Times New Roman"/>
          <w:sz w:val="24"/>
          <w:szCs w:val="24"/>
        </w:rPr>
        <w:t>doi</w:t>
      </w:r>
      <w:proofErr w:type="spellEnd"/>
      <w:r w:rsidRPr="00827B48">
        <w:rPr>
          <w:rFonts w:ascii="Times New Roman" w:eastAsia="Times New Roman" w:hAnsi="Times New Roman" w:cs="Times New Roman"/>
          <w:sz w:val="24"/>
          <w:szCs w:val="24"/>
        </w:rPr>
        <w:t>: 10.1111/brv.12544]</w:t>
      </w:r>
    </w:p>
    <w:p w14:paraId="57D6A5A0" w14:textId="77777777" w:rsidR="004D7222" w:rsidRPr="00827B48" w:rsidRDefault="004D7222" w:rsidP="00827B48">
      <w:pPr>
        <w:spacing w:after="120" w:line="240" w:lineRule="auto"/>
        <w:rPr>
          <w:rFonts w:ascii="Times New Roman" w:eastAsia="Times New Roman" w:hAnsi="Times New Roman" w:cs="Times New Roman"/>
          <w:sz w:val="24"/>
          <w:szCs w:val="24"/>
        </w:rPr>
      </w:pPr>
      <w:proofErr w:type="spellStart"/>
      <w:r w:rsidRPr="00827B48">
        <w:rPr>
          <w:rFonts w:ascii="Times New Roman" w:eastAsia="Times New Roman" w:hAnsi="Times New Roman" w:cs="Times New Roman"/>
          <w:sz w:val="24"/>
          <w:szCs w:val="24"/>
        </w:rPr>
        <w:t>HilleRisLambers</w:t>
      </w:r>
      <w:proofErr w:type="spellEnd"/>
      <w:r w:rsidRPr="00827B48">
        <w:rPr>
          <w:rFonts w:ascii="Times New Roman" w:eastAsia="Times New Roman" w:hAnsi="Times New Roman" w:cs="Times New Roman"/>
          <w:sz w:val="24"/>
          <w:szCs w:val="24"/>
        </w:rPr>
        <w:t xml:space="preserve"> J, Adler PB, </w:t>
      </w:r>
      <w:proofErr w:type="spellStart"/>
      <w:r w:rsidRPr="00827B48">
        <w:rPr>
          <w:rFonts w:ascii="Times New Roman" w:eastAsia="Times New Roman" w:hAnsi="Times New Roman" w:cs="Times New Roman"/>
          <w:sz w:val="24"/>
          <w:szCs w:val="24"/>
        </w:rPr>
        <w:t>Harpole</w:t>
      </w:r>
      <w:proofErr w:type="spellEnd"/>
      <w:r w:rsidRPr="00827B48">
        <w:rPr>
          <w:rFonts w:ascii="Times New Roman" w:eastAsia="Times New Roman" w:hAnsi="Times New Roman" w:cs="Times New Roman"/>
          <w:sz w:val="24"/>
          <w:szCs w:val="24"/>
        </w:rPr>
        <w:t xml:space="preserve"> WS, Levine JM, Mayfield MM (2012) Rethinking community assembly through the lens of coexistence theory. Annual Review of Ecology and Evolution and </w:t>
      </w:r>
      <w:proofErr w:type="spellStart"/>
      <w:r w:rsidRPr="00827B48">
        <w:rPr>
          <w:rFonts w:ascii="Times New Roman" w:eastAsia="Times New Roman" w:hAnsi="Times New Roman" w:cs="Times New Roman"/>
          <w:sz w:val="24"/>
          <w:szCs w:val="24"/>
        </w:rPr>
        <w:t>Sysematics</w:t>
      </w:r>
      <w:proofErr w:type="spellEnd"/>
      <w:r w:rsidRPr="00827B48">
        <w:rPr>
          <w:rFonts w:ascii="Times New Roman" w:eastAsia="Times New Roman" w:hAnsi="Times New Roman" w:cs="Times New Roman"/>
          <w:sz w:val="24"/>
          <w:szCs w:val="24"/>
        </w:rPr>
        <w:t xml:space="preserve"> 43:227–428.</w:t>
      </w:r>
    </w:p>
    <w:p w14:paraId="609CD752" w14:textId="77777777" w:rsidR="004D7222" w:rsidRPr="00827B48" w:rsidRDefault="004D722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 xml:space="preserve">Hobbs RJ, </w:t>
      </w:r>
      <w:proofErr w:type="spellStart"/>
      <w:r w:rsidRPr="00827B48">
        <w:rPr>
          <w:rFonts w:ascii="Times New Roman" w:eastAsia="Times New Roman" w:hAnsi="Times New Roman" w:cs="Times New Roman"/>
          <w:sz w:val="24"/>
          <w:szCs w:val="24"/>
        </w:rPr>
        <w:t>Arico</w:t>
      </w:r>
      <w:proofErr w:type="spellEnd"/>
      <w:r w:rsidRPr="00827B48">
        <w:rPr>
          <w:rFonts w:ascii="Times New Roman" w:eastAsia="Times New Roman" w:hAnsi="Times New Roman" w:cs="Times New Roman"/>
          <w:sz w:val="24"/>
          <w:szCs w:val="24"/>
        </w:rPr>
        <w:t xml:space="preserve"> S, Aronson J, Baron JS, Bridgewater P, et al. (2006) Novel ecosystems: theoretical and management aspects of the new ecological world order. Global Ecology and Biogeography 15: 1-7.</w:t>
      </w:r>
    </w:p>
    <w:p w14:paraId="7BFD49B7" w14:textId="77777777" w:rsidR="004D7222" w:rsidRPr="00827B48" w:rsidRDefault="004D722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Hughes TP, Anderson KD, Connolly SR, Heron SF, Kerry JT et al. (2018)</w:t>
      </w:r>
      <w:r w:rsidR="00D9720D" w:rsidRPr="00827B48">
        <w:rPr>
          <w:rFonts w:ascii="Times New Roman" w:eastAsia="Times New Roman" w:hAnsi="Times New Roman" w:cs="Times New Roman"/>
          <w:sz w:val="24"/>
          <w:szCs w:val="24"/>
        </w:rPr>
        <w:t xml:space="preserve"> </w:t>
      </w:r>
      <w:r w:rsidRPr="00827B48">
        <w:rPr>
          <w:rFonts w:ascii="Times New Roman" w:eastAsia="Times New Roman" w:hAnsi="Times New Roman" w:cs="Times New Roman"/>
          <w:sz w:val="24"/>
          <w:szCs w:val="24"/>
        </w:rPr>
        <w:t>Spatial and temporal patterns of mass bleaching of corals in the Anthropocene. Science 359: 80-83. [DOI: 10.1126/</w:t>
      </w:r>
      <w:proofErr w:type="gramStart"/>
      <w:r w:rsidRPr="00827B48">
        <w:rPr>
          <w:rFonts w:ascii="Times New Roman" w:eastAsia="Times New Roman" w:hAnsi="Times New Roman" w:cs="Times New Roman"/>
          <w:sz w:val="24"/>
          <w:szCs w:val="24"/>
        </w:rPr>
        <w:t>science.aan</w:t>
      </w:r>
      <w:proofErr w:type="gramEnd"/>
      <w:r w:rsidRPr="00827B48">
        <w:rPr>
          <w:rFonts w:ascii="Times New Roman" w:eastAsia="Times New Roman" w:hAnsi="Times New Roman" w:cs="Times New Roman"/>
          <w:sz w:val="24"/>
          <w:szCs w:val="24"/>
        </w:rPr>
        <w:t>8048]</w:t>
      </w:r>
    </w:p>
    <w:p w14:paraId="5E552863" w14:textId="61CFDC8B" w:rsidR="00141AC9" w:rsidRDefault="00141AC9" w:rsidP="00827B48">
      <w:pPr>
        <w:spacing w:after="120" w:line="240" w:lineRule="auto"/>
        <w:rPr>
          <w:rFonts w:ascii="Times New Roman" w:eastAsia="Times New Roman" w:hAnsi="Times New Roman" w:cs="Times New Roman"/>
          <w:sz w:val="24"/>
          <w:szCs w:val="24"/>
        </w:rPr>
      </w:pPr>
      <w:proofErr w:type="spellStart"/>
      <w:r w:rsidRPr="00141AC9">
        <w:rPr>
          <w:rFonts w:ascii="Times New Roman" w:eastAsia="Times New Roman" w:hAnsi="Times New Roman" w:cs="Times New Roman"/>
          <w:sz w:val="24"/>
          <w:szCs w:val="24"/>
        </w:rPr>
        <w:t>Islebe</w:t>
      </w:r>
      <w:proofErr w:type="spellEnd"/>
      <w:r w:rsidRPr="00141A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GA</w:t>
      </w:r>
      <w:r w:rsidRPr="00141AC9">
        <w:rPr>
          <w:rFonts w:ascii="Times New Roman" w:eastAsia="Times New Roman" w:hAnsi="Times New Roman" w:cs="Times New Roman"/>
          <w:sz w:val="24"/>
          <w:szCs w:val="24"/>
        </w:rPr>
        <w:t xml:space="preserve">, </w:t>
      </w:r>
      <w:proofErr w:type="spellStart"/>
      <w:r w:rsidRPr="00141AC9">
        <w:rPr>
          <w:rFonts w:ascii="Times New Roman" w:eastAsia="Times New Roman" w:hAnsi="Times New Roman" w:cs="Times New Roman"/>
          <w:sz w:val="24"/>
          <w:szCs w:val="24"/>
        </w:rPr>
        <w:t>Hooghiemstra</w:t>
      </w:r>
      <w:proofErr w:type="spellEnd"/>
      <w:r w:rsidRPr="00141A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H</w:t>
      </w:r>
      <w:r w:rsidRPr="00141AC9">
        <w:rPr>
          <w:rFonts w:ascii="Times New Roman" w:eastAsia="Times New Roman" w:hAnsi="Times New Roman" w:cs="Times New Roman"/>
          <w:sz w:val="24"/>
          <w:szCs w:val="24"/>
        </w:rPr>
        <w:t xml:space="preserve">, Brenner </w:t>
      </w:r>
      <w:r>
        <w:rPr>
          <w:rFonts w:ascii="Times New Roman" w:eastAsia="Times New Roman" w:hAnsi="Times New Roman" w:cs="Times New Roman"/>
          <w:sz w:val="24"/>
          <w:szCs w:val="24"/>
        </w:rPr>
        <w:t>M</w:t>
      </w:r>
      <w:r w:rsidRPr="00141AC9">
        <w:rPr>
          <w:rFonts w:ascii="Times New Roman" w:eastAsia="Times New Roman" w:hAnsi="Times New Roman" w:cs="Times New Roman"/>
          <w:sz w:val="24"/>
          <w:szCs w:val="24"/>
        </w:rPr>
        <w:t xml:space="preserve">, Curtis </w:t>
      </w:r>
      <w:r>
        <w:rPr>
          <w:rFonts w:ascii="Times New Roman" w:eastAsia="Times New Roman" w:hAnsi="Times New Roman" w:cs="Times New Roman"/>
          <w:sz w:val="24"/>
          <w:szCs w:val="24"/>
        </w:rPr>
        <w:t>J,</w:t>
      </w:r>
      <w:r w:rsidRPr="00141AC9">
        <w:rPr>
          <w:rFonts w:ascii="Times New Roman" w:eastAsia="Times New Roman" w:hAnsi="Times New Roman" w:cs="Times New Roman"/>
          <w:sz w:val="24"/>
          <w:szCs w:val="24"/>
        </w:rPr>
        <w:t xml:space="preserve"> </w:t>
      </w:r>
      <w:proofErr w:type="spellStart"/>
      <w:r w:rsidRPr="00141AC9">
        <w:rPr>
          <w:rFonts w:ascii="Times New Roman" w:eastAsia="Times New Roman" w:hAnsi="Times New Roman" w:cs="Times New Roman"/>
          <w:sz w:val="24"/>
          <w:szCs w:val="24"/>
        </w:rPr>
        <w:t>Hodell</w:t>
      </w:r>
      <w:proofErr w:type="spellEnd"/>
      <w:r w:rsidRPr="00141AC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 (1996)</w:t>
      </w:r>
      <w:r w:rsidRPr="00141AC9">
        <w:rPr>
          <w:rFonts w:ascii="Times New Roman" w:eastAsia="Times New Roman" w:hAnsi="Times New Roman" w:cs="Times New Roman"/>
          <w:sz w:val="24"/>
          <w:szCs w:val="24"/>
        </w:rPr>
        <w:t xml:space="preserve"> A Holocene vegetation history from lowland Guatemala</w:t>
      </w:r>
      <w:r>
        <w:rPr>
          <w:rFonts w:ascii="Times New Roman" w:eastAsia="Times New Roman" w:hAnsi="Times New Roman" w:cs="Times New Roman"/>
          <w:sz w:val="24"/>
          <w:szCs w:val="24"/>
        </w:rPr>
        <w:t>.</w:t>
      </w:r>
      <w:r w:rsidRPr="00141AC9">
        <w:rPr>
          <w:rFonts w:ascii="Times New Roman" w:eastAsia="Times New Roman" w:hAnsi="Times New Roman" w:cs="Times New Roman"/>
          <w:sz w:val="24"/>
          <w:szCs w:val="24"/>
        </w:rPr>
        <w:t xml:space="preserve"> The Holocene</w:t>
      </w:r>
      <w:r>
        <w:rPr>
          <w:rFonts w:ascii="Times New Roman" w:eastAsia="Times New Roman" w:hAnsi="Times New Roman" w:cs="Times New Roman"/>
          <w:sz w:val="24"/>
          <w:szCs w:val="24"/>
        </w:rPr>
        <w:t xml:space="preserve"> 6:</w:t>
      </w:r>
      <w:r w:rsidRPr="00141AC9">
        <w:rPr>
          <w:rFonts w:ascii="Times New Roman" w:eastAsia="Times New Roman" w:hAnsi="Times New Roman" w:cs="Times New Roman"/>
          <w:sz w:val="24"/>
          <w:szCs w:val="24"/>
        </w:rPr>
        <w:t xml:space="preserve"> 265-271.</w:t>
      </w:r>
    </w:p>
    <w:p w14:paraId="3F01E505" w14:textId="7FB87D74" w:rsidR="004D7222" w:rsidRDefault="004D722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IUCN (2012) Habitats classification scheme v3.1. [http://www.iucnredlist.org/technical-documents/classification-schemes/habitats-classification-scheme-ver3, downloaded 9 Apr 2018]</w:t>
      </w:r>
    </w:p>
    <w:p w14:paraId="134AA219" w14:textId="77777777" w:rsidR="00036615" w:rsidRDefault="00036615" w:rsidP="00827B48">
      <w:pPr>
        <w:spacing w:after="12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Keddy</w:t>
      </w:r>
      <w:proofErr w:type="spellEnd"/>
      <w:r>
        <w:rPr>
          <w:rFonts w:ascii="Times New Roman" w:eastAsia="Times New Roman" w:hAnsi="Times New Roman" w:cs="Times New Roman"/>
          <w:sz w:val="24"/>
          <w:szCs w:val="24"/>
        </w:rPr>
        <w:t xml:space="preserve"> PA, Laughlin DC (2022). A framework for community ecology: species pools, </w:t>
      </w:r>
      <w:proofErr w:type="gramStart"/>
      <w:r>
        <w:rPr>
          <w:rFonts w:ascii="Times New Roman" w:eastAsia="Times New Roman" w:hAnsi="Times New Roman" w:cs="Times New Roman"/>
          <w:sz w:val="24"/>
          <w:szCs w:val="24"/>
        </w:rPr>
        <w:t>filters</w:t>
      </w:r>
      <w:proofErr w:type="gramEnd"/>
      <w:r>
        <w:rPr>
          <w:rFonts w:ascii="Times New Roman" w:eastAsia="Times New Roman" w:hAnsi="Times New Roman" w:cs="Times New Roman"/>
          <w:sz w:val="24"/>
          <w:szCs w:val="24"/>
        </w:rPr>
        <w:t xml:space="preserve"> and traits. Cambridge University Press, Cambridge.</w:t>
      </w:r>
    </w:p>
    <w:p w14:paraId="63B1C785" w14:textId="3DDAF08A" w:rsidR="00533AB6" w:rsidRPr="00827B48" w:rsidRDefault="00533AB6" w:rsidP="00827B48">
      <w:pPr>
        <w:spacing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Keeley JE, Bond WJ, Bradstock RA, </w:t>
      </w:r>
      <w:proofErr w:type="spellStart"/>
      <w:r>
        <w:rPr>
          <w:rFonts w:ascii="Times New Roman" w:eastAsia="Times New Roman" w:hAnsi="Times New Roman" w:cs="Times New Roman"/>
          <w:sz w:val="24"/>
          <w:szCs w:val="24"/>
        </w:rPr>
        <w:t>Pausas</w:t>
      </w:r>
      <w:proofErr w:type="spellEnd"/>
      <w:r>
        <w:rPr>
          <w:rFonts w:ascii="Times New Roman" w:eastAsia="Times New Roman" w:hAnsi="Times New Roman" w:cs="Times New Roman"/>
          <w:sz w:val="24"/>
          <w:szCs w:val="24"/>
        </w:rPr>
        <w:t xml:space="preserve"> JG, </w:t>
      </w:r>
      <w:proofErr w:type="spellStart"/>
      <w:r>
        <w:rPr>
          <w:rFonts w:ascii="Times New Roman" w:eastAsia="Times New Roman" w:hAnsi="Times New Roman" w:cs="Times New Roman"/>
          <w:sz w:val="24"/>
          <w:szCs w:val="24"/>
        </w:rPr>
        <w:t>Rundel</w:t>
      </w:r>
      <w:proofErr w:type="spellEnd"/>
      <w:r>
        <w:rPr>
          <w:rFonts w:ascii="Times New Roman" w:eastAsia="Times New Roman" w:hAnsi="Times New Roman" w:cs="Times New Roman"/>
          <w:sz w:val="24"/>
          <w:szCs w:val="24"/>
        </w:rPr>
        <w:t xml:space="preserve"> PW (2012) Fire in Mediterranean ecosystems: ecology, </w:t>
      </w:r>
      <w:proofErr w:type="gramStart"/>
      <w:r>
        <w:rPr>
          <w:rFonts w:ascii="Times New Roman" w:eastAsia="Times New Roman" w:hAnsi="Times New Roman" w:cs="Times New Roman"/>
          <w:sz w:val="24"/>
          <w:szCs w:val="24"/>
        </w:rPr>
        <w:t>evolution</w:t>
      </w:r>
      <w:proofErr w:type="gramEnd"/>
      <w:r>
        <w:rPr>
          <w:rFonts w:ascii="Times New Roman" w:eastAsia="Times New Roman" w:hAnsi="Times New Roman" w:cs="Times New Roman"/>
          <w:sz w:val="24"/>
          <w:szCs w:val="24"/>
        </w:rPr>
        <w:t xml:space="preserve"> and management. Cambridge University Press, Cambridge.</w:t>
      </w:r>
    </w:p>
    <w:p w14:paraId="46BBCE40" w14:textId="77777777" w:rsidR="002F0296" w:rsidRPr="00827B48" w:rsidRDefault="002F0296" w:rsidP="00827B48">
      <w:pPr>
        <w:spacing w:after="120" w:line="240" w:lineRule="auto"/>
        <w:rPr>
          <w:rFonts w:ascii="Times New Roman" w:eastAsia="Times New Roman" w:hAnsi="Times New Roman" w:cs="Times New Roman"/>
          <w:sz w:val="24"/>
          <w:szCs w:val="24"/>
          <w:lang w:val="en-US"/>
        </w:rPr>
      </w:pPr>
      <w:r w:rsidRPr="00827B48">
        <w:rPr>
          <w:rFonts w:ascii="Times New Roman" w:eastAsia="Times New Roman" w:hAnsi="Times New Roman" w:cs="Times New Roman"/>
          <w:sz w:val="24"/>
          <w:szCs w:val="24"/>
          <w:lang w:val="en-US"/>
        </w:rPr>
        <w:t>Keith DA (2012). Functional traits: their roles in understanding and predicting biotic responses to fire regimes. In: ‘Flammable Australia: fire regimes, biodiversity and ecosystems in a changing world.’ second edition (Eds. RA Bradstock, RJ Williams, AM Gill), pp97-125. CSIRO, Melbourne.</w:t>
      </w:r>
    </w:p>
    <w:p w14:paraId="2DE45A7F" w14:textId="77777777" w:rsidR="004D7222" w:rsidRPr="00827B48" w:rsidRDefault="004D7222" w:rsidP="00827B48">
      <w:pPr>
        <w:spacing w:after="120" w:line="240" w:lineRule="auto"/>
        <w:rPr>
          <w:rFonts w:ascii="Times New Roman" w:eastAsia="Times New Roman" w:hAnsi="Times New Roman" w:cs="Times New Roman"/>
          <w:sz w:val="24"/>
          <w:szCs w:val="24"/>
          <w:lang w:val="en-US"/>
        </w:rPr>
      </w:pPr>
      <w:r w:rsidRPr="00827B48">
        <w:rPr>
          <w:rFonts w:ascii="Times New Roman" w:eastAsia="Times New Roman" w:hAnsi="Times New Roman" w:cs="Times New Roman"/>
          <w:iCs/>
          <w:sz w:val="24"/>
          <w:szCs w:val="24"/>
        </w:rPr>
        <w:t>Lehmann</w:t>
      </w:r>
      <w:r w:rsidRPr="00827B48">
        <w:rPr>
          <w:rFonts w:ascii="Times New Roman" w:eastAsia="Times New Roman" w:hAnsi="Times New Roman" w:cs="Times New Roman"/>
          <w:sz w:val="24"/>
          <w:szCs w:val="24"/>
        </w:rPr>
        <w:t xml:space="preserve"> CE, </w:t>
      </w:r>
      <w:r w:rsidRPr="00827B48">
        <w:rPr>
          <w:rFonts w:ascii="Times New Roman" w:eastAsia="Times New Roman" w:hAnsi="Times New Roman" w:cs="Times New Roman"/>
          <w:iCs/>
          <w:sz w:val="24"/>
          <w:szCs w:val="24"/>
        </w:rPr>
        <w:t>Parr</w:t>
      </w:r>
      <w:r w:rsidRPr="00827B48">
        <w:rPr>
          <w:rFonts w:ascii="Times New Roman" w:eastAsia="Times New Roman" w:hAnsi="Times New Roman" w:cs="Times New Roman"/>
          <w:sz w:val="24"/>
          <w:szCs w:val="24"/>
        </w:rPr>
        <w:t xml:space="preserve"> CL (2016)</w:t>
      </w:r>
      <w:r w:rsidRPr="00827B48">
        <w:rPr>
          <w:rFonts w:ascii="Times New Roman" w:eastAsia="Times New Roman" w:hAnsi="Times New Roman" w:cs="Times New Roman"/>
          <w:sz w:val="24"/>
          <w:szCs w:val="24"/>
          <w:lang w:val="en-US"/>
        </w:rPr>
        <w:t xml:space="preserve"> </w:t>
      </w:r>
      <w:r w:rsidRPr="00827B48">
        <w:rPr>
          <w:rFonts w:ascii="Times New Roman" w:eastAsia="Times New Roman" w:hAnsi="Times New Roman" w:cs="Times New Roman"/>
          <w:sz w:val="24"/>
          <w:szCs w:val="24"/>
        </w:rPr>
        <w:t xml:space="preserve">Tropical grassy biomes: linking ecology, human </w:t>
      </w:r>
      <w:proofErr w:type="gramStart"/>
      <w:r w:rsidRPr="00827B48">
        <w:rPr>
          <w:rFonts w:ascii="Times New Roman" w:eastAsia="Times New Roman" w:hAnsi="Times New Roman" w:cs="Times New Roman"/>
          <w:sz w:val="24"/>
          <w:szCs w:val="24"/>
        </w:rPr>
        <w:t>use</w:t>
      </w:r>
      <w:proofErr w:type="gramEnd"/>
      <w:r w:rsidRPr="00827B48">
        <w:rPr>
          <w:rFonts w:ascii="Times New Roman" w:eastAsia="Times New Roman" w:hAnsi="Times New Roman" w:cs="Times New Roman"/>
          <w:sz w:val="24"/>
          <w:szCs w:val="24"/>
        </w:rPr>
        <w:t xml:space="preserve"> and conservation. Philos</w:t>
      </w:r>
      <w:r w:rsidR="006C1235" w:rsidRPr="00827B48">
        <w:rPr>
          <w:rFonts w:ascii="Times New Roman" w:eastAsia="Times New Roman" w:hAnsi="Times New Roman" w:cs="Times New Roman"/>
          <w:sz w:val="24"/>
          <w:szCs w:val="24"/>
        </w:rPr>
        <w:t>ophical</w:t>
      </w:r>
      <w:r w:rsidRPr="00827B48">
        <w:rPr>
          <w:rFonts w:ascii="Times New Roman" w:eastAsia="Times New Roman" w:hAnsi="Times New Roman" w:cs="Times New Roman"/>
          <w:sz w:val="24"/>
          <w:szCs w:val="24"/>
        </w:rPr>
        <w:t xml:space="preserve"> Trans</w:t>
      </w:r>
      <w:r w:rsidR="006C1235" w:rsidRPr="00827B48">
        <w:rPr>
          <w:rFonts w:ascii="Times New Roman" w:eastAsia="Times New Roman" w:hAnsi="Times New Roman" w:cs="Times New Roman"/>
          <w:sz w:val="24"/>
          <w:szCs w:val="24"/>
        </w:rPr>
        <w:t>actions of the</w:t>
      </w:r>
      <w:r w:rsidRPr="00827B48">
        <w:rPr>
          <w:rFonts w:ascii="Times New Roman" w:eastAsia="Times New Roman" w:hAnsi="Times New Roman" w:cs="Times New Roman"/>
          <w:sz w:val="24"/>
          <w:szCs w:val="24"/>
        </w:rPr>
        <w:t xml:space="preserve"> R</w:t>
      </w:r>
      <w:r w:rsidR="006C1235" w:rsidRPr="00827B48">
        <w:rPr>
          <w:rFonts w:ascii="Times New Roman" w:eastAsia="Times New Roman" w:hAnsi="Times New Roman" w:cs="Times New Roman"/>
          <w:sz w:val="24"/>
          <w:szCs w:val="24"/>
        </w:rPr>
        <w:t>oyal</w:t>
      </w:r>
      <w:r w:rsidRPr="00827B48">
        <w:rPr>
          <w:rFonts w:ascii="Times New Roman" w:eastAsia="Times New Roman" w:hAnsi="Times New Roman" w:cs="Times New Roman"/>
          <w:sz w:val="24"/>
          <w:szCs w:val="24"/>
        </w:rPr>
        <w:t xml:space="preserve"> Soc</w:t>
      </w:r>
      <w:r w:rsidR="006C1235" w:rsidRPr="00827B48">
        <w:rPr>
          <w:rFonts w:ascii="Times New Roman" w:eastAsia="Times New Roman" w:hAnsi="Times New Roman" w:cs="Times New Roman"/>
          <w:sz w:val="24"/>
          <w:szCs w:val="24"/>
        </w:rPr>
        <w:t>iety</w:t>
      </w:r>
      <w:r w:rsidRPr="00827B48">
        <w:rPr>
          <w:rFonts w:ascii="Times New Roman" w:eastAsia="Times New Roman" w:hAnsi="Times New Roman" w:cs="Times New Roman"/>
          <w:sz w:val="24"/>
          <w:szCs w:val="24"/>
        </w:rPr>
        <w:t xml:space="preserve"> </w:t>
      </w:r>
      <w:r w:rsidR="006C1235" w:rsidRPr="00827B48">
        <w:rPr>
          <w:rFonts w:ascii="Times New Roman" w:eastAsia="Times New Roman" w:hAnsi="Times New Roman" w:cs="Times New Roman"/>
          <w:sz w:val="24"/>
          <w:szCs w:val="24"/>
        </w:rPr>
        <w:t>B</w:t>
      </w:r>
      <w:r w:rsidRPr="00827B48">
        <w:rPr>
          <w:rFonts w:ascii="Times New Roman" w:eastAsia="Times New Roman" w:hAnsi="Times New Roman" w:cs="Times New Roman"/>
          <w:sz w:val="24"/>
          <w:szCs w:val="24"/>
        </w:rPr>
        <w:t>. 371: 20160329. [</w:t>
      </w:r>
      <w:proofErr w:type="spellStart"/>
      <w:r w:rsidRPr="00827B48">
        <w:rPr>
          <w:rFonts w:ascii="Times New Roman" w:eastAsia="Times New Roman" w:hAnsi="Times New Roman" w:cs="Times New Roman"/>
          <w:sz w:val="24"/>
          <w:szCs w:val="24"/>
        </w:rPr>
        <w:t>doi</w:t>
      </w:r>
      <w:proofErr w:type="spellEnd"/>
      <w:r w:rsidRPr="00827B48">
        <w:rPr>
          <w:rFonts w:ascii="Times New Roman" w:eastAsia="Times New Roman" w:hAnsi="Times New Roman" w:cs="Times New Roman"/>
          <w:sz w:val="24"/>
          <w:szCs w:val="24"/>
        </w:rPr>
        <w:t>: 10.1098/rstb.2016.0329]</w:t>
      </w:r>
    </w:p>
    <w:p w14:paraId="2C708D89" w14:textId="77777777" w:rsidR="004D7222" w:rsidRPr="00827B48" w:rsidRDefault="004D7222" w:rsidP="00827B48">
      <w:pPr>
        <w:spacing w:after="120" w:line="240" w:lineRule="auto"/>
        <w:rPr>
          <w:rFonts w:ascii="Times New Roman" w:eastAsia="Times New Roman" w:hAnsi="Times New Roman" w:cs="Times New Roman"/>
          <w:sz w:val="24"/>
          <w:szCs w:val="24"/>
          <w:lang w:val="en-US"/>
        </w:rPr>
      </w:pPr>
      <w:r w:rsidRPr="00827B48">
        <w:rPr>
          <w:rFonts w:ascii="Times New Roman" w:eastAsia="Times New Roman" w:hAnsi="Times New Roman" w:cs="Times New Roman"/>
          <w:sz w:val="24"/>
          <w:szCs w:val="24"/>
          <w:lang w:val="en-US"/>
        </w:rPr>
        <w:t>Leigh C, Sheldon F, Kingsford RT, Arthington AH (2010) Sequential floods drive 'booms' and wetland persistence in dryland rivers: a synthesis. Marine and Freshwater Research 61: 896-908.</w:t>
      </w:r>
    </w:p>
    <w:p w14:paraId="74F27A9C" w14:textId="77777777" w:rsidR="004D7222" w:rsidRPr="00827B48" w:rsidRDefault="004D7222" w:rsidP="00827B48">
      <w:pPr>
        <w:spacing w:after="120" w:line="240" w:lineRule="auto"/>
        <w:rPr>
          <w:rFonts w:ascii="Times New Roman" w:eastAsia="Times New Roman" w:hAnsi="Times New Roman" w:cs="Times New Roman"/>
          <w:sz w:val="24"/>
          <w:szCs w:val="24"/>
          <w:lang w:val="en-US"/>
        </w:rPr>
      </w:pPr>
      <w:r w:rsidRPr="00827B48">
        <w:rPr>
          <w:rFonts w:ascii="Times New Roman" w:eastAsia="Times New Roman" w:hAnsi="Times New Roman" w:cs="Times New Roman"/>
          <w:sz w:val="24"/>
          <w:szCs w:val="24"/>
          <w:lang w:val="en-US"/>
        </w:rPr>
        <w:t xml:space="preserve">Lytle DA, </w:t>
      </w:r>
      <w:proofErr w:type="spellStart"/>
      <w:r w:rsidRPr="00827B48">
        <w:rPr>
          <w:rFonts w:ascii="Times New Roman" w:eastAsia="Times New Roman" w:hAnsi="Times New Roman" w:cs="Times New Roman"/>
          <w:sz w:val="24"/>
          <w:szCs w:val="24"/>
          <w:lang w:val="en-US"/>
        </w:rPr>
        <w:t>Poff</w:t>
      </w:r>
      <w:proofErr w:type="spellEnd"/>
      <w:r w:rsidRPr="00827B48">
        <w:rPr>
          <w:rFonts w:ascii="Times New Roman" w:eastAsia="Times New Roman" w:hAnsi="Times New Roman" w:cs="Times New Roman"/>
          <w:sz w:val="24"/>
          <w:szCs w:val="24"/>
          <w:lang w:val="en-US"/>
        </w:rPr>
        <w:t xml:space="preserve"> NL (2004) Adaptation to natural flow regimes. Trends in Ecology &amp; Evolution 19: 94-100.</w:t>
      </w:r>
    </w:p>
    <w:p w14:paraId="1556BB92" w14:textId="77777777" w:rsidR="004D7222" w:rsidRPr="00827B48" w:rsidRDefault="004D7222" w:rsidP="00827B48">
      <w:pPr>
        <w:spacing w:after="120" w:line="240" w:lineRule="auto"/>
        <w:rPr>
          <w:rFonts w:ascii="Times New Roman" w:eastAsia="Times New Roman" w:hAnsi="Times New Roman" w:cs="Times New Roman"/>
          <w:sz w:val="24"/>
          <w:szCs w:val="24"/>
        </w:rPr>
      </w:pPr>
      <w:proofErr w:type="spellStart"/>
      <w:r w:rsidRPr="00827B48">
        <w:rPr>
          <w:rFonts w:ascii="Times New Roman" w:eastAsia="Times New Roman" w:hAnsi="Times New Roman" w:cs="Times New Roman"/>
          <w:sz w:val="24"/>
          <w:szCs w:val="24"/>
        </w:rPr>
        <w:lastRenderedPageBreak/>
        <w:t>Maestre</w:t>
      </w:r>
      <w:proofErr w:type="spellEnd"/>
      <w:r w:rsidRPr="00827B48">
        <w:rPr>
          <w:rFonts w:ascii="Times New Roman" w:eastAsia="Times New Roman" w:hAnsi="Times New Roman" w:cs="Times New Roman"/>
          <w:sz w:val="24"/>
          <w:szCs w:val="24"/>
        </w:rPr>
        <w:t xml:space="preserve"> FT, Callaway RM, Valladares F, </w:t>
      </w:r>
      <w:proofErr w:type="spellStart"/>
      <w:r w:rsidRPr="00827B48">
        <w:rPr>
          <w:rFonts w:ascii="Times New Roman" w:eastAsia="Times New Roman" w:hAnsi="Times New Roman" w:cs="Times New Roman"/>
          <w:sz w:val="24"/>
          <w:szCs w:val="24"/>
        </w:rPr>
        <w:t>Lortie</w:t>
      </w:r>
      <w:proofErr w:type="spellEnd"/>
      <w:r w:rsidRPr="00827B48">
        <w:rPr>
          <w:rFonts w:ascii="Times New Roman" w:eastAsia="Times New Roman" w:hAnsi="Times New Roman" w:cs="Times New Roman"/>
          <w:sz w:val="24"/>
          <w:szCs w:val="24"/>
        </w:rPr>
        <w:t xml:space="preserve"> CJ (2009) Refining the stress</w:t>
      </w:r>
      <w:r w:rsidRPr="00827B48">
        <w:rPr>
          <w:rFonts w:ascii="Cambria Math" w:eastAsia="Times New Roman" w:hAnsi="Cambria Math" w:cs="Cambria Math"/>
          <w:sz w:val="24"/>
          <w:szCs w:val="24"/>
        </w:rPr>
        <w:t>‐</w:t>
      </w:r>
      <w:r w:rsidRPr="00827B48">
        <w:rPr>
          <w:rFonts w:ascii="Times New Roman" w:eastAsia="Times New Roman" w:hAnsi="Times New Roman" w:cs="Times New Roman"/>
          <w:sz w:val="24"/>
          <w:szCs w:val="24"/>
        </w:rPr>
        <w:t>gradient hypothesis for competition and facilitation in plant communities. Journal of Ecology 97: 199-205. [doi.org/10.1111/j.1365-2745.</w:t>
      </w:r>
      <w:proofErr w:type="gramStart"/>
      <w:r w:rsidRPr="00827B48">
        <w:rPr>
          <w:rFonts w:ascii="Times New Roman" w:eastAsia="Times New Roman" w:hAnsi="Times New Roman" w:cs="Times New Roman"/>
          <w:sz w:val="24"/>
          <w:szCs w:val="24"/>
        </w:rPr>
        <w:t>2008.01476.x</w:t>
      </w:r>
      <w:proofErr w:type="gramEnd"/>
      <w:r w:rsidRPr="00827B48">
        <w:rPr>
          <w:rFonts w:ascii="Times New Roman" w:eastAsia="Times New Roman" w:hAnsi="Times New Roman" w:cs="Times New Roman"/>
          <w:sz w:val="24"/>
          <w:szCs w:val="24"/>
        </w:rPr>
        <w:t xml:space="preserve">] </w:t>
      </w:r>
    </w:p>
    <w:p w14:paraId="3B667E1F" w14:textId="77777777" w:rsidR="004D7222" w:rsidRPr="00827B48" w:rsidRDefault="004D7222" w:rsidP="00827B48">
      <w:pPr>
        <w:spacing w:after="120" w:line="240" w:lineRule="auto"/>
        <w:rPr>
          <w:rFonts w:ascii="Times New Roman" w:eastAsia="Times New Roman" w:hAnsi="Times New Roman" w:cs="Times New Roman"/>
          <w:sz w:val="24"/>
          <w:szCs w:val="24"/>
        </w:rPr>
      </w:pPr>
      <w:proofErr w:type="spellStart"/>
      <w:r w:rsidRPr="00827B48">
        <w:rPr>
          <w:rFonts w:ascii="Times New Roman" w:eastAsia="Times New Roman" w:hAnsi="Times New Roman" w:cs="Times New Roman"/>
          <w:sz w:val="24"/>
          <w:szCs w:val="24"/>
        </w:rPr>
        <w:t>Menge</w:t>
      </w:r>
      <w:proofErr w:type="spellEnd"/>
      <w:r w:rsidRPr="00827B48">
        <w:rPr>
          <w:rFonts w:ascii="Times New Roman" w:eastAsia="Times New Roman" w:hAnsi="Times New Roman" w:cs="Times New Roman"/>
          <w:sz w:val="24"/>
          <w:szCs w:val="24"/>
        </w:rPr>
        <w:t xml:space="preserve"> BA, Sutherland JP (1987) Community regulation: Variation in disturbance, and predation in relation to environmental stress and recruitment. American Zoologist 130: 730-757.</w:t>
      </w:r>
    </w:p>
    <w:p w14:paraId="660139EF" w14:textId="77777777" w:rsidR="004D7222" w:rsidRPr="00827B48" w:rsidRDefault="004D722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Moncrieff GR, Bond WJ, Higgin SI (2016) Revising the biome concept for understanding and predicting global change impacts. Journal of Biogeography 43, 863–873.</w:t>
      </w:r>
    </w:p>
    <w:p w14:paraId="58187B63" w14:textId="77777777" w:rsidR="004D7222" w:rsidRPr="00827B48" w:rsidRDefault="004D722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Morton SR, Smith DM, Stafford-Smith M, Dickman CR et al. (2011) A fresh framework for the ecology of arid Australia. Journal of Arid Environments 75: 313-329.</w:t>
      </w:r>
    </w:p>
    <w:p w14:paraId="3E425E94" w14:textId="77777777" w:rsidR="00B23609" w:rsidRDefault="00B23609"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 xml:space="preserve">Orellana R, </w:t>
      </w:r>
      <w:proofErr w:type="spellStart"/>
      <w:r w:rsidRPr="00827B48">
        <w:rPr>
          <w:rFonts w:ascii="Times New Roman" w:eastAsia="Times New Roman" w:hAnsi="Times New Roman" w:cs="Times New Roman"/>
          <w:sz w:val="24"/>
          <w:szCs w:val="24"/>
        </w:rPr>
        <w:t>Macaya</w:t>
      </w:r>
      <w:proofErr w:type="spellEnd"/>
      <w:r w:rsidRPr="00827B48">
        <w:rPr>
          <w:rFonts w:ascii="Times New Roman" w:eastAsia="Times New Roman" w:hAnsi="Times New Roman" w:cs="Times New Roman"/>
          <w:sz w:val="24"/>
          <w:szCs w:val="24"/>
        </w:rPr>
        <w:t xml:space="preserve"> C, Bravo G, </w:t>
      </w:r>
      <w:proofErr w:type="spellStart"/>
      <w:r w:rsidRPr="00827B48">
        <w:rPr>
          <w:rFonts w:ascii="Times New Roman" w:eastAsia="Times New Roman" w:hAnsi="Times New Roman" w:cs="Times New Roman"/>
          <w:sz w:val="24"/>
          <w:szCs w:val="24"/>
        </w:rPr>
        <w:t>Dorochesi</w:t>
      </w:r>
      <w:proofErr w:type="spellEnd"/>
      <w:r w:rsidRPr="00827B48">
        <w:rPr>
          <w:rFonts w:ascii="Times New Roman" w:eastAsia="Times New Roman" w:hAnsi="Times New Roman" w:cs="Times New Roman"/>
          <w:sz w:val="24"/>
          <w:szCs w:val="24"/>
        </w:rPr>
        <w:t xml:space="preserve"> F, </w:t>
      </w:r>
      <w:proofErr w:type="spellStart"/>
      <w:r w:rsidRPr="00827B48">
        <w:rPr>
          <w:rFonts w:ascii="Times New Roman" w:eastAsia="Times New Roman" w:hAnsi="Times New Roman" w:cs="Times New Roman"/>
          <w:sz w:val="24"/>
          <w:szCs w:val="24"/>
        </w:rPr>
        <w:t>Cumsille</w:t>
      </w:r>
      <w:proofErr w:type="spellEnd"/>
      <w:r w:rsidRPr="00827B48">
        <w:rPr>
          <w:rFonts w:ascii="Times New Roman" w:eastAsia="Times New Roman" w:hAnsi="Times New Roman" w:cs="Times New Roman"/>
          <w:sz w:val="24"/>
          <w:szCs w:val="24"/>
        </w:rPr>
        <w:t xml:space="preserve"> A, Valencia R, Rojas C, Seeger M (2018) Living at the frontiers of life: Extremophiles in Chile and their potential for bioremediation. Frontiers in. Microbiology 9:2309. [</w:t>
      </w:r>
      <w:proofErr w:type="spellStart"/>
      <w:r w:rsidRPr="00827B48">
        <w:rPr>
          <w:rFonts w:ascii="Times New Roman" w:eastAsia="Times New Roman" w:hAnsi="Times New Roman" w:cs="Times New Roman"/>
          <w:sz w:val="24"/>
          <w:szCs w:val="24"/>
        </w:rPr>
        <w:t>doi</w:t>
      </w:r>
      <w:proofErr w:type="spellEnd"/>
      <w:r w:rsidRPr="00827B48">
        <w:rPr>
          <w:rFonts w:ascii="Times New Roman" w:eastAsia="Times New Roman" w:hAnsi="Times New Roman" w:cs="Times New Roman"/>
          <w:sz w:val="24"/>
          <w:szCs w:val="24"/>
        </w:rPr>
        <w:t>: 10.3389/fmicb.2018.02309]</w:t>
      </w:r>
    </w:p>
    <w:p w14:paraId="133336E6" w14:textId="77777777" w:rsidR="00E97A35" w:rsidRPr="00827B48" w:rsidRDefault="00670EB2" w:rsidP="00827B48">
      <w:pPr>
        <w:spacing w:after="120" w:line="240" w:lineRule="auto"/>
        <w:rPr>
          <w:rFonts w:ascii="Times New Roman" w:eastAsia="Times New Roman" w:hAnsi="Times New Roman" w:cs="Times New Roman"/>
          <w:sz w:val="24"/>
          <w:szCs w:val="24"/>
        </w:rPr>
      </w:pPr>
      <w:r w:rsidRPr="00670EB2">
        <w:rPr>
          <w:rFonts w:ascii="Times New Roman" w:eastAsia="Times New Roman" w:hAnsi="Times New Roman" w:cs="Times New Roman"/>
          <w:sz w:val="24"/>
          <w:szCs w:val="24"/>
        </w:rPr>
        <w:t xml:space="preserve">Orr JC, Fabry VJ, </w:t>
      </w:r>
      <w:proofErr w:type="spellStart"/>
      <w:r w:rsidRPr="00670EB2">
        <w:rPr>
          <w:rFonts w:ascii="Times New Roman" w:eastAsia="Times New Roman" w:hAnsi="Times New Roman" w:cs="Times New Roman"/>
          <w:sz w:val="24"/>
          <w:szCs w:val="24"/>
        </w:rPr>
        <w:t>Aumont</w:t>
      </w:r>
      <w:proofErr w:type="spellEnd"/>
      <w:r w:rsidRPr="00670EB2">
        <w:rPr>
          <w:rFonts w:ascii="Times New Roman" w:eastAsia="Times New Roman" w:hAnsi="Times New Roman" w:cs="Times New Roman"/>
          <w:sz w:val="24"/>
          <w:szCs w:val="24"/>
        </w:rPr>
        <w:t xml:space="preserve"> O, Bopp L, </w:t>
      </w:r>
      <w:proofErr w:type="spellStart"/>
      <w:r w:rsidRPr="00670EB2">
        <w:rPr>
          <w:rFonts w:ascii="Times New Roman" w:eastAsia="Times New Roman" w:hAnsi="Times New Roman" w:cs="Times New Roman"/>
          <w:sz w:val="24"/>
          <w:szCs w:val="24"/>
        </w:rPr>
        <w:t>Doney</w:t>
      </w:r>
      <w:proofErr w:type="spellEnd"/>
      <w:r w:rsidRPr="00670EB2">
        <w:rPr>
          <w:rFonts w:ascii="Times New Roman" w:eastAsia="Times New Roman" w:hAnsi="Times New Roman" w:cs="Times New Roman"/>
          <w:sz w:val="24"/>
          <w:szCs w:val="24"/>
        </w:rPr>
        <w:t xml:space="preserve"> SC, Feely RA, </w:t>
      </w:r>
      <w:proofErr w:type="spellStart"/>
      <w:r w:rsidRPr="00670EB2">
        <w:rPr>
          <w:rFonts w:ascii="Times New Roman" w:eastAsia="Times New Roman" w:hAnsi="Times New Roman" w:cs="Times New Roman"/>
          <w:sz w:val="24"/>
          <w:szCs w:val="24"/>
        </w:rPr>
        <w:t>Gnanadesikan</w:t>
      </w:r>
      <w:proofErr w:type="spellEnd"/>
      <w:r w:rsidRPr="00670EB2">
        <w:rPr>
          <w:rFonts w:ascii="Times New Roman" w:eastAsia="Times New Roman" w:hAnsi="Times New Roman" w:cs="Times New Roman"/>
          <w:sz w:val="24"/>
          <w:szCs w:val="24"/>
        </w:rPr>
        <w:t xml:space="preserve"> A, Gruber N, Ishida A, </w:t>
      </w:r>
      <w:proofErr w:type="spellStart"/>
      <w:r w:rsidRPr="00670EB2">
        <w:rPr>
          <w:rFonts w:ascii="Times New Roman" w:eastAsia="Times New Roman" w:hAnsi="Times New Roman" w:cs="Times New Roman"/>
          <w:sz w:val="24"/>
          <w:szCs w:val="24"/>
        </w:rPr>
        <w:t>Joos</w:t>
      </w:r>
      <w:proofErr w:type="spellEnd"/>
      <w:r w:rsidRPr="00670EB2">
        <w:rPr>
          <w:rFonts w:ascii="Times New Roman" w:eastAsia="Times New Roman" w:hAnsi="Times New Roman" w:cs="Times New Roman"/>
          <w:sz w:val="24"/>
          <w:szCs w:val="24"/>
        </w:rPr>
        <w:t xml:space="preserve"> F, Key RM, Lindsay K, Maier-Reimer E, </w:t>
      </w:r>
      <w:proofErr w:type="spellStart"/>
      <w:r w:rsidRPr="00670EB2">
        <w:rPr>
          <w:rFonts w:ascii="Times New Roman" w:eastAsia="Times New Roman" w:hAnsi="Times New Roman" w:cs="Times New Roman"/>
          <w:sz w:val="24"/>
          <w:szCs w:val="24"/>
        </w:rPr>
        <w:t>Matear</w:t>
      </w:r>
      <w:proofErr w:type="spellEnd"/>
      <w:r w:rsidRPr="00670EB2">
        <w:rPr>
          <w:rFonts w:ascii="Times New Roman" w:eastAsia="Times New Roman" w:hAnsi="Times New Roman" w:cs="Times New Roman"/>
          <w:sz w:val="24"/>
          <w:szCs w:val="24"/>
        </w:rPr>
        <w:t xml:space="preserve"> R, </w:t>
      </w:r>
      <w:proofErr w:type="spellStart"/>
      <w:r w:rsidRPr="00670EB2">
        <w:rPr>
          <w:rFonts w:ascii="Times New Roman" w:eastAsia="Times New Roman" w:hAnsi="Times New Roman" w:cs="Times New Roman"/>
          <w:sz w:val="24"/>
          <w:szCs w:val="24"/>
        </w:rPr>
        <w:t>Monfray</w:t>
      </w:r>
      <w:proofErr w:type="spellEnd"/>
      <w:r w:rsidRPr="00670EB2">
        <w:rPr>
          <w:rFonts w:ascii="Times New Roman" w:eastAsia="Times New Roman" w:hAnsi="Times New Roman" w:cs="Times New Roman"/>
          <w:sz w:val="24"/>
          <w:szCs w:val="24"/>
        </w:rPr>
        <w:t xml:space="preserve"> P, </w:t>
      </w:r>
      <w:proofErr w:type="spellStart"/>
      <w:r w:rsidRPr="00670EB2">
        <w:rPr>
          <w:rFonts w:ascii="Times New Roman" w:eastAsia="Times New Roman" w:hAnsi="Times New Roman" w:cs="Times New Roman"/>
          <w:sz w:val="24"/>
          <w:szCs w:val="24"/>
        </w:rPr>
        <w:t>Mouchet</w:t>
      </w:r>
      <w:proofErr w:type="spellEnd"/>
      <w:r w:rsidRPr="00670EB2">
        <w:rPr>
          <w:rFonts w:ascii="Times New Roman" w:eastAsia="Times New Roman" w:hAnsi="Times New Roman" w:cs="Times New Roman"/>
          <w:sz w:val="24"/>
          <w:szCs w:val="24"/>
        </w:rPr>
        <w:t xml:space="preserve"> A, Najjar, RG, Plattner GK, Rodgers KB, Sabine CL, Sarmiento JL, </w:t>
      </w:r>
      <w:proofErr w:type="spellStart"/>
      <w:r w:rsidRPr="00670EB2">
        <w:rPr>
          <w:rFonts w:ascii="Times New Roman" w:eastAsia="Times New Roman" w:hAnsi="Times New Roman" w:cs="Times New Roman"/>
          <w:sz w:val="24"/>
          <w:szCs w:val="24"/>
        </w:rPr>
        <w:t>Schlitzer</w:t>
      </w:r>
      <w:proofErr w:type="spellEnd"/>
      <w:r w:rsidRPr="00670EB2">
        <w:rPr>
          <w:rFonts w:ascii="Times New Roman" w:eastAsia="Times New Roman" w:hAnsi="Times New Roman" w:cs="Times New Roman"/>
          <w:sz w:val="24"/>
          <w:szCs w:val="24"/>
        </w:rPr>
        <w:t xml:space="preserve"> R, Slater RD, </w:t>
      </w:r>
      <w:proofErr w:type="spellStart"/>
      <w:r w:rsidRPr="00670EB2">
        <w:rPr>
          <w:rFonts w:ascii="Times New Roman" w:eastAsia="Times New Roman" w:hAnsi="Times New Roman" w:cs="Times New Roman"/>
          <w:sz w:val="24"/>
          <w:szCs w:val="24"/>
        </w:rPr>
        <w:t>Totterdell</w:t>
      </w:r>
      <w:proofErr w:type="spellEnd"/>
      <w:r w:rsidRPr="00670EB2">
        <w:rPr>
          <w:rFonts w:ascii="Times New Roman" w:eastAsia="Times New Roman" w:hAnsi="Times New Roman" w:cs="Times New Roman"/>
          <w:sz w:val="24"/>
          <w:szCs w:val="24"/>
        </w:rPr>
        <w:t xml:space="preserve"> IJ, </w:t>
      </w:r>
      <w:proofErr w:type="spellStart"/>
      <w:r w:rsidRPr="00670EB2">
        <w:rPr>
          <w:rFonts w:ascii="Times New Roman" w:eastAsia="Times New Roman" w:hAnsi="Times New Roman" w:cs="Times New Roman"/>
          <w:sz w:val="24"/>
          <w:szCs w:val="24"/>
        </w:rPr>
        <w:t>Weirig</w:t>
      </w:r>
      <w:proofErr w:type="spellEnd"/>
      <w:r w:rsidRPr="00670EB2">
        <w:rPr>
          <w:rFonts w:ascii="Times New Roman" w:eastAsia="Times New Roman" w:hAnsi="Times New Roman" w:cs="Times New Roman"/>
          <w:sz w:val="24"/>
          <w:szCs w:val="24"/>
        </w:rPr>
        <w:t xml:space="preserve"> MF, Yamanaka Y, </w:t>
      </w:r>
      <w:proofErr w:type="spellStart"/>
      <w:r w:rsidRPr="00670EB2">
        <w:rPr>
          <w:rFonts w:ascii="Times New Roman" w:eastAsia="Times New Roman" w:hAnsi="Times New Roman" w:cs="Times New Roman"/>
          <w:sz w:val="24"/>
          <w:szCs w:val="24"/>
        </w:rPr>
        <w:t>Yool</w:t>
      </w:r>
      <w:proofErr w:type="spellEnd"/>
      <w:r w:rsidRPr="00670EB2">
        <w:rPr>
          <w:rFonts w:ascii="Times New Roman" w:eastAsia="Times New Roman" w:hAnsi="Times New Roman" w:cs="Times New Roman"/>
          <w:sz w:val="24"/>
          <w:szCs w:val="24"/>
        </w:rPr>
        <w:t xml:space="preserve"> A (2005</w:t>
      </w:r>
      <w:proofErr w:type="gramStart"/>
      <w:r w:rsidRPr="00670EB2">
        <w:rPr>
          <w:rFonts w:ascii="Times New Roman" w:eastAsia="Times New Roman" w:hAnsi="Times New Roman" w:cs="Times New Roman"/>
          <w:sz w:val="24"/>
          <w:szCs w:val="24"/>
        </w:rPr>
        <w:t xml:space="preserve">) </w:t>
      </w:r>
      <w:r w:rsidR="00E97A35" w:rsidRPr="00E97A35">
        <w:rPr>
          <w:rFonts w:ascii="Times New Roman" w:eastAsia="Times New Roman" w:hAnsi="Times New Roman" w:cs="Times New Roman"/>
          <w:sz w:val="24"/>
          <w:szCs w:val="24"/>
        </w:rPr>
        <w:t xml:space="preserve"> Anthropogenic</w:t>
      </w:r>
      <w:proofErr w:type="gramEnd"/>
      <w:r w:rsidR="00E97A35" w:rsidRPr="00E97A35">
        <w:rPr>
          <w:rFonts w:ascii="Times New Roman" w:eastAsia="Times New Roman" w:hAnsi="Times New Roman" w:cs="Times New Roman"/>
          <w:sz w:val="24"/>
          <w:szCs w:val="24"/>
        </w:rPr>
        <w:t xml:space="preserve"> ocean acidification over the twenty-first century and its impact on calcifying organisms</w:t>
      </w:r>
      <w:r w:rsidR="00E97A35">
        <w:rPr>
          <w:rFonts w:ascii="Times New Roman" w:eastAsia="Times New Roman" w:hAnsi="Times New Roman" w:cs="Times New Roman"/>
          <w:sz w:val="24"/>
          <w:szCs w:val="24"/>
        </w:rPr>
        <w:t xml:space="preserve">. Nature </w:t>
      </w:r>
      <w:r w:rsidR="00E97A35" w:rsidRPr="00E97A35">
        <w:rPr>
          <w:rFonts w:ascii="Times New Roman" w:eastAsia="Times New Roman" w:hAnsi="Times New Roman" w:cs="Times New Roman"/>
          <w:sz w:val="24"/>
          <w:szCs w:val="24"/>
        </w:rPr>
        <w:t>437</w:t>
      </w:r>
      <w:r w:rsidR="00E97A35">
        <w:rPr>
          <w:rFonts w:ascii="Times New Roman" w:eastAsia="Times New Roman" w:hAnsi="Times New Roman" w:cs="Times New Roman"/>
          <w:sz w:val="24"/>
          <w:szCs w:val="24"/>
        </w:rPr>
        <w:t>(</w:t>
      </w:r>
      <w:r w:rsidR="00E97A35" w:rsidRPr="00E97A35">
        <w:rPr>
          <w:rFonts w:ascii="Times New Roman" w:eastAsia="Times New Roman" w:hAnsi="Times New Roman" w:cs="Times New Roman"/>
          <w:sz w:val="24"/>
          <w:szCs w:val="24"/>
        </w:rPr>
        <w:t>7059</w:t>
      </w:r>
      <w:r w:rsidR="00E97A35">
        <w:rPr>
          <w:rFonts w:ascii="Times New Roman" w:eastAsia="Times New Roman" w:hAnsi="Times New Roman" w:cs="Times New Roman"/>
          <w:sz w:val="24"/>
          <w:szCs w:val="24"/>
        </w:rPr>
        <w:t xml:space="preserve">): </w:t>
      </w:r>
      <w:r w:rsidR="00E97A35" w:rsidRPr="00E97A35">
        <w:rPr>
          <w:rFonts w:ascii="Times New Roman" w:eastAsia="Times New Roman" w:hAnsi="Times New Roman" w:cs="Times New Roman"/>
          <w:sz w:val="24"/>
          <w:szCs w:val="24"/>
        </w:rPr>
        <w:t>681-686</w:t>
      </w:r>
      <w:r w:rsidR="00226A88">
        <w:rPr>
          <w:rFonts w:ascii="Times New Roman" w:eastAsia="Times New Roman" w:hAnsi="Times New Roman" w:cs="Times New Roman"/>
          <w:sz w:val="24"/>
          <w:szCs w:val="24"/>
        </w:rPr>
        <w:t>.</w:t>
      </w:r>
      <w:r w:rsidR="00E97A35">
        <w:rPr>
          <w:rFonts w:ascii="Times New Roman" w:eastAsia="Times New Roman" w:hAnsi="Times New Roman" w:cs="Times New Roman"/>
          <w:sz w:val="24"/>
          <w:szCs w:val="24"/>
        </w:rPr>
        <w:t xml:space="preserve"> [</w:t>
      </w:r>
      <w:proofErr w:type="spellStart"/>
      <w:r w:rsidR="00E97A35">
        <w:rPr>
          <w:rFonts w:ascii="Times New Roman" w:eastAsia="Times New Roman" w:hAnsi="Times New Roman" w:cs="Times New Roman"/>
          <w:sz w:val="24"/>
          <w:szCs w:val="24"/>
        </w:rPr>
        <w:t>doi</w:t>
      </w:r>
      <w:proofErr w:type="spellEnd"/>
      <w:r w:rsidR="00E97A35" w:rsidRPr="00E97A35">
        <w:rPr>
          <w:rFonts w:ascii="Times New Roman" w:eastAsia="Times New Roman" w:hAnsi="Times New Roman" w:cs="Times New Roman"/>
          <w:sz w:val="24"/>
          <w:szCs w:val="24"/>
        </w:rPr>
        <w:t>: 10.1038/nature04095</w:t>
      </w:r>
      <w:r w:rsidR="00E97A35">
        <w:rPr>
          <w:rFonts w:ascii="Times New Roman" w:eastAsia="Times New Roman" w:hAnsi="Times New Roman" w:cs="Times New Roman"/>
          <w:sz w:val="24"/>
          <w:szCs w:val="24"/>
        </w:rPr>
        <w:t>]</w:t>
      </w:r>
    </w:p>
    <w:p w14:paraId="3D604AB8" w14:textId="0449A374" w:rsidR="008F3E52" w:rsidRPr="008F3E52" w:rsidRDefault="008F3E52" w:rsidP="008F3E52">
      <w:pPr>
        <w:spacing w:after="120" w:line="240" w:lineRule="auto"/>
        <w:rPr>
          <w:rFonts w:ascii="Times New Roman" w:hAnsi="Times New Roman" w:cs="Times New Roman"/>
          <w:sz w:val="24"/>
          <w:szCs w:val="24"/>
        </w:rPr>
      </w:pPr>
      <w:r w:rsidRPr="008F3E52">
        <w:rPr>
          <w:rFonts w:ascii="Times New Roman" w:hAnsi="Times New Roman" w:cs="Times New Roman"/>
          <w:sz w:val="24"/>
          <w:szCs w:val="24"/>
        </w:rPr>
        <w:t>Pan X</w:t>
      </w:r>
      <w:r>
        <w:rPr>
          <w:rFonts w:ascii="Times New Roman" w:hAnsi="Times New Roman" w:cs="Times New Roman"/>
          <w:sz w:val="24"/>
          <w:szCs w:val="24"/>
        </w:rPr>
        <w:t>,</w:t>
      </w:r>
      <w:r w:rsidRPr="008F3E52">
        <w:rPr>
          <w:rFonts w:ascii="Times New Roman" w:hAnsi="Times New Roman" w:cs="Times New Roman"/>
          <w:sz w:val="24"/>
          <w:szCs w:val="24"/>
        </w:rPr>
        <w:t xml:space="preserve"> Lada RR</w:t>
      </w:r>
      <w:r>
        <w:rPr>
          <w:rFonts w:ascii="Times New Roman" w:hAnsi="Times New Roman" w:cs="Times New Roman"/>
          <w:sz w:val="24"/>
          <w:szCs w:val="24"/>
        </w:rPr>
        <w:t>,</w:t>
      </w:r>
      <w:r w:rsidRPr="008F3E52">
        <w:rPr>
          <w:rFonts w:ascii="Times New Roman" w:hAnsi="Times New Roman" w:cs="Times New Roman"/>
          <w:sz w:val="24"/>
          <w:szCs w:val="24"/>
        </w:rPr>
        <w:t xml:space="preserve"> Caldwell CD</w:t>
      </w:r>
      <w:r>
        <w:rPr>
          <w:rFonts w:ascii="Times New Roman" w:hAnsi="Times New Roman" w:cs="Times New Roman"/>
          <w:sz w:val="24"/>
          <w:szCs w:val="24"/>
        </w:rPr>
        <w:t>,</w:t>
      </w:r>
      <w:r w:rsidRPr="008F3E52">
        <w:rPr>
          <w:rFonts w:ascii="Times New Roman" w:hAnsi="Times New Roman" w:cs="Times New Roman"/>
          <w:sz w:val="24"/>
          <w:szCs w:val="24"/>
        </w:rPr>
        <w:t xml:space="preserve"> Falk KC (</w:t>
      </w:r>
      <w:r>
        <w:rPr>
          <w:rFonts w:ascii="Times New Roman" w:hAnsi="Times New Roman" w:cs="Times New Roman"/>
          <w:sz w:val="24"/>
          <w:szCs w:val="24"/>
        </w:rPr>
        <w:t xml:space="preserve">2011) </w:t>
      </w:r>
      <w:r w:rsidRPr="008F3E52">
        <w:rPr>
          <w:rFonts w:ascii="Times New Roman" w:hAnsi="Times New Roman" w:cs="Times New Roman"/>
          <w:sz w:val="24"/>
          <w:szCs w:val="24"/>
        </w:rPr>
        <w:t xml:space="preserve">Water-stress and N-nutrition effects on photosynthesis and growth of </w:t>
      </w:r>
      <w:r w:rsidRPr="00C027C2">
        <w:rPr>
          <w:rFonts w:ascii="Times New Roman" w:hAnsi="Times New Roman" w:cs="Times New Roman"/>
          <w:i/>
          <w:iCs/>
          <w:sz w:val="24"/>
          <w:szCs w:val="24"/>
        </w:rPr>
        <w:t xml:space="preserve">Brassica </w:t>
      </w:r>
      <w:proofErr w:type="spellStart"/>
      <w:r w:rsidRPr="00C027C2">
        <w:rPr>
          <w:rFonts w:ascii="Times New Roman" w:hAnsi="Times New Roman" w:cs="Times New Roman"/>
          <w:i/>
          <w:iCs/>
          <w:sz w:val="24"/>
          <w:szCs w:val="24"/>
        </w:rPr>
        <w:t>carinata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Photosynthetica</w:t>
      </w:r>
      <w:proofErr w:type="spellEnd"/>
      <w:r>
        <w:rPr>
          <w:rFonts w:ascii="Times New Roman" w:hAnsi="Times New Roman" w:cs="Times New Roman"/>
          <w:sz w:val="24"/>
          <w:szCs w:val="24"/>
        </w:rPr>
        <w:t xml:space="preserve"> </w:t>
      </w:r>
      <w:r w:rsidRPr="008F3E52">
        <w:rPr>
          <w:rFonts w:ascii="Times New Roman" w:hAnsi="Times New Roman" w:cs="Times New Roman"/>
          <w:sz w:val="24"/>
          <w:szCs w:val="24"/>
        </w:rPr>
        <w:t>49: 309-315</w:t>
      </w:r>
      <w:r>
        <w:rPr>
          <w:rFonts w:ascii="Times New Roman" w:hAnsi="Times New Roman" w:cs="Times New Roman"/>
          <w:sz w:val="24"/>
          <w:szCs w:val="24"/>
        </w:rPr>
        <w:t>. [</w:t>
      </w:r>
      <w:proofErr w:type="spellStart"/>
      <w:r>
        <w:rPr>
          <w:rFonts w:ascii="Times New Roman" w:hAnsi="Times New Roman" w:cs="Times New Roman"/>
          <w:sz w:val="24"/>
          <w:szCs w:val="24"/>
        </w:rPr>
        <w:t>doi</w:t>
      </w:r>
      <w:proofErr w:type="spellEnd"/>
      <w:r w:rsidRPr="008F3E52">
        <w:rPr>
          <w:rFonts w:ascii="Times New Roman" w:hAnsi="Times New Roman" w:cs="Times New Roman"/>
          <w:sz w:val="24"/>
          <w:szCs w:val="24"/>
        </w:rPr>
        <w:t>: 10.1007/s11099-011-0031-1</w:t>
      </w:r>
      <w:r>
        <w:rPr>
          <w:rFonts w:ascii="Times New Roman" w:hAnsi="Times New Roman" w:cs="Times New Roman"/>
          <w:sz w:val="24"/>
          <w:szCs w:val="24"/>
        </w:rPr>
        <w:t>]</w:t>
      </w:r>
    </w:p>
    <w:p w14:paraId="2ECDD4F2" w14:textId="18105563" w:rsidR="00BC3705" w:rsidRPr="00827B48" w:rsidRDefault="00BC3705" w:rsidP="008F3E52">
      <w:pPr>
        <w:spacing w:after="120" w:line="240" w:lineRule="auto"/>
        <w:rPr>
          <w:rFonts w:ascii="Times New Roman" w:hAnsi="Times New Roman" w:cs="Times New Roman"/>
          <w:iCs/>
          <w:sz w:val="24"/>
          <w:szCs w:val="24"/>
        </w:rPr>
      </w:pPr>
      <w:r w:rsidRPr="00827B48">
        <w:rPr>
          <w:rFonts w:ascii="Times New Roman" w:hAnsi="Times New Roman" w:cs="Times New Roman"/>
          <w:sz w:val="24"/>
          <w:szCs w:val="24"/>
        </w:rPr>
        <w:t>Pérez-</w:t>
      </w:r>
      <w:proofErr w:type="spellStart"/>
      <w:r w:rsidRPr="00827B48">
        <w:rPr>
          <w:rFonts w:ascii="Times New Roman" w:hAnsi="Times New Roman" w:cs="Times New Roman"/>
          <w:sz w:val="24"/>
          <w:szCs w:val="24"/>
        </w:rPr>
        <w:t>Harguindeguy</w:t>
      </w:r>
      <w:proofErr w:type="spellEnd"/>
      <w:r w:rsidRPr="00827B48">
        <w:rPr>
          <w:rFonts w:ascii="Times New Roman" w:hAnsi="Times New Roman" w:cs="Times New Roman"/>
          <w:sz w:val="24"/>
          <w:szCs w:val="24"/>
        </w:rPr>
        <w:t xml:space="preserve"> N, Díaz S, Garnier E </w:t>
      </w:r>
      <w:r w:rsidRPr="00827B48">
        <w:rPr>
          <w:rFonts w:ascii="Times New Roman" w:hAnsi="Times New Roman" w:cs="Times New Roman"/>
          <w:i/>
          <w:sz w:val="24"/>
          <w:szCs w:val="24"/>
        </w:rPr>
        <w:t>et al.</w:t>
      </w:r>
      <w:r w:rsidRPr="00827B48">
        <w:rPr>
          <w:rFonts w:ascii="Times New Roman" w:hAnsi="Times New Roman" w:cs="Times New Roman"/>
          <w:sz w:val="24"/>
          <w:szCs w:val="24"/>
        </w:rPr>
        <w:t xml:space="preserve"> (2013) New handbook for standardised measurement of plant functional traits worldwide. </w:t>
      </w:r>
      <w:r w:rsidRPr="00827B48">
        <w:rPr>
          <w:rFonts w:ascii="Times New Roman" w:hAnsi="Times New Roman" w:cs="Times New Roman"/>
          <w:i/>
          <w:iCs/>
          <w:sz w:val="24"/>
          <w:szCs w:val="24"/>
        </w:rPr>
        <w:t xml:space="preserve">Australian Journal of Botany </w:t>
      </w:r>
      <w:r w:rsidRPr="00827B48">
        <w:rPr>
          <w:rFonts w:ascii="Times New Roman" w:hAnsi="Times New Roman" w:cs="Times New Roman"/>
          <w:b/>
          <w:iCs/>
          <w:sz w:val="24"/>
          <w:szCs w:val="24"/>
        </w:rPr>
        <w:t>61</w:t>
      </w:r>
      <w:r w:rsidRPr="00827B48">
        <w:rPr>
          <w:rFonts w:ascii="Times New Roman" w:hAnsi="Times New Roman" w:cs="Times New Roman"/>
          <w:iCs/>
          <w:sz w:val="24"/>
          <w:szCs w:val="24"/>
        </w:rPr>
        <w:t>, 167–234.</w:t>
      </w:r>
    </w:p>
    <w:p w14:paraId="296F1504" w14:textId="77777777" w:rsidR="004D7222" w:rsidRPr="00827B48" w:rsidRDefault="004D722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 xml:space="preserve">Prentice IC, Cramer W, Harrison SP, </w:t>
      </w:r>
      <w:proofErr w:type="spellStart"/>
      <w:r w:rsidRPr="00827B48">
        <w:rPr>
          <w:rFonts w:ascii="Times New Roman" w:eastAsia="Times New Roman" w:hAnsi="Times New Roman" w:cs="Times New Roman"/>
          <w:sz w:val="24"/>
          <w:szCs w:val="24"/>
        </w:rPr>
        <w:t>Leemans</w:t>
      </w:r>
      <w:proofErr w:type="spellEnd"/>
      <w:r w:rsidRPr="00827B48">
        <w:rPr>
          <w:rFonts w:ascii="Times New Roman" w:eastAsia="Times New Roman" w:hAnsi="Times New Roman" w:cs="Times New Roman"/>
          <w:sz w:val="24"/>
          <w:szCs w:val="24"/>
        </w:rPr>
        <w:t xml:space="preserve"> R, </w:t>
      </w:r>
      <w:proofErr w:type="spellStart"/>
      <w:r w:rsidRPr="00827B48">
        <w:rPr>
          <w:rFonts w:ascii="Times New Roman" w:eastAsia="Times New Roman" w:hAnsi="Times New Roman" w:cs="Times New Roman"/>
          <w:sz w:val="24"/>
          <w:szCs w:val="24"/>
        </w:rPr>
        <w:t>Monserud</w:t>
      </w:r>
      <w:proofErr w:type="spellEnd"/>
      <w:r w:rsidRPr="00827B48">
        <w:rPr>
          <w:rFonts w:ascii="Times New Roman" w:eastAsia="Times New Roman" w:hAnsi="Times New Roman" w:cs="Times New Roman"/>
          <w:sz w:val="24"/>
          <w:szCs w:val="24"/>
        </w:rPr>
        <w:t xml:space="preserve"> RA, Solomon AM (1992) A global biome model based on plant physiology and dominance, soil properties and climate. Journal of Biogeography 19:117–134. </w:t>
      </w:r>
    </w:p>
    <w:p w14:paraId="258610C6" w14:textId="77777777" w:rsidR="002E6E10" w:rsidRPr="00827B48" w:rsidRDefault="002E6E10"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 xml:space="preserve">Ramirez-Llodra E, Brandt A, </w:t>
      </w:r>
      <w:proofErr w:type="spellStart"/>
      <w:r w:rsidRPr="00827B48">
        <w:rPr>
          <w:rFonts w:ascii="Times New Roman" w:eastAsia="Times New Roman" w:hAnsi="Times New Roman" w:cs="Times New Roman"/>
          <w:sz w:val="24"/>
          <w:szCs w:val="24"/>
        </w:rPr>
        <w:t>Danovaro</w:t>
      </w:r>
      <w:proofErr w:type="spellEnd"/>
      <w:r w:rsidRPr="00827B48">
        <w:rPr>
          <w:rFonts w:ascii="Times New Roman" w:eastAsia="Times New Roman" w:hAnsi="Times New Roman" w:cs="Times New Roman"/>
          <w:sz w:val="24"/>
          <w:szCs w:val="24"/>
        </w:rPr>
        <w:t xml:space="preserve"> R, De Mol B, Escobar E, et al. (2010) Deep, </w:t>
      </w:r>
      <w:proofErr w:type="gramStart"/>
      <w:r w:rsidRPr="00827B48">
        <w:rPr>
          <w:rFonts w:ascii="Times New Roman" w:eastAsia="Times New Roman" w:hAnsi="Times New Roman" w:cs="Times New Roman"/>
          <w:sz w:val="24"/>
          <w:szCs w:val="24"/>
        </w:rPr>
        <w:t>diverse</w:t>
      </w:r>
      <w:proofErr w:type="gramEnd"/>
      <w:r w:rsidRPr="00827B48">
        <w:rPr>
          <w:rFonts w:ascii="Times New Roman" w:eastAsia="Times New Roman" w:hAnsi="Times New Roman" w:cs="Times New Roman"/>
          <w:sz w:val="24"/>
          <w:szCs w:val="24"/>
        </w:rPr>
        <w:t xml:space="preserve"> and definitely different: unique attributes of the world’s largest ecosystem. </w:t>
      </w:r>
      <w:proofErr w:type="spellStart"/>
      <w:r w:rsidRPr="00827B48">
        <w:rPr>
          <w:rFonts w:ascii="Times New Roman" w:eastAsia="Times New Roman" w:hAnsi="Times New Roman" w:cs="Times New Roman"/>
          <w:sz w:val="24"/>
          <w:szCs w:val="24"/>
        </w:rPr>
        <w:t>Biogeosciences</w:t>
      </w:r>
      <w:proofErr w:type="spellEnd"/>
      <w:r w:rsidRPr="00827B48">
        <w:rPr>
          <w:rFonts w:ascii="Times New Roman" w:eastAsia="Times New Roman" w:hAnsi="Times New Roman" w:cs="Times New Roman"/>
          <w:sz w:val="24"/>
          <w:szCs w:val="24"/>
        </w:rPr>
        <w:t xml:space="preserve"> 7: 2851–2899.</w:t>
      </w:r>
    </w:p>
    <w:p w14:paraId="233E3900" w14:textId="77777777" w:rsidR="00501EBF" w:rsidRPr="00827B48" w:rsidRDefault="00501EBF" w:rsidP="00827B48">
      <w:pPr>
        <w:shd w:val="clear" w:color="auto" w:fill="FFFFFF"/>
        <w:spacing w:after="120" w:line="240" w:lineRule="auto"/>
        <w:ind w:right="-86"/>
        <w:rPr>
          <w:rFonts w:ascii="Times New Roman" w:eastAsiaTheme="minorEastAsia" w:hAnsi="Times New Roman" w:cs="Times New Roman"/>
          <w:sz w:val="24"/>
          <w:szCs w:val="24"/>
          <w:lang w:val="en-GB"/>
        </w:rPr>
      </w:pPr>
      <w:r w:rsidRPr="00827B48">
        <w:rPr>
          <w:rFonts w:ascii="Times New Roman" w:eastAsia="Times New Roman" w:hAnsi="Times New Roman" w:cs="Times New Roman"/>
          <w:color w:val="000000"/>
          <w:sz w:val="24"/>
          <w:szCs w:val="24"/>
        </w:rPr>
        <w:t xml:space="preserve">Rossi S, </w:t>
      </w:r>
      <w:proofErr w:type="spellStart"/>
      <w:r w:rsidRPr="00827B48">
        <w:rPr>
          <w:rFonts w:ascii="Times New Roman" w:eastAsia="Times New Roman" w:hAnsi="Times New Roman" w:cs="Times New Roman"/>
          <w:color w:val="000000"/>
          <w:sz w:val="24"/>
          <w:szCs w:val="24"/>
        </w:rPr>
        <w:t>Bramanti</w:t>
      </w:r>
      <w:proofErr w:type="spellEnd"/>
      <w:r w:rsidRPr="00827B48">
        <w:rPr>
          <w:rFonts w:ascii="Times New Roman" w:eastAsia="Times New Roman" w:hAnsi="Times New Roman" w:cs="Times New Roman"/>
          <w:color w:val="000000"/>
          <w:sz w:val="24"/>
          <w:szCs w:val="24"/>
        </w:rPr>
        <w:t xml:space="preserve"> L, Gori, A, </w:t>
      </w:r>
      <w:proofErr w:type="spellStart"/>
      <w:r w:rsidRPr="00827B48">
        <w:rPr>
          <w:rFonts w:ascii="Times New Roman" w:eastAsia="Times New Roman" w:hAnsi="Times New Roman" w:cs="Times New Roman"/>
          <w:color w:val="000000"/>
          <w:sz w:val="24"/>
          <w:szCs w:val="24"/>
        </w:rPr>
        <w:t>Orejas</w:t>
      </w:r>
      <w:proofErr w:type="spellEnd"/>
      <w:r w:rsidRPr="00827B48">
        <w:rPr>
          <w:rFonts w:ascii="Times New Roman" w:eastAsia="Times New Roman" w:hAnsi="Times New Roman" w:cs="Times New Roman"/>
          <w:color w:val="000000"/>
          <w:sz w:val="24"/>
          <w:szCs w:val="24"/>
        </w:rPr>
        <w:t xml:space="preserve"> C (2017) </w:t>
      </w:r>
      <w:r w:rsidRPr="00827B48">
        <w:rPr>
          <w:rFonts w:ascii="Times New Roman" w:eastAsia="Times New Roman" w:hAnsi="Times New Roman" w:cs="Times New Roman"/>
          <w:iCs/>
          <w:color w:val="000000"/>
          <w:sz w:val="24"/>
          <w:szCs w:val="24"/>
        </w:rPr>
        <w:t>Marine Animal Forests: The ecology of benthic biodiversity Hotspots</w:t>
      </w:r>
      <w:r w:rsidRPr="00827B48">
        <w:rPr>
          <w:rFonts w:ascii="Times New Roman" w:eastAsia="Times New Roman" w:hAnsi="Times New Roman" w:cs="Times New Roman"/>
          <w:color w:val="000000"/>
          <w:sz w:val="24"/>
          <w:szCs w:val="24"/>
        </w:rPr>
        <w:t>. Springer, Berlin.</w:t>
      </w:r>
    </w:p>
    <w:p w14:paraId="251D69E7" w14:textId="77777777" w:rsidR="004D7222" w:rsidRPr="00827B48" w:rsidRDefault="004D7222" w:rsidP="00827B48">
      <w:pPr>
        <w:spacing w:after="120" w:line="240" w:lineRule="auto"/>
        <w:rPr>
          <w:rFonts w:ascii="Times New Roman" w:eastAsia="Times New Roman" w:hAnsi="Times New Roman" w:cs="Times New Roman"/>
          <w:sz w:val="24"/>
          <w:szCs w:val="24"/>
        </w:rPr>
      </w:pPr>
      <w:proofErr w:type="spellStart"/>
      <w:r w:rsidRPr="00827B48">
        <w:rPr>
          <w:rFonts w:ascii="Times New Roman" w:eastAsia="Times New Roman" w:hAnsi="Times New Roman" w:cs="Times New Roman"/>
          <w:sz w:val="24"/>
          <w:szCs w:val="24"/>
        </w:rPr>
        <w:t>Scheffer</w:t>
      </w:r>
      <w:proofErr w:type="spellEnd"/>
      <w:r w:rsidRPr="00827B48">
        <w:rPr>
          <w:rFonts w:ascii="Times New Roman" w:eastAsia="Times New Roman" w:hAnsi="Times New Roman" w:cs="Times New Roman"/>
          <w:sz w:val="24"/>
          <w:szCs w:val="24"/>
        </w:rPr>
        <w:t xml:space="preserve"> M, Carpenter S, de Young B (2005) Cascading effects of overfishing marine systems. Trends in Ecology &amp; Evolution 20: 579-581.</w:t>
      </w:r>
    </w:p>
    <w:p w14:paraId="74747F88" w14:textId="77777777" w:rsidR="004D7222" w:rsidRPr="00827B48" w:rsidRDefault="004D7222" w:rsidP="00827B48">
      <w:pPr>
        <w:spacing w:after="120" w:line="240" w:lineRule="auto"/>
        <w:rPr>
          <w:rFonts w:ascii="Times New Roman" w:eastAsia="Times New Roman" w:hAnsi="Times New Roman" w:cs="Times New Roman"/>
          <w:sz w:val="24"/>
          <w:szCs w:val="24"/>
        </w:rPr>
      </w:pPr>
      <w:proofErr w:type="spellStart"/>
      <w:r w:rsidRPr="00827B48">
        <w:rPr>
          <w:rFonts w:ascii="Times New Roman" w:eastAsia="Times New Roman" w:hAnsi="Times New Roman" w:cs="Times New Roman"/>
          <w:sz w:val="24"/>
          <w:szCs w:val="24"/>
        </w:rPr>
        <w:t>Scheffers</w:t>
      </w:r>
      <w:proofErr w:type="spellEnd"/>
      <w:r w:rsidRPr="00827B48">
        <w:rPr>
          <w:rFonts w:ascii="Times New Roman" w:eastAsia="Times New Roman" w:hAnsi="Times New Roman" w:cs="Times New Roman"/>
          <w:sz w:val="24"/>
          <w:szCs w:val="24"/>
        </w:rPr>
        <w:t xml:space="preserve"> BR, De </w:t>
      </w:r>
      <w:proofErr w:type="spellStart"/>
      <w:r w:rsidRPr="00827B48">
        <w:rPr>
          <w:rFonts w:ascii="Times New Roman" w:eastAsia="Times New Roman" w:hAnsi="Times New Roman" w:cs="Times New Roman"/>
          <w:sz w:val="24"/>
          <w:szCs w:val="24"/>
        </w:rPr>
        <w:t>Meester</w:t>
      </w:r>
      <w:proofErr w:type="spellEnd"/>
      <w:r w:rsidRPr="00827B48">
        <w:rPr>
          <w:rFonts w:ascii="Times New Roman" w:eastAsia="Times New Roman" w:hAnsi="Times New Roman" w:cs="Times New Roman"/>
          <w:sz w:val="24"/>
          <w:szCs w:val="24"/>
        </w:rPr>
        <w:t xml:space="preserve"> L, Bridge TCL, Hoffmann AA, </w:t>
      </w:r>
      <w:proofErr w:type="spellStart"/>
      <w:r w:rsidRPr="00827B48">
        <w:rPr>
          <w:rFonts w:ascii="Times New Roman" w:eastAsia="Times New Roman" w:hAnsi="Times New Roman" w:cs="Times New Roman"/>
          <w:sz w:val="24"/>
          <w:szCs w:val="24"/>
        </w:rPr>
        <w:t>Pandolfi</w:t>
      </w:r>
      <w:proofErr w:type="spellEnd"/>
      <w:r w:rsidRPr="00827B48">
        <w:rPr>
          <w:rFonts w:ascii="Times New Roman" w:eastAsia="Times New Roman" w:hAnsi="Times New Roman" w:cs="Times New Roman"/>
          <w:sz w:val="24"/>
          <w:szCs w:val="24"/>
        </w:rPr>
        <w:t xml:space="preserve"> JM Corlett RT, Butchart SHM, Pearce-Kelly P, Kovacs KM, Dudgeon D, </w:t>
      </w:r>
      <w:proofErr w:type="spellStart"/>
      <w:r w:rsidRPr="00827B48">
        <w:rPr>
          <w:rFonts w:ascii="Times New Roman" w:eastAsia="Times New Roman" w:hAnsi="Times New Roman" w:cs="Times New Roman"/>
          <w:sz w:val="24"/>
          <w:szCs w:val="24"/>
        </w:rPr>
        <w:t>Pacifici</w:t>
      </w:r>
      <w:proofErr w:type="spellEnd"/>
      <w:r w:rsidRPr="00827B48">
        <w:rPr>
          <w:rFonts w:ascii="Times New Roman" w:eastAsia="Times New Roman" w:hAnsi="Times New Roman" w:cs="Times New Roman"/>
          <w:sz w:val="24"/>
          <w:szCs w:val="24"/>
        </w:rPr>
        <w:t xml:space="preserve"> M, </w:t>
      </w:r>
      <w:proofErr w:type="spellStart"/>
      <w:r w:rsidRPr="00827B48">
        <w:rPr>
          <w:rFonts w:ascii="Times New Roman" w:eastAsia="Times New Roman" w:hAnsi="Times New Roman" w:cs="Times New Roman"/>
          <w:sz w:val="24"/>
          <w:szCs w:val="24"/>
        </w:rPr>
        <w:t>Rondinini</w:t>
      </w:r>
      <w:proofErr w:type="spellEnd"/>
      <w:r w:rsidRPr="00827B48">
        <w:rPr>
          <w:rFonts w:ascii="Times New Roman" w:eastAsia="Times New Roman" w:hAnsi="Times New Roman" w:cs="Times New Roman"/>
          <w:sz w:val="24"/>
          <w:szCs w:val="24"/>
        </w:rPr>
        <w:t xml:space="preserve"> C, Foden WB, Martin TG, Mora C, Bickford D, Watson JEM (2016) The broad footprint of climate change from genes to biomes to people. Science 354(6313): aaf7671 [</w:t>
      </w:r>
      <w:proofErr w:type="spellStart"/>
      <w:r w:rsidRPr="00827B48">
        <w:rPr>
          <w:rFonts w:ascii="Times New Roman" w:eastAsia="Times New Roman" w:hAnsi="Times New Roman" w:cs="Times New Roman"/>
          <w:sz w:val="24"/>
          <w:szCs w:val="24"/>
        </w:rPr>
        <w:t>doi</w:t>
      </w:r>
      <w:proofErr w:type="spellEnd"/>
      <w:r w:rsidRPr="00827B48">
        <w:rPr>
          <w:rFonts w:ascii="Times New Roman" w:eastAsia="Times New Roman" w:hAnsi="Times New Roman" w:cs="Times New Roman"/>
          <w:sz w:val="24"/>
          <w:szCs w:val="24"/>
        </w:rPr>
        <w:t>: 10.1126/</w:t>
      </w:r>
      <w:proofErr w:type="gramStart"/>
      <w:r w:rsidRPr="00827B48">
        <w:rPr>
          <w:rFonts w:ascii="Times New Roman" w:eastAsia="Times New Roman" w:hAnsi="Times New Roman" w:cs="Times New Roman"/>
          <w:sz w:val="24"/>
          <w:szCs w:val="24"/>
        </w:rPr>
        <w:t>science.aaf</w:t>
      </w:r>
      <w:proofErr w:type="gramEnd"/>
      <w:r w:rsidRPr="00827B48">
        <w:rPr>
          <w:rFonts w:ascii="Times New Roman" w:eastAsia="Times New Roman" w:hAnsi="Times New Roman" w:cs="Times New Roman"/>
          <w:sz w:val="24"/>
          <w:szCs w:val="24"/>
        </w:rPr>
        <w:t>7671]</w:t>
      </w:r>
    </w:p>
    <w:p w14:paraId="344D8296" w14:textId="77777777" w:rsidR="00C414FF" w:rsidRPr="00827B48" w:rsidRDefault="00C414FF" w:rsidP="00827B48">
      <w:pPr>
        <w:spacing w:after="120" w:line="240" w:lineRule="auto"/>
        <w:rPr>
          <w:rFonts w:ascii="Times New Roman" w:eastAsia="Times New Roman" w:hAnsi="Times New Roman" w:cs="Times New Roman"/>
          <w:sz w:val="24"/>
          <w:szCs w:val="24"/>
        </w:rPr>
      </w:pPr>
      <w:r w:rsidRPr="00827B48">
        <w:rPr>
          <w:rFonts w:ascii="Times New Roman" w:hAnsi="Times New Roman" w:cs="Times New Roman"/>
          <w:sz w:val="24"/>
          <w:szCs w:val="24"/>
        </w:rPr>
        <w:t>Sheppard C, Davy S, Pilling G, Graham N (2018) The biology of coral reefs. 2</w:t>
      </w:r>
      <w:r w:rsidRPr="00827B48">
        <w:rPr>
          <w:rFonts w:ascii="Times New Roman" w:hAnsi="Times New Roman" w:cs="Times New Roman"/>
          <w:sz w:val="24"/>
          <w:szCs w:val="24"/>
          <w:vertAlign w:val="superscript"/>
        </w:rPr>
        <w:t>nd</w:t>
      </w:r>
      <w:r w:rsidRPr="00827B48">
        <w:rPr>
          <w:rFonts w:ascii="Times New Roman" w:hAnsi="Times New Roman" w:cs="Times New Roman"/>
          <w:sz w:val="24"/>
          <w:szCs w:val="24"/>
        </w:rPr>
        <w:t xml:space="preserve"> Edition. Oxford University Press, Oxford</w:t>
      </w:r>
      <w:r w:rsidRPr="00827B48">
        <w:rPr>
          <w:rFonts w:ascii="Times New Roman" w:eastAsia="Times New Roman" w:hAnsi="Times New Roman" w:cs="Times New Roman"/>
          <w:sz w:val="24"/>
          <w:szCs w:val="24"/>
        </w:rPr>
        <w:t xml:space="preserve"> </w:t>
      </w:r>
    </w:p>
    <w:p w14:paraId="1C9789D7" w14:textId="77777777" w:rsidR="004D7222" w:rsidRPr="00827B48" w:rsidRDefault="004D722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Steffen W, Broadgate W, Deutsch L, Gaffney O, Ludwig C (2015) The trajectory of the Anthropocene: The great acceleration. The Anthropocene Review 2: 81–98.</w:t>
      </w:r>
    </w:p>
    <w:p w14:paraId="7C8FAC4F" w14:textId="77777777" w:rsidR="00540769" w:rsidRPr="00827B48" w:rsidRDefault="00540769" w:rsidP="00827B48">
      <w:pPr>
        <w:spacing w:after="120" w:line="240" w:lineRule="auto"/>
        <w:rPr>
          <w:rFonts w:ascii="Times New Roman" w:hAnsi="Times New Roman" w:cs="Times New Roman"/>
          <w:sz w:val="24"/>
          <w:szCs w:val="24"/>
        </w:rPr>
      </w:pPr>
      <w:r w:rsidRPr="00827B48">
        <w:rPr>
          <w:rFonts w:ascii="Times New Roman" w:hAnsi="Times New Roman" w:cs="Times New Roman"/>
          <w:sz w:val="24"/>
          <w:szCs w:val="24"/>
        </w:rPr>
        <w:t>Sutton TT (</w:t>
      </w:r>
      <w:r w:rsidRPr="00827B48">
        <w:rPr>
          <w:rStyle w:val="pubyear"/>
          <w:rFonts w:ascii="Times New Roman" w:hAnsi="Times New Roman" w:cs="Times New Roman"/>
          <w:sz w:val="24"/>
          <w:szCs w:val="24"/>
        </w:rPr>
        <w:t>2013)</w:t>
      </w:r>
      <w:r w:rsidRPr="00827B48">
        <w:rPr>
          <w:rFonts w:ascii="Times New Roman" w:hAnsi="Times New Roman" w:cs="Times New Roman"/>
          <w:sz w:val="24"/>
          <w:szCs w:val="24"/>
        </w:rPr>
        <w:t xml:space="preserve"> </w:t>
      </w:r>
      <w:r w:rsidRPr="00827B48">
        <w:rPr>
          <w:rStyle w:val="articletitle"/>
          <w:rFonts w:ascii="Times New Roman" w:hAnsi="Times New Roman" w:cs="Times New Roman"/>
          <w:sz w:val="24"/>
          <w:szCs w:val="24"/>
        </w:rPr>
        <w:t>Vertical ecology of the pelagic ocean: Classical patterns and new perspectives</w:t>
      </w:r>
      <w:r w:rsidRPr="00827B48">
        <w:rPr>
          <w:rFonts w:ascii="Times New Roman" w:hAnsi="Times New Roman" w:cs="Times New Roman"/>
          <w:sz w:val="24"/>
          <w:szCs w:val="24"/>
        </w:rPr>
        <w:t xml:space="preserve">. </w:t>
      </w:r>
      <w:r w:rsidRPr="00827B48">
        <w:rPr>
          <w:rFonts w:ascii="Times New Roman" w:hAnsi="Times New Roman" w:cs="Times New Roman"/>
          <w:iCs/>
          <w:sz w:val="24"/>
          <w:szCs w:val="24"/>
        </w:rPr>
        <w:t>Journal of Fish Biology</w:t>
      </w:r>
      <w:r w:rsidRPr="00827B48">
        <w:rPr>
          <w:rFonts w:ascii="Times New Roman" w:hAnsi="Times New Roman" w:cs="Times New Roman"/>
          <w:sz w:val="24"/>
          <w:szCs w:val="24"/>
        </w:rPr>
        <w:t xml:space="preserve"> </w:t>
      </w:r>
      <w:r w:rsidRPr="00827B48">
        <w:rPr>
          <w:rStyle w:val="vol"/>
          <w:rFonts w:ascii="Times New Roman" w:hAnsi="Times New Roman" w:cs="Times New Roman"/>
          <w:sz w:val="24"/>
          <w:szCs w:val="24"/>
        </w:rPr>
        <w:t>83</w:t>
      </w:r>
      <w:r w:rsidRPr="00827B48">
        <w:rPr>
          <w:rFonts w:ascii="Times New Roman" w:hAnsi="Times New Roman" w:cs="Times New Roman"/>
          <w:sz w:val="24"/>
          <w:szCs w:val="24"/>
        </w:rPr>
        <w:t>: 1508</w:t>
      </w:r>
      <w:r w:rsidRPr="00827B48">
        <w:rPr>
          <w:rFonts w:ascii="Cambria Math" w:hAnsi="Cambria Math" w:cs="Cambria Math"/>
          <w:sz w:val="24"/>
          <w:szCs w:val="24"/>
        </w:rPr>
        <w:t>‐</w:t>
      </w:r>
      <w:r w:rsidRPr="00827B48">
        <w:rPr>
          <w:rFonts w:ascii="Times New Roman" w:hAnsi="Times New Roman" w:cs="Times New Roman"/>
          <w:sz w:val="24"/>
          <w:szCs w:val="24"/>
        </w:rPr>
        <w:t>1527.</w:t>
      </w:r>
    </w:p>
    <w:p w14:paraId="2ED23D2C" w14:textId="0B1E2879" w:rsidR="004D7222" w:rsidRDefault="004D7222" w:rsidP="00827B48">
      <w:pPr>
        <w:spacing w:after="120" w:line="240" w:lineRule="auto"/>
        <w:rPr>
          <w:rFonts w:ascii="Times New Roman" w:eastAsia="Times New Roman" w:hAnsi="Times New Roman" w:cs="Times New Roman"/>
          <w:sz w:val="24"/>
          <w:szCs w:val="24"/>
        </w:rPr>
      </w:pPr>
      <w:proofErr w:type="spellStart"/>
      <w:r w:rsidRPr="00827B48">
        <w:rPr>
          <w:rFonts w:ascii="Times New Roman" w:eastAsia="Times New Roman" w:hAnsi="Times New Roman" w:cs="Times New Roman"/>
          <w:sz w:val="24"/>
          <w:szCs w:val="24"/>
        </w:rPr>
        <w:lastRenderedPageBreak/>
        <w:t>Tepley</w:t>
      </w:r>
      <w:proofErr w:type="spellEnd"/>
      <w:r w:rsidRPr="00827B48">
        <w:rPr>
          <w:rFonts w:ascii="Times New Roman" w:eastAsia="Times New Roman" w:hAnsi="Times New Roman" w:cs="Times New Roman"/>
          <w:sz w:val="24"/>
          <w:szCs w:val="24"/>
        </w:rPr>
        <w:t xml:space="preserve"> AJ, Thomann E, Veblen TT, Perry GLW, </w:t>
      </w:r>
      <w:proofErr w:type="spellStart"/>
      <w:r w:rsidRPr="00827B48">
        <w:rPr>
          <w:rFonts w:ascii="Times New Roman" w:eastAsia="Times New Roman" w:hAnsi="Times New Roman" w:cs="Times New Roman"/>
          <w:sz w:val="24"/>
          <w:szCs w:val="24"/>
        </w:rPr>
        <w:t>Holz</w:t>
      </w:r>
      <w:proofErr w:type="spellEnd"/>
      <w:r w:rsidRPr="00827B48">
        <w:rPr>
          <w:rFonts w:ascii="Times New Roman" w:eastAsia="Times New Roman" w:hAnsi="Times New Roman" w:cs="Times New Roman"/>
          <w:sz w:val="24"/>
          <w:szCs w:val="24"/>
        </w:rPr>
        <w:t xml:space="preserve"> A, </w:t>
      </w:r>
      <w:proofErr w:type="spellStart"/>
      <w:r w:rsidRPr="00827B48">
        <w:rPr>
          <w:rFonts w:ascii="Times New Roman" w:eastAsia="Times New Roman" w:hAnsi="Times New Roman" w:cs="Times New Roman"/>
          <w:sz w:val="24"/>
          <w:szCs w:val="24"/>
        </w:rPr>
        <w:t>Paritsis</w:t>
      </w:r>
      <w:proofErr w:type="spellEnd"/>
      <w:r w:rsidRPr="00827B48">
        <w:rPr>
          <w:rFonts w:ascii="Times New Roman" w:eastAsia="Times New Roman" w:hAnsi="Times New Roman" w:cs="Times New Roman"/>
          <w:sz w:val="24"/>
          <w:szCs w:val="24"/>
        </w:rPr>
        <w:t xml:space="preserve"> J, </w:t>
      </w:r>
      <w:proofErr w:type="spellStart"/>
      <w:r w:rsidRPr="00827B48">
        <w:rPr>
          <w:rFonts w:ascii="Times New Roman" w:eastAsia="Times New Roman" w:hAnsi="Times New Roman" w:cs="Times New Roman"/>
          <w:sz w:val="24"/>
          <w:szCs w:val="24"/>
        </w:rPr>
        <w:t>Kitzberger</w:t>
      </w:r>
      <w:proofErr w:type="spellEnd"/>
      <w:r w:rsidRPr="00827B48">
        <w:rPr>
          <w:rFonts w:ascii="Times New Roman" w:eastAsia="Times New Roman" w:hAnsi="Times New Roman" w:cs="Times New Roman"/>
          <w:sz w:val="24"/>
          <w:szCs w:val="24"/>
        </w:rPr>
        <w:t xml:space="preserve"> T, Anderson</w:t>
      </w:r>
      <w:r w:rsidRPr="00827B48">
        <w:rPr>
          <w:rFonts w:ascii="Cambria Math" w:eastAsia="Times New Roman" w:hAnsi="Cambria Math" w:cs="Cambria Math"/>
          <w:sz w:val="24"/>
          <w:szCs w:val="24"/>
        </w:rPr>
        <w:t>‐</w:t>
      </w:r>
      <w:r w:rsidRPr="00827B48">
        <w:rPr>
          <w:rFonts w:ascii="Times New Roman" w:eastAsia="Times New Roman" w:hAnsi="Times New Roman" w:cs="Times New Roman"/>
          <w:sz w:val="24"/>
          <w:szCs w:val="24"/>
        </w:rPr>
        <w:t>Teixeira KJ (2018) Influences of fire–vegetation feedbacks and post</w:t>
      </w:r>
      <w:r w:rsidRPr="00827B48">
        <w:rPr>
          <w:rFonts w:ascii="Cambria Math" w:eastAsia="Times New Roman" w:hAnsi="Cambria Math" w:cs="Cambria Math"/>
          <w:sz w:val="24"/>
          <w:szCs w:val="24"/>
        </w:rPr>
        <w:t>‐</w:t>
      </w:r>
      <w:r w:rsidRPr="00827B48">
        <w:rPr>
          <w:rFonts w:ascii="Times New Roman" w:eastAsia="Times New Roman" w:hAnsi="Times New Roman" w:cs="Times New Roman"/>
          <w:sz w:val="24"/>
          <w:szCs w:val="24"/>
        </w:rPr>
        <w:t>fire recovery rates on forest landscape vulnerability to altered fire regimes. Journal of Ecology 106: 1925-1940.</w:t>
      </w:r>
    </w:p>
    <w:p w14:paraId="1F0366A7" w14:textId="769657A0" w:rsidR="00A57738" w:rsidRPr="00827B48" w:rsidRDefault="00A57738" w:rsidP="00827B48">
      <w:pPr>
        <w:spacing w:after="120" w:line="240" w:lineRule="auto"/>
        <w:rPr>
          <w:rFonts w:ascii="Times New Roman" w:eastAsia="Times New Roman" w:hAnsi="Times New Roman" w:cs="Times New Roman"/>
          <w:sz w:val="24"/>
          <w:szCs w:val="24"/>
        </w:rPr>
      </w:pPr>
      <w:proofErr w:type="spellStart"/>
      <w:r w:rsidRPr="00A57738">
        <w:rPr>
          <w:rFonts w:ascii="Times New Roman" w:eastAsia="Times New Roman" w:hAnsi="Times New Roman" w:cs="Times New Roman"/>
          <w:sz w:val="24"/>
          <w:szCs w:val="24"/>
        </w:rPr>
        <w:t>Violle</w:t>
      </w:r>
      <w:proofErr w:type="spellEnd"/>
      <w:r>
        <w:rPr>
          <w:rFonts w:ascii="Times New Roman" w:eastAsia="Times New Roman" w:hAnsi="Times New Roman" w:cs="Times New Roman"/>
          <w:sz w:val="24"/>
          <w:szCs w:val="24"/>
        </w:rPr>
        <w:t xml:space="preserve"> C, </w:t>
      </w:r>
      <w:r w:rsidRPr="00A57738">
        <w:rPr>
          <w:rFonts w:ascii="Times New Roman" w:eastAsia="Times New Roman" w:hAnsi="Times New Roman" w:cs="Times New Roman"/>
          <w:sz w:val="24"/>
          <w:szCs w:val="24"/>
        </w:rPr>
        <w:t>Reich</w:t>
      </w:r>
      <w:r>
        <w:rPr>
          <w:rFonts w:ascii="Times New Roman" w:eastAsia="Times New Roman" w:hAnsi="Times New Roman" w:cs="Times New Roman"/>
          <w:sz w:val="24"/>
          <w:szCs w:val="24"/>
        </w:rPr>
        <w:t xml:space="preserve"> PB</w:t>
      </w:r>
      <w:r w:rsidRPr="00A57738">
        <w:rPr>
          <w:rFonts w:ascii="Times New Roman" w:eastAsia="Times New Roman" w:hAnsi="Times New Roman" w:cs="Times New Roman"/>
          <w:sz w:val="24"/>
          <w:szCs w:val="24"/>
        </w:rPr>
        <w:t xml:space="preserve">, </w:t>
      </w:r>
      <w:proofErr w:type="spellStart"/>
      <w:r w:rsidRPr="00A57738">
        <w:rPr>
          <w:rFonts w:ascii="Times New Roman" w:eastAsia="Times New Roman" w:hAnsi="Times New Roman" w:cs="Times New Roman"/>
          <w:sz w:val="24"/>
          <w:szCs w:val="24"/>
        </w:rPr>
        <w:t>Pacalae</w:t>
      </w:r>
      <w:proofErr w:type="spellEnd"/>
      <w:r>
        <w:rPr>
          <w:rFonts w:ascii="Times New Roman" w:eastAsia="Times New Roman" w:hAnsi="Times New Roman" w:cs="Times New Roman"/>
          <w:sz w:val="24"/>
          <w:szCs w:val="24"/>
        </w:rPr>
        <w:t xml:space="preserve"> SW, </w:t>
      </w:r>
      <w:proofErr w:type="spellStart"/>
      <w:r w:rsidRPr="00A57738">
        <w:rPr>
          <w:rFonts w:ascii="Times New Roman" w:eastAsia="Times New Roman" w:hAnsi="Times New Roman" w:cs="Times New Roman"/>
          <w:sz w:val="24"/>
          <w:szCs w:val="24"/>
        </w:rPr>
        <w:t>Enquistf</w:t>
      </w:r>
      <w:proofErr w:type="spellEnd"/>
      <w:r>
        <w:rPr>
          <w:rFonts w:ascii="Times New Roman" w:eastAsia="Times New Roman" w:hAnsi="Times New Roman" w:cs="Times New Roman"/>
          <w:sz w:val="24"/>
          <w:szCs w:val="24"/>
        </w:rPr>
        <w:t xml:space="preserve"> BJ</w:t>
      </w:r>
      <w:r w:rsidRPr="00A57738">
        <w:rPr>
          <w:rFonts w:ascii="Times New Roman" w:eastAsia="Times New Roman" w:hAnsi="Times New Roman" w:cs="Times New Roman"/>
          <w:sz w:val="24"/>
          <w:szCs w:val="24"/>
        </w:rPr>
        <w:t xml:space="preserve">, </w:t>
      </w:r>
      <w:proofErr w:type="spellStart"/>
      <w:r w:rsidRPr="00A57738">
        <w:rPr>
          <w:rFonts w:ascii="Times New Roman" w:eastAsia="Times New Roman" w:hAnsi="Times New Roman" w:cs="Times New Roman"/>
          <w:sz w:val="24"/>
          <w:szCs w:val="24"/>
        </w:rPr>
        <w:t>Kattge</w:t>
      </w:r>
      <w:proofErr w:type="spellEnd"/>
      <w:r>
        <w:rPr>
          <w:rFonts w:ascii="Times New Roman" w:eastAsia="Times New Roman" w:hAnsi="Times New Roman" w:cs="Times New Roman"/>
          <w:sz w:val="24"/>
          <w:szCs w:val="24"/>
        </w:rPr>
        <w:t xml:space="preserve"> J (</w:t>
      </w:r>
      <w:r w:rsidRPr="00A57738">
        <w:rPr>
          <w:rFonts w:ascii="Times New Roman" w:eastAsia="Times New Roman" w:hAnsi="Times New Roman" w:cs="Times New Roman"/>
          <w:sz w:val="24"/>
          <w:szCs w:val="24"/>
        </w:rPr>
        <w:t>2014</w:t>
      </w:r>
      <w:r>
        <w:rPr>
          <w:rFonts w:ascii="Times New Roman" w:eastAsia="Times New Roman" w:hAnsi="Times New Roman" w:cs="Times New Roman"/>
          <w:sz w:val="24"/>
          <w:szCs w:val="24"/>
        </w:rPr>
        <w:t xml:space="preserve">) </w:t>
      </w:r>
      <w:r w:rsidRPr="00A57738">
        <w:rPr>
          <w:rFonts w:ascii="Times New Roman" w:eastAsia="Times New Roman" w:hAnsi="Times New Roman" w:cs="Times New Roman"/>
          <w:sz w:val="24"/>
          <w:szCs w:val="24"/>
        </w:rPr>
        <w:t>The emergence and promise of functional biogeography</w:t>
      </w:r>
      <w:r>
        <w:rPr>
          <w:rFonts w:ascii="Times New Roman" w:eastAsia="Times New Roman" w:hAnsi="Times New Roman" w:cs="Times New Roman"/>
          <w:sz w:val="24"/>
          <w:szCs w:val="24"/>
        </w:rPr>
        <w:t xml:space="preserve">. Proceedings of the </w:t>
      </w:r>
      <w:r w:rsidRPr="00A57738">
        <w:rPr>
          <w:rFonts w:ascii="Times New Roman" w:eastAsia="Times New Roman" w:hAnsi="Times New Roman" w:cs="Times New Roman"/>
          <w:sz w:val="24"/>
          <w:szCs w:val="24"/>
        </w:rPr>
        <w:t>National Academy of Sciences</w:t>
      </w:r>
      <w:r>
        <w:rPr>
          <w:rFonts w:ascii="Times New Roman" w:eastAsia="Times New Roman" w:hAnsi="Times New Roman" w:cs="Times New Roman"/>
          <w:sz w:val="24"/>
          <w:szCs w:val="24"/>
        </w:rPr>
        <w:t xml:space="preserve"> of the United States of America </w:t>
      </w:r>
      <w:r w:rsidRPr="00A57738">
        <w:rPr>
          <w:rFonts w:ascii="Times New Roman" w:eastAsia="Times New Roman" w:hAnsi="Times New Roman" w:cs="Times New Roman"/>
          <w:sz w:val="24"/>
          <w:szCs w:val="24"/>
        </w:rPr>
        <w:t>111</w:t>
      </w:r>
      <w:r>
        <w:rPr>
          <w:rFonts w:ascii="Times New Roman" w:eastAsia="Times New Roman" w:hAnsi="Times New Roman" w:cs="Times New Roman"/>
          <w:sz w:val="24"/>
          <w:szCs w:val="24"/>
        </w:rPr>
        <w:t>:</w:t>
      </w:r>
      <w:r w:rsidRPr="00A57738">
        <w:rPr>
          <w:rFonts w:ascii="Times New Roman" w:eastAsia="Times New Roman" w:hAnsi="Times New Roman" w:cs="Times New Roman"/>
          <w:sz w:val="24"/>
          <w:szCs w:val="24"/>
        </w:rPr>
        <w:t> 13690-</w:t>
      </w:r>
      <w:proofErr w:type="gramStart"/>
      <w:r w:rsidRPr="00A57738">
        <w:rPr>
          <w:rFonts w:ascii="Times New Roman" w:eastAsia="Times New Roman" w:hAnsi="Times New Roman" w:cs="Times New Roman"/>
          <w:sz w:val="24"/>
          <w:szCs w:val="24"/>
        </w:rPr>
        <w:t>13696</w:t>
      </w:r>
      <w:r>
        <w:rPr>
          <w:rFonts w:ascii="Times New Roman" w:eastAsia="Times New Roman" w:hAnsi="Times New Roman" w:cs="Times New Roman"/>
          <w:sz w:val="24"/>
          <w:szCs w:val="24"/>
        </w:rPr>
        <w:t>.</w:t>
      </w:r>
      <w:r w:rsidR="000C662A">
        <w:rPr>
          <w:rFonts w:ascii="Times New Roman" w:eastAsia="Times New Roman" w:hAnsi="Times New Roman" w:cs="Times New Roman"/>
          <w:sz w:val="24"/>
          <w:szCs w:val="24"/>
        </w:rPr>
        <w:t>[</w:t>
      </w:r>
      <w:proofErr w:type="gramEnd"/>
      <w:r w:rsidR="000C662A">
        <w:rPr>
          <w:rFonts w:ascii="Times New Roman" w:eastAsia="Times New Roman" w:hAnsi="Times New Roman" w:cs="Times New Roman"/>
          <w:sz w:val="24"/>
          <w:szCs w:val="24"/>
        </w:rPr>
        <w:t>doi:10.1073/pnas.31415442111]</w:t>
      </w:r>
    </w:p>
    <w:p w14:paraId="52819F2B" w14:textId="77777777" w:rsidR="004D7222" w:rsidRPr="00827B48" w:rsidRDefault="004D722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 xml:space="preserve">Vorosmarty CJ, McIntyre PB. Gessner MO, Dudgeon D, </w:t>
      </w:r>
      <w:proofErr w:type="spellStart"/>
      <w:r w:rsidRPr="00827B48">
        <w:rPr>
          <w:rFonts w:ascii="Times New Roman" w:eastAsia="Times New Roman" w:hAnsi="Times New Roman" w:cs="Times New Roman"/>
          <w:sz w:val="24"/>
          <w:szCs w:val="24"/>
        </w:rPr>
        <w:t>Prusevich</w:t>
      </w:r>
      <w:proofErr w:type="spellEnd"/>
      <w:r w:rsidRPr="00827B48">
        <w:rPr>
          <w:rFonts w:ascii="Times New Roman" w:eastAsia="Times New Roman" w:hAnsi="Times New Roman" w:cs="Times New Roman"/>
          <w:sz w:val="24"/>
          <w:szCs w:val="24"/>
        </w:rPr>
        <w:t xml:space="preserve"> A et al. (2010) Global threats to human water security and river biodiversity. Nature 467: 555-561.</w:t>
      </w:r>
    </w:p>
    <w:p w14:paraId="51C41AD3" w14:textId="77777777" w:rsidR="004D7222" w:rsidRPr="00827B48" w:rsidRDefault="004D722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 xml:space="preserve">Walker B, </w:t>
      </w:r>
      <w:proofErr w:type="spellStart"/>
      <w:r w:rsidRPr="00827B48">
        <w:rPr>
          <w:rFonts w:ascii="Times New Roman" w:eastAsia="Times New Roman" w:hAnsi="Times New Roman" w:cs="Times New Roman"/>
          <w:sz w:val="24"/>
          <w:szCs w:val="24"/>
        </w:rPr>
        <w:t>Kinzig</w:t>
      </w:r>
      <w:proofErr w:type="spellEnd"/>
      <w:r w:rsidRPr="00827B48">
        <w:rPr>
          <w:rFonts w:ascii="Times New Roman" w:eastAsia="Times New Roman" w:hAnsi="Times New Roman" w:cs="Times New Roman"/>
          <w:sz w:val="24"/>
          <w:szCs w:val="24"/>
        </w:rPr>
        <w:t xml:space="preserve"> A, Langridge J (1999) Plant attribute diversity, resilience, and ecosystem function: The nature and significance of dominant and minor species. Ecosystems 2: 95–113.</w:t>
      </w:r>
    </w:p>
    <w:p w14:paraId="6B45E133" w14:textId="77777777" w:rsidR="003109AA" w:rsidRPr="00827B48" w:rsidRDefault="003109AA"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Walter H (1973) Vegetation of the earth. Springer, London-New York.</w:t>
      </w:r>
    </w:p>
    <w:p w14:paraId="72DD457B" w14:textId="77777777" w:rsidR="004D7222" w:rsidRPr="00827B48" w:rsidRDefault="004D7222" w:rsidP="00827B48">
      <w:pPr>
        <w:spacing w:after="120" w:line="240" w:lineRule="auto"/>
        <w:rPr>
          <w:rFonts w:ascii="Times New Roman" w:eastAsia="Times New Roman" w:hAnsi="Times New Roman" w:cs="Times New Roman"/>
          <w:sz w:val="24"/>
          <w:szCs w:val="24"/>
        </w:rPr>
      </w:pPr>
      <w:proofErr w:type="spellStart"/>
      <w:r w:rsidRPr="00827B48">
        <w:rPr>
          <w:rFonts w:ascii="Times New Roman" w:eastAsia="Times New Roman" w:hAnsi="Times New Roman" w:cs="Times New Roman"/>
          <w:sz w:val="24"/>
          <w:szCs w:val="24"/>
        </w:rPr>
        <w:t>Waterkeyn</w:t>
      </w:r>
      <w:proofErr w:type="spellEnd"/>
      <w:r w:rsidRPr="00827B48">
        <w:rPr>
          <w:rFonts w:ascii="Times New Roman" w:eastAsia="Times New Roman" w:hAnsi="Times New Roman" w:cs="Times New Roman"/>
          <w:sz w:val="24"/>
          <w:szCs w:val="24"/>
        </w:rPr>
        <w:t xml:space="preserve"> A, </w:t>
      </w:r>
      <w:proofErr w:type="spellStart"/>
      <w:r w:rsidRPr="00827B48">
        <w:rPr>
          <w:rFonts w:ascii="Times New Roman" w:eastAsia="Times New Roman" w:hAnsi="Times New Roman" w:cs="Times New Roman"/>
          <w:sz w:val="24"/>
          <w:szCs w:val="24"/>
        </w:rPr>
        <w:t>Grillas</w:t>
      </w:r>
      <w:proofErr w:type="spellEnd"/>
      <w:r w:rsidRPr="00827B48">
        <w:rPr>
          <w:rFonts w:ascii="Times New Roman" w:eastAsia="Times New Roman" w:hAnsi="Times New Roman" w:cs="Times New Roman"/>
          <w:sz w:val="24"/>
          <w:szCs w:val="24"/>
        </w:rPr>
        <w:t xml:space="preserve"> P, </w:t>
      </w:r>
      <w:proofErr w:type="spellStart"/>
      <w:r w:rsidRPr="00827B48">
        <w:rPr>
          <w:rFonts w:ascii="Times New Roman" w:eastAsia="Times New Roman" w:hAnsi="Times New Roman" w:cs="Times New Roman"/>
          <w:sz w:val="24"/>
          <w:szCs w:val="24"/>
        </w:rPr>
        <w:t>Vanschoenwinkel</w:t>
      </w:r>
      <w:proofErr w:type="spellEnd"/>
      <w:r w:rsidRPr="00827B48">
        <w:rPr>
          <w:rFonts w:ascii="Times New Roman" w:eastAsia="Times New Roman" w:hAnsi="Times New Roman" w:cs="Times New Roman"/>
          <w:sz w:val="24"/>
          <w:szCs w:val="24"/>
        </w:rPr>
        <w:t xml:space="preserve"> B, </w:t>
      </w:r>
      <w:proofErr w:type="spellStart"/>
      <w:r w:rsidRPr="00827B48">
        <w:rPr>
          <w:rFonts w:ascii="Times New Roman" w:eastAsia="Times New Roman" w:hAnsi="Times New Roman" w:cs="Times New Roman"/>
          <w:sz w:val="24"/>
          <w:szCs w:val="24"/>
        </w:rPr>
        <w:t>Brendonck</w:t>
      </w:r>
      <w:proofErr w:type="spellEnd"/>
      <w:r w:rsidRPr="00827B48">
        <w:rPr>
          <w:rFonts w:ascii="Times New Roman" w:eastAsia="Times New Roman" w:hAnsi="Times New Roman" w:cs="Times New Roman"/>
          <w:sz w:val="24"/>
          <w:szCs w:val="24"/>
        </w:rPr>
        <w:t xml:space="preserve"> L (2008) Invertebrate community patterns in Mediterranean temporary wetlands along hydroperiod and salinity gradients. Freshwater Biology </w:t>
      </w:r>
      <w:r w:rsidRPr="00827B48">
        <w:rPr>
          <w:rFonts w:ascii="Times New Roman" w:eastAsia="Times New Roman" w:hAnsi="Times New Roman" w:cs="Times New Roman"/>
          <w:b/>
          <w:sz w:val="24"/>
          <w:szCs w:val="24"/>
        </w:rPr>
        <w:t>53</w:t>
      </w:r>
      <w:r w:rsidRPr="00827B48">
        <w:rPr>
          <w:rFonts w:ascii="Times New Roman" w:eastAsia="Times New Roman" w:hAnsi="Times New Roman" w:cs="Times New Roman"/>
          <w:sz w:val="24"/>
          <w:szCs w:val="24"/>
        </w:rPr>
        <w:t>:1808-1822.</w:t>
      </w:r>
    </w:p>
    <w:p w14:paraId="2DBF6583" w14:textId="77777777" w:rsidR="004D7222" w:rsidRPr="00827B48" w:rsidRDefault="004D722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 xml:space="preserve">Watson JEM, Jones KR, Fuller RA, Di Marco M, </w:t>
      </w:r>
      <w:proofErr w:type="spellStart"/>
      <w:r w:rsidRPr="00827B48">
        <w:rPr>
          <w:rFonts w:ascii="Times New Roman" w:eastAsia="Times New Roman" w:hAnsi="Times New Roman" w:cs="Times New Roman"/>
          <w:sz w:val="24"/>
          <w:szCs w:val="24"/>
        </w:rPr>
        <w:t>Segan</w:t>
      </w:r>
      <w:proofErr w:type="spellEnd"/>
      <w:r w:rsidRPr="00827B48">
        <w:rPr>
          <w:rFonts w:ascii="Times New Roman" w:eastAsia="Times New Roman" w:hAnsi="Times New Roman" w:cs="Times New Roman"/>
          <w:sz w:val="24"/>
          <w:szCs w:val="24"/>
        </w:rPr>
        <w:t xml:space="preserve"> DB et al. (2016). Persistent disparities between recent rates of habitat conversion and protection and implications for future global conservation targets. Conservation Letters 9: 413-421. [DOI: 10.1111/conl.12295]</w:t>
      </w:r>
    </w:p>
    <w:p w14:paraId="22A626BD" w14:textId="77777777" w:rsidR="004D7222" w:rsidRPr="00D37A57" w:rsidRDefault="004D7222" w:rsidP="00827B48">
      <w:pPr>
        <w:spacing w:after="120" w:line="240" w:lineRule="auto"/>
        <w:rPr>
          <w:rFonts w:ascii="Times New Roman" w:eastAsia="Times New Roman" w:hAnsi="Times New Roman" w:cs="Times New Roman"/>
          <w:sz w:val="24"/>
          <w:szCs w:val="24"/>
        </w:rPr>
      </w:pPr>
      <w:r w:rsidRPr="00827B48">
        <w:rPr>
          <w:rFonts w:ascii="Times New Roman" w:eastAsia="Times New Roman" w:hAnsi="Times New Roman" w:cs="Times New Roman"/>
          <w:sz w:val="24"/>
          <w:szCs w:val="24"/>
        </w:rPr>
        <w:t xml:space="preserve">Wiens JJ, </w:t>
      </w:r>
      <w:proofErr w:type="spellStart"/>
      <w:r w:rsidRPr="00827B48">
        <w:rPr>
          <w:rFonts w:ascii="Times New Roman" w:eastAsia="Times New Roman" w:hAnsi="Times New Roman" w:cs="Times New Roman"/>
          <w:sz w:val="24"/>
          <w:szCs w:val="24"/>
        </w:rPr>
        <w:t>Ackerly</w:t>
      </w:r>
      <w:proofErr w:type="spellEnd"/>
      <w:r w:rsidRPr="00827B48">
        <w:rPr>
          <w:rFonts w:ascii="Times New Roman" w:eastAsia="Times New Roman" w:hAnsi="Times New Roman" w:cs="Times New Roman"/>
          <w:sz w:val="24"/>
          <w:szCs w:val="24"/>
        </w:rPr>
        <w:t xml:space="preserve"> DD, Allen AP, </w:t>
      </w:r>
      <w:proofErr w:type="spellStart"/>
      <w:r w:rsidRPr="00827B48">
        <w:rPr>
          <w:rFonts w:ascii="Times New Roman" w:eastAsia="Times New Roman" w:hAnsi="Times New Roman" w:cs="Times New Roman"/>
          <w:sz w:val="24"/>
          <w:szCs w:val="24"/>
        </w:rPr>
        <w:t>Anacker</w:t>
      </w:r>
      <w:proofErr w:type="spellEnd"/>
      <w:r w:rsidRPr="00827B48">
        <w:rPr>
          <w:rFonts w:ascii="Times New Roman" w:eastAsia="Times New Roman" w:hAnsi="Times New Roman" w:cs="Times New Roman"/>
          <w:sz w:val="24"/>
          <w:szCs w:val="24"/>
        </w:rPr>
        <w:t xml:space="preserve"> BL, Buckley LB et al. (2010) Niche conservatism as an emerging principle in ecology and conservation biology. Ecology Letters 13: 1310–1324. [</w:t>
      </w:r>
      <w:proofErr w:type="spellStart"/>
      <w:r w:rsidRPr="00827B48">
        <w:rPr>
          <w:rFonts w:ascii="Times New Roman" w:eastAsia="Times New Roman" w:hAnsi="Times New Roman" w:cs="Times New Roman"/>
          <w:sz w:val="24"/>
          <w:szCs w:val="24"/>
        </w:rPr>
        <w:t>doi</w:t>
      </w:r>
      <w:proofErr w:type="spellEnd"/>
      <w:r w:rsidRPr="00827B48">
        <w:rPr>
          <w:rFonts w:ascii="Times New Roman" w:eastAsia="Times New Roman" w:hAnsi="Times New Roman" w:cs="Times New Roman"/>
          <w:sz w:val="24"/>
          <w:szCs w:val="24"/>
        </w:rPr>
        <w:t>: 10.1111/j.1461-0248.</w:t>
      </w:r>
      <w:proofErr w:type="gramStart"/>
      <w:r w:rsidRPr="00827B48">
        <w:rPr>
          <w:rFonts w:ascii="Times New Roman" w:eastAsia="Times New Roman" w:hAnsi="Times New Roman" w:cs="Times New Roman"/>
          <w:sz w:val="24"/>
          <w:szCs w:val="24"/>
        </w:rPr>
        <w:t>2010.01515.x</w:t>
      </w:r>
      <w:proofErr w:type="gramEnd"/>
      <w:r w:rsidRPr="00827B48">
        <w:rPr>
          <w:rFonts w:ascii="Times New Roman" w:eastAsia="Times New Roman" w:hAnsi="Times New Roman" w:cs="Times New Roman"/>
          <w:sz w:val="24"/>
          <w:szCs w:val="24"/>
        </w:rPr>
        <w:t>]</w:t>
      </w:r>
    </w:p>
    <w:sectPr w:rsidR="004D7222" w:rsidRPr="00D37A5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605C1" w14:textId="77777777" w:rsidR="00B07214" w:rsidRDefault="00B07214" w:rsidP="00346F01">
      <w:pPr>
        <w:spacing w:after="0" w:line="240" w:lineRule="auto"/>
      </w:pPr>
      <w:r>
        <w:separator/>
      </w:r>
    </w:p>
  </w:endnote>
  <w:endnote w:type="continuationSeparator" w:id="0">
    <w:p w14:paraId="274D5259" w14:textId="77777777" w:rsidR="00B07214" w:rsidRDefault="00B07214" w:rsidP="00346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904123"/>
      <w:docPartObj>
        <w:docPartGallery w:val="Page Numbers (Bottom of Page)"/>
        <w:docPartUnique/>
      </w:docPartObj>
    </w:sdtPr>
    <w:sdtEndPr>
      <w:rPr>
        <w:noProof/>
      </w:rPr>
    </w:sdtEndPr>
    <w:sdtContent>
      <w:p w14:paraId="1ABF24E1" w14:textId="77777777" w:rsidR="00346F01" w:rsidRDefault="00346F01">
        <w:pPr>
          <w:pStyle w:val="Footer"/>
          <w:jc w:val="center"/>
        </w:pPr>
        <w:r>
          <w:fldChar w:fldCharType="begin"/>
        </w:r>
        <w:r>
          <w:instrText xml:space="preserve"> PAGE   \* MERGEFORMAT </w:instrText>
        </w:r>
        <w:r>
          <w:fldChar w:fldCharType="separate"/>
        </w:r>
        <w:r w:rsidR="002B05C9">
          <w:rPr>
            <w:noProof/>
          </w:rPr>
          <w:t>1</w:t>
        </w:r>
        <w:r>
          <w:rPr>
            <w:noProof/>
          </w:rPr>
          <w:fldChar w:fldCharType="end"/>
        </w:r>
      </w:p>
    </w:sdtContent>
  </w:sdt>
  <w:p w14:paraId="31F69D56" w14:textId="77777777" w:rsidR="00346F01" w:rsidRDefault="00346F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DDDA5" w14:textId="77777777" w:rsidR="00B07214" w:rsidRDefault="00B07214" w:rsidP="00346F01">
      <w:pPr>
        <w:spacing w:after="0" w:line="240" w:lineRule="auto"/>
      </w:pPr>
      <w:r>
        <w:separator/>
      </w:r>
    </w:p>
  </w:footnote>
  <w:footnote w:type="continuationSeparator" w:id="0">
    <w:p w14:paraId="2401E2D1" w14:textId="77777777" w:rsidR="00B07214" w:rsidRDefault="00B07214" w:rsidP="00346F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222"/>
    <w:rsid w:val="000060AA"/>
    <w:rsid w:val="00025B35"/>
    <w:rsid w:val="00036615"/>
    <w:rsid w:val="00054B60"/>
    <w:rsid w:val="00054D4F"/>
    <w:rsid w:val="00077BA1"/>
    <w:rsid w:val="00093E72"/>
    <w:rsid w:val="000B5B38"/>
    <w:rsid w:val="000C662A"/>
    <w:rsid w:val="000C67B5"/>
    <w:rsid w:val="000D5EBA"/>
    <w:rsid w:val="00127E11"/>
    <w:rsid w:val="00141AC9"/>
    <w:rsid w:val="00150F22"/>
    <w:rsid w:val="0016642C"/>
    <w:rsid w:val="00171C9C"/>
    <w:rsid w:val="001745AA"/>
    <w:rsid w:val="00194CF5"/>
    <w:rsid w:val="001A5C87"/>
    <w:rsid w:val="001C4BC9"/>
    <w:rsid w:val="001E4306"/>
    <w:rsid w:val="002148F9"/>
    <w:rsid w:val="00214C0E"/>
    <w:rsid w:val="00226A88"/>
    <w:rsid w:val="00241A3E"/>
    <w:rsid w:val="00257B59"/>
    <w:rsid w:val="00286DB0"/>
    <w:rsid w:val="002940DE"/>
    <w:rsid w:val="00294DDA"/>
    <w:rsid w:val="002B05C9"/>
    <w:rsid w:val="002C0A1E"/>
    <w:rsid w:val="002C4056"/>
    <w:rsid w:val="002E6E10"/>
    <w:rsid w:val="002F0296"/>
    <w:rsid w:val="002F5BDD"/>
    <w:rsid w:val="003109AA"/>
    <w:rsid w:val="00320F59"/>
    <w:rsid w:val="003214B0"/>
    <w:rsid w:val="003336E4"/>
    <w:rsid w:val="00337435"/>
    <w:rsid w:val="00346F01"/>
    <w:rsid w:val="00365C84"/>
    <w:rsid w:val="00383278"/>
    <w:rsid w:val="0039733B"/>
    <w:rsid w:val="003A230E"/>
    <w:rsid w:val="003C0BC2"/>
    <w:rsid w:val="003C5030"/>
    <w:rsid w:val="003D6A0C"/>
    <w:rsid w:val="003E3E92"/>
    <w:rsid w:val="004334DD"/>
    <w:rsid w:val="00440948"/>
    <w:rsid w:val="0044370D"/>
    <w:rsid w:val="00454FAA"/>
    <w:rsid w:val="00456DC7"/>
    <w:rsid w:val="00467A9F"/>
    <w:rsid w:val="004842A4"/>
    <w:rsid w:val="00491B30"/>
    <w:rsid w:val="004921B1"/>
    <w:rsid w:val="004B7140"/>
    <w:rsid w:val="004D7222"/>
    <w:rsid w:val="004E0CD0"/>
    <w:rsid w:val="00501EBF"/>
    <w:rsid w:val="005151D9"/>
    <w:rsid w:val="00515F88"/>
    <w:rsid w:val="00533AB6"/>
    <w:rsid w:val="00537C6B"/>
    <w:rsid w:val="00540769"/>
    <w:rsid w:val="00550D64"/>
    <w:rsid w:val="005613F0"/>
    <w:rsid w:val="005B3C01"/>
    <w:rsid w:val="005C4157"/>
    <w:rsid w:val="005C4CB8"/>
    <w:rsid w:val="005E6B31"/>
    <w:rsid w:val="00630267"/>
    <w:rsid w:val="00632B56"/>
    <w:rsid w:val="006376D8"/>
    <w:rsid w:val="00640A88"/>
    <w:rsid w:val="0065083E"/>
    <w:rsid w:val="0065294F"/>
    <w:rsid w:val="006536FC"/>
    <w:rsid w:val="00660DD0"/>
    <w:rsid w:val="00670EB2"/>
    <w:rsid w:val="00674022"/>
    <w:rsid w:val="00696F3A"/>
    <w:rsid w:val="00697751"/>
    <w:rsid w:val="006A7273"/>
    <w:rsid w:val="006B2CCD"/>
    <w:rsid w:val="006C1235"/>
    <w:rsid w:val="006E00FA"/>
    <w:rsid w:val="007023A2"/>
    <w:rsid w:val="00702E32"/>
    <w:rsid w:val="007049C7"/>
    <w:rsid w:val="00714E1E"/>
    <w:rsid w:val="00715A58"/>
    <w:rsid w:val="00736D24"/>
    <w:rsid w:val="007406FF"/>
    <w:rsid w:val="007435F6"/>
    <w:rsid w:val="0074551A"/>
    <w:rsid w:val="0075224C"/>
    <w:rsid w:val="00767F3E"/>
    <w:rsid w:val="00792C7E"/>
    <w:rsid w:val="007B10AB"/>
    <w:rsid w:val="007F1B5A"/>
    <w:rsid w:val="008136FE"/>
    <w:rsid w:val="00827B48"/>
    <w:rsid w:val="0083610A"/>
    <w:rsid w:val="00860987"/>
    <w:rsid w:val="0086420D"/>
    <w:rsid w:val="00882F92"/>
    <w:rsid w:val="00886AF7"/>
    <w:rsid w:val="00892D00"/>
    <w:rsid w:val="008A44B2"/>
    <w:rsid w:val="008C5430"/>
    <w:rsid w:val="008D2879"/>
    <w:rsid w:val="008E2134"/>
    <w:rsid w:val="008F1A9B"/>
    <w:rsid w:val="008F3E52"/>
    <w:rsid w:val="009039B1"/>
    <w:rsid w:val="00911E35"/>
    <w:rsid w:val="009219BB"/>
    <w:rsid w:val="00937FEB"/>
    <w:rsid w:val="00945B77"/>
    <w:rsid w:val="009507B5"/>
    <w:rsid w:val="009512CE"/>
    <w:rsid w:val="00957FBB"/>
    <w:rsid w:val="00992452"/>
    <w:rsid w:val="00995BB0"/>
    <w:rsid w:val="009A127F"/>
    <w:rsid w:val="009A17A9"/>
    <w:rsid w:val="009B0B14"/>
    <w:rsid w:val="009B216E"/>
    <w:rsid w:val="009C090F"/>
    <w:rsid w:val="009F747A"/>
    <w:rsid w:val="00A025CA"/>
    <w:rsid w:val="00A06890"/>
    <w:rsid w:val="00A15884"/>
    <w:rsid w:val="00A50A31"/>
    <w:rsid w:val="00A57738"/>
    <w:rsid w:val="00A7305A"/>
    <w:rsid w:val="00A83EA0"/>
    <w:rsid w:val="00AB198F"/>
    <w:rsid w:val="00AC2034"/>
    <w:rsid w:val="00AD347B"/>
    <w:rsid w:val="00AF12EB"/>
    <w:rsid w:val="00B07214"/>
    <w:rsid w:val="00B20778"/>
    <w:rsid w:val="00B230F9"/>
    <w:rsid w:val="00B23609"/>
    <w:rsid w:val="00B24594"/>
    <w:rsid w:val="00B431F7"/>
    <w:rsid w:val="00B53BC7"/>
    <w:rsid w:val="00B56F3A"/>
    <w:rsid w:val="00B66F88"/>
    <w:rsid w:val="00B725A7"/>
    <w:rsid w:val="00B76EFF"/>
    <w:rsid w:val="00B86B45"/>
    <w:rsid w:val="00BC3705"/>
    <w:rsid w:val="00BF4050"/>
    <w:rsid w:val="00BF4559"/>
    <w:rsid w:val="00C027C2"/>
    <w:rsid w:val="00C07A38"/>
    <w:rsid w:val="00C10AE9"/>
    <w:rsid w:val="00C17E54"/>
    <w:rsid w:val="00C2101F"/>
    <w:rsid w:val="00C355A8"/>
    <w:rsid w:val="00C414FF"/>
    <w:rsid w:val="00C46312"/>
    <w:rsid w:val="00C7162D"/>
    <w:rsid w:val="00C7697D"/>
    <w:rsid w:val="00C76F56"/>
    <w:rsid w:val="00CB7CE3"/>
    <w:rsid w:val="00CD092F"/>
    <w:rsid w:val="00CD4CA4"/>
    <w:rsid w:val="00CD50AD"/>
    <w:rsid w:val="00CF1285"/>
    <w:rsid w:val="00D0035D"/>
    <w:rsid w:val="00D1406E"/>
    <w:rsid w:val="00D16F8F"/>
    <w:rsid w:val="00D2140C"/>
    <w:rsid w:val="00D27278"/>
    <w:rsid w:val="00D3780D"/>
    <w:rsid w:val="00D37A57"/>
    <w:rsid w:val="00D40B4E"/>
    <w:rsid w:val="00D848E7"/>
    <w:rsid w:val="00D9632B"/>
    <w:rsid w:val="00D96E8A"/>
    <w:rsid w:val="00D9720D"/>
    <w:rsid w:val="00DA0A73"/>
    <w:rsid w:val="00DC4BFE"/>
    <w:rsid w:val="00DC5AD5"/>
    <w:rsid w:val="00DF04F3"/>
    <w:rsid w:val="00DF1699"/>
    <w:rsid w:val="00DF7356"/>
    <w:rsid w:val="00E165BB"/>
    <w:rsid w:val="00E21A8D"/>
    <w:rsid w:val="00E416D0"/>
    <w:rsid w:val="00E5362D"/>
    <w:rsid w:val="00E5384D"/>
    <w:rsid w:val="00E70CD8"/>
    <w:rsid w:val="00E80966"/>
    <w:rsid w:val="00E91D2C"/>
    <w:rsid w:val="00E96897"/>
    <w:rsid w:val="00E96E49"/>
    <w:rsid w:val="00E97A35"/>
    <w:rsid w:val="00EA2FB0"/>
    <w:rsid w:val="00EB2210"/>
    <w:rsid w:val="00EC2ECA"/>
    <w:rsid w:val="00EE6CD5"/>
    <w:rsid w:val="00EF7CF9"/>
    <w:rsid w:val="00F07ECC"/>
    <w:rsid w:val="00F320D7"/>
    <w:rsid w:val="00F53E26"/>
    <w:rsid w:val="00F66F83"/>
    <w:rsid w:val="00F9689D"/>
    <w:rsid w:val="00FB3E00"/>
    <w:rsid w:val="00FC16C5"/>
    <w:rsid w:val="00FC2AF0"/>
    <w:rsid w:val="00FC3F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37DF0"/>
  <w15:docId w15:val="{975A4885-D06E-4A7F-9EF4-3910BA8DC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A9B"/>
  </w:style>
  <w:style w:type="paragraph" w:styleId="Heading1">
    <w:name w:val="heading 1"/>
    <w:basedOn w:val="Normal"/>
    <w:next w:val="Normal"/>
    <w:link w:val="Heading1Char"/>
    <w:uiPriority w:val="9"/>
    <w:qFormat/>
    <w:rsid w:val="00C7697D"/>
    <w:pPr>
      <w:keepNext/>
      <w:keepLines/>
      <w:spacing w:before="480" w:after="0"/>
      <w:outlineLvl w:val="0"/>
    </w:pPr>
    <w:rPr>
      <w:rFonts w:asciiTheme="majorHAnsi" w:eastAsiaTheme="majorEastAsia" w:hAnsiTheme="majorHAnsi" w:cstheme="majorBidi"/>
      <w:b/>
      <w:bCs/>
      <w:color w:val="2F759E" w:themeColor="accent1" w:themeShade="BF"/>
      <w:sz w:val="28"/>
      <w:szCs w:val="28"/>
    </w:rPr>
  </w:style>
  <w:style w:type="paragraph" w:styleId="Heading2">
    <w:name w:val="heading 2"/>
    <w:basedOn w:val="Normal"/>
    <w:next w:val="Normal"/>
    <w:link w:val="Heading2Char"/>
    <w:uiPriority w:val="9"/>
    <w:unhideWhenUsed/>
    <w:qFormat/>
    <w:rsid w:val="00C7697D"/>
    <w:pPr>
      <w:keepNext/>
      <w:keepLines/>
      <w:spacing w:before="200" w:after="0"/>
      <w:outlineLvl w:val="1"/>
    </w:pPr>
    <w:rPr>
      <w:rFonts w:asciiTheme="majorHAnsi" w:eastAsiaTheme="majorEastAsia" w:hAnsiTheme="majorHAnsi" w:cstheme="majorBidi"/>
      <w:b/>
      <w:bCs/>
      <w:color w:val="499BC9" w:themeColor="accent1"/>
      <w:sz w:val="26"/>
      <w:szCs w:val="26"/>
    </w:rPr>
  </w:style>
  <w:style w:type="paragraph" w:styleId="Heading3">
    <w:name w:val="heading 3"/>
    <w:basedOn w:val="Normal"/>
    <w:next w:val="Normal"/>
    <w:link w:val="Heading3Char"/>
    <w:uiPriority w:val="9"/>
    <w:unhideWhenUsed/>
    <w:qFormat/>
    <w:rsid w:val="00C7697D"/>
    <w:pPr>
      <w:keepNext/>
      <w:keepLines/>
      <w:spacing w:before="200" w:after="0"/>
      <w:outlineLvl w:val="2"/>
    </w:pPr>
    <w:rPr>
      <w:rFonts w:asciiTheme="majorHAnsi" w:eastAsiaTheme="majorEastAsia" w:hAnsiTheme="majorHAnsi" w:cstheme="majorBidi"/>
      <w:b/>
      <w:bCs/>
      <w:color w:val="499BC9" w:themeColor="accent1"/>
    </w:rPr>
  </w:style>
  <w:style w:type="paragraph" w:styleId="Heading4">
    <w:name w:val="heading 4"/>
    <w:basedOn w:val="Normal"/>
    <w:next w:val="Normal"/>
    <w:link w:val="Heading4Char"/>
    <w:uiPriority w:val="9"/>
    <w:semiHidden/>
    <w:unhideWhenUsed/>
    <w:qFormat/>
    <w:rsid w:val="00C7697D"/>
    <w:pPr>
      <w:keepNext/>
      <w:keepLines/>
      <w:spacing w:before="200" w:after="0"/>
      <w:outlineLvl w:val="3"/>
    </w:pPr>
    <w:rPr>
      <w:rFonts w:asciiTheme="majorHAnsi" w:eastAsiaTheme="majorEastAsia" w:hAnsiTheme="majorHAnsi" w:cstheme="majorBidi"/>
      <w:b/>
      <w:bCs/>
      <w:i/>
      <w:iCs/>
      <w:color w:val="499BC9" w:themeColor="accent1"/>
    </w:rPr>
  </w:style>
  <w:style w:type="paragraph" w:styleId="Heading5">
    <w:name w:val="heading 5"/>
    <w:basedOn w:val="Normal"/>
    <w:next w:val="Normal"/>
    <w:link w:val="Heading5Char"/>
    <w:uiPriority w:val="9"/>
    <w:semiHidden/>
    <w:unhideWhenUsed/>
    <w:qFormat/>
    <w:rsid w:val="00C7697D"/>
    <w:pPr>
      <w:keepNext/>
      <w:keepLines/>
      <w:spacing w:before="200" w:after="0"/>
      <w:outlineLvl w:val="4"/>
    </w:pPr>
    <w:rPr>
      <w:rFonts w:asciiTheme="majorHAnsi" w:eastAsiaTheme="majorEastAsia" w:hAnsiTheme="majorHAnsi" w:cstheme="majorBidi"/>
      <w:color w:val="1F4E69" w:themeColor="accent1" w:themeShade="7F"/>
    </w:rPr>
  </w:style>
  <w:style w:type="paragraph" w:styleId="Heading6">
    <w:name w:val="heading 6"/>
    <w:basedOn w:val="Normal"/>
    <w:next w:val="Normal"/>
    <w:link w:val="Heading6Char"/>
    <w:uiPriority w:val="9"/>
    <w:semiHidden/>
    <w:unhideWhenUsed/>
    <w:qFormat/>
    <w:rsid w:val="00C7697D"/>
    <w:pPr>
      <w:keepNext/>
      <w:keepLines/>
      <w:spacing w:before="200" w:after="0"/>
      <w:outlineLvl w:val="5"/>
    </w:pPr>
    <w:rPr>
      <w:rFonts w:asciiTheme="majorHAnsi" w:eastAsiaTheme="majorEastAsia" w:hAnsiTheme="majorHAnsi" w:cstheme="majorBidi"/>
      <w:i/>
      <w:iCs/>
      <w:color w:val="1F4E69" w:themeColor="accent1" w:themeShade="7F"/>
    </w:rPr>
  </w:style>
  <w:style w:type="paragraph" w:styleId="Heading7">
    <w:name w:val="heading 7"/>
    <w:basedOn w:val="Normal"/>
    <w:next w:val="Normal"/>
    <w:link w:val="Heading7Char"/>
    <w:uiPriority w:val="9"/>
    <w:semiHidden/>
    <w:unhideWhenUsed/>
    <w:qFormat/>
    <w:rsid w:val="00C7697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C7697D"/>
    <w:pPr>
      <w:keepNext/>
      <w:keepLines/>
      <w:spacing w:before="200" w:after="0"/>
      <w:outlineLvl w:val="7"/>
    </w:pPr>
    <w:rPr>
      <w:rFonts w:asciiTheme="majorHAnsi" w:eastAsiaTheme="majorEastAsia" w:hAnsiTheme="majorHAnsi" w:cstheme="majorBidi"/>
      <w:color w:val="499BC9" w:themeColor="accent1"/>
      <w:sz w:val="20"/>
      <w:szCs w:val="20"/>
    </w:rPr>
  </w:style>
  <w:style w:type="paragraph" w:styleId="Heading9">
    <w:name w:val="heading 9"/>
    <w:basedOn w:val="Normal"/>
    <w:next w:val="Normal"/>
    <w:link w:val="Heading9Char"/>
    <w:uiPriority w:val="9"/>
    <w:semiHidden/>
    <w:unhideWhenUsed/>
    <w:qFormat/>
    <w:rsid w:val="00C7697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7697D"/>
    <w:rPr>
      <w:rFonts w:asciiTheme="majorHAnsi" w:eastAsiaTheme="majorEastAsia" w:hAnsiTheme="majorHAnsi" w:cstheme="majorBidi"/>
      <w:b/>
      <w:bCs/>
      <w:color w:val="2F759E" w:themeColor="accent1" w:themeShade="BF"/>
      <w:sz w:val="28"/>
      <w:szCs w:val="28"/>
    </w:rPr>
  </w:style>
  <w:style w:type="character" w:customStyle="1" w:styleId="Heading2Char">
    <w:name w:val="Heading 2 Char"/>
    <w:basedOn w:val="DefaultParagraphFont"/>
    <w:link w:val="Heading2"/>
    <w:uiPriority w:val="9"/>
    <w:rsid w:val="00C7697D"/>
    <w:rPr>
      <w:rFonts w:asciiTheme="majorHAnsi" w:eastAsiaTheme="majorEastAsia" w:hAnsiTheme="majorHAnsi" w:cstheme="majorBidi"/>
      <w:b/>
      <w:bCs/>
      <w:color w:val="499BC9" w:themeColor="accent1"/>
      <w:sz w:val="26"/>
      <w:szCs w:val="26"/>
    </w:rPr>
  </w:style>
  <w:style w:type="character" w:customStyle="1" w:styleId="Heading3Char">
    <w:name w:val="Heading 3 Char"/>
    <w:basedOn w:val="DefaultParagraphFont"/>
    <w:link w:val="Heading3"/>
    <w:uiPriority w:val="9"/>
    <w:rsid w:val="00C7697D"/>
    <w:rPr>
      <w:rFonts w:asciiTheme="majorHAnsi" w:eastAsiaTheme="majorEastAsia" w:hAnsiTheme="majorHAnsi" w:cstheme="majorBidi"/>
      <w:b/>
      <w:bCs/>
      <w:color w:val="499BC9" w:themeColor="accent1"/>
    </w:rPr>
  </w:style>
  <w:style w:type="character" w:customStyle="1" w:styleId="Heading4Char">
    <w:name w:val="Heading 4 Char"/>
    <w:basedOn w:val="DefaultParagraphFont"/>
    <w:link w:val="Heading4"/>
    <w:uiPriority w:val="9"/>
    <w:semiHidden/>
    <w:rsid w:val="00C7697D"/>
    <w:rPr>
      <w:rFonts w:asciiTheme="majorHAnsi" w:eastAsiaTheme="majorEastAsia" w:hAnsiTheme="majorHAnsi" w:cstheme="majorBidi"/>
      <w:b/>
      <w:bCs/>
      <w:i/>
      <w:iCs/>
      <w:color w:val="499BC9" w:themeColor="accent1"/>
    </w:rPr>
  </w:style>
  <w:style w:type="character" w:customStyle="1" w:styleId="Heading5Char">
    <w:name w:val="Heading 5 Char"/>
    <w:basedOn w:val="DefaultParagraphFont"/>
    <w:link w:val="Heading5"/>
    <w:uiPriority w:val="9"/>
    <w:semiHidden/>
    <w:rsid w:val="00C7697D"/>
    <w:rPr>
      <w:rFonts w:asciiTheme="majorHAnsi" w:eastAsiaTheme="majorEastAsia" w:hAnsiTheme="majorHAnsi" w:cstheme="majorBidi"/>
      <w:color w:val="1F4E69" w:themeColor="accent1" w:themeShade="7F"/>
    </w:rPr>
  </w:style>
  <w:style w:type="character" w:customStyle="1" w:styleId="Heading6Char">
    <w:name w:val="Heading 6 Char"/>
    <w:basedOn w:val="DefaultParagraphFont"/>
    <w:link w:val="Heading6"/>
    <w:uiPriority w:val="9"/>
    <w:semiHidden/>
    <w:rsid w:val="00C7697D"/>
    <w:rPr>
      <w:rFonts w:asciiTheme="majorHAnsi" w:eastAsiaTheme="majorEastAsia" w:hAnsiTheme="majorHAnsi" w:cstheme="majorBidi"/>
      <w:i/>
      <w:iCs/>
      <w:color w:val="1F4E69" w:themeColor="accent1" w:themeShade="7F"/>
    </w:rPr>
  </w:style>
  <w:style w:type="character" w:customStyle="1" w:styleId="Heading7Char">
    <w:name w:val="Heading 7 Char"/>
    <w:basedOn w:val="DefaultParagraphFont"/>
    <w:link w:val="Heading7"/>
    <w:uiPriority w:val="9"/>
    <w:semiHidden/>
    <w:rsid w:val="00C7697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C7697D"/>
    <w:rPr>
      <w:rFonts w:asciiTheme="majorHAnsi" w:eastAsiaTheme="majorEastAsia" w:hAnsiTheme="majorHAnsi" w:cstheme="majorBidi"/>
      <w:color w:val="499BC9" w:themeColor="accent1"/>
      <w:sz w:val="20"/>
      <w:szCs w:val="20"/>
    </w:rPr>
  </w:style>
  <w:style w:type="character" w:customStyle="1" w:styleId="Heading9Char">
    <w:name w:val="Heading 9 Char"/>
    <w:basedOn w:val="DefaultParagraphFont"/>
    <w:link w:val="Heading9"/>
    <w:uiPriority w:val="9"/>
    <w:semiHidden/>
    <w:rsid w:val="00C7697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C7697D"/>
    <w:pPr>
      <w:spacing w:line="240" w:lineRule="auto"/>
    </w:pPr>
    <w:rPr>
      <w:b/>
      <w:bCs/>
      <w:color w:val="499BC9" w:themeColor="accent1"/>
      <w:sz w:val="18"/>
      <w:szCs w:val="18"/>
    </w:rPr>
  </w:style>
  <w:style w:type="paragraph" w:styleId="Title">
    <w:name w:val="Title"/>
    <w:basedOn w:val="Normal"/>
    <w:next w:val="Normal"/>
    <w:link w:val="TitleChar"/>
    <w:uiPriority w:val="10"/>
    <w:qFormat/>
    <w:rsid w:val="00C7697D"/>
    <w:pPr>
      <w:pBdr>
        <w:bottom w:val="single" w:sz="8" w:space="4" w:color="499BC9" w:themeColor="accent1"/>
      </w:pBdr>
      <w:spacing w:after="300" w:line="240" w:lineRule="auto"/>
      <w:contextualSpacing/>
    </w:pPr>
    <w:rPr>
      <w:rFonts w:asciiTheme="majorHAnsi" w:eastAsiaTheme="majorEastAsia" w:hAnsiTheme="majorHAnsi" w:cstheme="majorBidi"/>
      <w:color w:val="2F2F2F" w:themeColor="text2" w:themeShade="BF"/>
      <w:spacing w:val="5"/>
      <w:kern w:val="28"/>
      <w:sz w:val="52"/>
      <w:szCs w:val="52"/>
    </w:rPr>
  </w:style>
  <w:style w:type="character" w:customStyle="1" w:styleId="TitleChar">
    <w:name w:val="Title Char"/>
    <w:basedOn w:val="DefaultParagraphFont"/>
    <w:link w:val="Title"/>
    <w:uiPriority w:val="10"/>
    <w:rsid w:val="00C7697D"/>
    <w:rPr>
      <w:rFonts w:asciiTheme="majorHAnsi" w:eastAsiaTheme="majorEastAsia" w:hAnsiTheme="majorHAnsi" w:cstheme="majorBidi"/>
      <w:color w:val="2F2F2F" w:themeColor="text2" w:themeShade="BF"/>
      <w:spacing w:val="5"/>
      <w:kern w:val="28"/>
      <w:sz w:val="52"/>
      <w:szCs w:val="52"/>
    </w:rPr>
  </w:style>
  <w:style w:type="paragraph" w:styleId="Subtitle">
    <w:name w:val="Subtitle"/>
    <w:basedOn w:val="Normal"/>
    <w:next w:val="Normal"/>
    <w:link w:val="SubtitleChar"/>
    <w:uiPriority w:val="11"/>
    <w:qFormat/>
    <w:rsid w:val="00C7697D"/>
    <w:pPr>
      <w:numPr>
        <w:ilvl w:val="1"/>
      </w:numPr>
    </w:pPr>
    <w:rPr>
      <w:rFonts w:asciiTheme="majorHAnsi" w:eastAsiaTheme="majorEastAsia" w:hAnsiTheme="majorHAnsi" w:cstheme="majorBidi"/>
      <w:i/>
      <w:iCs/>
      <w:color w:val="499BC9" w:themeColor="accent1"/>
      <w:spacing w:val="15"/>
      <w:sz w:val="24"/>
      <w:szCs w:val="24"/>
    </w:rPr>
  </w:style>
  <w:style w:type="character" w:customStyle="1" w:styleId="SubtitleChar">
    <w:name w:val="Subtitle Char"/>
    <w:basedOn w:val="DefaultParagraphFont"/>
    <w:link w:val="Subtitle"/>
    <w:uiPriority w:val="11"/>
    <w:rsid w:val="00C7697D"/>
    <w:rPr>
      <w:rFonts w:asciiTheme="majorHAnsi" w:eastAsiaTheme="majorEastAsia" w:hAnsiTheme="majorHAnsi" w:cstheme="majorBidi"/>
      <w:i/>
      <w:iCs/>
      <w:color w:val="499BC9" w:themeColor="accent1"/>
      <w:spacing w:val="15"/>
      <w:sz w:val="24"/>
      <w:szCs w:val="24"/>
    </w:rPr>
  </w:style>
  <w:style w:type="character" w:styleId="Strong">
    <w:name w:val="Strong"/>
    <w:basedOn w:val="DefaultParagraphFont"/>
    <w:uiPriority w:val="22"/>
    <w:qFormat/>
    <w:rsid w:val="00C7697D"/>
    <w:rPr>
      <w:b/>
      <w:bCs/>
    </w:rPr>
  </w:style>
  <w:style w:type="character" w:styleId="Emphasis">
    <w:name w:val="Emphasis"/>
    <w:basedOn w:val="DefaultParagraphFont"/>
    <w:uiPriority w:val="20"/>
    <w:qFormat/>
    <w:rsid w:val="00C7697D"/>
    <w:rPr>
      <w:i/>
      <w:iCs/>
    </w:rPr>
  </w:style>
  <w:style w:type="paragraph" w:styleId="NoSpacing">
    <w:name w:val="No Spacing"/>
    <w:uiPriority w:val="1"/>
    <w:qFormat/>
    <w:rsid w:val="00C7697D"/>
    <w:pPr>
      <w:spacing w:after="0" w:line="240" w:lineRule="auto"/>
    </w:pPr>
  </w:style>
  <w:style w:type="paragraph" w:styleId="ListParagraph">
    <w:name w:val="List Paragraph"/>
    <w:basedOn w:val="Normal"/>
    <w:uiPriority w:val="34"/>
    <w:qFormat/>
    <w:rsid w:val="00C7697D"/>
    <w:pPr>
      <w:ind w:left="720"/>
      <w:contextualSpacing/>
    </w:pPr>
  </w:style>
  <w:style w:type="paragraph" w:styleId="Quote">
    <w:name w:val="Quote"/>
    <w:basedOn w:val="Normal"/>
    <w:next w:val="Normal"/>
    <w:link w:val="QuoteChar"/>
    <w:uiPriority w:val="29"/>
    <w:qFormat/>
    <w:rsid w:val="00C7697D"/>
    <w:rPr>
      <w:i/>
      <w:iCs/>
      <w:color w:val="000000" w:themeColor="text1"/>
    </w:rPr>
  </w:style>
  <w:style w:type="character" w:customStyle="1" w:styleId="QuoteChar">
    <w:name w:val="Quote Char"/>
    <w:basedOn w:val="DefaultParagraphFont"/>
    <w:link w:val="Quote"/>
    <w:uiPriority w:val="29"/>
    <w:rsid w:val="00C7697D"/>
    <w:rPr>
      <w:i/>
      <w:iCs/>
      <w:color w:val="000000" w:themeColor="text1"/>
    </w:rPr>
  </w:style>
  <w:style w:type="paragraph" w:styleId="IntenseQuote">
    <w:name w:val="Intense Quote"/>
    <w:basedOn w:val="Normal"/>
    <w:next w:val="Normal"/>
    <w:link w:val="IntenseQuoteChar"/>
    <w:uiPriority w:val="30"/>
    <w:qFormat/>
    <w:rsid w:val="00C7697D"/>
    <w:pPr>
      <w:pBdr>
        <w:bottom w:val="single" w:sz="4" w:space="4" w:color="499BC9" w:themeColor="accent1"/>
      </w:pBdr>
      <w:spacing w:before="200" w:after="280"/>
      <w:ind w:left="936" w:right="936"/>
    </w:pPr>
    <w:rPr>
      <w:b/>
      <w:bCs/>
      <w:i/>
      <w:iCs/>
      <w:color w:val="499BC9" w:themeColor="accent1"/>
    </w:rPr>
  </w:style>
  <w:style w:type="character" w:customStyle="1" w:styleId="IntenseQuoteChar">
    <w:name w:val="Intense Quote Char"/>
    <w:basedOn w:val="DefaultParagraphFont"/>
    <w:link w:val="IntenseQuote"/>
    <w:uiPriority w:val="30"/>
    <w:rsid w:val="00C7697D"/>
    <w:rPr>
      <w:b/>
      <w:bCs/>
      <w:i/>
      <w:iCs/>
      <w:color w:val="499BC9" w:themeColor="accent1"/>
    </w:rPr>
  </w:style>
  <w:style w:type="character" w:styleId="SubtleEmphasis">
    <w:name w:val="Subtle Emphasis"/>
    <w:basedOn w:val="DefaultParagraphFont"/>
    <w:uiPriority w:val="19"/>
    <w:qFormat/>
    <w:rsid w:val="00C7697D"/>
    <w:rPr>
      <w:i/>
      <w:iCs/>
      <w:color w:val="808080" w:themeColor="text1" w:themeTint="7F"/>
    </w:rPr>
  </w:style>
  <w:style w:type="character" w:styleId="IntenseEmphasis">
    <w:name w:val="Intense Emphasis"/>
    <w:basedOn w:val="DefaultParagraphFont"/>
    <w:uiPriority w:val="21"/>
    <w:qFormat/>
    <w:rsid w:val="00C7697D"/>
    <w:rPr>
      <w:b/>
      <w:bCs/>
      <w:i/>
      <w:iCs/>
      <w:color w:val="499BC9" w:themeColor="accent1"/>
    </w:rPr>
  </w:style>
  <w:style w:type="character" w:styleId="SubtleReference">
    <w:name w:val="Subtle Reference"/>
    <w:basedOn w:val="DefaultParagraphFont"/>
    <w:uiPriority w:val="31"/>
    <w:qFormat/>
    <w:rsid w:val="00C7697D"/>
    <w:rPr>
      <w:smallCaps/>
      <w:color w:val="6EC038" w:themeColor="accent2"/>
      <w:u w:val="single"/>
    </w:rPr>
  </w:style>
  <w:style w:type="character" w:styleId="IntenseReference">
    <w:name w:val="Intense Reference"/>
    <w:basedOn w:val="DefaultParagraphFont"/>
    <w:uiPriority w:val="32"/>
    <w:qFormat/>
    <w:rsid w:val="00C7697D"/>
    <w:rPr>
      <w:b/>
      <w:bCs/>
      <w:smallCaps/>
      <w:color w:val="6EC038" w:themeColor="accent2"/>
      <w:spacing w:val="5"/>
      <w:u w:val="single"/>
    </w:rPr>
  </w:style>
  <w:style w:type="character" w:styleId="BookTitle">
    <w:name w:val="Book Title"/>
    <w:basedOn w:val="DefaultParagraphFont"/>
    <w:uiPriority w:val="33"/>
    <w:qFormat/>
    <w:rsid w:val="00C7697D"/>
    <w:rPr>
      <w:b/>
      <w:bCs/>
      <w:smallCaps/>
      <w:spacing w:val="5"/>
    </w:rPr>
  </w:style>
  <w:style w:type="paragraph" w:styleId="TOCHeading">
    <w:name w:val="TOC Heading"/>
    <w:basedOn w:val="Heading1"/>
    <w:next w:val="Normal"/>
    <w:uiPriority w:val="39"/>
    <w:semiHidden/>
    <w:unhideWhenUsed/>
    <w:qFormat/>
    <w:rsid w:val="00C7697D"/>
    <w:pPr>
      <w:outlineLvl w:val="9"/>
    </w:pPr>
  </w:style>
  <w:style w:type="paragraph" w:styleId="CommentText">
    <w:name w:val="annotation text"/>
    <w:basedOn w:val="Normal"/>
    <w:link w:val="CommentTextChar"/>
    <w:uiPriority w:val="99"/>
    <w:semiHidden/>
    <w:unhideWhenUsed/>
    <w:rsid w:val="004D7222"/>
    <w:pPr>
      <w:spacing w:line="240" w:lineRule="auto"/>
    </w:pPr>
    <w:rPr>
      <w:sz w:val="20"/>
      <w:szCs w:val="20"/>
    </w:rPr>
  </w:style>
  <w:style w:type="character" w:customStyle="1" w:styleId="CommentTextChar">
    <w:name w:val="Comment Text Char"/>
    <w:basedOn w:val="DefaultParagraphFont"/>
    <w:link w:val="CommentText"/>
    <w:uiPriority w:val="99"/>
    <w:semiHidden/>
    <w:rsid w:val="004D7222"/>
    <w:rPr>
      <w:sz w:val="20"/>
      <w:szCs w:val="20"/>
    </w:rPr>
  </w:style>
  <w:style w:type="character" w:styleId="CommentReference">
    <w:name w:val="annotation reference"/>
    <w:basedOn w:val="DefaultParagraphFont"/>
    <w:uiPriority w:val="99"/>
    <w:semiHidden/>
    <w:unhideWhenUsed/>
    <w:rsid w:val="004D7222"/>
    <w:rPr>
      <w:sz w:val="16"/>
      <w:szCs w:val="16"/>
    </w:rPr>
  </w:style>
  <w:style w:type="paragraph" w:styleId="BalloonText">
    <w:name w:val="Balloon Text"/>
    <w:basedOn w:val="Normal"/>
    <w:link w:val="BalloonTextChar"/>
    <w:uiPriority w:val="99"/>
    <w:semiHidden/>
    <w:unhideWhenUsed/>
    <w:rsid w:val="004D72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222"/>
    <w:rPr>
      <w:rFonts w:ascii="Tahoma" w:hAnsi="Tahoma" w:cs="Tahoma"/>
      <w:sz w:val="16"/>
      <w:szCs w:val="16"/>
    </w:rPr>
  </w:style>
  <w:style w:type="character" w:customStyle="1" w:styleId="pubyear">
    <w:name w:val="pubyear"/>
    <w:basedOn w:val="DefaultParagraphFont"/>
    <w:rsid w:val="00540769"/>
  </w:style>
  <w:style w:type="character" w:customStyle="1" w:styleId="articletitle">
    <w:name w:val="articletitle"/>
    <w:basedOn w:val="DefaultParagraphFont"/>
    <w:rsid w:val="00540769"/>
  </w:style>
  <w:style w:type="character" w:customStyle="1" w:styleId="vol">
    <w:name w:val="vol"/>
    <w:basedOn w:val="DefaultParagraphFont"/>
    <w:rsid w:val="00540769"/>
  </w:style>
  <w:style w:type="paragraph" w:styleId="Header">
    <w:name w:val="header"/>
    <w:basedOn w:val="Normal"/>
    <w:link w:val="HeaderChar"/>
    <w:uiPriority w:val="99"/>
    <w:unhideWhenUsed/>
    <w:rsid w:val="00346F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6F01"/>
  </w:style>
  <w:style w:type="paragraph" w:styleId="Footer">
    <w:name w:val="footer"/>
    <w:basedOn w:val="Normal"/>
    <w:link w:val="FooterChar"/>
    <w:uiPriority w:val="99"/>
    <w:unhideWhenUsed/>
    <w:rsid w:val="00346F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6F01"/>
  </w:style>
  <w:style w:type="character" w:styleId="Hyperlink">
    <w:name w:val="Hyperlink"/>
    <w:basedOn w:val="DefaultParagraphFont"/>
    <w:uiPriority w:val="99"/>
    <w:unhideWhenUsed/>
    <w:rsid w:val="00E97A35"/>
    <w:rPr>
      <w:color w:val="0000FF" w:themeColor="hyperlink"/>
      <w:u w:val="single"/>
    </w:rPr>
  </w:style>
  <w:style w:type="paragraph" w:styleId="Revision">
    <w:name w:val="Revision"/>
    <w:hidden/>
    <w:uiPriority w:val="99"/>
    <w:semiHidden/>
    <w:rsid w:val="003A230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279726">
      <w:bodyDiv w:val="1"/>
      <w:marLeft w:val="0"/>
      <w:marRight w:val="0"/>
      <w:marTop w:val="0"/>
      <w:marBottom w:val="0"/>
      <w:divBdr>
        <w:top w:val="none" w:sz="0" w:space="0" w:color="auto"/>
        <w:left w:val="none" w:sz="0" w:space="0" w:color="auto"/>
        <w:bottom w:val="none" w:sz="0" w:space="0" w:color="auto"/>
        <w:right w:val="none" w:sz="0" w:space="0" w:color="auto"/>
      </w:divBdr>
      <w:divsChild>
        <w:div w:id="1002663024">
          <w:marLeft w:val="0"/>
          <w:marRight w:val="0"/>
          <w:marTop w:val="0"/>
          <w:marBottom w:val="0"/>
          <w:divBdr>
            <w:top w:val="none" w:sz="0" w:space="0" w:color="auto"/>
            <w:left w:val="none" w:sz="0" w:space="0" w:color="auto"/>
            <w:bottom w:val="none" w:sz="0" w:space="0" w:color="auto"/>
            <w:right w:val="none" w:sz="0" w:space="0" w:color="auto"/>
          </w:divBdr>
        </w:div>
        <w:div w:id="4662375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Erb12</b:Tag>
    <b:SourceType>JournalArticle</b:SourceType>
    <b:Guid>{D2391318-807C-4E56-B035-D7D15896CD34}</b:Guid>
    <b:Title>How a socio-ecological metabolism approach can help to advance our understanding</b:Title>
    <b:JournalName>Ecological Economics</b:JournalName>
    <b:Year>2012</b:Year>
    <b:Pages>8-14</b:Pages>
    <b:Volume>76</b:Volume>
    <b:Author>
      <b:Author>
        <b:NameList>
          <b:Person>
            <b:Last>Erb</b:Last>
            <b:Middle>H</b:Middle>
            <b:First>K</b:First>
          </b:Person>
        </b:NameList>
      </b:Author>
    </b:Author>
    <b:DOI>10.1016/j.ecolecon.2012.02.005</b:DOI>
    <b:RefOrder>16</b:RefOrder>
  </b:Source>
</b:Sources>
</file>

<file path=customXml/itemProps1.xml><?xml version="1.0" encoding="utf-8"?>
<ds:datastoreItem xmlns:ds="http://schemas.openxmlformats.org/officeDocument/2006/customXml" ds:itemID="{E1B3801C-489F-4363-B084-F38C16FC6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5391</Words>
  <Characters>30729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UNSW</Company>
  <LinksUpToDate>false</LinksUpToDate>
  <CharactersWithSpaces>36048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veg</dc:creator>
  <cp:lastModifiedBy>David Keith</cp:lastModifiedBy>
  <cp:revision>3</cp:revision>
  <cp:lastPrinted>2019-10-13T10:14:00Z</cp:lastPrinted>
  <dcterms:created xsi:type="dcterms:W3CDTF">2022-08-02T22:46:00Z</dcterms:created>
  <dcterms:modified xsi:type="dcterms:W3CDTF">2022-08-02T22:47:00Z</dcterms:modified>
</cp:coreProperties>
</file>