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tif" ContentType="image/tiff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B41F1" w14:textId="77777777" w:rsidR="00FC711D" w:rsidRPr="00002F3C" w:rsidRDefault="00FC711D" w:rsidP="0063281C">
      <w:pPr>
        <w:adjustRightInd w:val="0"/>
        <w:snapToGrid w:val="0"/>
        <w:spacing w:line="48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57815613"/>
      <w:r w:rsidRPr="00002F3C">
        <w:rPr>
          <w:rFonts w:ascii="Times New Roman" w:hAnsi="Times New Roman" w:cs="Times New Roman"/>
          <w:b/>
          <w:bCs/>
          <w:sz w:val="36"/>
          <w:szCs w:val="36"/>
        </w:rPr>
        <w:t>Supplementary Information</w:t>
      </w:r>
    </w:p>
    <w:p w14:paraId="19890D88" w14:textId="630A13C6" w:rsidR="00FC711D" w:rsidRPr="00002F3C" w:rsidRDefault="00E03F35" w:rsidP="004F328E">
      <w:pPr>
        <w:adjustRightInd w:val="0"/>
        <w:snapToGrid w:val="0"/>
        <w:spacing w:afterLines="100" w:after="312" w:line="360" w:lineRule="auto"/>
        <w:jc w:val="center"/>
        <w:outlineLvl w:val="0"/>
        <w:rPr>
          <w:rFonts w:ascii="Times New Roman" w:hAnsi="Times New Roman" w:cs="Times New Roman"/>
          <w:b/>
          <w:bCs/>
          <w:sz w:val="36"/>
        </w:rPr>
      </w:pPr>
      <w:r w:rsidRPr="00002F3C">
        <w:rPr>
          <w:rFonts w:ascii="Times New Roman" w:hAnsi="Times New Roman" w:cs="Times New Roman"/>
          <w:b/>
          <w:bCs/>
          <w:sz w:val="36"/>
        </w:rPr>
        <w:t>Liquid metal for high entropy alloy nanoparticles synthesi</w:t>
      </w:r>
      <w:r w:rsidRPr="00002F3C">
        <w:rPr>
          <w:rFonts w:ascii="Times New Roman" w:hAnsi="Times New Roman" w:cs="Times New Roman" w:hint="eastAsia"/>
          <w:b/>
          <w:bCs/>
          <w:sz w:val="36"/>
        </w:rPr>
        <w:t>s</w:t>
      </w:r>
    </w:p>
    <w:bookmarkEnd w:id="0"/>
    <w:p w14:paraId="7E48600D" w14:textId="457CBED1" w:rsidR="004D0E63" w:rsidRPr="00002F3C" w:rsidRDefault="004D0E63" w:rsidP="004F328E">
      <w:pPr>
        <w:widowControl w:val="0"/>
        <w:adjustRightInd w:val="0"/>
        <w:snapToGrid w:val="0"/>
        <w:spacing w:afterLines="100" w:after="312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002F3C">
        <w:rPr>
          <w:rFonts w:ascii="Times New Roman" w:hAnsi="Times New Roman" w:cs="Times New Roman"/>
          <w:sz w:val="24"/>
          <w:szCs w:val="24"/>
        </w:rPr>
        <w:t>Guanghui</w:t>
      </w:r>
      <w:proofErr w:type="spellEnd"/>
      <w:r w:rsidRPr="00002F3C">
        <w:rPr>
          <w:rFonts w:ascii="Times New Roman" w:hAnsi="Times New Roman" w:cs="Times New Roman"/>
          <w:sz w:val="24"/>
          <w:szCs w:val="24"/>
        </w:rPr>
        <w:t xml:space="preserve"> Cao,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02F3C">
        <w:rPr>
          <w:rFonts w:ascii="Times New Roman" w:eastAsia="等线" w:hAnsi="Times New Roman" w:cs="Times New Roman"/>
          <w:sz w:val="24"/>
          <w:szCs w:val="24"/>
          <w:vertAlign w:val="superscript"/>
        </w:rPr>
        <w:t>†</w:t>
      </w:r>
      <w:r w:rsidRPr="00002F3C">
        <w:rPr>
          <w:rFonts w:ascii="Times New Roman" w:hAnsi="Times New Roman" w:cs="Times New Roman"/>
          <w:sz w:val="24"/>
          <w:szCs w:val="24"/>
        </w:rPr>
        <w:t xml:space="preserve"> Jingjing Liang,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02F3C">
        <w:rPr>
          <w:rFonts w:ascii="Times New Roman" w:eastAsia="等线" w:hAnsi="Times New Roman" w:cs="Times New Roman"/>
          <w:sz w:val="24"/>
          <w:szCs w:val="24"/>
          <w:vertAlign w:val="superscript"/>
        </w:rPr>
        <w:t>†</w:t>
      </w:r>
      <w:r w:rsidRPr="00002F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F3C">
        <w:rPr>
          <w:rFonts w:ascii="Times New Roman" w:hAnsi="Times New Roman" w:cs="Times New Roman"/>
          <w:sz w:val="24"/>
          <w:szCs w:val="24"/>
        </w:rPr>
        <w:t>Zenglong</w:t>
      </w:r>
      <w:proofErr w:type="spellEnd"/>
      <w:r w:rsidRPr="00002F3C">
        <w:rPr>
          <w:rFonts w:ascii="Times New Roman" w:hAnsi="Times New Roman" w:cs="Times New Roman"/>
          <w:sz w:val="24"/>
          <w:szCs w:val="24"/>
        </w:rPr>
        <w:t xml:space="preserve"> Guo,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002F3C">
        <w:rPr>
          <w:rFonts w:ascii="Times New Roman" w:eastAsia="等线" w:hAnsi="Times New Roman" w:cs="Times New Roman"/>
          <w:sz w:val="24"/>
          <w:szCs w:val="24"/>
          <w:vertAlign w:val="superscript"/>
        </w:rPr>
        <w:t>†</w:t>
      </w:r>
      <w:r w:rsidRPr="00002F3C">
        <w:rPr>
          <w:rFonts w:ascii="Times New Roman" w:eastAsia="等线" w:hAnsi="Times New Roman" w:cs="Times New Roman"/>
          <w:sz w:val="24"/>
          <w:szCs w:val="24"/>
        </w:rPr>
        <w:t xml:space="preserve"> </w:t>
      </w:r>
      <w:proofErr w:type="spellStart"/>
      <w:r w:rsidRPr="00002F3C">
        <w:rPr>
          <w:rFonts w:ascii="Times New Roman" w:hAnsi="Times New Roman" w:cs="Times New Roman"/>
          <w:sz w:val="24"/>
          <w:szCs w:val="24"/>
        </w:rPr>
        <w:t>Kena</w:t>
      </w:r>
      <w:proofErr w:type="spellEnd"/>
      <w:r w:rsidRPr="00002F3C">
        <w:rPr>
          <w:rFonts w:ascii="Times New Roman" w:hAnsi="Times New Roman" w:cs="Times New Roman"/>
          <w:sz w:val="24"/>
          <w:szCs w:val="24"/>
        </w:rPr>
        <w:t xml:space="preserve"> Yang,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02F3C">
        <w:rPr>
          <w:rFonts w:ascii="Times New Roman" w:eastAsia="等线" w:hAnsi="Times New Roman" w:cs="Times New Roman"/>
          <w:sz w:val="24"/>
          <w:szCs w:val="24"/>
          <w:vertAlign w:val="superscript"/>
        </w:rPr>
        <w:t>†</w:t>
      </w:r>
      <w:r w:rsidRPr="00002F3C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002F3C">
        <w:rPr>
          <w:rFonts w:ascii="Times New Roman" w:hAnsi="Times New Roman" w:cs="Times New Roman"/>
          <w:sz w:val="24"/>
          <w:szCs w:val="24"/>
        </w:rPr>
        <w:t>Gang Wang,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002F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F3C">
        <w:rPr>
          <w:rFonts w:ascii="Times New Roman" w:hAnsi="Times New Roman" w:cs="Times New Roman"/>
          <w:sz w:val="24"/>
          <w:szCs w:val="24"/>
        </w:rPr>
        <w:t>Huiliu</w:t>
      </w:r>
      <w:proofErr w:type="spellEnd"/>
      <w:r w:rsidRPr="00002F3C">
        <w:rPr>
          <w:rFonts w:ascii="Times New Roman" w:hAnsi="Times New Roman" w:cs="Times New Roman"/>
          <w:sz w:val="24"/>
          <w:szCs w:val="24"/>
        </w:rPr>
        <w:t xml:space="preserve"> Wang,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02F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F3C">
        <w:rPr>
          <w:rFonts w:ascii="Times New Roman" w:hAnsi="Times New Roman" w:cs="Times New Roman"/>
          <w:sz w:val="24"/>
          <w:szCs w:val="24"/>
        </w:rPr>
        <w:t>X</w:t>
      </w:r>
      <w:r w:rsidRPr="00002F3C">
        <w:rPr>
          <w:rFonts w:ascii="Times New Roman" w:hAnsi="Times New Roman" w:cs="Times New Roman" w:hint="eastAsia"/>
          <w:sz w:val="24"/>
          <w:szCs w:val="24"/>
        </w:rPr>
        <w:t>u</w:t>
      </w:r>
      <w:r w:rsidRPr="00002F3C">
        <w:rPr>
          <w:rFonts w:ascii="Times New Roman" w:hAnsi="Times New Roman" w:cs="Times New Roman"/>
          <w:sz w:val="24"/>
          <w:szCs w:val="24"/>
        </w:rPr>
        <w:t>hao</w:t>
      </w:r>
      <w:proofErr w:type="spellEnd"/>
      <w:r w:rsidRPr="00002F3C">
        <w:rPr>
          <w:rFonts w:ascii="Times New Roman" w:hAnsi="Times New Roman" w:cs="Times New Roman"/>
          <w:sz w:val="24"/>
          <w:szCs w:val="24"/>
        </w:rPr>
        <w:t xml:space="preserve"> Wan,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002F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F3C">
        <w:rPr>
          <w:rFonts w:ascii="Times New Roman" w:hAnsi="Times New Roman" w:cs="Times New Roman"/>
          <w:sz w:val="24"/>
          <w:szCs w:val="24"/>
        </w:rPr>
        <w:t>Zeyuan</w:t>
      </w:r>
      <w:proofErr w:type="spellEnd"/>
      <w:r w:rsidRPr="00002F3C">
        <w:rPr>
          <w:rFonts w:ascii="Times New Roman" w:hAnsi="Times New Roman" w:cs="Times New Roman"/>
          <w:sz w:val="24"/>
          <w:szCs w:val="24"/>
        </w:rPr>
        <w:t xml:space="preserve"> Li,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002F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F3C">
        <w:rPr>
          <w:rFonts w:ascii="Times New Roman" w:hAnsi="Times New Roman" w:cs="Times New Roman"/>
          <w:sz w:val="24"/>
          <w:szCs w:val="24"/>
        </w:rPr>
        <w:t>Yijia</w:t>
      </w:r>
      <w:proofErr w:type="spellEnd"/>
      <w:r w:rsidRPr="00002F3C">
        <w:rPr>
          <w:rFonts w:ascii="Times New Roman" w:hAnsi="Times New Roman" w:cs="Times New Roman"/>
          <w:sz w:val="24"/>
          <w:szCs w:val="24"/>
        </w:rPr>
        <w:t xml:space="preserve"> Bai,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002F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F3C">
        <w:rPr>
          <w:rFonts w:ascii="Times New Roman" w:hAnsi="Times New Roman" w:cs="Times New Roman"/>
          <w:sz w:val="24"/>
          <w:szCs w:val="24"/>
        </w:rPr>
        <w:t>Yile</w:t>
      </w:r>
      <w:proofErr w:type="spellEnd"/>
      <w:r w:rsidRPr="00002F3C">
        <w:rPr>
          <w:rFonts w:ascii="Times New Roman" w:hAnsi="Times New Roman" w:cs="Times New Roman"/>
          <w:sz w:val="24"/>
          <w:szCs w:val="24"/>
        </w:rPr>
        <w:t xml:space="preserve"> Zhang,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02F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F3C">
        <w:rPr>
          <w:rFonts w:ascii="Times New Roman" w:hAnsi="Times New Roman" w:cs="Times New Roman"/>
          <w:sz w:val="24"/>
          <w:szCs w:val="24"/>
        </w:rPr>
        <w:t>Junlin</w:t>
      </w:r>
      <w:proofErr w:type="spellEnd"/>
      <w:r w:rsidRPr="00002F3C">
        <w:rPr>
          <w:rFonts w:ascii="Times New Roman" w:hAnsi="Times New Roman" w:cs="Times New Roman"/>
          <w:sz w:val="24"/>
          <w:szCs w:val="24"/>
        </w:rPr>
        <w:t xml:space="preserve"> Liu,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02F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F3C">
        <w:rPr>
          <w:rFonts w:ascii="Times New Roman" w:hAnsi="Times New Roman" w:cs="Times New Roman"/>
          <w:sz w:val="24"/>
          <w:szCs w:val="24"/>
        </w:rPr>
        <w:t>Yanpeng</w:t>
      </w:r>
      <w:proofErr w:type="spellEnd"/>
      <w:r w:rsidRPr="00002F3C">
        <w:rPr>
          <w:rFonts w:ascii="Times New Roman" w:hAnsi="Times New Roman" w:cs="Times New Roman"/>
          <w:sz w:val="24"/>
          <w:szCs w:val="24"/>
        </w:rPr>
        <w:t xml:space="preserve"> Feng,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002F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F3C">
        <w:rPr>
          <w:rFonts w:ascii="Times New Roman" w:hAnsi="Times New Roman" w:cs="Times New Roman"/>
          <w:sz w:val="24"/>
          <w:szCs w:val="24"/>
        </w:rPr>
        <w:t>Zhenying</w:t>
      </w:r>
      <w:proofErr w:type="spellEnd"/>
      <w:r w:rsidRPr="00002F3C">
        <w:rPr>
          <w:rFonts w:ascii="Times New Roman" w:hAnsi="Times New Roman" w:cs="Times New Roman"/>
          <w:sz w:val="24"/>
          <w:szCs w:val="24"/>
        </w:rPr>
        <w:t xml:space="preserve"> Zheng,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02F3C">
        <w:rPr>
          <w:rFonts w:ascii="Times New Roman" w:hAnsi="Times New Roman" w:cs="Times New Roman"/>
          <w:sz w:val="24"/>
          <w:szCs w:val="24"/>
        </w:rPr>
        <w:t xml:space="preserve"> Cai Lu,</w:t>
      </w:r>
      <w:r w:rsidR="00C80150" w:rsidRPr="00002F3C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002F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F3C">
        <w:rPr>
          <w:rFonts w:ascii="Times New Roman" w:hAnsi="Times New Roman" w:cs="Times New Roman"/>
          <w:sz w:val="24"/>
          <w:szCs w:val="24"/>
        </w:rPr>
        <w:t>Guangzhi</w:t>
      </w:r>
      <w:proofErr w:type="spellEnd"/>
      <w:r w:rsidRPr="00002F3C">
        <w:rPr>
          <w:rFonts w:ascii="Times New Roman" w:hAnsi="Times New Roman" w:cs="Times New Roman"/>
          <w:sz w:val="24"/>
          <w:szCs w:val="24"/>
        </w:rPr>
        <w:t xml:space="preserve"> He,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02F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F3C">
        <w:rPr>
          <w:rFonts w:ascii="Times New Roman" w:hAnsi="Times New Roman" w:cs="Times New Roman"/>
          <w:sz w:val="24"/>
          <w:szCs w:val="24"/>
        </w:rPr>
        <w:t>Zeyou</w:t>
      </w:r>
      <w:proofErr w:type="spellEnd"/>
      <w:r w:rsidRPr="00002F3C">
        <w:rPr>
          <w:rFonts w:ascii="Times New Roman" w:hAnsi="Times New Roman" w:cs="Times New Roman"/>
          <w:sz w:val="24"/>
          <w:szCs w:val="24"/>
        </w:rPr>
        <w:t xml:space="preserve"> Xiong,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02F3C">
        <w:rPr>
          <w:rFonts w:ascii="Times New Roman" w:hAnsi="Times New Roman" w:cs="Times New Roman"/>
          <w:sz w:val="24"/>
          <w:szCs w:val="24"/>
        </w:rPr>
        <w:t xml:space="preserve"> Ze Liu,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002F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F3C">
        <w:rPr>
          <w:rFonts w:ascii="Times New Roman" w:hAnsi="Times New Roman" w:cs="Times New Roman"/>
          <w:sz w:val="24"/>
          <w:szCs w:val="24"/>
        </w:rPr>
        <w:t>Shengli</w:t>
      </w:r>
      <w:proofErr w:type="spellEnd"/>
      <w:r w:rsidRPr="00002F3C">
        <w:rPr>
          <w:rFonts w:ascii="Times New Roman" w:hAnsi="Times New Roman" w:cs="Times New Roman"/>
          <w:sz w:val="24"/>
          <w:szCs w:val="24"/>
        </w:rPr>
        <w:t xml:space="preserve"> Chen,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02F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F3C">
        <w:rPr>
          <w:rFonts w:ascii="Times New Roman" w:hAnsi="Times New Roman" w:cs="Times New Roman"/>
          <w:sz w:val="24"/>
          <w:szCs w:val="24"/>
        </w:rPr>
        <w:t>Yuzheng</w:t>
      </w:r>
      <w:proofErr w:type="spellEnd"/>
      <w:r w:rsidRPr="00002F3C">
        <w:rPr>
          <w:rFonts w:ascii="Times New Roman" w:hAnsi="Times New Roman" w:cs="Times New Roman"/>
          <w:sz w:val="24"/>
          <w:szCs w:val="24"/>
        </w:rPr>
        <w:t xml:space="preserve"> Guo,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5*</w:t>
      </w:r>
      <w:r w:rsidRPr="00002F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F3C">
        <w:rPr>
          <w:rFonts w:ascii="Times New Roman" w:hAnsi="Times New Roman" w:cs="Times New Roman"/>
          <w:sz w:val="24"/>
          <w:szCs w:val="24"/>
        </w:rPr>
        <w:t>Mengqi</w:t>
      </w:r>
      <w:proofErr w:type="spellEnd"/>
      <w:r w:rsidRPr="00002F3C">
        <w:rPr>
          <w:rFonts w:ascii="Times New Roman" w:hAnsi="Times New Roman" w:cs="Times New Roman"/>
          <w:sz w:val="24"/>
          <w:szCs w:val="24"/>
        </w:rPr>
        <w:t xml:space="preserve"> Zeng,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02F3C">
        <w:rPr>
          <w:rFonts w:ascii="Times New Roman" w:eastAsia="等线" w:hAnsi="Times New Roman" w:cs="Times New Roman"/>
          <w:sz w:val="24"/>
          <w:szCs w:val="24"/>
          <w:vertAlign w:val="superscript"/>
        </w:rPr>
        <w:t>*</w:t>
      </w:r>
      <w:r w:rsidRPr="00002F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F3C">
        <w:rPr>
          <w:rFonts w:ascii="Times New Roman" w:hAnsi="Times New Roman" w:cs="Times New Roman"/>
          <w:sz w:val="24"/>
          <w:szCs w:val="24"/>
        </w:rPr>
        <w:t>Junhao</w:t>
      </w:r>
      <w:proofErr w:type="spellEnd"/>
      <w:r w:rsidRPr="00002F3C">
        <w:rPr>
          <w:rFonts w:ascii="Times New Roman" w:hAnsi="Times New Roman" w:cs="Times New Roman"/>
          <w:sz w:val="24"/>
          <w:szCs w:val="24"/>
        </w:rPr>
        <w:t xml:space="preserve"> Lin,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3,4</w:t>
      </w:r>
      <w:r w:rsidRPr="00002F3C">
        <w:rPr>
          <w:rFonts w:ascii="Times New Roman" w:eastAsia="等线" w:hAnsi="Times New Roman" w:cs="Times New Roman"/>
          <w:sz w:val="24"/>
          <w:szCs w:val="24"/>
          <w:vertAlign w:val="superscript"/>
        </w:rPr>
        <w:t>*</w:t>
      </w:r>
      <w:r w:rsidRPr="00002F3C">
        <w:rPr>
          <w:rFonts w:ascii="Times New Roman" w:hAnsi="Times New Roman" w:cs="Times New Roman"/>
          <w:sz w:val="24"/>
          <w:szCs w:val="24"/>
        </w:rPr>
        <w:t xml:space="preserve"> Lei Fu,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002F3C">
        <w:rPr>
          <w:rFonts w:ascii="Times New Roman" w:eastAsia="等线" w:hAnsi="Times New Roman" w:cs="Times New Roman"/>
          <w:sz w:val="24"/>
          <w:szCs w:val="24"/>
          <w:vertAlign w:val="superscript"/>
        </w:rPr>
        <w:t>*</w:t>
      </w:r>
    </w:p>
    <w:p w14:paraId="1CF9B34E" w14:textId="406B21DA" w:rsidR="00476B83" w:rsidRPr="00002F3C" w:rsidRDefault="00476B83" w:rsidP="004D0E63">
      <w:pPr>
        <w:widowControl w:val="0"/>
        <w:adjustRightInd w:val="0"/>
        <w:snapToGrid w:val="0"/>
        <w:spacing w:afterLines="50" w:after="156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02F3C">
        <w:rPr>
          <w:rFonts w:ascii="Times New Roman" w:hAnsi="Times New Roman" w:cs="Times New Roman"/>
          <w:sz w:val="24"/>
          <w:szCs w:val="24"/>
        </w:rPr>
        <w:t>College of Chemistry and Molecular Sciences, Wuhan University, Wuhan 430072, China.</w:t>
      </w:r>
      <w:r w:rsidRPr="00002F3C">
        <w:rPr>
          <w:rFonts w:ascii="Times New Roman" w:hAnsi="Times New Roman" w:cs="Times New Roman"/>
          <w:kern w:val="2"/>
          <w:sz w:val="21"/>
        </w:rPr>
        <w:t xml:space="preserve"> 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02F3C">
        <w:rPr>
          <w:rFonts w:ascii="Times New Roman" w:hAnsi="Times New Roman" w:cs="Times New Roman"/>
          <w:sz w:val="24"/>
          <w:szCs w:val="24"/>
        </w:rPr>
        <w:t xml:space="preserve">The Institute for Advanced Studies, Wuhan University, Wuhan, 430072, China. </w:t>
      </w:r>
      <w:r w:rsidR="0047122C" w:rsidRPr="00002F3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7122C" w:rsidRPr="00002F3C">
        <w:rPr>
          <w:rFonts w:ascii="Times New Roman" w:hAnsi="Times New Roman" w:cs="Times New Roman"/>
          <w:sz w:val="24"/>
          <w:szCs w:val="24"/>
        </w:rPr>
        <w:t>Department of Physics and Shenzhen Key Laboratory of Advanced Quantum Functional Materials and Devices, Southern University of Science and Technology, Shenzhen 518055, China</w:t>
      </w:r>
      <w:r w:rsidR="0047122C" w:rsidRPr="00002F3C">
        <w:rPr>
          <w:rFonts w:ascii="Times New Roman" w:hAnsi="Times New Roman" w:cs="Times New Roman" w:hint="eastAsia"/>
          <w:sz w:val="24"/>
          <w:szCs w:val="24"/>
        </w:rPr>
        <w:t>.</w:t>
      </w:r>
      <w:r w:rsidR="0047122C" w:rsidRPr="00002F3C">
        <w:rPr>
          <w:rFonts w:ascii="Times New Roman" w:hAnsi="Times New Roman" w:cs="Times New Roman"/>
          <w:sz w:val="24"/>
          <w:szCs w:val="24"/>
        </w:rPr>
        <w:t xml:space="preserve"> </w:t>
      </w:r>
      <w:r w:rsidR="0047122C" w:rsidRPr="00002F3C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47122C" w:rsidRPr="00002F3C">
        <w:rPr>
          <w:rFonts w:ascii="Times New Roman" w:hAnsi="Times New Roman" w:cs="Times New Roman"/>
          <w:sz w:val="24"/>
          <w:szCs w:val="24"/>
        </w:rPr>
        <w:t xml:space="preserve">Quantum Science Center of Guangdong-Hong Kong-Macao Greater Bay Area (Guangdong), Shenzhen 518045, China. 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002F3C">
        <w:rPr>
          <w:rFonts w:ascii="Times New Roman" w:hAnsi="Times New Roman" w:cs="Times New Roman"/>
          <w:sz w:val="24"/>
          <w:szCs w:val="24"/>
        </w:rPr>
        <w:t xml:space="preserve">School of Electrical Engineering and Automation, Wuhan University, Wuhan 430072, China. 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002F3C">
        <w:rPr>
          <w:rFonts w:ascii="Times New Roman" w:hAnsi="Times New Roman" w:cs="Times New Roman"/>
          <w:sz w:val="24"/>
          <w:szCs w:val="24"/>
        </w:rPr>
        <w:t xml:space="preserve">School of Power and Mechanical Engineering, Wuhan University, Wuhan 430072, China. 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002F3C">
        <w:rPr>
          <w:rFonts w:ascii="Times New Roman" w:hAnsi="Times New Roman" w:cs="Times New Roman"/>
          <w:sz w:val="24"/>
          <w:szCs w:val="24"/>
        </w:rPr>
        <w:t xml:space="preserve">College of Chemical Engineering, Inner Mongolia University of Technology, Hohhot 010051, China. 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002F3C">
        <w:rPr>
          <w:rFonts w:ascii="Times New Roman" w:hAnsi="Times New Roman" w:cs="Times New Roman"/>
          <w:sz w:val="24"/>
          <w:szCs w:val="24"/>
        </w:rPr>
        <w:t xml:space="preserve">Bay Area Center for Electron Microscopy, </w:t>
      </w:r>
      <w:proofErr w:type="spellStart"/>
      <w:r w:rsidRPr="00002F3C">
        <w:rPr>
          <w:rFonts w:ascii="Times New Roman" w:hAnsi="Times New Roman" w:cs="Times New Roman"/>
          <w:sz w:val="24"/>
          <w:szCs w:val="24"/>
        </w:rPr>
        <w:t>Songshan</w:t>
      </w:r>
      <w:proofErr w:type="spellEnd"/>
      <w:r w:rsidRPr="00002F3C">
        <w:rPr>
          <w:rFonts w:ascii="Times New Roman" w:hAnsi="Times New Roman" w:cs="Times New Roman"/>
          <w:sz w:val="24"/>
          <w:szCs w:val="24"/>
        </w:rPr>
        <w:t xml:space="preserve"> Lake Materials Laboratory, Dongguan 523808, China. </w:t>
      </w: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002F3C">
        <w:rPr>
          <w:rFonts w:ascii="Times New Roman" w:hAnsi="Times New Roman" w:cs="Times New Roman"/>
          <w:sz w:val="24"/>
          <w:szCs w:val="24"/>
        </w:rPr>
        <w:t>Department of Engineering Mechanics, School of Civil Engineering, Wuhan University, Wuhan 430072, China.</w:t>
      </w:r>
    </w:p>
    <w:p w14:paraId="6EFA205D" w14:textId="09274435" w:rsidR="0075454C" w:rsidRPr="00002F3C" w:rsidRDefault="00662A2C" w:rsidP="00185385">
      <w:pPr>
        <w:adjustRightInd w:val="0"/>
        <w:snapToGrid w:val="0"/>
        <w:spacing w:afterLines="25" w:after="78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002F3C">
        <w:rPr>
          <w:rFonts w:ascii="Times New Roman" w:hAnsi="Times New Roman" w:cs="Times New Roman"/>
          <w:sz w:val="24"/>
          <w:szCs w:val="24"/>
        </w:rPr>
        <w:t xml:space="preserve">E-mail: </w:t>
      </w:r>
      <w:r w:rsidR="00FD7E83" w:rsidRPr="00002F3C">
        <w:rPr>
          <w:rFonts w:ascii="Times New Roman" w:hAnsi="Times New Roman" w:cs="Times New Roman"/>
          <w:sz w:val="24"/>
          <w:szCs w:val="24"/>
        </w:rPr>
        <w:t>leifu@whu.edu.cn</w:t>
      </w:r>
      <w:r w:rsidR="0029646B" w:rsidRPr="00002F3C">
        <w:rPr>
          <w:rFonts w:ascii="Times New Roman" w:hAnsi="Times New Roman" w:cs="Times New Roman"/>
          <w:sz w:val="24"/>
          <w:szCs w:val="24"/>
        </w:rPr>
        <w:t>; linjh@sustech.edu.cn;</w:t>
      </w:r>
      <w:r w:rsidR="00FD7E83" w:rsidRPr="00002F3C">
        <w:rPr>
          <w:rFonts w:ascii="Times New Roman" w:hAnsi="Times New Roman" w:cs="Times New Roman"/>
          <w:sz w:val="24"/>
          <w:szCs w:val="24"/>
        </w:rPr>
        <w:t xml:space="preserve"> </w:t>
      </w:r>
      <w:r w:rsidR="008F06EE" w:rsidRPr="00002F3C">
        <w:rPr>
          <w:rFonts w:ascii="Times New Roman" w:hAnsi="Times New Roman" w:cs="Times New Roman"/>
          <w:sz w:val="24"/>
          <w:szCs w:val="24"/>
        </w:rPr>
        <w:t>zengmq_lan@whu.edu.cn; yguo@whu.edu.cn.</w:t>
      </w:r>
    </w:p>
    <w:p w14:paraId="354CF520" w14:textId="77777777" w:rsidR="00BF7E85" w:rsidRPr="00002F3C" w:rsidRDefault="00662A2C" w:rsidP="00EA20EF">
      <w:pPr>
        <w:adjustRightInd w:val="0"/>
        <w:snapToGrid w:val="0"/>
        <w:spacing w:afterLines="50" w:after="156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F3C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002F3C">
        <w:rPr>
          <w:rFonts w:ascii="Times New Roman" w:hAnsi="Times New Roman" w:cs="Times New Roman"/>
          <w:sz w:val="24"/>
          <w:szCs w:val="24"/>
        </w:rPr>
        <w:t>These authors contributed equally to this work</w:t>
      </w:r>
      <w:r w:rsidR="003F210C" w:rsidRPr="00002F3C">
        <w:rPr>
          <w:rFonts w:ascii="Times New Roman" w:hAnsi="Times New Roman" w:cs="Times New Roman"/>
          <w:sz w:val="24"/>
          <w:szCs w:val="24"/>
        </w:rPr>
        <w:t>.</w:t>
      </w:r>
    </w:p>
    <w:p w14:paraId="05606F37" w14:textId="77777777" w:rsidR="00BF7E85" w:rsidRPr="00002F3C" w:rsidRDefault="00BF7E85" w:rsidP="00BF7E85">
      <w:pPr>
        <w:adjustRightInd w:val="0"/>
        <w:snapToGrid w:val="0"/>
        <w:spacing w:beforeLines="50" w:before="156" w:after="0" w:line="480" w:lineRule="auto"/>
        <w:rPr>
          <w:rFonts w:ascii="Times New Roman" w:hAnsi="Times New Roman"/>
          <w:sz w:val="24"/>
          <w:szCs w:val="24"/>
        </w:rPr>
      </w:pPr>
      <w:r w:rsidRPr="00002F3C">
        <w:rPr>
          <w:rFonts w:ascii="Times New Roman" w:hAnsi="Times New Roman"/>
          <w:sz w:val="24"/>
          <w:szCs w:val="24"/>
        </w:rPr>
        <w:lastRenderedPageBreak/>
        <w:t>This file includes:</w:t>
      </w:r>
    </w:p>
    <w:p w14:paraId="3D2A808C" w14:textId="64714B8D" w:rsidR="004C71D2" w:rsidRPr="00002F3C" w:rsidRDefault="001F0A18" w:rsidP="004F328E">
      <w:pPr>
        <w:widowControl w:val="0"/>
        <w:adjustRightInd w:val="0"/>
        <w:snapToGrid w:val="0"/>
        <w:spacing w:afterLines="50" w:after="156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F3C">
        <w:rPr>
          <w:rFonts w:ascii="Times New Roman" w:hAnsi="Times New Roman" w:cs="Times New Roman"/>
          <w:sz w:val="24"/>
          <w:szCs w:val="24"/>
        </w:rPr>
        <w:t>Supplementary Figures 1–34, Tables 1–10, refs. 3</w:t>
      </w:r>
      <w:r w:rsidR="004C651F">
        <w:rPr>
          <w:rFonts w:ascii="Times New Roman" w:hAnsi="Times New Roman" w:cs="Times New Roman"/>
          <w:sz w:val="24"/>
          <w:szCs w:val="24"/>
        </w:rPr>
        <w:t>5</w:t>
      </w:r>
      <w:r w:rsidRPr="00002F3C">
        <w:rPr>
          <w:rFonts w:ascii="Times New Roman" w:hAnsi="Times New Roman" w:cs="Times New Roman"/>
          <w:sz w:val="24"/>
          <w:szCs w:val="24"/>
        </w:rPr>
        <w:t>–4</w:t>
      </w:r>
      <w:r w:rsidR="004C651F">
        <w:rPr>
          <w:rFonts w:ascii="Times New Roman" w:hAnsi="Times New Roman" w:cs="Times New Roman"/>
          <w:sz w:val="24"/>
          <w:szCs w:val="24"/>
        </w:rPr>
        <w:t>4</w:t>
      </w:r>
      <w:r w:rsidR="00FC711D" w:rsidRPr="00002F3C">
        <w:rPr>
          <w:rFonts w:ascii="Times New Roman" w:hAnsi="Times New Roman" w:cs="Times New Roman"/>
          <w:sz w:val="24"/>
          <w:szCs w:val="24"/>
        </w:rPr>
        <w:br w:type="page"/>
      </w:r>
    </w:p>
    <w:p w14:paraId="21230341" w14:textId="61352B10" w:rsidR="00CC2FA0" w:rsidRPr="00002F3C" w:rsidRDefault="00CC2FA0" w:rsidP="004A6B6E">
      <w:pPr>
        <w:widowControl w:val="0"/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kern w:val="2"/>
          <w:sz w:val="24"/>
          <w:szCs w:val="24"/>
        </w:rPr>
      </w:pPr>
      <w:r w:rsidRPr="00002F3C">
        <w:rPr>
          <w:rFonts w:ascii="Times New Roman" w:hAnsi="Times New Roman" w:cs="Times New Roman"/>
          <w:noProof/>
          <w:kern w:val="2"/>
          <w:sz w:val="24"/>
          <w:szCs w:val="24"/>
        </w:rPr>
        <w:lastRenderedPageBreak/>
        <w:drawing>
          <wp:inline distT="0" distB="0" distL="0" distR="0" wp14:anchorId="6307BCA3" wp14:editId="787D528A">
            <wp:extent cx="2673724" cy="1799516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724" cy="1799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BD9C6" w14:textId="689172FB" w:rsidR="00B94B52" w:rsidRPr="00002F3C" w:rsidRDefault="00F97A13" w:rsidP="00166F70">
      <w:pPr>
        <w:widowControl w:val="0"/>
        <w:adjustRightInd w:val="0"/>
        <w:snapToGrid w:val="0"/>
        <w:spacing w:after="0" w:line="360" w:lineRule="auto"/>
        <w:jc w:val="both"/>
        <w:rPr>
          <w:rFonts w:ascii="Times New Roman" w:eastAsia="宋体" w:hAnsi="Times New Roman" w:cs="Times New Roman"/>
          <w:b/>
          <w:bCs/>
          <w:kern w:val="2"/>
          <w:sz w:val="24"/>
          <w:szCs w:val="24"/>
        </w:rPr>
      </w:pPr>
      <w:r w:rsidRPr="00002F3C">
        <w:rPr>
          <w:rFonts w:ascii="Times New Roman" w:hAnsi="Times New Roman" w:cs="Times New Roman"/>
          <w:b/>
          <w:bCs/>
        </w:rPr>
        <w:t xml:space="preserve">Supplementary </w:t>
      </w:r>
      <w:r w:rsidR="00CC2FA0" w:rsidRPr="00002F3C">
        <w:rPr>
          <w:rFonts w:ascii="Times New Roman" w:hAnsi="Times New Roman" w:cs="Times New Roman"/>
          <w:b/>
          <w:bCs/>
        </w:rPr>
        <w:t xml:space="preserve">Fig. </w:t>
      </w:r>
      <w:r w:rsidR="004C51D4" w:rsidRPr="00002F3C">
        <w:rPr>
          <w:rFonts w:ascii="Times New Roman" w:hAnsi="Times New Roman" w:cs="Times New Roman"/>
          <w:b/>
          <w:bCs/>
        </w:rPr>
        <w:t>1</w:t>
      </w:r>
      <w:r w:rsidR="00CC2FA0" w:rsidRPr="00002F3C">
        <w:rPr>
          <w:rFonts w:ascii="Times New Roman" w:hAnsi="Times New Roman" w:cs="Times New Roman"/>
          <w:b/>
          <w:bCs/>
        </w:rPr>
        <w:t xml:space="preserve"> | The cooling rate curve </w:t>
      </w:r>
      <w:bookmarkStart w:id="1" w:name="_Hlk128147128"/>
      <w:r w:rsidR="00CC2FA0" w:rsidRPr="00002F3C">
        <w:rPr>
          <w:rFonts w:ascii="Times New Roman" w:hAnsi="Times New Roman" w:cs="Times New Roman"/>
          <w:b/>
          <w:bCs/>
        </w:rPr>
        <w:t>of the cooling process</w:t>
      </w:r>
      <w:bookmarkEnd w:id="1"/>
      <w:r w:rsidR="00CC2FA0" w:rsidRPr="00002F3C">
        <w:rPr>
          <w:rFonts w:ascii="Times New Roman" w:hAnsi="Times New Roman" w:cs="Times New Roman"/>
          <w:b/>
          <w:bCs/>
        </w:rPr>
        <w:t>.</w:t>
      </w:r>
      <w:r w:rsidR="00B94B52" w:rsidRPr="00002F3C">
        <w:rPr>
          <w:rFonts w:ascii="Times New Roman" w:hAnsi="Times New Roman" w:cs="Times New Roman"/>
          <w:b/>
          <w:bCs/>
        </w:rPr>
        <w:br w:type="page"/>
      </w:r>
    </w:p>
    <w:p w14:paraId="4348A1A1" w14:textId="63B04E93" w:rsidR="001C6D4F" w:rsidRPr="00002F3C" w:rsidRDefault="001C6D4F" w:rsidP="0063281C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2F3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F285DB5" wp14:editId="6F66CB5C">
            <wp:extent cx="3597217" cy="1717842"/>
            <wp:effectExtent l="0" t="0" r="381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7217" cy="1717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88B65" w14:textId="37F70B26" w:rsidR="001C6D4F" w:rsidRPr="00002F3C" w:rsidRDefault="00F97A13" w:rsidP="004A6B6E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02F3C">
        <w:rPr>
          <w:rFonts w:ascii="Times New Roman" w:hAnsi="Times New Roman" w:cs="Times New Roman"/>
          <w:b/>
          <w:bCs/>
        </w:rPr>
        <w:t>Supplement</w:t>
      </w:r>
      <w:r w:rsidR="00166F70" w:rsidRPr="00002F3C">
        <w:rPr>
          <w:rFonts w:ascii="Times New Roman" w:hAnsi="Times New Roman" w:cs="Times New Roman"/>
          <w:b/>
          <w:bCs/>
        </w:rPr>
        <w:t>ar</w:t>
      </w:r>
      <w:r w:rsidRPr="00002F3C">
        <w:rPr>
          <w:rFonts w:ascii="Times New Roman" w:hAnsi="Times New Roman" w:cs="Times New Roman"/>
          <w:b/>
          <w:bCs/>
        </w:rPr>
        <w:t>y Fig. 2</w:t>
      </w:r>
      <w:r w:rsidR="001C6D4F" w:rsidRPr="00002F3C">
        <w:rPr>
          <w:rFonts w:ascii="Times New Roman" w:hAnsi="Times New Roman" w:cs="Times New Roman"/>
          <w:b/>
          <w:bCs/>
        </w:rPr>
        <w:t xml:space="preserve"> | </w:t>
      </w:r>
      <w:r w:rsidR="0067498D" w:rsidRPr="00002F3C">
        <w:rPr>
          <w:rFonts w:ascii="Times New Roman" w:hAnsi="Times New Roman" w:cs="Times New Roman"/>
          <w:b/>
          <w:bCs/>
        </w:rPr>
        <w:t>Scan</w:t>
      </w:r>
      <w:r w:rsidR="001C554A" w:rsidRPr="00002F3C">
        <w:rPr>
          <w:rFonts w:ascii="Times New Roman" w:hAnsi="Times New Roman" w:cs="Times New Roman" w:hint="eastAsia"/>
          <w:b/>
          <w:bCs/>
        </w:rPr>
        <w:t>n</w:t>
      </w:r>
      <w:r w:rsidR="001C554A" w:rsidRPr="00002F3C">
        <w:rPr>
          <w:rFonts w:ascii="Times New Roman" w:hAnsi="Times New Roman" w:cs="Times New Roman"/>
          <w:b/>
          <w:bCs/>
        </w:rPr>
        <w:t>ing</w:t>
      </w:r>
      <w:r w:rsidR="0067498D" w:rsidRPr="00002F3C">
        <w:rPr>
          <w:rFonts w:ascii="Times New Roman" w:hAnsi="Times New Roman" w:cs="Times New Roman"/>
          <w:b/>
          <w:bCs/>
        </w:rPr>
        <w:t xml:space="preserve"> electron microscope (</w:t>
      </w:r>
      <w:r w:rsidR="00B20A59" w:rsidRPr="00002F3C">
        <w:rPr>
          <w:rFonts w:ascii="Times New Roman" w:hAnsi="Times New Roman" w:cs="Times New Roman"/>
          <w:b/>
          <w:bCs/>
        </w:rPr>
        <w:t>SEM</w:t>
      </w:r>
      <w:r w:rsidR="0067498D" w:rsidRPr="00002F3C">
        <w:rPr>
          <w:rFonts w:ascii="Times New Roman" w:hAnsi="Times New Roman" w:cs="Times New Roman"/>
          <w:b/>
          <w:bCs/>
        </w:rPr>
        <w:t>)</w:t>
      </w:r>
      <w:r w:rsidR="00B20A59" w:rsidRPr="00002F3C">
        <w:rPr>
          <w:rFonts w:ascii="Times New Roman" w:hAnsi="Times New Roman" w:cs="Times New Roman"/>
          <w:b/>
          <w:bCs/>
        </w:rPr>
        <w:t xml:space="preserve"> image of the</w:t>
      </w:r>
      <w:r w:rsidR="00B20A59" w:rsidRPr="00002F3C">
        <w:rPr>
          <w:rFonts w:ascii="Times New Roman" w:hAnsi="Times New Roman" w:cs="Times New Roman"/>
          <w:b/>
        </w:rPr>
        <w:t xml:space="preserve"> </w:t>
      </w:r>
      <w:r w:rsidR="00B20A59" w:rsidRPr="00002F3C">
        <w:rPr>
          <w:rFonts w:ascii="Times New Roman" w:hAnsi="Times New Roman" w:cs="Times New Roman"/>
          <w:b/>
          <w:bCs/>
        </w:rPr>
        <w:t>obtained quinary (</w:t>
      </w:r>
      <w:proofErr w:type="spellStart"/>
      <w:r w:rsidR="00B20A59" w:rsidRPr="00002F3C">
        <w:rPr>
          <w:rFonts w:ascii="Times New Roman" w:hAnsi="Times New Roman" w:cs="Times New Roman"/>
          <w:b/>
          <w:bCs/>
        </w:rPr>
        <w:t>GaFeMnNiCu</w:t>
      </w:r>
      <w:proofErr w:type="spellEnd"/>
      <w:r w:rsidR="00B20A59" w:rsidRPr="00002F3C">
        <w:rPr>
          <w:rFonts w:ascii="Times New Roman" w:hAnsi="Times New Roman" w:cs="Times New Roman"/>
          <w:b/>
          <w:bCs/>
        </w:rPr>
        <w:t>)</w:t>
      </w:r>
      <w:r w:rsidR="008B434A" w:rsidRPr="00002F3C">
        <w:rPr>
          <w:rFonts w:ascii="Times New Roman" w:hAnsi="Times New Roman" w:cs="Times New Roman"/>
          <w:b/>
          <w:bCs/>
        </w:rPr>
        <w:t xml:space="preserve"> </w:t>
      </w:r>
      <w:r w:rsidRPr="00002F3C">
        <w:rPr>
          <w:rFonts w:ascii="Times New Roman" w:hAnsi="Times New Roman" w:cs="Times New Roman"/>
          <w:b/>
          <w:bCs/>
        </w:rPr>
        <w:t>(a) and novenary (</w:t>
      </w:r>
      <w:proofErr w:type="spellStart"/>
      <w:r w:rsidRPr="00002F3C">
        <w:rPr>
          <w:rFonts w:ascii="Times New Roman" w:hAnsi="Times New Roman" w:cs="Times New Roman"/>
          <w:b/>
          <w:bCs/>
        </w:rPr>
        <w:t>GaCaCuPdCoNiAlMnRu</w:t>
      </w:r>
      <w:proofErr w:type="spellEnd"/>
      <w:r w:rsidRPr="00002F3C">
        <w:rPr>
          <w:rFonts w:ascii="Times New Roman" w:hAnsi="Times New Roman" w:cs="Times New Roman"/>
          <w:b/>
          <w:bCs/>
        </w:rPr>
        <w:t xml:space="preserve">) (b) </w:t>
      </w:r>
      <w:r w:rsidR="008B434A" w:rsidRPr="00002F3C">
        <w:rPr>
          <w:rFonts w:ascii="Times New Roman" w:hAnsi="Times New Roman" w:cs="Times New Roman"/>
          <w:b/>
          <w:bCs/>
        </w:rPr>
        <w:t>high</w:t>
      </w:r>
      <w:r w:rsidR="00B56F16" w:rsidRPr="00002F3C">
        <w:rPr>
          <w:rFonts w:ascii="Times New Roman" w:hAnsi="Times New Roman" w:cs="Times New Roman"/>
          <w:b/>
          <w:bCs/>
        </w:rPr>
        <w:t xml:space="preserve"> </w:t>
      </w:r>
      <w:r w:rsidR="008B434A" w:rsidRPr="00002F3C">
        <w:rPr>
          <w:rFonts w:ascii="Times New Roman" w:hAnsi="Times New Roman" w:cs="Times New Roman"/>
          <w:b/>
          <w:bCs/>
        </w:rPr>
        <w:t>entropy</w:t>
      </w:r>
      <w:r w:rsidR="00B56F16" w:rsidRPr="00002F3C">
        <w:rPr>
          <w:rFonts w:ascii="Times New Roman" w:hAnsi="Times New Roman" w:cs="Times New Roman"/>
          <w:b/>
          <w:bCs/>
        </w:rPr>
        <w:t xml:space="preserve"> </w:t>
      </w:r>
      <w:r w:rsidR="008B434A" w:rsidRPr="00002F3C">
        <w:rPr>
          <w:rFonts w:ascii="Times New Roman" w:hAnsi="Times New Roman" w:cs="Times New Roman"/>
          <w:b/>
          <w:bCs/>
        </w:rPr>
        <w:t>alloy nanoparticles (HEA-NPs)</w:t>
      </w:r>
      <w:r w:rsidR="00B20A59" w:rsidRPr="00002F3C">
        <w:rPr>
          <w:rFonts w:ascii="Times New Roman" w:hAnsi="Times New Roman" w:cs="Times New Roman"/>
          <w:b/>
          <w:bCs/>
        </w:rPr>
        <w:t xml:space="preserve"> in a large area.</w:t>
      </w:r>
      <w:r w:rsidR="001C6D4F" w:rsidRPr="00002F3C">
        <w:rPr>
          <w:rFonts w:ascii="Times New Roman" w:hAnsi="Times New Roman" w:cs="Times New Roman"/>
          <w:b/>
          <w:bCs/>
        </w:rPr>
        <w:br w:type="page"/>
      </w:r>
    </w:p>
    <w:p w14:paraId="40D7C8EA" w14:textId="74BD11FC" w:rsidR="006B064E" w:rsidRPr="00002F3C" w:rsidRDefault="006B064E" w:rsidP="00E92CA7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2F3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E9BC3C2" wp14:editId="3F314DA7">
            <wp:extent cx="4282398" cy="1800000"/>
            <wp:effectExtent l="0" t="0" r="4445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2398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9C074" w14:textId="585752FB" w:rsidR="00BA0AC7" w:rsidRPr="00002F3C" w:rsidRDefault="00DC0692" w:rsidP="0063281C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02F3C">
        <w:rPr>
          <w:rFonts w:ascii="Times New Roman" w:hAnsi="Times New Roman" w:cs="Times New Roman"/>
          <w:b/>
          <w:bCs/>
        </w:rPr>
        <w:t xml:space="preserve">Supplementary </w:t>
      </w:r>
      <w:r w:rsidR="006B064E" w:rsidRPr="00002F3C">
        <w:rPr>
          <w:rFonts w:ascii="Times New Roman" w:hAnsi="Times New Roman" w:cs="Times New Roman"/>
          <w:b/>
          <w:bCs/>
        </w:rPr>
        <w:t xml:space="preserve">Fig. </w:t>
      </w:r>
      <w:r w:rsidRPr="00002F3C">
        <w:rPr>
          <w:rFonts w:ascii="Times New Roman" w:hAnsi="Times New Roman" w:cs="Times New Roman"/>
          <w:b/>
          <w:bCs/>
        </w:rPr>
        <w:t xml:space="preserve">3 </w:t>
      </w:r>
      <w:r w:rsidR="006B064E" w:rsidRPr="00002F3C">
        <w:rPr>
          <w:rFonts w:ascii="Times New Roman" w:hAnsi="Times New Roman" w:cs="Times New Roman"/>
          <w:b/>
          <w:bCs/>
        </w:rPr>
        <w:t xml:space="preserve">| </w:t>
      </w:r>
      <w:r w:rsidR="006B064E" w:rsidRPr="00002F3C">
        <w:rPr>
          <w:rFonts w:ascii="Times New Roman" w:eastAsia="等线" w:hAnsi="Times New Roman" w:cs="Times New Roman"/>
          <w:b/>
          <w:bCs/>
          <w:szCs w:val="24"/>
        </w:rPr>
        <w:t xml:space="preserve">The tunable Ga content in HEA-NPs </w:t>
      </w:r>
      <w:bookmarkStart w:id="2" w:name="_Hlk85651769"/>
      <w:r w:rsidR="006B064E" w:rsidRPr="00002F3C">
        <w:rPr>
          <w:rFonts w:ascii="Times New Roman" w:eastAsia="等线" w:hAnsi="Times New Roman" w:cs="Times New Roman"/>
          <w:b/>
          <w:bCs/>
          <w:szCs w:val="24"/>
        </w:rPr>
        <w:t>(</w:t>
      </w:r>
      <w:proofErr w:type="spellStart"/>
      <w:r w:rsidR="006B064E" w:rsidRPr="00002F3C">
        <w:rPr>
          <w:rFonts w:ascii="Times New Roman" w:eastAsia="等线" w:hAnsi="Times New Roman" w:cs="Times New Roman"/>
          <w:b/>
          <w:bCs/>
          <w:szCs w:val="24"/>
        </w:rPr>
        <w:t>GaFeMnMgCu</w:t>
      </w:r>
      <w:proofErr w:type="spellEnd"/>
      <w:r w:rsidR="006B064E" w:rsidRPr="00002F3C">
        <w:rPr>
          <w:rFonts w:ascii="Times New Roman" w:eastAsia="等线" w:hAnsi="Times New Roman" w:cs="Times New Roman"/>
          <w:b/>
          <w:bCs/>
          <w:szCs w:val="24"/>
        </w:rPr>
        <w:t>)</w:t>
      </w:r>
      <w:bookmarkEnd w:id="2"/>
      <w:r w:rsidR="006B064E" w:rsidRPr="00002F3C">
        <w:rPr>
          <w:rFonts w:ascii="Times New Roman" w:eastAsia="等线" w:hAnsi="Times New Roman" w:cs="Times New Roman"/>
          <w:b/>
          <w:bCs/>
          <w:szCs w:val="24"/>
        </w:rPr>
        <w:t xml:space="preserve">. </w:t>
      </w:r>
      <w:r w:rsidR="006B064E" w:rsidRPr="00002F3C">
        <w:rPr>
          <w:rFonts w:ascii="Times New Roman" w:eastAsia="宋体" w:hAnsi="Times New Roman" w:cs="Times New Roman"/>
          <w:b/>
          <w:szCs w:val="24"/>
        </w:rPr>
        <w:t>a–d</w:t>
      </w:r>
      <w:r w:rsidR="006B064E" w:rsidRPr="00002F3C">
        <w:rPr>
          <w:rFonts w:ascii="Times New Roman" w:eastAsia="宋体" w:hAnsi="Times New Roman" w:cs="Times New Roman"/>
          <w:szCs w:val="24"/>
        </w:rPr>
        <w:t>,</w:t>
      </w:r>
      <w:r w:rsidR="006B064E" w:rsidRPr="00002F3C">
        <w:rPr>
          <w:rFonts w:ascii="Times New Roman" w:eastAsia="宋体" w:hAnsi="Times New Roman" w:cs="Times New Roman"/>
          <w:b/>
          <w:szCs w:val="24"/>
        </w:rPr>
        <w:t xml:space="preserve"> </w:t>
      </w:r>
      <w:r w:rsidR="006B064E" w:rsidRPr="00002F3C">
        <w:rPr>
          <w:rFonts w:ascii="Times New Roman" w:eastAsia="宋体" w:hAnsi="Times New Roman" w:cs="Times New Roman"/>
          <w:bCs/>
          <w:szCs w:val="24"/>
        </w:rPr>
        <w:t>SEM images of HEA-NPs</w:t>
      </w:r>
      <w:r w:rsidR="006E2E0A" w:rsidRPr="00002F3C">
        <w:rPr>
          <w:rFonts w:ascii="Times New Roman" w:eastAsia="宋体" w:hAnsi="Times New Roman" w:cs="Times New Roman"/>
          <w:bCs/>
          <w:szCs w:val="24"/>
        </w:rPr>
        <w:t xml:space="preserve"> </w:t>
      </w:r>
      <w:r w:rsidR="006E2E0A" w:rsidRPr="00002F3C">
        <w:rPr>
          <w:rFonts w:ascii="Times New Roman" w:eastAsia="等线" w:hAnsi="Times New Roman" w:cs="Times New Roman"/>
          <w:szCs w:val="24"/>
        </w:rPr>
        <w:t>(</w:t>
      </w:r>
      <w:proofErr w:type="spellStart"/>
      <w:r w:rsidR="006E2E0A" w:rsidRPr="00002F3C">
        <w:rPr>
          <w:rFonts w:ascii="Times New Roman" w:eastAsia="等线" w:hAnsi="Times New Roman" w:cs="Times New Roman"/>
          <w:szCs w:val="24"/>
        </w:rPr>
        <w:t>GaFeMnMgCu</w:t>
      </w:r>
      <w:proofErr w:type="spellEnd"/>
      <w:r w:rsidR="006E2E0A" w:rsidRPr="00002F3C">
        <w:rPr>
          <w:rFonts w:ascii="Times New Roman" w:eastAsia="等线" w:hAnsi="Times New Roman" w:cs="Times New Roman"/>
          <w:szCs w:val="24"/>
        </w:rPr>
        <w:t>)</w:t>
      </w:r>
      <w:r w:rsidR="006B064E" w:rsidRPr="00002F3C">
        <w:rPr>
          <w:rFonts w:ascii="Times New Roman" w:eastAsia="宋体" w:hAnsi="Times New Roman" w:cs="Times New Roman"/>
          <w:szCs w:val="24"/>
        </w:rPr>
        <w:t xml:space="preserve"> </w:t>
      </w:r>
      <w:r w:rsidR="006B064E" w:rsidRPr="00002F3C">
        <w:rPr>
          <w:rFonts w:ascii="Times New Roman" w:eastAsia="宋体" w:hAnsi="Times New Roman" w:cs="Times New Roman"/>
          <w:bCs/>
          <w:szCs w:val="24"/>
        </w:rPr>
        <w:t>with different Ga atomic percentage</w:t>
      </w:r>
      <w:r w:rsidR="001E749E" w:rsidRPr="00002F3C">
        <w:rPr>
          <w:rFonts w:ascii="Times New Roman" w:eastAsia="宋体" w:hAnsi="Times New Roman" w:cs="Times New Roman" w:hint="eastAsia"/>
          <w:bCs/>
          <w:szCs w:val="24"/>
        </w:rPr>
        <w:t>s</w:t>
      </w:r>
      <w:r w:rsidR="006B064E" w:rsidRPr="00002F3C">
        <w:rPr>
          <w:rFonts w:ascii="Times New Roman" w:eastAsia="宋体" w:hAnsi="Times New Roman" w:cs="Times New Roman"/>
          <w:bCs/>
          <w:szCs w:val="24"/>
        </w:rPr>
        <w:t xml:space="preserve">. </w:t>
      </w:r>
      <w:r w:rsidR="006B064E" w:rsidRPr="00002F3C">
        <w:rPr>
          <w:rFonts w:ascii="Times New Roman" w:eastAsia="宋体" w:hAnsi="Times New Roman" w:cs="Times New Roman"/>
          <w:b/>
          <w:szCs w:val="24"/>
        </w:rPr>
        <w:t>e</w:t>
      </w:r>
      <w:r w:rsidR="006B064E" w:rsidRPr="00002F3C">
        <w:rPr>
          <w:rFonts w:ascii="Times New Roman" w:eastAsia="宋体" w:hAnsi="Times New Roman" w:cs="Times New Roman"/>
          <w:bCs/>
          <w:szCs w:val="24"/>
        </w:rPr>
        <w:t>, The variation of Ga content of four HEA-NPs systems in (</w:t>
      </w:r>
      <w:r w:rsidR="006B064E" w:rsidRPr="00002F3C">
        <w:rPr>
          <w:rFonts w:ascii="Times New Roman" w:eastAsia="宋体" w:hAnsi="Times New Roman" w:cs="Times New Roman"/>
          <w:b/>
          <w:szCs w:val="24"/>
        </w:rPr>
        <w:t>a</w:t>
      </w:r>
      <w:r w:rsidR="006B064E" w:rsidRPr="00002F3C">
        <w:rPr>
          <w:rFonts w:ascii="Times New Roman" w:eastAsia="宋体" w:hAnsi="Times New Roman" w:cs="Times New Roman"/>
          <w:bCs/>
          <w:szCs w:val="24"/>
        </w:rPr>
        <w:t>–</w:t>
      </w:r>
      <w:r w:rsidR="006B064E" w:rsidRPr="00002F3C">
        <w:rPr>
          <w:rFonts w:ascii="Times New Roman" w:eastAsia="宋体" w:hAnsi="Times New Roman" w:cs="Times New Roman"/>
          <w:b/>
          <w:szCs w:val="24"/>
        </w:rPr>
        <w:t>d</w:t>
      </w:r>
      <w:r w:rsidR="006B064E" w:rsidRPr="00002F3C">
        <w:rPr>
          <w:rFonts w:ascii="Times New Roman" w:eastAsia="宋体" w:hAnsi="Times New Roman" w:cs="Times New Roman"/>
          <w:bCs/>
          <w:szCs w:val="24"/>
        </w:rPr>
        <w:t>).</w:t>
      </w:r>
      <w:r w:rsidR="00BA0AC7" w:rsidRPr="00002F3C">
        <w:rPr>
          <w:rFonts w:ascii="Times New Roman" w:hAnsi="Times New Roman" w:cs="Times New Roman"/>
          <w:b/>
          <w:bCs/>
        </w:rPr>
        <w:br w:type="page"/>
      </w:r>
    </w:p>
    <w:p w14:paraId="0758CE34" w14:textId="0DB2664C" w:rsidR="00BA0AC7" w:rsidRPr="00002F3C" w:rsidRDefault="00BA0AC7" w:rsidP="00E92CA7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2F3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52B0E16" wp14:editId="37B6D838">
            <wp:extent cx="4083915" cy="216000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3915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0F8C2" w14:textId="3BCE5A32" w:rsidR="00BA0AC7" w:rsidRPr="00002F3C" w:rsidRDefault="00DC0692" w:rsidP="0063281C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02F3C">
        <w:rPr>
          <w:rFonts w:ascii="Times New Roman" w:hAnsi="Times New Roman" w:cs="Times New Roman"/>
          <w:b/>
          <w:bCs/>
        </w:rPr>
        <w:t>Supplementary</w:t>
      </w:r>
      <w:r w:rsidR="00BA0AC7" w:rsidRPr="00002F3C">
        <w:rPr>
          <w:rFonts w:ascii="Times New Roman" w:hAnsi="Times New Roman" w:cs="Times New Roman"/>
          <w:b/>
          <w:bCs/>
        </w:rPr>
        <w:t xml:space="preserve"> Fig. </w:t>
      </w:r>
      <w:r w:rsidRPr="00002F3C">
        <w:rPr>
          <w:rFonts w:ascii="Times New Roman" w:hAnsi="Times New Roman" w:cs="Times New Roman"/>
          <w:b/>
          <w:bCs/>
        </w:rPr>
        <w:t xml:space="preserve">4 </w:t>
      </w:r>
      <w:r w:rsidR="00BA0AC7" w:rsidRPr="00002F3C">
        <w:rPr>
          <w:rFonts w:ascii="Times New Roman" w:hAnsi="Times New Roman" w:cs="Times New Roman"/>
          <w:b/>
          <w:bCs/>
        </w:rPr>
        <w:t xml:space="preserve">| </w:t>
      </w:r>
      <w:r w:rsidR="00BA0AC7" w:rsidRPr="00002F3C">
        <w:rPr>
          <w:rFonts w:ascii="Times New Roman" w:eastAsia="等线" w:hAnsi="Times New Roman" w:cs="Times New Roman"/>
          <w:b/>
          <w:bCs/>
        </w:rPr>
        <w:t>Morphology and size distribution of dispersed Ga nanoparticles with different ultrasound time. a</w:t>
      </w:r>
      <w:r w:rsidR="00BA0AC7" w:rsidRPr="00002F3C">
        <w:rPr>
          <w:rFonts w:ascii="Times New Roman" w:eastAsia="等线" w:hAnsi="Times New Roman" w:cs="Times New Roman"/>
        </w:rPr>
        <w:t xml:space="preserve">, </w:t>
      </w:r>
      <w:r w:rsidR="00BA0AC7" w:rsidRPr="00002F3C">
        <w:rPr>
          <w:rFonts w:ascii="Times New Roman" w:eastAsia="等线" w:hAnsi="Times New Roman" w:cs="Times New Roman"/>
          <w:b/>
          <w:bCs/>
        </w:rPr>
        <w:t>c</w:t>
      </w:r>
      <w:r w:rsidR="00BA0AC7" w:rsidRPr="00002F3C">
        <w:rPr>
          <w:rFonts w:ascii="Times New Roman" w:eastAsia="等线" w:hAnsi="Times New Roman" w:cs="Times New Roman"/>
        </w:rPr>
        <w:t xml:space="preserve">, </w:t>
      </w:r>
      <w:r w:rsidR="00BA0AC7" w:rsidRPr="00002F3C">
        <w:rPr>
          <w:rFonts w:ascii="Times New Roman" w:eastAsia="等线" w:hAnsi="Times New Roman" w:cs="Times New Roman"/>
          <w:bCs/>
        </w:rPr>
        <w:t>SEM images of Ga nanoparticles at different sample areas with ultras</w:t>
      </w:r>
      <w:r w:rsidR="00206779" w:rsidRPr="00002F3C">
        <w:rPr>
          <w:rFonts w:ascii="Times New Roman" w:eastAsia="等线" w:hAnsi="Times New Roman" w:cs="Times New Roman"/>
          <w:bCs/>
        </w:rPr>
        <w:t>ound</w:t>
      </w:r>
      <w:r w:rsidR="00BA0AC7" w:rsidRPr="00002F3C">
        <w:rPr>
          <w:rFonts w:ascii="Times New Roman" w:eastAsia="等线" w:hAnsi="Times New Roman" w:cs="Times New Roman"/>
          <w:bCs/>
        </w:rPr>
        <w:t xml:space="preserve"> time of 2 h and 4 h, respectively. </w:t>
      </w:r>
      <w:r w:rsidR="00BA0AC7" w:rsidRPr="00002F3C">
        <w:rPr>
          <w:rFonts w:ascii="Times New Roman" w:eastAsia="宋体" w:hAnsi="Times New Roman" w:cs="Times New Roman"/>
          <w:b/>
        </w:rPr>
        <w:t>b</w:t>
      </w:r>
      <w:r w:rsidR="00BA0AC7" w:rsidRPr="00002F3C">
        <w:rPr>
          <w:rFonts w:ascii="Times New Roman" w:eastAsia="宋体" w:hAnsi="Times New Roman" w:cs="Times New Roman"/>
          <w:bCs/>
        </w:rPr>
        <w:t>,</w:t>
      </w:r>
      <w:r w:rsidR="00BA0AC7" w:rsidRPr="00002F3C">
        <w:rPr>
          <w:rFonts w:ascii="Times New Roman" w:hAnsi="Times New Roman" w:cs="Times New Roman"/>
        </w:rPr>
        <w:t xml:space="preserve"> </w:t>
      </w:r>
      <w:r w:rsidR="00BA0AC7" w:rsidRPr="00002F3C">
        <w:rPr>
          <w:rFonts w:ascii="Times New Roman" w:hAnsi="Times New Roman" w:cs="Times New Roman"/>
          <w:b/>
          <w:bCs/>
        </w:rPr>
        <w:t>d</w:t>
      </w:r>
      <w:r w:rsidR="00BA0AC7" w:rsidRPr="00002F3C">
        <w:rPr>
          <w:rFonts w:ascii="Times New Roman" w:hAnsi="Times New Roman" w:cs="Times New Roman"/>
        </w:rPr>
        <w:t xml:space="preserve">, </w:t>
      </w:r>
      <w:r w:rsidR="00BA0AC7" w:rsidRPr="00002F3C">
        <w:rPr>
          <w:rFonts w:ascii="Times New Roman" w:eastAsia="宋体" w:hAnsi="Times New Roman" w:cs="Times New Roman"/>
          <w:bCs/>
        </w:rPr>
        <w:t>The statistical histogram of particle size in (</w:t>
      </w:r>
      <w:r w:rsidR="00BA0AC7" w:rsidRPr="00002F3C">
        <w:rPr>
          <w:rFonts w:ascii="Times New Roman" w:eastAsia="宋体" w:hAnsi="Times New Roman" w:cs="Times New Roman"/>
          <w:b/>
        </w:rPr>
        <w:t>a</w:t>
      </w:r>
      <w:r w:rsidR="00BA0AC7" w:rsidRPr="00002F3C">
        <w:rPr>
          <w:rFonts w:ascii="Times New Roman" w:eastAsia="宋体" w:hAnsi="Times New Roman" w:cs="Times New Roman"/>
          <w:bCs/>
        </w:rPr>
        <w:t>) and (</w:t>
      </w:r>
      <w:r w:rsidR="00BA0AC7" w:rsidRPr="00002F3C">
        <w:rPr>
          <w:rFonts w:ascii="Times New Roman" w:eastAsia="宋体" w:hAnsi="Times New Roman" w:cs="Times New Roman"/>
          <w:b/>
        </w:rPr>
        <w:t>c</w:t>
      </w:r>
      <w:r w:rsidR="00BA0AC7" w:rsidRPr="00002F3C">
        <w:rPr>
          <w:rFonts w:ascii="Times New Roman" w:eastAsia="宋体" w:hAnsi="Times New Roman" w:cs="Times New Roman"/>
          <w:bCs/>
        </w:rPr>
        <w:t>), respectively.</w:t>
      </w:r>
      <w:r w:rsidR="00FF50F5" w:rsidRPr="00002F3C">
        <w:rPr>
          <w:rFonts w:ascii="Times New Roman" w:eastAsia="宋体" w:hAnsi="Times New Roman" w:cs="Times New Roman"/>
          <w:bCs/>
        </w:rPr>
        <w:t xml:space="preserve"> </w:t>
      </w:r>
      <w:r w:rsidR="00BF7279" w:rsidRPr="00002F3C">
        <w:rPr>
          <w:rFonts w:ascii="Times New Roman" w:eastAsia="宋体" w:hAnsi="Times New Roman" w:cs="Times New Roman"/>
          <w:bCs/>
        </w:rPr>
        <w:t xml:space="preserve">The size distribution of Ga NPs exhibits the log-normal distribution with an asymmetric bell shape and a long tail towards larger diameters, which is </w:t>
      </w:r>
      <w:r w:rsidR="00FF50F5" w:rsidRPr="00002F3C">
        <w:rPr>
          <w:rFonts w:ascii="Times New Roman" w:eastAsia="宋体" w:hAnsi="Times New Roman" w:cs="Times New Roman"/>
        </w:rPr>
        <w:t>consistent with the previous study</w:t>
      </w:r>
      <w:r w:rsidR="00380535" w:rsidRPr="00002F3C">
        <w:rPr>
          <w:rFonts w:ascii="Times New Roman" w:eastAsia="宋体" w:hAnsi="Times New Roman" w:cs="Times New Roman"/>
          <w:vertAlign w:val="superscript"/>
        </w:rPr>
        <w:t>29</w:t>
      </w:r>
      <w:r w:rsidR="00FF50F5" w:rsidRPr="00002F3C">
        <w:rPr>
          <w:rFonts w:ascii="Times New Roman" w:eastAsia="宋体" w:hAnsi="Times New Roman" w:cs="Times New Roman"/>
        </w:rPr>
        <w:t>.</w:t>
      </w:r>
      <w:r w:rsidR="00BA0AC7" w:rsidRPr="00002F3C">
        <w:rPr>
          <w:rFonts w:ascii="Times New Roman" w:hAnsi="Times New Roman" w:cs="Times New Roman"/>
          <w:b/>
          <w:bCs/>
        </w:rPr>
        <w:br w:type="page"/>
      </w:r>
    </w:p>
    <w:p w14:paraId="1483D3C4" w14:textId="5EAA636D" w:rsidR="00BA0AC7" w:rsidRPr="00002F3C" w:rsidRDefault="00BA0AC7" w:rsidP="00E92CA7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2F3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07842DF" wp14:editId="2CF01804">
            <wp:extent cx="4574831" cy="1800000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483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F2CD0" w14:textId="393D1086" w:rsidR="006F4D08" w:rsidRPr="00D61703" w:rsidRDefault="00DC0692" w:rsidP="00D61703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02F3C">
        <w:rPr>
          <w:rFonts w:ascii="Times New Roman" w:hAnsi="Times New Roman" w:cs="Times New Roman"/>
          <w:b/>
          <w:bCs/>
        </w:rPr>
        <w:t>Supplementary Fig. 5</w:t>
      </w:r>
      <w:r w:rsidR="00BA0AC7" w:rsidRPr="00002F3C">
        <w:rPr>
          <w:rFonts w:ascii="Times New Roman" w:hAnsi="Times New Roman" w:cs="Times New Roman"/>
          <w:b/>
          <w:bCs/>
        </w:rPr>
        <w:t xml:space="preserve"> | </w:t>
      </w:r>
      <w:r w:rsidR="00BA0AC7" w:rsidRPr="00002F3C">
        <w:rPr>
          <w:rFonts w:ascii="Times New Roman" w:eastAsia="等线" w:hAnsi="Times New Roman" w:cs="Times New Roman"/>
          <w:b/>
          <w:bCs/>
        </w:rPr>
        <w:t>Morphology and size distribution of HEA-NPs (</w:t>
      </w:r>
      <w:proofErr w:type="spellStart"/>
      <w:r w:rsidR="00BA0AC7" w:rsidRPr="00002F3C">
        <w:rPr>
          <w:rFonts w:ascii="Times New Roman" w:eastAsia="等线" w:hAnsi="Times New Roman" w:cs="Times New Roman"/>
          <w:b/>
          <w:bCs/>
        </w:rPr>
        <w:t>GaCuNiMnCaMg</w:t>
      </w:r>
      <w:proofErr w:type="spellEnd"/>
      <w:r w:rsidR="00BA0AC7" w:rsidRPr="00002F3C">
        <w:rPr>
          <w:rFonts w:ascii="Times New Roman" w:eastAsia="等线" w:hAnsi="Times New Roman" w:cs="Times New Roman"/>
          <w:b/>
          <w:bCs/>
        </w:rPr>
        <w:t xml:space="preserve">) synthesized at </w:t>
      </w:r>
      <w:r w:rsidR="00E865DC" w:rsidRPr="00002F3C">
        <w:rPr>
          <w:rFonts w:ascii="Times New Roman" w:eastAsia="等线" w:hAnsi="Times New Roman" w:cs="Times New Roman"/>
          <w:b/>
          <w:bCs/>
        </w:rPr>
        <w:t>893</w:t>
      </w:r>
      <w:r w:rsidR="00BA0AC7" w:rsidRPr="00002F3C">
        <w:rPr>
          <w:rFonts w:ascii="Times New Roman" w:eastAsia="等线" w:hAnsi="Times New Roman" w:cs="Times New Roman"/>
          <w:b/>
          <w:bCs/>
        </w:rPr>
        <w:t xml:space="preserve"> K </w:t>
      </w:r>
      <w:r w:rsidR="00350269" w:rsidRPr="00002F3C">
        <w:rPr>
          <w:rFonts w:ascii="Times New Roman" w:eastAsia="等线" w:hAnsi="Times New Roman" w:cs="Times New Roman"/>
          <w:b/>
          <w:bCs/>
        </w:rPr>
        <w:t xml:space="preserve">from Ga nanoparticles </w:t>
      </w:r>
      <w:r w:rsidR="00BA0AC7" w:rsidRPr="00002F3C">
        <w:rPr>
          <w:rFonts w:ascii="Times New Roman" w:eastAsia="等线" w:hAnsi="Times New Roman" w:cs="Times New Roman"/>
          <w:b/>
          <w:bCs/>
        </w:rPr>
        <w:t>with different</w:t>
      </w:r>
      <w:r w:rsidR="00350269" w:rsidRPr="00002F3C">
        <w:rPr>
          <w:rFonts w:ascii="Times New Roman" w:eastAsia="等线" w:hAnsi="Times New Roman" w:cs="Times New Roman"/>
          <w:b/>
          <w:bCs/>
        </w:rPr>
        <w:t xml:space="preserve"> sizes</w:t>
      </w:r>
      <w:r w:rsidR="00BA0AC7" w:rsidRPr="00002F3C">
        <w:rPr>
          <w:rFonts w:ascii="Times New Roman" w:eastAsia="等线" w:hAnsi="Times New Roman" w:cs="Times New Roman"/>
          <w:b/>
          <w:bCs/>
        </w:rPr>
        <w:t>. a</w:t>
      </w:r>
      <w:r w:rsidR="00BA0AC7" w:rsidRPr="00002F3C">
        <w:rPr>
          <w:rFonts w:ascii="Times New Roman" w:eastAsia="等线" w:hAnsi="Times New Roman" w:cs="Times New Roman"/>
        </w:rPr>
        <w:t xml:space="preserve">, </w:t>
      </w:r>
      <w:r w:rsidR="00BA0AC7" w:rsidRPr="00002F3C">
        <w:rPr>
          <w:rFonts w:ascii="Times New Roman" w:eastAsia="等线" w:hAnsi="Times New Roman" w:cs="Times New Roman"/>
          <w:b/>
          <w:bCs/>
        </w:rPr>
        <w:t>b</w:t>
      </w:r>
      <w:r w:rsidR="00BA0AC7" w:rsidRPr="00002F3C">
        <w:rPr>
          <w:rFonts w:ascii="Times New Roman" w:eastAsia="等线" w:hAnsi="Times New Roman" w:cs="Times New Roman"/>
        </w:rPr>
        <w:t xml:space="preserve">, </w:t>
      </w:r>
      <w:r w:rsidR="00BA0AC7" w:rsidRPr="00002F3C">
        <w:rPr>
          <w:rFonts w:ascii="Times New Roman" w:eastAsia="等线" w:hAnsi="Times New Roman" w:cs="Times New Roman"/>
          <w:bCs/>
        </w:rPr>
        <w:t xml:space="preserve">SEM images of the HEA-NPs at different sample areas synthesized by Ga nanoparticles </w:t>
      </w:r>
      <w:r w:rsidR="00995DAC" w:rsidRPr="00002F3C">
        <w:rPr>
          <w:rFonts w:ascii="Times New Roman" w:eastAsia="等线" w:hAnsi="Times New Roman" w:cs="Times New Roman"/>
          <w:bCs/>
        </w:rPr>
        <w:t xml:space="preserve">with </w:t>
      </w:r>
      <w:r w:rsidR="00206779" w:rsidRPr="00002F3C">
        <w:rPr>
          <w:rFonts w:ascii="Times New Roman" w:eastAsia="等线" w:hAnsi="Times New Roman" w:cs="Times New Roman"/>
          <w:bCs/>
        </w:rPr>
        <w:t>ultrasound time</w:t>
      </w:r>
      <w:r w:rsidR="00995DAC" w:rsidRPr="00002F3C">
        <w:rPr>
          <w:rFonts w:ascii="Times New Roman" w:eastAsia="等线" w:hAnsi="Times New Roman" w:cs="Times New Roman"/>
          <w:bCs/>
        </w:rPr>
        <w:t xml:space="preserve"> </w:t>
      </w:r>
      <w:r w:rsidR="00BA0AC7" w:rsidRPr="00002F3C">
        <w:rPr>
          <w:rFonts w:ascii="Times New Roman" w:eastAsia="等线" w:hAnsi="Times New Roman" w:cs="Times New Roman"/>
          <w:bCs/>
        </w:rPr>
        <w:t xml:space="preserve">of 2 h and 4 h, respectively. </w:t>
      </w:r>
      <w:r w:rsidR="00BA0AC7" w:rsidRPr="00002F3C">
        <w:rPr>
          <w:rFonts w:ascii="Times New Roman" w:eastAsia="宋体" w:hAnsi="Times New Roman" w:cs="Times New Roman"/>
          <w:b/>
        </w:rPr>
        <w:t>c</w:t>
      </w:r>
      <w:r w:rsidR="00BA0AC7" w:rsidRPr="00002F3C">
        <w:rPr>
          <w:rFonts w:ascii="Times New Roman" w:eastAsia="宋体" w:hAnsi="Times New Roman" w:cs="Times New Roman"/>
          <w:bCs/>
        </w:rPr>
        <w:t>,</w:t>
      </w:r>
      <w:r w:rsidR="00BA0AC7" w:rsidRPr="00002F3C">
        <w:rPr>
          <w:rFonts w:ascii="Times New Roman" w:hAnsi="Times New Roman" w:cs="Times New Roman"/>
        </w:rPr>
        <w:t xml:space="preserve"> </w:t>
      </w:r>
      <w:r w:rsidR="00BA0AC7" w:rsidRPr="00002F3C">
        <w:rPr>
          <w:rFonts w:ascii="Times New Roman" w:eastAsia="宋体" w:hAnsi="Times New Roman" w:cs="Times New Roman"/>
          <w:bCs/>
        </w:rPr>
        <w:t>The statistical histogram of particle size in (</w:t>
      </w:r>
      <w:r w:rsidR="00BA0AC7" w:rsidRPr="00002F3C">
        <w:rPr>
          <w:rFonts w:ascii="Times New Roman" w:eastAsia="宋体" w:hAnsi="Times New Roman" w:cs="Times New Roman"/>
          <w:b/>
        </w:rPr>
        <w:t>a</w:t>
      </w:r>
      <w:r w:rsidR="00BA0AC7" w:rsidRPr="00002F3C">
        <w:rPr>
          <w:rFonts w:ascii="Times New Roman" w:eastAsia="宋体" w:hAnsi="Times New Roman" w:cs="Times New Roman"/>
          <w:bCs/>
        </w:rPr>
        <w:t>) and (</w:t>
      </w:r>
      <w:r w:rsidR="00BA0AC7" w:rsidRPr="00002F3C">
        <w:rPr>
          <w:rFonts w:ascii="Times New Roman" w:eastAsia="宋体" w:hAnsi="Times New Roman" w:cs="Times New Roman"/>
          <w:b/>
        </w:rPr>
        <w:t>b</w:t>
      </w:r>
      <w:r w:rsidR="00BA0AC7" w:rsidRPr="00002F3C">
        <w:rPr>
          <w:rFonts w:ascii="Times New Roman" w:eastAsia="宋体" w:hAnsi="Times New Roman" w:cs="Times New Roman"/>
          <w:bCs/>
        </w:rPr>
        <w:t>).</w:t>
      </w:r>
      <w:r w:rsidR="00BA0AC7" w:rsidRPr="00002F3C">
        <w:rPr>
          <w:rFonts w:ascii="Times New Roman" w:hAnsi="Times New Roman" w:cs="Times New Roman"/>
          <w:b/>
          <w:bCs/>
        </w:rPr>
        <w:br w:type="page"/>
      </w:r>
    </w:p>
    <w:p w14:paraId="74CFAB7F" w14:textId="55170CBF" w:rsidR="00920CDD" w:rsidRPr="00002F3C" w:rsidRDefault="00920CDD" w:rsidP="00E92CA7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 wp14:anchorId="7050EA21" wp14:editId="7A1092C1">
            <wp:extent cx="5051474" cy="1485196"/>
            <wp:effectExtent l="0" t="0" r="0" b="127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1474" cy="1485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00AC9" w14:textId="0354BACD" w:rsidR="00B94B52" w:rsidRPr="00002F3C" w:rsidRDefault="00DC0692" w:rsidP="004A6B6E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bookmarkStart w:id="3" w:name="_Hlk128034472"/>
      <w:r w:rsidRPr="00002F3C">
        <w:rPr>
          <w:rFonts w:ascii="Times New Roman" w:hAnsi="Times New Roman" w:cs="Times New Roman"/>
          <w:b/>
          <w:bCs/>
        </w:rPr>
        <w:t>Supplementary</w:t>
      </w:r>
      <w:r w:rsidR="00B94B52" w:rsidRPr="00002F3C">
        <w:rPr>
          <w:rFonts w:ascii="Times New Roman" w:hAnsi="Times New Roman" w:cs="Times New Roman"/>
          <w:b/>
          <w:bCs/>
        </w:rPr>
        <w:t xml:space="preserve"> </w:t>
      </w:r>
      <w:r w:rsidRPr="00002F3C">
        <w:rPr>
          <w:rFonts w:ascii="Times New Roman" w:hAnsi="Times New Roman" w:cs="Times New Roman"/>
          <w:b/>
          <w:bCs/>
        </w:rPr>
        <w:t>Fig. 6</w:t>
      </w:r>
      <w:bookmarkEnd w:id="3"/>
      <w:r w:rsidRPr="00002F3C">
        <w:rPr>
          <w:rFonts w:ascii="Times New Roman" w:hAnsi="Times New Roman" w:cs="Times New Roman"/>
          <w:b/>
          <w:bCs/>
        </w:rPr>
        <w:t xml:space="preserve"> </w:t>
      </w:r>
      <w:r w:rsidR="00B94B52" w:rsidRPr="00002F3C">
        <w:rPr>
          <w:rFonts w:ascii="Times New Roman" w:hAnsi="Times New Roman" w:cs="Times New Roman"/>
          <w:b/>
          <w:bCs/>
        </w:rPr>
        <w:t>| Morphology and size distribution of HEA-NPs (</w:t>
      </w:r>
      <w:proofErr w:type="spellStart"/>
      <w:r w:rsidR="00B94B52" w:rsidRPr="00002F3C">
        <w:rPr>
          <w:rFonts w:ascii="Times New Roman" w:hAnsi="Times New Roman" w:cs="Times New Roman"/>
          <w:b/>
          <w:bCs/>
        </w:rPr>
        <w:t>GaCuNiMnCaMg</w:t>
      </w:r>
      <w:proofErr w:type="spellEnd"/>
      <w:r w:rsidR="00B94B52" w:rsidRPr="00002F3C">
        <w:rPr>
          <w:rFonts w:ascii="Times New Roman" w:hAnsi="Times New Roman" w:cs="Times New Roman"/>
          <w:b/>
          <w:bCs/>
        </w:rPr>
        <w:t xml:space="preserve">) under the </w:t>
      </w:r>
      <w:r w:rsidR="00700695" w:rsidRPr="00002F3C">
        <w:rPr>
          <w:rFonts w:ascii="Times New Roman" w:hAnsi="Times New Roman" w:cs="Times New Roman"/>
          <w:b/>
          <w:bCs/>
        </w:rPr>
        <w:t>reaction</w:t>
      </w:r>
      <w:r w:rsidR="00B94B52" w:rsidRPr="00002F3C">
        <w:rPr>
          <w:rFonts w:ascii="Times New Roman" w:hAnsi="Times New Roman" w:cs="Times New Roman"/>
          <w:b/>
          <w:bCs/>
        </w:rPr>
        <w:t xml:space="preserve"> temperature of 773 K. a</w:t>
      </w:r>
      <w:r w:rsidR="00B94B52" w:rsidRPr="00002F3C">
        <w:rPr>
          <w:rFonts w:ascii="Times New Roman" w:hAnsi="Times New Roman" w:cs="Times New Roman"/>
        </w:rPr>
        <w:t xml:space="preserve">, </w:t>
      </w:r>
      <w:r w:rsidR="00B94B52" w:rsidRPr="00002F3C">
        <w:rPr>
          <w:rFonts w:ascii="Times New Roman" w:hAnsi="Times New Roman" w:cs="Times New Roman"/>
          <w:b/>
          <w:bCs/>
        </w:rPr>
        <w:t>b</w:t>
      </w:r>
      <w:r w:rsidR="00B94B52" w:rsidRPr="00002F3C">
        <w:rPr>
          <w:rFonts w:ascii="Times New Roman" w:hAnsi="Times New Roman" w:cs="Times New Roman"/>
        </w:rPr>
        <w:t>,</w:t>
      </w:r>
      <w:r w:rsidR="0067498D" w:rsidRPr="00002F3C">
        <w:rPr>
          <w:rFonts w:ascii="Times New Roman" w:hAnsi="Times New Roman" w:cs="Times New Roman"/>
        </w:rPr>
        <w:t xml:space="preserve"> </w:t>
      </w:r>
      <w:r w:rsidR="00B94B52" w:rsidRPr="00002F3C">
        <w:rPr>
          <w:rFonts w:ascii="Times New Roman" w:hAnsi="Times New Roman" w:cs="Times New Roman"/>
        </w:rPr>
        <w:t>SEM</w:t>
      </w:r>
      <w:r w:rsidR="0067498D" w:rsidRPr="00002F3C">
        <w:rPr>
          <w:rFonts w:ascii="Times New Roman" w:hAnsi="Times New Roman" w:cs="Times New Roman"/>
        </w:rPr>
        <w:t xml:space="preserve"> </w:t>
      </w:r>
      <w:r w:rsidR="00B94B52" w:rsidRPr="00002F3C">
        <w:rPr>
          <w:rFonts w:ascii="Times New Roman" w:hAnsi="Times New Roman" w:cs="Times New Roman"/>
        </w:rPr>
        <w:t xml:space="preserve">images of HEA-NPs at different sample areas. </w:t>
      </w:r>
      <w:bookmarkStart w:id="4" w:name="_Hlk72573477"/>
      <w:r w:rsidR="00B94B52" w:rsidRPr="00002F3C">
        <w:rPr>
          <w:rFonts w:ascii="Times New Roman" w:hAnsi="Times New Roman" w:cs="Times New Roman"/>
          <w:b/>
          <w:bCs/>
        </w:rPr>
        <w:t>c</w:t>
      </w:r>
      <w:bookmarkEnd w:id="4"/>
      <w:r w:rsidR="00B94B52" w:rsidRPr="00002F3C">
        <w:rPr>
          <w:rFonts w:ascii="Times New Roman" w:hAnsi="Times New Roman" w:cs="Times New Roman"/>
        </w:rPr>
        <w:t>, The statistical histogram of particle size</w:t>
      </w:r>
      <w:r w:rsidR="00002F3C">
        <w:rPr>
          <w:rFonts w:ascii="Times New Roman" w:hAnsi="Times New Roman" w:cs="Times New Roman"/>
        </w:rPr>
        <w:t xml:space="preserve"> in (</w:t>
      </w:r>
      <w:r w:rsidR="00002F3C" w:rsidRPr="00002F3C">
        <w:rPr>
          <w:rFonts w:ascii="Times New Roman" w:hAnsi="Times New Roman" w:cs="Times New Roman"/>
          <w:b/>
          <w:bCs/>
        </w:rPr>
        <w:t>b</w:t>
      </w:r>
      <w:r w:rsidR="00002F3C">
        <w:rPr>
          <w:rFonts w:ascii="Times New Roman" w:hAnsi="Times New Roman" w:cs="Times New Roman"/>
        </w:rPr>
        <w:t>)</w:t>
      </w:r>
      <w:r w:rsidR="00B94B52" w:rsidRPr="00002F3C">
        <w:rPr>
          <w:rFonts w:ascii="Times New Roman" w:hAnsi="Times New Roman" w:cs="Times New Roman"/>
        </w:rPr>
        <w:t>. The average value of the particle size is 17.</w:t>
      </w:r>
      <w:r w:rsidR="00C90E34" w:rsidRPr="00002F3C">
        <w:rPr>
          <w:rFonts w:ascii="Times New Roman" w:hAnsi="Times New Roman" w:cs="Times New Roman"/>
        </w:rPr>
        <w:t>87</w:t>
      </w:r>
      <w:r w:rsidR="00B94B52" w:rsidRPr="00002F3C">
        <w:rPr>
          <w:rFonts w:ascii="Times New Roman" w:hAnsi="Times New Roman" w:cs="Times New Roman"/>
        </w:rPr>
        <w:t xml:space="preserve"> ± </w:t>
      </w:r>
      <w:r w:rsidR="00C90E34" w:rsidRPr="00002F3C">
        <w:rPr>
          <w:rFonts w:ascii="Times New Roman" w:hAnsi="Times New Roman" w:cs="Times New Roman"/>
        </w:rPr>
        <w:t>2.83</w:t>
      </w:r>
      <w:r w:rsidR="00B94B52" w:rsidRPr="00002F3C">
        <w:rPr>
          <w:rFonts w:ascii="Times New Roman" w:hAnsi="Times New Roman" w:cs="Times New Roman"/>
        </w:rPr>
        <w:t xml:space="preserve"> nm.</w:t>
      </w:r>
      <w:r w:rsidR="00B94B52" w:rsidRPr="00002F3C">
        <w:rPr>
          <w:rFonts w:ascii="Times New Roman" w:hAnsi="Times New Roman" w:cs="Times New Roman"/>
          <w:b/>
          <w:bCs/>
        </w:rPr>
        <w:br w:type="page"/>
      </w:r>
    </w:p>
    <w:p w14:paraId="1DBA9ED5" w14:textId="2EC1E6ED" w:rsidR="00B94B52" w:rsidRPr="00002F3C" w:rsidRDefault="00B94B52" w:rsidP="00E92CA7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2F3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096994B" wp14:editId="4A1C9E4E">
            <wp:extent cx="5038146" cy="1355898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146" cy="1355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BE40D" w14:textId="77777777" w:rsidR="00A966D4" w:rsidRPr="00002F3C" w:rsidRDefault="00DC0692" w:rsidP="00A966D4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002F3C">
        <w:rPr>
          <w:rFonts w:ascii="Times New Roman" w:hAnsi="Times New Roman" w:cs="Times New Roman"/>
          <w:b/>
          <w:bCs/>
        </w:rPr>
        <w:t xml:space="preserve">Supplementary Fig. 7 </w:t>
      </w:r>
      <w:r w:rsidR="00B94B52" w:rsidRPr="00002F3C">
        <w:rPr>
          <w:rFonts w:ascii="Times New Roman" w:hAnsi="Times New Roman" w:cs="Times New Roman"/>
          <w:b/>
          <w:bCs/>
        </w:rPr>
        <w:t>|</w:t>
      </w:r>
      <w:r w:rsidR="00B94B52" w:rsidRPr="00002F3C">
        <w:rPr>
          <w:rFonts w:ascii="Times New Roman" w:hAnsi="Times New Roman" w:cs="Times New Roman"/>
          <w:b/>
        </w:rPr>
        <w:t xml:space="preserve"> Morphology and size distribution of HEA-NPs (</w:t>
      </w:r>
      <w:proofErr w:type="spellStart"/>
      <w:r w:rsidR="00B94B52" w:rsidRPr="00002F3C">
        <w:rPr>
          <w:rFonts w:ascii="Times New Roman" w:hAnsi="Times New Roman" w:cs="Times New Roman"/>
          <w:b/>
        </w:rPr>
        <w:t>GaCuNiMnCaMg</w:t>
      </w:r>
      <w:proofErr w:type="spellEnd"/>
      <w:r w:rsidR="00B94B52" w:rsidRPr="00002F3C">
        <w:rPr>
          <w:rFonts w:ascii="Times New Roman" w:hAnsi="Times New Roman" w:cs="Times New Roman"/>
          <w:b/>
        </w:rPr>
        <w:t xml:space="preserve">) under the </w:t>
      </w:r>
      <w:r w:rsidR="00700695" w:rsidRPr="00002F3C">
        <w:rPr>
          <w:rFonts w:ascii="Times New Roman" w:hAnsi="Times New Roman" w:cs="Times New Roman"/>
          <w:b/>
        </w:rPr>
        <w:t>reaction</w:t>
      </w:r>
      <w:r w:rsidR="00B94B52" w:rsidRPr="00002F3C">
        <w:rPr>
          <w:rFonts w:ascii="Times New Roman" w:hAnsi="Times New Roman" w:cs="Times New Roman"/>
          <w:b/>
        </w:rPr>
        <w:t xml:space="preserve"> temperature of 833 K.</w:t>
      </w:r>
      <w:r w:rsidR="00B94B52" w:rsidRPr="00002F3C">
        <w:rPr>
          <w:rFonts w:ascii="Times New Roman" w:hAnsi="Times New Roman" w:cs="Times New Roman"/>
          <w:bCs/>
        </w:rPr>
        <w:t xml:space="preserve"> </w:t>
      </w:r>
      <w:r w:rsidR="00B94B52" w:rsidRPr="00002F3C">
        <w:rPr>
          <w:rFonts w:ascii="Times New Roman" w:hAnsi="Times New Roman" w:cs="Times New Roman"/>
          <w:b/>
          <w:bCs/>
        </w:rPr>
        <w:t>a</w:t>
      </w:r>
      <w:r w:rsidR="00B94B52" w:rsidRPr="00002F3C">
        <w:rPr>
          <w:rFonts w:ascii="Times New Roman" w:hAnsi="Times New Roman" w:cs="Times New Roman"/>
        </w:rPr>
        <w:t xml:space="preserve">, </w:t>
      </w:r>
      <w:r w:rsidR="00B94B52" w:rsidRPr="00002F3C">
        <w:rPr>
          <w:rFonts w:ascii="Times New Roman" w:hAnsi="Times New Roman" w:cs="Times New Roman"/>
          <w:b/>
          <w:bCs/>
        </w:rPr>
        <w:t>b</w:t>
      </w:r>
      <w:r w:rsidR="00B94B52" w:rsidRPr="00002F3C">
        <w:rPr>
          <w:rFonts w:ascii="Times New Roman" w:hAnsi="Times New Roman" w:cs="Times New Roman"/>
        </w:rPr>
        <w:t>,</w:t>
      </w:r>
      <w:r w:rsidR="00B94B52" w:rsidRPr="00002F3C">
        <w:rPr>
          <w:rFonts w:ascii="Times New Roman" w:hAnsi="Times New Roman" w:cs="Times New Roman"/>
          <w:bCs/>
        </w:rPr>
        <w:t xml:space="preserve"> SEM images of HEA-NPs at different sample areas. </w:t>
      </w:r>
      <w:r w:rsidR="00B94B52" w:rsidRPr="00002F3C">
        <w:rPr>
          <w:rFonts w:ascii="Times New Roman" w:hAnsi="Times New Roman" w:cs="Times New Roman"/>
          <w:b/>
          <w:bCs/>
        </w:rPr>
        <w:t>c</w:t>
      </w:r>
      <w:r w:rsidR="00B94B52" w:rsidRPr="00002F3C">
        <w:rPr>
          <w:rFonts w:ascii="Times New Roman" w:hAnsi="Times New Roman" w:cs="Times New Roman"/>
        </w:rPr>
        <w:t>,</w:t>
      </w:r>
      <w:r w:rsidR="00B94B52" w:rsidRPr="00002F3C">
        <w:rPr>
          <w:rFonts w:ascii="Times New Roman" w:hAnsi="Times New Roman" w:cs="Times New Roman"/>
          <w:bCs/>
        </w:rPr>
        <w:t xml:space="preserve"> </w:t>
      </w:r>
      <w:proofErr w:type="gramStart"/>
      <w:r w:rsidR="00B94B52" w:rsidRPr="00002F3C">
        <w:rPr>
          <w:rFonts w:ascii="Times New Roman" w:hAnsi="Times New Roman" w:cs="Times New Roman"/>
          <w:bCs/>
        </w:rPr>
        <w:t>The</w:t>
      </w:r>
      <w:proofErr w:type="gramEnd"/>
      <w:r w:rsidR="00B94B52" w:rsidRPr="00002F3C">
        <w:rPr>
          <w:rFonts w:ascii="Times New Roman" w:hAnsi="Times New Roman" w:cs="Times New Roman"/>
          <w:bCs/>
        </w:rPr>
        <w:t xml:space="preserve"> statistical histogram of particle size in (</w:t>
      </w:r>
      <w:r w:rsidR="00B94B52" w:rsidRPr="00002F3C">
        <w:rPr>
          <w:rFonts w:ascii="Times New Roman" w:hAnsi="Times New Roman" w:cs="Times New Roman"/>
          <w:b/>
          <w:bCs/>
        </w:rPr>
        <w:t>b</w:t>
      </w:r>
      <w:r w:rsidR="00B94B52" w:rsidRPr="00002F3C">
        <w:rPr>
          <w:rFonts w:ascii="Times New Roman" w:hAnsi="Times New Roman" w:cs="Times New Roman"/>
          <w:bCs/>
        </w:rPr>
        <w:t>), displaying an average size of 21.77 ± 4.39 nm.</w:t>
      </w:r>
    </w:p>
    <w:p w14:paraId="1C647BD1" w14:textId="0DAEE4FD" w:rsidR="00B94B52" w:rsidRPr="00002F3C" w:rsidRDefault="00B94B52" w:rsidP="00A966D4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</w:rPr>
      </w:pPr>
      <w:r w:rsidRPr="00002F3C">
        <w:rPr>
          <w:rFonts w:ascii="Times New Roman" w:hAnsi="Times New Roman" w:cs="Times New Roman"/>
        </w:rPr>
        <w:br w:type="page"/>
      </w:r>
      <w:r w:rsidRPr="00002F3C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77B1F78" wp14:editId="09DEBEC3">
            <wp:extent cx="5250847" cy="1404000"/>
            <wp:effectExtent l="0" t="0" r="6985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0847" cy="14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7D6DD" w14:textId="26B4457B" w:rsidR="00B94B52" w:rsidRPr="00002F3C" w:rsidRDefault="00DC0692" w:rsidP="0063281C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02F3C">
        <w:rPr>
          <w:rFonts w:ascii="Times New Roman" w:hAnsi="Times New Roman" w:cs="Times New Roman"/>
          <w:b/>
          <w:bCs/>
        </w:rPr>
        <w:t>Supplementary Fig. 8</w:t>
      </w:r>
      <w:r w:rsidR="00B94B52" w:rsidRPr="00002F3C">
        <w:rPr>
          <w:rFonts w:ascii="Times New Roman" w:hAnsi="Times New Roman" w:cs="Times New Roman"/>
          <w:b/>
          <w:bCs/>
        </w:rPr>
        <w:t xml:space="preserve"> | Morphology and size distribution of HEA-NPs (</w:t>
      </w:r>
      <w:proofErr w:type="spellStart"/>
      <w:r w:rsidR="00B94B52" w:rsidRPr="00002F3C">
        <w:rPr>
          <w:rFonts w:ascii="Times New Roman" w:hAnsi="Times New Roman" w:cs="Times New Roman"/>
          <w:b/>
          <w:bCs/>
        </w:rPr>
        <w:t>GaCuNiMnCaMg</w:t>
      </w:r>
      <w:proofErr w:type="spellEnd"/>
      <w:r w:rsidR="00B94B52" w:rsidRPr="00002F3C">
        <w:rPr>
          <w:rFonts w:ascii="Times New Roman" w:hAnsi="Times New Roman" w:cs="Times New Roman"/>
          <w:b/>
          <w:bCs/>
        </w:rPr>
        <w:t xml:space="preserve">) under the </w:t>
      </w:r>
      <w:r w:rsidR="00700695" w:rsidRPr="00002F3C">
        <w:rPr>
          <w:rFonts w:ascii="Times New Roman" w:hAnsi="Times New Roman" w:cs="Times New Roman"/>
          <w:b/>
          <w:bCs/>
        </w:rPr>
        <w:t xml:space="preserve">reaction </w:t>
      </w:r>
      <w:r w:rsidR="00B94B52" w:rsidRPr="00002F3C">
        <w:rPr>
          <w:rFonts w:ascii="Times New Roman" w:hAnsi="Times New Roman" w:cs="Times New Roman"/>
          <w:b/>
          <w:bCs/>
        </w:rPr>
        <w:t>temperature of 893 K. a</w:t>
      </w:r>
      <w:r w:rsidR="00B94B52" w:rsidRPr="00002F3C">
        <w:rPr>
          <w:rFonts w:ascii="Times New Roman" w:hAnsi="Times New Roman" w:cs="Times New Roman"/>
        </w:rPr>
        <w:t xml:space="preserve">, </w:t>
      </w:r>
      <w:bookmarkStart w:id="5" w:name="_Hlk72573615"/>
      <w:r w:rsidR="00B94B52" w:rsidRPr="00002F3C">
        <w:rPr>
          <w:rFonts w:ascii="Times New Roman" w:hAnsi="Times New Roman" w:cs="Times New Roman"/>
          <w:b/>
          <w:bCs/>
        </w:rPr>
        <w:t>b</w:t>
      </w:r>
      <w:bookmarkEnd w:id="5"/>
      <w:r w:rsidR="00B94B52" w:rsidRPr="00002F3C">
        <w:rPr>
          <w:rFonts w:ascii="Times New Roman" w:hAnsi="Times New Roman" w:cs="Times New Roman"/>
        </w:rPr>
        <w:t>,</w:t>
      </w:r>
      <w:r w:rsidR="00B94B52" w:rsidRPr="00002F3C">
        <w:rPr>
          <w:rFonts w:ascii="Times New Roman" w:hAnsi="Times New Roman" w:cs="Times New Roman"/>
          <w:bCs/>
        </w:rPr>
        <w:t xml:space="preserve"> SEM images of HEA-NPs at different sample areas. </w:t>
      </w:r>
      <w:r w:rsidR="00B94B52" w:rsidRPr="00002F3C">
        <w:rPr>
          <w:rFonts w:ascii="Times New Roman" w:hAnsi="Times New Roman" w:cs="Times New Roman"/>
          <w:b/>
          <w:bCs/>
        </w:rPr>
        <w:t>c</w:t>
      </w:r>
      <w:r w:rsidR="00B94B52" w:rsidRPr="00002F3C">
        <w:rPr>
          <w:rFonts w:ascii="Times New Roman" w:hAnsi="Times New Roman" w:cs="Times New Roman"/>
        </w:rPr>
        <w:t>,</w:t>
      </w:r>
      <w:r w:rsidR="00B94B52" w:rsidRPr="00002F3C">
        <w:rPr>
          <w:rFonts w:ascii="Times New Roman" w:hAnsi="Times New Roman" w:cs="Times New Roman"/>
          <w:bCs/>
        </w:rPr>
        <w:t xml:space="preserve"> </w:t>
      </w:r>
      <w:proofErr w:type="gramStart"/>
      <w:r w:rsidR="00B94B52" w:rsidRPr="00002F3C">
        <w:rPr>
          <w:rFonts w:ascii="Times New Roman" w:hAnsi="Times New Roman" w:cs="Times New Roman"/>
          <w:bCs/>
        </w:rPr>
        <w:t>The</w:t>
      </w:r>
      <w:proofErr w:type="gramEnd"/>
      <w:r w:rsidR="00B94B52" w:rsidRPr="00002F3C">
        <w:rPr>
          <w:rFonts w:ascii="Times New Roman" w:hAnsi="Times New Roman" w:cs="Times New Roman"/>
          <w:bCs/>
        </w:rPr>
        <w:t xml:space="preserve"> statistical histogram of particle size in (</w:t>
      </w:r>
      <w:r w:rsidR="00B94B52" w:rsidRPr="00002F3C">
        <w:rPr>
          <w:rFonts w:ascii="Times New Roman" w:hAnsi="Times New Roman" w:cs="Times New Roman"/>
          <w:b/>
          <w:bCs/>
        </w:rPr>
        <w:t>b</w:t>
      </w:r>
      <w:r w:rsidR="00B94B52" w:rsidRPr="00002F3C">
        <w:rPr>
          <w:rFonts w:ascii="Times New Roman" w:hAnsi="Times New Roman" w:cs="Times New Roman"/>
          <w:bCs/>
        </w:rPr>
        <w:t>), displaying an average size of 25.39 ± 3.87 nm.</w:t>
      </w:r>
      <w:r w:rsidR="00B94B52" w:rsidRPr="00002F3C">
        <w:rPr>
          <w:rFonts w:ascii="Times New Roman" w:hAnsi="Times New Roman" w:cs="Times New Roman"/>
          <w:b/>
          <w:bCs/>
        </w:rPr>
        <w:br w:type="page"/>
      </w:r>
    </w:p>
    <w:p w14:paraId="078ABCB9" w14:textId="42899951" w:rsidR="00B94B52" w:rsidRPr="00002F3C" w:rsidRDefault="00B94B52" w:rsidP="00E92CA7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2F3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D77C347" wp14:editId="28FEE9AD">
            <wp:extent cx="5028483" cy="1344543"/>
            <wp:effectExtent l="0" t="0" r="1270" b="825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8483" cy="1344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79261" w14:textId="23327029" w:rsidR="00B94B52" w:rsidRPr="00002F3C" w:rsidRDefault="00DC0692" w:rsidP="0068596E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02F3C">
        <w:rPr>
          <w:rFonts w:ascii="Times New Roman" w:hAnsi="Times New Roman" w:cs="Times New Roman"/>
          <w:b/>
          <w:bCs/>
        </w:rPr>
        <w:t>Supplementary Fig. 9</w:t>
      </w:r>
      <w:r w:rsidR="00B94B52" w:rsidRPr="00002F3C">
        <w:rPr>
          <w:rFonts w:ascii="Times New Roman" w:hAnsi="Times New Roman" w:cs="Times New Roman"/>
          <w:b/>
          <w:bCs/>
        </w:rPr>
        <w:t xml:space="preserve"> |</w:t>
      </w:r>
      <w:r w:rsidR="00B94B52" w:rsidRPr="00002F3C">
        <w:rPr>
          <w:rFonts w:ascii="Times New Roman" w:hAnsi="Times New Roman" w:cs="Times New Roman"/>
          <w:b/>
        </w:rPr>
        <w:t xml:space="preserve"> Morphology and size distribution of HEA-NPs (</w:t>
      </w:r>
      <w:proofErr w:type="spellStart"/>
      <w:r w:rsidR="00B94B52" w:rsidRPr="00002F3C">
        <w:rPr>
          <w:rFonts w:ascii="Times New Roman" w:hAnsi="Times New Roman" w:cs="Times New Roman"/>
          <w:b/>
        </w:rPr>
        <w:t>GaCuNiMnCaMg</w:t>
      </w:r>
      <w:proofErr w:type="spellEnd"/>
      <w:r w:rsidR="00B94B52" w:rsidRPr="00002F3C">
        <w:rPr>
          <w:rFonts w:ascii="Times New Roman" w:hAnsi="Times New Roman" w:cs="Times New Roman"/>
          <w:b/>
        </w:rPr>
        <w:t xml:space="preserve">) under the </w:t>
      </w:r>
      <w:r w:rsidR="00700695" w:rsidRPr="00002F3C">
        <w:rPr>
          <w:rFonts w:ascii="Times New Roman" w:hAnsi="Times New Roman" w:cs="Times New Roman"/>
          <w:b/>
        </w:rPr>
        <w:t>reaction</w:t>
      </w:r>
      <w:r w:rsidR="00B94B52" w:rsidRPr="00002F3C">
        <w:rPr>
          <w:rFonts w:ascii="Times New Roman" w:hAnsi="Times New Roman" w:cs="Times New Roman"/>
          <w:b/>
        </w:rPr>
        <w:t xml:space="preserve"> temperature of 953 K. a</w:t>
      </w:r>
      <w:r w:rsidR="00B94B52" w:rsidRPr="00002F3C">
        <w:rPr>
          <w:rFonts w:ascii="Times New Roman" w:hAnsi="Times New Roman" w:cs="Times New Roman"/>
          <w:bCs/>
        </w:rPr>
        <w:t>,</w:t>
      </w:r>
      <w:r w:rsidR="00B94B52" w:rsidRPr="00002F3C">
        <w:rPr>
          <w:rFonts w:ascii="Times New Roman" w:hAnsi="Times New Roman" w:cs="Times New Roman"/>
          <w:b/>
        </w:rPr>
        <w:t xml:space="preserve"> b</w:t>
      </w:r>
      <w:r w:rsidR="00B94B52" w:rsidRPr="00002F3C">
        <w:rPr>
          <w:rFonts w:ascii="Times New Roman" w:hAnsi="Times New Roman" w:cs="Times New Roman"/>
          <w:bCs/>
        </w:rPr>
        <w:t>,</w:t>
      </w:r>
      <w:r w:rsidR="00B94B52" w:rsidRPr="00002F3C">
        <w:rPr>
          <w:rFonts w:ascii="Times New Roman" w:hAnsi="Times New Roman" w:cs="Times New Roman"/>
          <w:b/>
        </w:rPr>
        <w:t xml:space="preserve"> </w:t>
      </w:r>
      <w:r w:rsidR="00B94B52" w:rsidRPr="00002F3C">
        <w:rPr>
          <w:rFonts w:ascii="Times New Roman" w:hAnsi="Times New Roman" w:cs="Times New Roman"/>
          <w:bCs/>
        </w:rPr>
        <w:t xml:space="preserve">SEM images of HEA-NPs at different sample areas. </w:t>
      </w:r>
      <w:r w:rsidR="00B94B52" w:rsidRPr="00002F3C">
        <w:rPr>
          <w:rFonts w:ascii="Times New Roman" w:hAnsi="Times New Roman" w:cs="Times New Roman"/>
          <w:b/>
        </w:rPr>
        <w:t>c</w:t>
      </w:r>
      <w:r w:rsidR="00B94B52" w:rsidRPr="00002F3C">
        <w:rPr>
          <w:rFonts w:ascii="Times New Roman" w:hAnsi="Times New Roman" w:cs="Times New Roman"/>
          <w:bCs/>
        </w:rPr>
        <w:t xml:space="preserve">, </w:t>
      </w:r>
      <w:proofErr w:type="gramStart"/>
      <w:r w:rsidR="00B94B52" w:rsidRPr="00002F3C">
        <w:rPr>
          <w:rFonts w:ascii="Times New Roman" w:hAnsi="Times New Roman" w:cs="Times New Roman"/>
          <w:bCs/>
        </w:rPr>
        <w:t>The</w:t>
      </w:r>
      <w:proofErr w:type="gramEnd"/>
      <w:r w:rsidR="00B94B52" w:rsidRPr="00002F3C">
        <w:rPr>
          <w:rFonts w:ascii="Times New Roman" w:hAnsi="Times New Roman" w:cs="Times New Roman"/>
          <w:bCs/>
        </w:rPr>
        <w:t xml:space="preserve"> statistical analysis of the particle size in (</w:t>
      </w:r>
      <w:r w:rsidR="00B94B52" w:rsidRPr="00002F3C">
        <w:rPr>
          <w:rFonts w:ascii="Times New Roman" w:hAnsi="Times New Roman" w:cs="Times New Roman"/>
          <w:b/>
        </w:rPr>
        <w:t>b</w:t>
      </w:r>
      <w:r w:rsidR="00B94B52" w:rsidRPr="00002F3C">
        <w:rPr>
          <w:rFonts w:ascii="Times New Roman" w:hAnsi="Times New Roman" w:cs="Times New Roman"/>
          <w:bCs/>
        </w:rPr>
        <w:t>), displaying an average size of 34.30 ± 5.87 nm.</w:t>
      </w:r>
      <w:r w:rsidR="00B94B52" w:rsidRPr="00002F3C">
        <w:rPr>
          <w:rFonts w:ascii="Times New Roman" w:hAnsi="Times New Roman" w:cs="Times New Roman"/>
          <w:b/>
          <w:bCs/>
        </w:rPr>
        <w:br w:type="page"/>
      </w:r>
    </w:p>
    <w:p w14:paraId="18C75C25" w14:textId="72806384" w:rsidR="00B94B52" w:rsidRPr="00002F3C" w:rsidRDefault="00B94B52" w:rsidP="00E92CA7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2F3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6580944" wp14:editId="3194A6E4">
            <wp:extent cx="5031428" cy="135409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1428" cy="135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37A49" w14:textId="4A6F3622" w:rsidR="00B94B52" w:rsidRPr="00002F3C" w:rsidRDefault="00DC0692" w:rsidP="0032305A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002F3C">
        <w:rPr>
          <w:rFonts w:ascii="Times New Roman" w:hAnsi="Times New Roman" w:cs="Times New Roman"/>
          <w:b/>
          <w:bCs/>
        </w:rPr>
        <w:t>Supplementary Fig. 10</w:t>
      </w:r>
      <w:r w:rsidR="00B94B52" w:rsidRPr="00002F3C">
        <w:rPr>
          <w:rFonts w:ascii="Times New Roman" w:hAnsi="Times New Roman" w:cs="Times New Roman"/>
          <w:b/>
          <w:bCs/>
        </w:rPr>
        <w:t xml:space="preserve"> |</w:t>
      </w:r>
      <w:r w:rsidR="00B94B52" w:rsidRPr="00002F3C">
        <w:rPr>
          <w:rFonts w:ascii="Times New Roman" w:hAnsi="Times New Roman" w:cs="Times New Roman"/>
          <w:b/>
        </w:rPr>
        <w:t xml:space="preserve"> Morphology and size distribution of HEA-NPs (</w:t>
      </w:r>
      <w:proofErr w:type="spellStart"/>
      <w:r w:rsidR="00B94B52" w:rsidRPr="00002F3C">
        <w:rPr>
          <w:rFonts w:ascii="Times New Roman" w:hAnsi="Times New Roman" w:cs="Times New Roman"/>
          <w:b/>
        </w:rPr>
        <w:t>GaCuNiMnCaMg</w:t>
      </w:r>
      <w:proofErr w:type="spellEnd"/>
      <w:r w:rsidR="00B94B52" w:rsidRPr="00002F3C">
        <w:rPr>
          <w:rFonts w:ascii="Times New Roman" w:hAnsi="Times New Roman" w:cs="Times New Roman"/>
          <w:b/>
        </w:rPr>
        <w:t>) under the</w:t>
      </w:r>
      <w:r w:rsidR="00700695" w:rsidRPr="00002F3C">
        <w:rPr>
          <w:rFonts w:ascii="Times New Roman" w:hAnsi="Times New Roman" w:cs="Times New Roman"/>
          <w:b/>
        </w:rPr>
        <w:t xml:space="preserve"> reaction</w:t>
      </w:r>
      <w:r w:rsidR="00B94B52" w:rsidRPr="00002F3C">
        <w:rPr>
          <w:rFonts w:ascii="Times New Roman" w:hAnsi="Times New Roman" w:cs="Times New Roman"/>
          <w:b/>
        </w:rPr>
        <w:t xml:space="preserve"> temperature of 1013 K. a</w:t>
      </w:r>
      <w:r w:rsidR="00B94B52" w:rsidRPr="00002F3C">
        <w:rPr>
          <w:rFonts w:ascii="Times New Roman" w:hAnsi="Times New Roman" w:cs="Times New Roman"/>
          <w:bCs/>
        </w:rPr>
        <w:t>,</w:t>
      </w:r>
      <w:r w:rsidR="00B94B52" w:rsidRPr="00002F3C">
        <w:rPr>
          <w:rFonts w:ascii="Times New Roman" w:hAnsi="Times New Roman" w:cs="Times New Roman"/>
          <w:b/>
        </w:rPr>
        <w:t xml:space="preserve"> b</w:t>
      </w:r>
      <w:r w:rsidR="00B94B52" w:rsidRPr="00002F3C">
        <w:rPr>
          <w:rFonts w:ascii="Times New Roman" w:hAnsi="Times New Roman" w:cs="Times New Roman"/>
          <w:bCs/>
        </w:rPr>
        <w:t xml:space="preserve">, SEM images of HEA-NPs at different sample areas. </w:t>
      </w:r>
      <w:r w:rsidR="00B94B52" w:rsidRPr="00002F3C">
        <w:rPr>
          <w:rFonts w:ascii="Times New Roman" w:hAnsi="Times New Roman" w:cs="Times New Roman"/>
          <w:b/>
        </w:rPr>
        <w:t>c</w:t>
      </w:r>
      <w:r w:rsidR="00B94B52" w:rsidRPr="00002F3C">
        <w:rPr>
          <w:rFonts w:ascii="Times New Roman" w:hAnsi="Times New Roman" w:cs="Times New Roman"/>
          <w:bCs/>
        </w:rPr>
        <w:t xml:space="preserve">, </w:t>
      </w:r>
      <w:proofErr w:type="gramStart"/>
      <w:r w:rsidR="00B94B52" w:rsidRPr="00002F3C">
        <w:rPr>
          <w:rFonts w:ascii="Times New Roman" w:hAnsi="Times New Roman" w:cs="Times New Roman"/>
          <w:bCs/>
        </w:rPr>
        <w:t>The</w:t>
      </w:r>
      <w:proofErr w:type="gramEnd"/>
      <w:r w:rsidR="00B94B52" w:rsidRPr="00002F3C">
        <w:rPr>
          <w:rFonts w:ascii="Times New Roman" w:hAnsi="Times New Roman" w:cs="Times New Roman"/>
          <w:bCs/>
        </w:rPr>
        <w:t xml:space="preserve"> statistical histogram of particle size in (</w:t>
      </w:r>
      <w:r w:rsidR="00B94B52" w:rsidRPr="00002F3C">
        <w:rPr>
          <w:rFonts w:ascii="Times New Roman" w:hAnsi="Times New Roman" w:cs="Times New Roman"/>
          <w:b/>
        </w:rPr>
        <w:t>b</w:t>
      </w:r>
      <w:r w:rsidR="00B94B52" w:rsidRPr="00002F3C">
        <w:rPr>
          <w:rFonts w:ascii="Times New Roman" w:hAnsi="Times New Roman" w:cs="Times New Roman"/>
          <w:bCs/>
        </w:rPr>
        <w:t>), displaying an average size of 41.49 ± 8.51 nm.</w:t>
      </w:r>
      <w:r w:rsidR="00B94B52" w:rsidRPr="00002F3C">
        <w:rPr>
          <w:rFonts w:ascii="Times New Roman" w:hAnsi="Times New Roman" w:cs="Times New Roman"/>
          <w:b/>
          <w:bCs/>
        </w:rPr>
        <w:br w:type="page"/>
      </w:r>
    </w:p>
    <w:p w14:paraId="0D672F2B" w14:textId="3AFB213C" w:rsidR="00B94B52" w:rsidRPr="00002F3C" w:rsidRDefault="00B94B52" w:rsidP="00E92CA7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2F3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5660CB0" wp14:editId="31E05F86">
            <wp:extent cx="4972439" cy="1656000"/>
            <wp:effectExtent l="0" t="0" r="0" b="19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439" cy="16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628CD" w14:textId="441F37B5" w:rsidR="00B94B52" w:rsidRPr="00002F3C" w:rsidRDefault="00DC0692" w:rsidP="00C60F01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bookmarkStart w:id="6" w:name="_Hlk128034748"/>
      <w:r w:rsidRPr="00002F3C">
        <w:rPr>
          <w:rFonts w:ascii="Times New Roman" w:hAnsi="Times New Roman" w:cs="Times New Roman"/>
          <w:b/>
          <w:bCs/>
        </w:rPr>
        <w:t>Supplementary Fig. 11</w:t>
      </w:r>
      <w:bookmarkEnd w:id="6"/>
      <w:r w:rsidR="00B94B52" w:rsidRPr="00002F3C">
        <w:rPr>
          <w:rFonts w:ascii="Times New Roman" w:hAnsi="Times New Roman" w:cs="Times New Roman"/>
          <w:b/>
          <w:bCs/>
        </w:rPr>
        <w:t xml:space="preserve"> | </w:t>
      </w:r>
      <w:r w:rsidR="00315172" w:rsidRPr="00002F3C">
        <w:rPr>
          <w:rFonts w:ascii="Times New Roman" w:eastAsia="等线" w:hAnsi="Times New Roman" w:cs="Times New Roman"/>
          <w:b/>
          <w:bCs/>
        </w:rPr>
        <w:t>Morphology and size distribution of HEA-NPs (</w:t>
      </w:r>
      <w:proofErr w:type="spellStart"/>
      <w:r w:rsidR="00315172" w:rsidRPr="00002F3C">
        <w:rPr>
          <w:rFonts w:ascii="Times New Roman" w:eastAsia="等线" w:hAnsi="Times New Roman" w:cs="Times New Roman"/>
          <w:b/>
          <w:bCs/>
        </w:rPr>
        <w:t>GaCuNiMnCaMg</w:t>
      </w:r>
      <w:proofErr w:type="spellEnd"/>
      <w:r w:rsidR="00315172" w:rsidRPr="00002F3C">
        <w:rPr>
          <w:rFonts w:ascii="Times New Roman" w:eastAsia="等线" w:hAnsi="Times New Roman" w:cs="Times New Roman"/>
          <w:b/>
          <w:bCs/>
        </w:rPr>
        <w:t xml:space="preserve">) synthesized at </w:t>
      </w:r>
      <w:r w:rsidR="00D74233" w:rsidRPr="00002F3C">
        <w:rPr>
          <w:rFonts w:ascii="Times New Roman" w:eastAsia="等线" w:hAnsi="Times New Roman" w:cs="Times New Roman"/>
          <w:b/>
          <w:bCs/>
        </w:rPr>
        <w:t>893</w:t>
      </w:r>
      <w:r w:rsidR="00315172" w:rsidRPr="00002F3C">
        <w:rPr>
          <w:rFonts w:ascii="Times New Roman" w:eastAsia="等线" w:hAnsi="Times New Roman" w:cs="Times New Roman"/>
          <w:b/>
          <w:bCs/>
        </w:rPr>
        <w:t xml:space="preserve"> K with different </w:t>
      </w:r>
      <w:r w:rsidR="00FC7AFE" w:rsidRPr="00002F3C">
        <w:rPr>
          <w:rFonts w:ascii="Times New Roman" w:eastAsia="等线" w:hAnsi="Times New Roman" w:cs="Times New Roman"/>
          <w:b/>
          <w:bCs/>
        </w:rPr>
        <w:t xml:space="preserve">reaction </w:t>
      </w:r>
      <w:r w:rsidR="00315172" w:rsidRPr="00002F3C">
        <w:rPr>
          <w:rFonts w:ascii="Times New Roman" w:eastAsia="等线" w:hAnsi="Times New Roman" w:cs="Times New Roman"/>
          <w:b/>
          <w:bCs/>
        </w:rPr>
        <w:t>time. a</w:t>
      </w:r>
      <w:r w:rsidR="00F96D9F" w:rsidRPr="00002F3C">
        <w:rPr>
          <w:rFonts w:ascii="Times New Roman" w:eastAsia="等线" w:hAnsi="Times New Roman" w:cs="Times New Roman"/>
        </w:rPr>
        <w:t>–</w:t>
      </w:r>
      <w:r w:rsidR="00315172" w:rsidRPr="00002F3C">
        <w:rPr>
          <w:rFonts w:ascii="Times New Roman" w:eastAsia="等线" w:hAnsi="Times New Roman" w:cs="Times New Roman"/>
          <w:b/>
          <w:bCs/>
        </w:rPr>
        <w:t>c</w:t>
      </w:r>
      <w:r w:rsidR="00315172" w:rsidRPr="00002F3C">
        <w:rPr>
          <w:rFonts w:ascii="Times New Roman" w:eastAsia="等线" w:hAnsi="Times New Roman" w:cs="Times New Roman"/>
        </w:rPr>
        <w:t xml:space="preserve">, </w:t>
      </w:r>
      <w:r w:rsidR="00315172" w:rsidRPr="00002F3C">
        <w:rPr>
          <w:rFonts w:ascii="Times New Roman" w:eastAsia="等线" w:hAnsi="Times New Roman" w:cs="Times New Roman"/>
          <w:bCs/>
        </w:rPr>
        <w:t xml:space="preserve">SEM images of HEA-NPs at different sample areas with </w:t>
      </w:r>
      <w:r w:rsidR="00A01254" w:rsidRPr="00002F3C">
        <w:rPr>
          <w:rFonts w:ascii="Times New Roman" w:eastAsia="等线" w:hAnsi="Times New Roman" w:cs="Times New Roman"/>
          <w:bCs/>
        </w:rPr>
        <w:t xml:space="preserve">the </w:t>
      </w:r>
      <w:r w:rsidR="00315172" w:rsidRPr="00002F3C">
        <w:rPr>
          <w:rFonts w:ascii="Times New Roman" w:eastAsia="等线" w:hAnsi="Times New Roman" w:cs="Times New Roman"/>
          <w:bCs/>
        </w:rPr>
        <w:t xml:space="preserve">reaction time of 6 h, 8 h, and 10 h, respectively. </w:t>
      </w:r>
      <w:r w:rsidR="00315172" w:rsidRPr="00002F3C">
        <w:rPr>
          <w:rFonts w:ascii="Times New Roman" w:eastAsia="宋体" w:hAnsi="Times New Roman" w:cs="Times New Roman"/>
          <w:b/>
        </w:rPr>
        <w:t>d</w:t>
      </w:r>
      <w:r w:rsidR="00315172" w:rsidRPr="00002F3C">
        <w:rPr>
          <w:rFonts w:ascii="Times New Roman" w:eastAsia="宋体" w:hAnsi="Times New Roman" w:cs="Times New Roman"/>
          <w:bCs/>
        </w:rPr>
        <w:t>,</w:t>
      </w:r>
      <w:r w:rsidR="00315172" w:rsidRPr="00002F3C">
        <w:rPr>
          <w:rFonts w:ascii="Times New Roman" w:eastAsia="等线" w:hAnsi="Times New Roman" w:cs="Times New Roman"/>
        </w:rPr>
        <w:t xml:space="preserve"> </w:t>
      </w:r>
      <w:r w:rsidR="00315172" w:rsidRPr="00002F3C">
        <w:rPr>
          <w:rFonts w:ascii="Times New Roman" w:eastAsia="宋体" w:hAnsi="Times New Roman" w:cs="Times New Roman"/>
          <w:bCs/>
        </w:rPr>
        <w:t>The statistical histogram of particle size in (</w:t>
      </w:r>
      <w:r w:rsidR="00315172" w:rsidRPr="00002F3C">
        <w:rPr>
          <w:rFonts w:ascii="Times New Roman" w:eastAsia="宋体" w:hAnsi="Times New Roman" w:cs="Times New Roman"/>
          <w:b/>
        </w:rPr>
        <w:t>a</w:t>
      </w:r>
      <w:r w:rsidR="00315172" w:rsidRPr="00002F3C">
        <w:rPr>
          <w:rFonts w:ascii="Times New Roman" w:eastAsia="宋体" w:hAnsi="Times New Roman" w:cs="Times New Roman"/>
          <w:bCs/>
        </w:rPr>
        <w:t>–</w:t>
      </w:r>
      <w:r w:rsidR="00315172" w:rsidRPr="00002F3C">
        <w:rPr>
          <w:rFonts w:ascii="Times New Roman" w:eastAsia="宋体" w:hAnsi="Times New Roman" w:cs="Times New Roman"/>
          <w:b/>
        </w:rPr>
        <w:t>c</w:t>
      </w:r>
      <w:r w:rsidR="00315172" w:rsidRPr="00002F3C">
        <w:rPr>
          <w:rFonts w:ascii="Times New Roman" w:eastAsia="宋体" w:hAnsi="Times New Roman" w:cs="Times New Roman"/>
          <w:bCs/>
        </w:rPr>
        <w:t>).</w:t>
      </w:r>
      <w:r w:rsidR="00B94B52" w:rsidRPr="00002F3C">
        <w:rPr>
          <w:rFonts w:ascii="Times New Roman" w:hAnsi="Times New Roman" w:cs="Times New Roman"/>
          <w:b/>
          <w:bCs/>
        </w:rPr>
        <w:br w:type="page"/>
      </w:r>
    </w:p>
    <w:p w14:paraId="379A057E" w14:textId="2F2874E2" w:rsidR="0082053D" w:rsidRPr="00002F3C" w:rsidRDefault="00C60F01" w:rsidP="00106944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2F3C"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 wp14:anchorId="2C298CF3" wp14:editId="49767FA4">
            <wp:extent cx="3394563" cy="2139456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4563" cy="2139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8CB7D" w14:textId="12BDC5F4" w:rsidR="00B94B52" w:rsidRPr="00002F3C" w:rsidRDefault="007F0789" w:rsidP="00306CFF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</w:rPr>
      </w:pPr>
      <w:r w:rsidRPr="00002F3C">
        <w:rPr>
          <w:rFonts w:ascii="Times New Roman" w:hAnsi="Times New Roman" w:cs="Times New Roman"/>
          <w:b/>
          <w:bCs/>
        </w:rPr>
        <w:t>Supplementary Fig. 12</w:t>
      </w:r>
      <w:r w:rsidR="00B94B52" w:rsidRPr="00002F3C">
        <w:rPr>
          <w:rFonts w:ascii="Times New Roman" w:hAnsi="Times New Roman" w:cs="Times New Roman"/>
          <w:b/>
          <w:bCs/>
        </w:rPr>
        <w:t xml:space="preserve"> | </w:t>
      </w:r>
      <w:r w:rsidR="00BB294F" w:rsidRPr="00002F3C">
        <w:rPr>
          <w:rFonts w:ascii="Times New Roman" w:hAnsi="Times New Roman" w:cs="Times New Roman"/>
          <w:b/>
          <w:bCs/>
        </w:rPr>
        <w:t xml:space="preserve">Comparison of the element inclusiveness between the </w:t>
      </w:r>
      <w:r w:rsidR="00B94B52" w:rsidRPr="00002F3C">
        <w:rPr>
          <w:rFonts w:ascii="Times New Roman" w:hAnsi="Times New Roman" w:cs="Times New Roman"/>
          <w:b/>
          <w:bCs/>
        </w:rPr>
        <w:t>refs</w:t>
      </w:r>
      <w:r w:rsidR="00517CA7" w:rsidRPr="00002F3C">
        <w:rPr>
          <w:rFonts w:ascii="Times New Roman" w:hAnsi="Times New Roman" w:cs="Times New Roman"/>
          <w:b/>
          <w:bCs/>
          <w:vertAlign w:val="superscript"/>
        </w:rPr>
        <w:t>3,5,6,</w:t>
      </w:r>
      <w:r w:rsidR="006B3D06" w:rsidRPr="00002F3C">
        <w:rPr>
          <w:rFonts w:ascii="Times New Roman" w:hAnsi="Times New Roman" w:cs="Times New Roman"/>
          <w:b/>
          <w:bCs/>
          <w:vertAlign w:val="superscript"/>
        </w:rPr>
        <w:t>9,</w:t>
      </w:r>
      <w:r w:rsidR="00517CA7" w:rsidRPr="00002F3C">
        <w:rPr>
          <w:rFonts w:ascii="Times New Roman" w:hAnsi="Times New Roman" w:cs="Times New Roman"/>
          <w:b/>
          <w:bCs/>
          <w:vertAlign w:val="superscript"/>
        </w:rPr>
        <w:t>1</w:t>
      </w:r>
      <w:r w:rsidR="006B3D06" w:rsidRPr="00002F3C">
        <w:rPr>
          <w:rFonts w:ascii="Times New Roman" w:hAnsi="Times New Roman" w:cs="Times New Roman"/>
          <w:b/>
          <w:bCs/>
          <w:vertAlign w:val="superscript"/>
        </w:rPr>
        <w:t>2,</w:t>
      </w:r>
      <w:r w:rsidR="00517CA7" w:rsidRPr="00002F3C">
        <w:rPr>
          <w:rFonts w:ascii="Times New Roman" w:hAnsi="Times New Roman" w:cs="Times New Roman"/>
          <w:b/>
          <w:bCs/>
          <w:vertAlign w:val="superscript"/>
        </w:rPr>
        <w:t>13,25,3</w:t>
      </w:r>
      <w:r w:rsidR="00373BFF">
        <w:rPr>
          <w:rFonts w:ascii="Times New Roman" w:hAnsi="Times New Roman" w:cs="Times New Roman"/>
          <w:b/>
          <w:bCs/>
          <w:vertAlign w:val="superscript"/>
        </w:rPr>
        <w:t>5</w:t>
      </w:r>
      <w:r w:rsidR="00517CA7" w:rsidRPr="00002F3C">
        <w:rPr>
          <w:rFonts w:ascii="Times New Roman" w:hAnsi="Times New Roman" w:cs="Times New Roman"/>
          <w:b/>
          <w:bCs/>
          <w:vertAlign w:val="superscript"/>
        </w:rPr>
        <w:t>–4</w:t>
      </w:r>
      <w:r w:rsidR="00373BFF">
        <w:rPr>
          <w:rFonts w:ascii="Times New Roman" w:hAnsi="Times New Roman" w:cs="Times New Roman"/>
          <w:b/>
          <w:bCs/>
          <w:vertAlign w:val="superscript"/>
        </w:rPr>
        <w:t>1</w:t>
      </w:r>
      <w:r w:rsidR="00BB294F" w:rsidRPr="00002F3C">
        <w:rPr>
          <w:rFonts w:ascii="Times New Roman" w:hAnsi="Times New Roman" w:cs="Times New Roman"/>
          <w:b/>
          <w:bCs/>
        </w:rPr>
        <w:t xml:space="preserve"> </w:t>
      </w:r>
      <w:r w:rsidR="00B94B52" w:rsidRPr="00002F3C">
        <w:rPr>
          <w:rFonts w:ascii="Times New Roman" w:hAnsi="Times New Roman" w:cs="Times New Roman"/>
          <w:b/>
          <w:bCs/>
        </w:rPr>
        <w:t xml:space="preserve">and </w:t>
      </w:r>
      <w:r w:rsidR="00350269" w:rsidRPr="00002F3C">
        <w:rPr>
          <w:rFonts w:ascii="Times New Roman" w:hAnsi="Times New Roman" w:cs="Times New Roman"/>
          <w:b/>
          <w:bCs/>
        </w:rPr>
        <w:t>our</w:t>
      </w:r>
      <w:r w:rsidR="00B94B52" w:rsidRPr="00002F3C">
        <w:rPr>
          <w:rFonts w:ascii="Times New Roman" w:hAnsi="Times New Roman" w:cs="Times New Roman"/>
          <w:b/>
          <w:bCs/>
        </w:rPr>
        <w:t xml:space="preserve"> work.</w:t>
      </w:r>
      <w:r w:rsidR="00B94B52" w:rsidRPr="00002F3C">
        <w:rPr>
          <w:rFonts w:ascii="Times New Roman" w:hAnsi="Times New Roman" w:cs="Times New Roman"/>
        </w:rPr>
        <w:br w:type="page"/>
      </w:r>
    </w:p>
    <w:p w14:paraId="4CC32D57" w14:textId="5F8B4D9C" w:rsidR="00E92CA7" w:rsidRPr="00002F3C" w:rsidRDefault="00D54F86" w:rsidP="00E92CA7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</w:rPr>
      </w:pPr>
      <w:r w:rsidRPr="00002F3C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98ADBE2" wp14:editId="064242DB">
            <wp:extent cx="2408928" cy="1800000"/>
            <wp:effectExtent l="0" t="0" r="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8928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5BEFF" w14:textId="09D62495" w:rsidR="00731C19" w:rsidRPr="00002F3C" w:rsidRDefault="00E764CD" w:rsidP="00E00B09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02F3C">
        <w:rPr>
          <w:rFonts w:ascii="Times New Roman" w:hAnsi="Times New Roman" w:cs="Times New Roman"/>
          <w:b/>
          <w:bCs/>
        </w:rPr>
        <w:t>Supplementary Fig. 13</w:t>
      </w:r>
      <w:r w:rsidR="00D54F86" w:rsidRPr="00002F3C">
        <w:rPr>
          <w:rFonts w:ascii="Times New Roman" w:hAnsi="Times New Roman" w:cs="Times New Roman"/>
          <w:b/>
          <w:bCs/>
        </w:rPr>
        <w:t xml:space="preserve"> | </w:t>
      </w:r>
      <w:r w:rsidR="0014615B" w:rsidRPr="00002F3C">
        <w:rPr>
          <w:rFonts w:ascii="Times New Roman" w:hAnsi="Times New Roman" w:cs="Times New Roman"/>
          <w:b/>
          <w:bCs/>
        </w:rPr>
        <w:t>X-ray diffraction (</w:t>
      </w:r>
      <w:r w:rsidR="00D54F86" w:rsidRPr="00002F3C">
        <w:rPr>
          <w:rFonts w:ascii="Times New Roman" w:eastAsia="宋体" w:hAnsi="Times New Roman" w:cs="Times New Roman"/>
          <w:b/>
          <w:bCs/>
          <w:kern w:val="2"/>
        </w:rPr>
        <w:t>XRD</w:t>
      </w:r>
      <w:r w:rsidR="0014615B" w:rsidRPr="00002F3C">
        <w:rPr>
          <w:rFonts w:ascii="Times New Roman" w:eastAsia="宋体" w:hAnsi="Times New Roman" w:cs="Times New Roman"/>
          <w:b/>
          <w:bCs/>
          <w:kern w:val="2"/>
        </w:rPr>
        <w:t>)</w:t>
      </w:r>
      <w:r w:rsidR="00D54F86" w:rsidRPr="00002F3C">
        <w:rPr>
          <w:rFonts w:ascii="Times New Roman" w:eastAsia="宋体" w:hAnsi="Times New Roman" w:cs="Times New Roman"/>
          <w:b/>
          <w:bCs/>
          <w:kern w:val="2"/>
        </w:rPr>
        <w:t xml:space="preserve"> pattern of </w:t>
      </w:r>
      <w:proofErr w:type="spellStart"/>
      <w:r w:rsidR="00D54F86" w:rsidRPr="00002F3C">
        <w:rPr>
          <w:rFonts w:ascii="Times New Roman" w:eastAsia="宋体" w:hAnsi="Times New Roman" w:cs="Times New Roman" w:hint="eastAsia"/>
          <w:b/>
          <w:bCs/>
          <w:kern w:val="2"/>
        </w:rPr>
        <w:t>GaFeMnNiCu</w:t>
      </w:r>
      <w:proofErr w:type="spellEnd"/>
      <w:r w:rsidR="00D54F86" w:rsidRPr="00002F3C">
        <w:rPr>
          <w:rFonts w:ascii="Times New Roman" w:eastAsia="宋体" w:hAnsi="Times New Roman" w:cs="Times New Roman"/>
          <w:b/>
          <w:bCs/>
          <w:kern w:val="2"/>
        </w:rPr>
        <w:t xml:space="preserve"> </w:t>
      </w:r>
      <w:r w:rsidR="00B644E9" w:rsidRPr="00002F3C">
        <w:rPr>
          <w:rFonts w:ascii="Times New Roman" w:eastAsia="宋体" w:hAnsi="Times New Roman" w:cs="Times New Roman" w:hint="eastAsia"/>
          <w:b/>
          <w:bCs/>
          <w:kern w:val="2"/>
        </w:rPr>
        <w:t>system</w:t>
      </w:r>
      <w:r w:rsidR="00D54F86" w:rsidRPr="00002F3C">
        <w:rPr>
          <w:rFonts w:ascii="Times New Roman" w:eastAsia="宋体" w:hAnsi="Times New Roman" w:cs="Times New Roman"/>
          <w:b/>
          <w:bCs/>
          <w:kern w:val="2"/>
        </w:rPr>
        <w:t>.</w:t>
      </w:r>
      <w:r w:rsidR="00D54F86" w:rsidRPr="00002F3C">
        <w:rPr>
          <w:rFonts w:ascii="Times New Roman" w:eastAsia="宋体" w:hAnsi="Times New Roman" w:cs="Times New Roman"/>
          <w:bCs/>
          <w:kern w:val="2"/>
        </w:rPr>
        <w:t xml:space="preserve"> The standard XRD pattern (PDF# </w:t>
      </w:r>
      <w:r w:rsidR="00D54F86" w:rsidRPr="00002F3C">
        <w:rPr>
          <w:rFonts w:ascii="Times New Roman" w:eastAsia="宋体" w:hAnsi="Times New Roman" w:cs="Times New Roman" w:hint="eastAsia"/>
          <w:bCs/>
          <w:kern w:val="2"/>
        </w:rPr>
        <w:t>50</w:t>
      </w:r>
      <w:r w:rsidR="00D54F86" w:rsidRPr="00002F3C">
        <w:rPr>
          <w:rFonts w:ascii="Times New Roman" w:eastAsia="宋体" w:hAnsi="Times New Roman" w:cs="Times New Roman"/>
          <w:bCs/>
          <w:kern w:val="2"/>
        </w:rPr>
        <w:t>-</w:t>
      </w:r>
      <w:r w:rsidR="00D54F86" w:rsidRPr="00002F3C">
        <w:rPr>
          <w:rFonts w:ascii="Times New Roman" w:eastAsia="宋体" w:hAnsi="Times New Roman" w:cs="Times New Roman" w:hint="eastAsia"/>
          <w:bCs/>
          <w:kern w:val="2"/>
        </w:rPr>
        <w:t>1296</w:t>
      </w:r>
      <w:r w:rsidR="00D54F86" w:rsidRPr="00002F3C">
        <w:rPr>
          <w:rFonts w:ascii="Times New Roman" w:eastAsia="宋体" w:hAnsi="Times New Roman" w:cs="Times New Roman"/>
          <w:bCs/>
          <w:kern w:val="2"/>
        </w:rPr>
        <w:t xml:space="preserve">) is also shown for comparison. </w:t>
      </w:r>
      <w:r w:rsidR="00B644E9" w:rsidRPr="00002F3C">
        <w:rPr>
          <w:rFonts w:ascii="Times New Roman" w:eastAsia="宋体" w:hAnsi="Times New Roman" w:cs="Times New Roman"/>
          <w:bCs/>
          <w:kern w:val="2"/>
        </w:rPr>
        <w:t xml:space="preserve">The </w:t>
      </w:r>
      <w:r w:rsidR="00A27D18" w:rsidRPr="00002F3C">
        <w:rPr>
          <w:rFonts w:ascii="Times New Roman" w:eastAsia="宋体" w:hAnsi="Times New Roman" w:cs="Times New Roman"/>
          <w:bCs/>
          <w:kern w:val="2"/>
        </w:rPr>
        <w:t xml:space="preserve">peaks matched with that of the standard XRD pattern, </w:t>
      </w:r>
      <w:r w:rsidR="00B644E9" w:rsidRPr="00002F3C">
        <w:rPr>
          <w:rFonts w:ascii="Times New Roman" w:eastAsia="宋体" w:hAnsi="Times New Roman" w:cs="Times New Roman"/>
          <w:bCs/>
          <w:kern w:val="2"/>
        </w:rPr>
        <w:t>indicat</w:t>
      </w:r>
      <w:r w:rsidR="00A27D18" w:rsidRPr="00002F3C">
        <w:rPr>
          <w:rFonts w:ascii="Times New Roman" w:eastAsia="宋体" w:hAnsi="Times New Roman" w:cs="Times New Roman"/>
          <w:bCs/>
          <w:kern w:val="2"/>
        </w:rPr>
        <w:t>ing</w:t>
      </w:r>
      <w:r w:rsidR="00B644E9" w:rsidRPr="00002F3C">
        <w:rPr>
          <w:rFonts w:ascii="Times New Roman" w:eastAsia="宋体" w:hAnsi="Times New Roman" w:cs="Times New Roman"/>
          <w:bCs/>
          <w:kern w:val="2"/>
        </w:rPr>
        <w:t xml:space="preserve"> </w:t>
      </w:r>
      <w:r w:rsidR="002A7242" w:rsidRPr="00002F3C">
        <w:rPr>
          <w:rFonts w:ascii="Times New Roman" w:eastAsia="宋体" w:hAnsi="Times New Roman" w:cs="Times New Roman"/>
          <w:bCs/>
          <w:kern w:val="2"/>
        </w:rPr>
        <w:t>the alloy</w:t>
      </w:r>
      <w:r w:rsidR="00B644E9" w:rsidRPr="00002F3C">
        <w:rPr>
          <w:rFonts w:ascii="Times New Roman" w:eastAsia="宋体" w:hAnsi="Times New Roman" w:cs="Times New Roman"/>
          <w:bCs/>
          <w:kern w:val="2"/>
        </w:rPr>
        <w:t xml:space="preserve"> can be regarded as the singl</w:t>
      </w:r>
      <w:r w:rsidR="00467B1E" w:rsidRPr="00002F3C">
        <w:rPr>
          <w:rFonts w:ascii="Times New Roman" w:eastAsia="宋体" w:hAnsi="Times New Roman" w:cs="Times New Roman"/>
          <w:bCs/>
          <w:kern w:val="2"/>
        </w:rPr>
        <w:t>e</w:t>
      </w:r>
      <w:r w:rsidR="00B644E9" w:rsidRPr="00002F3C">
        <w:rPr>
          <w:rFonts w:ascii="Times New Roman" w:eastAsia="宋体" w:hAnsi="Times New Roman" w:cs="Times New Roman"/>
          <w:bCs/>
          <w:kern w:val="2"/>
        </w:rPr>
        <w:t>-phase solid solution</w:t>
      </w:r>
      <w:r w:rsidR="002A7242" w:rsidRPr="00002F3C">
        <w:rPr>
          <w:rFonts w:ascii="Times New Roman" w:eastAsia="宋体" w:hAnsi="Times New Roman" w:cs="Times New Roman"/>
          <w:bCs/>
          <w:kern w:val="2"/>
        </w:rPr>
        <w:t xml:space="preserve"> structure</w:t>
      </w:r>
      <w:r w:rsidR="00D54F86" w:rsidRPr="00002F3C">
        <w:rPr>
          <w:rFonts w:ascii="Times New Roman" w:eastAsia="宋体" w:hAnsi="Times New Roman" w:cs="Times New Roman"/>
          <w:kern w:val="2"/>
        </w:rPr>
        <w:t>.</w:t>
      </w:r>
      <w:r w:rsidR="00D54F86" w:rsidRPr="00002F3C">
        <w:rPr>
          <w:rFonts w:ascii="Times New Roman" w:hAnsi="Times New Roman" w:cs="Times New Roman"/>
          <w:b/>
          <w:bCs/>
        </w:rPr>
        <w:br w:type="page"/>
      </w:r>
    </w:p>
    <w:p w14:paraId="3FCBC85A" w14:textId="2F887BD5" w:rsidR="00731C19" w:rsidRPr="00002F3C" w:rsidRDefault="00731C19" w:rsidP="00E92CA7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002F3C">
        <w:rPr>
          <w:rFonts w:ascii="Times New Roman" w:hAnsi="Times New Roman" w:cs="Times New Roman" w:hint="eastAsia"/>
          <w:b/>
          <w:bCs/>
          <w:noProof/>
        </w:rPr>
        <w:lastRenderedPageBreak/>
        <w:drawing>
          <wp:inline distT="0" distB="0" distL="0" distR="0" wp14:anchorId="3D19FF63" wp14:editId="5A27FE1C">
            <wp:extent cx="2435575" cy="1798848"/>
            <wp:effectExtent l="0" t="0" r="317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5575" cy="1798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B20D9" w14:textId="09AFE02B" w:rsidR="00D54F86" w:rsidRPr="00002F3C" w:rsidRDefault="00E764CD" w:rsidP="00306CFF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02F3C">
        <w:rPr>
          <w:rFonts w:ascii="Times New Roman" w:hAnsi="Times New Roman" w:cs="Times New Roman"/>
          <w:b/>
          <w:bCs/>
        </w:rPr>
        <w:t>Supplementary Fig. 14</w:t>
      </w:r>
      <w:r w:rsidR="00D54F86" w:rsidRPr="00002F3C">
        <w:rPr>
          <w:rFonts w:ascii="Times New Roman" w:hAnsi="Times New Roman" w:cs="Times New Roman"/>
          <w:b/>
          <w:bCs/>
        </w:rPr>
        <w:t xml:space="preserve"> | </w:t>
      </w:r>
      <w:r w:rsidR="00B32F9B" w:rsidRPr="00002F3C">
        <w:rPr>
          <w:rFonts w:ascii="Times New Roman" w:eastAsia="宋体" w:hAnsi="Times New Roman" w:cs="Times New Roman"/>
          <w:b/>
          <w:bCs/>
          <w:kern w:val="2"/>
        </w:rPr>
        <w:t xml:space="preserve">XRD pattern of </w:t>
      </w:r>
      <w:proofErr w:type="spellStart"/>
      <w:r w:rsidR="00B32F9B" w:rsidRPr="00002F3C">
        <w:rPr>
          <w:rFonts w:ascii="Times New Roman" w:eastAsia="宋体" w:hAnsi="Times New Roman" w:cs="Times New Roman" w:hint="eastAsia"/>
          <w:b/>
          <w:bCs/>
          <w:kern w:val="2"/>
        </w:rPr>
        <w:t>GaCuNiMnCaMg</w:t>
      </w:r>
      <w:proofErr w:type="spellEnd"/>
      <w:r w:rsidR="00B32F9B" w:rsidRPr="00002F3C">
        <w:rPr>
          <w:rFonts w:ascii="Times New Roman" w:eastAsia="宋体" w:hAnsi="Times New Roman" w:cs="Times New Roman"/>
          <w:b/>
          <w:bCs/>
          <w:kern w:val="2"/>
        </w:rPr>
        <w:t xml:space="preserve"> </w:t>
      </w:r>
      <w:r w:rsidR="00B32F9B" w:rsidRPr="00002F3C">
        <w:rPr>
          <w:rFonts w:ascii="Times New Roman" w:eastAsia="宋体" w:hAnsi="Times New Roman" w:cs="Times New Roman" w:hint="eastAsia"/>
          <w:b/>
          <w:bCs/>
          <w:kern w:val="2"/>
        </w:rPr>
        <w:t>system</w:t>
      </w:r>
      <w:r w:rsidR="00B32F9B" w:rsidRPr="00002F3C">
        <w:rPr>
          <w:rFonts w:ascii="Times New Roman" w:eastAsia="宋体" w:hAnsi="Times New Roman" w:cs="Times New Roman"/>
          <w:b/>
          <w:bCs/>
          <w:kern w:val="2"/>
        </w:rPr>
        <w:t>.</w:t>
      </w:r>
      <w:r w:rsidR="00B32F9B" w:rsidRPr="00002F3C">
        <w:rPr>
          <w:rFonts w:ascii="Times New Roman" w:eastAsia="宋体" w:hAnsi="Times New Roman" w:cs="Times New Roman"/>
          <w:bCs/>
          <w:kern w:val="2"/>
        </w:rPr>
        <w:t xml:space="preserve"> The standard XRD pattern (PDF# </w:t>
      </w:r>
      <w:r w:rsidR="00731C19" w:rsidRPr="00002F3C">
        <w:rPr>
          <w:rFonts w:ascii="Times New Roman" w:eastAsia="宋体" w:hAnsi="Times New Roman" w:cs="Times New Roman"/>
          <w:bCs/>
          <w:kern w:val="2"/>
        </w:rPr>
        <w:t>50-1518</w:t>
      </w:r>
      <w:r w:rsidR="00B32F9B" w:rsidRPr="00002F3C">
        <w:rPr>
          <w:rFonts w:ascii="Times New Roman" w:eastAsia="宋体" w:hAnsi="Times New Roman" w:cs="Times New Roman"/>
          <w:bCs/>
          <w:kern w:val="2"/>
        </w:rPr>
        <w:t>) is also shown for comparison.</w:t>
      </w:r>
      <w:r w:rsidR="00BC72A0" w:rsidRPr="00002F3C">
        <w:rPr>
          <w:rFonts w:ascii="Times New Roman" w:eastAsia="宋体" w:hAnsi="Times New Roman" w:cs="Times New Roman"/>
          <w:kern w:val="2"/>
        </w:rPr>
        <w:t xml:space="preserve"> The </w:t>
      </w:r>
      <w:r w:rsidR="00BC72A0" w:rsidRPr="00002F3C">
        <w:rPr>
          <w:rFonts w:ascii="Times New Roman" w:eastAsia="宋体" w:hAnsi="Times New Roman" w:cs="Times New Roman"/>
          <w:bCs/>
          <w:kern w:val="2"/>
        </w:rPr>
        <w:t>presence of only one set of diffraction patterns</w:t>
      </w:r>
      <w:r w:rsidR="00A24D08" w:rsidRPr="00002F3C">
        <w:rPr>
          <w:rFonts w:ascii="Times New Roman" w:eastAsia="宋体" w:hAnsi="Times New Roman" w:cs="Times New Roman"/>
          <w:bCs/>
          <w:kern w:val="2"/>
        </w:rPr>
        <w:t xml:space="preserve"> suggested</w:t>
      </w:r>
      <w:r w:rsidR="00BC72A0" w:rsidRPr="00002F3C">
        <w:rPr>
          <w:rFonts w:ascii="Times New Roman" w:eastAsia="宋体" w:hAnsi="Times New Roman" w:cs="Times New Roman"/>
          <w:bCs/>
          <w:kern w:val="2"/>
        </w:rPr>
        <w:t xml:space="preserve"> it can be regarded as the singl</w:t>
      </w:r>
      <w:r w:rsidR="00E43043" w:rsidRPr="00002F3C">
        <w:rPr>
          <w:rFonts w:ascii="Times New Roman" w:eastAsia="宋体" w:hAnsi="Times New Roman" w:cs="Times New Roman"/>
          <w:bCs/>
          <w:kern w:val="2"/>
        </w:rPr>
        <w:t>e</w:t>
      </w:r>
      <w:r w:rsidR="00BC72A0" w:rsidRPr="00002F3C">
        <w:rPr>
          <w:rFonts w:ascii="Times New Roman" w:eastAsia="宋体" w:hAnsi="Times New Roman" w:cs="Times New Roman"/>
          <w:bCs/>
          <w:kern w:val="2"/>
        </w:rPr>
        <w:t>-phase solid solution alloy</w:t>
      </w:r>
      <w:r w:rsidR="00BC72A0" w:rsidRPr="00002F3C">
        <w:rPr>
          <w:rFonts w:ascii="Times New Roman" w:eastAsia="宋体" w:hAnsi="Times New Roman" w:cs="Times New Roman"/>
          <w:kern w:val="2"/>
        </w:rPr>
        <w:t>.</w:t>
      </w:r>
      <w:r w:rsidR="00D54F86" w:rsidRPr="00002F3C">
        <w:rPr>
          <w:rFonts w:ascii="Times New Roman" w:hAnsi="Times New Roman" w:cs="Times New Roman"/>
          <w:b/>
          <w:bCs/>
        </w:rPr>
        <w:br w:type="page"/>
      </w:r>
    </w:p>
    <w:p w14:paraId="70DDDE48" w14:textId="4631ABAE" w:rsidR="0013421C" w:rsidRPr="00002F3C" w:rsidRDefault="0013421C" w:rsidP="00E92CA7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002F3C">
        <w:rPr>
          <w:rFonts w:ascii="Times New Roman" w:hAnsi="Times New Roman" w:cs="Times New Roman" w:hint="eastAsia"/>
          <w:b/>
          <w:bCs/>
          <w:noProof/>
        </w:rPr>
        <w:lastRenderedPageBreak/>
        <w:drawing>
          <wp:inline distT="0" distB="0" distL="0" distR="0" wp14:anchorId="7AAD0B84" wp14:editId="6898C547">
            <wp:extent cx="2431379" cy="1797576"/>
            <wp:effectExtent l="0" t="0" r="762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379" cy="1797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218F5" w14:textId="02EE4BC9" w:rsidR="0013421C" w:rsidRPr="00002F3C" w:rsidRDefault="00E764CD" w:rsidP="00306CFF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02F3C">
        <w:rPr>
          <w:rFonts w:ascii="Times New Roman" w:hAnsi="Times New Roman" w:cs="Times New Roman"/>
          <w:b/>
          <w:bCs/>
        </w:rPr>
        <w:t>Supplementary Fig. 15</w:t>
      </w:r>
      <w:r w:rsidR="0013421C" w:rsidRPr="00002F3C">
        <w:rPr>
          <w:rFonts w:ascii="Times New Roman" w:hAnsi="Times New Roman" w:cs="Times New Roman"/>
          <w:b/>
          <w:bCs/>
        </w:rPr>
        <w:t xml:space="preserve"> | </w:t>
      </w:r>
      <w:r w:rsidR="00772D3A" w:rsidRPr="00002F3C">
        <w:rPr>
          <w:rFonts w:ascii="Times New Roman" w:eastAsia="宋体" w:hAnsi="Times New Roman" w:cs="Times New Roman"/>
          <w:b/>
          <w:bCs/>
          <w:kern w:val="2"/>
        </w:rPr>
        <w:t xml:space="preserve">XRD pattern of </w:t>
      </w:r>
      <w:proofErr w:type="spellStart"/>
      <w:r w:rsidR="00772D3A" w:rsidRPr="00002F3C">
        <w:rPr>
          <w:rFonts w:ascii="Times New Roman" w:eastAsia="宋体" w:hAnsi="Times New Roman" w:cs="Times New Roman"/>
          <w:b/>
          <w:kern w:val="2"/>
        </w:rPr>
        <w:t>Ga</w:t>
      </w:r>
      <w:r w:rsidR="00772D3A" w:rsidRPr="00002F3C">
        <w:rPr>
          <w:rFonts w:ascii="Times New Roman" w:eastAsia="宋体" w:hAnsi="Times New Roman" w:cs="Times New Roman" w:hint="eastAsia"/>
          <w:b/>
          <w:kern w:val="2"/>
        </w:rPr>
        <w:t>AlInCoNiCuMnMgRhPdPt</w:t>
      </w:r>
      <w:proofErr w:type="spellEnd"/>
      <w:r w:rsidR="00772D3A" w:rsidRPr="00002F3C">
        <w:rPr>
          <w:rFonts w:ascii="Times New Roman" w:eastAsia="宋体" w:hAnsi="Times New Roman" w:cs="Times New Roman"/>
          <w:b/>
          <w:kern w:val="2"/>
        </w:rPr>
        <w:t xml:space="preserve"> </w:t>
      </w:r>
      <w:r w:rsidR="00772D3A" w:rsidRPr="00002F3C">
        <w:rPr>
          <w:rFonts w:ascii="Times New Roman" w:eastAsia="宋体" w:hAnsi="Times New Roman" w:cs="Times New Roman" w:hint="eastAsia"/>
          <w:b/>
          <w:bCs/>
          <w:kern w:val="2"/>
        </w:rPr>
        <w:t>system</w:t>
      </w:r>
      <w:r w:rsidR="00237BD8" w:rsidRPr="00002F3C">
        <w:rPr>
          <w:rFonts w:ascii="Times New Roman" w:eastAsia="宋体" w:hAnsi="Times New Roman" w:cs="Times New Roman"/>
          <w:b/>
          <w:bCs/>
          <w:kern w:val="2"/>
        </w:rPr>
        <w:t xml:space="preserve">, </w:t>
      </w:r>
      <w:r w:rsidR="00237BD8" w:rsidRPr="00002F3C">
        <w:rPr>
          <w:rFonts w:ascii="Times New Roman" w:eastAsia="宋体" w:hAnsi="Times New Roman" w:cs="Times New Roman"/>
          <w:kern w:val="2"/>
        </w:rPr>
        <w:t>featuring one set of diffraction patterns</w:t>
      </w:r>
      <w:r w:rsidR="00772D3A" w:rsidRPr="00002F3C">
        <w:rPr>
          <w:rFonts w:ascii="Times New Roman" w:eastAsia="宋体" w:hAnsi="Times New Roman" w:cs="Times New Roman"/>
          <w:kern w:val="2"/>
        </w:rPr>
        <w:t>.</w:t>
      </w:r>
      <w:r w:rsidR="00772D3A" w:rsidRPr="00002F3C">
        <w:rPr>
          <w:rFonts w:ascii="Times New Roman" w:eastAsia="宋体" w:hAnsi="Times New Roman" w:cs="Times New Roman"/>
          <w:bCs/>
          <w:kern w:val="2"/>
        </w:rPr>
        <w:t xml:space="preserve"> The standard XRD pattern (PDF# </w:t>
      </w:r>
      <w:r w:rsidR="00242548" w:rsidRPr="00002F3C">
        <w:rPr>
          <w:rFonts w:ascii="Times New Roman" w:eastAsia="宋体" w:hAnsi="Times New Roman" w:cs="Times New Roman"/>
          <w:bCs/>
          <w:kern w:val="2"/>
        </w:rPr>
        <w:t>29</w:t>
      </w:r>
      <w:r w:rsidR="00772D3A" w:rsidRPr="00002F3C">
        <w:rPr>
          <w:rFonts w:ascii="Times New Roman" w:eastAsia="宋体" w:hAnsi="Times New Roman" w:cs="Times New Roman"/>
          <w:bCs/>
          <w:kern w:val="2"/>
        </w:rPr>
        <w:t>-04</w:t>
      </w:r>
      <w:r w:rsidR="00242548" w:rsidRPr="00002F3C">
        <w:rPr>
          <w:rFonts w:ascii="Times New Roman" w:eastAsia="宋体" w:hAnsi="Times New Roman" w:cs="Times New Roman"/>
          <w:bCs/>
          <w:kern w:val="2"/>
        </w:rPr>
        <w:t>99</w:t>
      </w:r>
      <w:r w:rsidR="00772D3A" w:rsidRPr="00002F3C">
        <w:rPr>
          <w:rFonts w:ascii="Times New Roman" w:eastAsia="宋体" w:hAnsi="Times New Roman" w:cs="Times New Roman"/>
          <w:bCs/>
          <w:kern w:val="2"/>
        </w:rPr>
        <w:t>) is also shown for comparison.</w:t>
      </w:r>
      <w:r w:rsidR="00772D3A" w:rsidRPr="00002F3C">
        <w:rPr>
          <w:rFonts w:ascii="Times New Roman" w:eastAsia="宋体" w:hAnsi="Times New Roman" w:cs="Times New Roman"/>
          <w:kern w:val="2"/>
        </w:rPr>
        <w:t xml:space="preserve"> </w:t>
      </w:r>
      <w:r w:rsidR="0013421C" w:rsidRPr="00002F3C">
        <w:rPr>
          <w:rFonts w:ascii="Times New Roman" w:eastAsia="宋体" w:hAnsi="Times New Roman" w:cs="Times New Roman"/>
          <w:kern w:val="2"/>
        </w:rPr>
        <w:t>The shift in</w:t>
      </w:r>
      <w:r w:rsidR="0013421C" w:rsidRPr="00002F3C">
        <w:rPr>
          <w:rFonts w:ascii="Times New Roman" w:eastAsia="宋体" w:hAnsi="Times New Roman" w:cs="Times New Roman" w:hint="eastAsia"/>
          <w:kern w:val="2"/>
        </w:rPr>
        <w:t xml:space="preserve"> </w:t>
      </w:r>
      <w:r w:rsidR="0013421C" w:rsidRPr="00002F3C">
        <w:rPr>
          <w:rFonts w:ascii="Times New Roman" w:eastAsia="宋体" w:hAnsi="Times New Roman" w:cs="Times New Roman"/>
          <w:kern w:val="2"/>
        </w:rPr>
        <w:t xml:space="preserve">characteristic </w:t>
      </w:r>
      <w:r w:rsidR="00482EB3" w:rsidRPr="00002F3C">
        <w:rPr>
          <w:rFonts w:ascii="Times New Roman" w:eastAsia="宋体" w:hAnsi="Times New Roman" w:cs="Times New Roman"/>
          <w:kern w:val="2"/>
        </w:rPr>
        <w:t>diffraction peak</w:t>
      </w:r>
      <w:r w:rsidR="0013421C" w:rsidRPr="00002F3C">
        <w:rPr>
          <w:rFonts w:ascii="Times New Roman" w:eastAsia="宋体" w:hAnsi="Times New Roman" w:cs="Times New Roman"/>
          <w:kern w:val="2"/>
        </w:rPr>
        <w:t xml:space="preserve"> with respect to standard XRD was attributed to the change in lattice</w:t>
      </w:r>
      <w:r w:rsidR="0013421C" w:rsidRPr="00002F3C">
        <w:rPr>
          <w:rFonts w:ascii="Times New Roman" w:eastAsia="宋体" w:hAnsi="Times New Roman" w:cs="Times New Roman" w:hint="eastAsia"/>
          <w:kern w:val="2"/>
        </w:rPr>
        <w:t xml:space="preserve"> </w:t>
      </w:r>
      <w:r w:rsidR="0013421C" w:rsidRPr="00002F3C">
        <w:rPr>
          <w:rFonts w:ascii="Times New Roman" w:eastAsia="宋体" w:hAnsi="Times New Roman" w:cs="Times New Roman"/>
          <w:kern w:val="2"/>
        </w:rPr>
        <w:t>parameters.</w:t>
      </w:r>
      <w:r w:rsidR="00772D3A" w:rsidRPr="00002F3C">
        <w:rPr>
          <w:rFonts w:ascii="Times New Roman" w:eastAsia="宋体" w:hAnsi="Times New Roman" w:cs="Times New Roman"/>
          <w:kern w:val="2"/>
        </w:rPr>
        <w:t xml:space="preserve"> </w:t>
      </w:r>
      <w:r w:rsidR="00237BD8" w:rsidRPr="00002F3C">
        <w:rPr>
          <w:rFonts w:ascii="Times New Roman" w:eastAsia="宋体" w:hAnsi="Times New Roman" w:cs="Times New Roman"/>
          <w:kern w:val="2"/>
        </w:rPr>
        <w:t>The alloy structure can be regarded as the single-phase solid solution structure.</w:t>
      </w:r>
      <w:r w:rsidR="0013421C" w:rsidRPr="00002F3C">
        <w:rPr>
          <w:rFonts w:ascii="Times New Roman" w:hAnsi="Times New Roman" w:cs="Times New Roman"/>
          <w:b/>
          <w:bCs/>
        </w:rPr>
        <w:br w:type="page"/>
      </w:r>
    </w:p>
    <w:p w14:paraId="1AE232BE" w14:textId="515B753C" w:rsidR="00FF3BC2" w:rsidRPr="00002F3C" w:rsidRDefault="00FF3BC2" w:rsidP="00E92CA7">
      <w:pPr>
        <w:adjustRightInd w:val="0"/>
        <w:snapToGrid w:val="0"/>
        <w:spacing w:after="0" w:line="480" w:lineRule="auto"/>
        <w:jc w:val="center"/>
        <w:rPr>
          <w:rFonts w:ascii="Times New Roman" w:eastAsia="宋体" w:hAnsi="Times New Roman" w:cs="Times New Roman"/>
          <w:kern w:val="2"/>
        </w:rPr>
      </w:pPr>
      <w:r w:rsidRPr="00002F3C">
        <w:rPr>
          <w:rFonts w:ascii="Times New Roman" w:eastAsia="宋体" w:hAnsi="Times New Roman" w:cs="Times New Roman"/>
          <w:noProof/>
          <w:kern w:val="2"/>
        </w:rPr>
        <w:lastRenderedPageBreak/>
        <w:drawing>
          <wp:inline distT="0" distB="0" distL="0" distR="0" wp14:anchorId="4D661714" wp14:editId="03E0C11B">
            <wp:extent cx="2430324" cy="1800000"/>
            <wp:effectExtent l="0" t="0" r="8255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324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AFA61" w14:textId="1FF47194" w:rsidR="00FF3BC2" w:rsidRPr="00002F3C" w:rsidRDefault="00E764CD" w:rsidP="00306CFF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02F3C">
        <w:rPr>
          <w:rFonts w:ascii="Times New Roman" w:hAnsi="Times New Roman" w:cs="Times New Roman"/>
          <w:b/>
          <w:bCs/>
        </w:rPr>
        <w:t>Supplementary Fig. 16</w:t>
      </w:r>
      <w:r w:rsidR="00FF3BC2" w:rsidRPr="00002F3C">
        <w:rPr>
          <w:rFonts w:ascii="Times New Roman" w:hAnsi="Times New Roman" w:cs="Times New Roman"/>
          <w:b/>
          <w:bCs/>
        </w:rPr>
        <w:t xml:space="preserve"> | </w:t>
      </w:r>
      <w:bookmarkStart w:id="7" w:name="_Hlk97283050"/>
      <w:bookmarkStart w:id="8" w:name="_Hlk97043557"/>
      <w:r w:rsidR="00242548" w:rsidRPr="00002F3C">
        <w:rPr>
          <w:rFonts w:ascii="Times New Roman" w:eastAsia="宋体" w:hAnsi="Times New Roman" w:cs="Times New Roman"/>
          <w:b/>
          <w:bCs/>
          <w:kern w:val="2"/>
        </w:rPr>
        <w:t xml:space="preserve">XRD pattern of </w:t>
      </w:r>
      <w:proofErr w:type="spellStart"/>
      <w:r w:rsidR="00242548" w:rsidRPr="00002F3C">
        <w:rPr>
          <w:rFonts w:ascii="Times New Roman" w:eastAsia="宋体" w:hAnsi="Times New Roman" w:cs="Times New Roman" w:hint="eastAsia"/>
          <w:b/>
          <w:bCs/>
          <w:kern w:val="2"/>
        </w:rPr>
        <w:t>GaMnNiCuR</w:t>
      </w:r>
      <w:r w:rsidR="00242548" w:rsidRPr="00002F3C">
        <w:rPr>
          <w:rFonts w:ascii="Times New Roman" w:eastAsia="宋体" w:hAnsi="Times New Roman" w:cs="Times New Roman"/>
          <w:b/>
          <w:bCs/>
          <w:kern w:val="2"/>
        </w:rPr>
        <w:t>u</w:t>
      </w:r>
      <w:r w:rsidR="00242548" w:rsidRPr="00002F3C">
        <w:rPr>
          <w:rFonts w:ascii="Times New Roman" w:eastAsia="宋体" w:hAnsi="Times New Roman" w:cs="Times New Roman" w:hint="eastAsia"/>
          <w:b/>
          <w:bCs/>
          <w:kern w:val="2"/>
        </w:rPr>
        <w:t>R</w:t>
      </w:r>
      <w:r w:rsidR="00242548" w:rsidRPr="00002F3C">
        <w:rPr>
          <w:rFonts w:ascii="Times New Roman" w:eastAsia="宋体" w:hAnsi="Times New Roman" w:cs="Times New Roman"/>
          <w:b/>
          <w:bCs/>
          <w:kern w:val="2"/>
        </w:rPr>
        <w:t>h</w:t>
      </w:r>
      <w:r w:rsidR="00242548" w:rsidRPr="00002F3C">
        <w:rPr>
          <w:rFonts w:ascii="Times New Roman" w:eastAsia="宋体" w:hAnsi="Times New Roman" w:cs="Times New Roman" w:hint="eastAsia"/>
          <w:b/>
          <w:bCs/>
          <w:kern w:val="2"/>
        </w:rPr>
        <w:t>FeCo</w:t>
      </w:r>
      <w:proofErr w:type="spellEnd"/>
      <w:r w:rsidR="00242548" w:rsidRPr="00002F3C">
        <w:rPr>
          <w:rFonts w:ascii="Times New Roman" w:eastAsia="宋体" w:hAnsi="Times New Roman" w:cs="Times New Roman"/>
          <w:b/>
          <w:kern w:val="2"/>
        </w:rPr>
        <w:t xml:space="preserve"> </w:t>
      </w:r>
      <w:r w:rsidR="00242548" w:rsidRPr="00002F3C">
        <w:rPr>
          <w:rFonts w:ascii="Times New Roman" w:eastAsia="宋体" w:hAnsi="Times New Roman" w:cs="Times New Roman" w:hint="eastAsia"/>
          <w:b/>
          <w:bCs/>
          <w:kern w:val="2"/>
        </w:rPr>
        <w:t>system</w:t>
      </w:r>
      <w:r w:rsidR="00242548" w:rsidRPr="00002F3C">
        <w:rPr>
          <w:rFonts w:ascii="Times New Roman" w:eastAsia="宋体" w:hAnsi="Times New Roman" w:cs="Times New Roman"/>
          <w:b/>
          <w:bCs/>
          <w:kern w:val="2"/>
        </w:rPr>
        <w:t>.</w:t>
      </w:r>
      <w:r w:rsidR="00242548" w:rsidRPr="00002F3C">
        <w:rPr>
          <w:rFonts w:ascii="Times New Roman" w:eastAsia="宋体" w:hAnsi="Times New Roman" w:cs="Times New Roman"/>
          <w:bCs/>
          <w:kern w:val="2"/>
        </w:rPr>
        <w:t xml:space="preserve"> The standard XRD pattern (PDF# </w:t>
      </w:r>
      <w:r w:rsidR="00E16500" w:rsidRPr="00002F3C">
        <w:rPr>
          <w:rFonts w:ascii="Times New Roman" w:eastAsia="宋体" w:hAnsi="Times New Roman" w:cs="Times New Roman"/>
          <w:bCs/>
          <w:kern w:val="2"/>
        </w:rPr>
        <w:t>19-0636</w:t>
      </w:r>
      <w:r w:rsidR="00242548" w:rsidRPr="00002F3C">
        <w:rPr>
          <w:rFonts w:ascii="Times New Roman" w:eastAsia="宋体" w:hAnsi="Times New Roman" w:cs="Times New Roman"/>
          <w:bCs/>
          <w:kern w:val="2"/>
        </w:rPr>
        <w:t>) is also shown for comparison</w:t>
      </w:r>
      <w:r w:rsidR="007F1AB7" w:rsidRPr="00002F3C">
        <w:rPr>
          <w:rFonts w:ascii="Times New Roman" w:eastAsia="宋体" w:hAnsi="Times New Roman" w:cs="Times New Roman"/>
          <w:bCs/>
        </w:rPr>
        <w:t>.</w:t>
      </w:r>
      <w:bookmarkEnd w:id="7"/>
      <w:r w:rsidR="00E16500" w:rsidRPr="00002F3C">
        <w:rPr>
          <w:rFonts w:ascii="Times New Roman" w:eastAsia="宋体" w:hAnsi="Times New Roman" w:cs="Times New Roman"/>
          <w:bCs/>
        </w:rPr>
        <w:t xml:space="preserve"> It suggested the alloy can be regarded as the single-phase solid solution.</w:t>
      </w:r>
      <w:bookmarkEnd w:id="8"/>
      <w:r w:rsidR="00FF3BC2" w:rsidRPr="00002F3C">
        <w:rPr>
          <w:rFonts w:ascii="Times New Roman" w:hAnsi="Times New Roman" w:cs="Times New Roman"/>
          <w:b/>
          <w:bCs/>
        </w:rPr>
        <w:br w:type="page"/>
      </w:r>
    </w:p>
    <w:p w14:paraId="1FA677A4" w14:textId="42088866" w:rsidR="0013421C" w:rsidRPr="00002F3C" w:rsidRDefault="00BB33FD" w:rsidP="00E92CA7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002F3C">
        <w:rPr>
          <w:rFonts w:ascii="Times New Roman" w:hAnsi="Times New Roman" w:cs="Times New Roman" w:hint="eastAsia"/>
          <w:b/>
          <w:bCs/>
          <w:noProof/>
        </w:rPr>
        <w:lastRenderedPageBreak/>
        <w:drawing>
          <wp:inline distT="0" distB="0" distL="0" distR="0" wp14:anchorId="6E4780E4" wp14:editId="7DFA565F">
            <wp:extent cx="2430080" cy="1798388"/>
            <wp:effectExtent l="0" t="0" r="889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080" cy="179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DC736" w14:textId="4D169F34" w:rsidR="00BB33FD" w:rsidRPr="00002F3C" w:rsidRDefault="00E764CD" w:rsidP="00306CFF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02F3C">
        <w:rPr>
          <w:rFonts w:ascii="Times New Roman" w:hAnsi="Times New Roman" w:cs="Times New Roman"/>
          <w:b/>
          <w:bCs/>
        </w:rPr>
        <w:t>Supplementary Fig. 17</w:t>
      </w:r>
      <w:r w:rsidR="00BB33FD" w:rsidRPr="00002F3C">
        <w:rPr>
          <w:rFonts w:ascii="Times New Roman" w:hAnsi="Times New Roman" w:cs="Times New Roman"/>
          <w:b/>
          <w:bCs/>
        </w:rPr>
        <w:t xml:space="preserve"> | </w:t>
      </w:r>
      <w:r w:rsidR="00E16500" w:rsidRPr="00002F3C">
        <w:rPr>
          <w:rFonts w:ascii="Times New Roman" w:eastAsia="宋体" w:hAnsi="Times New Roman" w:cs="Times New Roman"/>
          <w:b/>
          <w:bCs/>
          <w:kern w:val="2"/>
        </w:rPr>
        <w:t xml:space="preserve">XRD pattern of </w:t>
      </w:r>
      <w:proofErr w:type="spellStart"/>
      <w:r w:rsidR="00E16500" w:rsidRPr="00002F3C">
        <w:rPr>
          <w:rFonts w:ascii="Times New Roman" w:eastAsia="宋体" w:hAnsi="Times New Roman" w:cs="Times New Roman" w:hint="eastAsia"/>
          <w:b/>
          <w:bCs/>
          <w:kern w:val="2"/>
        </w:rPr>
        <w:t>GaCuPdNiMnInRhPtCo</w:t>
      </w:r>
      <w:proofErr w:type="spellEnd"/>
      <w:r w:rsidR="00E16500" w:rsidRPr="00002F3C">
        <w:rPr>
          <w:rFonts w:ascii="Times New Roman" w:eastAsia="宋体" w:hAnsi="Times New Roman" w:cs="Times New Roman" w:hint="eastAsia"/>
          <w:b/>
          <w:bCs/>
          <w:kern w:val="2"/>
        </w:rPr>
        <w:t xml:space="preserve"> system</w:t>
      </w:r>
      <w:r w:rsidR="00E16500" w:rsidRPr="00002F3C">
        <w:rPr>
          <w:rFonts w:ascii="Times New Roman" w:eastAsia="宋体" w:hAnsi="Times New Roman" w:cs="Times New Roman"/>
          <w:b/>
          <w:bCs/>
          <w:kern w:val="2"/>
        </w:rPr>
        <w:t>.</w:t>
      </w:r>
      <w:r w:rsidR="00E16500" w:rsidRPr="00002F3C">
        <w:rPr>
          <w:rFonts w:ascii="Times New Roman" w:eastAsia="宋体" w:hAnsi="Times New Roman" w:cs="Times New Roman"/>
          <w:bCs/>
          <w:kern w:val="2"/>
        </w:rPr>
        <w:t xml:space="preserve"> The standard XRD pattern (PDF# 42-0913) is also shown for comparison</w:t>
      </w:r>
      <w:r w:rsidR="00E16500" w:rsidRPr="00002F3C">
        <w:rPr>
          <w:rFonts w:ascii="Times New Roman" w:eastAsia="宋体" w:hAnsi="Times New Roman" w:cs="Times New Roman"/>
          <w:bCs/>
        </w:rPr>
        <w:t xml:space="preserve">. </w:t>
      </w:r>
      <w:r w:rsidR="00BB33FD" w:rsidRPr="00002F3C">
        <w:rPr>
          <w:rFonts w:ascii="Times New Roman" w:eastAsia="宋体" w:hAnsi="Times New Roman" w:cs="Times New Roman"/>
          <w:kern w:val="2"/>
        </w:rPr>
        <w:t xml:space="preserve">The characteristic peaks </w:t>
      </w:r>
      <w:r w:rsidR="00BB33FD" w:rsidRPr="00002F3C">
        <w:rPr>
          <w:rFonts w:ascii="Times New Roman" w:eastAsia="宋体" w:hAnsi="Times New Roman" w:cs="Times New Roman" w:hint="eastAsia"/>
          <w:kern w:val="2"/>
        </w:rPr>
        <w:t>ca</w:t>
      </w:r>
      <w:r w:rsidR="00BB33FD" w:rsidRPr="00002F3C">
        <w:rPr>
          <w:rFonts w:ascii="Times New Roman" w:eastAsia="宋体" w:hAnsi="Times New Roman" w:cs="Times New Roman"/>
          <w:kern w:val="2"/>
        </w:rPr>
        <w:t xml:space="preserve">n be ascribed to </w:t>
      </w:r>
      <w:r w:rsidR="00E16500" w:rsidRPr="00002F3C">
        <w:rPr>
          <w:rFonts w:ascii="Times New Roman" w:eastAsia="宋体" w:hAnsi="Times New Roman" w:cs="Times New Roman"/>
          <w:kern w:val="2"/>
        </w:rPr>
        <w:t xml:space="preserve">the </w:t>
      </w:r>
      <w:r w:rsidR="00BB33FD" w:rsidRPr="00002F3C">
        <w:rPr>
          <w:rFonts w:ascii="Times New Roman" w:eastAsia="宋体" w:hAnsi="Times New Roman" w:cs="Times New Roman"/>
          <w:kern w:val="2"/>
        </w:rPr>
        <w:t>XRD standard pattern</w:t>
      </w:r>
      <w:r w:rsidR="00E16500" w:rsidRPr="00002F3C">
        <w:rPr>
          <w:rFonts w:ascii="Times New Roman" w:eastAsia="宋体" w:hAnsi="Times New Roman" w:cs="Times New Roman"/>
          <w:kern w:val="2"/>
        </w:rPr>
        <w:t>, demonstr</w:t>
      </w:r>
      <w:r w:rsidR="00411793" w:rsidRPr="00002F3C">
        <w:rPr>
          <w:rFonts w:ascii="Times New Roman" w:eastAsia="宋体" w:hAnsi="Times New Roman" w:cs="Times New Roman"/>
          <w:kern w:val="2"/>
        </w:rPr>
        <w:t>at</w:t>
      </w:r>
      <w:r w:rsidR="00E16500" w:rsidRPr="00002F3C">
        <w:rPr>
          <w:rFonts w:ascii="Times New Roman" w:eastAsia="宋体" w:hAnsi="Times New Roman" w:cs="Times New Roman"/>
          <w:kern w:val="2"/>
        </w:rPr>
        <w:t>ing the alloy structure can be regarded as the single-phase solid solution structure.</w:t>
      </w:r>
      <w:r w:rsidR="00BB33FD" w:rsidRPr="00002F3C">
        <w:rPr>
          <w:rFonts w:ascii="Times New Roman" w:hAnsi="Times New Roman" w:cs="Times New Roman"/>
          <w:b/>
          <w:bCs/>
        </w:rPr>
        <w:br w:type="page"/>
      </w:r>
    </w:p>
    <w:p w14:paraId="18EE6991" w14:textId="38845A1C" w:rsidR="00BB33FD" w:rsidRPr="00002F3C" w:rsidRDefault="005F24CB" w:rsidP="00E92CA7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002F3C">
        <w:rPr>
          <w:rFonts w:ascii="Times New Roman" w:hAnsi="Times New Roman" w:cs="Times New Roman" w:hint="eastAsia"/>
          <w:b/>
          <w:bCs/>
          <w:noProof/>
        </w:rPr>
        <w:lastRenderedPageBreak/>
        <w:drawing>
          <wp:inline distT="0" distB="0" distL="0" distR="0" wp14:anchorId="65013B56" wp14:editId="5A89C6DF">
            <wp:extent cx="2425875" cy="1798382"/>
            <wp:effectExtent l="0" t="0" r="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875" cy="1798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6BD37" w14:textId="292AE321" w:rsidR="005F24CB" w:rsidRPr="00002F3C" w:rsidRDefault="00E764CD" w:rsidP="00306CFF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02F3C">
        <w:rPr>
          <w:rFonts w:ascii="Times New Roman" w:hAnsi="Times New Roman" w:cs="Times New Roman"/>
          <w:b/>
          <w:bCs/>
        </w:rPr>
        <w:t>Supplementary Fig. 18</w:t>
      </w:r>
      <w:r w:rsidR="005F24CB" w:rsidRPr="00002F3C">
        <w:rPr>
          <w:rFonts w:ascii="Times New Roman" w:hAnsi="Times New Roman" w:cs="Times New Roman"/>
          <w:b/>
          <w:bCs/>
        </w:rPr>
        <w:t xml:space="preserve"> | </w:t>
      </w:r>
      <w:r w:rsidR="00733B9B" w:rsidRPr="00002F3C">
        <w:rPr>
          <w:rFonts w:ascii="Times New Roman" w:eastAsia="宋体" w:hAnsi="Times New Roman" w:cs="Times New Roman"/>
          <w:b/>
          <w:bCs/>
          <w:kern w:val="2"/>
        </w:rPr>
        <w:t xml:space="preserve">XRD pattern of </w:t>
      </w:r>
      <w:proofErr w:type="spellStart"/>
      <w:r w:rsidR="00733B9B" w:rsidRPr="00002F3C">
        <w:rPr>
          <w:rFonts w:ascii="Times New Roman" w:eastAsia="宋体" w:hAnsi="Times New Roman" w:cs="Times New Roman" w:hint="eastAsia"/>
          <w:b/>
        </w:rPr>
        <w:t>GaCuMgPdW</w:t>
      </w:r>
      <w:proofErr w:type="spellEnd"/>
      <w:r w:rsidR="00733B9B" w:rsidRPr="00002F3C">
        <w:rPr>
          <w:rFonts w:ascii="Times New Roman" w:eastAsia="宋体" w:hAnsi="Times New Roman" w:cs="Times New Roman" w:hint="eastAsia"/>
          <w:b/>
          <w:bCs/>
          <w:kern w:val="2"/>
        </w:rPr>
        <w:t xml:space="preserve"> system</w:t>
      </w:r>
      <w:r w:rsidR="00733B9B" w:rsidRPr="00002F3C">
        <w:rPr>
          <w:rFonts w:ascii="Times New Roman" w:eastAsia="宋体" w:hAnsi="Times New Roman" w:cs="Times New Roman"/>
          <w:b/>
          <w:bCs/>
          <w:kern w:val="2"/>
        </w:rPr>
        <w:t>.</w:t>
      </w:r>
      <w:r w:rsidR="00733B9B" w:rsidRPr="00002F3C">
        <w:rPr>
          <w:rFonts w:ascii="Times New Roman" w:eastAsia="宋体" w:hAnsi="Times New Roman" w:cs="Times New Roman"/>
          <w:bCs/>
          <w:kern w:val="2"/>
        </w:rPr>
        <w:t xml:space="preserve"> The standard XRD pattern (PDF# </w:t>
      </w:r>
      <w:r w:rsidR="00733B9B" w:rsidRPr="00002F3C">
        <w:rPr>
          <w:rFonts w:ascii="Times New Roman" w:eastAsia="宋体" w:hAnsi="Times New Roman" w:cs="Times New Roman" w:hint="eastAsia"/>
          <w:bCs/>
        </w:rPr>
        <w:t>50</w:t>
      </w:r>
      <w:r w:rsidR="00733B9B" w:rsidRPr="00002F3C">
        <w:rPr>
          <w:rFonts w:ascii="Times New Roman" w:eastAsia="宋体" w:hAnsi="Times New Roman" w:cs="Times New Roman"/>
          <w:bCs/>
        </w:rPr>
        <w:t>-</w:t>
      </w:r>
      <w:r w:rsidR="00733B9B" w:rsidRPr="00002F3C">
        <w:rPr>
          <w:rFonts w:ascii="Times New Roman" w:eastAsia="宋体" w:hAnsi="Times New Roman" w:cs="Times New Roman" w:hint="eastAsia"/>
          <w:bCs/>
        </w:rPr>
        <w:t>1451</w:t>
      </w:r>
      <w:r w:rsidR="00733B9B" w:rsidRPr="00002F3C">
        <w:rPr>
          <w:rFonts w:ascii="Times New Roman" w:eastAsia="宋体" w:hAnsi="Times New Roman" w:cs="Times New Roman"/>
          <w:bCs/>
          <w:kern w:val="2"/>
        </w:rPr>
        <w:t>) is also shown for comparison</w:t>
      </w:r>
      <w:r w:rsidR="005F24CB" w:rsidRPr="00002F3C">
        <w:rPr>
          <w:rFonts w:ascii="Times New Roman" w:eastAsia="宋体" w:hAnsi="Times New Roman" w:cs="Times New Roman"/>
        </w:rPr>
        <w:t>.</w:t>
      </w:r>
      <w:r w:rsidR="00B96EC9" w:rsidRPr="00002F3C">
        <w:rPr>
          <w:rFonts w:ascii="Times New Roman" w:eastAsia="宋体" w:hAnsi="Times New Roman" w:cs="Times New Roman"/>
        </w:rPr>
        <w:t xml:space="preserve"> Since the XRD profile was analogous to the standard XRD pattern, the alloy can be regarded as the </w:t>
      </w:r>
      <w:r w:rsidR="00F33323" w:rsidRPr="00002F3C">
        <w:rPr>
          <w:rFonts w:ascii="Times New Roman" w:eastAsia="宋体" w:hAnsi="Times New Roman" w:cs="Times New Roman"/>
        </w:rPr>
        <w:t>single-phase solid solution.</w:t>
      </w:r>
      <w:r w:rsidR="005F24CB" w:rsidRPr="00002F3C">
        <w:rPr>
          <w:rFonts w:ascii="Times New Roman" w:hAnsi="Times New Roman" w:cs="Times New Roman"/>
          <w:b/>
          <w:bCs/>
        </w:rPr>
        <w:br w:type="page"/>
      </w:r>
    </w:p>
    <w:p w14:paraId="6C86F53D" w14:textId="77777777" w:rsidR="0098106B" w:rsidRPr="00002F3C" w:rsidRDefault="0098106B" w:rsidP="00E92CA7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_Hlk97193668"/>
      <w:bookmarkStart w:id="10" w:name="_Hlk97193689"/>
      <w:bookmarkStart w:id="11" w:name="_Hlk97193475"/>
      <w:r w:rsidRPr="00002F3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3C048DC" wp14:editId="6AE06B69">
            <wp:extent cx="2430645" cy="1798806"/>
            <wp:effectExtent l="0" t="0" r="825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645" cy="1798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5E38A" w14:textId="63B34894" w:rsidR="0098106B" w:rsidRPr="00002F3C" w:rsidRDefault="00E764CD" w:rsidP="00306CFF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</w:rPr>
      </w:pPr>
      <w:bookmarkStart w:id="12" w:name="_Hlk97193924"/>
      <w:bookmarkEnd w:id="9"/>
      <w:bookmarkEnd w:id="10"/>
      <w:r w:rsidRPr="00002F3C">
        <w:rPr>
          <w:rFonts w:ascii="Times New Roman" w:hAnsi="Times New Roman" w:cs="Times New Roman"/>
          <w:b/>
          <w:bCs/>
        </w:rPr>
        <w:t>Supplementary Fig. 19</w:t>
      </w:r>
      <w:r w:rsidR="0098106B" w:rsidRPr="00002F3C">
        <w:rPr>
          <w:rFonts w:ascii="Times New Roman" w:hAnsi="Times New Roman" w:cs="Times New Roman"/>
          <w:b/>
          <w:bCs/>
        </w:rPr>
        <w:t xml:space="preserve"> | </w:t>
      </w:r>
      <w:bookmarkEnd w:id="12"/>
      <w:r w:rsidR="00CF78D9" w:rsidRPr="00002F3C">
        <w:rPr>
          <w:rFonts w:ascii="Times New Roman" w:eastAsia="宋体" w:hAnsi="Times New Roman" w:cs="Times New Roman"/>
          <w:b/>
          <w:bCs/>
          <w:kern w:val="2"/>
        </w:rPr>
        <w:t xml:space="preserve">XRD pattern of </w:t>
      </w:r>
      <w:proofErr w:type="spellStart"/>
      <w:r w:rsidR="00CF78D9" w:rsidRPr="00002F3C">
        <w:rPr>
          <w:rFonts w:ascii="Times New Roman" w:hAnsi="Times New Roman" w:cs="Times New Roman"/>
          <w:b/>
          <w:bCs/>
        </w:rPr>
        <w:t>GaCaCoNiCu</w:t>
      </w:r>
      <w:proofErr w:type="spellEnd"/>
      <w:r w:rsidR="00CF78D9" w:rsidRPr="00002F3C">
        <w:rPr>
          <w:rFonts w:ascii="Times New Roman" w:eastAsia="宋体" w:hAnsi="Times New Roman" w:cs="Times New Roman" w:hint="eastAsia"/>
          <w:b/>
          <w:bCs/>
          <w:kern w:val="2"/>
        </w:rPr>
        <w:t xml:space="preserve"> system</w:t>
      </w:r>
      <w:r w:rsidR="00CF78D9" w:rsidRPr="00002F3C">
        <w:rPr>
          <w:rFonts w:ascii="Times New Roman" w:eastAsia="宋体" w:hAnsi="Times New Roman" w:cs="Times New Roman"/>
          <w:b/>
          <w:bCs/>
          <w:kern w:val="2"/>
        </w:rPr>
        <w:t>.</w:t>
      </w:r>
      <w:r w:rsidR="00CF78D9" w:rsidRPr="00002F3C">
        <w:rPr>
          <w:rFonts w:ascii="Times New Roman" w:eastAsia="宋体" w:hAnsi="Times New Roman" w:cs="Times New Roman"/>
          <w:bCs/>
          <w:kern w:val="2"/>
        </w:rPr>
        <w:t xml:space="preserve"> The standard XRD pattern (PDF# </w:t>
      </w:r>
      <w:r w:rsidR="00CF78D9" w:rsidRPr="00002F3C">
        <w:rPr>
          <w:rFonts w:ascii="Times New Roman" w:eastAsia="宋体" w:hAnsi="Times New Roman" w:cs="Times New Roman"/>
          <w:bCs/>
        </w:rPr>
        <w:t>40-1207</w:t>
      </w:r>
      <w:r w:rsidR="00CF78D9" w:rsidRPr="00002F3C">
        <w:rPr>
          <w:rFonts w:ascii="Times New Roman" w:eastAsia="宋体" w:hAnsi="Times New Roman" w:cs="Times New Roman"/>
          <w:bCs/>
          <w:kern w:val="2"/>
        </w:rPr>
        <w:t>) is also shown for comparison</w:t>
      </w:r>
      <w:r w:rsidR="00CF78D9" w:rsidRPr="00002F3C">
        <w:rPr>
          <w:rFonts w:ascii="Times New Roman" w:eastAsia="宋体" w:hAnsi="Times New Roman" w:cs="Times New Roman"/>
        </w:rPr>
        <w:t>.</w:t>
      </w:r>
      <w:r w:rsidR="00CF78D9" w:rsidRPr="00002F3C">
        <w:rPr>
          <w:rFonts w:ascii="Times New Roman" w:hAnsi="Times New Roman" w:cs="Times New Roman"/>
        </w:rPr>
        <w:t xml:space="preserve"> The structure can be regarded as the single-phase solid solution structure.</w:t>
      </w:r>
      <w:r w:rsidR="0098106B" w:rsidRPr="00002F3C">
        <w:rPr>
          <w:rFonts w:ascii="Times New Roman" w:hAnsi="Times New Roman" w:cs="Times New Roman"/>
        </w:rPr>
        <w:br w:type="page"/>
      </w:r>
    </w:p>
    <w:p w14:paraId="5CDB604F" w14:textId="0C01794A" w:rsidR="00DB3C5C" w:rsidRPr="00002F3C" w:rsidRDefault="00DB3C5C" w:rsidP="00E92CA7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</w:rPr>
      </w:pPr>
      <w:r w:rsidRPr="00002F3C"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6E118DC7" wp14:editId="2F6F24AE">
            <wp:extent cx="2416129" cy="1799199"/>
            <wp:effectExtent l="0" t="0" r="381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6129" cy="1799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6B877" w14:textId="52FDABAE" w:rsidR="00DB3C5C" w:rsidRPr="00002F3C" w:rsidRDefault="00E764CD" w:rsidP="00306CFF">
      <w:pPr>
        <w:adjustRightInd w:val="0"/>
        <w:snapToGrid w:val="0"/>
        <w:spacing w:after="0" w:line="360" w:lineRule="auto"/>
        <w:jc w:val="both"/>
        <w:rPr>
          <w:rFonts w:ascii="Times New Roman" w:eastAsia="宋体" w:hAnsi="Times New Roman" w:cs="Times New Roman"/>
        </w:rPr>
      </w:pPr>
      <w:r w:rsidRPr="00002F3C">
        <w:rPr>
          <w:rFonts w:ascii="Times New Roman" w:hAnsi="Times New Roman" w:cs="Times New Roman"/>
          <w:b/>
          <w:bCs/>
        </w:rPr>
        <w:t>Supplementary Fig. 20</w:t>
      </w:r>
      <w:r w:rsidR="00DB3C5C" w:rsidRPr="00002F3C">
        <w:rPr>
          <w:rFonts w:ascii="Times New Roman" w:hAnsi="Times New Roman" w:cs="Times New Roman"/>
          <w:b/>
          <w:bCs/>
        </w:rPr>
        <w:t xml:space="preserve"> | </w:t>
      </w:r>
      <w:r w:rsidR="00834422" w:rsidRPr="00002F3C">
        <w:rPr>
          <w:rFonts w:ascii="Times New Roman" w:eastAsia="宋体" w:hAnsi="Times New Roman" w:cs="Times New Roman"/>
          <w:b/>
          <w:bCs/>
          <w:kern w:val="2"/>
        </w:rPr>
        <w:t xml:space="preserve">XRD pattern of </w:t>
      </w:r>
      <w:proofErr w:type="spellStart"/>
      <w:r w:rsidR="00834422" w:rsidRPr="00002F3C">
        <w:rPr>
          <w:rFonts w:ascii="Times New Roman" w:eastAsia="宋体" w:hAnsi="Times New Roman" w:cs="Times New Roman" w:hint="eastAsia"/>
          <w:b/>
        </w:rPr>
        <w:t>GaFeMnMgCu</w:t>
      </w:r>
      <w:proofErr w:type="spellEnd"/>
      <w:r w:rsidR="00834422" w:rsidRPr="00002F3C">
        <w:rPr>
          <w:rFonts w:ascii="Times New Roman" w:eastAsia="宋体" w:hAnsi="Times New Roman" w:cs="Times New Roman" w:hint="eastAsia"/>
          <w:b/>
          <w:bCs/>
          <w:kern w:val="2"/>
        </w:rPr>
        <w:t xml:space="preserve"> system</w:t>
      </w:r>
      <w:r w:rsidR="00834422" w:rsidRPr="00002F3C">
        <w:rPr>
          <w:rFonts w:ascii="Times New Roman" w:eastAsia="宋体" w:hAnsi="Times New Roman" w:cs="Times New Roman"/>
          <w:b/>
          <w:bCs/>
          <w:kern w:val="2"/>
        </w:rPr>
        <w:t>.</w:t>
      </w:r>
      <w:r w:rsidR="00834422" w:rsidRPr="00002F3C">
        <w:rPr>
          <w:rFonts w:ascii="Times New Roman" w:eastAsia="宋体" w:hAnsi="Times New Roman" w:cs="Times New Roman"/>
          <w:bCs/>
          <w:kern w:val="2"/>
        </w:rPr>
        <w:t xml:space="preserve"> The standard XRD pattern (PDF# </w:t>
      </w:r>
      <w:r w:rsidR="00834422" w:rsidRPr="00002F3C">
        <w:rPr>
          <w:rFonts w:ascii="Times New Roman" w:eastAsia="宋体" w:hAnsi="Times New Roman" w:cs="Times New Roman"/>
        </w:rPr>
        <w:t>50-1</w:t>
      </w:r>
      <w:r w:rsidR="00834422" w:rsidRPr="00002F3C">
        <w:rPr>
          <w:rFonts w:ascii="Times New Roman" w:eastAsia="宋体" w:hAnsi="Times New Roman" w:cs="Times New Roman" w:hint="eastAsia"/>
        </w:rPr>
        <w:t>296</w:t>
      </w:r>
      <w:r w:rsidR="00834422" w:rsidRPr="00002F3C">
        <w:rPr>
          <w:rFonts w:ascii="Times New Roman" w:eastAsia="宋体" w:hAnsi="Times New Roman" w:cs="Times New Roman"/>
          <w:bCs/>
          <w:kern w:val="2"/>
        </w:rPr>
        <w:t>) is also shown for comparison</w:t>
      </w:r>
      <w:r w:rsidR="00DB3C5C" w:rsidRPr="00002F3C">
        <w:rPr>
          <w:rFonts w:ascii="Times New Roman" w:eastAsia="宋体" w:hAnsi="Times New Roman" w:cs="Times New Roman"/>
        </w:rPr>
        <w:t>.</w:t>
      </w:r>
      <w:r w:rsidR="00834422" w:rsidRPr="00002F3C">
        <w:rPr>
          <w:rFonts w:ascii="Times New Roman" w:eastAsia="宋体" w:hAnsi="Times New Roman" w:cs="Times New Roman"/>
        </w:rPr>
        <w:t xml:space="preserve"> The peaks can be indexed to that of the standard XRD pattern, confirming the alloy can be regarded as the single-phase solid solution.</w:t>
      </w:r>
      <w:r w:rsidR="00DB3C5C" w:rsidRPr="00002F3C">
        <w:rPr>
          <w:rFonts w:ascii="Times New Roman" w:eastAsia="宋体" w:hAnsi="Times New Roman" w:cs="Times New Roman"/>
        </w:rPr>
        <w:br w:type="page"/>
      </w:r>
    </w:p>
    <w:p w14:paraId="103C0A43" w14:textId="66133CE6" w:rsidR="008001A7" w:rsidRPr="00002F3C" w:rsidRDefault="004F0470" w:rsidP="00E92CA7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</w:rPr>
      </w:pPr>
      <w:r w:rsidRPr="00002F3C"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0BE51DB2" wp14:editId="2D7BDC8A">
            <wp:extent cx="2298002" cy="1797343"/>
            <wp:effectExtent l="0" t="0" r="762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002" cy="179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19B83" w14:textId="0DC8496C" w:rsidR="004F0470" w:rsidRPr="00002F3C" w:rsidRDefault="008C3E1F" w:rsidP="00306CFF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</w:rPr>
      </w:pPr>
      <w:r w:rsidRPr="00002F3C">
        <w:rPr>
          <w:rFonts w:ascii="Times New Roman" w:hAnsi="Times New Roman" w:cs="Times New Roman"/>
          <w:b/>
          <w:bCs/>
        </w:rPr>
        <w:t>Supplementary Fig. 21</w:t>
      </w:r>
      <w:r w:rsidR="004F0470" w:rsidRPr="00002F3C">
        <w:rPr>
          <w:rFonts w:ascii="Times New Roman" w:hAnsi="Times New Roman" w:cs="Times New Roman"/>
          <w:b/>
          <w:bCs/>
        </w:rPr>
        <w:t xml:space="preserve"> |</w:t>
      </w:r>
      <w:r w:rsidR="004F0470" w:rsidRPr="00002F3C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C95980" w:rsidRPr="00002F3C">
        <w:rPr>
          <w:rFonts w:ascii="Times New Roman" w:hAnsi="Times New Roman" w:cs="Times New Roman"/>
          <w:b/>
          <w:bCs/>
        </w:rPr>
        <w:t xml:space="preserve">The original </w:t>
      </w:r>
      <w:r w:rsidR="00AB2633" w:rsidRPr="00002F3C">
        <w:rPr>
          <w:rFonts w:ascii="Times New Roman" w:hAnsi="Times New Roman" w:cs="Times New Roman"/>
          <w:b/>
          <w:bCs/>
        </w:rPr>
        <w:t>high</w:t>
      </w:r>
      <w:r w:rsidR="00350269" w:rsidRPr="00002F3C">
        <w:rPr>
          <w:rFonts w:ascii="Times New Roman" w:hAnsi="Times New Roman" w:cs="Times New Roman"/>
          <w:b/>
          <w:bCs/>
        </w:rPr>
        <w:t>-</w:t>
      </w:r>
      <w:r w:rsidR="00AB2633" w:rsidRPr="00002F3C">
        <w:rPr>
          <w:rFonts w:ascii="Times New Roman" w:hAnsi="Times New Roman" w:cs="Times New Roman"/>
          <w:b/>
          <w:bCs/>
        </w:rPr>
        <w:t xml:space="preserve">resolution </w:t>
      </w:r>
      <w:r w:rsidR="00C95980" w:rsidRPr="00002F3C">
        <w:rPr>
          <w:rFonts w:ascii="Times New Roman" w:hAnsi="Times New Roman" w:cs="Times New Roman"/>
          <w:b/>
          <w:bCs/>
        </w:rPr>
        <w:t>XRD</w:t>
      </w:r>
      <w:r w:rsidR="00AB2633" w:rsidRPr="00002F3C">
        <w:rPr>
          <w:rFonts w:ascii="Times New Roman" w:hAnsi="Times New Roman" w:cs="Times New Roman"/>
          <w:b/>
          <w:bCs/>
        </w:rPr>
        <w:t xml:space="preserve"> (HRXRD)</w:t>
      </w:r>
      <w:r w:rsidR="00C95980" w:rsidRPr="00002F3C">
        <w:rPr>
          <w:rFonts w:ascii="Times New Roman" w:hAnsi="Times New Roman" w:cs="Times New Roman"/>
          <w:b/>
          <w:bCs/>
        </w:rPr>
        <w:t xml:space="preserve"> data.</w:t>
      </w:r>
      <w:r w:rsidR="004F0470" w:rsidRPr="00002F3C">
        <w:rPr>
          <w:rFonts w:ascii="Times New Roman" w:hAnsi="Times New Roman" w:cs="Times New Roman"/>
        </w:rPr>
        <w:br w:type="page"/>
      </w:r>
    </w:p>
    <w:bookmarkEnd w:id="11"/>
    <w:p w14:paraId="6F0064B8" w14:textId="4B4C97E3" w:rsidR="004B5C60" w:rsidRPr="00002F3C" w:rsidRDefault="004B5C60" w:rsidP="00E92CA7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2F3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67DAB10" wp14:editId="2FB6B20D">
            <wp:extent cx="2987621" cy="1944000"/>
            <wp:effectExtent l="0" t="0" r="381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7621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D9B52" w14:textId="39490455" w:rsidR="004B5C60" w:rsidRPr="00002F3C" w:rsidRDefault="008C3E1F" w:rsidP="0075454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</w:rPr>
      </w:pPr>
      <w:r w:rsidRPr="00002F3C">
        <w:rPr>
          <w:rFonts w:ascii="Times New Roman" w:hAnsi="Times New Roman" w:cs="Times New Roman"/>
          <w:b/>
          <w:bCs/>
        </w:rPr>
        <w:t>Supplementary Fig. 22</w:t>
      </w:r>
      <w:r w:rsidR="004B5C60" w:rsidRPr="00002F3C">
        <w:rPr>
          <w:rFonts w:ascii="Times New Roman" w:hAnsi="Times New Roman" w:cs="Times New Roman"/>
          <w:b/>
          <w:bCs/>
        </w:rPr>
        <w:t xml:space="preserve"> |</w:t>
      </w:r>
      <w:r w:rsidR="004B5C60" w:rsidRPr="00002F3C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4B5C60" w:rsidRPr="00002F3C">
        <w:rPr>
          <w:rFonts w:ascii="Times New Roman" w:hAnsi="Times New Roman" w:cs="Times New Roman"/>
          <w:b/>
          <w:bCs/>
        </w:rPr>
        <w:t xml:space="preserve">The fitting of HRXRD data. </w:t>
      </w:r>
      <w:r w:rsidR="004B5C60" w:rsidRPr="00002F3C">
        <w:rPr>
          <w:rFonts w:ascii="Times New Roman" w:hAnsi="Times New Roman" w:cs="Times New Roman"/>
        </w:rPr>
        <w:t xml:space="preserve">The inset shows a </w:t>
      </w:r>
      <w:r w:rsidR="00831B2F" w:rsidRPr="00002F3C">
        <w:rPr>
          <w:rFonts w:ascii="Times New Roman" w:hAnsi="Times New Roman" w:cs="Times New Roman"/>
        </w:rPr>
        <w:t>bcc</w:t>
      </w:r>
      <w:r w:rsidR="004B5C60" w:rsidRPr="00002F3C">
        <w:rPr>
          <w:rFonts w:ascii="Times New Roman" w:hAnsi="Times New Roman" w:cs="Times New Roman"/>
        </w:rPr>
        <w:t xml:space="preserve"> structure of </w:t>
      </w:r>
      <w:proofErr w:type="spellStart"/>
      <w:r w:rsidR="002612DE" w:rsidRPr="00002F3C">
        <w:rPr>
          <w:rFonts w:ascii="Times New Roman" w:hAnsi="Times New Roman" w:cs="Times New Roman"/>
        </w:rPr>
        <w:t>GaCaCuPdCoNiAlMnRu</w:t>
      </w:r>
      <w:proofErr w:type="spellEnd"/>
      <w:r w:rsidR="004B5C60" w:rsidRPr="00002F3C">
        <w:rPr>
          <w:rFonts w:ascii="Times New Roman" w:hAnsi="Times New Roman" w:cs="Times New Roman"/>
        </w:rPr>
        <w:t>.</w:t>
      </w:r>
      <w:r w:rsidR="004B5C60" w:rsidRPr="00002F3C">
        <w:rPr>
          <w:rFonts w:ascii="Times New Roman" w:hAnsi="Times New Roman" w:cs="Times New Roman"/>
        </w:rPr>
        <w:br w:type="page"/>
      </w:r>
    </w:p>
    <w:p w14:paraId="2C0A5385" w14:textId="6BBD2F73" w:rsidR="00CC335D" w:rsidRPr="00002F3C" w:rsidRDefault="00CC335D" w:rsidP="00E92CA7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2F3C">
        <w:rPr>
          <w:noProof/>
        </w:rPr>
        <w:lastRenderedPageBreak/>
        <w:drawing>
          <wp:inline distT="0" distB="0" distL="0" distR="0" wp14:anchorId="48DDA0E7" wp14:editId="13DC4830">
            <wp:extent cx="5205576" cy="1260000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576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FB176" w14:textId="03D7BF9D" w:rsidR="004B5C60" w:rsidRPr="00002F3C" w:rsidRDefault="008C3E1F" w:rsidP="00306CFF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bookmarkStart w:id="13" w:name="_Hlk128035324"/>
      <w:r w:rsidRPr="00002F3C">
        <w:rPr>
          <w:rFonts w:ascii="Times New Roman" w:hAnsi="Times New Roman" w:cs="Times New Roman"/>
          <w:b/>
          <w:bCs/>
        </w:rPr>
        <w:t>Supplementary Fig. 23</w:t>
      </w:r>
      <w:bookmarkEnd w:id="13"/>
      <w:r w:rsidR="004B5C60" w:rsidRPr="00002F3C">
        <w:rPr>
          <w:rFonts w:ascii="Times New Roman" w:hAnsi="Times New Roman" w:cs="Times New Roman"/>
          <w:b/>
          <w:bCs/>
        </w:rPr>
        <w:t xml:space="preserve"> | </w:t>
      </w:r>
      <w:r w:rsidR="000F6243" w:rsidRPr="00002F3C">
        <w:rPr>
          <w:rFonts w:ascii="Times New Roman" w:hAnsi="Times New Roman" w:cs="Times New Roman"/>
          <w:b/>
          <w:bCs/>
        </w:rPr>
        <w:t xml:space="preserve">The high-angle annular dark-field </w:t>
      </w:r>
      <w:r w:rsidR="001C554A" w:rsidRPr="00002F3C">
        <w:rPr>
          <w:rFonts w:ascii="Times New Roman" w:hAnsi="Times New Roman" w:cs="Times New Roman"/>
          <w:b/>
          <w:bCs/>
        </w:rPr>
        <w:t>scanning transmission electron microscope (HAADF</w:t>
      </w:r>
      <w:r w:rsidR="001C554A" w:rsidRPr="00002F3C">
        <w:rPr>
          <w:rFonts w:ascii="Times New Roman" w:eastAsia="等线" w:hAnsi="Times New Roman" w:cs="Times New Roman"/>
          <w:b/>
        </w:rPr>
        <w:t>-</w:t>
      </w:r>
      <w:r w:rsidR="004B5C60" w:rsidRPr="00002F3C">
        <w:rPr>
          <w:rFonts w:ascii="Times New Roman" w:eastAsia="等线" w:hAnsi="Times New Roman" w:cs="Times New Roman"/>
          <w:b/>
        </w:rPr>
        <w:t>STEM</w:t>
      </w:r>
      <w:r w:rsidR="001C554A" w:rsidRPr="00002F3C">
        <w:rPr>
          <w:rFonts w:ascii="Times New Roman" w:eastAsia="等线" w:hAnsi="Times New Roman" w:cs="Times New Roman"/>
          <w:b/>
        </w:rPr>
        <w:t>)</w:t>
      </w:r>
      <w:r w:rsidR="005E56D9" w:rsidRPr="00002F3C">
        <w:rPr>
          <w:rFonts w:ascii="Times New Roman" w:eastAsia="等线" w:hAnsi="Times New Roman" w:cs="Times New Roman"/>
          <w:b/>
        </w:rPr>
        <w:t xml:space="preserve"> images of HEA-NPs </w:t>
      </w:r>
      <w:r w:rsidR="005E56D9" w:rsidRPr="00002F3C">
        <w:rPr>
          <w:rFonts w:ascii="Times New Roman" w:eastAsia="宋体" w:hAnsi="Times New Roman" w:cs="Times New Roman"/>
          <w:b/>
        </w:rPr>
        <w:t>(</w:t>
      </w:r>
      <w:proofErr w:type="spellStart"/>
      <w:r w:rsidR="005E56D9" w:rsidRPr="00002F3C">
        <w:rPr>
          <w:rFonts w:ascii="Times New Roman" w:eastAsia="宋体" w:hAnsi="Times New Roman" w:cs="Times New Roman"/>
          <w:b/>
        </w:rPr>
        <w:t>GaCaCuPdCoNiAlMnRu</w:t>
      </w:r>
      <w:proofErr w:type="spellEnd"/>
      <w:r w:rsidR="005E56D9" w:rsidRPr="00002F3C">
        <w:rPr>
          <w:rFonts w:ascii="Times New Roman" w:eastAsia="等线" w:hAnsi="Times New Roman" w:cs="Times New Roman"/>
          <w:b/>
        </w:rPr>
        <w:t>).</w:t>
      </w:r>
      <w:r w:rsidR="005E56D9" w:rsidRPr="00002F3C">
        <w:rPr>
          <w:rFonts w:ascii="Times New Roman" w:eastAsia="等线" w:hAnsi="Times New Roman" w:cs="Times New Roman"/>
          <w:bCs/>
        </w:rPr>
        <w:t xml:space="preserve"> </w:t>
      </w:r>
      <w:r w:rsidR="005E56D9" w:rsidRPr="00002F3C">
        <w:rPr>
          <w:rFonts w:ascii="Times New Roman" w:eastAsia="等线" w:hAnsi="Times New Roman" w:cs="Times New Roman"/>
          <w:b/>
          <w:bCs/>
        </w:rPr>
        <w:t>a</w:t>
      </w:r>
      <w:r w:rsidR="005E56D9" w:rsidRPr="00002F3C">
        <w:rPr>
          <w:rFonts w:ascii="Times New Roman" w:eastAsia="等线" w:hAnsi="Times New Roman" w:cs="Times New Roman"/>
          <w:bCs/>
        </w:rPr>
        <w:t>,</w:t>
      </w:r>
      <w:r w:rsidR="005E56D9" w:rsidRPr="00002F3C">
        <w:rPr>
          <w:rFonts w:ascii="Times New Roman" w:eastAsia="等线" w:hAnsi="Times New Roman" w:cs="Times New Roman"/>
          <w:b/>
          <w:bCs/>
        </w:rPr>
        <w:t xml:space="preserve"> </w:t>
      </w:r>
      <w:r w:rsidR="005E56D9" w:rsidRPr="00002F3C">
        <w:rPr>
          <w:rFonts w:ascii="Times New Roman" w:eastAsia="等线" w:hAnsi="Times New Roman" w:cs="Times New Roman"/>
          <w:bCs/>
        </w:rPr>
        <w:t xml:space="preserve">Low magnification STEM image of a HEA-NP supported on </w:t>
      </w:r>
      <w:r w:rsidR="00D13F2F" w:rsidRPr="00002F3C">
        <w:rPr>
          <w:rFonts w:ascii="Times New Roman" w:eastAsia="等线" w:hAnsi="Times New Roman" w:cs="Times New Roman"/>
          <w:bCs/>
        </w:rPr>
        <w:t xml:space="preserve">a </w:t>
      </w:r>
      <w:r w:rsidR="005E56D9" w:rsidRPr="00002F3C">
        <w:rPr>
          <w:rFonts w:ascii="Times New Roman" w:eastAsia="等线" w:hAnsi="Times New Roman" w:cs="Times New Roman"/>
          <w:bCs/>
        </w:rPr>
        <w:t xml:space="preserve">carbon film. </w:t>
      </w:r>
      <w:r w:rsidR="005E56D9" w:rsidRPr="00002F3C">
        <w:rPr>
          <w:rFonts w:ascii="Times New Roman" w:eastAsia="等线" w:hAnsi="Times New Roman" w:cs="Times New Roman"/>
          <w:b/>
          <w:bCs/>
        </w:rPr>
        <w:t>b–d</w:t>
      </w:r>
      <w:r w:rsidR="005E56D9" w:rsidRPr="00002F3C">
        <w:rPr>
          <w:rFonts w:ascii="Times New Roman" w:eastAsia="等线" w:hAnsi="Times New Roman" w:cs="Times New Roman"/>
          <w:bCs/>
        </w:rPr>
        <w:t>,</w:t>
      </w:r>
      <w:r w:rsidR="005E56D9" w:rsidRPr="00002F3C">
        <w:rPr>
          <w:rFonts w:ascii="Times New Roman" w:eastAsia="等线" w:hAnsi="Times New Roman" w:cs="Times New Roman"/>
          <w:b/>
          <w:bCs/>
        </w:rPr>
        <w:t xml:space="preserve"> </w:t>
      </w:r>
      <w:r w:rsidR="005E56D9" w:rsidRPr="00002F3C">
        <w:rPr>
          <w:rFonts w:ascii="Times New Roman" w:eastAsia="等线" w:hAnsi="Times New Roman" w:cs="Times New Roman"/>
          <w:bCs/>
        </w:rPr>
        <w:t>The atomic-scale HAADF-STEM images from [111], [011], and [113] direction of bcc structure. The insets depicted the related two-dimensional projections of the atomic model based on the XRD refinement result.</w:t>
      </w:r>
      <w:r w:rsidR="004B5C60" w:rsidRPr="00002F3C">
        <w:rPr>
          <w:rFonts w:ascii="Times New Roman" w:hAnsi="Times New Roman" w:cs="Times New Roman"/>
        </w:rPr>
        <w:br w:type="page"/>
      </w:r>
    </w:p>
    <w:p w14:paraId="789A2E84" w14:textId="403E5060" w:rsidR="00006E14" w:rsidRPr="00002F3C" w:rsidRDefault="00006E14" w:rsidP="00E92CA7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2F3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F4A206E" wp14:editId="6145BA98">
            <wp:extent cx="2466375" cy="1799617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375" cy="1799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264EB" w14:textId="35A8544F" w:rsidR="00006E14" w:rsidRPr="00002F3C" w:rsidRDefault="00850796" w:rsidP="00306CFF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</w:rPr>
      </w:pPr>
      <w:r w:rsidRPr="00002F3C">
        <w:rPr>
          <w:rFonts w:ascii="Times New Roman" w:hAnsi="Times New Roman" w:cs="Times New Roman"/>
          <w:b/>
          <w:bCs/>
        </w:rPr>
        <w:t>Supplementary Fig. 24</w:t>
      </w:r>
      <w:r w:rsidR="00006E14" w:rsidRPr="00002F3C">
        <w:rPr>
          <w:rFonts w:ascii="Times New Roman" w:hAnsi="Times New Roman" w:cs="Times New Roman"/>
          <w:b/>
          <w:bCs/>
        </w:rPr>
        <w:t xml:space="preserve"> | </w:t>
      </w:r>
      <w:r w:rsidR="00006E14" w:rsidRPr="00002F3C">
        <w:rPr>
          <w:rFonts w:ascii="Times New Roman" w:eastAsia="等线" w:hAnsi="Times New Roman" w:cs="Times New Roman"/>
          <w:b/>
          <w:bCs/>
          <w:szCs w:val="24"/>
        </w:rPr>
        <w:t>ICP-AES result</w:t>
      </w:r>
      <w:r w:rsidR="006C4248" w:rsidRPr="00002F3C">
        <w:rPr>
          <w:rFonts w:ascii="Times New Roman" w:eastAsia="等线" w:hAnsi="Times New Roman" w:cs="Times New Roman"/>
          <w:b/>
          <w:bCs/>
          <w:szCs w:val="24"/>
        </w:rPr>
        <w:t>s</w:t>
      </w:r>
      <w:r w:rsidR="00006E14" w:rsidRPr="00002F3C">
        <w:rPr>
          <w:rFonts w:ascii="Times New Roman" w:eastAsia="等线" w:hAnsi="Times New Roman" w:cs="Times New Roman"/>
          <w:b/>
          <w:bCs/>
          <w:szCs w:val="24"/>
        </w:rPr>
        <w:t xml:space="preserve"> of quinary </w:t>
      </w:r>
      <w:proofErr w:type="spellStart"/>
      <w:r w:rsidR="00006E14" w:rsidRPr="00002F3C">
        <w:rPr>
          <w:rFonts w:ascii="Times New Roman" w:eastAsia="等线" w:hAnsi="Times New Roman" w:cs="Times New Roman"/>
          <w:b/>
          <w:bCs/>
          <w:szCs w:val="24"/>
        </w:rPr>
        <w:t>GaFeMn</w:t>
      </w:r>
      <w:r w:rsidR="00ED6E2C" w:rsidRPr="00002F3C">
        <w:rPr>
          <w:rFonts w:ascii="Times New Roman" w:eastAsia="等线" w:hAnsi="Times New Roman" w:cs="Times New Roman"/>
          <w:b/>
          <w:bCs/>
          <w:szCs w:val="24"/>
        </w:rPr>
        <w:t>Mg</w:t>
      </w:r>
      <w:r w:rsidR="00006E14" w:rsidRPr="00002F3C">
        <w:rPr>
          <w:rFonts w:ascii="Times New Roman" w:eastAsia="等线" w:hAnsi="Times New Roman" w:cs="Times New Roman"/>
          <w:b/>
          <w:bCs/>
          <w:szCs w:val="24"/>
        </w:rPr>
        <w:t>Cu</w:t>
      </w:r>
      <w:proofErr w:type="spellEnd"/>
      <w:r w:rsidR="00006E14" w:rsidRPr="00002F3C">
        <w:rPr>
          <w:rFonts w:ascii="Times New Roman" w:eastAsia="等线" w:hAnsi="Times New Roman" w:cs="Times New Roman"/>
          <w:b/>
          <w:bCs/>
          <w:szCs w:val="24"/>
        </w:rPr>
        <w:t xml:space="preserve"> precursor and the final </w:t>
      </w:r>
      <w:r w:rsidR="00AA51A3" w:rsidRPr="00002F3C">
        <w:rPr>
          <w:rFonts w:ascii="Times New Roman" w:eastAsia="等线" w:hAnsi="Times New Roman" w:cs="Times New Roman"/>
          <w:b/>
          <w:bCs/>
          <w:szCs w:val="24"/>
        </w:rPr>
        <w:t xml:space="preserve">HEA </w:t>
      </w:r>
      <w:r w:rsidR="00006E14" w:rsidRPr="00002F3C">
        <w:rPr>
          <w:rFonts w:ascii="Times New Roman" w:eastAsia="等线" w:hAnsi="Times New Roman" w:cs="Times New Roman"/>
          <w:b/>
          <w:bCs/>
          <w:szCs w:val="24"/>
        </w:rPr>
        <w:t>product.</w:t>
      </w:r>
      <w:r w:rsidR="00BB525F" w:rsidRPr="00002F3C">
        <w:rPr>
          <w:rFonts w:ascii="Times New Roman" w:eastAsia="等线" w:hAnsi="Times New Roman" w:cs="Times New Roman"/>
          <w:b/>
          <w:bCs/>
          <w:szCs w:val="24"/>
        </w:rPr>
        <w:t xml:space="preserve"> </w:t>
      </w:r>
      <w:r w:rsidR="00BB525F" w:rsidRPr="00002F3C">
        <w:rPr>
          <w:rFonts w:ascii="Times New Roman" w:eastAsia="等线" w:hAnsi="Times New Roman" w:cs="Times New Roman"/>
          <w:szCs w:val="24"/>
        </w:rPr>
        <w:t>Considering Mg has the relatively highest vapor pressure at our synthesis temperature (</w:t>
      </w:r>
      <w:r w:rsidRPr="00002F3C">
        <w:rPr>
          <w:rFonts w:ascii="Times New Roman" w:eastAsia="等线" w:hAnsi="Times New Roman" w:cs="Times New Roman"/>
          <w:szCs w:val="24"/>
        </w:rPr>
        <w:t>Supplementary</w:t>
      </w:r>
      <w:r w:rsidR="00BB525F" w:rsidRPr="00002F3C">
        <w:rPr>
          <w:rFonts w:ascii="Times New Roman" w:eastAsia="等线" w:hAnsi="Times New Roman" w:cs="Times New Roman"/>
          <w:szCs w:val="24"/>
        </w:rPr>
        <w:t xml:space="preserve"> Table 7), </w:t>
      </w:r>
      <w:r w:rsidR="004864EF" w:rsidRPr="00002F3C">
        <w:rPr>
          <w:rFonts w:ascii="Times New Roman" w:eastAsia="等线" w:hAnsi="Times New Roman" w:cs="Times New Roman"/>
          <w:szCs w:val="24"/>
        </w:rPr>
        <w:t xml:space="preserve">the </w:t>
      </w:r>
      <w:r w:rsidR="00BB525F" w:rsidRPr="00002F3C">
        <w:rPr>
          <w:rFonts w:ascii="Times New Roman" w:eastAsia="等线" w:hAnsi="Times New Roman" w:cs="Times New Roman"/>
          <w:szCs w:val="24"/>
        </w:rPr>
        <w:t xml:space="preserve">Mg-based </w:t>
      </w:r>
      <w:proofErr w:type="spellStart"/>
      <w:r w:rsidR="00BB525F" w:rsidRPr="00002F3C">
        <w:rPr>
          <w:rFonts w:ascii="Times New Roman" w:eastAsia="等线" w:hAnsi="Times New Roman" w:cs="Times New Roman"/>
          <w:szCs w:val="24"/>
        </w:rPr>
        <w:t>GaFeMn</w:t>
      </w:r>
      <w:r w:rsidR="002D64FE" w:rsidRPr="00002F3C">
        <w:rPr>
          <w:rFonts w:ascii="Times New Roman" w:eastAsia="等线" w:hAnsi="Times New Roman" w:cs="Times New Roman"/>
          <w:szCs w:val="24"/>
        </w:rPr>
        <w:t>Mg</w:t>
      </w:r>
      <w:r w:rsidR="00BB525F" w:rsidRPr="00002F3C">
        <w:rPr>
          <w:rFonts w:ascii="Times New Roman" w:eastAsia="等线" w:hAnsi="Times New Roman" w:cs="Times New Roman"/>
          <w:szCs w:val="24"/>
        </w:rPr>
        <w:t>Cu</w:t>
      </w:r>
      <w:proofErr w:type="spellEnd"/>
      <w:r w:rsidR="00BB525F" w:rsidRPr="00002F3C">
        <w:rPr>
          <w:rFonts w:ascii="Times New Roman" w:eastAsia="等线" w:hAnsi="Times New Roman" w:cs="Times New Roman"/>
          <w:szCs w:val="24"/>
        </w:rPr>
        <w:t xml:space="preserve"> system was </w:t>
      </w:r>
      <w:r w:rsidR="00B7114D" w:rsidRPr="00002F3C">
        <w:rPr>
          <w:rFonts w:ascii="Times New Roman" w:eastAsia="等线" w:hAnsi="Times New Roman" w:cs="Times New Roman"/>
          <w:szCs w:val="24"/>
        </w:rPr>
        <w:t>selected</w:t>
      </w:r>
      <w:r w:rsidR="00BB525F" w:rsidRPr="00002F3C">
        <w:rPr>
          <w:rFonts w:ascii="Times New Roman" w:eastAsia="等线" w:hAnsi="Times New Roman" w:cs="Times New Roman"/>
          <w:szCs w:val="24"/>
        </w:rPr>
        <w:t xml:space="preserve"> to investigate the </w:t>
      </w:r>
      <w:r w:rsidR="007B0D42" w:rsidRPr="00002F3C">
        <w:rPr>
          <w:rFonts w:ascii="Times New Roman" w:eastAsia="等线" w:hAnsi="Times New Roman" w:cs="Times New Roman"/>
          <w:szCs w:val="24"/>
        </w:rPr>
        <w:t xml:space="preserve">effect of vapor pressure on the composition of </w:t>
      </w:r>
      <w:r w:rsidR="00B7114D" w:rsidRPr="00002F3C">
        <w:rPr>
          <w:rFonts w:ascii="Times New Roman" w:eastAsia="等线" w:hAnsi="Times New Roman" w:cs="Times New Roman"/>
          <w:szCs w:val="24"/>
        </w:rPr>
        <w:t xml:space="preserve">the </w:t>
      </w:r>
      <w:r w:rsidR="007B0D42" w:rsidRPr="00002F3C">
        <w:rPr>
          <w:rFonts w:ascii="Times New Roman" w:eastAsia="等线" w:hAnsi="Times New Roman" w:cs="Times New Roman"/>
          <w:szCs w:val="24"/>
        </w:rPr>
        <w:t>product.</w:t>
      </w:r>
      <w:r w:rsidR="00D0638F" w:rsidRPr="00002F3C">
        <w:rPr>
          <w:rFonts w:ascii="Times New Roman" w:eastAsia="等线" w:hAnsi="Times New Roman" w:cs="Times New Roman"/>
          <w:szCs w:val="24"/>
        </w:rPr>
        <w:t xml:space="preserve"> The compositional ratio of the </w:t>
      </w:r>
      <w:r w:rsidR="00AA51A3" w:rsidRPr="00002F3C">
        <w:rPr>
          <w:rFonts w:ascii="Times New Roman" w:eastAsia="等线" w:hAnsi="Times New Roman" w:cs="Times New Roman"/>
          <w:szCs w:val="24"/>
        </w:rPr>
        <w:t xml:space="preserve">HEA </w:t>
      </w:r>
      <w:r w:rsidR="00D0638F" w:rsidRPr="00002F3C">
        <w:rPr>
          <w:rFonts w:ascii="Times New Roman" w:eastAsia="等线" w:hAnsi="Times New Roman" w:cs="Times New Roman"/>
          <w:szCs w:val="24"/>
        </w:rPr>
        <w:t>product showed a small variation from the starting ratio of the precursor</w:t>
      </w:r>
      <w:r w:rsidR="004F7B1F" w:rsidRPr="00002F3C">
        <w:rPr>
          <w:rFonts w:ascii="Times New Roman" w:eastAsia="等线" w:hAnsi="Times New Roman" w:cs="Times New Roman"/>
          <w:szCs w:val="24"/>
        </w:rPr>
        <w:t>.</w:t>
      </w:r>
      <w:r w:rsidR="00006E14" w:rsidRPr="00002F3C">
        <w:rPr>
          <w:rFonts w:ascii="Times New Roman" w:hAnsi="Times New Roman" w:cs="Times New Roman"/>
        </w:rPr>
        <w:br w:type="page"/>
      </w:r>
    </w:p>
    <w:p w14:paraId="3EE330E2" w14:textId="20D4B8D6" w:rsidR="00B94B52" w:rsidRPr="00002F3C" w:rsidRDefault="00B94B52" w:rsidP="00E92CA7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2F3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D2672C9" wp14:editId="6A013F9B">
            <wp:extent cx="2265244" cy="2196196"/>
            <wp:effectExtent l="0" t="0" r="190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5244" cy="2196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F8D86" w14:textId="77777777" w:rsidR="00306CFF" w:rsidRPr="00002F3C" w:rsidRDefault="00030D2D" w:rsidP="00306CFF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</w:rPr>
      </w:pPr>
      <w:bookmarkStart w:id="14" w:name="_Hlk128035839"/>
      <w:r w:rsidRPr="00002F3C">
        <w:rPr>
          <w:rFonts w:ascii="Times New Roman" w:hAnsi="Times New Roman" w:cs="Times New Roman"/>
          <w:b/>
          <w:bCs/>
        </w:rPr>
        <w:t>Supplementary Fig. 25</w:t>
      </w:r>
      <w:bookmarkEnd w:id="14"/>
      <w:r w:rsidR="00B94B52" w:rsidRPr="00002F3C">
        <w:rPr>
          <w:rFonts w:ascii="Times New Roman" w:hAnsi="Times New Roman" w:cs="Times New Roman"/>
          <w:b/>
          <w:bCs/>
        </w:rPr>
        <w:t xml:space="preserve"> | </w:t>
      </w:r>
      <w:bookmarkStart w:id="15" w:name="_Hlk128147856"/>
      <w:r w:rsidR="00B94B52" w:rsidRPr="00002F3C">
        <w:rPr>
          <w:rFonts w:ascii="Times New Roman" w:hAnsi="Times New Roman" w:cs="Times New Roman"/>
          <w:b/>
          <w:bCs/>
        </w:rPr>
        <w:t xml:space="preserve">The effect of </w:t>
      </w:r>
      <w:r w:rsidR="00935877" w:rsidRPr="00002F3C">
        <w:rPr>
          <w:rFonts w:ascii="Times New Roman" w:hAnsi="Times New Roman" w:cs="Times New Roman"/>
          <w:b/>
          <w:bCs/>
        </w:rPr>
        <w:t>liquid environment</w:t>
      </w:r>
      <w:r w:rsidR="00B94B52" w:rsidRPr="00002F3C">
        <w:rPr>
          <w:rFonts w:ascii="Times New Roman" w:hAnsi="Times New Roman" w:cs="Times New Roman"/>
          <w:b/>
          <w:bCs/>
        </w:rPr>
        <w:t xml:space="preserve"> in the precursor.</w:t>
      </w:r>
      <w:bookmarkEnd w:id="15"/>
      <w:r w:rsidR="00B94B52" w:rsidRPr="00002F3C">
        <w:rPr>
          <w:rFonts w:ascii="Times New Roman" w:hAnsi="Times New Roman" w:cs="Times New Roman"/>
          <w:b/>
          <w:bCs/>
        </w:rPr>
        <w:t xml:space="preserve"> a</w:t>
      </w:r>
      <w:r w:rsidR="00B94B52" w:rsidRPr="00002F3C">
        <w:rPr>
          <w:rFonts w:ascii="Times New Roman" w:hAnsi="Times New Roman" w:cs="Times New Roman"/>
        </w:rPr>
        <w:t xml:space="preserve">, SEM images of </w:t>
      </w:r>
      <w:proofErr w:type="spellStart"/>
      <w:r w:rsidR="00B94B52" w:rsidRPr="00002F3C">
        <w:rPr>
          <w:rFonts w:ascii="Times New Roman" w:hAnsi="Times New Roman" w:cs="Times New Roman"/>
        </w:rPr>
        <w:t>FeMnNiCu</w:t>
      </w:r>
      <w:proofErr w:type="spellEnd"/>
      <w:r w:rsidR="00B94B52" w:rsidRPr="00002F3C">
        <w:rPr>
          <w:rFonts w:ascii="Times New Roman" w:hAnsi="Times New Roman" w:cs="Times New Roman"/>
        </w:rPr>
        <w:t xml:space="preserve"> precursor</w:t>
      </w:r>
      <w:r w:rsidR="00CC21A2" w:rsidRPr="00002F3C">
        <w:rPr>
          <w:rFonts w:ascii="Times New Roman" w:hAnsi="Times New Roman" w:cs="Times New Roman"/>
        </w:rPr>
        <w:t xml:space="preserve"> (left)</w:t>
      </w:r>
      <w:r w:rsidR="00B94B52" w:rsidRPr="00002F3C">
        <w:rPr>
          <w:rFonts w:ascii="Times New Roman" w:hAnsi="Times New Roman" w:cs="Times New Roman"/>
        </w:rPr>
        <w:t xml:space="preserve"> and the corresponding product</w:t>
      </w:r>
      <w:r w:rsidR="00935877" w:rsidRPr="00002F3C">
        <w:rPr>
          <w:rFonts w:ascii="Times New Roman" w:hAnsi="Times New Roman" w:cs="Times New Roman"/>
        </w:rPr>
        <w:t xml:space="preserve"> </w:t>
      </w:r>
      <w:r w:rsidR="00CC21A2" w:rsidRPr="00002F3C">
        <w:rPr>
          <w:rFonts w:ascii="Times New Roman" w:hAnsi="Times New Roman" w:cs="Times New Roman"/>
        </w:rPr>
        <w:t xml:space="preserve">without nanoparticles </w:t>
      </w:r>
      <w:r w:rsidR="00935877" w:rsidRPr="00002F3C">
        <w:rPr>
          <w:rFonts w:ascii="Times New Roman" w:hAnsi="Times New Roman" w:cs="Times New Roman"/>
        </w:rPr>
        <w:t>(right)</w:t>
      </w:r>
      <w:r w:rsidR="00B94B52" w:rsidRPr="00002F3C">
        <w:rPr>
          <w:rFonts w:ascii="Times New Roman" w:hAnsi="Times New Roman" w:cs="Times New Roman"/>
        </w:rPr>
        <w:t xml:space="preserve">. </w:t>
      </w:r>
      <w:r w:rsidR="00B94B52" w:rsidRPr="00002F3C">
        <w:rPr>
          <w:rFonts w:ascii="Times New Roman" w:hAnsi="Times New Roman" w:cs="Times New Roman"/>
          <w:b/>
          <w:bCs/>
        </w:rPr>
        <w:t>b</w:t>
      </w:r>
      <w:r w:rsidR="00B94B52" w:rsidRPr="00002F3C">
        <w:rPr>
          <w:rFonts w:ascii="Times New Roman" w:hAnsi="Times New Roman" w:cs="Times New Roman"/>
        </w:rPr>
        <w:t>,</w:t>
      </w:r>
      <w:r w:rsidR="00CC21A2" w:rsidRPr="00002F3C">
        <w:rPr>
          <w:rFonts w:ascii="Times New Roman" w:hAnsi="Times New Roman" w:cs="Times New Roman"/>
        </w:rPr>
        <w:t xml:space="preserve"> </w:t>
      </w:r>
      <w:r w:rsidR="00B94B52" w:rsidRPr="00002F3C">
        <w:rPr>
          <w:rFonts w:ascii="Times New Roman" w:hAnsi="Times New Roman" w:cs="Times New Roman"/>
        </w:rPr>
        <w:t xml:space="preserve">SEM images of </w:t>
      </w:r>
      <w:proofErr w:type="spellStart"/>
      <w:r w:rsidR="00B94B52" w:rsidRPr="00002F3C">
        <w:rPr>
          <w:rFonts w:ascii="Times New Roman" w:hAnsi="Times New Roman" w:cs="Times New Roman"/>
        </w:rPr>
        <w:t>GaFeMnNiCu</w:t>
      </w:r>
      <w:proofErr w:type="spellEnd"/>
      <w:r w:rsidR="00B94B52" w:rsidRPr="00002F3C">
        <w:rPr>
          <w:rFonts w:ascii="Times New Roman" w:hAnsi="Times New Roman" w:cs="Times New Roman"/>
        </w:rPr>
        <w:t xml:space="preserve"> precursor prepared by liquid metal Ga, and the corresponding HEA-NPs</w:t>
      </w:r>
      <w:r w:rsidR="00593353" w:rsidRPr="00002F3C">
        <w:rPr>
          <w:rFonts w:ascii="Times New Roman" w:hAnsi="Times New Roman" w:cs="Times New Roman"/>
        </w:rPr>
        <w:t xml:space="preserve"> obtained after the </w:t>
      </w:r>
      <w:r w:rsidR="00CC21A2" w:rsidRPr="00002F3C">
        <w:rPr>
          <w:rFonts w:ascii="Times New Roman" w:hAnsi="Times New Roman" w:cs="Times New Roman"/>
        </w:rPr>
        <w:t xml:space="preserve">alloying </w:t>
      </w:r>
      <w:r w:rsidR="00593353" w:rsidRPr="00002F3C">
        <w:rPr>
          <w:rFonts w:ascii="Times New Roman" w:hAnsi="Times New Roman" w:cs="Times New Roman"/>
        </w:rPr>
        <w:t>reaction.</w:t>
      </w:r>
    </w:p>
    <w:p w14:paraId="702D7E2F" w14:textId="4AFC0425" w:rsidR="00B94B52" w:rsidRPr="00002F3C" w:rsidRDefault="00B94B52" w:rsidP="00306CFF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2F3C">
        <w:rPr>
          <w:rFonts w:ascii="Times New Roman" w:hAnsi="Times New Roman" w:cs="Times New Roman"/>
        </w:rPr>
        <w:br w:type="page"/>
      </w:r>
      <w:r w:rsidRPr="00002F3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6F2E7A2" wp14:editId="3DE7A3E6">
            <wp:extent cx="4812524" cy="1512000"/>
            <wp:effectExtent l="0" t="0" r="762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2524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ED2DA" w14:textId="70F77585" w:rsidR="00B94B52" w:rsidRPr="00002F3C" w:rsidRDefault="00030D2D" w:rsidP="00306CFF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</w:rPr>
      </w:pPr>
      <w:bookmarkStart w:id="16" w:name="_Hlk97197725"/>
      <w:r w:rsidRPr="00002F3C">
        <w:rPr>
          <w:rFonts w:ascii="Times New Roman" w:hAnsi="Times New Roman" w:cs="Times New Roman"/>
          <w:b/>
          <w:bCs/>
        </w:rPr>
        <w:t>Supplementary Fig. 26</w:t>
      </w:r>
      <w:bookmarkStart w:id="17" w:name="_Hlk117424816"/>
      <w:r w:rsidR="00B94B52" w:rsidRPr="00002F3C">
        <w:rPr>
          <w:rFonts w:ascii="Times New Roman" w:hAnsi="Times New Roman" w:cs="Times New Roman"/>
          <w:b/>
          <w:bCs/>
        </w:rPr>
        <w:t xml:space="preserve"> | TEM images c</w:t>
      </w:r>
      <w:bookmarkEnd w:id="17"/>
      <w:r w:rsidR="00B94B52" w:rsidRPr="00002F3C">
        <w:rPr>
          <w:rFonts w:ascii="Times New Roman" w:hAnsi="Times New Roman" w:cs="Times New Roman"/>
          <w:b/>
          <w:bCs/>
        </w:rPr>
        <w:t xml:space="preserve">aptured at 5.04 s (a), 5.32 s (b), and 5.46 s (c) from </w:t>
      </w:r>
      <w:bookmarkStart w:id="18" w:name="_Hlk128036041"/>
      <w:bookmarkStart w:id="19" w:name="_Hlk72585103"/>
      <w:r w:rsidRPr="00002F3C">
        <w:rPr>
          <w:rFonts w:ascii="Times New Roman" w:hAnsi="Times New Roman" w:cs="Times New Roman"/>
          <w:b/>
          <w:bCs/>
        </w:rPr>
        <w:t>Supplementary</w:t>
      </w:r>
      <w:r w:rsidR="00B94B52" w:rsidRPr="00002F3C">
        <w:rPr>
          <w:rFonts w:ascii="Times New Roman" w:hAnsi="Times New Roman" w:cs="Times New Roman"/>
          <w:b/>
          <w:bCs/>
        </w:rPr>
        <w:t xml:space="preserve"> </w:t>
      </w:r>
      <w:bookmarkEnd w:id="18"/>
      <w:r w:rsidR="0036678F" w:rsidRPr="00002F3C">
        <w:rPr>
          <w:rFonts w:ascii="Times New Roman" w:hAnsi="Times New Roman" w:cs="Times New Roman"/>
          <w:b/>
          <w:bCs/>
        </w:rPr>
        <w:t>Video</w:t>
      </w:r>
      <w:r w:rsidR="00B94B52" w:rsidRPr="00002F3C">
        <w:rPr>
          <w:rFonts w:ascii="Times New Roman" w:hAnsi="Times New Roman" w:cs="Times New Roman"/>
          <w:b/>
          <w:bCs/>
        </w:rPr>
        <w:t xml:space="preserve"> 2</w:t>
      </w:r>
      <w:bookmarkEnd w:id="19"/>
      <w:r w:rsidR="00B94B52" w:rsidRPr="00002F3C">
        <w:rPr>
          <w:rFonts w:ascii="Times New Roman" w:hAnsi="Times New Roman" w:cs="Times New Roman"/>
        </w:rPr>
        <w:t>,</w:t>
      </w:r>
      <w:bookmarkEnd w:id="16"/>
      <w:r w:rsidR="00B94B52" w:rsidRPr="00002F3C">
        <w:rPr>
          <w:rFonts w:ascii="Times New Roman" w:hAnsi="Times New Roman" w:cs="Times New Roman"/>
        </w:rPr>
        <w:t xml:space="preserve"> illustrating the fusion-fission behavior of three marked nanoparticles during the heating process. The process contains three key snapshots in the </w:t>
      </w:r>
      <w:r w:rsidR="00E5439A" w:rsidRPr="00002F3C">
        <w:rPr>
          <w:rFonts w:ascii="Times New Roman" w:hAnsi="Times New Roman" w:cs="Times New Roman"/>
        </w:rPr>
        <w:t>Supplementary</w:t>
      </w:r>
      <w:r w:rsidR="00B94B52" w:rsidRPr="00002F3C">
        <w:rPr>
          <w:rFonts w:ascii="Times New Roman" w:hAnsi="Times New Roman" w:cs="Times New Roman"/>
        </w:rPr>
        <w:t xml:space="preserve"> </w:t>
      </w:r>
      <w:r w:rsidR="0036678F" w:rsidRPr="00002F3C">
        <w:rPr>
          <w:rFonts w:ascii="Times New Roman" w:hAnsi="Times New Roman" w:cs="Times New Roman"/>
        </w:rPr>
        <w:t>Video</w:t>
      </w:r>
      <w:r w:rsidR="00B94B52" w:rsidRPr="00002F3C">
        <w:rPr>
          <w:rFonts w:ascii="Times New Roman" w:hAnsi="Times New Roman" w:cs="Times New Roman"/>
        </w:rPr>
        <w:t xml:space="preserve"> 2: (</w:t>
      </w:r>
      <w:proofErr w:type="spellStart"/>
      <w:r w:rsidR="00B94B52" w:rsidRPr="00002F3C">
        <w:rPr>
          <w:rFonts w:ascii="Times New Roman" w:hAnsi="Times New Roman" w:cs="Times New Roman"/>
        </w:rPr>
        <w:t>i</w:t>
      </w:r>
      <w:proofErr w:type="spellEnd"/>
      <w:r w:rsidR="00B94B52" w:rsidRPr="00002F3C">
        <w:rPr>
          <w:rFonts w:ascii="Times New Roman" w:hAnsi="Times New Roman" w:cs="Times New Roman"/>
        </w:rPr>
        <w:t>) the A NP merged partially into the B NP at the initial state (</w:t>
      </w:r>
      <w:r w:rsidR="00B94B52" w:rsidRPr="00002F3C">
        <w:rPr>
          <w:rFonts w:ascii="Times New Roman" w:hAnsi="Times New Roman" w:cs="Times New Roman"/>
          <w:b/>
          <w:bCs/>
        </w:rPr>
        <w:t>a</w:t>
      </w:r>
      <w:r w:rsidR="00B94B52" w:rsidRPr="00002F3C">
        <w:rPr>
          <w:rFonts w:ascii="Times New Roman" w:hAnsi="Times New Roman" w:cs="Times New Roman"/>
        </w:rPr>
        <w:t>); (ii) the residual then fused completely into the B NP (</w:t>
      </w:r>
      <w:r w:rsidR="00B94B52" w:rsidRPr="00002F3C">
        <w:rPr>
          <w:rFonts w:ascii="Times New Roman" w:hAnsi="Times New Roman" w:cs="Times New Roman"/>
          <w:b/>
          <w:bCs/>
        </w:rPr>
        <w:t>b</w:t>
      </w:r>
      <w:r w:rsidR="00B94B52" w:rsidRPr="00002F3C">
        <w:rPr>
          <w:rFonts w:ascii="Times New Roman" w:hAnsi="Times New Roman" w:cs="Times New Roman"/>
        </w:rPr>
        <w:t>); (iii) portion of B NP turned into C NP, resulting in the volume increase of the C NP (</w:t>
      </w:r>
      <w:r w:rsidR="00B94B52" w:rsidRPr="00002F3C">
        <w:rPr>
          <w:rFonts w:ascii="Times New Roman" w:hAnsi="Times New Roman" w:cs="Times New Roman"/>
          <w:b/>
          <w:bCs/>
        </w:rPr>
        <w:t>c</w:t>
      </w:r>
      <w:r w:rsidR="00B94B52" w:rsidRPr="00002F3C">
        <w:rPr>
          <w:rFonts w:ascii="Times New Roman" w:hAnsi="Times New Roman" w:cs="Times New Roman"/>
        </w:rPr>
        <w:t>).</w:t>
      </w:r>
      <w:r w:rsidR="00B94B52" w:rsidRPr="00002F3C">
        <w:rPr>
          <w:rFonts w:ascii="Times New Roman" w:hAnsi="Times New Roman" w:cs="Times New Roman"/>
        </w:rPr>
        <w:br w:type="page"/>
      </w:r>
    </w:p>
    <w:p w14:paraId="16FBBFC0" w14:textId="6B7292C4" w:rsidR="00B94B52" w:rsidRPr="00002F3C" w:rsidRDefault="00B94B52" w:rsidP="00E92CA7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2F3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0C54784" wp14:editId="3AE46FC3">
            <wp:extent cx="1800000" cy="180000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7F853" w14:textId="42B5D90B" w:rsidR="00B94B52" w:rsidRPr="00002F3C" w:rsidRDefault="00E5439A" w:rsidP="00306CFF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</w:rPr>
      </w:pPr>
      <w:r w:rsidRPr="00002F3C">
        <w:rPr>
          <w:rFonts w:ascii="Times New Roman" w:hAnsi="Times New Roman" w:cs="Times New Roman"/>
          <w:b/>
          <w:bCs/>
        </w:rPr>
        <w:t>Supplementary Fig. 27</w:t>
      </w:r>
      <w:r w:rsidR="00B94B52" w:rsidRPr="00002F3C">
        <w:rPr>
          <w:rFonts w:ascii="Times New Roman" w:hAnsi="Times New Roman" w:cs="Times New Roman"/>
          <w:b/>
          <w:bCs/>
        </w:rPr>
        <w:t xml:space="preserve"> | HRTEM</w:t>
      </w:r>
      <w:r w:rsidR="00AB2633" w:rsidRPr="00002F3C">
        <w:rPr>
          <w:rFonts w:ascii="Times New Roman" w:hAnsi="Times New Roman" w:cs="Times New Roman"/>
          <w:b/>
          <w:bCs/>
        </w:rPr>
        <w:t xml:space="preserve"> </w:t>
      </w:r>
      <w:r w:rsidR="00B94B52" w:rsidRPr="00002F3C">
        <w:rPr>
          <w:rFonts w:ascii="Times New Roman" w:hAnsi="Times New Roman" w:cs="Times New Roman"/>
          <w:b/>
          <w:bCs/>
        </w:rPr>
        <w:t xml:space="preserve">of </w:t>
      </w:r>
      <w:proofErr w:type="spellStart"/>
      <w:r w:rsidR="00B94B52" w:rsidRPr="00002F3C">
        <w:rPr>
          <w:rFonts w:ascii="Times New Roman" w:hAnsi="Times New Roman" w:cs="Times New Roman"/>
          <w:b/>
          <w:bCs/>
        </w:rPr>
        <w:t>GaFeMnNiCu</w:t>
      </w:r>
      <w:proofErr w:type="spellEnd"/>
      <w:r w:rsidR="00B94B52" w:rsidRPr="00002F3C">
        <w:rPr>
          <w:rFonts w:ascii="Times New Roman" w:hAnsi="Times New Roman" w:cs="Times New Roman"/>
          <w:b/>
          <w:bCs/>
        </w:rPr>
        <w:t xml:space="preserve"> precursor at 873 K during the </w:t>
      </w:r>
      <w:proofErr w:type="gramStart"/>
      <w:r w:rsidR="00B94B52" w:rsidRPr="00002F3C">
        <w:rPr>
          <w:rFonts w:ascii="Times New Roman" w:hAnsi="Times New Roman" w:cs="Times New Roman"/>
          <w:b/>
          <w:bCs/>
          <w:i/>
        </w:rPr>
        <w:t>in</w:t>
      </w:r>
      <w:r w:rsidR="0024648E" w:rsidRPr="00002F3C">
        <w:rPr>
          <w:rFonts w:ascii="Times New Roman" w:hAnsi="Times New Roman" w:cs="Times New Roman"/>
          <w:bCs/>
        </w:rPr>
        <w:t xml:space="preserve"> </w:t>
      </w:r>
      <w:r w:rsidR="00B94B52" w:rsidRPr="00002F3C">
        <w:rPr>
          <w:rFonts w:ascii="Times New Roman" w:hAnsi="Times New Roman" w:cs="Times New Roman"/>
          <w:b/>
          <w:bCs/>
          <w:i/>
        </w:rPr>
        <w:t>situ</w:t>
      </w:r>
      <w:proofErr w:type="gramEnd"/>
      <w:r w:rsidR="00B94B52" w:rsidRPr="00002F3C">
        <w:rPr>
          <w:rFonts w:ascii="Times New Roman" w:hAnsi="Times New Roman" w:cs="Times New Roman"/>
          <w:b/>
          <w:bCs/>
        </w:rPr>
        <w:t xml:space="preserve"> experiment</w:t>
      </w:r>
      <w:r w:rsidR="004232CA" w:rsidRPr="00002F3C">
        <w:rPr>
          <w:rFonts w:ascii="Times New Roman" w:hAnsi="Times New Roman" w:cs="Times New Roman"/>
        </w:rPr>
        <w:t xml:space="preserve">, where crystal fringes began to appear at the partial region of </w:t>
      </w:r>
      <w:r w:rsidR="00A23345" w:rsidRPr="00002F3C">
        <w:rPr>
          <w:rFonts w:ascii="Times New Roman" w:hAnsi="Times New Roman" w:cs="Times New Roman"/>
        </w:rPr>
        <w:t xml:space="preserve">the </w:t>
      </w:r>
      <w:r w:rsidR="004232CA" w:rsidRPr="00002F3C">
        <w:rPr>
          <w:rFonts w:ascii="Times New Roman" w:hAnsi="Times New Roman" w:cs="Times New Roman"/>
        </w:rPr>
        <w:t>NP</w:t>
      </w:r>
      <w:r w:rsidR="00B94B52" w:rsidRPr="00002F3C">
        <w:rPr>
          <w:rFonts w:ascii="Times New Roman" w:hAnsi="Times New Roman" w:cs="Times New Roman"/>
        </w:rPr>
        <w:t>.</w:t>
      </w:r>
      <w:r w:rsidR="00B94B52" w:rsidRPr="00002F3C">
        <w:rPr>
          <w:rFonts w:ascii="Times New Roman" w:hAnsi="Times New Roman" w:cs="Times New Roman"/>
        </w:rPr>
        <w:br w:type="page"/>
      </w:r>
    </w:p>
    <w:p w14:paraId="0DFE5E40" w14:textId="77777777" w:rsidR="00B94B52" w:rsidRPr="00002F3C" w:rsidRDefault="00B94B52" w:rsidP="00E92CA7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0" w:name="_Hlk72569938"/>
      <w:r w:rsidRPr="00002F3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EFAB878" wp14:editId="614E130F">
            <wp:extent cx="3240000" cy="3689550"/>
            <wp:effectExtent l="0" t="0" r="0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68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70B98" w14:textId="27C05244" w:rsidR="00661876" w:rsidRPr="00002F3C" w:rsidRDefault="00E5439A" w:rsidP="00661876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kern w:val="2"/>
          <w:sz w:val="20"/>
          <w:szCs w:val="20"/>
        </w:rPr>
      </w:pPr>
      <w:r w:rsidRPr="00002F3C">
        <w:rPr>
          <w:rFonts w:ascii="Times New Roman" w:hAnsi="Times New Roman" w:cs="Times New Roman"/>
          <w:b/>
          <w:bCs/>
        </w:rPr>
        <w:t>Supplementary Fig. 28</w:t>
      </w:r>
      <w:r w:rsidR="00B94B52" w:rsidRPr="00002F3C">
        <w:rPr>
          <w:rFonts w:ascii="Times New Roman" w:hAnsi="Times New Roman" w:cs="Times New Roman"/>
          <w:b/>
          <w:bCs/>
        </w:rPr>
        <w:t xml:space="preserve"> | </w:t>
      </w:r>
      <w:r w:rsidR="00B94B52" w:rsidRPr="00002F3C">
        <w:rPr>
          <w:rFonts w:ascii="Times New Roman" w:hAnsi="Times New Roman" w:cs="Times New Roman"/>
          <w:b/>
          <w:bCs/>
          <w:i/>
          <w:iCs/>
        </w:rPr>
        <w:t>In</w:t>
      </w:r>
      <w:r w:rsidR="003A28FB" w:rsidRPr="00002F3C">
        <w:rPr>
          <w:rFonts w:ascii="Times New Roman" w:hAnsi="Times New Roman" w:cs="Times New Roman"/>
          <w:b/>
          <w:bCs/>
          <w:iCs/>
        </w:rPr>
        <w:t xml:space="preserve"> </w:t>
      </w:r>
      <w:r w:rsidR="00B94B52" w:rsidRPr="00002F3C">
        <w:rPr>
          <w:rFonts w:ascii="Times New Roman" w:hAnsi="Times New Roman" w:cs="Times New Roman"/>
          <w:b/>
          <w:bCs/>
          <w:i/>
          <w:iCs/>
        </w:rPr>
        <w:t>situ</w:t>
      </w:r>
      <w:r w:rsidR="00B94B52" w:rsidRPr="00002F3C">
        <w:rPr>
          <w:rFonts w:ascii="Times New Roman" w:hAnsi="Times New Roman" w:cs="Times New Roman"/>
          <w:b/>
          <w:bCs/>
        </w:rPr>
        <w:t xml:space="preserve"> HRTEM characterization during the heating process. a</w:t>
      </w:r>
      <w:r w:rsidR="00B94B52" w:rsidRPr="00002F3C">
        <w:rPr>
          <w:rFonts w:ascii="Times New Roman" w:hAnsi="Times New Roman" w:cs="Times New Roman"/>
        </w:rPr>
        <w:t xml:space="preserve">, Sequential TEM images captured at 298 K, 523 K, 623 K, 723 K, 823 K, and 923 K, illustrating an evolution of </w:t>
      </w:r>
      <w:proofErr w:type="spellStart"/>
      <w:r w:rsidR="00B94B52" w:rsidRPr="00002F3C">
        <w:rPr>
          <w:rFonts w:ascii="Times New Roman" w:hAnsi="Times New Roman" w:cs="Times New Roman"/>
        </w:rPr>
        <w:t>GaFeMnNiCu</w:t>
      </w:r>
      <w:proofErr w:type="spellEnd"/>
      <w:r w:rsidR="00B94B52" w:rsidRPr="00002F3C">
        <w:rPr>
          <w:rFonts w:ascii="Times New Roman" w:hAnsi="Times New Roman" w:cs="Times New Roman"/>
        </w:rPr>
        <w:t xml:space="preserve"> from precursor to alloy nanoparticles. </w:t>
      </w:r>
      <w:r w:rsidR="00B94B52" w:rsidRPr="00002F3C">
        <w:rPr>
          <w:rFonts w:ascii="Times New Roman" w:hAnsi="Times New Roman" w:cs="Times New Roman"/>
          <w:b/>
          <w:bCs/>
        </w:rPr>
        <w:t>b</w:t>
      </w:r>
      <w:r w:rsidR="00B94B52" w:rsidRPr="00002F3C">
        <w:rPr>
          <w:rFonts w:ascii="Times New Roman" w:hAnsi="Times New Roman" w:cs="Times New Roman"/>
        </w:rPr>
        <w:t xml:space="preserve">, Low magnification TEM (left) and HRTEM (right) images of </w:t>
      </w:r>
      <w:proofErr w:type="spellStart"/>
      <w:r w:rsidR="00B94B52" w:rsidRPr="00002F3C">
        <w:rPr>
          <w:rFonts w:ascii="Times New Roman" w:hAnsi="Times New Roman" w:cs="Times New Roman"/>
        </w:rPr>
        <w:t>GaFeMnNiCu</w:t>
      </w:r>
      <w:proofErr w:type="spellEnd"/>
      <w:r w:rsidR="00B94B52" w:rsidRPr="00002F3C">
        <w:rPr>
          <w:rFonts w:ascii="Times New Roman" w:hAnsi="Times New Roman" w:cs="Times New Roman"/>
        </w:rPr>
        <w:t xml:space="preserve"> sample after heating 120 minutes at 923 K</w:t>
      </w:r>
      <w:r w:rsidR="00D951C0" w:rsidRPr="00002F3C">
        <w:rPr>
          <w:rFonts w:ascii="Times New Roman" w:hAnsi="Times New Roman" w:cs="Times New Roman"/>
        </w:rPr>
        <w:t>, indicating the sample occur</w:t>
      </w:r>
      <w:r w:rsidR="00F935B4" w:rsidRPr="00002F3C">
        <w:rPr>
          <w:rFonts w:ascii="Times New Roman" w:hAnsi="Times New Roman" w:cs="Times New Roman"/>
        </w:rPr>
        <w:t>r</w:t>
      </w:r>
      <w:r w:rsidR="00D951C0" w:rsidRPr="00002F3C">
        <w:rPr>
          <w:rFonts w:ascii="Times New Roman" w:hAnsi="Times New Roman" w:cs="Times New Roman"/>
        </w:rPr>
        <w:t>ed crystal</w:t>
      </w:r>
      <w:r w:rsidR="00F935B4" w:rsidRPr="00002F3C">
        <w:rPr>
          <w:rFonts w:ascii="Times New Roman" w:hAnsi="Times New Roman" w:cs="Times New Roman"/>
        </w:rPr>
        <w:t>l</w:t>
      </w:r>
      <w:r w:rsidR="00D951C0" w:rsidRPr="00002F3C">
        <w:rPr>
          <w:rFonts w:ascii="Times New Roman" w:hAnsi="Times New Roman" w:cs="Times New Roman"/>
        </w:rPr>
        <w:t>ization</w:t>
      </w:r>
      <w:r w:rsidR="00B94B52" w:rsidRPr="00002F3C">
        <w:rPr>
          <w:rFonts w:ascii="Times New Roman" w:hAnsi="Times New Roman" w:cs="Times New Roman"/>
        </w:rPr>
        <w:t>.</w:t>
      </w:r>
      <w:r w:rsidR="00B94B52" w:rsidRPr="00002F3C">
        <w:rPr>
          <w:rFonts w:ascii="Times New Roman" w:hAnsi="Times New Roman" w:cs="Times New Roman"/>
        </w:rPr>
        <w:br w:type="page"/>
      </w:r>
      <w:bookmarkEnd w:id="20"/>
    </w:p>
    <w:p w14:paraId="120DBF29" w14:textId="0C6C40CA" w:rsidR="00400E33" w:rsidRPr="00002F3C" w:rsidRDefault="00400E33" w:rsidP="00400E33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2F3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3AB9C56" wp14:editId="67284526">
            <wp:extent cx="5293220" cy="1256949"/>
            <wp:effectExtent l="0" t="0" r="3175" b="63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3220" cy="125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924B6" w14:textId="771C6554" w:rsidR="00400E33" w:rsidRPr="00002F3C" w:rsidRDefault="00F0284C" w:rsidP="00306CFF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02F3C">
        <w:rPr>
          <w:rFonts w:ascii="Times New Roman" w:hAnsi="Times New Roman" w:cs="Times New Roman"/>
          <w:b/>
          <w:bCs/>
        </w:rPr>
        <w:t xml:space="preserve">Supplementary </w:t>
      </w:r>
      <w:r w:rsidR="00400E33" w:rsidRPr="00002F3C">
        <w:rPr>
          <w:rFonts w:ascii="Times New Roman" w:hAnsi="Times New Roman" w:cs="Times New Roman"/>
          <w:b/>
          <w:bCs/>
        </w:rPr>
        <w:t xml:space="preserve">Fig. </w:t>
      </w:r>
      <w:r w:rsidR="002537D2" w:rsidRPr="00002F3C">
        <w:rPr>
          <w:rFonts w:ascii="Times New Roman" w:hAnsi="Times New Roman" w:cs="Times New Roman"/>
          <w:b/>
          <w:bCs/>
        </w:rPr>
        <w:t>2</w:t>
      </w:r>
      <w:r w:rsidR="00400E33" w:rsidRPr="00002F3C">
        <w:rPr>
          <w:rFonts w:ascii="Times New Roman" w:hAnsi="Times New Roman" w:cs="Times New Roman"/>
          <w:b/>
          <w:bCs/>
        </w:rPr>
        <w:t xml:space="preserve">9 | STEM images of large-area </w:t>
      </w:r>
      <w:proofErr w:type="spellStart"/>
      <w:r w:rsidR="00400E33" w:rsidRPr="00002F3C">
        <w:rPr>
          <w:rFonts w:ascii="Times New Roman" w:hAnsi="Times New Roman" w:cs="Times New Roman"/>
          <w:b/>
          <w:bCs/>
        </w:rPr>
        <w:t>GaFeMnNiCu</w:t>
      </w:r>
      <w:proofErr w:type="spellEnd"/>
      <w:r w:rsidR="00400E33" w:rsidRPr="00002F3C">
        <w:rPr>
          <w:rFonts w:ascii="Times New Roman" w:hAnsi="Times New Roman" w:cs="Times New Roman"/>
          <w:b/>
          <w:bCs/>
        </w:rPr>
        <w:t xml:space="preserve"> nanoparticles after the </w:t>
      </w:r>
      <w:proofErr w:type="gramStart"/>
      <w:r w:rsidR="00400E33" w:rsidRPr="00002F3C">
        <w:rPr>
          <w:rFonts w:ascii="Times New Roman" w:hAnsi="Times New Roman" w:cs="Times New Roman"/>
          <w:b/>
          <w:bCs/>
          <w:i/>
        </w:rPr>
        <w:t>in situ</w:t>
      </w:r>
      <w:proofErr w:type="gramEnd"/>
      <w:r w:rsidR="00400E33" w:rsidRPr="00002F3C">
        <w:rPr>
          <w:rFonts w:ascii="Times New Roman" w:hAnsi="Times New Roman" w:cs="Times New Roman"/>
          <w:b/>
          <w:bCs/>
        </w:rPr>
        <w:t xml:space="preserve"> experiment.</w:t>
      </w:r>
      <w:r w:rsidR="00400E33" w:rsidRPr="00002F3C">
        <w:rPr>
          <w:rFonts w:ascii="Times New Roman" w:hAnsi="Times New Roman" w:cs="Times New Roman"/>
          <w:b/>
          <w:bCs/>
        </w:rPr>
        <w:br w:type="page"/>
      </w:r>
    </w:p>
    <w:p w14:paraId="4BF3A1A9" w14:textId="45AE8953" w:rsidR="00C1484A" w:rsidRPr="00002F3C" w:rsidRDefault="00C1484A" w:rsidP="00682A4F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</w:rPr>
      </w:pPr>
      <w:bookmarkStart w:id="21" w:name="_Hlk85305720"/>
      <w:r w:rsidRPr="00002F3C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4FC2154" wp14:editId="641333FB">
            <wp:extent cx="2469446" cy="2087595"/>
            <wp:effectExtent l="0" t="0" r="7620" b="8255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9446" cy="208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843FD" w14:textId="6B54B69A" w:rsidR="00C1484A" w:rsidRPr="00002F3C" w:rsidRDefault="002E187D" w:rsidP="00306CFF">
      <w:pPr>
        <w:adjustRightInd w:val="0"/>
        <w:snapToGrid w:val="0"/>
        <w:spacing w:after="0" w:line="360" w:lineRule="auto"/>
        <w:jc w:val="both"/>
        <w:rPr>
          <w:rFonts w:ascii="Times New Roman" w:eastAsia="宋体" w:hAnsi="Times New Roman" w:cs="Times New Roman"/>
          <w:kern w:val="2"/>
          <w:sz w:val="24"/>
          <w:szCs w:val="24"/>
        </w:rPr>
      </w:pPr>
      <w:r w:rsidRPr="00002F3C">
        <w:rPr>
          <w:rFonts w:ascii="Times New Roman" w:hAnsi="Times New Roman" w:cs="Times New Roman"/>
          <w:b/>
          <w:bCs/>
        </w:rPr>
        <w:t>Supplementary Fig. 30</w:t>
      </w:r>
      <w:r w:rsidR="00C1484A" w:rsidRPr="00002F3C">
        <w:rPr>
          <w:rFonts w:ascii="Times New Roman" w:hAnsi="Times New Roman" w:cs="Times New Roman"/>
          <w:b/>
          <w:bCs/>
        </w:rPr>
        <w:t xml:space="preserve"> | </w:t>
      </w:r>
      <w:r w:rsidR="00AA51A3" w:rsidRPr="00002F3C">
        <w:rPr>
          <w:rFonts w:ascii="Times New Roman" w:hAnsi="Times New Roman" w:cs="Times New Roman"/>
          <w:b/>
          <w:bCs/>
        </w:rPr>
        <w:t xml:space="preserve">The </w:t>
      </w:r>
      <w:proofErr w:type="gramStart"/>
      <w:r w:rsidR="00AA51A3" w:rsidRPr="00002F3C">
        <w:rPr>
          <w:rFonts w:ascii="Times New Roman" w:eastAsia="宋体" w:hAnsi="Times New Roman" w:cs="Times New Roman"/>
          <w:b/>
          <w:bCs/>
          <w:i/>
          <w:iCs/>
          <w:kern w:val="2"/>
        </w:rPr>
        <w:t>ex</w:t>
      </w:r>
      <w:r w:rsidR="00AA51A3" w:rsidRPr="00002F3C">
        <w:rPr>
          <w:rFonts w:ascii="Times New Roman" w:eastAsia="宋体" w:hAnsi="Times New Roman" w:cs="Times New Roman"/>
          <w:b/>
          <w:bCs/>
          <w:kern w:val="2"/>
        </w:rPr>
        <w:t xml:space="preserve"> </w:t>
      </w:r>
      <w:r w:rsidR="00AA51A3" w:rsidRPr="00002F3C">
        <w:rPr>
          <w:rFonts w:ascii="Times New Roman" w:eastAsia="宋体" w:hAnsi="Times New Roman" w:cs="Times New Roman"/>
          <w:b/>
          <w:bCs/>
          <w:i/>
          <w:iCs/>
          <w:kern w:val="2"/>
        </w:rPr>
        <w:t>situ</w:t>
      </w:r>
      <w:proofErr w:type="gramEnd"/>
      <w:r w:rsidR="00AA51A3" w:rsidRPr="00002F3C">
        <w:rPr>
          <w:rFonts w:ascii="Times New Roman" w:eastAsia="宋体" w:hAnsi="Times New Roman" w:cs="Times New Roman"/>
          <w:b/>
          <w:bCs/>
          <w:kern w:val="2"/>
        </w:rPr>
        <w:t xml:space="preserve"> </w:t>
      </w:r>
      <w:r w:rsidR="00C1484A" w:rsidRPr="00002F3C">
        <w:rPr>
          <w:rFonts w:ascii="Times New Roman" w:eastAsia="宋体" w:hAnsi="Times New Roman" w:cs="Times New Roman"/>
          <w:b/>
          <w:bCs/>
          <w:kern w:val="2"/>
        </w:rPr>
        <w:t xml:space="preserve">XRD pattern of </w:t>
      </w:r>
      <w:proofErr w:type="spellStart"/>
      <w:r w:rsidR="00C1484A" w:rsidRPr="00002F3C">
        <w:rPr>
          <w:rFonts w:ascii="Times New Roman" w:eastAsia="宋体" w:hAnsi="Times New Roman" w:cs="Times New Roman"/>
          <w:b/>
          <w:bCs/>
          <w:kern w:val="2"/>
        </w:rPr>
        <w:t>GaPtRhPdIr</w:t>
      </w:r>
      <w:proofErr w:type="spellEnd"/>
      <w:r w:rsidR="00C1484A" w:rsidRPr="00002F3C">
        <w:rPr>
          <w:rFonts w:ascii="Times New Roman" w:eastAsia="宋体" w:hAnsi="Times New Roman" w:cs="Times New Roman"/>
          <w:b/>
          <w:bCs/>
          <w:kern w:val="2"/>
        </w:rPr>
        <w:t xml:space="preserve"> HEA-NPs for </w:t>
      </w:r>
      <w:r w:rsidR="00AA51A3" w:rsidRPr="00002F3C">
        <w:rPr>
          <w:rFonts w:ascii="Times New Roman" w:eastAsia="宋体" w:hAnsi="Times New Roman" w:cs="Times New Roman"/>
          <w:b/>
          <w:bCs/>
          <w:kern w:val="2"/>
        </w:rPr>
        <w:t xml:space="preserve">confirming the </w:t>
      </w:r>
      <w:r w:rsidR="00AA51A3" w:rsidRPr="00002F3C">
        <w:rPr>
          <w:rFonts w:ascii="Times New Roman" w:eastAsia="宋体" w:hAnsi="Times New Roman" w:cs="Times New Roman"/>
          <w:b/>
          <w:bCs/>
          <w:i/>
          <w:kern w:val="2"/>
        </w:rPr>
        <w:t xml:space="preserve">in situ </w:t>
      </w:r>
      <w:r w:rsidR="008361B0" w:rsidRPr="00002F3C">
        <w:rPr>
          <w:rFonts w:ascii="Times New Roman" w:hAnsi="Times New Roman" w:cs="Times New Roman"/>
          <w:b/>
          <w:bCs/>
        </w:rPr>
        <w:t>synchrotron radiation XRD (SRXRD)</w:t>
      </w:r>
      <w:r w:rsidR="00AA51A3" w:rsidRPr="00002F3C">
        <w:rPr>
          <w:rFonts w:ascii="Times New Roman" w:eastAsia="宋体" w:hAnsi="Times New Roman" w:cs="Times New Roman"/>
          <w:b/>
          <w:bCs/>
          <w:kern w:val="2"/>
        </w:rPr>
        <w:t xml:space="preserve"> pattern</w:t>
      </w:r>
      <w:r w:rsidR="00C1484A" w:rsidRPr="00002F3C">
        <w:rPr>
          <w:rFonts w:ascii="Times New Roman" w:eastAsia="宋体" w:hAnsi="Times New Roman" w:cs="Times New Roman"/>
          <w:b/>
          <w:bCs/>
          <w:kern w:val="2"/>
        </w:rPr>
        <w:t>.</w:t>
      </w:r>
      <w:r w:rsidR="00C1484A" w:rsidRPr="00002F3C">
        <w:rPr>
          <w:rFonts w:ascii="Times New Roman" w:hAnsi="Times New Roman" w:cs="Times New Roman"/>
        </w:rPr>
        <w:br w:type="page"/>
      </w:r>
    </w:p>
    <w:p w14:paraId="64EEAACC" w14:textId="5BCB54D4" w:rsidR="003F6E8A" w:rsidRPr="00002F3C" w:rsidRDefault="003F6E8A" w:rsidP="00682A4F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</w:rPr>
      </w:pPr>
      <w:r w:rsidRPr="00002F3C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3740A65" wp14:editId="7BF910D4">
            <wp:extent cx="5266939" cy="1709420"/>
            <wp:effectExtent l="0" t="0" r="0" b="508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939" cy="170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C164A" w14:textId="3995B1BF" w:rsidR="00AE0E37" w:rsidRPr="00002F3C" w:rsidRDefault="002E187D" w:rsidP="003F0F17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</w:rPr>
      </w:pPr>
      <w:r w:rsidRPr="00002F3C">
        <w:rPr>
          <w:rFonts w:ascii="Times New Roman" w:hAnsi="Times New Roman" w:cs="Times New Roman"/>
          <w:b/>
          <w:bCs/>
        </w:rPr>
        <w:t>Supplementary Fig. 31</w:t>
      </w:r>
      <w:r w:rsidR="003F6E8A" w:rsidRPr="00002F3C">
        <w:rPr>
          <w:rFonts w:ascii="Times New Roman" w:hAnsi="Times New Roman" w:cs="Times New Roman"/>
          <w:b/>
          <w:bCs/>
        </w:rPr>
        <w:t xml:space="preserve"> | Ex</w:t>
      </w:r>
      <w:bookmarkStart w:id="22" w:name="_Hlk128148210"/>
      <w:r w:rsidR="003F6E8A" w:rsidRPr="00002F3C">
        <w:rPr>
          <w:rFonts w:ascii="Times New Roman" w:hAnsi="Times New Roman" w:cs="Times New Roman"/>
          <w:b/>
          <w:bCs/>
        </w:rPr>
        <w:t>ploration of the alloy formation mechanism</w:t>
      </w:r>
      <w:bookmarkEnd w:id="22"/>
      <w:r w:rsidR="003F6E8A" w:rsidRPr="00002F3C">
        <w:rPr>
          <w:rFonts w:ascii="Times New Roman" w:hAnsi="Times New Roman" w:cs="Times New Roman"/>
          <w:b/>
          <w:bCs/>
        </w:rPr>
        <w:t xml:space="preserve"> by </w:t>
      </w:r>
      <w:r w:rsidR="003F6E8A" w:rsidRPr="00002F3C">
        <w:rPr>
          <w:rFonts w:ascii="Times New Roman" w:hAnsi="Times New Roman" w:cs="Times New Roman"/>
          <w:b/>
          <w:bCs/>
          <w:i/>
          <w:iCs/>
        </w:rPr>
        <w:t>in situ</w:t>
      </w:r>
      <w:r w:rsidR="008527F6" w:rsidRPr="00002F3C">
        <w:rPr>
          <w:rFonts w:ascii="Times New Roman" w:hAnsi="Times New Roman" w:cs="Times New Roman"/>
          <w:b/>
          <w:bCs/>
        </w:rPr>
        <w:t xml:space="preserve"> SRXRD </w:t>
      </w:r>
      <w:bookmarkStart w:id="23" w:name="_Hlk128148191"/>
      <w:r w:rsidR="003F6E8A" w:rsidRPr="00002F3C">
        <w:rPr>
          <w:rFonts w:ascii="Times New Roman" w:hAnsi="Times New Roman" w:cs="Times New Roman"/>
          <w:b/>
          <w:bCs/>
        </w:rPr>
        <w:t>characterization</w:t>
      </w:r>
      <w:bookmarkEnd w:id="23"/>
      <w:r w:rsidR="003F6E8A" w:rsidRPr="00002F3C">
        <w:rPr>
          <w:rFonts w:ascii="Times New Roman" w:hAnsi="Times New Roman" w:cs="Times New Roman"/>
          <w:b/>
          <w:bCs/>
        </w:rPr>
        <w:t>. a</w:t>
      </w:r>
      <w:r w:rsidR="003F6E8A" w:rsidRPr="00002F3C">
        <w:rPr>
          <w:rFonts w:ascii="Times New Roman" w:hAnsi="Times New Roman" w:cs="Times New Roman"/>
        </w:rPr>
        <w:t xml:space="preserve">, Diagram of an </w:t>
      </w:r>
      <w:proofErr w:type="gramStart"/>
      <w:r w:rsidR="003F6E8A" w:rsidRPr="00002F3C">
        <w:rPr>
          <w:rFonts w:ascii="Times New Roman" w:hAnsi="Times New Roman" w:cs="Times New Roman"/>
          <w:i/>
          <w:iCs/>
        </w:rPr>
        <w:t>in situ</w:t>
      </w:r>
      <w:proofErr w:type="gramEnd"/>
      <w:r w:rsidR="003F6E8A" w:rsidRPr="00002F3C">
        <w:rPr>
          <w:rFonts w:ascii="Times New Roman" w:hAnsi="Times New Roman" w:cs="Times New Roman"/>
        </w:rPr>
        <w:t xml:space="preserve"> heating reaction chamber. </w:t>
      </w:r>
      <w:r w:rsidR="003F6E8A" w:rsidRPr="00002F3C">
        <w:rPr>
          <w:rFonts w:ascii="Times New Roman" w:hAnsi="Times New Roman" w:cs="Times New Roman"/>
          <w:b/>
          <w:bCs/>
        </w:rPr>
        <w:t>b</w:t>
      </w:r>
      <w:r w:rsidR="003F6E8A" w:rsidRPr="00002F3C">
        <w:rPr>
          <w:rFonts w:ascii="Times New Roman" w:hAnsi="Times New Roman" w:cs="Times New Roman"/>
        </w:rPr>
        <w:t xml:space="preserve">, </w:t>
      </w:r>
      <w:r w:rsidR="003F6E8A" w:rsidRPr="00002F3C">
        <w:rPr>
          <w:rFonts w:ascii="Times New Roman" w:hAnsi="Times New Roman" w:cs="Times New Roman"/>
          <w:i/>
          <w:iCs/>
        </w:rPr>
        <w:t xml:space="preserve">In situ </w:t>
      </w:r>
      <w:r w:rsidR="003F6E8A" w:rsidRPr="00002F3C">
        <w:rPr>
          <w:rFonts w:ascii="Times New Roman" w:hAnsi="Times New Roman" w:cs="Times New Roman"/>
        </w:rPr>
        <w:t xml:space="preserve">SRXRD spectra of </w:t>
      </w:r>
      <w:proofErr w:type="spellStart"/>
      <w:r w:rsidR="003818D6" w:rsidRPr="00002F3C">
        <w:rPr>
          <w:rFonts w:ascii="Times New Roman" w:hAnsi="Times New Roman" w:cs="Times New Roman"/>
        </w:rPr>
        <w:t>GaPtRhPdIr</w:t>
      </w:r>
      <w:proofErr w:type="spellEnd"/>
      <w:r w:rsidR="003818D6" w:rsidRPr="00002F3C">
        <w:rPr>
          <w:rFonts w:ascii="Times New Roman" w:hAnsi="Times New Roman" w:cs="Times New Roman"/>
        </w:rPr>
        <w:t xml:space="preserve"> HEA</w:t>
      </w:r>
      <w:r w:rsidR="003F6E8A" w:rsidRPr="00002F3C">
        <w:rPr>
          <w:rFonts w:ascii="Times New Roman" w:hAnsi="Times New Roman" w:cs="Times New Roman"/>
        </w:rPr>
        <w:t xml:space="preserve"> under different reaction time. </w:t>
      </w:r>
      <w:r w:rsidR="003F6E8A" w:rsidRPr="00002F3C">
        <w:rPr>
          <w:rFonts w:ascii="Times New Roman" w:hAnsi="Times New Roman" w:cs="Times New Roman"/>
          <w:b/>
          <w:bCs/>
        </w:rPr>
        <w:t>c</w:t>
      </w:r>
      <w:r w:rsidR="003F6E8A" w:rsidRPr="00002F3C">
        <w:rPr>
          <w:rFonts w:ascii="Times New Roman" w:hAnsi="Times New Roman" w:cs="Times New Roman"/>
        </w:rPr>
        <w:t>, The magnified profile around the characteristic peak</w:t>
      </w:r>
      <w:r w:rsidR="003D07EC" w:rsidRPr="00002F3C">
        <w:rPr>
          <w:rFonts w:ascii="Times New Roman" w:hAnsi="Times New Roman" w:cs="Times New Roman"/>
        </w:rPr>
        <w:t>s</w:t>
      </w:r>
      <w:r w:rsidR="003F6E8A" w:rsidRPr="00002F3C">
        <w:rPr>
          <w:rFonts w:ascii="Times New Roman" w:hAnsi="Times New Roman" w:cs="Times New Roman"/>
        </w:rPr>
        <w:t xml:space="preserve"> in (b).</w:t>
      </w:r>
      <w:r w:rsidR="003D07EC" w:rsidRPr="00002F3C">
        <w:rPr>
          <w:rFonts w:ascii="Times New Roman" w:hAnsi="Times New Roman" w:cs="Times New Roman"/>
        </w:rPr>
        <w:t xml:space="preserve"> The target peaks </w:t>
      </w:r>
      <w:r w:rsidR="004F7B1F" w:rsidRPr="00002F3C">
        <w:rPr>
          <w:rFonts w:ascii="Times New Roman" w:hAnsi="Times New Roman" w:cs="Times New Roman"/>
        </w:rPr>
        <w:t xml:space="preserve">were </w:t>
      </w:r>
      <w:r w:rsidR="003D07EC" w:rsidRPr="00002F3C">
        <w:rPr>
          <w:rFonts w:ascii="Times New Roman" w:hAnsi="Times New Roman" w:cs="Times New Roman"/>
        </w:rPr>
        <w:t>maintained until the cooling process finished, reflecting a relatively stable crystal structure.</w:t>
      </w:r>
      <w:r w:rsidR="003F6E8A" w:rsidRPr="00002F3C">
        <w:rPr>
          <w:rFonts w:ascii="Times New Roman" w:hAnsi="Times New Roman" w:cs="Times New Roman"/>
        </w:rPr>
        <w:br w:type="page"/>
      </w:r>
    </w:p>
    <w:p w14:paraId="4E5FD566" w14:textId="37EB7E3E" w:rsidR="003F0F17" w:rsidRPr="00002F3C" w:rsidRDefault="003F0F17" w:rsidP="00682A4F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</w:rPr>
      </w:pPr>
      <w:r w:rsidRPr="00002F3C"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6056EDE2" wp14:editId="74BB4805">
            <wp:extent cx="3130507" cy="27864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0507" cy="27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793E0" w14:textId="6B8C1DCE" w:rsidR="00B2560B" w:rsidRPr="00002F3C" w:rsidRDefault="002E187D" w:rsidP="00682A4F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02F3C">
        <w:rPr>
          <w:rFonts w:ascii="Times New Roman" w:hAnsi="Times New Roman" w:cs="Times New Roman"/>
          <w:b/>
          <w:bCs/>
        </w:rPr>
        <w:t>Supplementary Fig. 32</w:t>
      </w:r>
      <w:r w:rsidR="00AE0E37" w:rsidRPr="00002F3C">
        <w:rPr>
          <w:rFonts w:ascii="Times New Roman" w:hAnsi="Times New Roman" w:cs="Times New Roman"/>
          <w:b/>
          <w:bCs/>
        </w:rPr>
        <w:t xml:space="preserve"> | Comparison between the </w:t>
      </w:r>
      <w:proofErr w:type="spellStart"/>
      <w:r w:rsidR="00AE0E37" w:rsidRPr="00002F3C">
        <w:rPr>
          <w:rFonts w:ascii="Times New Roman" w:hAnsi="Times New Roman" w:cs="Times New Roman"/>
          <w:b/>
          <w:bCs/>
        </w:rPr>
        <w:t>GaMnFeNiCu</w:t>
      </w:r>
      <w:proofErr w:type="spellEnd"/>
      <w:r w:rsidR="00AE0E37" w:rsidRPr="00002F3C">
        <w:rPr>
          <w:rFonts w:ascii="Times New Roman" w:hAnsi="Times New Roman" w:cs="Times New Roman"/>
          <w:b/>
          <w:bCs/>
        </w:rPr>
        <w:t xml:space="preserve"> </w:t>
      </w:r>
      <w:r w:rsidR="00CA1D69" w:rsidRPr="00002F3C">
        <w:rPr>
          <w:rFonts w:ascii="Times New Roman" w:hAnsi="Times New Roman" w:cs="Times New Roman"/>
          <w:b/>
          <w:bCs/>
        </w:rPr>
        <w:t>deep learning potential (DLP)</w:t>
      </w:r>
      <w:r w:rsidR="00AE0E37" w:rsidRPr="00002F3C">
        <w:rPr>
          <w:rFonts w:ascii="Times New Roman" w:hAnsi="Times New Roman" w:cs="Times New Roman"/>
          <w:b/>
          <w:bCs/>
        </w:rPr>
        <w:t xml:space="preserve"> model prediction and DFT results for the x-component of the force over different datasets.</w:t>
      </w:r>
      <w:r w:rsidR="00B2560B" w:rsidRPr="00002F3C">
        <w:rPr>
          <w:rFonts w:ascii="Times New Roman" w:hAnsi="Times New Roman" w:cs="Times New Roman"/>
          <w:b/>
          <w:bCs/>
        </w:rPr>
        <w:br w:type="page"/>
      </w:r>
    </w:p>
    <w:p w14:paraId="6EB08D24" w14:textId="3005B90E" w:rsidR="003F6E8A" w:rsidRPr="00002F3C" w:rsidRDefault="003F6E8A" w:rsidP="00682A4F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</w:rPr>
      </w:pPr>
      <w:r w:rsidRPr="00002F3C"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4DCF0BBB" wp14:editId="4FD699DD">
            <wp:extent cx="2626399" cy="2160000"/>
            <wp:effectExtent l="0" t="0" r="254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399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95CCF" w14:textId="499B7F07" w:rsidR="003F6E8A" w:rsidRPr="00002F3C" w:rsidRDefault="002E187D" w:rsidP="00682A4F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</w:rPr>
      </w:pPr>
      <w:bookmarkStart w:id="24" w:name="_Hlk128036585"/>
      <w:bookmarkStart w:id="25" w:name="_Hlk128988598"/>
      <w:r w:rsidRPr="00002F3C">
        <w:rPr>
          <w:rFonts w:ascii="Times New Roman" w:hAnsi="Times New Roman" w:cs="Times New Roman"/>
          <w:b/>
          <w:bCs/>
        </w:rPr>
        <w:t>Supplementary Fig. 33</w:t>
      </w:r>
      <w:bookmarkEnd w:id="24"/>
      <w:r w:rsidR="003F6E8A" w:rsidRPr="00002F3C">
        <w:rPr>
          <w:rFonts w:ascii="Times New Roman" w:hAnsi="Times New Roman" w:cs="Times New Roman"/>
          <w:b/>
          <w:bCs/>
        </w:rPr>
        <w:t xml:space="preserve"> | The dynamic simulation for the cooling process of</w:t>
      </w:r>
      <w:r w:rsidR="003818D6" w:rsidRPr="00002F3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818D6" w:rsidRPr="00002F3C">
        <w:rPr>
          <w:rFonts w:ascii="Times New Roman" w:hAnsi="Times New Roman" w:cs="Times New Roman"/>
          <w:b/>
          <w:bCs/>
        </w:rPr>
        <w:t>GaFeMnNiCu</w:t>
      </w:r>
      <w:proofErr w:type="spellEnd"/>
      <w:r w:rsidR="003818D6" w:rsidRPr="00002F3C">
        <w:rPr>
          <w:rFonts w:ascii="Times New Roman" w:hAnsi="Times New Roman" w:cs="Times New Roman"/>
          <w:b/>
          <w:bCs/>
        </w:rPr>
        <w:t xml:space="preserve"> HEA</w:t>
      </w:r>
      <w:r w:rsidR="003F6E8A" w:rsidRPr="00002F3C">
        <w:rPr>
          <w:rFonts w:ascii="Times New Roman" w:hAnsi="Times New Roman" w:cs="Times New Roman"/>
          <w:b/>
          <w:bCs/>
        </w:rPr>
        <w:t xml:space="preserve">. </w:t>
      </w:r>
      <w:r w:rsidR="003F6E8A" w:rsidRPr="00002F3C">
        <w:rPr>
          <w:rFonts w:ascii="Times New Roman" w:hAnsi="Times New Roman" w:cs="Times New Roman"/>
        </w:rPr>
        <w:t xml:space="preserve">The volume phase fraction of the bcc structure evolves with the </w:t>
      </w:r>
      <w:r w:rsidR="00D35FC8" w:rsidRPr="00002F3C">
        <w:rPr>
          <w:rFonts w:ascii="Times New Roman" w:hAnsi="Times New Roman" w:cs="Times New Roman"/>
        </w:rPr>
        <w:t>simulation step</w:t>
      </w:r>
      <w:r w:rsidR="003F6E8A" w:rsidRPr="00002F3C">
        <w:rPr>
          <w:rFonts w:ascii="Times New Roman" w:hAnsi="Times New Roman" w:cs="Times New Roman"/>
        </w:rPr>
        <w:t>, in which the other phase is the amorphous phase structure.</w:t>
      </w:r>
      <w:bookmarkEnd w:id="25"/>
      <w:r w:rsidR="003F6E8A" w:rsidRPr="00002F3C">
        <w:rPr>
          <w:rFonts w:ascii="Times New Roman" w:hAnsi="Times New Roman" w:cs="Times New Roman"/>
        </w:rPr>
        <w:br w:type="page"/>
      </w:r>
    </w:p>
    <w:p w14:paraId="32121D91" w14:textId="77777777" w:rsidR="00661876" w:rsidRPr="00002F3C" w:rsidRDefault="00661876" w:rsidP="0068596E">
      <w:pPr>
        <w:adjustRightInd w:val="0"/>
        <w:snapToGrid w:val="0"/>
        <w:spacing w:after="0" w:line="480" w:lineRule="auto"/>
        <w:jc w:val="center"/>
        <w:rPr>
          <w:rFonts w:ascii="Times New Roman" w:hAnsi="Times New Roman" w:cs="Times New Roman"/>
        </w:rPr>
      </w:pPr>
      <w:r w:rsidRPr="00002F3C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B5088AD" wp14:editId="5271A085">
            <wp:extent cx="4613126" cy="1328510"/>
            <wp:effectExtent l="0" t="0" r="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3126" cy="132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9527E" w14:textId="4853AC1A" w:rsidR="00EE7A70" w:rsidRPr="00002F3C" w:rsidRDefault="00661876" w:rsidP="004E378D">
      <w:pPr>
        <w:adjustRightInd w:val="0"/>
        <w:snapToGrid w:val="0"/>
        <w:spacing w:after="0" w:line="360" w:lineRule="auto"/>
        <w:jc w:val="both"/>
        <w:rPr>
          <w:rFonts w:ascii="Times New Roman" w:eastAsia="等线" w:hAnsi="Times New Roman" w:cs="Times New Roman"/>
          <w:bCs/>
          <w:strike/>
        </w:rPr>
      </w:pPr>
      <w:r w:rsidRPr="00002F3C">
        <w:rPr>
          <w:rFonts w:ascii="Times New Roman" w:hAnsi="Times New Roman" w:cs="Times New Roman"/>
          <w:b/>
          <w:bCs/>
        </w:rPr>
        <w:t xml:space="preserve">Supplementary Fig. </w:t>
      </w:r>
      <w:r w:rsidR="00E00B09" w:rsidRPr="00002F3C">
        <w:rPr>
          <w:rFonts w:ascii="Times New Roman" w:hAnsi="Times New Roman" w:cs="Times New Roman"/>
          <w:b/>
          <w:bCs/>
        </w:rPr>
        <w:t>34</w:t>
      </w:r>
      <w:r w:rsidRPr="00002F3C">
        <w:rPr>
          <w:rFonts w:ascii="Times New Roman" w:hAnsi="Times New Roman" w:cs="Times New Roman"/>
          <w:b/>
          <w:bCs/>
        </w:rPr>
        <w:t xml:space="preserve"> | The </w:t>
      </w:r>
      <w:r w:rsidR="00E00B09" w:rsidRPr="00002F3C">
        <w:rPr>
          <w:rFonts w:ascii="Times New Roman" w:hAnsi="Times New Roman" w:cs="Times New Roman"/>
          <w:b/>
          <w:bCs/>
        </w:rPr>
        <w:t>S</w:t>
      </w:r>
      <w:r w:rsidRPr="00002F3C">
        <w:rPr>
          <w:rFonts w:ascii="Times New Roman" w:hAnsi="Times New Roman" w:cs="Times New Roman"/>
          <w:b/>
          <w:bCs/>
        </w:rPr>
        <w:t>TEM EDS mapping of HEA-NPs synthesized on carbon black (a) and silicon substrate (b), respectively</w:t>
      </w:r>
      <w:r w:rsidRPr="00002F3C">
        <w:rPr>
          <w:rFonts w:ascii="Times New Roman" w:hAnsi="Times New Roman" w:cs="Times New Roman"/>
        </w:rPr>
        <w:t>.</w:t>
      </w:r>
      <w:bookmarkEnd w:id="21"/>
      <w:r w:rsidR="00EE7A70" w:rsidRPr="00002F3C">
        <w:rPr>
          <w:rFonts w:ascii="Times New Roman" w:eastAsia="等线" w:hAnsi="Times New Roman" w:cs="Times New Roman"/>
          <w:bCs/>
          <w:strike/>
        </w:rPr>
        <w:br w:type="page"/>
      </w:r>
    </w:p>
    <w:p w14:paraId="742C6A0B" w14:textId="77777777" w:rsidR="00847773" w:rsidRPr="00002F3C" w:rsidRDefault="00847773" w:rsidP="005B56D4">
      <w:pPr>
        <w:adjustRightInd w:val="0"/>
        <w:snapToGrid w:val="0"/>
        <w:spacing w:afterLines="50" w:after="156" w:line="360" w:lineRule="auto"/>
        <w:jc w:val="both"/>
        <w:rPr>
          <w:rFonts w:ascii="Times New Roman" w:hAnsi="Times New Roman" w:cs="Times New Roman"/>
        </w:rPr>
      </w:pPr>
      <w:r w:rsidRPr="00002F3C">
        <w:rPr>
          <w:rFonts w:ascii="Times New Roman" w:hAnsi="Times New Roman" w:cs="Times New Roman"/>
          <w:b/>
          <w:bCs/>
        </w:rPr>
        <w:lastRenderedPageBreak/>
        <w:t>Supplementary Table 1 | Mixing enthalpy (KJ/mol) between two different elements</w:t>
      </w:r>
      <w:r w:rsidRPr="00002F3C">
        <w:rPr>
          <w:rFonts w:ascii="Times New Roman" w:hAnsi="Times New Roman" w:cs="Times New Roman"/>
          <w:vertAlign w:val="superscript"/>
        </w:rPr>
        <w:t>24</w:t>
      </w:r>
      <w:r w:rsidRPr="00002F3C">
        <w:rPr>
          <w:rFonts w:ascii="Times New Roman" w:hAnsi="Times New Roman" w:cs="Times New Roman"/>
        </w:rPr>
        <w:t>. The mixing enthalpy between Ga and other elements is relatively negative, indicating preferable chemical compatibility.</w:t>
      </w:r>
    </w:p>
    <w:tbl>
      <w:tblPr>
        <w:tblpPr w:leftFromText="180" w:rightFromText="180" w:vertAnchor="text" w:horzAnchor="margin" w:tblpXSpec="center" w:tblpY="35"/>
        <w:tblW w:w="9639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02F3C" w:rsidRPr="00002F3C" w14:paraId="64ADFBBC" w14:textId="77777777" w:rsidTr="007F7C74">
        <w:trPr>
          <w:trHeight w:val="397"/>
        </w:trPr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6ED262C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8" w:space="0" w:color="auto"/>
            </w:tcBorders>
            <w:vAlign w:val="center"/>
          </w:tcPr>
          <w:p w14:paraId="32DE61B1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Ga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85698D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Fe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D33671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Co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807EE5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Ni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35091BE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Cu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4F4210E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Mn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4A4F9D1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Mg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1097C6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Al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9B6066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Ru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6CDD7E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Rh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1DFE719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Ca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5B1766E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Pd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4195DB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Pt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C2BE90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Ag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B968A74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In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94A5BBB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W</w:t>
            </w:r>
          </w:p>
        </w:tc>
      </w:tr>
      <w:tr w:rsidR="00002F3C" w:rsidRPr="00002F3C" w14:paraId="66B9424C" w14:textId="77777777" w:rsidTr="007F7C74">
        <w:trPr>
          <w:trHeight w:val="397"/>
        </w:trPr>
        <w:tc>
          <w:tcPr>
            <w:tcW w:w="567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019F3D3B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Fe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</w:tcBorders>
            <w:vAlign w:val="center"/>
          </w:tcPr>
          <w:p w14:paraId="54FCC36B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−2</w:t>
            </w: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  <w:vAlign w:val="center"/>
          </w:tcPr>
          <w:p w14:paraId="7FE1C88B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  <w:vAlign w:val="center"/>
          </w:tcPr>
          <w:p w14:paraId="13D77EA6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  <w:vAlign w:val="center"/>
          </w:tcPr>
          <w:p w14:paraId="4D226D69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  <w:vAlign w:val="center"/>
          </w:tcPr>
          <w:p w14:paraId="3CCC3D7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  <w:vAlign w:val="center"/>
          </w:tcPr>
          <w:p w14:paraId="025E1243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  <w:vAlign w:val="center"/>
          </w:tcPr>
          <w:p w14:paraId="6DEF51A1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  <w:vAlign w:val="center"/>
          </w:tcPr>
          <w:p w14:paraId="111B7DA9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  <w:vAlign w:val="center"/>
          </w:tcPr>
          <w:p w14:paraId="66B083A6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  <w:vAlign w:val="center"/>
          </w:tcPr>
          <w:p w14:paraId="1CB76D8B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  <w:vAlign w:val="center"/>
          </w:tcPr>
          <w:p w14:paraId="43F23919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  <w:vAlign w:val="center"/>
          </w:tcPr>
          <w:p w14:paraId="3E85587D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  <w:vAlign w:val="center"/>
          </w:tcPr>
          <w:p w14:paraId="1CA0762C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  <w:vAlign w:val="center"/>
          </w:tcPr>
          <w:p w14:paraId="52E249C1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  <w:vAlign w:val="center"/>
          </w:tcPr>
          <w:p w14:paraId="4E344DCD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  <w:vAlign w:val="center"/>
          </w:tcPr>
          <w:p w14:paraId="47997F66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002F3C" w:rsidRPr="00002F3C" w14:paraId="3253D4BB" w14:textId="77777777" w:rsidTr="007F7C74">
        <w:trPr>
          <w:trHeight w:val="397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6C313A1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Co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14:paraId="378DA3EC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FD6776A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1AFFFD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7F5B465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8163478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6E7DF2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8678819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6DCE6C6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38DFC8A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91E2654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4B14971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05B6797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DA1E94A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77FA921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7882A6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DCED1C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2F3C" w:rsidRPr="00002F3C" w14:paraId="3EDABBC9" w14:textId="77777777" w:rsidTr="007F7C74">
        <w:trPr>
          <w:trHeight w:val="397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5514DE6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Ni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14:paraId="1CA3FDEA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−15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A50C935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−2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843CFDE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C8A5AC8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2C96A0C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3F61B75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388542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0127281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EBF9A2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788A09B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F86322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A3DCAF8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FA061AA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6CF7AD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0A974C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FF115B5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2F3C" w:rsidRPr="00002F3C" w14:paraId="1383BC4E" w14:textId="77777777" w:rsidTr="007F7C74">
        <w:trPr>
          <w:trHeight w:val="397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6862F199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Cu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14:paraId="36DB63C8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98FCA66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C545D4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B8A7B48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AA82583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FB400CE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78FE675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688E7A7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D2BC0A4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28A3EA7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C9255D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4F5379C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E632F37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E173F1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CDD8911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9E00DF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2F3C" w:rsidRPr="00002F3C" w14:paraId="35FE4C8A" w14:textId="77777777" w:rsidTr="007F7C74">
        <w:trPr>
          <w:trHeight w:val="397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3FDBC97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Mn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14:paraId="6DCBA401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−13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85F9DCB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7355015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−5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34E1F93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−8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71E4476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F353895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7C8A489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75D1814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97177DA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10FD61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79404EC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48D94CC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6921F63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ECB0B89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E862FD5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CE5C68A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2F3C" w:rsidRPr="00002F3C" w14:paraId="0F162313" w14:textId="77777777" w:rsidTr="007F7C74">
        <w:trPr>
          <w:trHeight w:val="397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77CB0AA5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Mg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14:paraId="436444D7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−4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8B1D155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8B892ED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BE9816A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−4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81687E4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−3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367FB23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71A483B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651C318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9B64A61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150633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3FA6E06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95BB57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E4E9064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706429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634806E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72FC7F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2F3C" w:rsidRPr="00002F3C" w14:paraId="5BBF9B60" w14:textId="77777777" w:rsidTr="007F7C74">
        <w:trPr>
          <w:trHeight w:val="397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5F4C3E0E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14:paraId="0AF59B19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B4BB2CD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2171618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−19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AB79CB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−22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103037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BA821D4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−19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C268DC5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−2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E198A8C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4E4D76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A2778C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750801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64FF057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3C41398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4308DD3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5BDCF2B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DC14D4E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2F3C" w:rsidRPr="00002F3C" w14:paraId="57FE0745" w14:textId="77777777" w:rsidTr="007F7C74">
        <w:trPr>
          <w:trHeight w:val="397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60B89D3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Ru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14:paraId="25755EE4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2C624FA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−5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6853DA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099DC7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9AAD989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A68014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3052C6E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886175A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−21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B3ADC05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C179431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F9CF69E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3ADC491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C5ADF38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5323A7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2F8C56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CB9339E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2F3C" w:rsidRPr="00002F3C" w14:paraId="2670C054" w14:textId="77777777" w:rsidTr="007F7C74">
        <w:trPr>
          <w:trHeight w:val="397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4769B7DC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Rh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14:paraId="3DBF4BF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−25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ED107E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−5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42A3C2E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−2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353A154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A60ED94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−2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3872D57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−16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3E3561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−17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369C6EE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−32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C0182DB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1060911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F968E3E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DDBBBC9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1BFF10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B8D64D1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A617B44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8C2DBA3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2F3C" w:rsidRPr="00002F3C" w14:paraId="7CA07C89" w14:textId="77777777" w:rsidTr="007F7C74">
        <w:trPr>
          <w:trHeight w:val="397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4E8F0E43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Ca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14:paraId="6122FF9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−28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6B37F13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F1EB91E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8B09D19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−7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A87A2D3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−13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07E2ADC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33EE1DC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−6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E6B87A5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−20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E3F8CCC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−4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7094F5E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−28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B369A4B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8CA2495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DEA5333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186BB06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8C1937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5425415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2F3C" w:rsidRPr="00002F3C" w14:paraId="68D30B92" w14:textId="77777777" w:rsidTr="007F7C74">
        <w:trPr>
          <w:trHeight w:val="397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33D6803B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Pd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14:paraId="47021B3E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−42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6DC022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−4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14A4EFB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AC4C65C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9FA5C5D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−14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4B62451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−23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A9C0AAB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−40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F523AC1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−46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0A4E8E4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1872029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7E99A9D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−63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7DD4B15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F963A7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14EFA2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DDE44E3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305993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2F3C" w:rsidRPr="00002F3C" w14:paraId="0B34D2CE" w14:textId="77777777" w:rsidTr="007F7C74">
        <w:trPr>
          <w:trHeight w:val="397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036FDC46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Pt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14:paraId="7562230C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−38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0E77759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−13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ADA721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−7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956BCC3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−5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F943C5C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−12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4DC861D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−28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B11E79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−35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8ED8821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−44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B8C4DC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08FB0F1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−2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383E07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−55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54844E5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0880073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C860DE7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DD00D64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19E913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2F3C" w:rsidRPr="00002F3C" w14:paraId="7D35B535" w14:textId="77777777" w:rsidTr="007F7C74">
        <w:trPr>
          <w:trHeight w:val="397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0487DFB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Ag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14:paraId="6B9D14EA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−5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43834C5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28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B4D226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92EF75B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9D441C9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EECB327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9A1D82E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−10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0EF1D9A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−4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04F5BF6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23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F87BCFE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56A20D5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−28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37A6CE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−7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AB1F9B1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8C4F895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7813A94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3B1206C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2F3C" w:rsidRPr="00002F3C" w14:paraId="75820853" w14:textId="77777777" w:rsidTr="007F7C74">
        <w:trPr>
          <w:trHeight w:val="397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1075BAA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In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14:paraId="0F855615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94421D3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5D245FD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ED3C67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D70941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2EF568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2D68C9E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−4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BDD8FF9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DE8FF9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EA3717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−8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F45DCFD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−35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63BDD88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−31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1AE7B8E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−21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DC6C59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−2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D95EA06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B3FB150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2F3C" w:rsidRPr="00002F3C" w14:paraId="14229B82" w14:textId="77777777" w:rsidTr="007F7C74">
        <w:trPr>
          <w:trHeight w:val="397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1886562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W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14:paraId="74A510A1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B7BDC3B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9BCCB6D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AD50883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−3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9B4635B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85464C3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8AA6A5A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38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CBECC8B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−2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EB9E623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−10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CBE86E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−9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44B5DD6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57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A5B9A8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−6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74336C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−20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89A64EA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43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61E23F3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38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D55EAEE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2F3C" w:rsidRPr="00002F3C" w14:paraId="762D83EE" w14:textId="77777777" w:rsidTr="007F7C74">
        <w:trPr>
          <w:trHeight w:val="397"/>
        </w:trPr>
        <w:tc>
          <w:tcPr>
            <w:tcW w:w="567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0EB48533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Cs w:val="21"/>
              </w:rPr>
              <w:t>Cr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3E66A721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  <w:vAlign w:val="center"/>
          </w:tcPr>
          <w:p w14:paraId="03268046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  <w:vAlign w:val="center"/>
          </w:tcPr>
          <w:p w14:paraId="7713A464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−4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  <w:vAlign w:val="center"/>
          </w:tcPr>
          <w:p w14:paraId="47967B8D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−7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  <w:vAlign w:val="center"/>
          </w:tcPr>
          <w:p w14:paraId="730EBE4A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  <w:vAlign w:val="center"/>
          </w:tcPr>
          <w:p w14:paraId="17A7169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  <w:vAlign w:val="center"/>
          </w:tcPr>
          <w:p w14:paraId="001991EB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  <w:vAlign w:val="center"/>
          </w:tcPr>
          <w:p w14:paraId="6FFFA4A8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−10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  <w:vAlign w:val="center"/>
          </w:tcPr>
          <w:p w14:paraId="3D5CBB64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−12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  <w:vAlign w:val="center"/>
          </w:tcPr>
          <w:p w14:paraId="298DC445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−13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  <w:vAlign w:val="center"/>
          </w:tcPr>
          <w:p w14:paraId="3EAF55D8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38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  <w:vAlign w:val="center"/>
          </w:tcPr>
          <w:p w14:paraId="677D23F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−15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  <w:vAlign w:val="center"/>
          </w:tcPr>
          <w:p w14:paraId="46D8EB02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−24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  <w:vAlign w:val="center"/>
          </w:tcPr>
          <w:p w14:paraId="0ABC7B61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27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  <w:vAlign w:val="center"/>
          </w:tcPr>
          <w:p w14:paraId="7BD5EEEF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  <w:vAlign w:val="center"/>
          </w:tcPr>
          <w:p w14:paraId="593C3797" w14:textId="77777777" w:rsidR="00847773" w:rsidRPr="00002F3C" w:rsidRDefault="00847773" w:rsidP="0084777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002F3C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</w:tbl>
    <w:p w14:paraId="4B2B26C3" w14:textId="77777777" w:rsidR="00847773" w:rsidRPr="00002F3C" w:rsidRDefault="00847773" w:rsidP="00847773">
      <w:pPr>
        <w:rPr>
          <w:rFonts w:ascii="Times New Roman" w:eastAsia="宋体" w:hAnsi="Times New Roman" w:cs="Times New Roman"/>
          <w:sz w:val="24"/>
          <w:szCs w:val="20"/>
        </w:rPr>
      </w:pPr>
    </w:p>
    <w:p w14:paraId="517AF6DB" w14:textId="77777777" w:rsidR="00847773" w:rsidRPr="00002F3C" w:rsidRDefault="00847773" w:rsidP="00847773">
      <w:pPr>
        <w:rPr>
          <w:rFonts w:ascii="Times New Roman" w:eastAsia="宋体" w:hAnsi="Times New Roman" w:cs="Times New Roman"/>
          <w:sz w:val="24"/>
          <w:szCs w:val="20"/>
        </w:rPr>
      </w:pPr>
      <w:r w:rsidRPr="00002F3C">
        <w:rPr>
          <w:rFonts w:ascii="Times New Roman" w:eastAsia="宋体" w:hAnsi="Times New Roman" w:cs="Times New Roman"/>
          <w:sz w:val="24"/>
          <w:szCs w:val="20"/>
        </w:rPr>
        <w:br w:type="page"/>
      </w:r>
    </w:p>
    <w:p w14:paraId="755D1E99" w14:textId="7BC4224F" w:rsidR="00847773" w:rsidRPr="00002F3C" w:rsidRDefault="00847773" w:rsidP="005B56D4">
      <w:pPr>
        <w:adjustRightInd w:val="0"/>
        <w:snapToGrid w:val="0"/>
        <w:spacing w:afterLines="50" w:after="156" w:line="360" w:lineRule="auto"/>
        <w:jc w:val="both"/>
        <w:rPr>
          <w:rFonts w:ascii="Times New Roman" w:eastAsia="宋体" w:hAnsi="Times New Roman" w:cs="Times New Roman"/>
          <w:szCs w:val="24"/>
        </w:rPr>
      </w:pPr>
      <w:r w:rsidRPr="00002F3C">
        <w:rPr>
          <w:rFonts w:ascii="Times New Roman" w:eastAsia="等线" w:hAnsi="Times New Roman" w:cs="Times New Roman"/>
          <w:b/>
          <w:bCs/>
        </w:rPr>
        <w:lastRenderedPageBreak/>
        <w:t>Supplementary Table 2 | The element inclusiveness in refs.</w:t>
      </w:r>
      <w:r w:rsidRPr="00002F3C">
        <w:rPr>
          <w:rFonts w:ascii="Times New Roman" w:eastAsia="等线" w:hAnsi="Times New Roman" w:cs="Times New Roman"/>
          <w:b/>
          <w:bCs/>
          <w:vertAlign w:val="superscript"/>
        </w:rPr>
        <w:t>3,5,6,</w:t>
      </w:r>
      <w:r w:rsidR="006920BA" w:rsidRPr="00002F3C">
        <w:rPr>
          <w:rFonts w:ascii="Times New Roman" w:eastAsia="等线" w:hAnsi="Times New Roman" w:cs="Times New Roman"/>
          <w:b/>
          <w:bCs/>
          <w:vertAlign w:val="superscript"/>
        </w:rPr>
        <w:t>9,12,</w:t>
      </w:r>
      <w:r w:rsidRPr="00002F3C">
        <w:rPr>
          <w:rFonts w:ascii="Times New Roman" w:eastAsia="等线" w:hAnsi="Times New Roman" w:cs="Times New Roman"/>
          <w:b/>
          <w:bCs/>
          <w:vertAlign w:val="superscript"/>
        </w:rPr>
        <w:t>13,25,3</w:t>
      </w:r>
      <w:r w:rsidR="0054137B">
        <w:rPr>
          <w:rFonts w:ascii="Times New Roman" w:eastAsia="等线" w:hAnsi="Times New Roman" w:cs="Times New Roman"/>
          <w:b/>
          <w:bCs/>
          <w:vertAlign w:val="superscript"/>
        </w:rPr>
        <w:t>5</w:t>
      </w:r>
      <w:r w:rsidRPr="00002F3C">
        <w:rPr>
          <w:rFonts w:ascii="Times New Roman" w:eastAsia="等线" w:hAnsi="Times New Roman" w:cs="Times New Roman"/>
          <w:b/>
          <w:bCs/>
          <w:vertAlign w:val="superscript"/>
        </w:rPr>
        <w:t>–4</w:t>
      </w:r>
      <w:r w:rsidR="0054137B">
        <w:rPr>
          <w:rFonts w:ascii="Times New Roman" w:eastAsia="等线" w:hAnsi="Times New Roman" w:cs="Times New Roman"/>
          <w:b/>
          <w:bCs/>
          <w:vertAlign w:val="superscript"/>
        </w:rPr>
        <w:t>1</w:t>
      </w:r>
      <w:r w:rsidRPr="00002F3C">
        <w:rPr>
          <w:rFonts w:ascii="Times New Roman" w:eastAsia="等线" w:hAnsi="Times New Roman" w:cs="Times New Roman"/>
          <w:b/>
          <w:bCs/>
        </w:rPr>
        <w:t>, and our work.</w:t>
      </w:r>
    </w:p>
    <w:tbl>
      <w:tblPr>
        <w:tblStyle w:val="12"/>
        <w:tblW w:w="876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742"/>
        <w:gridCol w:w="3742"/>
      </w:tblGrid>
      <w:tr w:rsidR="00002F3C" w:rsidRPr="00002F3C" w14:paraId="11E5844A" w14:textId="77777777" w:rsidTr="007F7C74">
        <w:trPr>
          <w:trHeight w:val="454"/>
          <w:jc w:val="center"/>
        </w:trPr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6BDB21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b/>
                <w:sz w:val="22"/>
                <w:szCs w:val="22"/>
              </w:rPr>
              <w:t>Reference</w:t>
            </w:r>
          </w:p>
        </w:tc>
        <w:tc>
          <w:tcPr>
            <w:tcW w:w="37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C24B18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b/>
                <w:sz w:val="22"/>
                <w:szCs w:val="22"/>
              </w:rPr>
              <w:t>Atomic Radius Variation Range (Å)</w:t>
            </w:r>
          </w:p>
        </w:tc>
        <w:tc>
          <w:tcPr>
            <w:tcW w:w="37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C7A3D8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b/>
                <w:sz w:val="22"/>
                <w:szCs w:val="22"/>
              </w:rPr>
              <w:t>Melting points Variation Range (K)</w:t>
            </w:r>
          </w:p>
        </w:tc>
      </w:tr>
      <w:tr w:rsidR="00002F3C" w:rsidRPr="00002F3C" w14:paraId="4904D6CA" w14:textId="77777777" w:rsidTr="007F7C74">
        <w:trPr>
          <w:trHeight w:val="454"/>
          <w:jc w:val="center"/>
        </w:trPr>
        <w:tc>
          <w:tcPr>
            <w:tcW w:w="1276" w:type="dxa"/>
            <w:vAlign w:val="center"/>
          </w:tcPr>
          <w:p w14:paraId="2D10D73C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(3)</w:t>
            </w:r>
          </w:p>
        </w:tc>
        <w:tc>
          <w:tcPr>
            <w:tcW w:w="3742" w:type="dxa"/>
            <w:tcBorders>
              <w:top w:val="single" w:sz="12" w:space="0" w:color="auto"/>
              <w:bottom w:val="nil"/>
            </w:tcBorders>
            <w:vAlign w:val="center"/>
          </w:tcPr>
          <w:p w14:paraId="7A1DF628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1.24–1.51</w:t>
            </w:r>
          </w:p>
        </w:tc>
        <w:tc>
          <w:tcPr>
            <w:tcW w:w="3742" w:type="dxa"/>
            <w:tcBorders>
              <w:top w:val="single" w:sz="12" w:space="0" w:color="auto"/>
              <w:bottom w:val="nil"/>
            </w:tcBorders>
            <w:vAlign w:val="center"/>
          </w:tcPr>
          <w:p w14:paraId="6A7942CE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505–2042</w:t>
            </w:r>
          </w:p>
        </w:tc>
      </w:tr>
      <w:tr w:rsidR="00002F3C" w:rsidRPr="00002F3C" w14:paraId="000348F2" w14:textId="77777777" w:rsidTr="007F7C74">
        <w:trPr>
          <w:trHeight w:val="454"/>
          <w:jc w:val="center"/>
        </w:trPr>
        <w:tc>
          <w:tcPr>
            <w:tcW w:w="1276" w:type="dxa"/>
            <w:vAlign w:val="center"/>
          </w:tcPr>
          <w:p w14:paraId="59B0EA2F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(5)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7314EF01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1.24–1.44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0521E2B7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1234–2883</w:t>
            </w:r>
          </w:p>
        </w:tc>
      </w:tr>
      <w:tr w:rsidR="00002F3C" w:rsidRPr="00002F3C" w14:paraId="5022CCB1" w14:textId="77777777" w:rsidTr="007F7C74">
        <w:trPr>
          <w:trHeight w:val="454"/>
          <w:jc w:val="center"/>
        </w:trPr>
        <w:tc>
          <w:tcPr>
            <w:tcW w:w="1276" w:type="dxa"/>
            <w:tcBorders>
              <w:bottom w:val="nil"/>
            </w:tcBorders>
            <w:vAlign w:val="center"/>
          </w:tcPr>
          <w:p w14:paraId="191223D0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(6)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67F4A95E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1.24–1.39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30127BC4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1356–2883</w:t>
            </w:r>
          </w:p>
        </w:tc>
      </w:tr>
      <w:tr w:rsidR="00002F3C" w:rsidRPr="00002F3C" w14:paraId="33BD1AFF" w14:textId="77777777" w:rsidTr="007F7C74">
        <w:trPr>
          <w:trHeight w:val="454"/>
          <w:jc w:val="center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2138EDF" w14:textId="0A2578DA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(</w:t>
            </w:r>
            <w:r w:rsidR="006B3D06"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9</w:t>
            </w: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235CE26C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1.24–1.51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3D6701CE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505–2713</w:t>
            </w:r>
          </w:p>
        </w:tc>
      </w:tr>
      <w:tr w:rsidR="00002F3C" w:rsidRPr="00002F3C" w14:paraId="0C275723" w14:textId="77777777" w:rsidTr="007F7C74">
        <w:trPr>
          <w:trHeight w:val="454"/>
          <w:jc w:val="center"/>
        </w:trPr>
        <w:tc>
          <w:tcPr>
            <w:tcW w:w="1276" w:type="dxa"/>
            <w:tcBorders>
              <w:bottom w:val="nil"/>
            </w:tcBorders>
            <w:vAlign w:val="center"/>
          </w:tcPr>
          <w:p w14:paraId="78C17656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(12)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30E5A8F2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1.24–1.39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758F0E5F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1356–2042</w:t>
            </w:r>
          </w:p>
        </w:tc>
      </w:tr>
      <w:tr w:rsidR="00002F3C" w:rsidRPr="00002F3C" w14:paraId="46C0BA47" w14:textId="77777777" w:rsidTr="007F7C74">
        <w:trPr>
          <w:trHeight w:val="454"/>
          <w:jc w:val="center"/>
        </w:trPr>
        <w:tc>
          <w:tcPr>
            <w:tcW w:w="1276" w:type="dxa"/>
            <w:vAlign w:val="center"/>
          </w:tcPr>
          <w:p w14:paraId="5C46A0AC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(13)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1C8EC0DA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1.34–1.39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2B8920EC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1823–2773</w:t>
            </w:r>
          </w:p>
        </w:tc>
      </w:tr>
      <w:tr w:rsidR="00002F3C" w:rsidRPr="00002F3C" w14:paraId="5EB7816E" w14:textId="77777777" w:rsidTr="007F7C74">
        <w:trPr>
          <w:trHeight w:val="454"/>
          <w:jc w:val="center"/>
        </w:trPr>
        <w:tc>
          <w:tcPr>
            <w:tcW w:w="1276" w:type="dxa"/>
            <w:vAlign w:val="center"/>
          </w:tcPr>
          <w:p w14:paraId="6AB706A3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(25)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0A869B0C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1.24–1.36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68F6CA30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1726–2773</w:t>
            </w:r>
          </w:p>
        </w:tc>
      </w:tr>
      <w:tr w:rsidR="00002F3C" w:rsidRPr="00002F3C" w14:paraId="2C6E64ED" w14:textId="77777777" w:rsidTr="007F7C74">
        <w:trPr>
          <w:trHeight w:val="454"/>
          <w:jc w:val="center"/>
        </w:trPr>
        <w:tc>
          <w:tcPr>
            <w:tcW w:w="1276" w:type="dxa"/>
            <w:vAlign w:val="center"/>
          </w:tcPr>
          <w:p w14:paraId="40ED4BAD" w14:textId="6AD29DBA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(3</w:t>
            </w:r>
            <w:r w:rsidR="0054137B">
              <w:rPr>
                <w:rFonts w:ascii="Times New Roman" w:eastAsia="宋体" w:hAnsi="Times New Roman" w:cs="Times New Roman"/>
                <w:sz w:val="22"/>
                <w:szCs w:val="22"/>
              </w:rPr>
              <w:t>5</w:t>
            </w: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6A7D0935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1.24–1.51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59D71C88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505–2713</w:t>
            </w:r>
          </w:p>
        </w:tc>
      </w:tr>
      <w:tr w:rsidR="00002F3C" w:rsidRPr="00002F3C" w14:paraId="73E6DDB1" w14:textId="77777777" w:rsidTr="007F7C74">
        <w:trPr>
          <w:trHeight w:val="454"/>
          <w:jc w:val="center"/>
        </w:trPr>
        <w:tc>
          <w:tcPr>
            <w:tcW w:w="1276" w:type="dxa"/>
            <w:vAlign w:val="center"/>
          </w:tcPr>
          <w:p w14:paraId="22229192" w14:textId="0772A790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(3</w:t>
            </w:r>
            <w:r w:rsidR="0054137B">
              <w:rPr>
                <w:rFonts w:ascii="Times New Roman" w:eastAsia="宋体" w:hAnsi="Times New Roman" w:cs="Times New Roman"/>
                <w:sz w:val="22"/>
                <w:szCs w:val="22"/>
              </w:rPr>
              <w:t>6</w:t>
            </w: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23374DBB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1.24–1.37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1BADC18C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1356–2773</w:t>
            </w:r>
          </w:p>
        </w:tc>
      </w:tr>
      <w:tr w:rsidR="00002F3C" w:rsidRPr="00002F3C" w14:paraId="07875114" w14:textId="77777777" w:rsidTr="007F7C74">
        <w:trPr>
          <w:trHeight w:val="454"/>
          <w:jc w:val="center"/>
        </w:trPr>
        <w:tc>
          <w:tcPr>
            <w:tcW w:w="1276" w:type="dxa"/>
            <w:vAlign w:val="center"/>
          </w:tcPr>
          <w:p w14:paraId="7AD3B43A" w14:textId="2647CC3C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(3</w:t>
            </w:r>
            <w:r w:rsidR="0054137B">
              <w:rPr>
                <w:rFonts w:ascii="Times New Roman" w:eastAsia="宋体" w:hAnsi="Times New Roman" w:cs="Times New Roman"/>
                <w:sz w:val="22"/>
                <w:szCs w:val="22"/>
              </w:rPr>
              <w:t>7</w:t>
            </w: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26B608B0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1.24–1.47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307805E8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1356–2173</w:t>
            </w:r>
          </w:p>
        </w:tc>
      </w:tr>
      <w:tr w:rsidR="00002F3C" w:rsidRPr="00002F3C" w14:paraId="3D0A250B" w14:textId="77777777" w:rsidTr="007F7C74">
        <w:trPr>
          <w:trHeight w:val="454"/>
          <w:jc w:val="center"/>
        </w:trPr>
        <w:tc>
          <w:tcPr>
            <w:tcW w:w="1276" w:type="dxa"/>
            <w:vAlign w:val="center"/>
          </w:tcPr>
          <w:p w14:paraId="6D3E1DCA" w14:textId="72363A30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(3</w:t>
            </w:r>
            <w:r w:rsidR="0054137B">
              <w:rPr>
                <w:rFonts w:ascii="Times New Roman" w:eastAsia="宋体" w:hAnsi="Times New Roman" w:cs="Times New Roman"/>
                <w:sz w:val="22"/>
                <w:szCs w:val="22"/>
              </w:rPr>
              <w:t>8</w:t>
            </w: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0309D110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1.34–1.44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2AA5FDE6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1234–3273</w:t>
            </w:r>
          </w:p>
        </w:tc>
      </w:tr>
      <w:tr w:rsidR="00002F3C" w:rsidRPr="00002F3C" w14:paraId="1DC1083E" w14:textId="77777777" w:rsidTr="007F7C74">
        <w:trPr>
          <w:trHeight w:val="454"/>
          <w:jc w:val="center"/>
        </w:trPr>
        <w:tc>
          <w:tcPr>
            <w:tcW w:w="1276" w:type="dxa"/>
            <w:vAlign w:val="center"/>
          </w:tcPr>
          <w:p w14:paraId="493BE239" w14:textId="6B4F25F2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(3</w:t>
            </w:r>
            <w:r w:rsidR="0054137B">
              <w:rPr>
                <w:rFonts w:ascii="Times New Roman" w:eastAsia="宋体" w:hAnsi="Times New Roman" w:cs="Times New Roman"/>
                <w:sz w:val="22"/>
                <w:szCs w:val="22"/>
              </w:rPr>
              <w:t>9</w:t>
            </w: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19628CA3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1.24–1.39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74B9FA37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1726–2243</w:t>
            </w:r>
          </w:p>
        </w:tc>
      </w:tr>
      <w:tr w:rsidR="00002F3C" w:rsidRPr="00002F3C" w14:paraId="62889128" w14:textId="77777777" w:rsidTr="007F7C74">
        <w:trPr>
          <w:trHeight w:val="454"/>
          <w:jc w:val="center"/>
        </w:trPr>
        <w:tc>
          <w:tcPr>
            <w:tcW w:w="1276" w:type="dxa"/>
            <w:vAlign w:val="center"/>
          </w:tcPr>
          <w:p w14:paraId="1165FA88" w14:textId="23FD3DA2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(</w:t>
            </w:r>
            <w:r w:rsidR="0054137B">
              <w:rPr>
                <w:rFonts w:ascii="Times New Roman" w:eastAsia="宋体" w:hAnsi="Times New Roman" w:cs="Times New Roman"/>
                <w:sz w:val="22"/>
                <w:szCs w:val="22"/>
              </w:rPr>
              <w:t>40</w:t>
            </w: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1048FC3D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1.24–1.60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5B0178EA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505–3683</w:t>
            </w:r>
          </w:p>
        </w:tc>
      </w:tr>
      <w:tr w:rsidR="00002F3C" w:rsidRPr="00002F3C" w14:paraId="100D2057" w14:textId="77777777" w:rsidTr="007F7C74">
        <w:trPr>
          <w:trHeight w:val="454"/>
          <w:jc w:val="center"/>
        </w:trPr>
        <w:tc>
          <w:tcPr>
            <w:tcW w:w="1276" w:type="dxa"/>
            <w:vAlign w:val="center"/>
          </w:tcPr>
          <w:p w14:paraId="2C3597CE" w14:textId="6541BB1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(4</w:t>
            </w:r>
            <w:r w:rsidR="0054137B">
              <w:rPr>
                <w:rFonts w:ascii="Times New Roman" w:eastAsia="宋体" w:hAnsi="Times New Roman" w:cs="Times New Roman"/>
                <w:sz w:val="22"/>
                <w:szCs w:val="22"/>
              </w:rPr>
              <w:t>1</w:t>
            </w: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1F0D7F5F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1.34–1.39</w:t>
            </w:r>
          </w:p>
        </w:tc>
        <w:tc>
          <w:tcPr>
            <w:tcW w:w="3742" w:type="dxa"/>
            <w:tcBorders>
              <w:top w:val="nil"/>
              <w:bottom w:val="nil"/>
            </w:tcBorders>
            <w:vAlign w:val="center"/>
          </w:tcPr>
          <w:p w14:paraId="63DC2891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1823–2773</w:t>
            </w:r>
          </w:p>
        </w:tc>
      </w:tr>
      <w:tr w:rsidR="00002F3C" w:rsidRPr="00002F3C" w14:paraId="060C9A5C" w14:textId="77777777" w:rsidTr="007F7C74">
        <w:trPr>
          <w:trHeight w:val="454"/>
          <w:jc w:val="center"/>
        </w:trPr>
        <w:tc>
          <w:tcPr>
            <w:tcW w:w="1276" w:type="dxa"/>
            <w:tcBorders>
              <w:top w:val="nil"/>
              <w:bottom w:val="single" w:sz="12" w:space="0" w:color="auto"/>
            </w:tcBorders>
            <w:vAlign w:val="center"/>
          </w:tcPr>
          <w:p w14:paraId="629E5F07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trike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This work</w:t>
            </w:r>
          </w:p>
        </w:tc>
        <w:tc>
          <w:tcPr>
            <w:tcW w:w="3742" w:type="dxa"/>
            <w:tcBorders>
              <w:top w:val="nil"/>
              <w:bottom w:val="single" w:sz="12" w:space="0" w:color="auto"/>
            </w:tcBorders>
            <w:vAlign w:val="center"/>
          </w:tcPr>
          <w:p w14:paraId="70B07CF0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trike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1.24–1.97</w:t>
            </w:r>
          </w:p>
        </w:tc>
        <w:tc>
          <w:tcPr>
            <w:tcW w:w="3742" w:type="dxa"/>
            <w:tcBorders>
              <w:top w:val="nil"/>
              <w:bottom w:val="single" w:sz="12" w:space="0" w:color="auto"/>
            </w:tcBorders>
            <w:vAlign w:val="center"/>
          </w:tcPr>
          <w:p w14:paraId="3DB5E485" w14:textId="77777777" w:rsidR="00847773" w:rsidRPr="00002F3C" w:rsidRDefault="00847773" w:rsidP="00DD3491">
            <w:pPr>
              <w:adjustRightIn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trike/>
                <w:sz w:val="22"/>
                <w:szCs w:val="22"/>
              </w:rPr>
            </w:pPr>
            <w:r w:rsidRPr="00002F3C">
              <w:rPr>
                <w:rFonts w:ascii="Times New Roman" w:eastAsia="宋体" w:hAnsi="Times New Roman" w:cs="Times New Roman"/>
                <w:sz w:val="22"/>
                <w:szCs w:val="22"/>
              </w:rPr>
              <w:t>303–3683</w:t>
            </w:r>
          </w:p>
        </w:tc>
      </w:tr>
    </w:tbl>
    <w:p w14:paraId="2C8A7F4F" w14:textId="003B1870" w:rsidR="00847773" w:rsidRPr="00002F3C" w:rsidRDefault="00847773" w:rsidP="00847773">
      <w:pPr>
        <w:adjustRightInd w:val="0"/>
        <w:snapToGrid w:val="0"/>
        <w:spacing w:beforeLines="50" w:before="156" w:after="0" w:line="300" w:lineRule="auto"/>
        <w:jc w:val="both"/>
        <w:rPr>
          <w:rFonts w:ascii="Times New Roman" w:eastAsia="宋体" w:hAnsi="Times New Roman" w:cs="Times New Roman"/>
          <w:sz w:val="24"/>
          <w:szCs w:val="20"/>
          <w:lang w:eastAsia="en-US"/>
        </w:rPr>
      </w:pPr>
      <w:r w:rsidRPr="00002F3C">
        <w:rPr>
          <w:rFonts w:ascii="Times New Roman" w:eastAsia="宋体" w:hAnsi="Times New Roman" w:cs="Times New Roman"/>
          <w:sz w:val="20"/>
          <w:szCs w:val="24"/>
        </w:rPr>
        <w:t>Note: The values of atomic radius and melting point of elements were referred to the reference</w:t>
      </w:r>
      <w:r w:rsidRPr="00002F3C">
        <w:rPr>
          <w:rFonts w:ascii="Times New Roman" w:eastAsia="宋体" w:hAnsi="Times New Roman" w:cs="Times New Roman"/>
          <w:sz w:val="20"/>
          <w:szCs w:val="24"/>
          <w:vertAlign w:val="superscript"/>
        </w:rPr>
        <w:t>4</w:t>
      </w:r>
      <w:r w:rsidR="0054137B">
        <w:rPr>
          <w:rFonts w:ascii="Times New Roman" w:eastAsia="宋体" w:hAnsi="Times New Roman" w:cs="Times New Roman"/>
          <w:sz w:val="20"/>
          <w:szCs w:val="24"/>
          <w:vertAlign w:val="superscript"/>
        </w:rPr>
        <w:t>2</w:t>
      </w:r>
      <w:r w:rsidRPr="00002F3C">
        <w:rPr>
          <w:rFonts w:ascii="Times New Roman" w:eastAsia="宋体" w:hAnsi="Times New Roman" w:cs="Times New Roman" w:hint="eastAsia"/>
          <w:sz w:val="20"/>
          <w:szCs w:val="24"/>
        </w:rPr>
        <w:t>,</w:t>
      </w:r>
      <w:r w:rsidRPr="00002F3C">
        <w:rPr>
          <w:rFonts w:ascii="Times New Roman" w:eastAsia="宋体" w:hAnsi="Times New Roman" w:cs="Times New Roman"/>
          <w:sz w:val="20"/>
          <w:szCs w:val="24"/>
        </w:rPr>
        <w:t xml:space="preserve"> obtained using the newest edition of LANGE’S</w:t>
      </w:r>
      <w:r w:rsidRPr="00002F3C">
        <w:rPr>
          <w:rFonts w:ascii="Times New Roman" w:eastAsia="宋体" w:hAnsi="Times New Roman" w:cs="Times New Roman" w:hint="eastAsia"/>
          <w:sz w:val="20"/>
          <w:szCs w:val="24"/>
        </w:rPr>
        <w:t xml:space="preserve"> </w:t>
      </w:r>
      <w:r w:rsidRPr="00002F3C">
        <w:rPr>
          <w:rFonts w:ascii="Times New Roman" w:eastAsia="宋体" w:hAnsi="Times New Roman" w:cs="Times New Roman"/>
          <w:sz w:val="20"/>
          <w:szCs w:val="24"/>
        </w:rPr>
        <w:t>HANDBOOK OF</w:t>
      </w:r>
      <w:r w:rsidRPr="00002F3C">
        <w:rPr>
          <w:rFonts w:ascii="Times New Roman" w:eastAsia="宋体" w:hAnsi="Times New Roman" w:cs="Times New Roman" w:hint="eastAsia"/>
          <w:sz w:val="20"/>
          <w:szCs w:val="24"/>
        </w:rPr>
        <w:t xml:space="preserve"> </w:t>
      </w:r>
      <w:r w:rsidRPr="00002F3C">
        <w:rPr>
          <w:rFonts w:ascii="Times New Roman" w:eastAsia="宋体" w:hAnsi="Times New Roman" w:cs="Times New Roman"/>
          <w:sz w:val="20"/>
          <w:szCs w:val="24"/>
        </w:rPr>
        <w:t>CHEMISTRY (Seventeenth edition, McGraw Hill Education, 2016).</w:t>
      </w:r>
      <w:r w:rsidRPr="00002F3C">
        <w:rPr>
          <w:rFonts w:ascii="Times New Roman" w:eastAsia="宋体" w:hAnsi="Times New Roman" w:cs="Times New Roman"/>
          <w:sz w:val="24"/>
          <w:szCs w:val="20"/>
          <w:lang w:eastAsia="en-US"/>
        </w:rPr>
        <w:br w:type="page"/>
      </w:r>
    </w:p>
    <w:p w14:paraId="5842C2E7" w14:textId="77777777" w:rsidR="00847773" w:rsidRPr="00002F3C" w:rsidRDefault="00847773" w:rsidP="005B56D4">
      <w:pPr>
        <w:adjustRightInd w:val="0"/>
        <w:snapToGrid w:val="0"/>
        <w:spacing w:afterLines="50" w:after="156" w:line="360" w:lineRule="auto"/>
        <w:jc w:val="both"/>
        <w:rPr>
          <w:rFonts w:ascii="Times New Roman" w:hAnsi="Times New Roman" w:cs="Times New Roman"/>
          <w:b/>
          <w:bCs/>
        </w:rPr>
      </w:pPr>
      <w:r w:rsidRPr="00002F3C">
        <w:rPr>
          <w:rFonts w:ascii="Times New Roman" w:hAnsi="Times New Roman" w:cs="Times New Roman"/>
          <w:b/>
          <w:bCs/>
        </w:rPr>
        <w:lastRenderedPageBreak/>
        <w:t xml:space="preserve">Supplementary Table 3 | </w:t>
      </w:r>
      <w:r w:rsidRPr="00002F3C">
        <w:rPr>
          <w:rFonts w:ascii="Times New Roman" w:eastAsia="宋体" w:hAnsi="Times New Roman" w:cs="Times New Roman"/>
          <w:b/>
          <w:kern w:val="2"/>
        </w:rPr>
        <w:t>Crystal data and structure refinement for Ga</w:t>
      </w:r>
      <w:r w:rsidRPr="00002F3C">
        <w:rPr>
          <w:rFonts w:ascii="Times New Roman" w:eastAsia="宋体" w:hAnsi="Times New Roman" w:cs="Times New Roman"/>
          <w:b/>
          <w:kern w:val="2"/>
          <w:vertAlign w:val="subscript"/>
        </w:rPr>
        <w:t>0.70</w:t>
      </w:r>
      <w:r w:rsidRPr="00002F3C">
        <w:rPr>
          <w:rFonts w:ascii="Times New Roman" w:eastAsia="宋体" w:hAnsi="Times New Roman" w:cs="Times New Roman"/>
          <w:b/>
          <w:kern w:val="2"/>
        </w:rPr>
        <w:t>Ca</w:t>
      </w:r>
      <w:r w:rsidRPr="00002F3C">
        <w:rPr>
          <w:rFonts w:ascii="Times New Roman" w:eastAsia="宋体" w:hAnsi="Times New Roman" w:cs="Times New Roman"/>
          <w:b/>
          <w:kern w:val="2"/>
          <w:vertAlign w:val="subscript"/>
        </w:rPr>
        <w:t>0.12</w:t>
      </w:r>
      <w:r w:rsidRPr="00002F3C">
        <w:rPr>
          <w:rFonts w:ascii="Times New Roman" w:eastAsia="宋体" w:hAnsi="Times New Roman" w:cs="Times New Roman"/>
          <w:b/>
          <w:kern w:val="2"/>
        </w:rPr>
        <w:t>Cu</w:t>
      </w:r>
      <w:r w:rsidRPr="00002F3C">
        <w:rPr>
          <w:rFonts w:ascii="Times New Roman" w:eastAsia="宋体" w:hAnsi="Times New Roman" w:cs="Times New Roman"/>
          <w:b/>
          <w:kern w:val="2"/>
          <w:vertAlign w:val="subscript"/>
        </w:rPr>
        <w:t>0.08</w:t>
      </w:r>
      <w:r w:rsidRPr="00002F3C">
        <w:rPr>
          <w:rFonts w:ascii="Times New Roman" w:eastAsia="宋体" w:hAnsi="Times New Roman" w:cs="Times New Roman"/>
          <w:b/>
          <w:kern w:val="2"/>
        </w:rPr>
        <w:t>Pd</w:t>
      </w:r>
      <w:r w:rsidRPr="00002F3C">
        <w:rPr>
          <w:rFonts w:ascii="Times New Roman" w:eastAsia="宋体" w:hAnsi="Times New Roman" w:cs="Times New Roman"/>
          <w:b/>
          <w:kern w:val="2"/>
          <w:vertAlign w:val="subscript"/>
        </w:rPr>
        <w:t>0.10</w:t>
      </w:r>
      <w:r w:rsidRPr="00002F3C">
        <w:rPr>
          <w:rFonts w:ascii="Times New Roman" w:eastAsia="宋体" w:hAnsi="Times New Roman" w:cs="Times New Roman"/>
          <w:b/>
          <w:kern w:val="2"/>
        </w:rPr>
        <w:t>Co</w:t>
      </w:r>
      <w:r w:rsidRPr="00002F3C">
        <w:rPr>
          <w:rFonts w:ascii="Times New Roman" w:eastAsia="宋体" w:hAnsi="Times New Roman" w:cs="Times New Roman"/>
          <w:b/>
          <w:kern w:val="2"/>
          <w:vertAlign w:val="subscript"/>
        </w:rPr>
        <w:t>0.10</w:t>
      </w:r>
      <w:r w:rsidRPr="00002F3C">
        <w:rPr>
          <w:rFonts w:ascii="Times New Roman" w:eastAsia="宋体" w:hAnsi="Times New Roman" w:cs="Times New Roman"/>
          <w:b/>
          <w:kern w:val="2"/>
        </w:rPr>
        <w:t>Ni</w:t>
      </w:r>
      <w:r w:rsidRPr="00002F3C">
        <w:rPr>
          <w:rFonts w:ascii="Times New Roman" w:eastAsia="宋体" w:hAnsi="Times New Roman" w:cs="Times New Roman"/>
          <w:b/>
          <w:kern w:val="2"/>
          <w:vertAlign w:val="subscript"/>
        </w:rPr>
        <w:t>0.55</w:t>
      </w:r>
      <w:r w:rsidRPr="00002F3C">
        <w:rPr>
          <w:rFonts w:ascii="Times New Roman" w:eastAsia="宋体" w:hAnsi="Times New Roman" w:cs="Times New Roman"/>
          <w:b/>
          <w:kern w:val="2"/>
        </w:rPr>
        <w:t>Al</w:t>
      </w:r>
      <w:r w:rsidRPr="00002F3C">
        <w:rPr>
          <w:rFonts w:ascii="Times New Roman" w:eastAsia="宋体" w:hAnsi="Times New Roman" w:cs="Times New Roman"/>
          <w:b/>
          <w:kern w:val="2"/>
          <w:vertAlign w:val="subscript"/>
        </w:rPr>
        <w:t>0.08</w:t>
      </w:r>
      <w:r w:rsidRPr="00002F3C">
        <w:rPr>
          <w:rFonts w:ascii="Times New Roman" w:eastAsia="宋体" w:hAnsi="Times New Roman" w:cs="Times New Roman"/>
          <w:b/>
          <w:kern w:val="2"/>
        </w:rPr>
        <w:t>Mn</w:t>
      </w:r>
      <w:r w:rsidRPr="00002F3C">
        <w:rPr>
          <w:rFonts w:ascii="Times New Roman" w:eastAsia="宋体" w:hAnsi="Times New Roman" w:cs="Times New Roman"/>
          <w:b/>
          <w:kern w:val="2"/>
          <w:vertAlign w:val="subscript"/>
        </w:rPr>
        <w:t>0.22</w:t>
      </w:r>
      <w:r w:rsidRPr="00002F3C">
        <w:rPr>
          <w:rFonts w:ascii="Times New Roman" w:eastAsia="宋体" w:hAnsi="Times New Roman" w:cs="Times New Roman"/>
          <w:b/>
          <w:kern w:val="2"/>
        </w:rPr>
        <w:t>Ru</w:t>
      </w:r>
      <w:r w:rsidRPr="00002F3C">
        <w:rPr>
          <w:rFonts w:ascii="Times New Roman" w:eastAsia="宋体" w:hAnsi="Times New Roman" w:cs="Times New Roman"/>
          <w:b/>
          <w:kern w:val="2"/>
          <w:vertAlign w:val="subscript"/>
        </w:rPr>
        <w:t>0.05</w:t>
      </w:r>
      <w:r w:rsidRPr="00002F3C">
        <w:rPr>
          <w:rFonts w:ascii="Times New Roman" w:eastAsia="宋体" w:hAnsi="Times New Roman" w:cs="Times New Roman"/>
          <w:b/>
          <w:kern w:val="2"/>
        </w:rPr>
        <w:t>.</w:t>
      </w:r>
    </w:p>
    <w:tbl>
      <w:tblPr>
        <w:tblStyle w:val="212"/>
        <w:tblW w:w="7143" w:type="dxa"/>
        <w:jc w:val="center"/>
        <w:tblBorders>
          <w:top w:val="single" w:sz="12" w:space="0" w:color="auto"/>
          <w:bottom w:val="single" w:sz="12" w:space="0" w:color="auto"/>
          <w:insideH w:val="single" w:sz="4" w:space="0" w:color="7F7F7F"/>
        </w:tblBorders>
        <w:tblLook w:val="04A0" w:firstRow="1" w:lastRow="0" w:firstColumn="1" w:lastColumn="0" w:noHBand="0" w:noVBand="1"/>
      </w:tblPr>
      <w:tblGrid>
        <w:gridCol w:w="3458"/>
        <w:gridCol w:w="3685"/>
      </w:tblGrid>
      <w:tr w:rsidR="00002F3C" w:rsidRPr="00002F3C" w14:paraId="3B4FA048" w14:textId="77777777" w:rsidTr="005B56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8" w:type="dxa"/>
            <w:tcBorders>
              <w:top w:val="single" w:sz="12" w:space="0" w:color="auto"/>
              <w:bottom w:val="nil"/>
            </w:tcBorders>
            <w:vAlign w:val="center"/>
          </w:tcPr>
          <w:p w14:paraId="143C0385" w14:textId="77777777" w:rsidR="00847773" w:rsidRPr="00002F3C" w:rsidRDefault="00847773" w:rsidP="00847773">
            <w:pPr>
              <w:widowControl w:val="0"/>
              <w:adjustRightInd w:val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Em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pirical formula</w:t>
            </w:r>
          </w:p>
        </w:tc>
        <w:tc>
          <w:tcPr>
            <w:tcW w:w="3685" w:type="dxa"/>
            <w:tcBorders>
              <w:top w:val="single" w:sz="12" w:space="0" w:color="auto"/>
              <w:bottom w:val="nil"/>
            </w:tcBorders>
            <w:vAlign w:val="center"/>
          </w:tcPr>
          <w:p w14:paraId="5D5FB27F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  <w:lang w:val="pl-PL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  <w:lang w:val="pl-PL"/>
              </w:rPr>
              <w:t>Ga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  <w:vertAlign w:val="subscript"/>
                <w:lang w:val="pl-PL"/>
              </w:rPr>
              <w:t>0.70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  <w:lang w:val="pl-PL"/>
              </w:rPr>
              <w:t>Ca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  <w:vertAlign w:val="subscript"/>
                <w:lang w:val="pl-PL"/>
              </w:rPr>
              <w:t>0.12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  <w:lang w:val="pl-PL"/>
              </w:rPr>
              <w:t>Cu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  <w:vertAlign w:val="subscript"/>
                <w:lang w:val="pl-PL"/>
              </w:rPr>
              <w:t>0.08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  <w:lang w:val="pl-PL"/>
              </w:rPr>
              <w:t>Pd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  <w:vertAlign w:val="subscript"/>
                <w:lang w:val="pl-PL"/>
              </w:rPr>
              <w:t>0.10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  <w:lang w:val="pl-PL"/>
              </w:rPr>
              <w:t>Co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  <w:vertAlign w:val="subscript"/>
                <w:lang w:val="pl-PL"/>
              </w:rPr>
              <w:t>0.10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  <w:lang w:val="pl-PL"/>
              </w:rPr>
              <w:t>Ni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  <w:vertAlign w:val="subscript"/>
                <w:lang w:val="pl-PL"/>
              </w:rPr>
              <w:t>0.55</w:t>
            </w: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  <w:lang w:val="pl-PL"/>
              </w:rPr>
              <w:t xml:space="preserve"> 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  <w:lang w:val="pl-PL"/>
              </w:rPr>
              <w:t>Al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  <w:vertAlign w:val="subscript"/>
                <w:lang w:val="pl-PL"/>
              </w:rPr>
              <w:t>0.08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  <w:lang w:val="pl-PL"/>
              </w:rPr>
              <w:t>Mn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  <w:vertAlign w:val="subscript"/>
                <w:lang w:val="pl-PL"/>
              </w:rPr>
              <w:t>0.22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  <w:lang w:val="pl-PL"/>
              </w:rPr>
              <w:t>Ru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  <w:vertAlign w:val="subscript"/>
                <w:lang w:val="pl-PL"/>
              </w:rPr>
              <w:t>0.05</w:t>
            </w:r>
          </w:p>
        </w:tc>
      </w:tr>
      <w:tr w:rsidR="00002F3C" w:rsidRPr="00002F3C" w14:paraId="38ED2E6F" w14:textId="77777777" w:rsidTr="005B5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8" w:type="dxa"/>
            <w:tcBorders>
              <w:top w:val="nil"/>
              <w:bottom w:val="nil"/>
            </w:tcBorders>
            <w:vAlign w:val="center"/>
          </w:tcPr>
          <w:p w14:paraId="78C4C471" w14:textId="77777777" w:rsidR="00847773" w:rsidRPr="00002F3C" w:rsidRDefault="00847773" w:rsidP="00847773">
            <w:pPr>
              <w:widowControl w:val="0"/>
              <w:adjustRightInd w:val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Temperature</w:t>
            </w:r>
          </w:p>
        </w:tc>
        <w:tc>
          <w:tcPr>
            <w:tcW w:w="3685" w:type="dxa"/>
            <w:tcBorders>
              <w:top w:val="nil"/>
              <w:bottom w:val="nil"/>
            </w:tcBorders>
            <w:vAlign w:val="center"/>
          </w:tcPr>
          <w:p w14:paraId="2FB11E89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2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98 K</w:t>
            </w:r>
          </w:p>
        </w:tc>
      </w:tr>
      <w:tr w:rsidR="00002F3C" w:rsidRPr="00002F3C" w14:paraId="542C3D97" w14:textId="77777777" w:rsidTr="005B56D4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8" w:type="dxa"/>
            <w:tcBorders>
              <w:top w:val="nil"/>
              <w:bottom w:val="nil"/>
            </w:tcBorders>
            <w:vAlign w:val="center"/>
          </w:tcPr>
          <w:p w14:paraId="7E1B28CB" w14:textId="77777777" w:rsidR="00847773" w:rsidRPr="00002F3C" w:rsidRDefault="00847773" w:rsidP="00847773">
            <w:pPr>
              <w:widowControl w:val="0"/>
              <w:adjustRightInd w:val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W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avelength</w:t>
            </w:r>
          </w:p>
        </w:tc>
        <w:tc>
          <w:tcPr>
            <w:tcW w:w="3685" w:type="dxa"/>
            <w:tcBorders>
              <w:top w:val="nil"/>
              <w:bottom w:val="nil"/>
            </w:tcBorders>
            <w:vAlign w:val="center"/>
          </w:tcPr>
          <w:p w14:paraId="72F8F718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.5406</w:t>
            </w:r>
            <w:r w:rsidRPr="00002F3C">
              <w:rPr>
                <w:rFonts w:ascii="Calibri" w:eastAsia="宋体" w:hAnsi="Calibri" w:cs="Times New Roman" w:hint="eastAsia"/>
                <w:sz w:val="21"/>
                <w:szCs w:val="21"/>
              </w:rPr>
              <w:t xml:space="preserve"> </w:t>
            </w: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Å</w:t>
            </w:r>
          </w:p>
        </w:tc>
      </w:tr>
      <w:tr w:rsidR="00002F3C" w:rsidRPr="00002F3C" w14:paraId="6F904CAC" w14:textId="77777777" w:rsidTr="005B5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8" w:type="dxa"/>
            <w:tcBorders>
              <w:top w:val="nil"/>
              <w:bottom w:val="nil"/>
            </w:tcBorders>
            <w:vAlign w:val="center"/>
          </w:tcPr>
          <w:p w14:paraId="4043BD05" w14:textId="77777777" w:rsidR="00847773" w:rsidRPr="00002F3C" w:rsidRDefault="00847773" w:rsidP="00847773">
            <w:pPr>
              <w:widowControl w:val="0"/>
              <w:adjustRightInd w:val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C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rystal system</w:t>
            </w:r>
          </w:p>
        </w:tc>
        <w:tc>
          <w:tcPr>
            <w:tcW w:w="3685" w:type="dxa"/>
            <w:tcBorders>
              <w:top w:val="nil"/>
              <w:bottom w:val="nil"/>
            </w:tcBorders>
            <w:vAlign w:val="center"/>
          </w:tcPr>
          <w:p w14:paraId="01B749A1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Cubic</w:t>
            </w:r>
          </w:p>
        </w:tc>
      </w:tr>
      <w:tr w:rsidR="00002F3C" w:rsidRPr="00002F3C" w14:paraId="17A6E757" w14:textId="77777777" w:rsidTr="005B56D4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8" w:type="dxa"/>
            <w:tcBorders>
              <w:top w:val="nil"/>
              <w:bottom w:val="nil"/>
            </w:tcBorders>
            <w:vAlign w:val="center"/>
          </w:tcPr>
          <w:p w14:paraId="0DDA629E" w14:textId="77777777" w:rsidR="00847773" w:rsidRPr="00002F3C" w:rsidRDefault="00847773" w:rsidP="00847773">
            <w:pPr>
              <w:widowControl w:val="0"/>
              <w:adjustRightInd w:val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S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pace group</w:t>
            </w:r>
          </w:p>
        </w:tc>
        <w:tc>
          <w:tcPr>
            <w:tcW w:w="3685" w:type="dxa"/>
            <w:tcBorders>
              <w:top w:val="nil"/>
              <w:bottom w:val="nil"/>
            </w:tcBorders>
            <w:vAlign w:val="center"/>
          </w:tcPr>
          <w:p w14:paraId="0E0602D2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 xml:space="preserve">P m </w:t>
            </w:r>
            <w:r w:rsidRPr="00002F3C">
              <w:rPr>
                <w:rFonts w:ascii="Times New Roman" w:eastAsia="宋体" w:hAnsi="Times New Roman" w:cs="Times New Roman"/>
                <w:position w:val="-6"/>
                <w:sz w:val="21"/>
                <w:szCs w:val="21"/>
              </w:rPr>
              <w:object w:dxaOrig="200" w:dyaOrig="320" w14:anchorId="3BB6F0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.4pt;height:14.4pt" o:ole="">
                  <v:imagedata r:id="rId42" o:title=""/>
                </v:shape>
                <o:OLEObject Type="Embed" ProgID="Equation.DSMT4" ShapeID="_x0000_i1025" DrawAspect="Content" ObjectID="_1741196334" r:id="rId43"/>
              </w:object>
            </w:r>
            <w:r w:rsidRPr="00002F3C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 xml:space="preserve"> </w:t>
            </w:r>
            <w:proofErr w:type="spellStart"/>
            <w:r w:rsidRPr="00002F3C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m</w:t>
            </w:r>
            <w:proofErr w:type="spellEnd"/>
            <w:r w:rsidRPr="00002F3C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 xml:space="preserve"> </w:t>
            </w:r>
            <w:r w:rsidRPr="00002F3C">
              <w:rPr>
                <w:rFonts w:ascii="Times New Roman" w:eastAsia="宋体" w:hAnsi="Times New Roman" w:cs="Times New Roman"/>
                <w:iCs/>
                <w:sz w:val="21"/>
                <w:szCs w:val="21"/>
              </w:rPr>
              <w:t>(221)</w:t>
            </w:r>
          </w:p>
        </w:tc>
      </w:tr>
      <w:tr w:rsidR="00002F3C" w:rsidRPr="00002F3C" w14:paraId="1BBF2A48" w14:textId="77777777" w:rsidTr="005B5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8" w:type="dxa"/>
            <w:tcBorders>
              <w:top w:val="nil"/>
              <w:bottom w:val="nil"/>
            </w:tcBorders>
            <w:vAlign w:val="center"/>
          </w:tcPr>
          <w:p w14:paraId="7905BF28" w14:textId="77777777" w:rsidR="00847773" w:rsidRPr="00002F3C" w:rsidRDefault="00847773" w:rsidP="00847773">
            <w:pPr>
              <w:widowControl w:val="0"/>
              <w:adjustRightInd w:val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Unit cell dimensions</w:t>
            </w:r>
          </w:p>
        </w:tc>
        <w:tc>
          <w:tcPr>
            <w:tcW w:w="3685" w:type="dxa"/>
            <w:tcBorders>
              <w:top w:val="nil"/>
              <w:bottom w:val="nil"/>
            </w:tcBorders>
            <w:vAlign w:val="center"/>
          </w:tcPr>
          <w:p w14:paraId="6C835777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a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= </w:t>
            </w:r>
            <w:r w:rsidRPr="00002F3C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b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= </w:t>
            </w:r>
            <w:r w:rsidRPr="00002F3C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 xml:space="preserve">c 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= 2.</w:t>
            </w: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9382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(2) Å</w:t>
            </w: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;</w:t>
            </w:r>
          </w:p>
          <w:p w14:paraId="05BF6CD7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α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= </w:t>
            </w:r>
            <w:r w:rsidRPr="00002F3C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β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= </w:t>
            </w:r>
            <w:r w:rsidRPr="00002F3C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 xml:space="preserve">γ 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= 90°</w:t>
            </w:r>
          </w:p>
        </w:tc>
      </w:tr>
      <w:tr w:rsidR="00002F3C" w:rsidRPr="00002F3C" w14:paraId="4A5FB0CF" w14:textId="77777777" w:rsidTr="005B56D4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8" w:type="dxa"/>
            <w:tcBorders>
              <w:top w:val="nil"/>
              <w:bottom w:val="nil"/>
            </w:tcBorders>
            <w:vAlign w:val="center"/>
          </w:tcPr>
          <w:p w14:paraId="0FC5CC26" w14:textId="77777777" w:rsidR="00847773" w:rsidRPr="00002F3C" w:rsidRDefault="00847773" w:rsidP="00847773">
            <w:pPr>
              <w:widowControl w:val="0"/>
              <w:adjustRightInd w:val="0"/>
              <w:jc w:val="center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002F3C">
              <w:rPr>
                <w:rFonts w:ascii="Times New Roman" w:eastAsia="宋体" w:hAnsi="Times New Roman" w:cs="Times New Roman" w:hint="eastAsia"/>
                <w:i/>
                <w:iCs/>
                <w:sz w:val="21"/>
                <w:szCs w:val="21"/>
              </w:rPr>
              <w:t>R</w:t>
            </w:r>
            <w:r w:rsidRPr="00002F3C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  <w:vertAlign w:val="subscript"/>
              </w:rPr>
              <w:t>ωp</w:t>
            </w:r>
            <w:proofErr w:type="spellEnd"/>
          </w:p>
        </w:tc>
        <w:tc>
          <w:tcPr>
            <w:tcW w:w="3685" w:type="dxa"/>
            <w:tcBorders>
              <w:top w:val="nil"/>
              <w:bottom w:val="nil"/>
            </w:tcBorders>
            <w:vAlign w:val="center"/>
          </w:tcPr>
          <w:p w14:paraId="323585ED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</w:t>
            </w: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0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893</w:t>
            </w:r>
          </w:p>
        </w:tc>
      </w:tr>
      <w:tr w:rsidR="00002F3C" w:rsidRPr="00002F3C" w14:paraId="4CFAFB5B" w14:textId="77777777" w:rsidTr="005B5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8" w:type="dxa"/>
            <w:tcBorders>
              <w:top w:val="nil"/>
              <w:bottom w:val="nil"/>
            </w:tcBorders>
            <w:vAlign w:val="center"/>
          </w:tcPr>
          <w:p w14:paraId="540EDBA0" w14:textId="77777777" w:rsidR="00847773" w:rsidRPr="00002F3C" w:rsidRDefault="00847773" w:rsidP="00847773">
            <w:pPr>
              <w:widowControl w:val="0"/>
              <w:adjustRightInd w:val="0"/>
              <w:jc w:val="center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i/>
                <w:iCs/>
                <w:sz w:val="21"/>
                <w:szCs w:val="21"/>
              </w:rPr>
              <w:t>R</w:t>
            </w:r>
            <w:r w:rsidRPr="00002F3C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  <w:vertAlign w:val="subscript"/>
              </w:rPr>
              <w:t>p</w:t>
            </w:r>
          </w:p>
        </w:tc>
        <w:tc>
          <w:tcPr>
            <w:tcW w:w="3685" w:type="dxa"/>
            <w:tcBorders>
              <w:top w:val="nil"/>
              <w:bottom w:val="nil"/>
            </w:tcBorders>
            <w:vAlign w:val="center"/>
          </w:tcPr>
          <w:p w14:paraId="590C6E94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0.0488</w:t>
            </w:r>
          </w:p>
        </w:tc>
      </w:tr>
      <w:tr w:rsidR="00002F3C" w:rsidRPr="00002F3C" w14:paraId="5504E18B" w14:textId="77777777" w:rsidTr="005B56D4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8" w:type="dxa"/>
            <w:tcBorders>
              <w:top w:val="nil"/>
              <w:bottom w:val="nil"/>
            </w:tcBorders>
            <w:vAlign w:val="center"/>
          </w:tcPr>
          <w:p w14:paraId="5389B8DC" w14:textId="77777777" w:rsidR="00847773" w:rsidRPr="00002F3C" w:rsidRDefault="00847773" w:rsidP="00847773">
            <w:pPr>
              <w:widowControl w:val="0"/>
              <w:adjustRightInd w:val="0"/>
              <w:jc w:val="center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χ</w:t>
            </w: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3685" w:type="dxa"/>
            <w:tcBorders>
              <w:top w:val="nil"/>
              <w:bottom w:val="nil"/>
            </w:tcBorders>
            <w:vAlign w:val="center"/>
          </w:tcPr>
          <w:p w14:paraId="6585B1DA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.</w:t>
            </w: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683</w:t>
            </w:r>
          </w:p>
        </w:tc>
      </w:tr>
      <w:tr w:rsidR="00002F3C" w:rsidRPr="00002F3C" w14:paraId="777C37BF" w14:textId="77777777" w:rsidTr="005B5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8" w:type="dxa"/>
            <w:tcBorders>
              <w:top w:val="nil"/>
              <w:bottom w:val="single" w:sz="12" w:space="0" w:color="auto"/>
            </w:tcBorders>
            <w:vAlign w:val="center"/>
          </w:tcPr>
          <w:p w14:paraId="374D7A2C" w14:textId="77777777" w:rsidR="00847773" w:rsidRPr="00002F3C" w:rsidRDefault="00847773" w:rsidP="00847773">
            <w:pPr>
              <w:widowControl w:val="0"/>
              <w:adjustRightInd w:val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  <w:lang w:val="el-GR"/>
              </w:rPr>
              <w:t>θ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range for data collection</w:t>
            </w:r>
          </w:p>
        </w:tc>
        <w:tc>
          <w:tcPr>
            <w:tcW w:w="3685" w:type="dxa"/>
            <w:tcBorders>
              <w:top w:val="nil"/>
              <w:bottom w:val="single" w:sz="12" w:space="0" w:color="auto"/>
            </w:tcBorders>
            <w:vAlign w:val="center"/>
          </w:tcPr>
          <w:p w14:paraId="3254BA4F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10 to 120°</w:t>
            </w:r>
          </w:p>
        </w:tc>
      </w:tr>
    </w:tbl>
    <w:p w14:paraId="73738C6D" w14:textId="77777777" w:rsidR="00847773" w:rsidRPr="00002F3C" w:rsidRDefault="00847773" w:rsidP="00847773">
      <w:pPr>
        <w:adjustRightInd w:val="0"/>
        <w:snapToGrid w:val="0"/>
        <w:spacing w:beforeLines="50" w:before="156"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002F3C"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32DF1D1F" w14:textId="77777777" w:rsidR="00847773" w:rsidRPr="00002F3C" w:rsidRDefault="00847773" w:rsidP="005B56D4">
      <w:pPr>
        <w:adjustRightInd w:val="0"/>
        <w:snapToGrid w:val="0"/>
        <w:spacing w:afterLines="50" w:after="156" w:line="360" w:lineRule="auto"/>
        <w:jc w:val="both"/>
        <w:rPr>
          <w:rFonts w:ascii="Times New Roman" w:eastAsia="宋体" w:hAnsi="Times New Roman" w:cs="Times New Roman"/>
        </w:rPr>
      </w:pPr>
      <w:r w:rsidRPr="00002F3C">
        <w:rPr>
          <w:rFonts w:ascii="Times New Roman" w:hAnsi="Times New Roman" w:cs="Times New Roman"/>
          <w:b/>
          <w:bCs/>
        </w:rPr>
        <w:lastRenderedPageBreak/>
        <w:t xml:space="preserve">Supplementary Table 4 | </w:t>
      </w:r>
      <w:r w:rsidRPr="00002F3C">
        <w:rPr>
          <w:rFonts w:ascii="Times New Roman" w:eastAsia="宋体" w:hAnsi="Times New Roman" w:cs="Times New Roman"/>
          <w:b/>
          <w:kern w:val="2"/>
        </w:rPr>
        <w:t>Atomic coordinates, occupancy factors (</w:t>
      </w:r>
      <w:proofErr w:type="spellStart"/>
      <w:r w:rsidRPr="00002F3C">
        <w:rPr>
          <w:rFonts w:ascii="Times New Roman" w:eastAsia="宋体" w:hAnsi="Times New Roman" w:cs="Times New Roman"/>
          <w:b/>
          <w:i/>
          <w:iCs/>
          <w:kern w:val="2"/>
        </w:rPr>
        <w:t>f</w:t>
      </w:r>
      <w:r w:rsidRPr="00002F3C">
        <w:rPr>
          <w:rFonts w:ascii="Times New Roman" w:eastAsia="宋体" w:hAnsi="Times New Roman" w:cs="Times New Roman"/>
          <w:b/>
          <w:kern w:val="2"/>
          <w:vertAlign w:val="subscript"/>
        </w:rPr>
        <w:t>occ</w:t>
      </w:r>
      <w:proofErr w:type="spellEnd"/>
      <w:r w:rsidRPr="00002F3C">
        <w:rPr>
          <w:rFonts w:ascii="Times New Roman" w:eastAsia="宋体" w:hAnsi="Times New Roman" w:cs="Times New Roman"/>
          <w:b/>
          <w:kern w:val="2"/>
        </w:rPr>
        <w:t>), and isotropic displacement parameters (</w:t>
      </w:r>
      <w:proofErr w:type="spellStart"/>
      <w:r w:rsidRPr="00002F3C">
        <w:rPr>
          <w:rFonts w:ascii="Times New Roman" w:eastAsia="宋体" w:hAnsi="Times New Roman" w:cs="Times New Roman"/>
          <w:b/>
          <w:i/>
          <w:iCs/>
          <w:kern w:val="2"/>
        </w:rPr>
        <w:t>U</w:t>
      </w:r>
      <w:r w:rsidRPr="00002F3C">
        <w:rPr>
          <w:rFonts w:ascii="Times New Roman" w:eastAsia="宋体" w:hAnsi="Times New Roman" w:cs="Times New Roman"/>
          <w:b/>
          <w:kern w:val="2"/>
          <w:vertAlign w:val="subscript"/>
        </w:rPr>
        <w:t>iso</w:t>
      </w:r>
      <w:proofErr w:type="spellEnd"/>
      <w:r w:rsidRPr="00002F3C">
        <w:rPr>
          <w:rFonts w:ascii="Times New Roman" w:eastAsia="宋体" w:hAnsi="Times New Roman" w:cs="Times New Roman"/>
          <w:b/>
          <w:kern w:val="2"/>
        </w:rPr>
        <w:t>) for Ga</w:t>
      </w:r>
      <w:r w:rsidRPr="00002F3C">
        <w:rPr>
          <w:rFonts w:ascii="Times New Roman" w:eastAsia="宋体" w:hAnsi="Times New Roman" w:cs="Times New Roman"/>
          <w:b/>
          <w:kern w:val="2"/>
          <w:vertAlign w:val="subscript"/>
        </w:rPr>
        <w:t>0.70</w:t>
      </w:r>
      <w:r w:rsidRPr="00002F3C">
        <w:rPr>
          <w:rFonts w:ascii="Times New Roman" w:eastAsia="宋体" w:hAnsi="Times New Roman" w:cs="Times New Roman"/>
          <w:b/>
          <w:kern w:val="2"/>
        </w:rPr>
        <w:t>Ca</w:t>
      </w:r>
      <w:r w:rsidRPr="00002F3C">
        <w:rPr>
          <w:rFonts w:ascii="Times New Roman" w:eastAsia="宋体" w:hAnsi="Times New Roman" w:cs="Times New Roman"/>
          <w:b/>
          <w:kern w:val="2"/>
          <w:vertAlign w:val="subscript"/>
        </w:rPr>
        <w:t>0.12</w:t>
      </w:r>
      <w:r w:rsidRPr="00002F3C">
        <w:rPr>
          <w:rFonts w:ascii="Times New Roman" w:eastAsia="宋体" w:hAnsi="Times New Roman" w:cs="Times New Roman"/>
          <w:b/>
          <w:kern w:val="2"/>
        </w:rPr>
        <w:t>Cu</w:t>
      </w:r>
      <w:r w:rsidRPr="00002F3C">
        <w:rPr>
          <w:rFonts w:ascii="Times New Roman" w:eastAsia="宋体" w:hAnsi="Times New Roman" w:cs="Times New Roman"/>
          <w:b/>
          <w:kern w:val="2"/>
          <w:vertAlign w:val="subscript"/>
        </w:rPr>
        <w:t>0.08</w:t>
      </w:r>
      <w:r w:rsidRPr="00002F3C">
        <w:rPr>
          <w:rFonts w:ascii="Times New Roman" w:eastAsia="宋体" w:hAnsi="Times New Roman" w:cs="Times New Roman"/>
          <w:b/>
          <w:kern w:val="2"/>
        </w:rPr>
        <w:t>Pd</w:t>
      </w:r>
      <w:r w:rsidRPr="00002F3C">
        <w:rPr>
          <w:rFonts w:ascii="Times New Roman" w:eastAsia="宋体" w:hAnsi="Times New Roman" w:cs="Times New Roman"/>
          <w:b/>
          <w:kern w:val="2"/>
          <w:vertAlign w:val="subscript"/>
        </w:rPr>
        <w:t>0.10</w:t>
      </w:r>
      <w:r w:rsidRPr="00002F3C">
        <w:rPr>
          <w:rFonts w:ascii="Times New Roman" w:eastAsia="宋体" w:hAnsi="Times New Roman" w:cs="Times New Roman"/>
          <w:b/>
          <w:kern w:val="2"/>
        </w:rPr>
        <w:t>Co</w:t>
      </w:r>
      <w:r w:rsidRPr="00002F3C">
        <w:rPr>
          <w:rFonts w:ascii="Times New Roman" w:eastAsia="宋体" w:hAnsi="Times New Roman" w:cs="Times New Roman"/>
          <w:b/>
          <w:kern w:val="2"/>
          <w:vertAlign w:val="subscript"/>
        </w:rPr>
        <w:t>0.10</w:t>
      </w:r>
      <w:r w:rsidRPr="00002F3C">
        <w:rPr>
          <w:rFonts w:ascii="Times New Roman" w:eastAsia="宋体" w:hAnsi="Times New Roman" w:cs="Times New Roman"/>
          <w:b/>
          <w:kern w:val="2"/>
        </w:rPr>
        <w:t>Ni</w:t>
      </w:r>
      <w:r w:rsidRPr="00002F3C">
        <w:rPr>
          <w:rFonts w:ascii="Times New Roman" w:eastAsia="宋体" w:hAnsi="Times New Roman" w:cs="Times New Roman"/>
          <w:b/>
          <w:kern w:val="2"/>
          <w:vertAlign w:val="subscript"/>
        </w:rPr>
        <w:t>0.55</w:t>
      </w:r>
      <w:r w:rsidRPr="00002F3C">
        <w:rPr>
          <w:rFonts w:ascii="Times New Roman" w:eastAsia="宋体" w:hAnsi="Times New Roman" w:cs="Times New Roman"/>
          <w:b/>
          <w:kern w:val="2"/>
        </w:rPr>
        <w:t>Al</w:t>
      </w:r>
      <w:r w:rsidRPr="00002F3C">
        <w:rPr>
          <w:rFonts w:ascii="Times New Roman" w:eastAsia="宋体" w:hAnsi="Times New Roman" w:cs="Times New Roman"/>
          <w:b/>
          <w:kern w:val="2"/>
          <w:vertAlign w:val="subscript"/>
        </w:rPr>
        <w:t>0.08</w:t>
      </w:r>
      <w:r w:rsidRPr="00002F3C">
        <w:rPr>
          <w:rFonts w:ascii="Times New Roman" w:eastAsia="宋体" w:hAnsi="Times New Roman" w:cs="Times New Roman"/>
          <w:b/>
          <w:kern w:val="2"/>
        </w:rPr>
        <w:t>Mn</w:t>
      </w:r>
      <w:r w:rsidRPr="00002F3C">
        <w:rPr>
          <w:rFonts w:ascii="Times New Roman" w:eastAsia="宋体" w:hAnsi="Times New Roman" w:cs="Times New Roman"/>
          <w:b/>
          <w:kern w:val="2"/>
          <w:vertAlign w:val="subscript"/>
        </w:rPr>
        <w:t>0.22</w:t>
      </w:r>
      <w:r w:rsidRPr="00002F3C">
        <w:rPr>
          <w:rFonts w:ascii="Times New Roman" w:eastAsia="宋体" w:hAnsi="Times New Roman" w:cs="Times New Roman"/>
          <w:b/>
          <w:kern w:val="2"/>
        </w:rPr>
        <w:t>Ru</w:t>
      </w:r>
      <w:r w:rsidRPr="00002F3C">
        <w:rPr>
          <w:rFonts w:ascii="Times New Roman" w:eastAsia="宋体" w:hAnsi="Times New Roman" w:cs="Times New Roman"/>
          <w:b/>
          <w:kern w:val="2"/>
          <w:vertAlign w:val="subscript"/>
        </w:rPr>
        <w:t>0.05</w:t>
      </w:r>
      <w:r w:rsidRPr="00002F3C">
        <w:rPr>
          <w:rFonts w:ascii="Times New Roman" w:eastAsia="宋体" w:hAnsi="Times New Roman" w:cs="Times New Roman"/>
          <w:b/>
          <w:kern w:val="2"/>
        </w:rPr>
        <w:t>.</w:t>
      </w:r>
    </w:p>
    <w:tbl>
      <w:tblPr>
        <w:tblStyle w:val="2111"/>
        <w:tblW w:w="0" w:type="auto"/>
        <w:jc w:val="center"/>
        <w:tblBorders>
          <w:top w:val="single" w:sz="12" w:space="0" w:color="auto"/>
          <w:bottom w:val="single" w:sz="12" w:space="0" w:color="auto"/>
          <w:insideH w:val="single" w:sz="4" w:space="0" w:color="7F7F7F"/>
        </w:tblBorders>
        <w:tblLook w:val="04A0" w:firstRow="1" w:lastRow="0" w:firstColumn="1" w:lastColumn="0" w:noHBand="0" w:noVBand="1"/>
      </w:tblPr>
      <w:tblGrid>
        <w:gridCol w:w="865"/>
        <w:gridCol w:w="1474"/>
        <w:gridCol w:w="1077"/>
        <w:gridCol w:w="1077"/>
        <w:gridCol w:w="1077"/>
        <w:gridCol w:w="1035"/>
        <w:gridCol w:w="1084"/>
      </w:tblGrid>
      <w:tr w:rsidR="00002F3C" w:rsidRPr="00002F3C" w14:paraId="689AFB12" w14:textId="77777777" w:rsidTr="005B56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6CFAEA" w14:textId="77777777" w:rsidR="00847773" w:rsidRPr="00002F3C" w:rsidRDefault="00847773" w:rsidP="00847773">
            <w:pPr>
              <w:widowControl w:val="0"/>
              <w:adjustRightInd w:val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Atoms</w:t>
            </w:r>
          </w:p>
        </w:tc>
        <w:tc>
          <w:tcPr>
            <w:tcW w:w="14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E2B5E1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iCs/>
                <w:sz w:val="21"/>
                <w:szCs w:val="21"/>
              </w:rPr>
              <w:t>Wyckoff sites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684E88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i/>
                <w:iCs/>
                <w:sz w:val="21"/>
                <w:szCs w:val="21"/>
              </w:rPr>
              <w:t>x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99906C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i/>
                <w:iCs/>
                <w:sz w:val="21"/>
                <w:szCs w:val="21"/>
              </w:rPr>
              <w:t>y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4650FB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i/>
                <w:iCs/>
                <w:sz w:val="21"/>
                <w:szCs w:val="21"/>
              </w:rPr>
              <w:t>z</w:t>
            </w:r>
          </w:p>
        </w:tc>
        <w:tc>
          <w:tcPr>
            <w:tcW w:w="10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9D8D8A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002F3C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f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  <w:vertAlign w:val="subscript"/>
              </w:rPr>
              <w:t>occ</w:t>
            </w:r>
            <w:proofErr w:type="spellEnd"/>
          </w:p>
        </w:tc>
        <w:tc>
          <w:tcPr>
            <w:tcW w:w="10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4BD79A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002F3C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U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  <w:vertAlign w:val="subscript"/>
              </w:rPr>
              <w:t>iso</w:t>
            </w:r>
            <w:proofErr w:type="spellEnd"/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/ Å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2</w:t>
            </w:r>
          </w:p>
        </w:tc>
      </w:tr>
      <w:tr w:rsidR="00002F3C" w:rsidRPr="00002F3C" w14:paraId="0378C64C" w14:textId="77777777" w:rsidTr="005B5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tcBorders>
              <w:top w:val="single" w:sz="12" w:space="0" w:color="auto"/>
              <w:bottom w:val="nil"/>
            </w:tcBorders>
            <w:vAlign w:val="center"/>
          </w:tcPr>
          <w:p w14:paraId="1C9ED05C" w14:textId="77777777" w:rsidR="00847773" w:rsidRPr="00002F3C" w:rsidRDefault="00847773" w:rsidP="00847773">
            <w:pPr>
              <w:widowControl w:val="0"/>
              <w:adjustRightInd w:val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Ga</w:t>
            </w:r>
          </w:p>
        </w:tc>
        <w:tc>
          <w:tcPr>
            <w:tcW w:w="1474" w:type="dxa"/>
            <w:tcBorders>
              <w:top w:val="single" w:sz="12" w:space="0" w:color="auto"/>
              <w:bottom w:val="nil"/>
            </w:tcBorders>
            <w:vAlign w:val="center"/>
          </w:tcPr>
          <w:p w14:paraId="13AC25B4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 w:rsidRPr="00002F3C">
              <w:rPr>
                <w:rFonts w:ascii="Times New Roman" w:eastAsia="宋体" w:hAnsi="Times New Roman" w:cs="Times New Roman" w:hint="eastAsia"/>
                <w:i/>
                <w:sz w:val="21"/>
                <w:szCs w:val="21"/>
              </w:rPr>
              <w:t>b</w:t>
            </w:r>
          </w:p>
        </w:tc>
        <w:tc>
          <w:tcPr>
            <w:tcW w:w="1077" w:type="dxa"/>
            <w:tcBorders>
              <w:top w:val="single" w:sz="12" w:space="0" w:color="auto"/>
              <w:bottom w:val="nil"/>
            </w:tcBorders>
            <w:vAlign w:val="center"/>
          </w:tcPr>
          <w:p w14:paraId="4E2F1A6B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0.5</w:t>
            </w:r>
          </w:p>
        </w:tc>
        <w:tc>
          <w:tcPr>
            <w:tcW w:w="1077" w:type="dxa"/>
            <w:tcBorders>
              <w:top w:val="single" w:sz="12" w:space="0" w:color="auto"/>
              <w:bottom w:val="nil"/>
            </w:tcBorders>
            <w:vAlign w:val="center"/>
          </w:tcPr>
          <w:p w14:paraId="00156546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0.5</w:t>
            </w:r>
          </w:p>
        </w:tc>
        <w:tc>
          <w:tcPr>
            <w:tcW w:w="1077" w:type="dxa"/>
            <w:tcBorders>
              <w:top w:val="single" w:sz="12" w:space="0" w:color="auto"/>
              <w:bottom w:val="nil"/>
            </w:tcBorders>
            <w:vAlign w:val="center"/>
          </w:tcPr>
          <w:p w14:paraId="4FDADF35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0.5</w:t>
            </w:r>
          </w:p>
        </w:tc>
        <w:tc>
          <w:tcPr>
            <w:tcW w:w="1035" w:type="dxa"/>
            <w:tcBorders>
              <w:top w:val="single" w:sz="12" w:space="0" w:color="auto"/>
              <w:bottom w:val="nil"/>
            </w:tcBorders>
            <w:vAlign w:val="center"/>
          </w:tcPr>
          <w:p w14:paraId="1AB1D79D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</w:t>
            </w: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7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084" w:type="dxa"/>
            <w:tcBorders>
              <w:top w:val="single" w:sz="12" w:space="0" w:color="auto"/>
              <w:bottom w:val="nil"/>
            </w:tcBorders>
            <w:vAlign w:val="center"/>
          </w:tcPr>
          <w:p w14:paraId="33A95D9B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0.0</w:t>
            </w: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074</w:t>
            </w:r>
          </w:p>
        </w:tc>
      </w:tr>
      <w:tr w:rsidR="00002F3C" w:rsidRPr="00002F3C" w14:paraId="020D2B49" w14:textId="77777777" w:rsidTr="005B56D4">
        <w:trPr>
          <w:trHeight w:val="4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tcBorders>
              <w:top w:val="nil"/>
              <w:bottom w:val="nil"/>
            </w:tcBorders>
            <w:vAlign w:val="center"/>
          </w:tcPr>
          <w:p w14:paraId="4B5C13EC" w14:textId="77777777" w:rsidR="00847773" w:rsidRPr="00002F3C" w:rsidRDefault="00847773" w:rsidP="00847773">
            <w:pPr>
              <w:widowControl w:val="0"/>
              <w:adjustRightInd w:val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Cs w:val="21"/>
              </w:rPr>
              <w:t>Ca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2675150F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 w:rsidRPr="00002F3C">
              <w:rPr>
                <w:rFonts w:ascii="Times New Roman" w:eastAsia="宋体" w:hAnsi="Times New Roman" w:cs="Times New Roman" w:hint="eastAsia"/>
                <w:i/>
                <w:sz w:val="21"/>
                <w:szCs w:val="21"/>
              </w:rPr>
              <w:t>a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74B5AF7F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0.0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791A8D2D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0.0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0AA6E2E0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0.0</w:t>
            </w:r>
          </w:p>
        </w:tc>
        <w:tc>
          <w:tcPr>
            <w:tcW w:w="1035" w:type="dxa"/>
            <w:tcBorders>
              <w:top w:val="nil"/>
              <w:bottom w:val="nil"/>
            </w:tcBorders>
            <w:vAlign w:val="center"/>
          </w:tcPr>
          <w:p w14:paraId="3F5A51AA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Cs w:val="21"/>
              </w:rPr>
              <w:t>0.12</w:t>
            </w:r>
          </w:p>
        </w:tc>
        <w:tc>
          <w:tcPr>
            <w:tcW w:w="1084" w:type="dxa"/>
            <w:tcBorders>
              <w:top w:val="nil"/>
              <w:bottom w:val="nil"/>
            </w:tcBorders>
            <w:vAlign w:val="center"/>
          </w:tcPr>
          <w:p w14:paraId="06FBB9A2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0.0</w:t>
            </w: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156</w:t>
            </w:r>
          </w:p>
        </w:tc>
      </w:tr>
      <w:tr w:rsidR="00002F3C" w:rsidRPr="00002F3C" w14:paraId="27822B73" w14:textId="77777777" w:rsidTr="005B5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tcBorders>
              <w:top w:val="nil"/>
              <w:bottom w:val="nil"/>
            </w:tcBorders>
            <w:vAlign w:val="center"/>
          </w:tcPr>
          <w:p w14:paraId="4E42422C" w14:textId="77777777" w:rsidR="00847773" w:rsidRPr="00002F3C" w:rsidRDefault="00847773" w:rsidP="00847773">
            <w:pPr>
              <w:widowControl w:val="0"/>
              <w:adjustRightInd w:val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Cs w:val="21"/>
              </w:rPr>
              <w:t>Cu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5EF163BB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 w:rsidRPr="00002F3C">
              <w:rPr>
                <w:rFonts w:ascii="Times New Roman" w:eastAsia="宋体" w:hAnsi="Times New Roman" w:cs="Times New Roman" w:hint="eastAsia"/>
                <w:i/>
                <w:sz w:val="21"/>
                <w:szCs w:val="21"/>
              </w:rPr>
              <w:t>a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6D8BF44B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0.0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2D27C8A6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0.0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6A495541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0.0</w:t>
            </w:r>
          </w:p>
        </w:tc>
        <w:tc>
          <w:tcPr>
            <w:tcW w:w="1035" w:type="dxa"/>
            <w:tcBorders>
              <w:top w:val="nil"/>
              <w:bottom w:val="nil"/>
            </w:tcBorders>
            <w:vAlign w:val="center"/>
          </w:tcPr>
          <w:p w14:paraId="1A588D5C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Cs w:val="21"/>
              </w:rPr>
              <w:t>0.08</w:t>
            </w:r>
          </w:p>
        </w:tc>
        <w:tc>
          <w:tcPr>
            <w:tcW w:w="1084" w:type="dxa"/>
            <w:tcBorders>
              <w:top w:val="nil"/>
              <w:bottom w:val="nil"/>
            </w:tcBorders>
            <w:vAlign w:val="center"/>
          </w:tcPr>
          <w:p w14:paraId="5233C7BB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0.0</w:t>
            </w: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156</w:t>
            </w:r>
          </w:p>
        </w:tc>
      </w:tr>
      <w:tr w:rsidR="00002F3C" w:rsidRPr="00002F3C" w14:paraId="4F1E8EDE" w14:textId="77777777" w:rsidTr="005B56D4">
        <w:trPr>
          <w:trHeight w:val="4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tcBorders>
              <w:top w:val="nil"/>
              <w:bottom w:val="nil"/>
            </w:tcBorders>
            <w:vAlign w:val="center"/>
          </w:tcPr>
          <w:p w14:paraId="47C99E70" w14:textId="77777777" w:rsidR="00847773" w:rsidRPr="00002F3C" w:rsidRDefault="00847773" w:rsidP="00847773">
            <w:pPr>
              <w:widowControl w:val="0"/>
              <w:adjustRightInd w:val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Cs w:val="21"/>
              </w:rPr>
              <w:t>Pd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1CD0095A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 w:rsidRPr="00002F3C">
              <w:rPr>
                <w:rFonts w:ascii="Times New Roman" w:eastAsia="宋体" w:hAnsi="Times New Roman" w:cs="Times New Roman" w:hint="eastAsia"/>
                <w:i/>
                <w:sz w:val="21"/>
                <w:szCs w:val="21"/>
              </w:rPr>
              <w:t>a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7403934A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0.0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483676AB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0.0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6C735077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0.0</w:t>
            </w:r>
          </w:p>
        </w:tc>
        <w:tc>
          <w:tcPr>
            <w:tcW w:w="1035" w:type="dxa"/>
            <w:tcBorders>
              <w:top w:val="nil"/>
              <w:bottom w:val="nil"/>
            </w:tcBorders>
            <w:vAlign w:val="center"/>
          </w:tcPr>
          <w:p w14:paraId="1EE2D6F9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Cs w:val="21"/>
              </w:rPr>
              <w:t>0.1</w:t>
            </w:r>
            <w:r w:rsidRPr="00002F3C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1084" w:type="dxa"/>
            <w:tcBorders>
              <w:top w:val="nil"/>
              <w:bottom w:val="nil"/>
            </w:tcBorders>
            <w:vAlign w:val="center"/>
          </w:tcPr>
          <w:p w14:paraId="7F5DDE1A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Cs w:val="21"/>
              </w:rPr>
              <w:t>0.0156</w:t>
            </w:r>
          </w:p>
        </w:tc>
      </w:tr>
      <w:tr w:rsidR="00002F3C" w:rsidRPr="00002F3C" w14:paraId="51257258" w14:textId="77777777" w:rsidTr="005B5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tcBorders>
              <w:top w:val="nil"/>
              <w:bottom w:val="nil"/>
            </w:tcBorders>
            <w:vAlign w:val="center"/>
          </w:tcPr>
          <w:p w14:paraId="625BCB90" w14:textId="77777777" w:rsidR="00847773" w:rsidRPr="00002F3C" w:rsidRDefault="00847773" w:rsidP="00847773">
            <w:pPr>
              <w:widowControl w:val="0"/>
              <w:adjustRightInd w:val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Cs w:val="21"/>
              </w:rPr>
              <w:t>Co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769D493F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 w:rsidRPr="00002F3C">
              <w:rPr>
                <w:rFonts w:ascii="Times New Roman" w:eastAsia="宋体" w:hAnsi="Times New Roman" w:cs="Times New Roman" w:hint="eastAsia"/>
                <w:i/>
                <w:sz w:val="21"/>
                <w:szCs w:val="21"/>
              </w:rPr>
              <w:t>a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0B0FF259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0.0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7DD0E891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0.0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5276F145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0.0</w:t>
            </w:r>
          </w:p>
        </w:tc>
        <w:tc>
          <w:tcPr>
            <w:tcW w:w="1035" w:type="dxa"/>
            <w:tcBorders>
              <w:top w:val="nil"/>
              <w:bottom w:val="nil"/>
            </w:tcBorders>
            <w:vAlign w:val="center"/>
          </w:tcPr>
          <w:p w14:paraId="3812C1CD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Cs w:val="21"/>
              </w:rPr>
              <w:t>0.1</w:t>
            </w:r>
            <w:r w:rsidRPr="00002F3C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1084" w:type="dxa"/>
            <w:tcBorders>
              <w:top w:val="nil"/>
              <w:bottom w:val="nil"/>
            </w:tcBorders>
            <w:vAlign w:val="center"/>
          </w:tcPr>
          <w:p w14:paraId="42A1B83A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Cs w:val="21"/>
              </w:rPr>
              <w:t>0.0156</w:t>
            </w:r>
          </w:p>
        </w:tc>
      </w:tr>
      <w:tr w:rsidR="00002F3C" w:rsidRPr="00002F3C" w14:paraId="36C47B50" w14:textId="77777777" w:rsidTr="005B56D4">
        <w:trPr>
          <w:trHeight w:val="4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tcBorders>
              <w:top w:val="nil"/>
              <w:bottom w:val="nil"/>
            </w:tcBorders>
            <w:vAlign w:val="center"/>
          </w:tcPr>
          <w:p w14:paraId="24A07BAD" w14:textId="77777777" w:rsidR="00847773" w:rsidRPr="00002F3C" w:rsidRDefault="00847773" w:rsidP="00847773">
            <w:pPr>
              <w:widowControl w:val="0"/>
              <w:adjustRightInd w:val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Cs w:val="21"/>
              </w:rPr>
              <w:t>Ni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3BB5704B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 w:rsidRPr="00002F3C">
              <w:rPr>
                <w:rFonts w:ascii="Times New Roman" w:eastAsia="宋体" w:hAnsi="Times New Roman" w:cs="Times New Roman" w:hint="eastAsia"/>
                <w:i/>
                <w:sz w:val="21"/>
                <w:szCs w:val="21"/>
              </w:rPr>
              <w:t>a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3AA1BBEC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0.0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69B31BEE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0.0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17437971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0.0</w:t>
            </w:r>
          </w:p>
        </w:tc>
        <w:tc>
          <w:tcPr>
            <w:tcW w:w="1035" w:type="dxa"/>
            <w:tcBorders>
              <w:top w:val="nil"/>
              <w:bottom w:val="nil"/>
            </w:tcBorders>
            <w:vAlign w:val="center"/>
          </w:tcPr>
          <w:p w14:paraId="1296A0D2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Cs w:val="21"/>
              </w:rPr>
              <w:t>0.55</w:t>
            </w:r>
          </w:p>
        </w:tc>
        <w:tc>
          <w:tcPr>
            <w:tcW w:w="1084" w:type="dxa"/>
            <w:tcBorders>
              <w:top w:val="nil"/>
              <w:bottom w:val="nil"/>
            </w:tcBorders>
            <w:vAlign w:val="center"/>
          </w:tcPr>
          <w:p w14:paraId="37A457AE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Cs w:val="21"/>
              </w:rPr>
              <w:t>0.0156</w:t>
            </w:r>
          </w:p>
        </w:tc>
      </w:tr>
      <w:tr w:rsidR="00002F3C" w:rsidRPr="00002F3C" w14:paraId="2654CCB7" w14:textId="77777777" w:rsidTr="005B5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tcBorders>
              <w:top w:val="nil"/>
              <w:bottom w:val="nil"/>
            </w:tcBorders>
            <w:vAlign w:val="center"/>
          </w:tcPr>
          <w:p w14:paraId="2ABB8262" w14:textId="77777777" w:rsidR="00847773" w:rsidRPr="00002F3C" w:rsidRDefault="00847773" w:rsidP="00847773">
            <w:pPr>
              <w:widowControl w:val="0"/>
              <w:adjustRightIn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Cs w:val="21"/>
              </w:rPr>
              <w:t>Al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7685A6AA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 w:rsidRPr="00002F3C">
              <w:rPr>
                <w:rFonts w:ascii="Times New Roman" w:eastAsia="宋体" w:hAnsi="Times New Roman" w:cs="Times New Roman" w:hint="eastAsia"/>
                <w:i/>
                <w:sz w:val="21"/>
                <w:szCs w:val="21"/>
              </w:rPr>
              <w:t>b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0057C963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0.5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42D597BB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0.5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172AC6B1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0.5</w:t>
            </w:r>
          </w:p>
        </w:tc>
        <w:tc>
          <w:tcPr>
            <w:tcW w:w="1035" w:type="dxa"/>
            <w:tcBorders>
              <w:top w:val="nil"/>
              <w:bottom w:val="nil"/>
            </w:tcBorders>
            <w:vAlign w:val="center"/>
          </w:tcPr>
          <w:p w14:paraId="5F15296C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Cs w:val="21"/>
              </w:rPr>
              <w:t>0.08</w:t>
            </w:r>
          </w:p>
        </w:tc>
        <w:tc>
          <w:tcPr>
            <w:tcW w:w="1084" w:type="dxa"/>
            <w:tcBorders>
              <w:top w:val="nil"/>
              <w:bottom w:val="nil"/>
            </w:tcBorders>
            <w:vAlign w:val="center"/>
          </w:tcPr>
          <w:p w14:paraId="49E30C1F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Cs w:val="21"/>
              </w:rPr>
              <w:t>0.0074</w:t>
            </w:r>
          </w:p>
        </w:tc>
      </w:tr>
      <w:tr w:rsidR="00002F3C" w:rsidRPr="00002F3C" w14:paraId="0B30FA61" w14:textId="77777777" w:rsidTr="005B56D4">
        <w:trPr>
          <w:trHeight w:val="4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tcBorders>
              <w:top w:val="nil"/>
              <w:bottom w:val="nil"/>
            </w:tcBorders>
            <w:vAlign w:val="center"/>
          </w:tcPr>
          <w:p w14:paraId="1E3E5EF3" w14:textId="77777777" w:rsidR="00847773" w:rsidRPr="00002F3C" w:rsidRDefault="00847773" w:rsidP="00847773">
            <w:pPr>
              <w:widowControl w:val="0"/>
              <w:adjustRightIn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Cs w:val="21"/>
              </w:rPr>
              <w:t>Mn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14:paraId="59CD5B48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 w:rsidRPr="00002F3C">
              <w:rPr>
                <w:rFonts w:ascii="Times New Roman" w:eastAsia="宋体" w:hAnsi="Times New Roman" w:cs="Times New Roman" w:hint="eastAsia"/>
                <w:i/>
                <w:sz w:val="21"/>
                <w:szCs w:val="21"/>
              </w:rPr>
              <w:t>b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3633AC2D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0.5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77611E13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0.5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63CBB609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0.5</w:t>
            </w:r>
          </w:p>
        </w:tc>
        <w:tc>
          <w:tcPr>
            <w:tcW w:w="1035" w:type="dxa"/>
            <w:tcBorders>
              <w:top w:val="nil"/>
              <w:bottom w:val="nil"/>
            </w:tcBorders>
            <w:vAlign w:val="center"/>
          </w:tcPr>
          <w:p w14:paraId="19137048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Cs w:val="21"/>
              </w:rPr>
              <w:t>0.22</w:t>
            </w:r>
          </w:p>
        </w:tc>
        <w:tc>
          <w:tcPr>
            <w:tcW w:w="1084" w:type="dxa"/>
            <w:tcBorders>
              <w:top w:val="nil"/>
              <w:bottom w:val="nil"/>
            </w:tcBorders>
            <w:vAlign w:val="center"/>
          </w:tcPr>
          <w:p w14:paraId="19C73B0C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Cs w:val="21"/>
              </w:rPr>
              <w:t>0.0074</w:t>
            </w:r>
          </w:p>
        </w:tc>
      </w:tr>
      <w:tr w:rsidR="00002F3C" w:rsidRPr="00002F3C" w14:paraId="2AA4E027" w14:textId="77777777" w:rsidTr="005B5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tcBorders>
              <w:top w:val="nil"/>
              <w:bottom w:val="single" w:sz="12" w:space="0" w:color="auto"/>
            </w:tcBorders>
            <w:vAlign w:val="center"/>
          </w:tcPr>
          <w:p w14:paraId="7102057F" w14:textId="77777777" w:rsidR="00847773" w:rsidRPr="00002F3C" w:rsidRDefault="00847773" w:rsidP="00847773">
            <w:pPr>
              <w:widowControl w:val="0"/>
              <w:adjustRightIn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Cs w:val="21"/>
              </w:rPr>
              <w:t>Ru</w:t>
            </w:r>
          </w:p>
        </w:tc>
        <w:tc>
          <w:tcPr>
            <w:tcW w:w="1474" w:type="dxa"/>
            <w:tcBorders>
              <w:top w:val="nil"/>
              <w:bottom w:val="single" w:sz="12" w:space="0" w:color="auto"/>
            </w:tcBorders>
            <w:vAlign w:val="center"/>
          </w:tcPr>
          <w:p w14:paraId="7599C40E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 w:rsidRPr="00002F3C">
              <w:rPr>
                <w:rFonts w:ascii="Times New Roman" w:eastAsia="宋体" w:hAnsi="Times New Roman" w:cs="Times New Roman" w:hint="eastAsia"/>
                <w:i/>
                <w:sz w:val="21"/>
                <w:szCs w:val="21"/>
              </w:rPr>
              <w:t>a</w:t>
            </w:r>
          </w:p>
        </w:tc>
        <w:tc>
          <w:tcPr>
            <w:tcW w:w="1077" w:type="dxa"/>
            <w:tcBorders>
              <w:top w:val="nil"/>
              <w:bottom w:val="single" w:sz="12" w:space="0" w:color="auto"/>
            </w:tcBorders>
            <w:vAlign w:val="center"/>
          </w:tcPr>
          <w:p w14:paraId="27035515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0.0</w:t>
            </w:r>
          </w:p>
        </w:tc>
        <w:tc>
          <w:tcPr>
            <w:tcW w:w="1077" w:type="dxa"/>
            <w:tcBorders>
              <w:top w:val="nil"/>
              <w:bottom w:val="single" w:sz="12" w:space="0" w:color="auto"/>
            </w:tcBorders>
            <w:vAlign w:val="center"/>
          </w:tcPr>
          <w:p w14:paraId="45E3D42E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0.0</w:t>
            </w:r>
          </w:p>
        </w:tc>
        <w:tc>
          <w:tcPr>
            <w:tcW w:w="1077" w:type="dxa"/>
            <w:tcBorders>
              <w:top w:val="nil"/>
              <w:bottom w:val="single" w:sz="12" w:space="0" w:color="auto"/>
            </w:tcBorders>
            <w:vAlign w:val="center"/>
          </w:tcPr>
          <w:p w14:paraId="504FC279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0.0</w:t>
            </w:r>
          </w:p>
        </w:tc>
        <w:tc>
          <w:tcPr>
            <w:tcW w:w="1035" w:type="dxa"/>
            <w:tcBorders>
              <w:top w:val="nil"/>
              <w:bottom w:val="single" w:sz="12" w:space="0" w:color="auto"/>
            </w:tcBorders>
            <w:vAlign w:val="center"/>
          </w:tcPr>
          <w:p w14:paraId="1EE48D07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0.05</w:t>
            </w:r>
          </w:p>
        </w:tc>
        <w:tc>
          <w:tcPr>
            <w:tcW w:w="1084" w:type="dxa"/>
            <w:tcBorders>
              <w:top w:val="nil"/>
              <w:bottom w:val="single" w:sz="12" w:space="0" w:color="auto"/>
            </w:tcBorders>
            <w:vAlign w:val="center"/>
          </w:tcPr>
          <w:p w14:paraId="4102FCB1" w14:textId="77777777" w:rsidR="00847773" w:rsidRPr="00002F3C" w:rsidRDefault="00847773" w:rsidP="00847773">
            <w:pPr>
              <w:widowControl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Cs w:val="21"/>
              </w:rPr>
              <w:t>0.0156</w:t>
            </w:r>
          </w:p>
        </w:tc>
      </w:tr>
    </w:tbl>
    <w:p w14:paraId="12380772" w14:textId="77777777" w:rsidR="00847773" w:rsidRPr="00002F3C" w:rsidRDefault="00847773" w:rsidP="00847773">
      <w:pPr>
        <w:adjustRightInd w:val="0"/>
        <w:snapToGrid w:val="0"/>
        <w:spacing w:beforeLines="50" w:before="156"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002F3C"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0A825AA3" w14:textId="65D5B210" w:rsidR="00847773" w:rsidRPr="00002F3C" w:rsidRDefault="00847773" w:rsidP="005B56D4">
      <w:pPr>
        <w:adjustRightInd w:val="0"/>
        <w:snapToGrid w:val="0"/>
        <w:spacing w:afterLines="50" w:after="156" w:line="360" w:lineRule="auto"/>
        <w:jc w:val="both"/>
        <w:rPr>
          <w:rFonts w:ascii="Times New Roman" w:eastAsia="宋体" w:hAnsi="Times New Roman" w:cs="Times New Roman"/>
        </w:rPr>
      </w:pPr>
      <w:r w:rsidRPr="00002F3C">
        <w:rPr>
          <w:rFonts w:ascii="Times New Roman" w:hAnsi="Times New Roman" w:cs="Times New Roman"/>
          <w:b/>
          <w:bCs/>
        </w:rPr>
        <w:lastRenderedPageBreak/>
        <w:t>Supplementary Table 5 | The extracted diffraction data by Rietveld refinement</w:t>
      </w:r>
      <w:r w:rsidRPr="00002F3C">
        <w:rPr>
          <w:rFonts w:ascii="Times New Roman" w:hAnsi="Times New Roman" w:cs="Times New Roman"/>
          <w:vertAlign w:val="superscript"/>
        </w:rPr>
        <w:t>4</w:t>
      </w:r>
      <w:r w:rsidR="0054137B">
        <w:rPr>
          <w:rFonts w:ascii="Times New Roman" w:hAnsi="Times New Roman" w:cs="Times New Roman"/>
          <w:vertAlign w:val="superscript"/>
        </w:rPr>
        <w:t>3</w:t>
      </w:r>
      <w:r w:rsidRPr="00002F3C">
        <w:rPr>
          <w:rFonts w:ascii="Times New Roman" w:hAnsi="Times New Roman" w:cs="Times New Roman"/>
          <w:b/>
          <w:bCs/>
        </w:rPr>
        <w:t>.</w:t>
      </w:r>
    </w:p>
    <w:tbl>
      <w:tblPr>
        <w:tblW w:w="0" w:type="auto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1096"/>
        <w:gridCol w:w="2074"/>
        <w:gridCol w:w="1056"/>
        <w:gridCol w:w="2074"/>
      </w:tblGrid>
      <w:tr w:rsidR="00002F3C" w:rsidRPr="00002F3C" w14:paraId="2A8A94AA" w14:textId="77777777" w:rsidTr="007F7C74">
        <w:trPr>
          <w:trHeight w:val="425"/>
          <w:jc w:val="center"/>
        </w:trPr>
        <w:tc>
          <w:tcPr>
            <w:tcW w:w="109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5DBD7DC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MS Mincho" w:hAnsi="Times New Roman" w:cs="Times New Roman"/>
                <w:b/>
                <w:bCs/>
                <w:sz w:val="21"/>
                <w:szCs w:val="24"/>
                <w:lang w:val="de-DE" w:eastAsia="ja-JP"/>
              </w:rPr>
              <w:t>2θ</w:t>
            </w:r>
          </w:p>
        </w:tc>
        <w:tc>
          <w:tcPr>
            <w:tcW w:w="207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DF4F90D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MS Mincho" w:hAnsi="Times New Roman" w:cs="Times New Roman"/>
                <w:b/>
                <w:bCs/>
                <w:sz w:val="21"/>
                <w:szCs w:val="24"/>
                <w:lang w:val="de-DE" w:eastAsia="ja-JP"/>
              </w:rPr>
              <w:t>(hkl)</w:t>
            </w:r>
          </w:p>
        </w:tc>
        <w:tc>
          <w:tcPr>
            <w:tcW w:w="105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A03314D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MS Mincho" w:hAnsi="Times New Roman" w:cs="Times New Roman"/>
                <w:b/>
                <w:bCs/>
                <w:i/>
                <w:sz w:val="21"/>
                <w:szCs w:val="24"/>
                <w:lang w:val="de-DE" w:eastAsia="ja-JP"/>
              </w:rPr>
              <w:t>d</w:t>
            </w:r>
            <w:r w:rsidRPr="00002F3C">
              <w:rPr>
                <w:rFonts w:ascii="Times New Roman" w:eastAsia="MS Mincho" w:hAnsi="Times New Roman" w:cs="Times New Roman"/>
                <w:b/>
                <w:bCs/>
                <w:sz w:val="21"/>
                <w:szCs w:val="24"/>
                <w:lang w:val="de-DE" w:eastAsia="ja-JP"/>
              </w:rPr>
              <w:t xml:space="preserve"> (Å)</w:t>
            </w:r>
          </w:p>
        </w:tc>
        <w:tc>
          <w:tcPr>
            <w:tcW w:w="207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7873F0C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MS Mincho" w:hAnsi="Times New Roman" w:cs="Times New Roman"/>
                <w:b/>
                <w:bCs/>
                <w:sz w:val="21"/>
                <w:szCs w:val="24"/>
                <w:lang w:val="de-DE" w:eastAsia="ja-JP"/>
              </w:rPr>
              <w:t>Intensity (</w:t>
            </w:r>
            <w:r w:rsidRPr="00002F3C">
              <w:rPr>
                <w:rFonts w:ascii="Times New Roman" w:eastAsia="MS Mincho" w:hAnsi="Times New Roman" w:cs="Times New Roman"/>
                <w:b/>
                <w:bCs/>
                <w:i/>
                <w:sz w:val="21"/>
                <w:szCs w:val="24"/>
                <w:lang w:val="de-DE" w:eastAsia="ja-JP"/>
              </w:rPr>
              <w:t>f</w:t>
            </w:r>
            <w:r w:rsidRPr="00002F3C">
              <w:rPr>
                <w:rFonts w:ascii="Times New Roman" w:eastAsia="MS Mincho" w:hAnsi="Times New Roman" w:cs="Times New Roman"/>
                <w:b/>
                <w:bCs/>
                <w:sz w:val="21"/>
                <w:szCs w:val="24"/>
                <w:lang w:val="de-DE" w:eastAsia="ja-JP"/>
              </w:rPr>
              <w:t>) × 10</w:t>
            </w:r>
            <w:r w:rsidRPr="00002F3C">
              <w:rPr>
                <w:rFonts w:ascii="Times New Roman" w:eastAsia="MS Mincho" w:hAnsi="Times New Roman" w:cs="Times New Roman"/>
                <w:b/>
                <w:bCs/>
                <w:sz w:val="21"/>
                <w:szCs w:val="24"/>
                <w:vertAlign w:val="superscript"/>
                <w:lang w:val="de-DE" w:eastAsia="ja-JP"/>
              </w:rPr>
              <w:t>3</w:t>
            </w:r>
          </w:p>
        </w:tc>
      </w:tr>
      <w:tr w:rsidR="00002F3C" w:rsidRPr="00002F3C" w14:paraId="752669E7" w14:textId="77777777" w:rsidTr="007F7C74">
        <w:trPr>
          <w:trHeight w:val="425"/>
          <w:jc w:val="center"/>
        </w:trPr>
        <w:tc>
          <w:tcPr>
            <w:tcW w:w="10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6076A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bCs/>
                <w:sz w:val="21"/>
                <w:szCs w:val="24"/>
                <w:lang w:val="de-DE"/>
              </w:rPr>
              <w:t>30.397</w:t>
            </w:r>
          </w:p>
        </w:tc>
        <w:tc>
          <w:tcPr>
            <w:tcW w:w="207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073630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  <w:t>(00</w:t>
            </w: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1</w:t>
            </w:r>
            <w:r w:rsidRPr="00002F3C"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  <w:t>)</w:t>
            </w:r>
          </w:p>
        </w:tc>
        <w:tc>
          <w:tcPr>
            <w:tcW w:w="105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6B09E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1"/>
                <w:szCs w:val="24"/>
                <w:lang w:val="de-DE"/>
              </w:rPr>
            </w:pP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2.9382</w:t>
            </w:r>
          </w:p>
        </w:tc>
        <w:tc>
          <w:tcPr>
            <w:tcW w:w="207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28DCB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45.0</w:t>
            </w:r>
          </w:p>
        </w:tc>
      </w:tr>
      <w:tr w:rsidR="00002F3C" w:rsidRPr="00002F3C" w14:paraId="2F41CC1A" w14:textId="77777777" w:rsidTr="007F7C74">
        <w:trPr>
          <w:trHeight w:val="425"/>
          <w:jc w:val="center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B9B5DB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bCs/>
                <w:sz w:val="21"/>
                <w:szCs w:val="24"/>
                <w:lang w:val="de-DE"/>
              </w:rPr>
              <w:t>43.525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284FA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  <w:t>(</w:t>
            </w: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0</w:t>
            </w:r>
            <w:r w:rsidRPr="00002F3C"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  <w:t>1</w:t>
            </w: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1</w:t>
            </w:r>
            <w:r w:rsidRPr="00002F3C"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  <w:t>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342C50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2.0776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4A319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304.3</w:t>
            </w:r>
          </w:p>
        </w:tc>
      </w:tr>
      <w:tr w:rsidR="00002F3C" w:rsidRPr="00002F3C" w14:paraId="36E5B48B" w14:textId="77777777" w:rsidTr="007F7C74">
        <w:trPr>
          <w:trHeight w:val="425"/>
          <w:jc w:val="center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FE002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bCs/>
                <w:sz w:val="21"/>
                <w:szCs w:val="24"/>
                <w:lang w:val="de-DE"/>
              </w:rPr>
              <w:t>54.012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1690B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  <w:t>(111)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7AD4E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1.6964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048CC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8.1</w:t>
            </w:r>
          </w:p>
        </w:tc>
      </w:tr>
      <w:tr w:rsidR="00002F3C" w:rsidRPr="00002F3C" w14:paraId="107CF125" w14:textId="77777777" w:rsidTr="007F7C74">
        <w:trPr>
          <w:trHeight w:val="425"/>
          <w:jc w:val="center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C0AB2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bCs/>
                <w:sz w:val="21"/>
                <w:szCs w:val="24"/>
                <w:lang w:val="de-DE"/>
              </w:rPr>
              <w:t>63.247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30C1A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  <w:t>(00</w:t>
            </w: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2</w:t>
            </w:r>
            <w:r w:rsidRPr="00002F3C"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  <w:t>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43F8D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1.4691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6D2AC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41.6</w:t>
            </w:r>
          </w:p>
        </w:tc>
      </w:tr>
      <w:tr w:rsidR="00002F3C" w:rsidRPr="00002F3C" w14:paraId="70D9A07A" w14:textId="77777777" w:rsidTr="007F7C74">
        <w:trPr>
          <w:trHeight w:val="425"/>
          <w:jc w:val="center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BD80F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bCs/>
                <w:sz w:val="21"/>
                <w:szCs w:val="24"/>
                <w:lang w:val="de-DE"/>
              </w:rPr>
              <w:t>71.779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DC7318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  <w:t>(</w:t>
            </w: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012</w:t>
            </w:r>
            <w:r w:rsidRPr="00002F3C"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  <w:t>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829AC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1.3140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39009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7.3</w:t>
            </w:r>
          </w:p>
        </w:tc>
      </w:tr>
      <w:tr w:rsidR="00002F3C" w:rsidRPr="00002F3C" w14:paraId="328E80D3" w14:textId="77777777" w:rsidTr="007F7C74">
        <w:trPr>
          <w:trHeight w:val="425"/>
          <w:jc w:val="center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E6839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bCs/>
                <w:sz w:val="21"/>
                <w:szCs w:val="24"/>
                <w:lang w:val="de-DE"/>
              </w:rPr>
              <w:t>79.908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12EF2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  <w:t>(</w:t>
            </w: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112</w:t>
            </w:r>
            <w:r w:rsidRPr="00002F3C"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  <w:t>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2C464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1.1995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51F4B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72.2</w:t>
            </w:r>
          </w:p>
        </w:tc>
      </w:tr>
      <w:tr w:rsidR="00002F3C" w:rsidRPr="00002F3C" w14:paraId="3CC981F3" w14:textId="77777777" w:rsidTr="007F7C74">
        <w:trPr>
          <w:trHeight w:val="425"/>
          <w:jc w:val="center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0ECCE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bCs/>
                <w:sz w:val="21"/>
                <w:szCs w:val="24"/>
                <w:lang w:val="de-DE"/>
              </w:rPr>
              <w:t>95.722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95F9E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  <w:t>(</w:t>
            </w: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022</w:t>
            </w:r>
            <w:r w:rsidRPr="00002F3C"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  <w:t>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626DB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1.0388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5DA681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21.8</w:t>
            </w:r>
          </w:p>
        </w:tc>
      </w:tr>
      <w:tr w:rsidR="00002F3C" w:rsidRPr="00002F3C" w14:paraId="6467BA9D" w14:textId="77777777" w:rsidTr="007F7C74">
        <w:trPr>
          <w:trHeight w:val="425"/>
          <w:jc w:val="center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B0E16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bCs/>
                <w:sz w:val="21"/>
                <w:szCs w:val="24"/>
                <w:lang w:val="de-DE"/>
              </w:rPr>
              <w:t>103.719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82E6C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  <w:t>(</w:t>
            </w: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122</w:t>
            </w:r>
            <w:r w:rsidRPr="00002F3C"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  <w:t>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9A332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0.9794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6BDAE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2.0</w:t>
            </w:r>
          </w:p>
        </w:tc>
      </w:tr>
      <w:tr w:rsidR="00002F3C" w:rsidRPr="00002F3C" w14:paraId="3BC3D602" w14:textId="77777777" w:rsidTr="007F7C74">
        <w:trPr>
          <w:trHeight w:val="425"/>
          <w:jc w:val="center"/>
        </w:trPr>
        <w:tc>
          <w:tcPr>
            <w:tcW w:w="10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3296E46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bCs/>
                <w:sz w:val="21"/>
                <w:szCs w:val="24"/>
                <w:lang w:val="de-DE"/>
              </w:rPr>
              <w:t>112.001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77870B6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  <w:t>(</w:t>
            </w: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013</w:t>
            </w:r>
            <w:r w:rsidRPr="00002F3C"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  <w:t>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288C490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0.9291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3E9CF56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4"/>
                <w:lang w:val="de-DE" w:eastAsia="ja-JP"/>
              </w:rPr>
            </w:pPr>
            <w:r w:rsidRPr="00002F3C">
              <w:rPr>
                <w:rFonts w:ascii="Times New Roman" w:eastAsia="等线" w:hAnsi="Times New Roman" w:cs="Times New Roman" w:hint="eastAsia"/>
                <w:sz w:val="21"/>
                <w:szCs w:val="24"/>
                <w:lang w:val="de-DE"/>
              </w:rPr>
              <w:t>35.1</w:t>
            </w:r>
          </w:p>
        </w:tc>
      </w:tr>
    </w:tbl>
    <w:p w14:paraId="62F5D44E" w14:textId="77777777" w:rsidR="00847773" w:rsidRPr="00002F3C" w:rsidRDefault="00847773" w:rsidP="00847773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sz w:val="24"/>
          <w:szCs w:val="20"/>
        </w:rPr>
      </w:pPr>
      <w:r w:rsidRPr="00002F3C">
        <w:rPr>
          <w:rFonts w:ascii="Times New Roman" w:eastAsia="宋体" w:hAnsi="Times New Roman" w:cs="Times New Roman"/>
          <w:sz w:val="24"/>
          <w:szCs w:val="20"/>
          <w:lang w:eastAsia="en-US"/>
        </w:rPr>
        <w:br w:type="page"/>
      </w:r>
    </w:p>
    <w:p w14:paraId="0BDE9C6A" w14:textId="77777777" w:rsidR="00847773" w:rsidRPr="00002F3C" w:rsidRDefault="00847773" w:rsidP="005B56D4">
      <w:pPr>
        <w:adjustRightInd w:val="0"/>
        <w:snapToGrid w:val="0"/>
        <w:spacing w:afterLines="50" w:after="156" w:line="360" w:lineRule="auto"/>
        <w:jc w:val="both"/>
        <w:rPr>
          <w:rFonts w:ascii="Times New Roman" w:eastAsia="宋体" w:hAnsi="Times New Roman" w:cs="Times New Roman"/>
        </w:rPr>
      </w:pPr>
      <w:r w:rsidRPr="00002F3C">
        <w:rPr>
          <w:rFonts w:ascii="Times New Roman" w:hAnsi="Times New Roman" w:cs="Times New Roman"/>
          <w:b/>
          <w:bCs/>
        </w:rPr>
        <w:lastRenderedPageBreak/>
        <w:t xml:space="preserve">Supplementary Table 6 | </w:t>
      </w:r>
      <w:r w:rsidRPr="00002F3C">
        <w:rPr>
          <w:rFonts w:ascii="Times New Roman" w:eastAsia="宋体" w:hAnsi="Times New Roman" w:cs="Times New Roman"/>
          <w:b/>
          <w:bCs/>
          <w:lang w:eastAsia="en-US"/>
        </w:rPr>
        <w:t>The ICP-AES (</w:t>
      </w:r>
      <w:r w:rsidRPr="00002F3C">
        <w:rPr>
          <w:rFonts w:ascii="Times New Roman" w:eastAsia="宋体" w:hAnsi="Times New Roman" w:cs="Times New Roman"/>
          <w:b/>
          <w:kern w:val="2"/>
        </w:rPr>
        <w:t>at. %</w:t>
      </w:r>
      <w:r w:rsidRPr="00002F3C">
        <w:rPr>
          <w:rFonts w:ascii="Times New Roman" w:eastAsia="宋体" w:hAnsi="Times New Roman" w:cs="Times New Roman"/>
          <w:b/>
          <w:bCs/>
          <w:lang w:eastAsia="en-US"/>
        </w:rPr>
        <w:t>) results of samples.</w:t>
      </w:r>
    </w:p>
    <w:tbl>
      <w:tblPr>
        <w:tblpPr w:leftFromText="180" w:rightFromText="180" w:vertAnchor="text" w:horzAnchor="margin" w:tblpXSpec="center" w:tblpY="45"/>
        <w:tblW w:w="11127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860"/>
        <w:gridCol w:w="624"/>
        <w:gridCol w:w="624"/>
        <w:gridCol w:w="624"/>
        <w:gridCol w:w="624"/>
        <w:gridCol w:w="624"/>
        <w:gridCol w:w="624"/>
      </w:tblGrid>
      <w:tr w:rsidR="00002F3C" w:rsidRPr="00002F3C" w14:paraId="4DD9FFDC" w14:textId="77777777" w:rsidTr="007F7C74">
        <w:trPr>
          <w:trHeight w:val="396"/>
        </w:trPr>
        <w:tc>
          <w:tcPr>
            <w:tcW w:w="90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234D72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b/>
                <w:sz w:val="18"/>
                <w:szCs w:val="18"/>
              </w:rPr>
              <w:t>Element</w:t>
            </w:r>
          </w:p>
        </w:tc>
        <w:tc>
          <w:tcPr>
            <w:tcW w:w="6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5EFE6F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b/>
                <w:sz w:val="18"/>
                <w:szCs w:val="18"/>
              </w:rPr>
              <w:t>Al</w:t>
            </w:r>
          </w:p>
        </w:tc>
        <w:tc>
          <w:tcPr>
            <w:tcW w:w="6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53B115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b/>
                <w:sz w:val="18"/>
                <w:szCs w:val="18"/>
              </w:rPr>
              <w:t>Co</w:t>
            </w:r>
          </w:p>
        </w:tc>
        <w:tc>
          <w:tcPr>
            <w:tcW w:w="6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BD346A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b/>
                <w:sz w:val="18"/>
                <w:szCs w:val="18"/>
              </w:rPr>
              <w:t>Cu</w:t>
            </w:r>
          </w:p>
        </w:tc>
        <w:tc>
          <w:tcPr>
            <w:tcW w:w="6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90B2C8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b/>
                <w:sz w:val="18"/>
                <w:szCs w:val="18"/>
              </w:rPr>
              <w:t>Ga</w:t>
            </w:r>
          </w:p>
        </w:tc>
        <w:tc>
          <w:tcPr>
            <w:tcW w:w="6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276831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b/>
                <w:sz w:val="18"/>
                <w:szCs w:val="18"/>
              </w:rPr>
              <w:t>In</w:t>
            </w:r>
          </w:p>
        </w:tc>
        <w:tc>
          <w:tcPr>
            <w:tcW w:w="6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D4E8DC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b/>
                <w:sz w:val="18"/>
                <w:szCs w:val="18"/>
              </w:rPr>
              <w:t>Mg</w:t>
            </w:r>
          </w:p>
        </w:tc>
        <w:tc>
          <w:tcPr>
            <w:tcW w:w="6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F5F737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b/>
                <w:sz w:val="18"/>
                <w:szCs w:val="18"/>
              </w:rPr>
              <w:t>Mn</w:t>
            </w:r>
          </w:p>
        </w:tc>
        <w:tc>
          <w:tcPr>
            <w:tcW w:w="6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19FB21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b/>
                <w:sz w:val="18"/>
                <w:szCs w:val="18"/>
              </w:rPr>
              <w:t>Ni</w:t>
            </w:r>
          </w:p>
        </w:tc>
        <w:tc>
          <w:tcPr>
            <w:tcW w:w="6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C40E75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b/>
                <w:sz w:val="18"/>
                <w:szCs w:val="18"/>
              </w:rPr>
              <w:t>Pd</w:t>
            </w:r>
          </w:p>
        </w:tc>
        <w:tc>
          <w:tcPr>
            <w:tcW w:w="8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6B86E2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b/>
                <w:sz w:val="18"/>
                <w:szCs w:val="18"/>
              </w:rPr>
              <w:t>Pt</w:t>
            </w:r>
          </w:p>
        </w:tc>
        <w:tc>
          <w:tcPr>
            <w:tcW w:w="6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2240A0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b/>
                <w:sz w:val="18"/>
                <w:szCs w:val="18"/>
              </w:rPr>
              <w:t>Rh</w:t>
            </w:r>
          </w:p>
        </w:tc>
        <w:tc>
          <w:tcPr>
            <w:tcW w:w="6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1620A1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b/>
                <w:sz w:val="18"/>
                <w:szCs w:val="18"/>
              </w:rPr>
              <w:t>Fe</w:t>
            </w:r>
          </w:p>
        </w:tc>
        <w:tc>
          <w:tcPr>
            <w:tcW w:w="6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EE868C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b/>
                <w:sz w:val="18"/>
                <w:szCs w:val="18"/>
              </w:rPr>
              <w:t>Ru</w:t>
            </w:r>
          </w:p>
        </w:tc>
        <w:tc>
          <w:tcPr>
            <w:tcW w:w="6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AC7C54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b/>
                <w:sz w:val="18"/>
                <w:szCs w:val="18"/>
              </w:rPr>
              <w:t>Ca</w:t>
            </w:r>
          </w:p>
        </w:tc>
        <w:tc>
          <w:tcPr>
            <w:tcW w:w="6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2A89B1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b/>
                <w:sz w:val="18"/>
                <w:szCs w:val="18"/>
              </w:rPr>
              <w:t>Sn</w:t>
            </w:r>
          </w:p>
        </w:tc>
        <w:tc>
          <w:tcPr>
            <w:tcW w:w="6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F129B6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b/>
                <w:sz w:val="18"/>
                <w:szCs w:val="18"/>
              </w:rPr>
              <w:t>W</w:t>
            </w:r>
          </w:p>
        </w:tc>
      </w:tr>
      <w:tr w:rsidR="00002F3C" w:rsidRPr="00002F3C" w14:paraId="37C5AF84" w14:textId="77777777" w:rsidTr="007F7C74">
        <w:trPr>
          <w:trHeight w:val="283"/>
        </w:trPr>
        <w:tc>
          <w:tcPr>
            <w:tcW w:w="907" w:type="dxa"/>
            <w:tcBorders>
              <w:top w:val="single" w:sz="12" w:space="0" w:color="auto"/>
            </w:tcBorders>
            <w:vAlign w:val="center"/>
          </w:tcPr>
          <w:p w14:paraId="3F398578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4" w:type="dxa"/>
            <w:tcBorders>
              <w:top w:val="single" w:sz="12" w:space="0" w:color="auto"/>
            </w:tcBorders>
            <w:vAlign w:val="center"/>
          </w:tcPr>
          <w:p w14:paraId="1CC231AD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12" w:space="0" w:color="auto"/>
            </w:tcBorders>
            <w:vAlign w:val="center"/>
          </w:tcPr>
          <w:p w14:paraId="60F86E98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12" w:space="0" w:color="auto"/>
            </w:tcBorders>
            <w:vAlign w:val="center"/>
          </w:tcPr>
          <w:p w14:paraId="35B7B8A0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17.83</w:t>
            </w:r>
          </w:p>
        </w:tc>
        <w:tc>
          <w:tcPr>
            <w:tcW w:w="624" w:type="dxa"/>
            <w:tcBorders>
              <w:top w:val="single" w:sz="12" w:space="0" w:color="auto"/>
            </w:tcBorders>
            <w:vAlign w:val="center"/>
          </w:tcPr>
          <w:p w14:paraId="6432B22E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22.95</w:t>
            </w:r>
          </w:p>
        </w:tc>
        <w:tc>
          <w:tcPr>
            <w:tcW w:w="624" w:type="dxa"/>
            <w:tcBorders>
              <w:top w:val="single" w:sz="12" w:space="0" w:color="auto"/>
            </w:tcBorders>
            <w:vAlign w:val="center"/>
          </w:tcPr>
          <w:p w14:paraId="07EA89AC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12" w:space="0" w:color="auto"/>
            </w:tcBorders>
            <w:vAlign w:val="center"/>
          </w:tcPr>
          <w:p w14:paraId="4BB041BB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24.05</w:t>
            </w:r>
          </w:p>
        </w:tc>
        <w:tc>
          <w:tcPr>
            <w:tcW w:w="624" w:type="dxa"/>
            <w:tcBorders>
              <w:top w:val="single" w:sz="12" w:space="0" w:color="auto"/>
            </w:tcBorders>
            <w:vAlign w:val="center"/>
          </w:tcPr>
          <w:p w14:paraId="43D69041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11.42</w:t>
            </w:r>
          </w:p>
        </w:tc>
        <w:tc>
          <w:tcPr>
            <w:tcW w:w="624" w:type="dxa"/>
            <w:tcBorders>
              <w:top w:val="single" w:sz="12" w:space="0" w:color="auto"/>
            </w:tcBorders>
            <w:vAlign w:val="center"/>
          </w:tcPr>
          <w:p w14:paraId="1968E7FB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12" w:space="0" w:color="auto"/>
            </w:tcBorders>
            <w:vAlign w:val="center"/>
          </w:tcPr>
          <w:p w14:paraId="68983DE8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12" w:space="0" w:color="auto"/>
            </w:tcBorders>
            <w:vAlign w:val="center"/>
          </w:tcPr>
          <w:p w14:paraId="338BD030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12" w:space="0" w:color="auto"/>
            </w:tcBorders>
            <w:vAlign w:val="center"/>
          </w:tcPr>
          <w:p w14:paraId="15BE924A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12" w:space="0" w:color="auto"/>
            </w:tcBorders>
            <w:vAlign w:val="center"/>
          </w:tcPr>
          <w:p w14:paraId="4AFED3FC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23.74</w:t>
            </w:r>
          </w:p>
        </w:tc>
        <w:tc>
          <w:tcPr>
            <w:tcW w:w="624" w:type="dxa"/>
            <w:tcBorders>
              <w:top w:val="single" w:sz="12" w:space="0" w:color="auto"/>
            </w:tcBorders>
            <w:vAlign w:val="center"/>
          </w:tcPr>
          <w:p w14:paraId="2D173FBE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12" w:space="0" w:color="auto"/>
            </w:tcBorders>
            <w:vAlign w:val="center"/>
          </w:tcPr>
          <w:p w14:paraId="6FF523A7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12" w:space="0" w:color="auto"/>
            </w:tcBorders>
            <w:vAlign w:val="center"/>
          </w:tcPr>
          <w:p w14:paraId="2A65B063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12" w:space="0" w:color="auto"/>
            </w:tcBorders>
            <w:vAlign w:val="center"/>
          </w:tcPr>
          <w:p w14:paraId="1A2C7D0A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F3C" w:rsidRPr="00002F3C" w14:paraId="6D7A96A3" w14:textId="77777777" w:rsidTr="007F7C74">
        <w:trPr>
          <w:trHeight w:val="283"/>
        </w:trPr>
        <w:tc>
          <w:tcPr>
            <w:tcW w:w="907" w:type="dxa"/>
            <w:vAlign w:val="center"/>
          </w:tcPr>
          <w:p w14:paraId="35EB2E59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4" w:type="dxa"/>
            <w:vAlign w:val="center"/>
          </w:tcPr>
          <w:p w14:paraId="1A5DEC8B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20484CAA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10B1EA21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19.63</w:t>
            </w:r>
          </w:p>
        </w:tc>
        <w:tc>
          <w:tcPr>
            <w:tcW w:w="624" w:type="dxa"/>
            <w:vAlign w:val="center"/>
          </w:tcPr>
          <w:p w14:paraId="146FBBB3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1D806EFD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21.13</w:t>
            </w:r>
          </w:p>
        </w:tc>
        <w:tc>
          <w:tcPr>
            <w:tcW w:w="624" w:type="dxa"/>
            <w:vAlign w:val="center"/>
          </w:tcPr>
          <w:p w14:paraId="632E92C9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25.17</w:t>
            </w:r>
          </w:p>
        </w:tc>
        <w:tc>
          <w:tcPr>
            <w:tcW w:w="624" w:type="dxa"/>
            <w:vAlign w:val="center"/>
          </w:tcPr>
          <w:p w14:paraId="0CC20FAD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10.28</w:t>
            </w:r>
          </w:p>
        </w:tc>
        <w:tc>
          <w:tcPr>
            <w:tcW w:w="624" w:type="dxa"/>
            <w:vAlign w:val="center"/>
          </w:tcPr>
          <w:p w14:paraId="0BE00D7C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2D71F2EA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0" w:type="dxa"/>
            <w:vAlign w:val="center"/>
          </w:tcPr>
          <w:p w14:paraId="0780BC93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70CF0467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50E8DBAD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23.80</w:t>
            </w:r>
          </w:p>
        </w:tc>
        <w:tc>
          <w:tcPr>
            <w:tcW w:w="624" w:type="dxa"/>
            <w:vAlign w:val="center"/>
          </w:tcPr>
          <w:p w14:paraId="10406A38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1237AF2D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7D481A1A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521E3F98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F3C" w:rsidRPr="00002F3C" w14:paraId="40ACDA33" w14:textId="77777777" w:rsidTr="007F7C74">
        <w:trPr>
          <w:trHeight w:val="283"/>
        </w:trPr>
        <w:tc>
          <w:tcPr>
            <w:tcW w:w="907" w:type="dxa"/>
            <w:vAlign w:val="center"/>
          </w:tcPr>
          <w:p w14:paraId="12F1E50D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4" w:type="dxa"/>
            <w:vAlign w:val="center"/>
          </w:tcPr>
          <w:p w14:paraId="64ECE4AF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6F0DF9EB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06399F3D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20.01</w:t>
            </w:r>
          </w:p>
        </w:tc>
        <w:tc>
          <w:tcPr>
            <w:tcW w:w="624" w:type="dxa"/>
            <w:vAlign w:val="center"/>
          </w:tcPr>
          <w:p w14:paraId="6B9EAC2B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413FD2A0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48801845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24.82</w:t>
            </w:r>
          </w:p>
        </w:tc>
        <w:tc>
          <w:tcPr>
            <w:tcW w:w="624" w:type="dxa"/>
            <w:vAlign w:val="center"/>
          </w:tcPr>
          <w:p w14:paraId="752FE83A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12.78</w:t>
            </w:r>
          </w:p>
        </w:tc>
        <w:tc>
          <w:tcPr>
            <w:tcW w:w="624" w:type="dxa"/>
            <w:vAlign w:val="center"/>
          </w:tcPr>
          <w:p w14:paraId="49ECFF1E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2403FA17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0" w:type="dxa"/>
            <w:vAlign w:val="center"/>
          </w:tcPr>
          <w:p w14:paraId="479E162D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16C5A3AD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3724E9D5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21.64</w:t>
            </w:r>
          </w:p>
        </w:tc>
        <w:tc>
          <w:tcPr>
            <w:tcW w:w="624" w:type="dxa"/>
            <w:vAlign w:val="center"/>
          </w:tcPr>
          <w:p w14:paraId="1E2B5CE2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00970F0A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3E28AA4E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20.76</w:t>
            </w:r>
          </w:p>
        </w:tc>
        <w:tc>
          <w:tcPr>
            <w:tcW w:w="624" w:type="dxa"/>
            <w:vAlign w:val="center"/>
          </w:tcPr>
          <w:p w14:paraId="391A4A9A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F3C" w:rsidRPr="00002F3C" w14:paraId="5CA60D29" w14:textId="77777777" w:rsidTr="007F7C74">
        <w:trPr>
          <w:trHeight w:val="283"/>
        </w:trPr>
        <w:tc>
          <w:tcPr>
            <w:tcW w:w="907" w:type="dxa"/>
            <w:vAlign w:val="center"/>
          </w:tcPr>
          <w:p w14:paraId="423BB1B7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4" w:type="dxa"/>
            <w:vAlign w:val="center"/>
          </w:tcPr>
          <w:p w14:paraId="071D957F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14FCDEB7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23.05</w:t>
            </w:r>
          </w:p>
        </w:tc>
        <w:tc>
          <w:tcPr>
            <w:tcW w:w="624" w:type="dxa"/>
            <w:vAlign w:val="center"/>
          </w:tcPr>
          <w:p w14:paraId="43F8C116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16.25</w:t>
            </w:r>
          </w:p>
        </w:tc>
        <w:tc>
          <w:tcPr>
            <w:tcW w:w="624" w:type="dxa"/>
            <w:vAlign w:val="center"/>
          </w:tcPr>
          <w:p w14:paraId="39144215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18.10</w:t>
            </w:r>
          </w:p>
        </w:tc>
        <w:tc>
          <w:tcPr>
            <w:tcW w:w="624" w:type="dxa"/>
            <w:vAlign w:val="center"/>
          </w:tcPr>
          <w:p w14:paraId="5937F858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533F2434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385CCFBC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5B9A27E7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20.68</w:t>
            </w:r>
          </w:p>
        </w:tc>
        <w:tc>
          <w:tcPr>
            <w:tcW w:w="624" w:type="dxa"/>
            <w:vAlign w:val="center"/>
          </w:tcPr>
          <w:p w14:paraId="43F9A322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0" w:type="dxa"/>
            <w:vAlign w:val="center"/>
          </w:tcPr>
          <w:p w14:paraId="5AF41D80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621CA2A5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7F988A66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1A0271EE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6AD96923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21.93</w:t>
            </w:r>
          </w:p>
        </w:tc>
        <w:tc>
          <w:tcPr>
            <w:tcW w:w="624" w:type="dxa"/>
            <w:vAlign w:val="center"/>
          </w:tcPr>
          <w:p w14:paraId="31A34DF7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60F2C615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F3C" w:rsidRPr="00002F3C" w14:paraId="517C5312" w14:textId="77777777" w:rsidTr="007F7C74">
        <w:trPr>
          <w:trHeight w:val="283"/>
        </w:trPr>
        <w:tc>
          <w:tcPr>
            <w:tcW w:w="907" w:type="dxa"/>
            <w:vAlign w:val="center"/>
          </w:tcPr>
          <w:p w14:paraId="6953CF8F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4" w:type="dxa"/>
            <w:vAlign w:val="center"/>
          </w:tcPr>
          <w:p w14:paraId="4F4E8FD8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13F124B8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251A52C1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19.76</w:t>
            </w:r>
          </w:p>
        </w:tc>
        <w:tc>
          <w:tcPr>
            <w:tcW w:w="624" w:type="dxa"/>
            <w:vAlign w:val="center"/>
          </w:tcPr>
          <w:p w14:paraId="7DE57A85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17.33</w:t>
            </w:r>
          </w:p>
        </w:tc>
        <w:tc>
          <w:tcPr>
            <w:tcW w:w="624" w:type="dxa"/>
            <w:vAlign w:val="center"/>
          </w:tcPr>
          <w:p w14:paraId="679A3A4C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22BB6AB9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26.77</w:t>
            </w:r>
          </w:p>
        </w:tc>
        <w:tc>
          <w:tcPr>
            <w:tcW w:w="624" w:type="dxa"/>
            <w:vAlign w:val="center"/>
          </w:tcPr>
          <w:p w14:paraId="0AFA1161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3679655E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6A32AAA7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27.65</w:t>
            </w:r>
          </w:p>
        </w:tc>
        <w:tc>
          <w:tcPr>
            <w:tcW w:w="860" w:type="dxa"/>
            <w:vAlign w:val="center"/>
          </w:tcPr>
          <w:p w14:paraId="34C9AAE6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37AE186A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2CEB72B3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5F9C0ED9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00F2822A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727824E0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062B983F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8.49</w:t>
            </w:r>
          </w:p>
        </w:tc>
      </w:tr>
      <w:tr w:rsidR="00002F3C" w:rsidRPr="00002F3C" w14:paraId="54CDE626" w14:textId="77777777" w:rsidTr="007F7C74">
        <w:trPr>
          <w:trHeight w:val="283"/>
        </w:trPr>
        <w:tc>
          <w:tcPr>
            <w:tcW w:w="907" w:type="dxa"/>
            <w:vAlign w:val="center"/>
          </w:tcPr>
          <w:p w14:paraId="298BBD7F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24" w:type="dxa"/>
            <w:vAlign w:val="center"/>
          </w:tcPr>
          <w:p w14:paraId="70F17073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7973D845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11.81</w:t>
            </w:r>
          </w:p>
        </w:tc>
        <w:tc>
          <w:tcPr>
            <w:tcW w:w="624" w:type="dxa"/>
            <w:vAlign w:val="center"/>
          </w:tcPr>
          <w:p w14:paraId="6C3CCFDE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12.79</w:t>
            </w:r>
          </w:p>
        </w:tc>
        <w:tc>
          <w:tcPr>
            <w:tcW w:w="624" w:type="dxa"/>
            <w:vAlign w:val="center"/>
          </w:tcPr>
          <w:p w14:paraId="73FF5AC7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13.45</w:t>
            </w:r>
          </w:p>
        </w:tc>
        <w:tc>
          <w:tcPr>
            <w:tcW w:w="624" w:type="dxa"/>
            <w:vAlign w:val="center"/>
          </w:tcPr>
          <w:p w14:paraId="264A6A1F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0FD5FB69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1F1A9DF3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14.45</w:t>
            </w:r>
          </w:p>
        </w:tc>
        <w:tc>
          <w:tcPr>
            <w:tcW w:w="624" w:type="dxa"/>
            <w:vAlign w:val="center"/>
          </w:tcPr>
          <w:p w14:paraId="5B2A2C99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15.83</w:t>
            </w:r>
          </w:p>
        </w:tc>
        <w:tc>
          <w:tcPr>
            <w:tcW w:w="624" w:type="dxa"/>
            <w:vAlign w:val="center"/>
          </w:tcPr>
          <w:p w14:paraId="7BFDC1B2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0" w:type="dxa"/>
            <w:vAlign w:val="center"/>
          </w:tcPr>
          <w:p w14:paraId="50FCBAE1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0A9A3544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11.50</w:t>
            </w:r>
          </w:p>
        </w:tc>
        <w:tc>
          <w:tcPr>
            <w:tcW w:w="624" w:type="dxa"/>
            <w:vAlign w:val="center"/>
          </w:tcPr>
          <w:p w14:paraId="58FA17EA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11.67</w:t>
            </w:r>
          </w:p>
        </w:tc>
        <w:tc>
          <w:tcPr>
            <w:tcW w:w="624" w:type="dxa"/>
            <w:vAlign w:val="center"/>
          </w:tcPr>
          <w:p w14:paraId="0D745E47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8.50</w:t>
            </w:r>
          </w:p>
        </w:tc>
        <w:tc>
          <w:tcPr>
            <w:tcW w:w="624" w:type="dxa"/>
            <w:vAlign w:val="center"/>
          </w:tcPr>
          <w:p w14:paraId="44517D58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0542719D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610D42F0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F3C" w:rsidRPr="00002F3C" w14:paraId="29EF839D" w14:textId="77777777" w:rsidTr="007F7C74">
        <w:trPr>
          <w:trHeight w:val="283"/>
        </w:trPr>
        <w:tc>
          <w:tcPr>
            <w:tcW w:w="907" w:type="dxa"/>
            <w:vAlign w:val="center"/>
          </w:tcPr>
          <w:p w14:paraId="7A032E65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24" w:type="dxa"/>
            <w:vAlign w:val="center"/>
          </w:tcPr>
          <w:p w14:paraId="6717DCCA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197E1437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11.00</w:t>
            </w:r>
          </w:p>
        </w:tc>
        <w:tc>
          <w:tcPr>
            <w:tcW w:w="624" w:type="dxa"/>
            <w:vAlign w:val="center"/>
          </w:tcPr>
          <w:p w14:paraId="14DA4BDD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11.00</w:t>
            </w:r>
          </w:p>
        </w:tc>
        <w:tc>
          <w:tcPr>
            <w:tcW w:w="624" w:type="dxa"/>
            <w:vAlign w:val="center"/>
          </w:tcPr>
          <w:p w14:paraId="159D1483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12.20</w:t>
            </w:r>
          </w:p>
        </w:tc>
        <w:tc>
          <w:tcPr>
            <w:tcW w:w="624" w:type="dxa"/>
            <w:vAlign w:val="center"/>
          </w:tcPr>
          <w:p w14:paraId="4628940C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9.11</w:t>
            </w:r>
          </w:p>
        </w:tc>
        <w:tc>
          <w:tcPr>
            <w:tcW w:w="624" w:type="dxa"/>
            <w:vAlign w:val="center"/>
          </w:tcPr>
          <w:p w14:paraId="1DC45B84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10F7918D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8.63</w:t>
            </w:r>
          </w:p>
        </w:tc>
        <w:tc>
          <w:tcPr>
            <w:tcW w:w="624" w:type="dxa"/>
            <w:vAlign w:val="center"/>
          </w:tcPr>
          <w:p w14:paraId="0497835A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15.13</w:t>
            </w:r>
          </w:p>
        </w:tc>
        <w:tc>
          <w:tcPr>
            <w:tcW w:w="624" w:type="dxa"/>
            <w:vAlign w:val="center"/>
          </w:tcPr>
          <w:p w14:paraId="4396BEDB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12.20</w:t>
            </w:r>
          </w:p>
        </w:tc>
        <w:tc>
          <w:tcPr>
            <w:tcW w:w="860" w:type="dxa"/>
            <w:vAlign w:val="center"/>
          </w:tcPr>
          <w:p w14:paraId="0924A304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15.37</w:t>
            </w:r>
          </w:p>
        </w:tc>
        <w:tc>
          <w:tcPr>
            <w:tcW w:w="624" w:type="dxa"/>
            <w:vAlign w:val="center"/>
          </w:tcPr>
          <w:p w14:paraId="5D8E808E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5.34</w:t>
            </w:r>
          </w:p>
        </w:tc>
        <w:tc>
          <w:tcPr>
            <w:tcW w:w="624" w:type="dxa"/>
            <w:vAlign w:val="center"/>
          </w:tcPr>
          <w:p w14:paraId="3EE6B8F4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34523BAA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51C7A620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733CEA65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02F91D8E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F3C" w:rsidRPr="00002F3C" w14:paraId="4FE7E2E9" w14:textId="77777777" w:rsidTr="007F7C74">
        <w:trPr>
          <w:trHeight w:val="283"/>
        </w:trPr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14:paraId="6498EC43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24" w:type="dxa"/>
            <w:tcBorders>
              <w:bottom w:val="single" w:sz="12" w:space="0" w:color="auto"/>
            </w:tcBorders>
            <w:vAlign w:val="center"/>
          </w:tcPr>
          <w:p w14:paraId="59ACA918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.31</w:t>
            </w:r>
          </w:p>
        </w:tc>
        <w:tc>
          <w:tcPr>
            <w:tcW w:w="624" w:type="dxa"/>
            <w:tcBorders>
              <w:bottom w:val="single" w:sz="12" w:space="0" w:color="auto"/>
            </w:tcBorders>
            <w:vAlign w:val="center"/>
          </w:tcPr>
          <w:p w14:paraId="4FDFE6FE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.29</w:t>
            </w:r>
          </w:p>
        </w:tc>
        <w:tc>
          <w:tcPr>
            <w:tcW w:w="624" w:type="dxa"/>
            <w:tcBorders>
              <w:bottom w:val="single" w:sz="12" w:space="0" w:color="auto"/>
            </w:tcBorders>
            <w:vAlign w:val="center"/>
          </w:tcPr>
          <w:p w14:paraId="5BAD7FFB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7.99</w:t>
            </w:r>
          </w:p>
        </w:tc>
        <w:tc>
          <w:tcPr>
            <w:tcW w:w="624" w:type="dxa"/>
            <w:tcBorders>
              <w:bottom w:val="single" w:sz="12" w:space="0" w:color="auto"/>
            </w:tcBorders>
            <w:vAlign w:val="center"/>
          </w:tcPr>
          <w:p w14:paraId="2A1394A1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5.57</w:t>
            </w:r>
          </w:p>
        </w:tc>
        <w:tc>
          <w:tcPr>
            <w:tcW w:w="624" w:type="dxa"/>
            <w:tcBorders>
              <w:bottom w:val="single" w:sz="12" w:space="0" w:color="auto"/>
            </w:tcBorders>
            <w:vAlign w:val="center"/>
          </w:tcPr>
          <w:p w14:paraId="4C39B32A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7.42</w:t>
            </w:r>
          </w:p>
        </w:tc>
        <w:tc>
          <w:tcPr>
            <w:tcW w:w="624" w:type="dxa"/>
            <w:tcBorders>
              <w:bottom w:val="single" w:sz="12" w:space="0" w:color="auto"/>
            </w:tcBorders>
            <w:vAlign w:val="center"/>
          </w:tcPr>
          <w:p w14:paraId="5C9B2175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7.02</w:t>
            </w:r>
          </w:p>
        </w:tc>
        <w:tc>
          <w:tcPr>
            <w:tcW w:w="624" w:type="dxa"/>
            <w:tcBorders>
              <w:bottom w:val="single" w:sz="12" w:space="0" w:color="auto"/>
            </w:tcBorders>
            <w:vAlign w:val="center"/>
          </w:tcPr>
          <w:p w14:paraId="465F5F1E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3.38</w:t>
            </w:r>
          </w:p>
        </w:tc>
        <w:tc>
          <w:tcPr>
            <w:tcW w:w="624" w:type="dxa"/>
            <w:tcBorders>
              <w:bottom w:val="single" w:sz="12" w:space="0" w:color="auto"/>
            </w:tcBorders>
            <w:vAlign w:val="center"/>
          </w:tcPr>
          <w:p w14:paraId="53D0E507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9.02</w:t>
            </w:r>
          </w:p>
        </w:tc>
        <w:tc>
          <w:tcPr>
            <w:tcW w:w="624" w:type="dxa"/>
            <w:tcBorders>
              <w:bottom w:val="single" w:sz="12" w:space="0" w:color="auto"/>
            </w:tcBorders>
            <w:vAlign w:val="center"/>
          </w:tcPr>
          <w:p w14:paraId="0FEF234D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8.22</w:t>
            </w:r>
          </w:p>
        </w:tc>
        <w:tc>
          <w:tcPr>
            <w:tcW w:w="860" w:type="dxa"/>
            <w:tcBorders>
              <w:bottom w:val="single" w:sz="12" w:space="0" w:color="auto"/>
            </w:tcBorders>
            <w:vAlign w:val="center"/>
          </w:tcPr>
          <w:p w14:paraId="6429E7B5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17.24</w:t>
            </w:r>
          </w:p>
        </w:tc>
        <w:tc>
          <w:tcPr>
            <w:tcW w:w="624" w:type="dxa"/>
            <w:tcBorders>
              <w:bottom w:val="single" w:sz="12" w:space="0" w:color="auto"/>
            </w:tcBorders>
            <w:vAlign w:val="center"/>
          </w:tcPr>
          <w:p w14:paraId="36AB076F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F3C">
              <w:rPr>
                <w:rFonts w:ascii="Times New Roman" w:hAnsi="Times New Roman" w:cs="Times New Roman"/>
                <w:sz w:val="18"/>
                <w:szCs w:val="18"/>
              </w:rPr>
              <w:t>8.19</w:t>
            </w:r>
          </w:p>
        </w:tc>
        <w:tc>
          <w:tcPr>
            <w:tcW w:w="624" w:type="dxa"/>
            <w:tcBorders>
              <w:bottom w:val="single" w:sz="12" w:space="0" w:color="auto"/>
            </w:tcBorders>
            <w:vAlign w:val="center"/>
          </w:tcPr>
          <w:p w14:paraId="5A4910C1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24" w:type="dxa"/>
            <w:tcBorders>
              <w:bottom w:val="single" w:sz="12" w:space="0" w:color="auto"/>
            </w:tcBorders>
            <w:vAlign w:val="center"/>
          </w:tcPr>
          <w:p w14:paraId="40149760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</w:tcBorders>
            <w:vAlign w:val="center"/>
          </w:tcPr>
          <w:p w14:paraId="710020DA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</w:tcBorders>
            <w:vAlign w:val="center"/>
          </w:tcPr>
          <w:p w14:paraId="2CF94960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</w:tcBorders>
            <w:vAlign w:val="center"/>
          </w:tcPr>
          <w:p w14:paraId="7280BD37" w14:textId="77777777" w:rsidR="00847773" w:rsidRPr="00002F3C" w:rsidRDefault="00847773" w:rsidP="00847773">
            <w:pPr>
              <w:adjustRightInd w:val="0"/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D6381B7" w14:textId="77777777" w:rsidR="00847773" w:rsidRPr="00002F3C" w:rsidRDefault="00847773" w:rsidP="00847773">
      <w:pPr>
        <w:adjustRightInd w:val="0"/>
        <w:snapToGrid w:val="0"/>
        <w:spacing w:afterLines="50" w:after="156" w:line="480" w:lineRule="auto"/>
        <w:rPr>
          <w:rFonts w:ascii="Times New Roman" w:eastAsia="宋体" w:hAnsi="Times New Roman" w:cs="Times New Roman"/>
          <w:sz w:val="24"/>
          <w:szCs w:val="20"/>
        </w:rPr>
      </w:pPr>
      <w:r w:rsidRPr="00002F3C">
        <w:rPr>
          <w:rFonts w:ascii="Times New Roman" w:eastAsia="宋体" w:hAnsi="Times New Roman" w:cs="Times New Roman"/>
          <w:sz w:val="24"/>
          <w:szCs w:val="20"/>
        </w:rPr>
        <w:br w:type="page"/>
      </w:r>
    </w:p>
    <w:p w14:paraId="5D742112" w14:textId="48588BFF" w:rsidR="00847773" w:rsidRPr="00002F3C" w:rsidRDefault="00847773" w:rsidP="005B56D4">
      <w:pPr>
        <w:adjustRightInd w:val="0"/>
        <w:snapToGrid w:val="0"/>
        <w:spacing w:afterLines="50" w:after="156" w:line="360" w:lineRule="auto"/>
        <w:jc w:val="both"/>
        <w:rPr>
          <w:rFonts w:ascii="Times New Roman" w:eastAsia="宋体" w:hAnsi="Times New Roman" w:cs="Times New Roman"/>
        </w:rPr>
      </w:pPr>
      <w:r w:rsidRPr="00002F3C">
        <w:rPr>
          <w:rFonts w:ascii="Times New Roman" w:hAnsi="Times New Roman" w:cs="Times New Roman"/>
          <w:b/>
          <w:bCs/>
        </w:rPr>
        <w:lastRenderedPageBreak/>
        <w:t xml:space="preserve">Supplementary Table 7 | </w:t>
      </w:r>
      <w:r w:rsidRPr="00002F3C">
        <w:rPr>
          <w:rFonts w:ascii="Times New Roman" w:eastAsia="宋体" w:hAnsi="Times New Roman" w:cs="Times New Roman"/>
          <w:b/>
          <w:bCs/>
          <w:szCs w:val="24"/>
        </w:rPr>
        <w:t>Theoretical vapor pressures of the involved metal at 923 K.</w:t>
      </w:r>
    </w:p>
    <w:tbl>
      <w:tblPr>
        <w:tblStyle w:val="110"/>
        <w:tblW w:w="7143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20" w:firstRow="1" w:lastRow="0" w:firstColumn="0" w:lastColumn="0" w:noHBand="0" w:noVBand="1"/>
      </w:tblPr>
      <w:tblGrid>
        <w:gridCol w:w="1304"/>
        <w:gridCol w:w="2324"/>
        <w:gridCol w:w="1247"/>
        <w:gridCol w:w="2268"/>
      </w:tblGrid>
      <w:tr w:rsidR="00002F3C" w:rsidRPr="00002F3C" w14:paraId="0396C88C" w14:textId="77777777" w:rsidTr="005B56D4">
        <w:trPr>
          <w:trHeight w:val="454"/>
          <w:jc w:val="center"/>
        </w:trPr>
        <w:tc>
          <w:tcPr>
            <w:tcW w:w="13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259657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b/>
                <w:sz w:val="21"/>
              </w:rPr>
              <w:t>Element</w:t>
            </w:r>
          </w:p>
        </w:tc>
        <w:tc>
          <w:tcPr>
            <w:tcW w:w="23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056989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b/>
                <w:sz w:val="21"/>
              </w:rPr>
              <w:t>Vapor pressure (Pa)</w:t>
            </w:r>
          </w:p>
        </w:tc>
        <w:tc>
          <w:tcPr>
            <w:tcW w:w="12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AE961E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b/>
                <w:sz w:val="21"/>
              </w:rPr>
              <w:t>Element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C1E5BA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b/>
                <w:sz w:val="21"/>
              </w:rPr>
              <w:t>Vapor pressure (Pa)</w:t>
            </w:r>
          </w:p>
        </w:tc>
      </w:tr>
      <w:tr w:rsidR="00002F3C" w:rsidRPr="00002F3C" w14:paraId="2C07F281" w14:textId="77777777" w:rsidTr="005B56D4">
        <w:trPr>
          <w:trHeight w:val="454"/>
          <w:jc w:val="center"/>
        </w:trPr>
        <w:tc>
          <w:tcPr>
            <w:tcW w:w="1304" w:type="dxa"/>
            <w:tcBorders>
              <w:top w:val="single" w:sz="12" w:space="0" w:color="auto"/>
              <w:bottom w:val="nil"/>
            </w:tcBorders>
            <w:vAlign w:val="center"/>
          </w:tcPr>
          <w:p w14:paraId="4A984A45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Ga</w:t>
            </w:r>
          </w:p>
        </w:tc>
        <w:tc>
          <w:tcPr>
            <w:tcW w:w="2324" w:type="dxa"/>
            <w:tcBorders>
              <w:top w:val="single" w:sz="12" w:space="0" w:color="auto"/>
              <w:bottom w:val="nil"/>
            </w:tcBorders>
            <w:vAlign w:val="center"/>
          </w:tcPr>
          <w:p w14:paraId="4F6627BC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3.95×10</w:t>
            </w:r>
            <w:r w:rsidRPr="00002F3C">
              <w:rPr>
                <w:rFonts w:ascii="Times New Roman" w:eastAsia="宋体" w:hAnsi="Times New Roman" w:cs="Times New Roman"/>
                <w:sz w:val="21"/>
                <w:vertAlign w:val="superscript"/>
              </w:rPr>
              <w:t>−5</w:t>
            </w:r>
          </w:p>
        </w:tc>
        <w:tc>
          <w:tcPr>
            <w:tcW w:w="1247" w:type="dxa"/>
            <w:tcBorders>
              <w:top w:val="single" w:sz="12" w:space="0" w:color="auto"/>
              <w:bottom w:val="nil"/>
            </w:tcBorders>
            <w:vAlign w:val="center"/>
          </w:tcPr>
          <w:p w14:paraId="1D0F3C01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Rh</w:t>
            </w:r>
          </w:p>
        </w:tc>
        <w:tc>
          <w:tcPr>
            <w:tcW w:w="2268" w:type="dxa"/>
            <w:tcBorders>
              <w:top w:val="single" w:sz="12" w:space="0" w:color="auto"/>
              <w:bottom w:val="nil"/>
              <w:tl2br w:val="nil"/>
            </w:tcBorders>
            <w:vAlign w:val="center"/>
          </w:tcPr>
          <w:p w14:paraId="6C7DAAA2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2.28×10</w:t>
            </w:r>
            <w:r w:rsidRPr="00002F3C">
              <w:rPr>
                <w:rFonts w:ascii="Times New Roman" w:eastAsia="宋体" w:hAnsi="Times New Roman" w:cs="Times New Roman"/>
                <w:sz w:val="21"/>
                <w:vertAlign w:val="superscript"/>
              </w:rPr>
              <w:t>−19</w:t>
            </w:r>
          </w:p>
        </w:tc>
      </w:tr>
      <w:tr w:rsidR="00002F3C" w:rsidRPr="00002F3C" w14:paraId="29FBA2DE" w14:textId="77777777" w:rsidTr="005B56D4">
        <w:trPr>
          <w:trHeight w:val="454"/>
          <w:jc w:val="center"/>
        </w:trPr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47EEF6D6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Co</w:t>
            </w:r>
          </w:p>
        </w:tc>
        <w:tc>
          <w:tcPr>
            <w:tcW w:w="2324" w:type="dxa"/>
            <w:tcBorders>
              <w:top w:val="nil"/>
              <w:bottom w:val="nil"/>
            </w:tcBorders>
            <w:vAlign w:val="center"/>
          </w:tcPr>
          <w:p w14:paraId="35803D85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2.98×10</w:t>
            </w:r>
            <w:r w:rsidRPr="00002F3C">
              <w:rPr>
                <w:rFonts w:ascii="Times New Roman" w:eastAsia="宋体" w:hAnsi="Times New Roman" w:cs="Times New Roman"/>
                <w:sz w:val="21"/>
                <w:vertAlign w:val="superscript"/>
              </w:rPr>
              <w:t>−12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13C4DFA0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Al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</w:tcBorders>
            <w:vAlign w:val="center"/>
          </w:tcPr>
          <w:p w14:paraId="02C3BB78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2.12×10</w:t>
            </w:r>
            <w:r w:rsidRPr="00002F3C">
              <w:rPr>
                <w:rFonts w:ascii="Times New Roman" w:eastAsia="宋体" w:hAnsi="Times New Roman" w:cs="Times New Roman"/>
                <w:sz w:val="21"/>
                <w:vertAlign w:val="superscript"/>
              </w:rPr>
              <w:t>−7</w:t>
            </w:r>
          </w:p>
        </w:tc>
      </w:tr>
      <w:tr w:rsidR="00002F3C" w:rsidRPr="00002F3C" w14:paraId="13B64BCE" w14:textId="77777777" w:rsidTr="005B56D4">
        <w:trPr>
          <w:trHeight w:val="454"/>
          <w:jc w:val="center"/>
        </w:trPr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35A3E1F0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Mg</w:t>
            </w:r>
          </w:p>
        </w:tc>
        <w:tc>
          <w:tcPr>
            <w:tcW w:w="2324" w:type="dxa"/>
            <w:tcBorders>
              <w:top w:val="nil"/>
              <w:bottom w:val="nil"/>
            </w:tcBorders>
            <w:vAlign w:val="center"/>
          </w:tcPr>
          <w:p w14:paraId="6B1F8302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436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32F1E73A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Ca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</w:tcBorders>
            <w:vAlign w:val="center"/>
          </w:tcPr>
          <w:p w14:paraId="05406D85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4.59</w:t>
            </w:r>
          </w:p>
        </w:tc>
      </w:tr>
      <w:tr w:rsidR="00002F3C" w:rsidRPr="00002F3C" w14:paraId="23E7AAA6" w14:textId="77777777" w:rsidTr="005B56D4">
        <w:trPr>
          <w:trHeight w:val="454"/>
          <w:jc w:val="center"/>
        </w:trPr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5386D20F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Mn</w:t>
            </w:r>
          </w:p>
        </w:tc>
        <w:tc>
          <w:tcPr>
            <w:tcW w:w="2324" w:type="dxa"/>
            <w:tcBorders>
              <w:top w:val="nil"/>
              <w:bottom w:val="nil"/>
            </w:tcBorders>
            <w:vAlign w:val="center"/>
          </w:tcPr>
          <w:p w14:paraId="76357A70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1.41×10</w:t>
            </w:r>
            <w:r w:rsidRPr="00002F3C">
              <w:rPr>
                <w:rFonts w:ascii="Times New Roman" w:eastAsia="宋体" w:hAnsi="Times New Roman" w:cs="Times New Roman"/>
                <w:sz w:val="21"/>
                <w:vertAlign w:val="superscript"/>
              </w:rPr>
              <w:t>−4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7CA71797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W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</w:tcBorders>
            <w:vAlign w:val="center"/>
          </w:tcPr>
          <w:p w14:paraId="3140F444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1.71×10</w:t>
            </w:r>
            <w:r w:rsidRPr="00002F3C">
              <w:rPr>
                <w:rFonts w:ascii="Times New Roman" w:eastAsia="宋体" w:hAnsi="Times New Roman" w:cs="Times New Roman"/>
                <w:sz w:val="21"/>
                <w:vertAlign w:val="superscript"/>
              </w:rPr>
              <w:t>−36</w:t>
            </w:r>
          </w:p>
        </w:tc>
      </w:tr>
      <w:tr w:rsidR="00002F3C" w:rsidRPr="00002F3C" w14:paraId="77BB088D" w14:textId="77777777" w:rsidTr="005B56D4">
        <w:trPr>
          <w:trHeight w:val="454"/>
          <w:jc w:val="center"/>
        </w:trPr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098A62E6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In</w:t>
            </w:r>
          </w:p>
        </w:tc>
        <w:tc>
          <w:tcPr>
            <w:tcW w:w="2324" w:type="dxa"/>
            <w:tcBorders>
              <w:top w:val="nil"/>
              <w:bottom w:val="nil"/>
            </w:tcBorders>
            <w:vAlign w:val="center"/>
          </w:tcPr>
          <w:p w14:paraId="1D00B4B3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1.20×10</w:t>
            </w:r>
            <w:r w:rsidRPr="00002F3C">
              <w:rPr>
                <w:rFonts w:ascii="Times New Roman" w:eastAsia="宋体" w:hAnsi="Times New Roman" w:cs="Times New Roman"/>
                <w:sz w:val="21"/>
                <w:vertAlign w:val="superscript"/>
              </w:rPr>
              <w:t>−3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3F20F1C6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Fe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6DE7FBFD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2.57×10</w:t>
            </w:r>
            <w:r w:rsidRPr="00002F3C">
              <w:rPr>
                <w:rFonts w:ascii="Times New Roman" w:eastAsia="宋体" w:hAnsi="Times New Roman" w:cs="Times New Roman"/>
                <w:sz w:val="21"/>
                <w:vertAlign w:val="superscript"/>
              </w:rPr>
              <w:t>−11</w:t>
            </w:r>
          </w:p>
        </w:tc>
      </w:tr>
      <w:tr w:rsidR="00002F3C" w:rsidRPr="00002F3C" w14:paraId="1AFFBD8C" w14:textId="77777777" w:rsidTr="005B56D4">
        <w:trPr>
          <w:trHeight w:val="454"/>
          <w:jc w:val="center"/>
        </w:trPr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5D43FBF0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Pt</w:t>
            </w:r>
          </w:p>
        </w:tc>
        <w:tc>
          <w:tcPr>
            <w:tcW w:w="2324" w:type="dxa"/>
            <w:tcBorders>
              <w:top w:val="nil"/>
              <w:bottom w:val="nil"/>
              <w:tl2br w:val="nil"/>
            </w:tcBorders>
            <w:vAlign w:val="center"/>
          </w:tcPr>
          <w:p w14:paraId="142503A0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7.67×10</w:t>
            </w:r>
            <w:r w:rsidRPr="00002F3C">
              <w:rPr>
                <w:rFonts w:ascii="Times New Roman" w:eastAsia="宋体" w:hAnsi="Times New Roman" w:cs="Times New Roman"/>
                <w:sz w:val="21"/>
                <w:vertAlign w:val="superscript"/>
              </w:rPr>
              <w:t>−20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6B08D801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Sn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4D53981F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4.54×10</w:t>
            </w:r>
            <w:r w:rsidRPr="00002F3C">
              <w:rPr>
                <w:rFonts w:ascii="Times New Roman" w:eastAsia="宋体" w:hAnsi="Times New Roman" w:cs="Times New Roman"/>
                <w:sz w:val="21"/>
                <w:vertAlign w:val="superscript"/>
              </w:rPr>
              <w:t>−7</w:t>
            </w:r>
          </w:p>
        </w:tc>
      </w:tr>
      <w:tr w:rsidR="00002F3C" w:rsidRPr="00002F3C" w14:paraId="069BC9C6" w14:textId="77777777" w:rsidTr="005B56D4">
        <w:trPr>
          <w:trHeight w:val="454"/>
          <w:jc w:val="center"/>
        </w:trPr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601766FE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Cu</w:t>
            </w:r>
          </w:p>
        </w:tc>
        <w:tc>
          <w:tcPr>
            <w:tcW w:w="2324" w:type="dxa"/>
            <w:tcBorders>
              <w:top w:val="nil"/>
              <w:bottom w:val="nil"/>
            </w:tcBorders>
            <w:vAlign w:val="center"/>
          </w:tcPr>
          <w:p w14:paraId="7CD714E2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5.38×10</w:t>
            </w:r>
            <w:r w:rsidRPr="00002F3C">
              <w:rPr>
                <w:rFonts w:ascii="Times New Roman" w:eastAsia="宋体" w:hAnsi="Times New Roman" w:cs="Times New Roman"/>
                <w:sz w:val="21"/>
                <w:vertAlign w:val="superscript"/>
              </w:rPr>
              <w:t>−8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6249108B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Ru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280C9ACF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2.58×10</w:t>
            </w:r>
            <w:r w:rsidRPr="00002F3C">
              <w:rPr>
                <w:rFonts w:ascii="Times New Roman" w:eastAsia="宋体" w:hAnsi="Times New Roman" w:cs="Times New Roman"/>
                <w:sz w:val="21"/>
                <w:vertAlign w:val="superscript"/>
              </w:rPr>
              <w:t>−24</w:t>
            </w:r>
          </w:p>
        </w:tc>
      </w:tr>
      <w:tr w:rsidR="00002F3C" w:rsidRPr="00002F3C" w14:paraId="192F5936" w14:textId="77777777" w:rsidTr="005B56D4">
        <w:trPr>
          <w:trHeight w:val="454"/>
          <w:jc w:val="center"/>
        </w:trPr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21986ADA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Pd</w:t>
            </w:r>
          </w:p>
        </w:tc>
        <w:tc>
          <w:tcPr>
            <w:tcW w:w="2324" w:type="dxa"/>
            <w:tcBorders>
              <w:top w:val="nil"/>
              <w:bottom w:val="nil"/>
            </w:tcBorders>
            <w:vAlign w:val="center"/>
          </w:tcPr>
          <w:p w14:paraId="6F47F054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1.88×10</w:t>
            </w:r>
            <w:r w:rsidRPr="00002F3C">
              <w:rPr>
                <w:rFonts w:ascii="Times New Roman" w:eastAsia="宋体" w:hAnsi="Times New Roman" w:cs="Times New Roman"/>
                <w:sz w:val="21"/>
                <w:vertAlign w:val="superscript"/>
              </w:rPr>
              <w:t>−10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35DBBD21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Ni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49F36325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3.06×10</w:t>
            </w:r>
            <w:r w:rsidRPr="00002F3C">
              <w:rPr>
                <w:rFonts w:ascii="Times New Roman" w:eastAsia="宋体" w:hAnsi="Times New Roman" w:cs="Times New Roman"/>
                <w:sz w:val="21"/>
                <w:vertAlign w:val="superscript"/>
              </w:rPr>
              <w:t>−12</w:t>
            </w:r>
          </w:p>
        </w:tc>
      </w:tr>
      <w:tr w:rsidR="00002F3C" w:rsidRPr="00002F3C" w14:paraId="5E888C7F" w14:textId="77777777" w:rsidTr="005B56D4">
        <w:trPr>
          <w:trHeight w:val="454"/>
          <w:jc w:val="center"/>
        </w:trPr>
        <w:tc>
          <w:tcPr>
            <w:tcW w:w="1304" w:type="dxa"/>
            <w:tcBorders>
              <w:top w:val="nil"/>
              <w:bottom w:val="single" w:sz="12" w:space="0" w:color="auto"/>
            </w:tcBorders>
            <w:vAlign w:val="center"/>
          </w:tcPr>
          <w:p w14:paraId="487E2D21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Cr</w:t>
            </w:r>
          </w:p>
        </w:tc>
        <w:tc>
          <w:tcPr>
            <w:tcW w:w="2324" w:type="dxa"/>
            <w:tcBorders>
              <w:top w:val="nil"/>
              <w:bottom w:val="single" w:sz="12" w:space="0" w:color="auto"/>
            </w:tcBorders>
            <w:vAlign w:val="center"/>
          </w:tcPr>
          <w:p w14:paraId="2B9633E4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</w:rPr>
              <w:t>3.65×10</w:t>
            </w:r>
            <w:r w:rsidRPr="00002F3C">
              <w:rPr>
                <w:rFonts w:ascii="Times New Roman" w:eastAsia="宋体" w:hAnsi="Times New Roman" w:cs="Times New Roman"/>
                <w:sz w:val="21"/>
                <w:vertAlign w:val="superscript"/>
              </w:rPr>
              <w:t>−10</w:t>
            </w:r>
          </w:p>
        </w:tc>
        <w:tc>
          <w:tcPr>
            <w:tcW w:w="1247" w:type="dxa"/>
            <w:tcBorders>
              <w:top w:val="nil"/>
              <w:bottom w:val="single" w:sz="12" w:space="0" w:color="auto"/>
            </w:tcBorders>
            <w:vAlign w:val="center"/>
          </w:tcPr>
          <w:p w14:paraId="3C5170B2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vAlign w:val="center"/>
          </w:tcPr>
          <w:p w14:paraId="1B5D1F5A" w14:textId="77777777" w:rsidR="00847773" w:rsidRPr="00002F3C" w:rsidRDefault="00847773" w:rsidP="008477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</w:rPr>
            </w:pPr>
          </w:p>
        </w:tc>
      </w:tr>
    </w:tbl>
    <w:p w14:paraId="3782C4F2" w14:textId="77777777" w:rsidR="00847773" w:rsidRPr="00002F3C" w:rsidRDefault="00847773" w:rsidP="00847773">
      <w:pPr>
        <w:adjustRightInd w:val="0"/>
        <w:snapToGrid w:val="0"/>
        <w:spacing w:beforeLines="50" w:before="156" w:after="0" w:line="300" w:lineRule="auto"/>
        <w:ind w:firstLineChars="100" w:firstLine="200"/>
        <w:jc w:val="both"/>
        <w:rPr>
          <w:rFonts w:ascii="Times New Roman" w:eastAsia="宋体" w:hAnsi="Times New Roman" w:cs="Times New Roman"/>
          <w:sz w:val="24"/>
          <w:szCs w:val="20"/>
        </w:rPr>
      </w:pPr>
      <w:r w:rsidRPr="00002F3C">
        <w:rPr>
          <w:rFonts w:ascii="Times New Roman" w:eastAsia="宋体" w:hAnsi="Times New Roman" w:cs="Times New Roman"/>
          <w:sz w:val="20"/>
          <w:szCs w:val="24"/>
        </w:rPr>
        <w:t>Note: Calculated using an online tool: https://www.iap.tuwien.ac.at/www/surface/vapor_pressure.</w:t>
      </w:r>
      <w:r w:rsidRPr="00002F3C">
        <w:rPr>
          <w:rFonts w:ascii="Times New Roman" w:eastAsia="宋体" w:hAnsi="Times New Roman" w:cs="Times New Roman"/>
          <w:sz w:val="24"/>
          <w:szCs w:val="20"/>
          <w:lang w:eastAsia="en-US"/>
        </w:rPr>
        <w:br w:type="page"/>
      </w:r>
    </w:p>
    <w:tbl>
      <w:tblPr>
        <w:tblpPr w:leftFromText="180" w:rightFromText="180" w:vertAnchor="text" w:horzAnchor="margin" w:tblpXSpec="center" w:tblpY="814"/>
        <w:tblW w:w="10200" w:type="dxa"/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002F3C" w:rsidRPr="00002F3C" w14:paraId="53A50478" w14:textId="77777777" w:rsidTr="007F189D">
        <w:trPr>
          <w:trHeight w:val="454"/>
        </w:trPr>
        <w:tc>
          <w:tcPr>
            <w:tcW w:w="680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5FD3E0E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42903A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 w:val="21"/>
                <w:szCs w:val="21"/>
              </w:rPr>
              <w:t>Fe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A3E58C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 w:val="21"/>
                <w:szCs w:val="21"/>
              </w:rPr>
              <w:t>Co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AA1C08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 w:val="21"/>
                <w:szCs w:val="21"/>
              </w:rPr>
              <w:t>Ni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020F29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 w:val="21"/>
                <w:szCs w:val="21"/>
              </w:rPr>
              <w:t>Cu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0C70D5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 w:val="21"/>
                <w:szCs w:val="21"/>
              </w:rPr>
              <w:t>Mn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518C86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 w:val="21"/>
                <w:szCs w:val="21"/>
              </w:rPr>
              <w:t>Mg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88AEF2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 w:val="21"/>
                <w:szCs w:val="21"/>
              </w:rPr>
              <w:t>Al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AC5194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 w:val="21"/>
                <w:szCs w:val="21"/>
              </w:rPr>
              <w:t>Ru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C2888A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 w:val="21"/>
                <w:szCs w:val="21"/>
              </w:rPr>
              <w:t>Rh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FCCD95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 w:val="21"/>
                <w:szCs w:val="21"/>
              </w:rPr>
              <w:t>Pd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67907E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 w:val="21"/>
                <w:szCs w:val="21"/>
              </w:rPr>
              <w:t>Pt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1EF090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 w:val="21"/>
                <w:szCs w:val="21"/>
              </w:rPr>
              <w:t>Ag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FFA666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 w:val="21"/>
                <w:szCs w:val="21"/>
              </w:rPr>
              <w:t>W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9F419E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 w:val="21"/>
                <w:szCs w:val="21"/>
              </w:rPr>
              <w:t>Cr</w:t>
            </w:r>
          </w:p>
        </w:tc>
      </w:tr>
      <w:tr w:rsidR="00002F3C" w:rsidRPr="00002F3C" w14:paraId="7EF64C82" w14:textId="77777777" w:rsidTr="007F189D">
        <w:trPr>
          <w:trHeight w:val="454"/>
        </w:trPr>
        <w:tc>
          <w:tcPr>
            <w:tcW w:w="680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7CA940AA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 w:val="21"/>
                <w:szCs w:val="21"/>
              </w:rPr>
              <w:t>Ga</w:t>
            </w:r>
          </w:p>
        </w:tc>
        <w:tc>
          <w:tcPr>
            <w:tcW w:w="680" w:type="dxa"/>
            <w:tcBorders>
              <w:top w:val="single" w:sz="12" w:space="0" w:color="auto"/>
              <w:bottom w:val="nil"/>
            </w:tcBorders>
            <w:vAlign w:val="center"/>
          </w:tcPr>
          <w:p w14:paraId="0422A822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−</w:t>
            </w: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680" w:type="dxa"/>
            <w:tcBorders>
              <w:top w:val="single" w:sz="12" w:space="0" w:color="auto"/>
              <w:bottom w:val="nil"/>
            </w:tcBorders>
            <w:vAlign w:val="center"/>
          </w:tcPr>
          <w:p w14:paraId="4098C2E5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−11</w:t>
            </w:r>
          </w:p>
        </w:tc>
        <w:tc>
          <w:tcPr>
            <w:tcW w:w="680" w:type="dxa"/>
            <w:tcBorders>
              <w:top w:val="single" w:sz="12" w:space="0" w:color="auto"/>
              <w:bottom w:val="nil"/>
            </w:tcBorders>
            <w:vAlign w:val="center"/>
          </w:tcPr>
          <w:p w14:paraId="3F799AEA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−15</w:t>
            </w:r>
          </w:p>
        </w:tc>
        <w:tc>
          <w:tcPr>
            <w:tcW w:w="680" w:type="dxa"/>
            <w:tcBorders>
              <w:top w:val="single" w:sz="12" w:space="0" w:color="auto"/>
              <w:bottom w:val="nil"/>
            </w:tcBorders>
            <w:vAlign w:val="center"/>
          </w:tcPr>
          <w:p w14:paraId="3738E70A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680" w:type="dxa"/>
            <w:tcBorders>
              <w:top w:val="single" w:sz="12" w:space="0" w:color="auto"/>
              <w:bottom w:val="nil"/>
            </w:tcBorders>
            <w:vAlign w:val="center"/>
          </w:tcPr>
          <w:p w14:paraId="1D0430EB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−13</w:t>
            </w:r>
          </w:p>
        </w:tc>
        <w:tc>
          <w:tcPr>
            <w:tcW w:w="680" w:type="dxa"/>
            <w:tcBorders>
              <w:top w:val="single" w:sz="12" w:space="0" w:color="auto"/>
              <w:bottom w:val="nil"/>
            </w:tcBorders>
            <w:vAlign w:val="center"/>
          </w:tcPr>
          <w:p w14:paraId="44D56962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−4</w:t>
            </w:r>
          </w:p>
        </w:tc>
        <w:tc>
          <w:tcPr>
            <w:tcW w:w="680" w:type="dxa"/>
            <w:tcBorders>
              <w:top w:val="single" w:sz="12" w:space="0" w:color="auto"/>
              <w:bottom w:val="nil"/>
            </w:tcBorders>
            <w:vAlign w:val="center"/>
          </w:tcPr>
          <w:p w14:paraId="4A38AF6A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680" w:type="dxa"/>
            <w:tcBorders>
              <w:top w:val="single" w:sz="12" w:space="0" w:color="auto"/>
              <w:bottom w:val="nil"/>
            </w:tcBorders>
            <w:vAlign w:val="center"/>
          </w:tcPr>
          <w:p w14:paraId="7BAE550A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−11</w:t>
            </w:r>
          </w:p>
        </w:tc>
        <w:tc>
          <w:tcPr>
            <w:tcW w:w="680" w:type="dxa"/>
            <w:tcBorders>
              <w:top w:val="single" w:sz="12" w:space="0" w:color="auto"/>
              <w:bottom w:val="nil"/>
            </w:tcBorders>
            <w:vAlign w:val="center"/>
          </w:tcPr>
          <w:p w14:paraId="6A01512C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−25</w:t>
            </w:r>
          </w:p>
        </w:tc>
        <w:tc>
          <w:tcPr>
            <w:tcW w:w="680" w:type="dxa"/>
            <w:tcBorders>
              <w:top w:val="single" w:sz="12" w:space="0" w:color="auto"/>
              <w:bottom w:val="nil"/>
            </w:tcBorders>
            <w:vAlign w:val="center"/>
          </w:tcPr>
          <w:p w14:paraId="4F93FE98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−42</w:t>
            </w:r>
          </w:p>
        </w:tc>
        <w:tc>
          <w:tcPr>
            <w:tcW w:w="680" w:type="dxa"/>
            <w:tcBorders>
              <w:top w:val="single" w:sz="12" w:space="0" w:color="auto"/>
              <w:bottom w:val="nil"/>
            </w:tcBorders>
            <w:vAlign w:val="center"/>
          </w:tcPr>
          <w:p w14:paraId="7B9ADF7D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−38</w:t>
            </w:r>
          </w:p>
        </w:tc>
        <w:tc>
          <w:tcPr>
            <w:tcW w:w="680" w:type="dxa"/>
            <w:tcBorders>
              <w:top w:val="single" w:sz="12" w:space="0" w:color="auto"/>
              <w:bottom w:val="nil"/>
            </w:tcBorders>
            <w:vAlign w:val="center"/>
          </w:tcPr>
          <w:p w14:paraId="7F7CA92E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−5</w:t>
            </w:r>
          </w:p>
        </w:tc>
        <w:tc>
          <w:tcPr>
            <w:tcW w:w="680" w:type="dxa"/>
            <w:tcBorders>
              <w:top w:val="single" w:sz="12" w:space="0" w:color="auto"/>
              <w:bottom w:val="nil"/>
            </w:tcBorders>
            <w:vAlign w:val="center"/>
          </w:tcPr>
          <w:p w14:paraId="6C7343C4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680" w:type="dxa"/>
            <w:tcBorders>
              <w:top w:val="single" w:sz="12" w:space="0" w:color="auto"/>
              <w:bottom w:val="nil"/>
            </w:tcBorders>
            <w:vAlign w:val="center"/>
          </w:tcPr>
          <w:p w14:paraId="1CFBB25D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−1</w:t>
            </w:r>
          </w:p>
        </w:tc>
      </w:tr>
      <w:tr w:rsidR="00002F3C" w:rsidRPr="00002F3C" w14:paraId="6B9C097E" w14:textId="77777777" w:rsidTr="007F189D">
        <w:trPr>
          <w:trHeight w:val="454"/>
        </w:trPr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49E2164E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 w:val="21"/>
                <w:szCs w:val="21"/>
              </w:rPr>
              <w:t>In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017E8A94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6E96F3E1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3016EDB6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7AAA1E94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6B640E32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78818CDF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−4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1D0638D5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12BEF390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429286EC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−8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0A4EDAA3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−31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0E265CF6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−21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70C8F041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−2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67B5D1DE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38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45410CFC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</w:tr>
      <w:tr w:rsidR="00002F3C" w:rsidRPr="00002F3C" w14:paraId="122CA9FF" w14:textId="77777777" w:rsidTr="007F189D">
        <w:trPr>
          <w:trHeight w:val="454"/>
        </w:trPr>
        <w:tc>
          <w:tcPr>
            <w:tcW w:w="680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5C2520D5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b/>
                <w:sz w:val="21"/>
                <w:szCs w:val="21"/>
              </w:rPr>
              <w:t>Sn</w:t>
            </w:r>
          </w:p>
        </w:tc>
        <w:tc>
          <w:tcPr>
            <w:tcW w:w="680" w:type="dxa"/>
            <w:tcBorders>
              <w:top w:val="nil"/>
              <w:bottom w:val="single" w:sz="12" w:space="0" w:color="auto"/>
            </w:tcBorders>
            <w:vAlign w:val="center"/>
          </w:tcPr>
          <w:p w14:paraId="1769612D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680" w:type="dxa"/>
            <w:tcBorders>
              <w:top w:val="nil"/>
              <w:bottom w:val="single" w:sz="12" w:space="0" w:color="auto"/>
            </w:tcBorders>
            <w:vAlign w:val="center"/>
          </w:tcPr>
          <w:p w14:paraId="40C1AE00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680" w:type="dxa"/>
            <w:tcBorders>
              <w:top w:val="nil"/>
              <w:bottom w:val="single" w:sz="12" w:space="0" w:color="auto"/>
            </w:tcBorders>
            <w:vAlign w:val="center"/>
          </w:tcPr>
          <w:p w14:paraId="613D07BF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−4</w:t>
            </w:r>
          </w:p>
        </w:tc>
        <w:tc>
          <w:tcPr>
            <w:tcW w:w="680" w:type="dxa"/>
            <w:tcBorders>
              <w:top w:val="nil"/>
              <w:bottom w:val="single" w:sz="12" w:space="0" w:color="auto"/>
            </w:tcBorders>
            <w:vAlign w:val="center"/>
          </w:tcPr>
          <w:p w14:paraId="7D5F0ABE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680" w:type="dxa"/>
            <w:tcBorders>
              <w:top w:val="nil"/>
              <w:bottom w:val="single" w:sz="12" w:space="0" w:color="auto"/>
            </w:tcBorders>
            <w:vAlign w:val="center"/>
          </w:tcPr>
          <w:p w14:paraId="422C0B7E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−7</w:t>
            </w:r>
          </w:p>
        </w:tc>
        <w:tc>
          <w:tcPr>
            <w:tcW w:w="680" w:type="dxa"/>
            <w:tcBorders>
              <w:top w:val="nil"/>
              <w:bottom w:val="single" w:sz="12" w:space="0" w:color="auto"/>
            </w:tcBorders>
            <w:vAlign w:val="center"/>
          </w:tcPr>
          <w:p w14:paraId="2EC1ACFA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−9</w:t>
            </w:r>
          </w:p>
        </w:tc>
        <w:tc>
          <w:tcPr>
            <w:tcW w:w="680" w:type="dxa"/>
            <w:tcBorders>
              <w:top w:val="nil"/>
              <w:bottom w:val="single" w:sz="12" w:space="0" w:color="auto"/>
            </w:tcBorders>
            <w:vAlign w:val="center"/>
          </w:tcPr>
          <w:p w14:paraId="5715C23E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680" w:type="dxa"/>
            <w:tcBorders>
              <w:top w:val="nil"/>
              <w:bottom w:val="single" w:sz="12" w:space="0" w:color="auto"/>
            </w:tcBorders>
            <w:vAlign w:val="center"/>
          </w:tcPr>
          <w:p w14:paraId="78C9B30A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680" w:type="dxa"/>
            <w:tcBorders>
              <w:top w:val="nil"/>
              <w:bottom w:val="single" w:sz="12" w:space="0" w:color="auto"/>
            </w:tcBorders>
            <w:vAlign w:val="center"/>
          </w:tcPr>
          <w:p w14:paraId="6CE683C3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−13</w:t>
            </w:r>
          </w:p>
        </w:tc>
        <w:tc>
          <w:tcPr>
            <w:tcW w:w="680" w:type="dxa"/>
            <w:tcBorders>
              <w:top w:val="nil"/>
              <w:bottom w:val="single" w:sz="12" w:space="0" w:color="auto"/>
            </w:tcBorders>
            <w:vAlign w:val="center"/>
          </w:tcPr>
          <w:p w14:paraId="6259B6DD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−34</w:t>
            </w:r>
          </w:p>
        </w:tc>
        <w:tc>
          <w:tcPr>
            <w:tcW w:w="680" w:type="dxa"/>
            <w:tcBorders>
              <w:top w:val="nil"/>
              <w:bottom w:val="single" w:sz="12" w:space="0" w:color="auto"/>
            </w:tcBorders>
            <w:vAlign w:val="center"/>
          </w:tcPr>
          <w:p w14:paraId="26C93333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−25</w:t>
            </w:r>
          </w:p>
        </w:tc>
        <w:tc>
          <w:tcPr>
            <w:tcW w:w="680" w:type="dxa"/>
            <w:tcBorders>
              <w:top w:val="nil"/>
              <w:bottom w:val="single" w:sz="12" w:space="0" w:color="auto"/>
            </w:tcBorders>
            <w:vAlign w:val="center"/>
          </w:tcPr>
          <w:p w14:paraId="0FBDE91F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−3</w:t>
            </w:r>
          </w:p>
        </w:tc>
        <w:tc>
          <w:tcPr>
            <w:tcW w:w="680" w:type="dxa"/>
            <w:tcBorders>
              <w:top w:val="nil"/>
              <w:bottom w:val="single" w:sz="12" w:space="0" w:color="auto"/>
            </w:tcBorders>
            <w:vAlign w:val="center"/>
          </w:tcPr>
          <w:p w14:paraId="03A50995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680" w:type="dxa"/>
            <w:tcBorders>
              <w:top w:val="nil"/>
              <w:bottom w:val="single" w:sz="12" w:space="0" w:color="auto"/>
            </w:tcBorders>
            <w:vAlign w:val="center"/>
          </w:tcPr>
          <w:p w14:paraId="6D6D38E5" w14:textId="77777777" w:rsidR="007F189D" w:rsidRPr="00002F3C" w:rsidRDefault="007F189D" w:rsidP="007F189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</w:tr>
    </w:tbl>
    <w:p w14:paraId="2400467A" w14:textId="46F95BA1" w:rsidR="00847773" w:rsidRPr="00002F3C" w:rsidRDefault="00847773" w:rsidP="005B56D4">
      <w:pPr>
        <w:adjustRightInd w:val="0"/>
        <w:snapToGrid w:val="0"/>
        <w:spacing w:afterLines="50" w:after="156" w:line="360" w:lineRule="auto"/>
        <w:jc w:val="both"/>
        <w:rPr>
          <w:rFonts w:ascii="Times New Roman" w:eastAsia="宋体" w:hAnsi="Times New Roman" w:cs="Times New Roman"/>
          <w:sz w:val="24"/>
          <w:szCs w:val="20"/>
          <w:lang w:eastAsia="en-US"/>
        </w:rPr>
      </w:pPr>
      <w:r w:rsidRPr="00002F3C">
        <w:rPr>
          <w:rFonts w:ascii="Times New Roman" w:hAnsi="Times New Roman" w:cs="Times New Roman"/>
          <w:b/>
          <w:bCs/>
        </w:rPr>
        <w:t xml:space="preserve">Supplementary Table 8 | </w:t>
      </w:r>
      <w:r w:rsidRPr="00002F3C">
        <w:rPr>
          <w:rFonts w:ascii="Times New Roman" w:eastAsia="宋体" w:hAnsi="Times New Roman" w:cs="Times New Roman"/>
          <w:b/>
          <w:bCs/>
          <w:lang w:eastAsia="en-US"/>
        </w:rPr>
        <w:t>Mixing enthalpy</w:t>
      </w:r>
      <w:r w:rsidRPr="00002F3C">
        <w:rPr>
          <w:rFonts w:ascii="Times New Roman" w:eastAsia="宋体" w:hAnsi="Times New Roman" w:cs="Times New Roman"/>
          <w:b/>
          <w:bCs/>
        </w:rPr>
        <w:t xml:space="preserve"> (KJ/mol)</w:t>
      </w:r>
      <w:r w:rsidRPr="00002F3C">
        <w:rPr>
          <w:rFonts w:ascii="Times New Roman" w:eastAsia="宋体" w:hAnsi="Times New Roman" w:cs="Times New Roman"/>
          <w:b/>
          <w:bCs/>
          <w:lang w:eastAsia="en-US"/>
        </w:rPr>
        <w:t xml:space="preserve"> between liquid metal elements (Ga, </w:t>
      </w:r>
      <w:r w:rsidRPr="00002F3C">
        <w:rPr>
          <w:rFonts w:ascii="Times New Roman" w:eastAsia="宋体" w:hAnsi="Times New Roman" w:cs="Times New Roman"/>
          <w:b/>
          <w:bCs/>
        </w:rPr>
        <w:t>S</w:t>
      </w:r>
      <w:r w:rsidRPr="00002F3C">
        <w:rPr>
          <w:rFonts w:ascii="Times New Roman" w:eastAsia="宋体" w:hAnsi="Times New Roman" w:cs="Times New Roman"/>
          <w:b/>
          <w:bCs/>
          <w:lang w:eastAsia="en-US"/>
        </w:rPr>
        <w:t xml:space="preserve">n, and </w:t>
      </w:r>
      <w:proofErr w:type="gramStart"/>
      <w:r w:rsidRPr="00002F3C">
        <w:rPr>
          <w:rFonts w:ascii="Times New Roman" w:eastAsia="宋体" w:hAnsi="Times New Roman" w:cs="Times New Roman"/>
          <w:b/>
          <w:bCs/>
        </w:rPr>
        <w:t>I</w:t>
      </w:r>
      <w:r w:rsidRPr="00002F3C">
        <w:rPr>
          <w:rFonts w:ascii="Times New Roman" w:eastAsia="宋体" w:hAnsi="Times New Roman" w:cs="Times New Roman"/>
          <w:b/>
          <w:bCs/>
          <w:lang w:eastAsia="en-US"/>
        </w:rPr>
        <w:t>n</w:t>
      </w:r>
      <w:proofErr w:type="gramEnd"/>
      <w:r w:rsidRPr="00002F3C">
        <w:rPr>
          <w:rFonts w:ascii="Times New Roman" w:eastAsia="宋体" w:hAnsi="Times New Roman" w:cs="Times New Roman"/>
          <w:b/>
          <w:bCs/>
          <w:lang w:eastAsia="en-US"/>
        </w:rPr>
        <w:t>) and other elements.</w:t>
      </w:r>
    </w:p>
    <w:p w14:paraId="399C738A" w14:textId="77777777" w:rsidR="00847773" w:rsidRPr="00002F3C" w:rsidRDefault="00847773" w:rsidP="00847773">
      <w:pPr>
        <w:adjustRightInd w:val="0"/>
        <w:snapToGrid w:val="0"/>
        <w:spacing w:line="360" w:lineRule="auto"/>
        <w:jc w:val="both"/>
        <w:rPr>
          <w:rFonts w:ascii="Times New Roman" w:eastAsia="宋体" w:hAnsi="Times New Roman" w:cs="Times New Roman"/>
          <w:sz w:val="24"/>
          <w:szCs w:val="20"/>
          <w:lang w:eastAsia="en-US"/>
        </w:rPr>
      </w:pPr>
      <w:r w:rsidRPr="00002F3C">
        <w:rPr>
          <w:rFonts w:ascii="Times New Roman" w:eastAsia="宋体" w:hAnsi="Times New Roman" w:cs="Times New Roman"/>
          <w:sz w:val="24"/>
          <w:szCs w:val="20"/>
          <w:lang w:eastAsia="en-US"/>
        </w:rPr>
        <w:br w:type="page"/>
      </w:r>
    </w:p>
    <w:p w14:paraId="420937F8" w14:textId="77777777" w:rsidR="00847773" w:rsidRPr="00002F3C" w:rsidRDefault="00847773" w:rsidP="007F7C74">
      <w:pPr>
        <w:widowControl w:val="0"/>
        <w:adjustRightInd w:val="0"/>
        <w:snapToGrid w:val="0"/>
        <w:spacing w:afterLines="50" w:after="156" w:line="360" w:lineRule="auto"/>
        <w:jc w:val="both"/>
        <w:rPr>
          <w:rFonts w:ascii="Times New Roman" w:eastAsia="宋体" w:hAnsi="Times New Roman" w:cs="Times New Roman"/>
          <w:b/>
          <w:bCs/>
          <w:kern w:val="2"/>
          <w:szCs w:val="24"/>
        </w:rPr>
      </w:pPr>
      <w:r w:rsidRPr="00002F3C">
        <w:rPr>
          <w:rFonts w:ascii="Times New Roman" w:hAnsi="Times New Roman" w:cs="Times New Roman"/>
          <w:b/>
          <w:bCs/>
        </w:rPr>
        <w:lastRenderedPageBreak/>
        <w:t>Supplementary Table 9</w:t>
      </w:r>
      <w:r w:rsidRPr="00002F3C">
        <w:rPr>
          <w:rFonts w:ascii="Times New Roman" w:eastAsia="等线" w:hAnsi="Times New Roman" w:cs="Times New Roman"/>
          <w:b/>
          <w:bCs/>
          <w:kern w:val="2"/>
          <w:szCs w:val="24"/>
        </w:rPr>
        <w:t xml:space="preserve"> | </w:t>
      </w:r>
      <w:r w:rsidRPr="00002F3C">
        <w:rPr>
          <w:rFonts w:ascii="Times New Roman" w:eastAsia="宋体" w:hAnsi="Times New Roman" w:cs="Times New Roman"/>
          <w:b/>
          <w:bCs/>
          <w:kern w:val="2"/>
          <w:szCs w:val="24"/>
        </w:rPr>
        <w:t>Mixing enthalpy (KJ/mol) between elements of binary alloy systems (</w:t>
      </w:r>
      <w:proofErr w:type="spellStart"/>
      <w:r w:rsidRPr="00002F3C">
        <w:rPr>
          <w:rFonts w:ascii="Times New Roman" w:eastAsia="宋体" w:hAnsi="Times New Roman" w:cs="Times New Roman"/>
          <w:b/>
          <w:bCs/>
          <w:kern w:val="2"/>
          <w:szCs w:val="24"/>
        </w:rPr>
        <w:t>GaFe</w:t>
      </w:r>
      <w:proofErr w:type="spellEnd"/>
      <w:r w:rsidRPr="00002F3C">
        <w:rPr>
          <w:rFonts w:ascii="Times New Roman" w:eastAsia="宋体" w:hAnsi="Times New Roman" w:cs="Times New Roman"/>
          <w:b/>
          <w:bCs/>
          <w:kern w:val="2"/>
          <w:szCs w:val="24"/>
        </w:rPr>
        <w:t>/</w:t>
      </w:r>
      <w:proofErr w:type="spellStart"/>
      <w:r w:rsidRPr="00002F3C">
        <w:rPr>
          <w:rFonts w:ascii="Times New Roman" w:eastAsia="宋体" w:hAnsi="Times New Roman" w:cs="Times New Roman"/>
          <w:b/>
          <w:bCs/>
          <w:kern w:val="2"/>
          <w:szCs w:val="24"/>
        </w:rPr>
        <w:t>InFe</w:t>
      </w:r>
      <w:proofErr w:type="spellEnd"/>
      <w:r w:rsidRPr="00002F3C">
        <w:rPr>
          <w:rFonts w:ascii="Times New Roman" w:eastAsia="宋体" w:hAnsi="Times New Roman" w:cs="Times New Roman"/>
          <w:b/>
          <w:bCs/>
          <w:kern w:val="2"/>
          <w:szCs w:val="24"/>
        </w:rPr>
        <w:t>/</w:t>
      </w:r>
      <w:proofErr w:type="spellStart"/>
      <w:r w:rsidRPr="00002F3C">
        <w:rPr>
          <w:rFonts w:ascii="Times New Roman" w:eastAsia="宋体" w:hAnsi="Times New Roman" w:cs="Times New Roman"/>
          <w:b/>
          <w:bCs/>
          <w:kern w:val="2"/>
          <w:szCs w:val="24"/>
        </w:rPr>
        <w:t>SnFe</w:t>
      </w:r>
      <w:proofErr w:type="spellEnd"/>
      <w:r w:rsidRPr="00002F3C">
        <w:rPr>
          <w:rFonts w:ascii="Times New Roman" w:eastAsia="宋体" w:hAnsi="Times New Roman" w:cs="Times New Roman"/>
          <w:b/>
          <w:bCs/>
          <w:kern w:val="2"/>
          <w:szCs w:val="24"/>
        </w:rPr>
        <w:t xml:space="preserve"> and </w:t>
      </w:r>
      <w:proofErr w:type="spellStart"/>
      <w:r w:rsidRPr="00002F3C">
        <w:rPr>
          <w:rFonts w:ascii="Times New Roman" w:eastAsia="宋体" w:hAnsi="Times New Roman" w:cs="Times New Roman"/>
          <w:b/>
          <w:bCs/>
          <w:kern w:val="2"/>
          <w:szCs w:val="24"/>
        </w:rPr>
        <w:t>GaRh</w:t>
      </w:r>
      <w:proofErr w:type="spellEnd"/>
      <w:r w:rsidRPr="00002F3C">
        <w:rPr>
          <w:rFonts w:ascii="Times New Roman" w:eastAsia="宋体" w:hAnsi="Times New Roman" w:cs="Times New Roman"/>
          <w:b/>
          <w:bCs/>
          <w:kern w:val="2"/>
          <w:szCs w:val="24"/>
        </w:rPr>
        <w:t>/</w:t>
      </w:r>
      <w:proofErr w:type="spellStart"/>
      <w:r w:rsidRPr="00002F3C">
        <w:rPr>
          <w:rFonts w:ascii="Times New Roman" w:eastAsia="宋体" w:hAnsi="Times New Roman" w:cs="Times New Roman"/>
          <w:b/>
          <w:bCs/>
          <w:kern w:val="2"/>
          <w:szCs w:val="24"/>
        </w:rPr>
        <w:t>InRh</w:t>
      </w:r>
      <w:proofErr w:type="spellEnd"/>
      <w:r w:rsidRPr="00002F3C">
        <w:rPr>
          <w:rFonts w:ascii="Times New Roman" w:eastAsia="宋体" w:hAnsi="Times New Roman" w:cs="Times New Roman"/>
          <w:b/>
          <w:bCs/>
          <w:kern w:val="2"/>
          <w:szCs w:val="24"/>
        </w:rPr>
        <w:t>/</w:t>
      </w:r>
      <w:proofErr w:type="spellStart"/>
      <w:r w:rsidRPr="00002F3C">
        <w:rPr>
          <w:rFonts w:ascii="Times New Roman" w:eastAsia="宋体" w:hAnsi="Times New Roman" w:cs="Times New Roman"/>
          <w:b/>
          <w:bCs/>
          <w:kern w:val="2"/>
          <w:szCs w:val="24"/>
        </w:rPr>
        <w:t>SnRh</w:t>
      </w:r>
      <w:proofErr w:type="spellEnd"/>
      <w:r w:rsidRPr="00002F3C">
        <w:rPr>
          <w:rFonts w:ascii="Times New Roman" w:eastAsia="宋体" w:hAnsi="Times New Roman" w:cs="Times New Roman"/>
          <w:b/>
          <w:bCs/>
          <w:kern w:val="2"/>
          <w:szCs w:val="24"/>
        </w:rPr>
        <w:t>).</w:t>
      </w:r>
    </w:p>
    <w:tbl>
      <w:tblPr>
        <w:tblStyle w:val="120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811"/>
        <w:gridCol w:w="811"/>
        <w:gridCol w:w="811"/>
      </w:tblGrid>
      <w:tr w:rsidR="00002F3C" w:rsidRPr="00002F3C" w14:paraId="46218507" w14:textId="77777777" w:rsidTr="007F7C74">
        <w:trPr>
          <w:trHeight w:val="397"/>
          <w:jc w:val="center"/>
        </w:trPr>
        <w:tc>
          <w:tcPr>
            <w:tcW w:w="8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B4FFD4" w14:textId="77777777" w:rsidR="00847773" w:rsidRPr="00002F3C" w:rsidRDefault="00847773" w:rsidP="00847773"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 w:val="21"/>
              </w:rPr>
            </w:pPr>
          </w:p>
        </w:tc>
        <w:tc>
          <w:tcPr>
            <w:tcW w:w="8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C766F2" w14:textId="77777777" w:rsidR="00847773" w:rsidRPr="00002F3C" w:rsidRDefault="00847773" w:rsidP="00847773"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 w:rsidRPr="00002F3C">
              <w:rPr>
                <w:rFonts w:ascii="Times New Roman" w:hAnsi="Times New Roman" w:cs="Times New Roman"/>
                <w:b/>
                <w:sz w:val="21"/>
              </w:rPr>
              <w:t>Ga</w:t>
            </w:r>
          </w:p>
        </w:tc>
        <w:tc>
          <w:tcPr>
            <w:tcW w:w="8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C5205D" w14:textId="77777777" w:rsidR="00847773" w:rsidRPr="00002F3C" w:rsidRDefault="00847773" w:rsidP="00847773"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 w:rsidRPr="00002F3C">
              <w:rPr>
                <w:rFonts w:ascii="Times New Roman" w:hAnsi="Times New Roman" w:cs="Times New Roman"/>
                <w:b/>
                <w:sz w:val="21"/>
              </w:rPr>
              <w:t>In</w:t>
            </w:r>
          </w:p>
        </w:tc>
        <w:tc>
          <w:tcPr>
            <w:tcW w:w="8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777072" w14:textId="77777777" w:rsidR="00847773" w:rsidRPr="00002F3C" w:rsidRDefault="00847773" w:rsidP="00847773"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 w:rsidRPr="00002F3C">
              <w:rPr>
                <w:rFonts w:ascii="Times New Roman" w:hAnsi="Times New Roman" w:cs="Times New Roman"/>
                <w:b/>
                <w:sz w:val="21"/>
              </w:rPr>
              <w:t>Sn</w:t>
            </w:r>
          </w:p>
        </w:tc>
      </w:tr>
      <w:tr w:rsidR="00002F3C" w:rsidRPr="00002F3C" w14:paraId="3ECEA6ED" w14:textId="77777777" w:rsidTr="007F7C74">
        <w:trPr>
          <w:trHeight w:val="397"/>
          <w:jc w:val="center"/>
        </w:trPr>
        <w:tc>
          <w:tcPr>
            <w:tcW w:w="811" w:type="dxa"/>
            <w:tcBorders>
              <w:top w:val="single" w:sz="12" w:space="0" w:color="auto"/>
              <w:bottom w:val="nil"/>
            </w:tcBorders>
            <w:vAlign w:val="center"/>
          </w:tcPr>
          <w:p w14:paraId="0EF93F8D" w14:textId="77777777" w:rsidR="00847773" w:rsidRPr="00002F3C" w:rsidRDefault="00847773" w:rsidP="00847773"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 w:rsidRPr="00002F3C">
              <w:rPr>
                <w:rFonts w:ascii="Times New Roman" w:hAnsi="Times New Roman" w:cs="Times New Roman"/>
                <w:b/>
                <w:sz w:val="21"/>
              </w:rPr>
              <w:t>Fe</w:t>
            </w:r>
          </w:p>
        </w:tc>
        <w:tc>
          <w:tcPr>
            <w:tcW w:w="811" w:type="dxa"/>
            <w:tcBorders>
              <w:top w:val="single" w:sz="12" w:space="0" w:color="auto"/>
              <w:bottom w:val="nil"/>
            </w:tcBorders>
            <w:vAlign w:val="center"/>
          </w:tcPr>
          <w:p w14:paraId="0B07CE2E" w14:textId="77777777" w:rsidR="00847773" w:rsidRPr="00002F3C" w:rsidRDefault="00847773" w:rsidP="00847773"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002F3C">
              <w:rPr>
                <w:rFonts w:ascii="Times New Roman" w:hAnsi="Times New Roman" w:cs="Times New Roman"/>
                <w:sz w:val="21"/>
              </w:rPr>
              <w:t>−2</w:t>
            </w:r>
          </w:p>
        </w:tc>
        <w:tc>
          <w:tcPr>
            <w:tcW w:w="811" w:type="dxa"/>
            <w:tcBorders>
              <w:top w:val="single" w:sz="12" w:space="0" w:color="auto"/>
              <w:bottom w:val="nil"/>
            </w:tcBorders>
            <w:vAlign w:val="center"/>
          </w:tcPr>
          <w:p w14:paraId="457D78E7" w14:textId="77777777" w:rsidR="00847773" w:rsidRPr="00002F3C" w:rsidRDefault="00847773" w:rsidP="00847773"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002F3C">
              <w:rPr>
                <w:rFonts w:ascii="Times New Roman" w:hAnsi="Times New Roman" w:cs="Times New Roman" w:hint="eastAsia"/>
                <w:sz w:val="21"/>
              </w:rPr>
              <w:t>1</w:t>
            </w:r>
            <w:r w:rsidRPr="00002F3C">
              <w:rPr>
                <w:rFonts w:ascii="Times New Roman" w:hAnsi="Times New Roman" w:cs="Times New Roman"/>
                <w:sz w:val="21"/>
              </w:rPr>
              <w:t>9</w:t>
            </w:r>
          </w:p>
        </w:tc>
        <w:tc>
          <w:tcPr>
            <w:tcW w:w="811" w:type="dxa"/>
            <w:tcBorders>
              <w:top w:val="single" w:sz="12" w:space="0" w:color="auto"/>
              <w:bottom w:val="nil"/>
            </w:tcBorders>
            <w:vAlign w:val="center"/>
          </w:tcPr>
          <w:p w14:paraId="7994069D" w14:textId="77777777" w:rsidR="00847773" w:rsidRPr="00002F3C" w:rsidRDefault="00847773" w:rsidP="00847773"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002F3C">
              <w:rPr>
                <w:rFonts w:ascii="Times New Roman" w:hAnsi="Times New Roman" w:cs="Times New Roman" w:hint="eastAsia"/>
                <w:sz w:val="21"/>
              </w:rPr>
              <w:t>1</w:t>
            </w:r>
            <w:r w:rsidRPr="00002F3C">
              <w:rPr>
                <w:rFonts w:ascii="Times New Roman" w:hAnsi="Times New Roman" w:cs="Times New Roman"/>
                <w:sz w:val="21"/>
              </w:rPr>
              <w:t>1</w:t>
            </w:r>
          </w:p>
        </w:tc>
      </w:tr>
      <w:tr w:rsidR="00002F3C" w:rsidRPr="00002F3C" w14:paraId="77FC9F58" w14:textId="77777777" w:rsidTr="007F7C74">
        <w:trPr>
          <w:trHeight w:val="397"/>
          <w:jc w:val="center"/>
        </w:trPr>
        <w:tc>
          <w:tcPr>
            <w:tcW w:w="811" w:type="dxa"/>
            <w:tcBorders>
              <w:top w:val="nil"/>
              <w:bottom w:val="single" w:sz="12" w:space="0" w:color="auto"/>
            </w:tcBorders>
            <w:vAlign w:val="center"/>
          </w:tcPr>
          <w:p w14:paraId="18E6AF89" w14:textId="77777777" w:rsidR="00847773" w:rsidRPr="00002F3C" w:rsidRDefault="00847773" w:rsidP="00847773"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 w:rsidRPr="00002F3C">
              <w:rPr>
                <w:rFonts w:ascii="Times New Roman" w:hAnsi="Times New Roman" w:cs="Times New Roman" w:hint="eastAsia"/>
                <w:b/>
                <w:sz w:val="21"/>
              </w:rPr>
              <w:t>Rh</w:t>
            </w:r>
          </w:p>
        </w:tc>
        <w:tc>
          <w:tcPr>
            <w:tcW w:w="811" w:type="dxa"/>
            <w:tcBorders>
              <w:top w:val="nil"/>
              <w:bottom w:val="single" w:sz="12" w:space="0" w:color="auto"/>
            </w:tcBorders>
            <w:vAlign w:val="center"/>
          </w:tcPr>
          <w:p w14:paraId="64E8E1A6" w14:textId="77777777" w:rsidR="00847773" w:rsidRPr="00002F3C" w:rsidRDefault="00847773" w:rsidP="00847773"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002F3C">
              <w:rPr>
                <w:rFonts w:ascii="Times New Roman" w:hAnsi="Times New Roman" w:cs="Times New Roman"/>
                <w:sz w:val="21"/>
              </w:rPr>
              <w:t>−25</w:t>
            </w:r>
          </w:p>
        </w:tc>
        <w:tc>
          <w:tcPr>
            <w:tcW w:w="811" w:type="dxa"/>
            <w:tcBorders>
              <w:top w:val="nil"/>
              <w:bottom w:val="single" w:sz="12" w:space="0" w:color="auto"/>
            </w:tcBorders>
            <w:vAlign w:val="center"/>
          </w:tcPr>
          <w:p w14:paraId="55259710" w14:textId="77777777" w:rsidR="00847773" w:rsidRPr="00002F3C" w:rsidRDefault="00847773" w:rsidP="00847773"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002F3C">
              <w:rPr>
                <w:rFonts w:ascii="Times New Roman" w:hAnsi="Times New Roman" w:cs="Times New Roman"/>
                <w:sz w:val="21"/>
              </w:rPr>
              <w:t>−8</w:t>
            </w:r>
          </w:p>
        </w:tc>
        <w:tc>
          <w:tcPr>
            <w:tcW w:w="811" w:type="dxa"/>
            <w:tcBorders>
              <w:top w:val="nil"/>
              <w:bottom w:val="single" w:sz="12" w:space="0" w:color="auto"/>
            </w:tcBorders>
            <w:vAlign w:val="center"/>
          </w:tcPr>
          <w:p w14:paraId="1E212106" w14:textId="77777777" w:rsidR="00847773" w:rsidRPr="00002F3C" w:rsidRDefault="00847773" w:rsidP="00847773"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1"/>
              </w:rPr>
            </w:pPr>
            <w:r w:rsidRPr="00002F3C">
              <w:rPr>
                <w:rFonts w:ascii="Times New Roman" w:hAnsi="Times New Roman" w:cs="Times New Roman"/>
                <w:sz w:val="21"/>
              </w:rPr>
              <w:t>−13</w:t>
            </w:r>
          </w:p>
        </w:tc>
      </w:tr>
    </w:tbl>
    <w:p w14:paraId="3179EDB4" w14:textId="77777777" w:rsidR="00847773" w:rsidRPr="00002F3C" w:rsidRDefault="00847773" w:rsidP="00847773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002F3C">
        <w:rPr>
          <w:rFonts w:ascii="Times New Roman" w:hAnsi="Times New Roman" w:cs="Times New Roman"/>
          <w:kern w:val="2"/>
          <w:sz w:val="24"/>
          <w:szCs w:val="24"/>
        </w:rPr>
        <w:br w:type="page"/>
      </w:r>
    </w:p>
    <w:p w14:paraId="2DA0DA40" w14:textId="0D594987" w:rsidR="00847773" w:rsidRPr="00002F3C" w:rsidRDefault="00847773" w:rsidP="007F7C74">
      <w:pPr>
        <w:widowControl w:val="0"/>
        <w:adjustRightInd w:val="0"/>
        <w:snapToGrid w:val="0"/>
        <w:spacing w:afterLines="50" w:after="156" w:line="360" w:lineRule="auto"/>
        <w:jc w:val="both"/>
        <w:rPr>
          <w:rFonts w:ascii="Times New Roman" w:eastAsia="宋体" w:hAnsi="Times New Roman" w:cs="Times New Roman"/>
          <w:b/>
          <w:bCs/>
          <w:lang w:eastAsia="en-US"/>
        </w:rPr>
      </w:pPr>
      <w:r w:rsidRPr="00002F3C">
        <w:rPr>
          <w:rFonts w:ascii="Times New Roman" w:hAnsi="Times New Roman" w:cs="Times New Roman"/>
          <w:b/>
          <w:bCs/>
        </w:rPr>
        <w:lastRenderedPageBreak/>
        <w:t>Supplementary Table 10</w:t>
      </w:r>
      <w:r w:rsidRPr="00002F3C">
        <w:rPr>
          <w:rFonts w:ascii="Times New Roman" w:eastAsia="等线" w:hAnsi="Times New Roman" w:cs="Times New Roman"/>
          <w:b/>
          <w:bCs/>
          <w:kern w:val="2"/>
        </w:rPr>
        <w:t xml:space="preserve"> | The </w:t>
      </w:r>
      <w:r w:rsidRPr="00002F3C">
        <w:rPr>
          <w:rFonts w:ascii="Times New Roman" w:eastAsia="宋体" w:hAnsi="Times New Roman" w:cs="Times New Roman"/>
          <w:b/>
          <w:bCs/>
          <w:lang w:eastAsia="en-US"/>
        </w:rPr>
        <w:t xml:space="preserve">RMSE value of the DLP model of </w:t>
      </w:r>
      <w:proofErr w:type="spellStart"/>
      <w:r w:rsidRPr="00002F3C">
        <w:rPr>
          <w:rFonts w:ascii="Times New Roman" w:eastAsia="宋体" w:hAnsi="Times New Roman" w:cs="Times New Roman"/>
          <w:b/>
          <w:bCs/>
          <w:lang w:eastAsia="en-US"/>
        </w:rPr>
        <w:t>GaMnFeNiCu</w:t>
      </w:r>
      <w:proofErr w:type="spellEnd"/>
      <w:r w:rsidRPr="00002F3C">
        <w:rPr>
          <w:rFonts w:ascii="Times New Roman" w:eastAsia="宋体" w:hAnsi="Times New Roman" w:cs="Times New Roman"/>
          <w:b/>
          <w:bCs/>
          <w:lang w:eastAsia="en-US"/>
        </w:rPr>
        <w:t>, close to the standard</w:t>
      </w:r>
      <w:r w:rsidRPr="00002F3C">
        <w:rPr>
          <w:rFonts w:ascii="Times New Roman" w:eastAsia="宋体" w:hAnsi="Times New Roman" w:cs="Times New Roman"/>
          <w:vertAlign w:val="superscript"/>
          <w:lang w:eastAsia="en-US"/>
        </w:rPr>
        <w:t>4</w:t>
      </w:r>
      <w:r w:rsidR="0054137B">
        <w:rPr>
          <w:rFonts w:ascii="Times New Roman" w:eastAsia="宋体" w:hAnsi="Times New Roman" w:cs="Times New Roman"/>
          <w:vertAlign w:val="superscript"/>
          <w:lang w:eastAsia="en-US"/>
        </w:rPr>
        <w:t>4</w:t>
      </w:r>
      <w:r w:rsidRPr="00002F3C">
        <w:rPr>
          <w:rFonts w:ascii="Times New Roman" w:eastAsia="宋体" w:hAnsi="Times New Roman" w:cs="Times New Roman"/>
          <w:b/>
          <w:bCs/>
          <w:lang w:eastAsia="en-US"/>
        </w:rPr>
        <w:t>.</w:t>
      </w:r>
    </w:p>
    <w:tbl>
      <w:tblPr>
        <w:tblStyle w:val="213"/>
        <w:tblW w:w="6464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098"/>
        <w:gridCol w:w="2098"/>
      </w:tblGrid>
      <w:tr w:rsidR="00002F3C" w:rsidRPr="00002F3C" w14:paraId="3BACE4F0" w14:textId="77777777" w:rsidTr="007F7C74">
        <w:trPr>
          <w:trHeight w:val="567"/>
          <w:jc w:val="center"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E18426" w14:textId="77777777" w:rsidR="00847773" w:rsidRPr="00002F3C" w:rsidRDefault="00847773" w:rsidP="00847773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sz w:val="21"/>
                <w:szCs w:val="21"/>
              </w:rPr>
            </w:pPr>
            <w:r w:rsidRPr="00002F3C">
              <w:rPr>
                <w:rFonts w:ascii="Times New Roman" w:eastAsia="等线" w:hAnsi="Times New Roman" w:cs="Times New Roman"/>
                <w:b/>
                <w:sz w:val="21"/>
                <w:szCs w:val="21"/>
              </w:rPr>
              <w:t>Dataset</w:t>
            </w:r>
          </w:p>
        </w:tc>
        <w:tc>
          <w:tcPr>
            <w:tcW w:w="20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97506F" w14:textId="77777777" w:rsidR="00847773" w:rsidRPr="00002F3C" w:rsidRDefault="00847773" w:rsidP="00847773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sz w:val="21"/>
                <w:szCs w:val="21"/>
              </w:rPr>
            </w:pPr>
            <w:r w:rsidRPr="00002F3C">
              <w:rPr>
                <w:rFonts w:ascii="Times New Roman" w:eastAsia="等线" w:hAnsi="Times New Roman" w:cs="Times New Roman"/>
                <w:b/>
                <w:sz w:val="21"/>
                <w:szCs w:val="21"/>
              </w:rPr>
              <w:t>Energy RMSE</w:t>
            </w:r>
          </w:p>
          <w:p w14:paraId="53F5C016" w14:textId="77777777" w:rsidR="00847773" w:rsidRPr="00002F3C" w:rsidRDefault="00847773" w:rsidP="00847773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sz w:val="21"/>
                <w:szCs w:val="21"/>
              </w:rPr>
            </w:pPr>
            <w:r w:rsidRPr="00002F3C">
              <w:rPr>
                <w:rFonts w:ascii="Times New Roman" w:eastAsia="等线" w:hAnsi="Times New Roman" w:cs="Times New Roman"/>
                <w:b/>
                <w:kern w:val="2"/>
                <w:sz w:val="21"/>
                <w:szCs w:val="21"/>
              </w:rPr>
              <w:t>(</w:t>
            </w:r>
            <w:proofErr w:type="spellStart"/>
            <w:r w:rsidRPr="00002F3C">
              <w:rPr>
                <w:rFonts w:ascii="Times New Roman" w:eastAsia="等线" w:hAnsi="Times New Roman" w:cs="Times New Roman"/>
                <w:b/>
                <w:kern w:val="2"/>
                <w:sz w:val="21"/>
                <w:szCs w:val="21"/>
              </w:rPr>
              <w:t>meV</w:t>
            </w:r>
            <w:proofErr w:type="spellEnd"/>
            <w:r w:rsidRPr="00002F3C">
              <w:rPr>
                <w:rFonts w:ascii="Times New Roman" w:eastAsia="等线" w:hAnsi="Times New Roman" w:cs="Times New Roman"/>
                <w:b/>
                <w:kern w:val="2"/>
                <w:sz w:val="21"/>
                <w:szCs w:val="21"/>
              </w:rPr>
              <w:t>/atom)</w:t>
            </w:r>
          </w:p>
        </w:tc>
        <w:tc>
          <w:tcPr>
            <w:tcW w:w="20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D6FF4F" w14:textId="77777777" w:rsidR="00847773" w:rsidRPr="00002F3C" w:rsidRDefault="00847773" w:rsidP="00847773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sz w:val="21"/>
                <w:szCs w:val="21"/>
              </w:rPr>
            </w:pPr>
            <w:r w:rsidRPr="00002F3C">
              <w:rPr>
                <w:rFonts w:ascii="Times New Roman" w:eastAsia="等线" w:hAnsi="Times New Roman" w:cs="Times New Roman"/>
                <w:b/>
                <w:sz w:val="21"/>
                <w:szCs w:val="21"/>
              </w:rPr>
              <w:t>Force RMSE</w:t>
            </w:r>
          </w:p>
          <w:p w14:paraId="740D4214" w14:textId="77777777" w:rsidR="00847773" w:rsidRPr="00002F3C" w:rsidRDefault="00847773" w:rsidP="00847773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sz w:val="21"/>
                <w:szCs w:val="21"/>
              </w:rPr>
            </w:pPr>
            <w:r w:rsidRPr="00002F3C">
              <w:rPr>
                <w:rFonts w:ascii="Times New Roman" w:eastAsia="等线" w:hAnsi="Times New Roman" w:cs="Times New Roman"/>
                <w:b/>
                <w:kern w:val="2"/>
                <w:sz w:val="21"/>
                <w:szCs w:val="21"/>
              </w:rPr>
              <w:t>(</w:t>
            </w:r>
            <w:proofErr w:type="spellStart"/>
            <w:r w:rsidRPr="00002F3C">
              <w:rPr>
                <w:rFonts w:ascii="Times New Roman" w:eastAsia="等线" w:hAnsi="Times New Roman" w:cs="Times New Roman"/>
                <w:b/>
                <w:kern w:val="2"/>
                <w:sz w:val="21"/>
                <w:szCs w:val="21"/>
              </w:rPr>
              <w:t>meV</w:t>
            </w:r>
            <w:proofErr w:type="spellEnd"/>
            <w:r w:rsidRPr="00002F3C">
              <w:rPr>
                <w:rFonts w:ascii="Times New Roman" w:eastAsia="等线" w:hAnsi="Times New Roman" w:cs="Times New Roman"/>
                <w:b/>
                <w:kern w:val="2"/>
                <w:sz w:val="21"/>
                <w:szCs w:val="21"/>
              </w:rPr>
              <w:t>/</w:t>
            </w:r>
            <w:proofErr w:type="spellStart"/>
            <w:r w:rsidRPr="00002F3C">
              <w:rPr>
                <w:rFonts w:ascii="Times New Roman" w:eastAsia="等线" w:hAnsi="Times New Roman" w:cs="Times New Roman"/>
                <w:b/>
                <w:kern w:val="2"/>
                <w:sz w:val="21"/>
                <w:szCs w:val="21"/>
              </w:rPr>
              <w:t>Å∙atom</w:t>
            </w:r>
            <w:proofErr w:type="spellEnd"/>
            <w:r w:rsidRPr="00002F3C">
              <w:rPr>
                <w:rFonts w:ascii="Times New Roman" w:eastAsia="等线" w:hAnsi="Times New Roman" w:cs="Times New Roman"/>
                <w:b/>
                <w:kern w:val="2"/>
                <w:sz w:val="21"/>
                <w:szCs w:val="21"/>
              </w:rPr>
              <w:t>)</w:t>
            </w:r>
          </w:p>
        </w:tc>
      </w:tr>
      <w:tr w:rsidR="00002F3C" w:rsidRPr="00002F3C" w14:paraId="07110EC5" w14:textId="77777777" w:rsidTr="007F7C74">
        <w:trPr>
          <w:trHeight w:val="397"/>
          <w:jc w:val="center"/>
        </w:trPr>
        <w:tc>
          <w:tcPr>
            <w:tcW w:w="2268" w:type="dxa"/>
            <w:tcBorders>
              <w:bottom w:val="nil"/>
            </w:tcBorders>
            <w:vAlign w:val="center"/>
          </w:tcPr>
          <w:p w14:paraId="72D7A5C6" w14:textId="77777777" w:rsidR="00847773" w:rsidRPr="00002F3C" w:rsidRDefault="00847773" w:rsidP="00847773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300 K Dataset 1</w:t>
            </w:r>
          </w:p>
        </w:tc>
        <w:tc>
          <w:tcPr>
            <w:tcW w:w="2098" w:type="dxa"/>
            <w:tcBorders>
              <w:top w:val="nil"/>
              <w:bottom w:val="nil"/>
            </w:tcBorders>
            <w:vAlign w:val="center"/>
          </w:tcPr>
          <w:p w14:paraId="55FF8DEC" w14:textId="77777777" w:rsidR="00847773" w:rsidRPr="00002F3C" w:rsidRDefault="00847773" w:rsidP="00847773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等线" w:hAnsi="Times New Roman" w:cs="Times New Roman"/>
                <w:sz w:val="21"/>
                <w:szCs w:val="21"/>
              </w:rPr>
              <w:t>0.469</w:t>
            </w:r>
          </w:p>
        </w:tc>
        <w:tc>
          <w:tcPr>
            <w:tcW w:w="2098" w:type="dxa"/>
            <w:tcBorders>
              <w:top w:val="nil"/>
              <w:bottom w:val="nil"/>
            </w:tcBorders>
            <w:vAlign w:val="center"/>
          </w:tcPr>
          <w:p w14:paraId="47F46D47" w14:textId="77777777" w:rsidR="00847773" w:rsidRPr="00002F3C" w:rsidRDefault="00847773" w:rsidP="00847773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等线" w:hAnsi="Times New Roman" w:cs="Times New Roman"/>
                <w:sz w:val="21"/>
                <w:szCs w:val="21"/>
              </w:rPr>
              <w:t>55.3</w:t>
            </w:r>
          </w:p>
        </w:tc>
      </w:tr>
      <w:tr w:rsidR="00002F3C" w:rsidRPr="00002F3C" w14:paraId="62AAA136" w14:textId="77777777" w:rsidTr="007F7C74">
        <w:trPr>
          <w:trHeight w:val="397"/>
          <w:jc w:val="center"/>
        </w:trPr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3470441B" w14:textId="77777777" w:rsidR="00847773" w:rsidRPr="00002F3C" w:rsidRDefault="00847773" w:rsidP="00847773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等线" w:hAnsi="Times New Roman" w:cs="Times New Roman"/>
                <w:sz w:val="21"/>
                <w:szCs w:val="21"/>
              </w:rPr>
              <w:t>300 K Dataset 2</w:t>
            </w:r>
          </w:p>
        </w:tc>
        <w:tc>
          <w:tcPr>
            <w:tcW w:w="2098" w:type="dxa"/>
            <w:tcBorders>
              <w:top w:val="nil"/>
              <w:bottom w:val="nil"/>
            </w:tcBorders>
            <w:vAlign w:val="center"/>
          </w:tcPr>
          <w:p w14:paraId="51F17D8C" w14:textId="77777777" w:rsidR="00847773" w:rsidRPr="00002F3C" w:rsidRDefault="00847773" w:rsidP="00847773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等线" w:hAnsi="Times New Roman" w:cs="Times New Roman"/>
                <w:sz w:val="21"/>
                <w:szCs w:val="21"/>
              </w:rPr>
              <w:t>1.61</w:t>
            </w:r>
          </w:p>
        </w:tc>
        <w:tc>
          <w:tcPr>
            <w:tcW w:w="2098" w:type="dxa"/>
            <w:tcBorders>
              <w:top w:val="nil"/>
              <w:bottom w:val="nil"/>
            </w:tcBorders>
            <w:vAlign w:val="center"/>
          </w:tcPr>
          <w:p w14:paraId="386A5779" w14:textId="77777777" w:rsidR="00847773" w:rsidRPr="00002F3C" w:rsidRDefault="00847773" w:rsidP="00847773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等线" w:hAnsi="Times New Roman" w:cs="Times New Roman"/>
                <w:sz w:val="21"/>
                <w:szCs w:val="21"/>
              </w:rPr>
              <w:t>102</w:t>
            </w:r>
          </w:p>
        </w:tc>
      </w:tr>
      <w:tr w:rsidR="00002F3C" w:rsidRPr="00002F3C" w14:paraId="491A6F89" w14:textId="77777777" w:rsidTr="007F7C74">
        <w:trPr>
          <w:trHeight w:val="397"/>
          <w:jc w:val="center"/>
        </w:trPr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46F76FCE" w14:textId="77777777" w:rsidR="00847773" w:rsidRPr="00002F3C" w:rsidRDefault="00847773" w:rsidP="0084777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000 K Dataset 3</w:t>
            </w:r>
          </w:p>
        </w:tc>
        <w:tc>
          <w:tcPr>
            <w:tcW w:w="2098" w:type="dxa"/>
            <w:tcBorders>
              <w:top w:val="nil"/>
              <w:bottom w:val="nil"/>
            </w:tcBorders>
            <w:vAlign w:val="center"/>
          </w:tcPr>
          <w:p w14:paraId="1D890DDA" w14:textId="77777777" w:rsidR="00847773" w:rsidRPr="00002F3C" w:rsidRDefault="00847773" w:rsidP="0084777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0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.878</w:t>
            </w:r>
          </w:p>
        </w:tc>
        <w:tc>
          <w:tcPr>
            <w:tcW w:w="2098" w:type="dxa"/>
            <w:tcBorders>
              <w:top w:val="nil"/>
              <w:bottom w:val="nil"/>
            </w:tcBorders>
            <w:vAlign w:val="center"/>
          </w:tcPr>
          <w:p w14:paraId="2DE519C5" w14:textId="77777777" w:rsidR="00847773" w:rsidRPr="00002F3C" w:rsidRDefault="00847773" w:rsidP="0084777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8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3.2</w:t>
            </w:r>
          </w:p>
        </w:tc>
      </w:tr>
      <w:tr w:rsidR="00002F3C" w:rsidRPr="00002F3C" w14:paraId="45EC809F" w14:textId="77777777" w:rsidTr="007F7C74">
        <w:trPr>
          <w:trHeight w:val="397"/>
          <w:jc w:val="center"/>
        </w:trPr>
        <w:tc>
          <w:tcPr>
            <w:tcW w:w="2268" w:type="dxa"/>
            <w:tcBorders>
              <w:top w:val="nil"/>
              <w:bottom w:val="single" w:sz="12" w:space="0" w:color="auto"/>
            </w:tcBorders>
            <w:vAlign w:val="center"/>
          </w:tcPr>
          <w:p w14:paraId="1635B3DD" w14:textId="77777777" w:rsidR="00847773" w:rsidRPr="00002F3C" w:rsidRDefault="00847773" w:rsidP="0084777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000 K Dataset 4</w:t>
            </w:r>
          </w:p>
        </w:tc>
        <w:tc>
          <w:tcPr>
            <w:tcW w:w="2098" w:type="dxa"/>
            <w:tcBorders>
              <w:top w:val="nil"/>
              <w:bottom w:val="single" w:sz="12" w:space="0" w:color="auto"/>
            </w:tcBorders>
            <w:vAlign w:val="center"/>
          </w:tcPr>
          <w:p w14:paraId="2541D7A4" w14:textId="77777777" w:rsidR="00847773" w:rsidRPr="00002F3C" w:rsidRDefault="00847773" w:rsidP="0084777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.36</w:t>
            </w:r>
          </w:p>
        </w:tc>
        <w:tc>
          <w:tcPr>
            <w:tcW w:w="2098" w:type="dxa"/>
            <w:tcBorders>
              <w:top w:val="nil"/>
              <w:bottom w:val="single" w:sz="12" w:space="0" w:color="auto"/>
            </w:tcBorders>
            <w:vAlign w:val="center"/>
          </w:tcPr>
          <w:p w14:paraId="69FA6473" w14:textId="77777777" w:rsidR="00847773" w:rsidRPr="00002F3C" w:rsidRDefault="00847773" w:rsidP="0084777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02F3C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 w:rsidRPr="00002F3C">
              <w:rPr>
                <w:rFonts w:ascii="Times New Roman" w:eastAsia="宋体" w:hAnsi="Times New Roman" w:cs="Times New Roman"/>
                <w:sz w:val="21"/>
                <w:szCs w:val="21"/>
              </w:rPr>
              <w:t>20</w:t>
            </w:r>
          </w:p>
        </w:tc>
      </w:tr>
    </w:tbl>
    <w:p w14:paraId="1D0F1C5F" w14:textId="0A44299B" w:rsidR="00847773" w:rsidRPr="00002F3C" w:rsidRDefault="00847773" w:rsidP="00847773">
      <w:pPr>
        <w:adjustRightInd w:val="0"/>
        <w:snapToGrid w:val="0"/>
        <w:spacing w:afterLines="50" w:after="156" w:line="480" w:lineRule="auto"/>
        <w:rPr>
          <w:rFonts w:ascii="Times New Roman" w:eastAsia="宋体" w:hAnsi="Times New Roman" w:cs="Times New Roman"/>
          <w:sz w:val="21"/>
          <w:szCs w:val="21"/>
          <w:lang w:eastAsia="en-US"/>
        </w:rPr>
      </w:pPr>
      <w:r w:rsidRPr="00002F3C">
        <w:rPr>
          <w:rFonts w:ascii="Times New Roman" w:eastAsia="宋体" w:hAnsi="Times New Roman" w:cs="Times New Roman"/>
          <w:sz w:val="21"/>
          <w:szCs w:val="21"/>
          <w:lang w:eastAsia="en-US"/>
        </w:rPr>
        <w:br w:type="page"/>
      </w:r>
    </w:p>
    <w:p w14:paraId="4B794DB2" w14:textId="4E6406AA" w:rsidR="00E61D7A" w:rsidRPr="00002F3C" w:rsidRDefault="00E61D7A" w:rsidP="004E378D">
      <w:pPr>
        <w:adjustRightInd w:val="0"/>
        <w:snapToGrid w:val="0"/>
        <w:spacing w:afterLines="50" w:after="156" w:line="360" w:lineRule="auto"/>
        <w:rPr>
          <w:rFonts w:ascii="Times New Roman" w:hAnsi="Times New Roman" w:cs="Times New Roman"/>
          <w:b/>
          <w:szCs w:val="24"/>
        </w:rPr>
      </w:pPr>
      <w:r w:rsidRPr="00002F3C">
        <w:rPr>
          <w:rFonts w:ascii="Times New Roman" w:eastAsia="宋体" w:hAnsi="Times New Roman" w:cs="Times New Roman"/>
          <w:b/>
          <w:bCs/>
          <w:sz w:val="32"/>
          <w:szCs w:val="36"/>
        </w:rPr>
        <w:lastRenderedPageBreak/>
        <w:t>References</w:t>
      </w:r>
    </w:p>
    <w:p w14:paraId="276CB01B" w14:textId="46FBE043" w:rsidR="00164D36" w:rsidRPr="00002F3C" w:rsidRDefault="00693CD6" w:rsidP="004C651F">
      <w:pPr>
        <w:widowControl w:val="0"/>
        <w:numPr>
          <w:ilvl w:val="0"/>
          <w:numId w:val="1"/>
        </w:numPr>
        <w:adjustRightInd w:val="0"/>
        <w:snapToGrid w:val="0"/>
        <w:spacing w:afterLines="25" w:after="78" w:line="360" w:lineRule="auto"/>
        <w:jc w:val="both"/>
        <w:rPr>
          <w:rFonts w:ascii="Times New Roman" w:eastAsia="等线" w:hAnsi="Times New Roman" w:cs="Times New Roman"/>
          <w:kern w:val="2"/>
          <w:sz w:val="20"/>
        </w:rPr>
      </w:pPr>
      <w:r w:rsidRPr="00002F3C">
        <w:rPr>
          <w:rFonts w:ascii="Times New Roman" w:eastAsia="等线" w:hAnsi="Times New Roman" w:cs="Times New Roman"/>
          <w:kern w:val="2"/>
          <w:sz w:val="20"/>
        </w:rPr>
        <w:t xml:space="preserve">Wang, B. </w:t>
      </w:r>
      <w:r w:rsidRPr="00002F3C">
        <w:rPr>
          <w:rFonts w:ascii="Times New Roman" w:eastAsia="等线" w:hAnsi="Times New Roman" w:cs="Times New Roman" w:hint="eastAsia"/>
          <w:kern w:val="2"/>
          <w:sz w:val="20"/>
        </w:rPr>
        <w:t>et</w:t>
      </w:r>
      <w:r w:rsidRPr="00002F3C">
        <w:rPr>
          <w:rFonts w:ascii="Times New Roman" w:eastAsia="等线" w:hAnsi="Times New Roman" w:cs="Times New Roman"/>
          <w:kern w:val="2"/>
          <w:sz w:val="20"/>
        </w:rPr>
        <w:t xml:space="preserve"> al</w:t>
      </w:r>
      <w:r w:rsidR="00164D36" w:rsidRPr="00002F3C">
        <w:rPr>
          <w:rFonts w:ascii="Times New Roman" w:eastAsia="等线" w:hAnsi="Times New Roman" w:cs="Times New Roman"/>
          <w:kern w:val="2"/>
          <w:sz w:val="20"/>
        </w:rPr>
        <w:t xml:space="preserve">. General synthesis of high-entropy alloy and ceramic nanoparticles in nanoseconds. </w:t>
      </w:r>
      <w:bookmarkStart w:id="26" w:name="OLE_LINK16"/>
      <w:bookmarkStart w:id="27" w:name="OLE_LINK17"/>
      <w:r w:rsidR="00164D36" w:rsidRPr="00002F3C">
        <w:rPr>
          <w:rFonts w:ascii="Times New Roman" w:eastAsia="等线" w:hAnsi="Times New Roman" w:cs="Times New Roman"/>
          <w:i/>
          <w:kern w:val="2"/>
          <w:sz w:val="20"/>
        </w:rPr>
        <w:t>Nat</w:t>
      </w:r>
      <w:r w:rsidR="00164D36" w:rsidRPr="00002F3C">
        <w:rPr>
          <w:rFonts w:ascii="Times New Roman" w:eastAsia="等线" w:hAnsi="Times New Roman" w:cs="Times New Roman"/>
          <w:kern w:val="2"/>
          <w:sz w:val="20"/>
        </w:rPr>
        <w:t xml:space="preserve">. </w:t>
      </w:r>
      <w:r w:rsidR="00164D36" w:rsidRPr="00002F3C">
        <w:rPr>
          <w:rFonts w:ascii="Times New Roman" w:eastAsia="等线" w:hAnsi="Times New Roman" w:cs="Times New Roman"/>
          <w:i/>
          <w:kern w:val="2"/>
          <w:sz w:val="20"/>
        </w:rPr>
        <w:t>Synth</w:t>
      </w:r>
      <w:r w:rsidR="00164D36" w:rsidRPr="00002F3C">
        <w:rPr>
          <w:rFonts w:ascii="Times New Roman" w:eastAsia="等线" w:hAnsi="Times New Roman" w:cs="Times New Roman"/>
          <w:kern w:val="2"/>
          <w:sz w:val="20"/>
        </w:rPr>
        <w:t xml:space="preserve">. </w:t>
      </w:r>
      <w:r w:rsidR="00164D36" w:rsidRPr="00002F3C">
        <w:rPr>
          <w:rFonts w:ascii="Times New Roman" w:eastAsia="等线" w:hAnsi="Times New Roman" w:cs="Times New Roman"/>
          <w:b/>
          <w:kern w:val="2"/>
          <w:sz w:val="20"/>
        </w:rPr>
        <w:t>1</w:t>
      </w:r>
      <w:r w:rsidR="00164D36" w:rsidRPr="00002F3C">
        <w:rPr>
          <w:rFonts w:ascii="Times New Roman" w:eastAsia="等线" w:hAnsi="Times New Roman" w:cs="Times New Roman"/>
          <w:kern w:val="2"/>
          <w:sz w:val="20"/>
        </w:rPr>
        <w:t>, 138–146 (2022)</w:t>
      </w:r>
      <w:bookmarkEnd w:id="26"/>
      <w:bookmarkEnd w:id="27"/>
      <w:r w:rsidR="00164D36" w:rsidRPr="00002F3C">
        <w:rPr>
          <w:rFonts w:ascii="Times New Roman" w:eastAsia="等线" w:hAnsi="Times New Roman" w:cs="Times New Roman"/>
          <w:kern w:val="2"/>
          <w:sz w:val="20"/>
        </w:rPr>
        <w:t>.</w:t>
      </w:r>
    </w:p>
    <w:p w14:paraId="010982EA" w14:textId="3605C936" w:rsidR="00164D36" w:rsidRPr="00002F3C" w:rsidRDefault="00693CD6" w:rsidP="004E378D">
      <w:pPr>
        <w:widowControl w:val="0"/>
        <w:numPr>
          <w:ilvl w:val="0"/>
          <w:numId w:val="1"/>
        </w:numPr>
        <w:adjustRightInd w:val="0"/>
        <w:snapToGrid w:val="0"/>
        <w:spacing w:afterLines="25" w:after="78" w:line="360" w:lineRule="auto"/>
        <w:jc w:val="both"/>
        <w:rPr>
          <w:rFonts w:ascii="Times New Roman" w:eastAsia="等线" w:hAnsi="Times New Roman" w:cs="Times New Roman"/>
          <w:kern w:val="2"/>
          <w:sz w:val="20"/>
        </w:rPr>
      </w:pPr>
      <w:r w:rsidRPr="00002F3C">
        <w:rPr>
          <w:rFonts w:ascii="Times New Roman" w:eastAsia="等线" w:hAnsi="Times New Roman" w:cs="Times New Roman"/>
          <w:kern w:val="2"/>
          <w:sz w:val="20"/>
        </w:rPr>
        <w:t>Mori, K.</w:t>
      </w:r>
      <w:r w:rsidRPr="00002F3C">
        <w:rPr>
          <w:rFonts w:ascii="Times New Roman" w:eastAsia="等线" w:hAnsi="Times New Roman" w:cs="Times New Roman" w:hint="eastAsia"/>
          <w:kern w:val="2"/>
          <w:sz w:val="20"/>
        </w:rPr>
        <w:t xml:space="preserve"> et</w:t>
      </w:r>
      <w:r w:rsidRPr="00002F3C">
        <w:rPr>
          <w:rFonts w:ascii="Times New Roman" w:eastAsia="等线" w:hAnsi="Times New Roman" w:cs="Times New Roman"/>
          <w:kern w:val="2"/>
          <w:sz w:val="20"/>
        </w:rPr>
        <w:t xml:space="preserve"> al.</w:t>
      </w:r>
      <w:r w:rsidR="00164D36" w:rsidRPr="00002F3C">
        <w:rPr>
          <w:rFonts w:ascii="Times New Roman" w:eastAsia="等线" w:hAnsi="Times New Roman" w:cs="Times New Roman"/>
          <w:kern w:val="2"/>
          <w:sz w:val="20"/>
        </w:rPr>
        <w:t xml:space="preserve"> Hydrogen spillover-driven synthesis of high-entropy alloy nanoparticles as a robust catalyst for CO</w:t>
      </w:r>
      <w:r w:rsidR="00164D36" w:rsidRPr="00002F3C">
        <w:rPr>
          <w:rFonts w:ascii="Times New Roman" w:eastAsia="等线" w:hAnsi="Times New Roman" w:cs="Times New Roman"/>
          <w:kern w:val="2"/>
          <w:sz w:val="20"/>
          <w:vertAlign w:val="subscript"/>
        </w:rPr>
        <w:t>2</w:t>
      </w:r>
      <w:r w:rsidR="00164D36" w:rsidRPr="00002F3C">
        <w:rPr>
          <w:rFonts w:ascii="Times New Roman" w:eastAsia="等线" w:hAnsi="Times New Roman" w:cs="Times New Roman"/>
          <w:kern w:val="2"/>
          <w:sz w:val="20"/>
        </w:rPr>
        <w:t xml:space="preserve"> hydrogenation. </w:t>
      </w:r>
      <w:bookmarkStart w:id="28" w:name="OLE_LINK18"/>
      <w:bookmarkStart w:id="29" w:name="OLE_LINK19"/>
      <w:r w:rsidR="00164D36" w:rsidRPr="00002F3C">
        <w:rPr>
          <w:rFonts w:ascii="Times New Roman" w:eastAsia="等线" w:hAnsi="Times New Roman" w:cs="Times New Roman"/>
          <w:i/>
          <w:kern w:val="2"/>
          <w:sz w:val="20"/>
        </w:rPr>
        <w:t>Nat</w:t>
      </w:r>
      <w:r w:rsidR="00164D36" w:rsidRPr="00002F3C">
        <w:rPr>
          <w:rFonts w:ascii="Times New Roman" w:eastAsia="等线" w:hAnsi="Times New Roman" w:cs="Times New Roman"/>
          <w:kern w:val="2"/>
          <w:sz w:val="20"/>
        </w:rPr>
        <w:t xml:space="preserve">. </w:t>
      </w:r>
      <w:proofErr w:type="spellStart"/>
      <w:r w:rsidR="00164D36" w:rsidRPr="00002F3C">
        <w:rPr>
          <w:rFonts w:ascii="Times New Roman" w:eastAsia="等线" w:hAnsi="Times New Roman" w:cs="Times New Roman"/>
          <w:i/>
          <w:kern w:val="2"/>
          <w:sz w:val="20"/>
        </w:rPr>
        <w:t>Commun</w:t>
      </w:r>
      <w:proofErr w:type="spellEnd"/>
      <w:r w:rsidR="00164D36" w:rsidRPr="00002F3C">
        <w:rPr>
          <w:rFonts w:ascii="Times New Roman" w:eastAsia="等线" w:hAnsi="Times New Roman" w:cs="Times New Roman"/>
          <w:kern w:val="2"/>
          <w:sz w:val="20"/>
        </w:rPr>
        <w:t xml:space="preserve">. </w:t>
      </w:r>
      <w:r w:rsidR="00164D36" w:rsidRPr="00002F3C">
        <w:rPr>
          <w:rFonts w:ascii="Times New Roman" w:eastAsia="等线" w:hAnsi="Times New Roman" w:cs="Times New Roman"/>
          <w:b/>
          <w:kern w:val="2"/>
          <w:sz w:val="20"/>
        </w:rPr>
        <w:t>12</w:t>
      </w:r>
      <w:r w:rsidR="00164D36" w:rsidRPr="00002F3C">
        <w:rPr>
          <w:rFonts w:ascii="Times New Roman" w:eastAsia="等线" w:hAnsi="Times New Roman" w:cs="Times New Roman"/>
          <w:kern w:val="2"/>
          <w:sz w:val="20"/>
        </w:rPr>
        <w:t>, 3884 (2021).</w:t>
      </w:r>
      <w:bookmarkEnd w:id="28"/>
      <w:bookmarkEnd w:id="29"/>
    </w:p>
    <w:p w14:paraId="53F453A4" w14:textId="6B2A767D" w:rsidR="00164D36" w:rsidRPr="00002F3C" w:rsidRDefault="00693CD6" w:rsidP="004E378D">
      <w:pPr>
        <w:widowControl w:val="0"/>
        <w:numPr>
          <w:ilvl w:val="0"/>
          <w:numId w:val="1"/>
        </w:numPr>
        <w:adjustRightInd w:val="0"/>
        <w:snapToGrid w:val="0"/>
        <w:spacing w:afterLines="25" w:after="78" w:line="360" w:lineRule="auto"/>
        <w:jc w:val="both"/>
        <w:rPr>
          <w:rFonts w:ascii="Times New Roman" w:eastAsia="等线" w:hAnsi="Times New Roman" w:cs="Times New Roman"/>
          <w:kern w:val="2"/>
          <w:sz w:val="20"/>
        </w:rPr>
      </w:pPr>
      <w:r w:rsidRPr="00002F3C">
        <w:rPr>
          <w:rFonts w:ascii="Times New Roman" w:eastAsia="等线" w:hAnsi="Times New Roman" w:cs="Times New Roman"/>
          <w:kern w:val="2"/>
          <w:sz w:val="20"/>
        </w:rPr>
        <w:t>Li, Y.</w:t>
      </w:r>
      <w:r w:rsidRPr="00002F3C">
        <w:rPr>
          <w:rFonts w:ascii="Times New Roman" w:eastAsia="等线" w:hAnsi="Times New Roman" w:cs="Times New Roman" w:hint="eastAsia"/>
          <w:kern w:val="2"/>
          <w:sz w:val="20"/>
        </w:rPr>
        <w:t xml:space="preserve"> et</w:t>
      </w:r>
      <w:r w:rsidRPr="00002F3C">
        <w:rPr>
          <w:rFonts w:ascii="Times New Roman" w:eastAsia="等线" w:hAnsi="Times New Roman" w:cs="Times New Roman"/>
          <w:kern w:val="2"/>
          <w:sz w:val="20"/>
        </w:rPr>
        <w:t xml:space="preserve"> al.</w:t>
      </w:r>
      <w:r w:rsidR="00164D36" w:rsidRPr="00002F3C">
        <w:rPr>
          <w:rFonts w:ascii="Times New Roman" w:eastAsia="等线" w:hAnsi="Times New Roman" w:cs="Times New Roman"/>
          <w:kern w:val="2"/>
          <w:sz w:val="20"/>
        </w:rPr>
        <w:t xml:space="preserve"> High-entropy-alloy nanoparticles with enhanced </w:t>
      </w:r>
      <w:proofErr w:type="spellStart"/>
      <w:r w:rsidR="00164D36" w:rsidRPr="00002F3C">
        <w:rPr>
          <w:rFonts w:ascii="Times New Roman" w:eastAsia="等线" w:hAnsi="Times New Roman" w:cs="Times New Roman"/>
          <w:kern w:val="2"/>
          <w:sz w:val="20"/>
        </w:rPr>
        <w:t>interband</w:t>
      </w:r>
      <w:proofErr w:type="spellEnd"/>
      <w:r w:rsidR="00164D36" w:rsidRPr="00002F3C">
        <w:rPr>
          <w:rFonts w:ascii="Times New Roman" w:eastAsia="等线" w:hAnsi="Times New Roman" w:cs="Times New Roman"/>
          <w:kern w:val="2"/>
          <w:sz w:val="20"/>
        </w:rPr>
        <w:t xml:space="preserve"> transitions for efficient photothermal conversion. </w:t>
      </w:r>
      <w:bookmarkStart w:id="30" w:name="OLE_LINK20"/>
      <w:bookmarkStart w:id="31" w:name="OLE_LINK21"/>
      <w:proofErr w:type="spellStart"/>
      <w:r w:rsidR="00164D36" w:rsidRPr="00002F3C">
        <w:rPr>
          <w:rFonts w:ascii="Times New Roman" w:eastAsia="等线" w:hAnsi="Times New Roman" w:cs="Times New Roman"/>
          <w:i/>
          <w:kern w:val="2"/>
          <w:sz w:val="20"/>
        </w:rPr>
        <w:t>Angew</w:t>
      </w:r>
      <w:proofErr w:type="spellEnd"/>
      <w:r w:rsidR="00164D36" w:rsidRPr="00002F3C">
        <w:rPr>
          <w:rFonts w:ascii="Times New Roman" w:eastAsia="等线" w:hAnsi="Times New Roman" w:cs="Times New Roman"/>
          <w:kern w:val="2"/>
          <w:sz w:val="20"/>
        </w:rPr>
        <w:t xml:space="preserve">. </w:t>
      </w:r>
      <w:r w:rsidR="00164D36" w:rsidRPr="00002F3C">
        <w:rPr>
          <w:rFonts w:ascii="Times New Roman" w:eastAsia="等线" w:hAnsi="Times New Roman" w:cs="Times New Roman"/>
          <w:i/>
          <w:kern w:val="2"/>
          <w:sz w:val="20"/>
        </w:rPr>
        <w:t>Chem</w:t>
      </w:r>
      <w:r w:rsidR="00164D36" w:rsidRPr="00002F3C">
        <w:rPr>
          <w:rFonts w:ascii="Times New Roman" w:eastAsia="等线" w:hAnsi="Times New Roman" w:cs="Times New Roman"/>
          <w:kern w:val="2"/>
          <w:sz w:val="20"/>
        </w:rPr>
        <w:t xml:space="preserve">. </w:t>
      </w:r>
      <w:r w:rsidR="00164D36" w:rsidRPr="00002F3C">
        <w:rPr>
          <w:rFonts w:ascii="Times New Roman" w:eastAsia="等线" w:hAnsi="Times New Roman" w:cs="Times New Roman"/>
          <w:i/>
          <w:kern w:val="2"/>
          <w:sz w:val="20"/>
        </w:rPr>
        <w:t>Int</w:t>
      </w:r>
      <w:r w:rsidR="00164D36" w:rsidRPr="00002F3C">
        <w:rPr>
          <w:rFonts w:ascii="Times New Roman" w:eastAsia="等线" w:hAnsi="Times New Roman" w:cs="Times New Roman"/>
          <w:kern w:val="2"/>
          <w:sz w:val="20"/>
        </w:rPr>
        <w:t xml:space="preserve">. </w:t>
      </w:r>
      <w:r w:rsidR="00164D36" w:rsidRPr="00002F3C">
        <w:rPr>
          <w:rFonts w:ascii="Times New Roman" w:eastAsia="等线" w:hAnsi="Times New Roman" w:cs="Times New Roman"/>
          <w:i/>
          <w:kern w:val="2"/>
          <w:sz w:val="20"/>
        </w:rPr>
        <w:t>Ed</w:t>
      </w:r>
      <w:r w:rsidR="00164D36" w:rsidRPr="00002F3C">
        <w:rPr>
          <w:rFonts w:ascii="Times New Roman" w:eastAsia="等线" w:hAnsi="Times New Roman" w:cs="Times New Roman"/>
          <w:kern w:val="2"/>
          <w:sz w:val="20"/>
        </w:rPr>
        <w:t xml:space="preserve">. </w:t>
      </w:r>
      <w:r w:rsidR="00164D36" w:rsidRPr="00002F3C">
        <w:rPr>
          <w:rFonts w:ascii="Times New Roman" w:eastAsia="等线" w:hAnsi="Times New Roman" w:cs="Times New Roman"/>
          <w:b/>
          <w:kern w:val="2"/>
          <w:sz w:val="20"/>
        </w:rPr>
        <w:t>60</w:t>
      </w:r>
      <w:r w:rsidR="00164D36" w:rsidRPr="00002F3C">
        <w:rPr>
          <w:rFonts w:ascii="Times New Roman" w:eastAsia="等线" w:hAnsi="Times New Roman" w:cs="Times New Roman"/>
          <w:kern w:val="2"/>
          <w:sz w:val="20"/>
        </w:rPr>
        <w:t>, 27113–27118 (2021)</w:t>
      </w:r>
      <w:bookmarkEnd w:id="30"/>
      <w:bookmarkEnd w:id="31"/>
      <w:r w:rsidR="00164D36" w:rsidRPr="00002F3C">
        <w:rPr>
          <w:rFonts w:ascii="Times New Roman" w:eastAsia="等线" w:hAnsi="Times New Roman" w:cs="Times New Roman"/>
          <w:kern w:val="2"/>
          <w:sz w:val="20"/>
        </w:rPr>
        <w:t>.</w:t>
      </w:r>
    </w:p>
    <w:p w14:paraId="4F209B48" w14:textId="0811B1E3" w:rsidR="00164D36" w:rsidRPr="00002F3C" w:rsidRDefault="00055C92" w:rsidP="004E378D">
      <w:pPr>
        <w:widowControl w:val="0"/>
        <w:numPr>
          <w:ilvl w:val="0"/>
          <w:numId w:val="1"/>
        </w:numPr>
        <w:adjustRightInd w:val="0"/>
        <w:snapToGrid w:val="0"/>
        <w:spacing w:afterLines="25" w:after="78" w:line="360" w:lineRule="auto"/>
        <w:jc w:val="both"/>
        <w:rPr>
          <w:rFonts w:ascii="Times New Roman" w:eastAsia="等线" w:hAnsi="Times New Roman" w:cs="Times New Roman"/>
          <w:kern w:val="2"/>
          <w:sz w:val="20"/>
        </w:rPr>
      </w:pPr>
      <w:r w:rsidRPr="00002F3C">
        <w:rPr>
          <w:rFonts w:ascii="Times New Roman" w:eastAsia="等线" w:hAnsi="Times New Roman" w:cs="Times New Roman"/>
          <w:kern w:val="2"/>
          <w:sz w:val="20"/>
        </w:rPr>
        <w:t>Wu, D.</w:t>
      </w:r>
      <w:r w:rsidR="00693CD6" w:rsidRPr="00002F3C">
        <w:rPr>
          <w:rFonts w:ascii="Times New Roman" w:eastAsia="等线" w:hAnsi="Times New Roman" w:cs="Times New Roman" w:hint="eastAsia"/>
          <w:kern w:val="2"/>
          <w:sz w:val="20"/>
        </w:rPr>
        <w:t xml:space="preserve"> et</w:t>
      </w:r>
      <w:r w:rsidR="00693CD6" w:rsidRPr="00002F3C">
        <w:rPr>
          <w:rFonts w:ascii="Times New Roman" w:eastAsia="等线" w:hAnsi="Times New Roman" w:cs="Times New Roman"/>
          <w:kern w:val="2"/>
          <w:sz w:val="20"/>
        </w:rPr>
        <w:t xml:space="preserve"> al.</w:t>
      </w:r>
      <w:r w:rsidRPr="00002F3C">
        <w:rPr>
          <w:rFonts w:ascii="Times New Roman" w:eastAsia="等线" w:hAnsi="Times New Roman" w:cs="Times New Roman"/>
          <w:kern w:val="2"/>
          <w:sz w:val="20"/>
        </w:rPr>
        <w:t xml:space="preserve"> Noble-Metal High-Entropy-Alloy Nanoparticles: Atomic-Level Insight into the Electronic Structure. </w:t>
      </w:r>
      <w:r w:rsidRPr="00002F3C">
        <w:rPr>
          <w:rFonts w:ascii="Times New Roman" w:eastAsia="等线" w:hAnsi="Times New Roman" w:cs="Times New Roman"/>
          <w:i/>
          <w:kern w:val="2"/>
          <w:sz w:val="20"/>
        </w:rPr>
        <w:t>J</w:t>
      </w:r>
      <w:r w:rsidRPr="00002F3C">
        <w:rPr>
          <w:rFonts w:ascii="Times New Roman" w:eastAsia="等线" w:hAnsi="Times New Roman" w:cs="Times New Roman"/>
          <w:kern w:val="2"/>
          <w:sz w:val="20"/>
        </w:rPr>
        <w:t xml:space="preserve">. </w:t>
      </w:r>
      <w:r w:rsidRPr="00002F3C">
        <w:rPr>
          <w:rFonts w:ascii="Times New Roman" w:eastAsia="等线" w:hAnsi="Times New Roman" w:cs="Times New Roman"/>
          <w:i/>
          <w:kern w:val="2"/>
          <w:sz w:val="20"/>
        </w:rPr>
        <w:t>Am</w:t>
      </w:r>
      <w:r w:rsidRPr="00002F3C">
        <w:rPr>
          <w:rFonts w:ascii="Times New Roman" w:eastAsia="等线" w:hAnsi="Times New Roman" w:cs="Times New Roman"/>
          <w:kern w:val="2"/>
          <w:sz w:val="20"/>
        </w:rPr>
        <w:t xml:space="preserve">. </w:t>
      </w:r>
      <w:r w:rsidRPr="00002F3C">
        <w:rPr>
          <w:rFonts w:ascii="Times New Roman" w:eastAsia="等线" w:hAnsi="Times New Roman" w:cs="Times New Roman"/>
          <w:i/>
          <w:kern w:val="2"/>
          <w:sz w:val="20"/>
        </w:rPr>
        <w:t>Chem</w:t>
      </w:r>
      <w:r w:rsidRPr="00002F3C">
        <w:rPr>
          <w:rFonts w:ascii="Times New Roman" w:eastAsia="等线" w:hAnsi="Times New Roman" w:cs="Times New Roman"/>
          <w:kern w:val="2"/>
          <w:sz w:val="20"/>
        </w:rPr>
        <w:t xml:space="preserve">. </w:t>
      </w:r>
      <w:r w:rsidRPr="00002F3C">
        <w:rPr>
          <w:rFonts w:ascii="Times New Roman" w:eastAsia="等线" w:hAnsi="Times New Roman" w:cs="Times New Roman"/>
          <w:i/>
          <w:kern w:val="2"/>
          <w:sz w:val="20"/>
        </w:rPr>
        <w:t>Soc</w:t>
      </w:r>
      <w:r w:rsidRPr="00002F3C">
        <w:rPr>
          <w:rFonts w:ascii="Times New Roman" w:eastAsia="等线" w:hAnsi="Times New Roman" w:cs="Times New Roman"/>
          <w:kern w:val="2"/>
          <w:sz w:val="20"/>
        </w:rPr>
        <w:t xml:space="preserve">. </w:t>
      </w:r>
      <w:r w:rsidRPr="00002F3C">
        <w:rPr>
          <w:rFonts w:ascii="Times New Roman" w:eastAsia="等线" w:hAnsi="Times New Roman" w:cs="Times New Roman"/>
          <w:b/>
          <w:kern w:val="2"/>
          <w:sz w:val="20"/>
        </w:rPr>
        <w:t>144</w:t>
      </w:r>
      <w:r w:rsidRPr="00002F3C">
        <w:rPr>
          <w:rFonts w:ascii="Times New Roman" w:eastAsia="等线" w:hAnsi="Times New Roman" w:cs="Times New Roman"/>
          <w:kern w:val="2"/>
          <w:sz w:val="20"/>
        </w:rPr>
        <w:t>, 3365–3369 (2022).</w:t>
      </w:r>
    </w:p>
    <w:p w14:paraId="692AEE2E" w14:textId="7CD05570" w:rsidR="00055C92" w:rsidRPr="00002F3C" w:rsidRDefault="00055C92" w:rsidP="004E378D">
      <w:pPr>
        <w:widowControl w:val="0"/>
        <w:numPr>
          <w:ilvl w:val="0"/>
          <w:numId w:val="1"/>
        </w:numPr>
        <w:adjustRightInd w:val="0"/>
        <w:snapToGrid w:val="0"/>
        <w:spacing w:afterLines="25" w:after="78" w:line="360" w:lineRule="auto"/>
        <w:jc w:val="both"/>
        <w:rPr>
          <w:rFonts w:ascii="Times New Roman" w:eastAsia="等线" w:hAnsi="Times New Roman" w:cs="Times New Roman"/>
          <w:kern w:val="2"/>
          <w:sz w:val="20"/>
        </w:rPr>
      </w:pPr>
      <w:r w:rsidRPr="00002F3C">
        <w:rPr>
          <w:rFonts w:ascii="Times New Roman" w:eastAsia="等线" w:hAnsi="Times New Roman" w:cs="Times New Roman"/>
          <w:kern w:val="2"/>
          <w:sz w:val="20"/>
        </w:rPr>
        <w:t>Feng, G.</w:t>
      </w:r>
      <w:r w:rsidR="00693CD6" w:rsidRPr="00002F3C">
        <w:rPr>
          <w:rFonts w:ascii="Times New Roman" w:eastAsia="等线" w:hAnsi="Times New Roman" w:cs="Times New Roman" w:hint="eastAsia"/>
          <w:kern w:val="2"/>
          <w:sz w:val="20"/>
        </w:rPr>
        <w:t xml:space="preserve"> et</w:t>
      </w:r>
      <w:r w:rsidR="00693CD6" w:rsidRPr="00002F3C">
        <w:rPr>
          <w:rFonts w:ascii="Times New Roman" w:eastAsia="等线" w:hAnsi="Times New Roman" w:cs="Times New Roman"/>
          <w:kern w:val="2"/>
          <w:sz w:val="20"/>
        </w:rPr>
        <w:t xml:space="preserve"> al.</w:t>
      </w:r>
      <w:r w:rsidRPr="00002F3C">
        <w:rPr>
          <w:rFonts w:ascii="Times New Roman" w:eastAsia="等线" w:hAnsi="Times New Roman" w:cs="Times New Roman"/>
          <w:kern w:val="2"/>
          <w:sz w:val="20"/>
        </w:rPr>
        <w:t xml:space="preserve"> Sub-2 nm ultrasmall high-entropy alloy nanoparticles for extremely superior electrocatalytic hydrogen evolution. </w:t>
      </w:r>
      <w:r w:rsidRPr="00002F3C">
        <w:rPr>
          <w:rFonts w:ascii="Times New Roman" w:eastAsia="等线" w:hAnsi="Times New Roman" w:cs="Times New Roman"/>
          <w:i/>
          <w:iCs/>
          <w:kern w:val="2"/>
          <w:sz w:val="20"/>
        </w:rPr>
        <w:t>J</w:t>
      </w:r>
      <w:r w:rsidRPr="00002F3C">
        <w:rPr>
          <w:rFonts w:ascii="Times New Roman" w:eastAsia="等线" w:hAnsi="Times New Roman" w:cs="Times New Roman"/>
          <w:iCs/>
          <w:kern w:val="2"/>
          <w:sz w:val="20"/>
        </w:rPr>
        <w:t xml:space="preserve">. </w:t>
      </w:r>
      <w:r w:rsidRPr="00002F3C">
        <w:rPr>
          <w:rFonts w:ascii="Times New Roman" w:eastAsia="等线" w:hAnsi="Times New Roman" w:cs="Times New Roman"/>
          <w:i/>
          <w:iCs/>
          <w:kern w:val="2"/>
          <w:sz w:val="20"/>
        </w:rPr>
        <w:t>Am</w:t>
      </w:r>
      <w:r w:rsidRPr="00002F3C">
        <w:rPr>
          <w:rFonts w:ascii="Times New Roman" w:eastAsia="等线" w:hAnsi="Times New Roman" w:cs="Times New Roman"/>
          <w:iCs/>
          <w:kern w:val="2"/>
          <w:sz w:val="20"/>
        </w:rPr>
        <w:t xml:space="preserve">. </w:t>
      </w:r>
      <w:r w:rsidRPr="00002F3C">
        <w:rPr>
          <w:rFonts w:ascii="Times New Roman" w:eastAsia="等线" w:hAnsi="Times New Roman" w:cs="Times New Roman"/>
          <w:i/>
          <w:iCs/>
          <w:kern w:val="2"/>
          <w:sz w:val="20"/>
        </w:rPr>
        <w:t>Chem</w:t>
      </w:r>
      <w:r w:rsidRPr="00002F3C">
        <w:rPr>
          <w:rFonts w:ascii="Times New Roman" w:eastAsia="等线" w:hAnsi="Times New Roman" w:cs="Times New Roman"/>
          <w:iCs/>
          <w:kern w:val="2"/>
          <w:sz w:val="20"/>
        </w:rPr>
        <w:t xml:space="preserve">. </w:t>
      </w:r>
      <w:r w:rsidRPr="00002F3C">
        <w:rPr>
          <w:rFonts w:ascii="Times New Roman" w:eastAsia="等线" w:hAnsi="Times New Roman" w:cs="Times New Roman"/>
          <w:i/>
          <w:iCs/>
          <w:kern w:val="2"/>
          <w:sz w:val="20"/>
        </w:rPr>
        <w:t>Soc</w:t>
      </w:r>
      <w:r w:rsidRPr="00002F3C">
        <w:rPr>
          <w:rFonts w:ascii="Times New Roman" w:eastAsia="等线" w:hAnsi="Times New Roman" w:cs="Times New Roman"/>
          <w:iCs/>
          <w:kern w:val="2"/>
          <w:sz w:val="20"/>
        </w:rPr>
        <w:t>.</w:t>
      </w:r>
      <w:r w:rsidRPr="00002F3C">
        <w:rPr>
          <w:rFonts w:ascii="Times New Roman" w:eastAsia="等线" w:hAnsi="Times New Roman" w:cs="Times New Roman"/>
          <w:kern w:val="2"/>
          <w:sz w:val="20"/>
        </w:rPr>
        <w:t xml:space="preserve"> </w:t>
      </w:r>
      <w:r w:rsidRPr="00002F3C">
        <w:rPr>
          <w:rFonts w:ascii="Times New Roman" w:eastAsia="等线" w:hAnsi="Times New Roman" w:cs="Times New Roman"/>
          <w:b/>
          <w:kern w:val="2"/>
          <w:sz w:val="20"/>
        </w:rPr>
        <w:t>143</w:t>
      </w:r>
      <w:r w:rsidRPr="00002F3C">
        <w:rPr>
          <w:rFonts w:ascii="Times New Roman" w:eastAsia="等线" w:hAnsi="Times New Roman" w:cs="Times New Roman"/>
          <w:kern w:val="2"/>
          <w:sz w:val="20"/>
        </w:rPr>
        <w:t>, 17117–17127 (2021).</w:t>
      </w:r>
    </w:p>
    <w:p w14:paraId="232D4A22" w14:textId="2F6CADD3" w:rsidR="00164D36" w:rsidRPr="00002F3C" w:rsidRDefault="00FB24A4" w:rsidP="004E378D">
      <w:pPr>
        <w:widowControl w:val="0"/>
        <w:numPr>
          <w:ilvl w:val="0"/>
          <w:numId w:val="1"/>
        </w:numPr>
        <w:adjustRightInd w:val="0"/>
        <w:snapToGrid w:val="0"/>
        <w:spacing w:afterLines="25" w:after="78" w:line="360" w:lineRule="auto"/>
        <w:jc w:val="both"/>
        <w:rPr>
          <w:rFonts w:ascii="Times New Roman" w:eastAsia="等线" w:hAnsi="Times New Roman" w:cs="Times New Roman"/>
          <w:kern w:val="2"/>
          <w:sz w:val="20"/>
        </w:rPr>
      </w:pPr>
      <w:r w:rsidRPr="00002F3C">
        <w:rPr>
          <w:rFonts w:ascii="Times New Roman" w:eastAsia="等线" w:hAnsi="Times New Roman" w:cs="Times New Roman"/>
          <w:kern w:val="2"/>
          <w:sz w:val="20"/>
        </w:rPr>
        <w:t>Yao, Y.</w:t>
      </w:r>
      <w:r w:rsidR="00693CD6" w:rsidRPr="00002F3C">
        <w:rPr>
          <w:rFonts w:ascii="Times New Roman" w:eastAsia="等线" w:hAnsi="Times New Roman" w:cs="Times New Roman" w:hint="eastAsia"/>
          <w:kern w:val="2"/>
          <w:sz w:val="20"/>
        </w:rPr>
        <w:t xml:space="preserve"> et</w:t>
      </w:r>
      <w:r w:rsidR="00693CD6" w:rsidRPr="00002F3C">
        <w:rPr>
          <w:rFonts w:ascii="Times New Roman" w:eastAsia="等线" w:hAnsi="Times New Roman" w:cs="Times New Roman"/>
          <w:kern w:val="2"/>
          <w:sz w:val="20"/>
        </w:rPr>
        <w:t xml:space="preserve"> al.</w:t>
      </w:r>
      <w:r w:rsidRPr="00002F3C">
        <w:rPr>
          <w:rFonts w:ascii="Times New Roman" w:eastAsia="等线" w:hAnsi="Times New Roman" w:cs="Times New Roman"/>
          <w:kern w:val="2"/>
          <w:sz w:val="20"/>
        </w:rPr>
        <w:t xml:space="preserve"> Extreme mixing in nanoscale transition metal alloys. </w:t>
      </w:r>
      <w:r w:rsidRPr="00002F3C">
        <w:rPr>
          <w:rFonts w:ascii="Times New Roman" w:eastAsia="等线" w:hAnsi="Times New Roman" w:cs="Times New Roman"/>
          <w:i/>
          <w:kern w:val="2"/>
          <w:sz w:val="20"/>
        </w:rPr>
        <w:t>Matter</w:t>
      </w:r>
      <w:r w:rsidRPr="00002F3C">
        <w:rPr>
          <w:rFonts w:ascii="Times New Roman" w:eastAsia="等线" w:hAnsi="Times New Roman" w:cs="Times New Roman"/>
          <w:kern w:val="2"/>
          <w:sz w:val="20"/>
        </w:rPr>
        <w:t xml:space="preserve"> </w:t>
      </w:r>
      <w:r w:rsidR="00CD6712" w:rsidRPr="00002F3C">
        <w:rPr>
          <w:rFonts w:ascii="Times New Roman" w:eastAsia="等线" w:hAnsi="Times New Roman" w:cs="Times New Roman"/>
          <w:b/>
          <w:kern w:val="2"/>
          <w:sz w:val="20"/>
        </w:rPr>
        <w:t>4</w:t>
      </w:r>
      <w:r w:rsidRPr="00002F3C">
        <w:rPr>
          <w:rFonts w:ascii="Times New Roman" w:eastAsia="等线" w:hAnsi="Times New Roman" w:cs="Times New Roman"/>
          <w:kern w:val="2"/>
          <w:sz w:val="20"/>
        </w:rPr>
        <w:t xml:space="preserve">, </w:t>
      </w:r>
      <w:r w:rsidR="00CD6712" w:rsidRPr="00002F3C">
        <w:rPr>
          <w:rFonts w:ascii="Times New Roman" w:eastAsia="等线" w:hAnsi="Times New Roman" w:cs="Times New Roman"/>
          <w:kern w:val="2"/>
          <w:sz w:val="20"/>
        </w:rPr>
        <w:t>2340–2353</w:t>
      </w:r>
      <w:r w:rsidRPr="00002F3C">
        <w:rPr>
          <w:rFonts w:ascii="Times New Roman" w:eastAsia="等线" w:hAnsi="Times New Roman" w:cs="Times New Roman"/>
          <w:kern w:val="2"/>
          <w:sz w:val="20"/>
        </w:rPr>
        <w:t xml:space="preserve"> (20</w:t>
      </w:r>
      <w:r w:rsidR="003F4059" w:rsidRPr="00002F3C">
        <w:rPr>
          <w:rFonts w:ascii="Times New Roman" w:eastAsia="等线" w:hAnsi="Times New Roman" w:cs="Times New Roman"/>
          <w:kern w:val="2"/>
          <w:sz w:val="20"/>
        </w:rPr>
        <w:t>21</w:t>
      </w:r>
      <w:r w:rsidRPr="00002F3C">
        <w:rPr>
          <w:rFonts w:ascii="Times New Roman" w:eastAsia="等线" w:hAnsi="Times New Roman" w:cs="Times New Roman"/>
          <w:kern w:val="2"/>
          <w:sz w:val="20"/>
        </w:rPr>
        <w:t>).</w:t>
      </w:r>
    </w:p>
    <w:p w14:paraId="618BCAEE" w14:textId="4086BA2E" w:rsidR="00164D36" w:rsidRPr="00002F3C" w:rsidRDefault="00FB24A4" w:rsidP="004E378D">
      <w:pPr>
        <w:widowControl w:val="0"/>
        <w:numPr>
          <w:ilvl w:val="0"/>
          <w:numId w:val="1"/>
        </w:numPr>
        <w:adjustRightInd w:val="0"/>
        <w:snapToGrid w:val="0"/>
        <w:spacing w:afterLines="25" w:after="78" w:line="360" w:lineRule="auto"/>
        <w:jc w:val="both"/>
        <w:rPr>
          <w:rFonts w:ascii="Times New Roman" w:eastAsia="等线" w:hAnsi="Times New Roman" w:cs="Times New Roman"/>
          <w:kern w:val="2"/>
          <w:sz w:val="20"/>
        </w:rPr>
      </w:pPr>
      <w:proofErr w:type="spellStart"/>
      <w:r w:rsidRPr="00002F3C">
        <w:rPr>
          <w:rFonts w:ascii="Times New Roman" w:eastAsia="等线" w:hAnsi="Times New Roman" w:cs="Times New Roman"/>
          <w:kern w:val="2"/>
          <w:sz w:val="20"/>
        </w:rPr>
        <w:t>Minamihara</w:t>
      </w:r>
      <w:proofErr w:type="spellEnd"/>
      <w:r w:rsidRPr="00002F3C">
        <w:rPr>
          <w:rFonts w:ascii="Times New Roman" w:eastAsia="等线" w:hAnsi="Times New Roman" w:cs="Times New Roman"/>
          <w:kern w:val="2"/>
          <w:sz w:val="20"/>
        </w:rPr>
        <w:t>, H.</w:t>
      </w:r>
      <w:r w:rsidR="00693CD6" w:rsidRPr="00002F3C">
        <w:rPr>
          <w:rFonts w:ascii="Times New Roman" w:eastAsia="等线" w:hAnsi="Times New Roman" w:cs="Times New Roman" w:hint="eastAsia"/>
          <w:kern w:val="2"/>
          <w:sz w:val="20"/>
        </w:rPr>
        <w:t xml:space="preserve"> et</w:t>
      </w:r>
      <w:r w:rsidR="00693CD6" w:rsidRPr="00002F3C">
        <w:rPr>
          <w:rFonts w:ascii="Times New Roman" w:eastAsia="等线" w:hAnsi="Times New Roman" w:cs="Times New Roman"/>
          <w:kern w:val="2"/>
          <w:sz w:val="20"/>
        </w:rPr>
        <w:t xml:space="preserve"> al.</w:t>
      </w:r>
      <w:r w:rsidRPr="00002F3C">
        <w:rPr>
          <w:rFonts w:ascii="Times New Roman" w:eastAsia="等线" w:hAnsi="Times New Roman" w:cs="Times New Roman"/>
          <w:kern w:val="2"/>
          <w:sz w:val="20"/>
        </w:rPr>
        <w:t xml:space="preserve"> Continuous-flow reactor synthesis for homogeneous 1 nm-sized extremely small high-entropy alloy nanoparticles. </w:t>
      </w:r>
      <w:r w:rsidRPr="00002F3C">
        <w:rPr>
          <w:rFonts w:ascii="Times New Roman" w:eastAsia="等线" w:hAnsi="Times New Roman" w:cs="Times New Roman"/>
          <w:i/>
          <w:kern w:val="2"/>
          <w:sz w:val="20"/>
        </w:rPr>
        <w:t>J</w:t>
      </w:r>
      <w:r w:rsidRPr="00002F3C">
        <w:rPr>
          <w:rFonts w:ascii="Times New Roman" w:eastAsia="等线" w:hAnsi="Times New Roman" w:cs="Times New Roman"/>
          <w:kern w:val="2"/>
          <w:sz w:val="20"/>
        </w:rPr>
        <w:t xml:space="preserve">. </w:t>
      </w:r>
      <w:r w:rsidRPr="00002F3C">
        <w:rPr>
          <w:rFonts w:ascii="Times New Roman" w:eastAsia="等线" w:hAnsi="Times New Roman" w:cs="Times New Roman"/>
          <w:i/>
          <w:kern w:val="2"/>
          <w:sz w:val="20"/>
        </w:rPr>
        <w:t>Am</w:t>
      </w:r>
      <w:r w:rsidRPr="00002F3C">
        <w:rPr>
          <w:rFonts w:ascii="Times New Roman" w:eastAsia="等线" w:hAnsi="Times New Roman" w:cs="Times New Roman"/>
          <w:kern w:val="2"/>
          <w:sz w:val="20"/>
        </w:rPr>
        <w:t xml:space="preserve">. </w:t>
      </w:r>
      <w:r w:rsidRPr="00002F3C">
        <w:rPr>
          <w:rFonts w:ascii="Times New Roman" w:eastAsia="等线" w:hAnsi="Times New Roman" w:cs="Times New Roman"/>
          <w:i/>
          <w:kern w:val="2"/>
          <w:sz w:val="20"/>
        </w:rPr>
        <w:t>Chem</w:t>
      </w:r>
      <w:r w:rsidRPr="00002F3C">
        <w:rPr>
          <w:rFonts w:ascii="Times New Roman" w:eastAsia="等线" w:hAnsi="Times New Roman" w:cs="Times New Roman"/>
          <w:kern w:val="2"/>
          <w:sz w:val="20"/>
        </w:rPr>
        <w:t xml:space="preserve">. </w:t>
      </w:r>
      <w:r w:rsidRPr="00002F3C">
        <w:rPr>
          <w:rFonts w:ascii="Times New Roman" w:eastAsia="等线" w:hAnsi="Times New Roman" w:cs="Times New Roman"/>
          <w:i/>
          <w:kern w:val="2"/>
          <w:sz w:val="20"/>
        </w:rPr>
        <w:t>Soc</w:t>
      </w:r>
      <w:r w:rsidRPr="00002F3C">
        <w:rPr>
          <w:rFonts w:ascii="Times New Roman" w:eastAsia="等线" w:hAnsi="Times New Roman" w:cs="Times New Roman"/>
          <w:kern w:val="2"/>
          <w:sz w:val="20"/>
        </w:rPr>
        <w:t xml:space="preserve">. </w:t>
      </w:r>
      <w:r w:rsidRPr="00002F3C">
        <w:rPr>
          <w:rFonts w:ascii="Times New Roman" w:eastAsia="等线" w:hAnsi="Times New Roman" w:cs="Times New Roman"/>
          <w:b/>
          <w:kern w:val="2"/>
          <w:sz w:val="20"/>
        </w:rPr>
        <w:t>144</w:t>
      </w:r>
      <w:r w:rsidRPr="00002F3C">
        <w:rPr>
          <w:rFonts w:ascii="Times New Roman" w:eastAsia="等线" w:hAnsi="Times New Roman" w:cs="Times New Roman"/>
          <w:kern w:val="2"/>
          <w:sz w:val="20"/>
        </w:rPr>
        <w:t>, 11525–11529 (2022).</w:t>
      </w:r>
    </w:p>
    <w:p w14:paraId="6835E81C" w14:textId="69967D9B" w:rsidR="00BC41A0" w:rsidRPr="00002F3C" w:rsidRDefault="0037773A" w:rsidP="008F3416">
      <w:pPr>
        <w:widowControl w:val="0"/>
        <w:numPr>
          <w:ilvl w:val="0"/>
          <w:numId w:val="1"/>
        </w:numPr>
        <w:adjustRightInd w:val="0"/>
        <w:snapToGrid w:val="0"/>
        <w:spacing w:afterLines="25" w:after="78" w:line="360" w:lineRule="auto"/>
        <w:jc w:val="both"/>
        <w:rPr>
          <w:rFonts w:ascii="Times New Roman" w:eastAsia="等线" w:hAnsi="Times New Roman" w:cs="Times New Roman"/>
          <w:kern w:val="2"/>
          <w:sz w:val="20"/>
        </w:rPr>
      </w:pPr>
      <w:r w:rsidRPr="00002F3C">
        <w:rPr>
          <w:rFonts w:ascii="Times New Roman" w:eastAsia="等线" w:hAnsi="Times New Roman" w:cs="Times New Roman"/>
          <w:kern w:val="2"/>
          <w:sz w:val="20"/>
        </w:rPr>
        <w:t xml:space="preserve">James G. Speight. LANGE'S HANDBOOK OF CHEMISTRY, </w:t>
      </w:r>
      <w:r w:rsidR="008F3416" w:rsidRPr="00002F3C">
        <w:rPr>
          <w:rFonts w:ascii="Times New Roman" w:eastAsia="等线" w:hAnsi="Times New Roman" w:cs="Times New Roman"/>
          <w:kern w:val="2"/>
          <w:sz w:val="20"/>
        </w:rPr>
        <w:t>S</w:t>
      </w:r>
      <w:r w:rsidRPr="00002F3C">
        <w:rPr>
          <w:rFonts w:ascii="Times New Roman" w:eastAsia="等线" w:hAnsi="Times New Roman" w:cs="Times New Roman"/>
          <w:kern w:val="2"/>
          <w:sz w:val="20"/>
        </w:rPr>
        <w:t xml:space="preserve">eventeenth edition. </w:t>
      </w:r>
      <w:r w:rsidR="00631442" w:rsidRPr="00002F3C">
        <w:rPr>
          <w:rFonts w:ascii="Times New Roman" w:eastAsia="等线" w:hAnsi="Times New Roman" w:cs="Times New Roman"/>
          <w:kern w:val="2"/>
          <w:sz w:val="20"/>
        </w:rPr>
        <w:t>McGraw Hill</w:t>
      </w:r>
      <w:r w:rsidR="004A5963" w:rsidRPr="00002F3C">
        <w:rPr>
          <w:rFonts w:ascii="Times New Roman" w:eastAsia="等线" w:hAnsi="Times New Roman" w:cs="Times New Roman"/>
          <w:kern w:val="2"/>
          <w:sz w:val="20"/>
        </w:rPr>
        <w:t xml:space="preserve"> </w:t>
      </w:r>
      <w:r w:rsidR="00E71FE3" w:rsidRPr="00002F3C">
        <w:rPr>
          <w:rFonts w:ascii="Times New Roman" w:eastAsia="等线" w:hAnsi="Times New Roman" w:cs="Times New Roman"/>
          <w:kern w:val="2"/>
          <w:sz w:val="20"/>
        </w:rPr>
        <w:t>E</w:t>
      </w:r>
      <w:r w:rsidR="00E71FE3" w:rsidRPr="00002F3C">
        <w:rPr>
          <w:rFonts w:ascii="Times New Roman" w:eastAsia="等线" w:hAnsi="Times New Roman" w:cs="Times New Roman" w:hint="eastAsia"/>
          <w:kern w:val="2"/>
          <w:sz w:val="20"/>
        </w:rPr>
        <w:t>ducation</w:t>
      </w:r>
      <w:r w:rsidR="00E71FE3" w:rsidRPr="00002F3C">
        <w:rPr>
          <w:rFonts w:ascii="Times New Roman" w:eastAsia="等线" w:hAnsi="Times New Roman" w:cs="Times New Roman"/>
          <w:kern w:val="2"/>
          <w:sz w:val="20"/>
        </w:rPr>
        <w:t xml:space="preserve"> </w:t>
      </w:r>
      <w:r w:rsidR="004A5963" w:rsidRPr="00002F3C">
        <w:rPr>
          <w:rFonts w:ascii="Times New Roman" w:eastAsia="等线" w:hAnsi="Times New Roman" w:cs="Times New Roman"/>
          <w:kern w:val="2"/>
          <w:sz w:val="20"/>
        </w:rPr>
        <w:t>(2016)</w:t>
      </w:r>
      <w:r w:rsidR="00631442" w:rsidRPr="00002F3C">
        <w:rPr>
          <w:rFonts w:ascii="Times New Roman" w:eastAsia="等线" w:hAnsi="Times New Roman" w:cs="Times New Roman"/>
          <w:kern w:val="2"/>
          <w:sz w:val="20"/>
        </w:rPr>
        <w:t>.</w:t>
      </w:r>
    </w:p>
    <w:p w14:paraId="28E9D996" w14:textId="1E80B9D2" w:rsidR="00D8186E" w:rsidRPr="00002F3C" w:rsidRDefault="00D8186E" w:rsidP="004E378D">
      <w:pPr>
        <w:widowControl w:val="0"/>
        <w:numPr>
          <w:ilvl w:val="0"/>
          <w:numId w:val="1"/>
        </w:numPr>
        <w:adjustRightInd w:val="0"/>
        <w:snapToGrid w:val="0"/>
        <w:spacing w:afterLines="25" w:after="78" w:line="360" w:lineRule="auto"/>
        <w:jc w:val="both"/>
        <w:rPr>
          <w:rFonts w:ascii="Times New Roman" w:eastAsia="等线" w:hAnsi="Times New Roman" w:cs="Times New Roman"/>
          <w:kern w:val="2"/>
          <w:sz w:val="20"/>
        </w:rPr>
      </w:pPr>
      <w:r w:rsidRPr="00002F3C">
        <w:rPr>
          <w:rFonts w:ascii="Times New Roman" w:eastAsia="等线" w:hAnsi="Times New Roman" w:cs="Times New Roman"/>
          <w:kern w:val="2"/>
          <w:sz w:val="20"/>
        </w:rPr>
        <w:t xml:space="preserve">Peterson, VK. Lattice parameter measurement using Le Bail versus structural (Rietveld) refinement: A caution for complex, low symmetry systems. </w:t>
      </w:r>
      <w:r w:rsidRPr="00002F3C">
        <w:rPr>
          <w:rFonts w:ascii="Times New Roman" w:eastAsia="等线" w:hAnsi="Times New Roman" w:cs="Times New Roman"/>
          <w:i/>
          <w:iCs/>
          <w:kern w:val="2"/>
          <w:sz w:val="20"/>
        </w:rPr>
        <w:t>Powder</w:t>
      </w:r>
      <w:r w:rsidRPr="00002F3C">
        <w:rPr>
          <w:rFonts w:ascii="Times New Roman" w:eastAsia="等线" w:hAnsi="Times New Roman" w:cs="Times New Roman"/>
          <w:kern w:val="2"/>
          <w:sz w:val="20"/>
        </w:rPr>
        <w:t xml:space="preserve"> </w:t>
      </w:r>
      <w:proofErr w:type="spellStart"/>
      <w:r w:rsidRPr="00002F3C">
        <w:rPr>
          <w:rFonts w:ascii="Times New Roman" w:eastAsia="等线" w:hAnsi="Times New Roman" w:cs="Times New Roman"/>
          <w:i/>
          <w:iCs/>
          <w:kern w:val="2"/>
          <w:sz w:val="20"/>
        </w:rPr>
        <w:t>Diffr</w:t>
      </w:r>
      <w:proofErr w:type="spellEnd"/>
      <w:r w:rsidRPr="00002F3C">
        <w:rPr>
          <w:rFonts w:ascii="Times New Roman" w:eastAsia="等线" w:hAnsi="Times New Roman" w:cs="Times New Roman"/>
          <w:kern w:val="2"/>
          <w:sz w:val="20"/>
        </w:rPr>
        <w:t xml:space="preserve">. </w:t>
      </w:r>
      <w:r w:rsidRPr="00002F3C">
        <w:rPr>
          <w:rFonts w:ascii="Times New Roman" w:eastAsia="等线" w:hAnsi="Times New Roman" w:cs="Times New Roman"/>
          <w:b/>
          <w:bCs/>
          <w:kern w:val="2"/>
          <w:sz w:val="20"/>
        </w:rPr>
        <w:t>20</w:t>
      </w:r>
      <w:r w:rsidRPr="00002F3C">
        <w:rPr>
          <w:rFonts w:ascii="Times New Roman" w:eastAsia="等线" w:hAnsi="Times New Roman" w:cs="Times New Roman"/>
          <w:kern w:val="2"/>
          <w:sz w:val="20"/>
        </w:rPr>
        <w:t>, 14−17 (2005</w:t>
      </w:r>
      <w:r w:rsidRPr="00002F3C">
        <w:rPr>
          <w:rFonts w:ascii="Times New Roman" w:eastAsia="等线" w:hAnsi="Times New Roman" w:cs="Times New Roman" w:hint="eastAsia"/>
          <w:kern w:val="2"/>
          <w:sz w:val="20"/>
        </w:rPr>
        <w:t>).</w:t>
      </w:r>
    </w:p>
    <w:p w14:paraId="2AA38812" w14:textId="20F2B02C" w:rsidR="00335F91" w:rsidRPr="0054137B" w:rsidRDefault="00030FA5" w:rsidP="0054137B">
      <w:pPr>
        <w:pStyle w:val="aa"/>
        <w:numPr>
          <w:ilvl w:val="0"/>
          <w:numId w:val="1"/>
        </w:numPr>
        <w:adjustRightInd w:val="0"/>
        <w:snapToGrid w:val="0"/>
        <w:spacing w:afterLines="25" w:after="78" w:line="360" w:lineRule="auto"/>
        <w:ind w:firstLineChars="0"/>
        <w:jc w:val="both"/>
        <w:rPr>
          <w:rFonts w:ascii="Times New Roman" w:hAnsi="Times New Roman" w:cs="Times New Roman"/>
          <w:sz w:val="20"/>
          <w:szCs w:val="20"/>
        </w:rPr>
      </w:pPr>
      <w:r w:rsidRPr="00002F3C">
        <w:rPr>
          <w:rFonts w:ascii="Times New Roman" w:hAnsi="Times New Roman" w:cs="Times New Roman" w:hint="eastAsia"/>
          <w:sz w:val="20"/>
          <w:szCs w:val="20"/>
        </w:rPr>
        <w:t>W</w:t>
      </w:r>
      <w:r w:rsidRPr="00002F3C">
        <w:rPr>
          <w:rFonts w:ascii="Times New Roman" w:hAnsi="Times New Roman" w:cs="Times New Roman"/>
          <w:sz w:val="20"/>
          <w:szCs w:val="20"/>
        </w:rPr>
        <w:t xml:space="preserve">en, T., Zhang, L., Wang, H., E, W. &amp; </w:t>
      </w:r>
      <w:proofErr w:type="spellStart"/>
      <w:r w:rsidRPr="00002F3C">
        <w:rPr>
          <w:rFonts w:ascii="Times New Roman" w:hAnsi="Times New Roman" w:cs="Times New Roman"/>
          <w:sz w:val="20"/>
          <w:szCs w:val="20"/>
        </w:rPr>
        <w:t>Srolovitz</w:t>
      </w:r>
      <w:proofErr w:type="spellEnd"/>
      <w:r w:rsidRPr="00002F3C">
        <w:rPr>
          <w:rFonts w:ascii="Times New Roman" w:hAnsi="Times New Roman" w:cs="Times New Roman"/>
          <w:sz w:val="20"/>
          <w:szCs w:val="20"/>
        </w:rPr>
        <w:t xml:space="preserve">, D. Deep potentials for materials science. </w:t>
      </w:r>
      <w:bookmarkStart w:id="32" w:name="OLE_LINK22"/>
      <w:bookmarkStart w:id="33" w:name="OLE_LINK23"/>
      <w:r w:rsidRPr="00002F3C">
        <w:rPr>
          <w:rFonts w:ascii="Times New Roman" w:hAnsi="Times New Roman" w:cs="Times New Roman"/>
          <w:i/>
          <w:sz w:val="20"/>
          <w:szCs w:val="20"/>
        </w:rPr>
        <w:t>Mater</w:t>
      </w:r>
      <w:r w:rsidR="008D06DB" w:rsidRPr="00002F3C">
        <w:rPr>
          <w:rFonts w:ascii="Times New Roman" w:hAnsi="Times New Roman" w:cs="Times New Roman" w:hint="eastAsia"/>
          <w:i/>
          <w:sz w:val="20"/>
          <w:szCs w:val="20"/>
        </w:rPr>
        <w:t>.</w:t>
      </w:r>
      <w:r w:rsidRPr="00002F3C">
        <w:rPr>
          <w:rFonts w:ascii="Times New Roman" w:hAnsi="Times New Roman" w:cs="Times New Roman"/>
          <w:i/>
          <w:sz w:val="20"/>
          <w:szCs w:val="20"/>
        </w:rPr>
        <w:t xml:space="preserve"> Futures</w:t>
      </w:r>
      <w:r w:rsidRPr="00002F3C">
        <w:rPr>
          <w:rFonts w:ascii="Times New Roman" w:hAnsi="Times New Roman" w:cs="Times New Roman"/>
          <w:sz w:val="20"/>
          <w:szCs w:val="20"/>
        </w:rPr>
        <w:t xml:space="preserve"> </w:t>
      </w:r>
      <w:r w:rsidRPr="00002F3C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002F3C">
        <w:rPr>
          <w:rFonts w:ascii="Times New Roman" w:hAnsi="Times New Roman" w:cs="Times New Roman"/>
          <w:sz w:val="20"/>
          <w:szCs w:val="20"/>
        </w:rPr>
        <w:t>, 022601 (2022).</w:t>
      </w:r>
      <w:bookmarkEnd w:id="32"/>
      <w:bookmarkEnd w:id="33"/>
    </w:p>
    <w:sectPr w:rsidR="00335F91" w:rsidRPr="0054137B" w:rsidSect="00910177">
      <w:headerReference w:type="default" r:id="rId44"/>
      <w:footerReference w:type="default" r:id="rId45"/>
      <w:pgSz w:w="11906" w:h="16838"/>
      <w:pgMar w:top="1440" w:right="1800" w:bottom="1440" w:left="1800" w:header="851" w:footer="624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E91CD" w14:textId="77777777" w:rsidR="00CA5B25" w:rsidRDefault="00CA5B25" w:rsidP="00592167">
      <w:r>
        <w:separator/>
      </w:r>
    </w:p>
  </w:endnote>
  <w:endnote w:type="continuationSeparator" w:id="0">
    <w:p w14:paraId="1D83F1E2" w14:textId="77777777" w:rsidR="00CA5B25" w:rsidRDefault="00CA5B25" w:rsidP="00592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PSA5B8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S3F4C13">
    <w:altName w:val="Cambria"/>
    <w:panose1 w:val="00000000000000000000"/>
    <w:charset w:val="00"/>
    <w:family w:val="roman"/>
    <w:notTrueType/>
    <w:pitch w:val="default"/>
  </w:font>
  <w:font w:name="AdvP4C4E74">
    <w:altName w:val="Cambria"/>
    <w:panose1 w:val="00000000000000000000"/>
    <w:charset w:val="00"/>
    <w:family w:val="roman"/>
    <w:notTrueType/>
    <w:pitch w:val="default"/>
  </w:font>
  <w:font w:name="AdvOT999035f4+e0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7394147"/>
      <w:docPartObj>
        <w:docPartGallery w:val="Page Numbers (Bottom of Page)"/>
        <w:docPartUnique/>
      </w:docPartObj>
    </w:sdtPr>
    <w:sdtContent>
      <w:p w14:paraId="2B9C6DC1" w14:textId="26A5857F" w:rsidR="007F7C74" w:rsidRDefault="007F7C7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C395F">
          <w:rPr>
            <w:noProof/>
            <w:lang w:val="zh-CN"/>
          </w:rPr>
          <w:t>55</w:t>
        </w:r>
        <w:r>
          <w:fldChar w:fldCharType="end"/>
        </w:r>
      </w:p>
    </w:sdtContent>
  </w:sdt>
  <w:p w14:paraId="79653377" w14:textId="77777777" w:rsidR="007F7C74" w:rsidRDefault="007F7C7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F00B2" w14:textId="77777777" w:rsidR="00CA5B25" w:rsidRDefault="00CA5B25" w:rsidP="00592167">
      <w:r>
        <w:separator/>
      </w:r>
    </w:p>
  </w:footnote>
  <w:footnote w:type="continuationSeparator" w:id="0">
    <w:p w14:paraId="066D6187" w14:textId="77777777" w:rsidR="00CA5B25" w:rsidRDefault="00CA5B25" w:rsidP="00592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E3E89" w14:textId="77777777" w:rsidR="007F7C74" w:rsidRDefault="007F7C74" w:rsidP="00EE33A9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3EE1151"/>
    <w:multiLevelType w:val="multilevel"/>
    <w:tmpl w:val="A3EE1151"/>
    <w:lvl w:ilvl="0">
      <w:start w:val="2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44D2441"/>
    <w:multiLevelType w:val="hybridMultilevel"/>
    <w:tmpl w:val="F43C4C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626222E"/>
    <w:multiLevelType w:val="hybridMultilevel"/>
    <w:tmpl w:val="27D698DC"/>
    <w:lvl w:ilvl="0" w:tplc="85A236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9BC5BB9"/>
    <w:multiLevelType w:val="hybridMultilevel"/>
    <w:tmpl w:val="4D08990A"/>
    <w:lvl w:ilvl="0" w:tplc="E1FAEF5A">
      <w:start w:val="35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BB33A8E"/>
    <w:multiLevelType w:val="hybridMultilevel"/>
    <w:tmpl w:val="5890122C"/>
    <w:lvl w:ilvl="0" w:tplc="0A2A52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92814700">
    <w:abstractNumId w:val="3"/>
  </w:num>
  <w:num w:numId="2" w16cid:durableId="207231215">
    <w:abstractNumId w:val="1"/>
  </w:num>
  <w:num w:numId="3" w16cid:durableId="2037659882">
    <w:abstractNumId w:val="2"/>
  </w:num>
  <w:num w:numId="4" w16cid:durableId="599334516">
    <w:abstractNumId w:val="4"/>
  </w:num>
  <w:num w:numId="5" w16cid:durableId="957956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en-US" w:vendorID="64" w:dllVersion="4096" w:nlCheck="1" w:checkStyle="0"/>
  <w:activeWritingStyle w:appName="MSWord" w:lang="zh-CN" w:vendorID="64" w:dllVersion="0" w:nlCheck="1" w:checkStyle="1"/>
  <w:activeWritingStyle w:appName="MSWord" w:lang="en-GB" w:vendorID="64" w:dllVersion="4096" w:nlCheck="1" w:checkStyle="0"/>
  <w:activeWritingStyle w:appName="MSWord" w:lang="en-GB" w:vendorID="64" w:dllVersion="6" w:nlCheck="1" w:checkStyle="0"/>
  <w:proofState w:spelling="clean" w:grammar="clean"/>
  <w:defaultTabStop w:val="4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U0NzABUobmxiaG5ko6SsGpxcWZ+XkgBYYGJrUAwuIaWC4AAAA="/>
  </w:docVars>
  <w:rsids>
    <w:rsidRoot w:val="005A2E49"/>
    <w:rsid w:val="000009CA"/>
    <w:rsid w:val="00002F3C"/>
    <w:rsid w:val="000036BE"/>
    <w:rsid w:val="00004744"/>
    <w:rsid w:val="000058B2"/>
    <w:rsid w:val="00006677"/>
    <w:rsid w:val="00006E14"/>
    <w:rsid w:val="000107D8"/>
    <w:rsid w:val="0001117C"/>
    <w:rsid w:val="00011755"/>
    <w:rsid w:val="00012549"/>
    <w:rsid w:val="00012759"/>
    <w:rsid w:val="000138AA"/>
    <w:rsid w:val="00014062"/>
    <w:rsid w:val="000143FA"/>
    <w:rsid w:val="0001520E"/>
    <w:rsid w:val="000159F4"/>
    <w:rsid w:val="00016137"/>
    <w:rsid w:val="00016154"/>
    <w:rsid w:val="000162E1"/>
    <w:rsid w:val="00017879"/>
    <w:rsid w:val="00017ED3"/>
    <w:rsid w:val="00021359"/>
    <w:rsid w:val="00021822"/>
    <w:rsid w:val="000230F7"/>
    <w:rsid w:val="000235F4"/>
    <w:rsid w:val="000237DA"/>
    <w:rsid w:val="00024C5B"/>
    <w:rsid w:val="000258E6"/>
    <w:rsid w:val="00025FC7"/>
    <w:rsid w:val="0002676C"/>
    <w:rsid w:val="00026D75"/>
    <w:rsid w:val="00027502"/>
    <w:rsid w:val="00027DA6"/>
    <w:rsid w:val="0003078B"/>
    <w:rsid w:val="00030D2D"/>
    <w:rsid w:val="00030FA5"/>
    <w:rsid w:val="00031D12"/>
    <w:rsid w:val="000323F5"/>
    <w:rsid w:val="0003308E"/>
    <w:rsid w:val="000347CB"/>
    <w:rsid w:val="00034BCC"/>
    <w:rsid w:val="00034D97"/>
    <w:rsid w:val="000357D5"/>
    <w:rsid w:val="000360BE"/>
    <w:rsid w:val="000379D4"/>
    <w:rsid w:val="00037E49"/>
    <w:rsid w:val="00037FC7"/>
    <w:rsid w:val="000405A8"/>
    <w:rsid w:val="00040E86"/>
    <w:rsid w:val="000419D7"/>
    <w:rsid w:val="00041E1D"/>
    <w:rsid w:val="00041FB6"/>
    <w:rsid w:val="00042B52"/>
    <w:rsid w:val="00043C10"/>
    <w:rsid w:val="0004436B"/>
    <w:rsid w:val="00045930"/>
    <w:rsid w:val="000459F1"/>
    <w:rsid w:val="00045A15"/>
    <w:rsid w:val="0004630F"/>
    <w:rsid w:val="0004765E"/>
    <w:rsid w:val="000501D4"/>
    <w:rsid w:val="00050619"/>
    <w:rsid w:val="00051204"/>
    <w:rsid w:val="00052F2A"/>
    <w:rsid w:val="00055908"/>
    <w:rsid w:val="00055C92"/>
    <w:rsid w:val="00055CDD"/>
    <w:rsid w:val="00057105"/>
    <w:rsid w:val="00057E6A"/>
    <w:rsid w:val="0006060B"/>
    <w:rsid w:val="0006075B"/>
    <w:rsid w:val="00061B4C"/>
    <w:rsid w:val="00061F76"/>
    <w:rsid w:val="00062B3C"/>
    <w:rsid w:val="00062D4E"/>
    <w:rsid w:val="00062E3E"/>
    <w:rsid w:val="0006440A"/>
    <w:rsid w:val="00064E01"/>
    <w:rsid w:val="00066108"/>
    <w:rsid w:val="000700A6"/>
    <w:rsid w:val="000700E8"/>
    <w:rsid w:val="00071FC3"/>
    <w:rsid w:val="000726AF"/>
    <w:rsid w:val="000726D4"/>
    <w:rsid w:val="00073072"/>
    <w:rsid w:val="00074610"/>
    <w:rsid w:val="000773D6"/>
    <w:rsid w:val="000806AA"/>
    <w:rsid w:val="00081B24"/>
    <w:rsid w:val="00081E2A"/>
    <w:rsid w:val="0008258F"/>
    <w:rsid w:val="00082D87"/>
    <w:rsid w:val="00083CED"/>
    <w:rsid w:val="000844BF"/>
    <w:rsid w:val="0008599B"/>
    <w:rsid w:val="00086E1D"/>
    <w:rsid w:val="0008786D"/>
    <w:rsid w:val="00090BF0"/>
    <w:rsid w:val="00092A0B"/>
    <w:rsid w:val="00094D28"/>
    <w:rsid w:val="0009644F"/>
    <w:rsid w:val="000969AA"/>
    <w:rsid w:val="00096A9C"/>
    <w:rsid w:val="00096C1B"/>
    <w:rsid w:val="00097928"/>
    <w:rsid w:val="000A007B"/>
    <w:rsid w:val="000A0AAE"/>
    <w:rsid w:val="000A181C"/>
    <w:rsid w:val="000A1C1F"/>
    <w:rsid w:val="000A2F4E"/>
    <w:rsid w:val="000A3758"/>
    <w:rsid w:val="000A3B31"/>
    <w:rsid w:val="000A3E76"/>
    <w:rsid w:val="000A4AB7"/>
    <w:rsid w:val="000A4F27"/>
    <w:rsid w:val="000A50B0"/>
    <w:rsid w:val="000A59A8"/>
    <w:rsid w:val="000A69AD"/>
    <w:rsid w:val="000B0D77"/>
    <w:rsid w:val="000B19EC"/>
    <w:rsid w:val="000B2280"/>
    <w:rsid w:val="000B2A90"/>
    <w:rsid w:val="000B2ED9"/>
    <w:rsid w:val="000B2F2F"/>
    <w:rsid w:val="000B5174"/>
    <w:rsid w:val="000B5253"/>
    <w:rsid w:val="000B75FF"/>
    <w:rsid w:val="000B7DB4"/>
    <w:rsid w:val="000C03E9"/>
    <w:rsid w:val="000C1CC6"/>
    <w:rsid w:val="000C1EB5"/>
    <w:rsid w:val="000C338C"/>
    <w:rsid w:val="000C3C8D"/>
    <w:rsid w:val="000C7009"/>
    <w:rsid w:val="000C7EDF"/>
    <w:rsid w:val="000C7F45"/>
    <w:rsid w:val="000D0BA7"/>
    <w:rsid w:val="000D0BCC"/>
    <w:rsid w:val="000D0EB1"/>
    <w:rsid w:val="000D204E"/>
    <w:rsid w:val="000D26DB"/>
    <w:rsid w:val="000D2FD0"/>
    <w:rsid w:val="000D344D"/>
    <w:rsid w:val="000D34DA"/>
    <w:rsid w:val="000D3EE8"/>
    <w:rsid w:val="000D449C"/>
    <w:rsid w:val="000D4D08"/>
    <w:rsid w:val="000D57B4"/>
    <w:rsid w:val="000D5D7A"/>
    <w:rsid w:val="000D672D"/>
    <w:rsid w:val="000D722C"/>
    <w:rsid w:val="000D7F8B"/>
    <w:rsid w:val="000E0CE3"/>
    <w:rsid w:val="000E1391"/>
    <w:rsid w:val="000E1E09"/>
    <w:rsid w:val="000E2DA5"/>
    <w:rsid w:val="000E5461"/>
    <w:rsid w:val="000E613D"/>
    <w:rsid w:val="000E6F22"/>
    <w:rsid w:val="000F00C5"/>
    <w:rsid w:val="000F0AE0"/>
    <w:rsid w:val="000F2F46"/>
    <w:rsid w:val="000F33E3"/>
    <w:rsid w:val="000F3E63"/>
    <w:rsid w:val="000F57EE"/>
    <w:rsid w:val="000F59BA"/>
    <w:rsid w:val="000F6243"/>
    <w:rsid w:val="000F64B7"/>
    <w:rsid w:val="000F68A1"/>
    <w:rsid w:val="000F74E1"/>
    <w:rsid w:val="000F7743"/>
    <w:rsid w:val="001000E7"/>
    <w:rsid w:val="001004B8"/>
    <w:rsid w:val="00101BD4"/>
    <w:rsid w:val="00102FD5"/>
    <w:rsid w:val="001030A4"/>
    <w:rsid w:val="0010374C"/>
    <w:rsid w:val="001043E8"/>
    <w:rsid w:val="0010612F"/>
    <w:rsid w:val="00106944"/>
    <w:rsid w:val="00107F60"/>
    <w:rsid w:val="00110579"/>
    <w:rsid w:val="00110B8E"/>
    <w:rsid w:val="00111A05"/>
    <w:rsid w:val="00111C05"/>
    <w:rsid w:val="00111E69"/>
    <w:rsid w:val="00112192"/>
    <w:rsid w:val="001122DC"/>
    <w:rsid w:val="00112881"/>
    <w:rsid w:val="00112986"/>
    <w:rsid w:val="00112A34"/>
    <w:rsid w:val="001137BC"/>
    <w:rsid w:val="001157B2"/>
    <w:rsid w:val="00115884"/>
    <w:rsid w:val="00116CDF"/>
    <w:rsid w:val="00116EE8"/>
    <w:rsid w:val="00117DFE"/>
    <w:rsid w:val="0012243D"/>
    <w:rsid w:val="00122D73"/>
    <w:rsid w:val="001235DD"/>
    <w:rsid w:val="00123B89"/>
    <w:rsid w:val="00126E4B"/>
    <w:rsid w:val="0012731A"/>
    <w:rsid w:val="00127701"/>
    <w:rsid w:val="00127EA7"/>
    <w:rsid w:val="00130AE2"/>
    <w:rsid w:val="00131323"/>
    <w:rsid w:val="001326C2"/>
    <w:rsid w:val="00132FE3"/>
    <w:rsid w:val="0013344C"/>
    <w:rsid w:val="0013421C"/>
    <w:rsid w:val="00134276"/>
    <w:rsid w:val="001346BE"/>
    <w:rsid w:val="0013503A"/>
    <w:rsid w:val="00136084"/>
    <w:rsid w:val="00136E2D"/>
    <w:rsid w:val="00136E42"/>
    <w:rsid w:val="001375B0"/>
    <w:rsid w:val="001405BE"/>
    <w:rsid w:val="00140671"/>
    <w:rsid w:val="001428B2"/>
    <w:rsid w:val="00142B22"/>
    <w:rsid w:val="00143B44"/>
    <w:rsid w:val="00143D58"/>
    <w:rsid w:val="001445EE"/>
    <w:rsid w:val="00144800"/>
    <w:rsid w:val="00144F36"/>
    <w:rsid w:val="00145390"/>
    <w:rsid w:val="0014615B"/>
    <w:rsid w:val="001465AA"/>
    <w:rsid w:val="00151448"/>
    <w:rsid w:val="0015222A"/>
    <w:rsid w:val="00152659"/>
    <w:rsid w:val="00153F57"/>
    <w:rsid w:val="0015447F"/>
    <w:rsid w:val="0015471C"/>
    <w:rsid w:val="001547EE"/>
    <w:rsid w:val="00155666"/>
    <w:rsid w:val="00156B8B"/>
    <w:rsid w:val="00156F6D"/>
    <w:rsid w:val="001573EE"/>
    <w:rsid w:val="0016006D"/>
    <w:rsid w:val="0016119F"/>
    <w:rsid w:val="00161307"/>
    <w:rsid w:val="001627A4"/>
    <w:rsid w:val="00163565"/>
    <w:rsid w:val="00163832"/>
    <w:rsid w:val="00164393"/>
    <w:rsid w:val="00164D36"/>
    <w:rsid w:val="001654E0"/>
    <w:rsid w:val="001657E8"/>
    <w:rsid w:val="00165AFC"/>
    <w:rsid w:val="0016633B"/>
    <w:rsid w:val="00166884"/>
    <w:rsid w:val="00166B9D"/>
    <w:rsid w:val="00166F70"/>
    <w:rsid w:val="00167FE0"/>
    <w:rsid w:val="001706BA"/>
    <w:rsid w:val="00170D1B"/>
    <w:rsid w:val="00173023"/>
    <w:rsid w:val="00173530"/>
    <w:rsid w:val="00175A46"/>
    <w:rsid w:val="00176922"/>
    <w:rsid w:val="001772AE"/>
    <w:rsid w:val="00177382"/>
    <w:rsid w:val="00177B29"/>
    <w:rsid w:val="00177D32"/>
    <w:rsid w:val="00180270"/>
    <w:rsid w:val="001807BB"/>
    <w:rsid w:val="00181021"/>
    <w:rsid w:val="0018116C"/>
    <w:rsid w:val="00183FA0"/>
    <w:rsid w:val="0018520C"/>
    <w:rsid w:val="00185385"/>
    <w:rsid w:val="001857C3"/>
    <w:rsid w:val="001857F2"/>
    <w:rsid w:val="001866AB"/>
    <w:rsid w:val="00186CE0"/>
    <w:rsid w:val="00186D4D"/>
    <w:rsid w:val="00187C7E"/>
    <w:rsid w:val="0019090B"/>
    <w:rsid w:val="00190B48"/>
    <w:rsid w:val="0019127E"/>
    <w:rsid w:val="001926FC"/>
    <w:rsid w:val="00193F52"/>
    <w:rsid w:val="00195F4F"/>
    <w:rsid w:val="00195FE2"/>
    <w:rsid w:val="00196F12"/>
    <w:rsid w:val="00196F26"/>
    <w:rsid w:val="001A0860"/>
    <w:rsid w:val="001A097F"/>
    <w:rsid w:val="001A303A"/>
    <w:rsid w:val="001A30E1"/>
    <w:rsid w:val="001A409A"/>
    <w:rsid w:val="001A5E8C"/>
    <w:rsid w:val="001A63FE"/>
    <w:rsid w:val="001A6760"/>
    <w:rsid w:val="001A7A65"/>
    <w:rsid w:val="001B055D"/>
    <w:rsid w:val="001B078B"/>
    <w:rsid w:val="001B2FF4"/>
    <w:rsid w:val="001B41FC"/>
    <w:rsid w:val="001B493C"/>
    <w:rsid w:val="001B5EAB"/>
    <w:rsid w:val="001B6888"/>
    <w:rsid w:val="001B69D2"/>
    <w:rsid w:val="001C1267"/>
    <w:rsid w:val="001C159E"/>
    <w:rsid w:val="001C395F"/>
    <w:rsid w:val="001C4204"/>
    <w:rsid w:val="001C4D98"/>
    <w:rsid w:val="001C4E95"/>
    <w:rsid w:val="001C554A"/>
    <w:rsid w:val="001C5BEE"/>
    <w:rsid w:val="001C6D4F"/>
    <w:rsid w:val="001C6D94"/>
    <w:rsid w:val="001C71CE"/>
    <w:rsid w:val="001D0021"/>
    <w:rsid w:val="001D0022"/>
    <w:rsid w:val="001D0483"/>
    <w:rsid w:val="001D307A"/>
    <w:rsid w:val="001D3400"/>
    <w:rsid w:val="001D3765"/>
    <w:rsid w:val="001D384B"/>
    <w:rsid w:val="001D4EA2"/>
    <w:rsid w:val="001D6B5C"/>
    <w:rsid w:val="001D73B9"/>
    <w:rsid w:val="001D76A8"/>
    <w:rsid w:val="001D7D36"/>
    <w:rsid w:val="001E1179"/>
    <w:rsid w:val="001E1204"/>
    <w:rsid w:val="001E1FE4"/>
    <w:rsid w:val="001E2B50"/>
    <w:rsid w:val="001E44A5"/>
    <w:rsid w:val="001E4926"/>
    <w:rsid w:val="001E5E86"/>
    <w:rsid w:val="001E6161"/>
    <w:rsid w:val="001E6556"/>
    <w:rsid w:val="001E749E"/>
    <w:rsid w:val="001E7B54"/>
    <w:rsid w:val="001F0A18"/>
    <w:rsid w:val="001F1608"/>
    <w:rsid w:val="001F18E3"/>
    <w:rsid w:val="001F29CC"/>
    <w:rsid w:val="001F39B2"/>
    <w:rsid w:val="001F4E97"/>
    <w:rsid w:val="001F6516"/>
    <w:rsid w:val="001F65D6"/>
    <w:rsid w:val="001F6F5C"/>
    <w:rsid w:val="0020041F"/>
    <w:rsid w:val="0020120E"/>
    <w:rsid w:val="002028DF"/>
    <w:rsid w:val="00203771"/>
    <w:rsid w:val="00203999"/>
    <w:rsid w:val="00205328"/>
    <w:rsid w:val="0020572A"/>
    <w:rsid w:val="0020614B"/>
    <w:rsid w:val="00206779"/>
    <w:rsid w:val="00206C49"/>
    <w:rsid w:val="00207724"/>
    <w:rsid w:val="0020786B"/>
    <w:rsid w:val="00207B84"/>
    <w:rsid w:val="00210382"/>
    <w:rsid w:val="00210E38"/>
    <w:rsid w:val="00211A11"/>
    <w:rsid w:val="00211FD0"/>
    <w:rsid w:val="002131C6"/>
    <w:rsid w:val="002136D5"/>
    <w:rsid w:val="00213A8E"/>
    <w:rsid w:val="00214C72"/>
    <w:rsid w:val="00214FEB"/>
    <w:rsid w:val="00215440"/>
    <w:rsid w:val="0021544E"/>
    <w:rsid w:val="0021668C"/>
    <w:rsid w:val="00217E72"/>
    <w:rsid w:val="00221437"/>
    <w:rsid w:val="00221E8A"/>
    <w:rsid w:val="00224958"/>
    <w:rsid w:val="00224A15"/>
    <w:rsid w:val="00224EF0"/>
    <w:rsid w:val="002258BC"/>
    <w:rsid w:val="002271E2"/>
    <w:rsid w:val="00227669"/>
    <w:rsid w:val="002303C4"/>
    <w:rsid w:val="002325F4"/>
    <w:rsid w:val="002342BE"/>
    <w:rsid w:val="00235912"/>
    <w:rsid w:val="00236180"/>
    <w:rsid w:val="00236309"/>
    <w:rsid w:val="00236411"/>
    <w:rsid w:val="00236EBF"/>
    <w:rsid w:val="0023735F"/>
    <w:rsid w:val="00237BD8"/>
    <w:rsid w:val="00241C72"/>
    <w:rsid w:val="00241F7B"/>
    <w:rsid w:val="00242548"/>
    <w:rsid w:val="00243338"/>
    <w:rsid w:val="00243712"/>
    <w:rsid w:val="0024423A"/>
    <w:rsid w:val="0024648E"/>
    <w:rsid w:val="002464DB"/>
    <w:rsid w:val="00247363"/>
    <w:rsid w:val="00247F0D"/>
    <w:rsid w:val="0025092F"/>
    <w:rsid w:val="00250E7D"/>
    <w:rsid w:val="0025109C"/>
    <w:rsid w:val="00251272"/>
    <w:rsid w:val="002513BC"/>
    <w:rsid w:val="002517AB"/>
    <w:rsid w:val="00251812"/>
    <w:rsid w:val="002518A8"/>
    <w:rsid w:val="00252C5E"/>
    <w:rsid w:val="002537D2"/>
    <w:rsid w:val="00253A90"/>
    <w:rsid w:val="00254289"/>
    <w:rsid w:val="00255286"/>
    <w:rsid w:val="002556D4"/>
    <w:rsid w:val="002573FB"/>
    <w:rsid w:val="00260B58"/>
    <w:rsid w:val="00260E64"/>
    <w:rsid w:val="00261169"/>
    <w:rsid w:val="002612DE"/>
    <w:rsid w:val="002619A8"/>
    <w:rsid w:val="002620A3"/>
    <w:rsid w:val="00262823"/>
    <w:rsid w:val="00265238"/>
    <w:rsid w:val="00265903"/>
    <w:rsid w:val="00265AAE"/>
    <w:rsid w:val="0026736A"/>
    <w:rsid w:val="00267C32"/>
    <w:rsid w:val="002703A2"/>
    <w:rsid w:val="00270B0F"/>
    <w:rsid w:val="00270F9F"/>
    <w:rsid w:val="00271284"/>
    <w:rsid w:val="00273B19"/>
    <w:rsid w:val="00273D2C"/>
    <w:rsid w:val="00273D8C"/>
    <w:rsid w:val="00273DD4"/>
    <w:rsid w:val="00274683"/>
    <w:rsid w:val="0027486E"/>
    <w:rsid w:val="00274D9D"/>
    <w:rsid w:val="002761E0"/>
    <w:rsid w:val="00276B1E"/>
    <w:rsid w:val="00280165"/>
    <w:rsid w:val="0028067B"/>
    <w:rsid w:val="00280B61"/>
    <w:rsid w:val="00280F50"/>
    <w:rsid w:val="00281EB8"/>
    <w:rsid w:val="002859C8"/>
    <w:rsid w:val="00285E9D"/>
    <w:rsid w:val="0028631A"/>
    <w:rsid w:val="00286964"/>
    <w:rsid w:val="00286DBE"/>
    <w:rsid w:val="00287708"/>
    <w:rsid w:val="00290810"/>
    <w:rsid w:val="00292426"/>
    <w:rsid w:val="0029287C"/>
    <w:rsid w:val="00292CF8"/>
    <w:rsid w:val="00292D89"/>
    <w:rsid w:val="0029300E"/>
    <w:rsid w:val="0029308B"/>
    <w:rsid w:val="00293520"/>
    <w:rsid w:val="00293C7B"/>
    <w:rsid w:val="00294031"/>
    <w:rsid w:val="0029431A"/>
    <w:rsid w:val="00294DFF"/>
    <w:rsid w:val="002955D7"/>
    <w:rsid w:val="002956BC"/>
    <w:rsid w:val="00295C08"/>
    <w:rsid w:val="00296092"/>
    <w:rsid w:val="0029646B"/>
    <w:rsid w:val="0029698E"/>
    <w:rsid w:val="002971AE"/>
    <w:rsid w:val="00297535"/>
    <w:rsid w:val="002A0009"/>
    <w:rsid w:val="002A0829"/>
    <w:rsid w:val="002A13AD"/>
    <w:rsid w:val="002A17C2"/>
    <w:rsid w:val="002A1B6A"/>
    <w:rsid w:val="002A1BA9"/>
    <w:rsid w:val="002A272D"/>
    <w:rsid w:val="002A68E4"/>
    <w:rsid w:val="002A7242"/>
    <w:rsid w:val="002A777C"/>
    <w:rsid w:val="002A7FC2"/>
    <w:rsid w:val="002B1FB8"/>
    <w:rsid w:val="002B2C1F"/>
    <w:rsid w:val="002B2D2C"/>
    <w:rsid w:val="002B3948"/>
    <w:rsid w:val="002B51C7"/>
    <w:rsid w:val="002B5D6D"/>
    <w:rsid w:val="002B5EBF"/>
    <w:rsid w:val="002B6356"/>
    <w:rsid w:val="002B773B"/>
    <w:rsid w:val="002C046D"/>
    <w:rsid w:val="002C04FF"/>
    <w:rsid w:val="002C20DD"/>
    <w:rsid w:val="002C2335"/>
    <w:rsid w:val="002C3D6B"/>
    <w:rsid w:val="002C4153"/>
    <w:rsid w:val="002C5897"/>
    <w:rsid w:val="002C7B75"/>
    <w:rsid w:val="002C7C30"/>
    <w:rsid w:val="002D1251"/>
    <w:rsid w:val="002D21A3"/>
    <w:rsid w:val="002D289A"/>
    <w:rsid w:val="002D3170"/>
    <w:rsid w:val="002D3BA5"/>
    <w:rsid w:val="002D4555"/>
    <w:rsid w:val="002D49F6"/>
    <w:rsid w:val="002D4ECC"/>
    <w:rsid w:val="002D4F30"/>
    <w:rsid w:val="002D5A70"/>
    <w:rsid w:val="002D5EC6"/>
    <w:rsid w:val="002D6084"/>
    <w:rsid w:val="002D64FE"/>
    <w:rsid w:val="002D6F1F"/>
    <w:rsid w:val="002D7516"/>
    <w:rsid w:val="002E0204"/>
    <w:rsid w:val="002E03FA"/>
    <w:rsid w:val="002E0C06"/>
    <w:rsid w:val="002E0C8F"/>
    <w:rsid w:val="002E187D"/>
    <w:rsid w:val="002E18F9"/>
    <w:rsid w:val="002E1DD8"/>
    <w:rsid w:val="002E1EF8"/>
    <w:rsid w:val="002E3743"/>
    <w:rsid w:val="002E43A4"/>
    <w:rsid w:val="002E46F2"/>
    <w:rsid w:val="002E5B99"/>
    <w:rsid w:val="002E5DE1"/>
    <w:rsid w:val="002F0F1A"/>
    <w:rsid w:val="002F14DA"/>
    <w:rsid w:val="002F1C60"/>
    <w:rsid w:val="002F2A98"/>
    <w:rsid w:val="002F2C27"/>
    <w:rsid w:val="002F2C32"/>
    <w:rsid w:val="002F2C8D"/>
    <w:rsid w:val="002F3688"/>
    <w:rsid w:val="002F4162"/>
    <w:rsid w:val="002F495A"/>
    <w:rsid w:val="002F607A"/>
    <w:rsid w:val="002F608D"/>
    <w:rsid w:val="002F65CD"/>
    <w:rsid w:val="002F6E11"/>
    <w:rsid w:val="00301C2A"/>
    <w:rsid w:val="00302776"/>
    <w:rsid w:val="00302A08"/>
    <w:rsid w:val="00302C36"/>
    <w:rsid w:val="00303375"/>
    <w:rsid w:val="00303DB4"/>
    <w:rsid w:val="00305132"/>
    <w:rsid w:val="003052DD"/>
    <w:rsid w:val="00305692"/>
    <w:rsid w:val="00306812"/>
    <w:rsid w:val="00306CFF"/>
    <w:rsid w:val="00306DD9"/>
    <w:rsid w:val="0030781C"/>
    <w:rsid w:val="00307840"/>
    <w:rsid w:val="00310599"/>
    <w:rsid w:val="00310D6A"/>
    <w:rsid w:val="0031117C"/>
    <w:rsid w:val="00312232"/>
    <w:rsid w:val="0031256E"/>
    <w:rsid w:val="00312823"/>
    <w:rsid w:val="00312938"/>
    <w:rsid w:val="003132F3"/>
    <w:rsid w:val="003137CF"/>
    <w:rsid w:val="00315172"/>
    <w:rsid w:val="003153B6"/>
    <w:rsid w:val="00317155"/>
    <w:rsid w:val="00320C1B"/>
    <w:rsid w:val="00321878"/>
    <w:rsid w:val="00322149"/>
    <w:rsid w:val="0032305A"/>
    <w:rsid w:val="00323FE1"/>
    <w:rsid w:val="003244B2"/>
    <w:rsid w:val="003264D7"/>
    <w:rsid w:val="00326EAE"/>
    <w:rsid w:val="00327197"/>
    <w:rsid w:val="00327D26"/>
    <w:rsid w:val="00327FC4"/>
    <w:rsid w:val="0033153B"/>
    <w:rsid w:val="00331B0C"/>
    <w:rsid w:val="00331F33"/>
    <w:rsid w:val="00333DDE"/>
    <w:rsid w:val="00334828"/>
    <w:rsid w:val="00335C3F"/>
    <w:rsid w:val="00335F91"/>
    <w:rsid w:val="00336117"/>
    <w:rsid w:val="00337E6D"/>
    <w:rsid w:val="00342240"/>
    <w:rsid w:val="00343068"/>
    <w:rsid w:val="0034399E"/>
    <w:rsid w:val="00344B8E"/>
    <w:rsid w:val="0034502E"/>
    <w:rsid w:val="0034527D"/>
    <w:rsid w:val="00350269"/>
    <w:rsid w:val="00350A17"/>
    <w:rsid w:val="00351831"/>
    <w:rsid w:val="00351ED8"/>
    <w:rsid w:val="00352F2D"/>
    <w:rsid w:val="0035312F"/>
    <w:rsid w:val="003532C0"/>
    <w:rsid w:val="003534BA"/>
    <w:rsid w:val="00353965"/>
    <w:rsid w:val="003539BC"/>
    <w:rsid w:val="00354514"/>
    <w:rsid w:val="00356C2A"/>
    <w:rsid w:val="00357712"/>
    <w:rsid w:val="00357B89"/>
    <w:rsid w:val="00357D44"/>
    <w:rsid w:val="00360381"/>
    <w:rsid w:val="00362DF7"/>
    <w:rsid w:val="00363BDE"/>
    <w:rsid w:val="00363D53"/>
    <w:rsid w:val="00363F74"/>
    <w:rsid w:val="003641F2"/>
    <w:rsid w:val="00365031"/>
    <w:rsid w:val="00365976"/>
    <w:rsid w:val="00365EA1"/>
    <w:rsid w:val="00366272"/>
    <w:rsid w:val="0036678F"/>
    <w:rsid w:val="003667CA"/>
    <w:rsid w:val="00366D38"/>
    <w:rsid w:val="00366F1F"/>
    <w:rsid w:val="0036714C"/>
    <w:rsid w:val="00367752"/>
    <w:rsid w:val="00370D04"/>
    <w:rsid w:val="00370FBB"/>
    <w:rsid w:val="00371FFB"/>
    <w:rsid w:val="00372409"/>
    <w:rsid w:val="003726C9"/>
    <w:rsid w:val="00372900"/>
    <w:rsid w:val="003734D4"/>
    <w:rsid w:val="003735B4"/>
    <w:rsid w:val="00373BFF"/>
    <w:rsid w:val="00374117"/>
    <w:rsid w:val="003742E5"/>
    <w:rsid w:val="00376FC8"/>
    <w:rsid w:val="0037773A"/>
    <w:rsid w:val="00380535"/>
    <w:rsid w:val="00380A5E"/>
    <w:rsid w:val="00380E22"/>
    <w:rsid w:val="003818D6"/>
    <w:rsid w:val="00381A1C"/>
    <w:rsid w:val="00382A97"/>
    <w:rsid w:val="00382B6F"/>
    <w:rsid w:val="003838C2"/>
    <w:rsid w:val="0038460C"/>
    <w:rsid w:val="00384772"/>
    <w:rsid w:val="00385DA0"/>
    <w:rsid w:val="0038625F"/>
    <w:rsid w:val="003864A8"/>
    <w:rsid w:val="0038724A"/>
    <w:rsid w:val="003874CF"/>
    <w:rsid w:val="00387ACA"/>
    <w:rsid w:val="00390BBF"/>
    <w:rsid w:val="00391E1C"/>
    <w:rsid w:val="00392DE5"/>
    <w:rsid w:val="00393F6F"/>
    <w:rsid w:val="0039414B"/>
    <w:rsid w:val="0039437E"/>
    <w:rsid w:val="00395A02"/>
    <w:rsid w:val="00395B9F"/>
    <w:rsid w:val="00397F6F"/>
    <w:rsid w:val="003A03FB"/>
    <w:rsid w:val="003A05A9"/>
    <w:rsid w:val="003A0C19"/>
    <w:rsid w:val="003A1407"/>
    <w:rsid w:val="003A1899"/>
    <w:rsid w:val="003A22C2"/>
    <w:rsid w:val="003A278F"/>
    <w:rsid w:val="003A28FB"/>
    <w:rsid w:val="003A3E7D"/>
    <w:rsid w:val="003A3F05"/>
    <w:rsid w:val="003A56AF"/>
    <w:rsid w:val="003A5E16"/>
    <w:rsid w:val="003B0085"/>
    <w:rsid w:val="003B026C"/>
    <w:rsid w:val="003B05A6"/>
    <w:rsid w:val="003B1BA9"/>
    <w:rsid w:val="003B2A77"/>
    <w:rsid w:val="003B4392"/>
    <w:rsid w:val="003B524B"/>
    <w:rsid w:val="003B5427"/>
    <w:rsid w:val="003B614F"/>
    <w:rsid w:val="003B714B"/>
    <w:rsid w:val="003B73D3"/>
    <w:rsid w:val="003B7769"/>
    <w:rsid w:val="003C05B1"/>
    <w:rsid w:val="003C06A3"/>
    <w:rsid w:val="003C1873"/>
    <w:rsid w:val="003C37EB"/>
    <w:rsid w:val="003C39B6"/>
    <w:rsid w:val="003C42BE"/>
    <w:rsid w:val="003C5713"/>
    <w:rsid w:val="003C645C"/>
    <w:rsid w:val="003C6BC7"/>
    <w:rsid w:val="003C6F7B"/>
    <w:rsid w:val="003C791B"/>
    <w:rsid w:val="003C7E40"/>
    <w:rsid w:val="003C7FCB"/>
    <w:rsid w:val="003D07EC"/>
    <w:rsid w:val="003D1157"/>
    <w:rsid w:val="003D1198"/>
    <w:rsid w:val="003D53C5"/>
    <w:rsid w:val="003D5C0F"/>
    <w:rsid w:val="003D7246"/>
    <w:rsid w:val="003E04F1"/>
    <w:rsid w:val="003E1C6D"/>
    <w:rsid w:val="003E1CF8"/>
    <w:rsid w:val="003E2CB0"/>
    <w:rsid w:val="003E3862"/>
    <w:rsid w:val="003E464D"/>
    <w:rsid w:val="003E4F52"/>
    <w:rsid w:val="003E5D90"/>
    <w:rsid w:val="003E5DBF"/>
    <w:rsid w:val="003E693A"/>
    <w:rsid w:val="003E7A40"/>
    <w:rsid w:val="003F086C"/>
    <w:rsid w:val="003F0A43"/>
    <w:rsid w:val="003F0AF8"/>
    <w:rsid w:val="003F0B2D"/>
    <w:rsid w:val="003F0CFA"/>
    <w:rsid w:val="003F0F17"/>
    <w:rsid w:val="003F1861"/>
    <w:rsid w:val="003F190F"/>
    <w:rsid w:val="003F210C"/>
    <w:rsid w:val="003F39E2"/>
    <w:rsid w:val="003F4059"/>
    <w:rsid w:val="003F44DA"/>
    <w:rsid w:val="003F4896"/>
    <w:rsid w:val="003F5955"/>
    <w:rsid w:val="003F6669"/>
    <w:rsid w:val="003F6E40"/>
    <w:rsid w:val="003F6E8A"/>
    <w:rsid w:val="003F7FC7"/>
    <w:rsid w:val="00400998"/>
    <w:rsid w:val="00400E33"/>
    <w:rsid w:val="00401049"/>
    <w:rsid w:val="004018F1"/>
    <w:rsid w:val="00401A4E"/>
    <w:rsid w:val="00402B37"/>
    <w:rsid w:val="00402DB3"/>
    <w:rsid w:val="004032D5"/>
    <w:rsid w:val="004034D6"/>
    <w:rsid w:val="00403652"/>
    <w:rsid w:val="004049E6"/>
    <w:rsid w:val="00404E16"/>
    <w:rsid w:val="0040511D"/>
    <w:rsid w:val="0040524A"/>
    <w:rsid w:val="0040639D"/>
    <w:rsid w:val="0040741B"/>
    <w:rsid w:val="0041018B"/>
    <w:rsid w:val="0041053C"/>
    <w:rsid w:val="004105F8"/>
    <w:rsid w:val="00411793"/>
    <w:rsid w:val="00411854"/>
    <w:rsid w:val="00411D57"/>
    <w:rsid w:val="004134B5"/>
    <w:rsid w:val="004138FD"/>
    <w:rsid w:val="00413B72"/>
    <w:rsid w:val="00414D0B"/>
    <w:rsid w:val="00414F8A"/>
    <w:rsid w:val="00415C23"/>
    <w:rsid w:val="00416A70"/>
    <w:rsid w:val="00417A1C"/>
    <w:rsid w:val="00417A80"/>
    <w:rsid w:val="00420F52"/>
    <w:rsid w:val="0042207F"/>
    <w:rsid w:val="004231CE"/>
    <w:rsid w:val="004232CA"/>
    <w:rsid w:val="00423C81"/>
    <w:rsid w:val="00424A46"/>
    <w:rsid w:val="00424B16"/>
    <w:rsid w:val="00424E7D"/>
    <w:rsid w:val="00425199"/>
    <w:rsid w:val="00425446"/>
    <w:rsid w:val="00426330"/>
    <w:rsid w:val="0042633D"/>
    <w:rsid w:val="00427132"/>
    <w:rsid w:val="004276CF"/>
    <w:rsid w:val="0043184B"/>
    <w:rsid w:val="004321BC"/>
    <w:rsid w:val="00433A59"/>
    <w:rsid w:val="004346B3"/>
    <w:rsid w:val="00440C9E"/>
    <w:rsid w:val="00440D09"/>
    <w:rsid w:val="004418F6"/>
    <w:rsid w:val="00441BDC"/>
    <w:rsid w:val="00442C47"/>
    <w:rsid w:val="00442CBE"/>
    <w:rsid w:val="00442EF6"/>
    <w:rsid w:val="004436B5"/>
    <w:rsid w:val="0044373A"/>
    <w:rsid w:val="00444631"/>
    <w:rsid w:val="00445DEE"/>
    <w:rsid w:val="004465C4"/>
    <w:rsid w:val="00446692"/>
    <w:rsid w:val="00446CAA"/>
    <w:rsid w:val="0044706C"/>
    <w:rsid w:val="00447364"/>
    <w:rsid w:val="004477DE"/>
    <w:rsid w:val="0044781B"/>
    <w:rsid w:val="00450C8E"/>
    <w:rsid w:val="00450FA1"/>
    <w:rsid w:val="004519B2"/>
    <w:rsid w:val="00453163"/>
    <w:rsid w:val="004535C3"/>
    <w:rsid w:val="0045537A"/>
    <w:rsid w:val="00455E09"/>
    <w:rsid w:val="004566CD"/>
    <w:rsid w:val="00456935"/>
    <w:rsid w:val="00457516"/>
    <w:rsid w:val="00461274"/>
    <w:rsid w:val="0046216B"/>
    <w:rsid w:val="00462FA0"/>
    <w:rsid w:val="004642EF"/>
    <w:rsid w:val="004645F8"/>
    <w:rsid w:val="004649F0"/>
    <w:rsid w:val="00464A89"/>
    <w:rsid w:val="00466687"/>
    <w:rsid w:val="00466741"/>
    <w:rsid w:val="00467B1E"/>
    <w:rsid w:val="00470630"/>
    <w:rsid w:val="00470F72"/>
    <w:rsid w:val="0047122C"/>
    <w:rsid w:val="0047148E"/>
    <w:rsid w:val="00471BAD"/>
    <w:rsid w:val="00472324"/>
    <w:rsid w:val="0047468C"/>
    <w:rsid w:val="00474873"/>
    <w:rsid w:val="004749A4"/>
    <w:rsid w:val="004756AD"/>
    <w:rsid w:val="00476B83"/>
    <w:rsid w:val="004773D6"/>
    <w:rsid w:val="00477405"/>
    <w:rsid w:val="004779D5"/>
    <w:rsid w:val="00480157"/>
    <w:rsid w:val="004802C2"/>
    <w:rsid w:val="0048033D"/>
    <w:rsid w:val="004808E3"/>
    <w:rsid w:val="00480DE4"/>
    <w:rsid w:val="00481318"/>
    <w:rsid w:val="004814EB"/>
    <w:rsid w:val="004817D1"/>
    <w:rsid w:val="00482334"/>
    <w:rsid w:val="00482957"/>
    <w:rsid w:val="00482EB3"/>
    <w:rsid w:val="00483129"/>
    <w:rsid w:val="00485814"/>
    <w:rsid w:val="0048611E"/>
    <w:rsid w:val="004864EF"/>
    <w:rsid w:val="00486B40"/>
    <w:rsid w:val="00487040"/>
    <w:rsid w:val="00490783"/>
    <w:rsid w:val="0049092B"/>
    <w:rsid w:val="00491149"/>
    <w:rsid w:val="004914ED"/>
    <w:rsid w:val="00492395"/>
    <w:rsid w:val="004923B2"/>
    <w:rsid w:val="00492957"/>
    <w:rsid w:val="00493CDA"/>
    <w:rsid w:val="00493FB9"/>
    <w:rsid w:val="0049450F"/>
    <w:rsid w:val="00494CE0"/>
    <w:rsid w:val="00495532"/>
    <w:rsid w:val="00496DFE"/>
    <w:rsid w:val="00497C97"/>
    <w:rsid w:val="004A065D"/>
    <w:rsid w:val="004A07EB"/>
    <w:rsid w:val="004A0AF9"/>
    <w:rsid w:val="004A0CDD"/>
    <w:rsid w:val="004A213D"/>
    <w:rsid w:val="004A2B2F"/>
    <w:rsid w:val="004A2CD9"/>
    <w:rsid w:val="004A37C2"/>
    <w:rsid w:val="004A41A0"/>
    <w:rsid w:val="004A4BCC"/>
    <w:rsid w:val="004A50BD"/>
    <w:rsid w:val="004A5132"/>
    <w:rsid w:val="004A55DA"/>
    <w:rsid w:val="004A5963"/>
    <w:rsid w:val="004A6030"/>
    <w:rsid w:val="004A6784"/>
    <w:rsid w:val="004A6B6E"/>
    <w:rsid w:val="004A6D6D"/>
    <w:rsid w:val="004A7C89"/>
    <w:rsid w:val="004A7D14"/>
    <w:rsid w:val="004B119E"/>
    <w:rsid w:val="004B124D"/>
    <w:rsid w:val="004B2B02"/>
    <w:rsid w:val="004B2DD8"/>
    <w:rsid w:val="004B2EF7"/>
    <w:rsid w:val="004B328B"/>
    <w:rsid w:val="004B422B"/>
    <w:rsid w:val="004B5C60"/>
    <w:rsid w:val="004B6D74"/>
    <w:rsid w:val="004B7C1B"/>
    <w:rsid w:val="004C0962"/>
    <w:rsid w:val="004C1E82"/>
    <w:rsid w:val="004C1FAD"/>
    <w:rsid w:val="004C27A7"/>
    <w:rsid w:val="004C4EF3"/>
    <w:rsid w:val="004C51D4"/>
    <w:rsid w:val="004C523C"/>
    <w:rsid w:val="004C651F"/>
    <w:rsid w:val="004C71D2"/>
    <w:rsid w:val="004D0128"/>
    <w:rsid w:val="004D0E63"/>
    <w:rsid w:val="004D171E"/>
    <w:rsid w:val="004D21C1"/>
    <w:rsid w:val="004D26C2"/>
    <w:rsid w:val="004D2865"/>
    <w:rsid w:val="004D2F57"/>
    <w:rsid w:val="004D3849"/>
    <w:rsid w:val="004D39A4"/>
    <w:rsid w:val="004D419D"/>
    <w:rsid w:val="004D491B"/>
    <w:rsid w:val="004D4CA6"/>
    <w:rsid w:val="004D6D89"/>
    <w:rsid w:val="004D7B69"/>
    <w:rsid w:val="004E0F68"/>
    <w:rsid w:val="004E1A9A"/>
    <w:rsid w:val="004E2F97"/>
    <w:rsid w:val="004E2FA4"/>
    <w:rsid w:val="004E32C0"/>
    <w:rsid w:val="004E3323"/>
    <w:rsid w:val="004E35CD"/>
    <w:rsid w:val="004E378D"/>
    <w:rsid w:val="004E4207"/>
    <w:rsid w:val="004E4E34"/>
    <w:rsid w:val="004E573E"/>
    <w:rsid w:val="004E595F"/>
    <w:rsid w:val="004E61C2"/>
    <w:rsid w:val="004E6992"/>
    <w:rsid w:val="004E6BE5"/>
    <w:rsid w:val="004E7675"/>
    <w:rsid w:val="004F0470"/>
    <w:rsid w:val="004F328E"/>
    <w:rsid w:val="004F3694"/>
    <w:rsid w:val="004F4D14"/>
    <w:rsid w:val="004F4F5A"/>
    <w:rsid w:val="004F507F"/>
    <w:rsid w:val="004F588D"/>
    <w:rsid w:val="004F5BD8"/>
    <w:rsid w:val="004F7B1F"/>
    <w:rsid w:val="005006FD"/>
    <w:rsid w:val="005010F4"/>
    <w:rsid w:val="00501117"/>
    <w:rsid w:val="00501C4A"/>
    <w:rsid w:val="005025F0"/>
    <w:rsid w:val="00502B1F"/>
    <w:rsid w:val="005030CB"/>
    <w:rsid w:val="00503D29"/>
    <w:rsid w:val="0050445F"/>
    <w:rsid w:val="00504BB8"/>
    <w:rsid w:val="00505538"/>
    <w:rsid w:val="005061DA"/>
    <w:rsid w:val="00506AEB"/>
    <w:rsid w:val="00506CD0"/>
    <w:rsid w:val="005072F5"/>
    <w:rsid w:val="0051073B"/>
    <w:rsid w:val="00510787"/>
    <w:rsid w:val="005123EC"/>
    <w:rsid w:val="00512C06"/>
    <w:rsid w:val="00512D1C"/>
    <w:rsid w:val="005130F1"/>
    <w:rsid w:val="005137B4"/>
    <w:rsid w:val="00514954"/>
    <w:rsid w:val="00514F74"/>
    <w:rsid w:val="00515357"/>
    <w:rsid w:val="0051544C"/>
    <w:rsid w:val="00515717"/>
    <w:rsid w:val="00515EC8"/>
    <w:rsid w:val="0051641D"/>
    <w:rsid w:val="00516955"/>
    <w:rsid w:val="00516AF1"/>
    <w:rsid w:val="00516E21"/>
    <w:rsid w:val="00517C0D"/>
    <w:rsid w:val="00517CA7"/>
    <w:rsid w:val="00520B7C"/>
    <w:rsid w:val="00520BE4"/>
    <w:rsid w:val="00522052"/>
    <w:rsid w:val="00522799"/>
    <w:rsid w:val="00522DE2"/>
    <w:rsid w:val="005233CE"/>
    <w:rsid w:val="00523948"/>
    <w:rsid w:val="00524141"/>
    <w:rsid w:val="00524AF6"/>
    <w:rsid w:val="00525CA4"/>
    <w:rsid w:val="00525D4C"/>
    <w:rsid w:val="00526C9B"/>
    <w:rsid w:val="005308F6"/>
    <w:rsid w:val="00532323"/>
    <w:rsid w:val="00532502"/>
    <w:rsid w:val="005326DB"/>
    <w:rsid w:val="00532CF5"/>
    <w:rsid w:val="00532D2D"/>
    <w:rsid w:val="005335CA"/>
    <w:rsid w:val="00533B53"/>
    <w:rsid w:val="00533C29"/>
    <w:rsid w:val="00533CE9"/>
    <w:rsid w:val="0053417A"/>
    <w:rsid w:val="00534663"/>
    <w:rsid w:val="0053468A"/>
    <w:rsid w:val="00534ABD"/>
    <w:rsid w:val="0053512F"/>
    <w:rsid w:val="005353CA"/>
    <w:rsid w:val="005356A6"/>
    <w:rsid w:val="00535E6F"/>
    <w:rsid w:val="00536021"/>
    <w:rsid w:val="0053768E"/>
    <w:rsid w:val="00541161"/>
    <w:rsid w:val="0054137B"/>
    <w:rsid w:val="00542183"/>
    <w:rsid w:val="005428E1"/>
    <w:rsid w:val="00543487"/>
    <w:rsid w:val="0054491A"/>
    <w:rsid w:val="00545621"/>
    <w:rsid w:val="00545CA5"/>
    <w:rsid w:val="0054668E"/>
    <w:rsid w:val="00546E0D"/>
    <w:rsid w:val="00546EB2"/>
    <w:rsid w:val="00547576"/>
    <w:rsid w:val="005502D4"/>
    <w:rsid w:val="005506C1"/>
    <w:rsid w:val="005519B4"/>
    <w:rsid w:val="00552700"/>
    <w:rsid w:val="0055272C"/>
    <w:rsid w:val="005528AA"/>
    <w:rsid w:val="005541DC"/>
    <w:rsid w:val="00554211"/>
    <w:rsid w:val="0055489E"/>
    <w:rsid w:val="00554ACD"/>
    <w:rsid w:val="00555837"/>
    <w:rsid w:val="0055788D"/>
    <w:rsid w:val="00560068"/>
    <w:rsid w:val="005615DD"/>
    <w:rsid w:val="00561D8D"/>
    <w:rsid w:val="00561F32"/>
    <w:rsid w:val="005623ED"/>
    <w:rsid w:val="005628D7"/>
    <w:rsid w:val="00562B2F"/>
    <w:rsid w:val="00563451"/>
    <w:rsid w:val="005643DB"/>
    <w:rsid w:val="0056507B"/>
    <w:rsid w:val="00565819"/>
    <w:rsid w:val="00565D81"/>
    <w:rsid w:val="0056628B"/>
    <w:rsid w:val="00566D82"/>
    <w:rsid w:val="0057045C"/>
    <w:rsid w:val="0057108F"/>
    <w:rsid w:val="005719EC"/>
    <w:rsid w:val="00571DD3"/>
    <w:rsid w:val="00572BC5"/>
    <w:rsid w:val="00574600"/>
    <w:rsid w:val="00575682"/>
    <w:rsid w:val="00576DEF"/>
    <w:rsid w:val="0057702C"/>
    <w:rsid w:val="005779C8"/>
    <w:rsid w:val="0058101E"/>
    <w:rsid w:val="00581233"/>
    <w:rsid w:val="005830E9"/>
    <w:rsid w:val="00583243"/>
    <w:rsid w:val="0058588E"/>
    <w:rsid w:val="005862BD"/>
    <w:rsid w:val="0058765C"/>
    <w:rsid w:val="00591C25"/>
    <w:rsid w:val="00591E14"/>
    <w:rsid w:val="00592167"/>
    <w:rsid w:val="00593353"/>
    <w:rsid w:val="005939A5"/>
    <w:rsid w:val="00593A3B"/>
    <w:rsid w:val="00593D88"/>
    <w:rsid w:val="005951B9"/>
    <w:rsid w:val="0059602A"/>
    <w:rsid w:val="00596348"/>
    <w:rsid w:val="00596FEA"/>
    <w:rsid w:val="00597CFA"/>
    <w:rsid w:val="005A03BD"/>
    <w:rsid w:val="005A188E"/>
    <w:rsid w:val="005A2E49"/>
    <w:rsid w:val="005A3E82"/>
    <w:rsid w:val="005A4FD7"/>
    <w:rsid w:val="005A5565"/>
    <w:rsid w:val="005A671D"/>
    <w:rsid w:val="005A6E6B"/>
    <w:rsid w:val="005A7B59"/>
    <w:rsid w:val="005A7DD6"/>
    <w:rsid w:val="005B06A2"/>
    <w:rsid w:val="005B0977"/>
    <w:rsid w:val="005B2EBA"/>
    <w:rsid w:val="005B3DF3"/>
    <w:rsid w:val="005B4D68"/>
    <w:rsid w:val="005B53FA"/>
    <w:rsid w:val="005B56D4"/>
    <w:rsid w:val="005B76FB"/>
    <w:rsid w:val="005C0718"/>
    <w:rsid w:val="005C25A5"/>
    <w:rsid w:val="005C2BD9"/>
    <w:rsid w:val="005C4BA7"/>
    <w:rsid w:val="005C4DDB"/>
    <w:rsid w:val="005C5AE7"/>
    <w:rsid w:val="005C6302"/>
    <w:rsid w:val="005D1A6D"/>
    <w:rsid w:val="005D253F"/>
    <w:rsid w:val="005D2B94"/>
    <w:rsid w:val="005D3676"/>
    <w:rsid w:val="005D3CFE"/>
    <w:rsid w:val="005D3F1B"/>
    <w:rsid w:val="005D502E"/>
    <w:rsid w:val="005D527E"/>
    <w:rsid w:val="005E262C"/>
    <w:rsid w:val="005E319A"/>
    <w:rsid w:val="005E5175"/>
    <w:rsid w:val="005E51E5"/>
    <w:rsid w:val="005E5312"/>
    <w:rsid w:val="005E56D9"/>
    <w:rsid w:val="005E5B0A"/>
    <w:rsid w:val="005F08C1"/>
    <w:rsid w:val="005F13AE"/>
    <w:rsid w:val="005F23A8"/>
    <w:rsid w:val="005F24CB"/>
    <w:rsid w:val="005F388A"/>
    <w:rsid w:val="005F3DCA"/>
    <w:rsid w:val="005F44AA"/>
    <w:rsid w:val="005F4AEF"/>
    <w:rsid w:val="005F4DA6"/>
    <w:rsid w:val="005F5761"/>
    <w:rsid w:val="005F5CF4"/>
    <w:rsid w:val="005F7256"/>
    <w:rsid w:val="005F7782"/>
    <w:rsid w:val="005F7853"/>
    <w:rsid w:val="006003EC"/>
    <w:rsid w:val="006013E2"/>
    <w:rsid w:val="00602EC8"/>
    <w:rsid w:val="006030E2"/>
    <w:rsid w:val="0060407E"/>
    <w:rsid w:val="0060453B"/>
    <w:rsid w:val="00605019"/>
    <w:rsid w:val="00606319"/>
    <w:rsid w:val="00606326"/>
    <w:rsid w:val="00606949"/>
    <w:rsid w:val="00606BD7"/>
    <w:rsid w:val="006071EE"/>
    <w:rsid w:val="00607B38"/>
    <w:rsid w:val="00610D67"/>
    <w:rsid w:val="00610DAC"/>
    <w:rsid w:val="006111A0"/>
    <w:rsid w:val="0061232B"/>
    <w:rsid w:val="006129F0"/>
    <w:rsid w:val="00613224"/>
    <w:rsid w:val="0061469C"/>
    <w:rsid w:val="00614AC1"/>
    <w:rsid w:val="00614C39"/>
    <w:rsid w:val="006152A3"/>
    <w:rsid w:val="006154A8"/>
    <w:rsid w:val="006157B2"/>
    <w:rsid w:val="00616D3B"/>
    <w:rsid w:val="006176E1"/>
    <w:rsid w:val="00617B38"/>
    <w:rsid w:val="00617C36"/>
    <w:rsid w:val="00620CF4"/>
    <w:rsid w:val="00621A3B"/>
    <w:rsid w:val="0062237A"/>
    <w:rsid w:val="0062283C"/>
    <w:rsid w:val="00622DB2"/>
    <w:rsid w:val="00623F11"/>
    <w:rsid w:val="00624BA6"/>
    <w:rsid w:val="00625236"/>
    <w:rsid w:val="006256E4"/>
    <w:rsid w:val="00626296"/>
    <w:rsid w:val="006263FC"/>
    <w:rsid w:val="006268BD"/>
    <w:rsid w:val="0063030F"/>
    <w:rsid w:val="006306D3"/>
    <w:rsid w:val="00631442"/>
    <w:rsid w:val="0063281C"/>
    <w:rsid w:val="00633745"/>
    <w:rsid w:val="0063584E"/>
    <w:rsid w:val="00635F99"/>
    <w:rsid w:val="00635FDD"/>
    <w:rsid w:val="0064065B"/>
    <w:rsid w:val="00640CF0"/>
    <w:rsid w:val="006450AA"/>
    <w:rsid w:val="00645542"/>
    <w:rsid w:val="00645CB5"/>
    <w:rsid w:val="006460EE"/>
    <w:rsid w:val="00646B44"/>
    <w:rsid w:val="00650E69"/>
    <w:rsid w:val="0065284F"/>
    <w:rsid w:val="006555FB"/>
    <w:rsid w:val="0065752F"/>
    <w:rsid w:val="00660E26"/>
    <w:rsid w:val="006612A0"/>
    <w:rsid w:val="006612F9"/>
    <w:rsid w:val="00661455"/>
    <w:rsid w:val="00661876"/>
    <w:rsid w:val="0066234B"/>
    <w:rsid w:val="00662A2C"/>
    <w:rsid w:val="00662B71"/>
    <w:rsid w:val="00662E4E"/>
    <w:rsid w:val="00663558"/>
    <w:rsid w:val="00663D16"/>
    <w:rsid w:val="00663E31"/>
    <w:rsid w:val="00663ECF"/>
    <w:rsid w:val="00663F10"/>
    <w:rsid w:val="006655CB"/>
    <w:rsid w:val="00665D89"/>
    <w:rsid w:val="00665F43"/>
    <w:rsid w:val="00666030"/>
    <w:rsid w:val="006723A6"/>
    <w:rsid w:val="00672A34"/>
    <w:rsid w:val="0067357F"/>
    <w:rsid w:val="0067498D"/>
    <w:rsid w:val="00675224"/>
    <w:rsid w:val="00675803"/>
    <w:rsid w:val="00676100"/>
    <w:rsid w:val="00676F72"/>
    <w:rsid w:val="00680C96"/>
    <w:rsid w:val="00680F8A"/>
    <w:rsid w:val="00682115"/>
    <w:rsid w:val="00682598"/>
    <w:rsid w:val="00682A4F"/>
    <w:rsid w:val="0068300D"/>
    <w:rsid w:val="00683C0C"/>
    <w:rsid w:val="0068403C"/>
    <w:rsid w:val="00684926"/>
    <w:rsid w:val="0068596E"/>
    <w:rsid w:val="00685B30"/>
    <w:rsid w:val="00685CF8"/>
    <w:rsid w:val="00686401"/>
    <w:rsid w:val="00686E45"/>
    <w:rsid w:val="00687463"/>
    <w:rsid w:val="006920BA"/>
    <w:rsid w:val="00692985"/>
    <w:rsid w:val="00693874"/>
    <w:rsid w:val="00693CD6"/>
    <w:rsid w:val="00693F7C"/>
    <w:rsid w:val="0069408E"/>
    <w:rsid w:val="00694A47"/>
    <w:rsid w:val="00694FDB"/>
    <w:rsid w:val="0069553B"/>
    <w:rsid w:val="006962F0"/>
    <w:rsid w:val="00696A2F"/>
    <w:rsid w:val="006973E8"/>
    <w:rsid w:val="006974FB"/>
    <w:rsid w:val="006979D8"/>
    <w:rsid w:val="006A031F"/>
    <w:rsid w:val="006A0370"/>
    <w:rsid w:val="006A1843"/>
    <w:rsid w:val="006A2BE2"/>
    <w:rsid w:val="006A2D96"/>
    <w:rsid w:val="006A4EA2"/>
    <w:rsid w:val="006A4FC1"/>
    <w:rsid w:val="006A5122"/>
    <w:rsid w:val="006A53D8"/>
    <w:rsid w:val="006A6C97"/>
    <w:rsid w:val="006B064E"/>
    <w:rsid w:val="006B08D6"/>
    <w:rsid w:val="006B2276"/>
    <w:rsid w:val="006B2E2B"/>
    <w:rsid w:val="006B2E7B"/>
    <w:rsid w:val="006B350A"/>
    <w:rsid w:val="006B3D06"/>
    <w:rsid w:val="006B49A6"/>
    <w:rsid w:val="006B5763"/>
    <w:rsid w:val="006B6345"/>
    <w:rsid w:val="006B68BC"/>
    <w:rsid w:val="006B6D11"/>
    <w:rsid w:val="006B745E"/>
    <w:rsid w:val="006C055E"/>
    <w:rsid w:val="006C093F"/>
    <w:rsid w:val="006C1F37"/>
    <w:rsid w:val="006C2E87"/>
    <w:rsid w:val="006C3226"/>
    <w:rsid w:val="006C36CD"/>
    <w:rsid w:val="006C4229"/>
    <w:rsid w:val="006C4248"/>
    <w:rsid w:val="006C5A95"/>
    <w:rsid w:val="006C5EFA"/>
    <w:rsid w:val="006C7142"/>
    <w:rsid w:val="006C7E25"/>
    <w:rsid w:val="006D0974"/>
    <w:rsid w:val="006D0F56"/>
    <w:rsid w:val="006D266D"/>
    <w:rsid w:val="006D2BF1"/>
    <w:rsid w:val="006D30AA"/>
    <w:rsid w:val="006D419C"/>
    <w:rsid w:val="006D56B6"/>
    <w:rsid w:val="006D6987"/>
    <w:rsid w:val="006D7596"/>
    <w:rsid w:val="006E1F59"/>
    <w:rsid w:val="006E2239"/>
    <w:rsid w:val="006E2E0A"/>
    <w:rsid w:val="006E557F"/>
    <w:rsid w:val="006E5627"/>
    <w:rsid w:val="006E6889"/>
    <w:rsid w:val="006F0774"/>
    <w:rsid w:val="006F1CCD"/>
    <w:rsid w:val="006F4189"/>
    <w:rsid w:val="006F472C"/>
    <w:rsid w:val="006F4D08"/>
    <w:rsid w:val="006F4D1A"/>
    <w:rsid w:val="006F5AD1"/>
    <w:rsid w:val="00700695"/>
    <w:rsid w:val="00700C8E"/>
    <w:rsid w:val="007010C8"/>
    <w:rsid w:val="00702C43"/>
    <w:rsid w:val="00703EA1"/>
    <w:rsid w:val="00704305"/>
    <w:rsid w:val="007058E1"/>
    <w:rsid w:val="007060F3"/>
    <w:rsid w:val="0070614F"/>
    <w:rsid w:val="007063D7"/>
    <w:rsid w:val="0070678A"/>
    <w:rsid w:val="00706E52"/>
    <w:rsid w:val="00706F8B"/>
    <w:rsid w:val="0070756D"/>
    <w:rsid w:val="007077E8"/>
    <w:rsid w:val="007107A3"/>
    <w:rsid w:val="00710AE2"/>
    <w:rsid w:val="00710BFC"/>
    <w:rsid w:val="00711932"/>
    <w:rsid w:val="007119C3"/>
    <w:rsid w:val="00711CCC"/>
    <w:rsid w:val="00711E82"/>
    <w:rsid w:val="007121BF"/>
    <w:rsid w:val="007134D8"/>
    <w:rsid w:val="007143DA"/>
    <w:rsid w:val="00714FD4"/>
    <w:rsid w:val="007150C6"/>
    <w:rsid w:val="00715482"/>
    <w:rsid w:val="007160FE"/>
    <w:rsid w:val="0071611A"/>
    <w:rsid w:val="007175AB"/>
    <w:rsid w:val="00717B6A"/>
    <w:rsid w:val="00717EC0"/>
    <w:rsid w:val="00720DF4"/>
    <w:rsid w:val="00720F49"/>
    <w:rsid w:val="00721B8B"/>
    <w:rsid w:val="00723D0E"/>
    <w:rsid w:val="00723D20"/>
    <w:rsid w:val="00723F19"/>
    <w:rsid w:val="007240D1"/>
    <w:rsid w:val="00724A60"/>
    <w:rsid w:val="00725736"/>
    <w:rsid w:val="0072633E"/>
    <w:rsid w:val="00731C19"/>
    <w:rsid w:val="00732504"/>
    <w:rsid w:val="0073321A"/>
    <w:rsid w:val="00733B9B"/>
    <w:rsid w:val="00734743"/>
    <w:rsid w:val="00734763"/>
    <w:rsid w:val="00734B6E"/>
    <w:rsid w:val="007370E5"/>
    <w:rsid w:val="00737CFD"/>
    <w:rsid w:val="00740208"/>
    <w:rsid w:val="00740CC2"/>
    <w:rsid w:val="00740D83"/>
    <w:rsid w:val="007415B8"/>
    <w:rsid w:val="00741E10"/>
    <w:rsid w:val="0074223F"/>
    <w:rsid w:val="00743E29"/>
    <w:rsid w:val="0074736B"/>
    <w:rsid w:val="007473A1"/>
    <w:rsid w:val="007501DD"/>
    <w:rsid w:val="00750756"/>
    <w:rsid w:val="0075146A"/>
    <w:rsid w:val="00751A86"/>
    <w:rsid w:val="007521FC"/>
    <w:rsid w:val="00752563"/>
    <w:rsid w:val="00752FCD"/>
    <w:rsid w:val="0075454C"/>
    <w:rsid w:val="00754924"/>
    <w:rsid w:val="00754D33"/>
    <w:rsid w:val="0075514E"/>
    <w:rsid w:val="00756439"/>
    <w:rsid w:val="007566D4"/>
    <w:rsid w:val="007574F1"/>
    <w:rsid w:val="007575B3"/>
    <w:rsid w:val="00761515"/>
    <w:rsid w:val="00761FE2"/>
    <w:rsid w:val="0076381C"/>
    <w:rsid w:val="00763E21"/>
    <w:rsid w:val="00764448"/>
    <w:rsid w:val="007644FE"/>
    <w:rsid w:val="0076509A"/>
    <w:rsid w:val="00765C24"/>
    <w:rsid w:val="007662E1"/>
    <w:rsid w:val="00770724"/>
    <w:rsid w:val="00771C1A"/>
    <w:rsid w:val="007725F8"/>
    <w:rsid w:val="00772D3A"/>
    <w:rsid w:val="00772E1F"/>
    <w:rsid w:val="007737BE"/>
    <w:rsid w:val="00773ADC"/>
    <w:rsid w:val="00774272"/>
    <w:rsid w:val="00774E22"/>
    <w:rsid w:val="007752CA"/>
    <w:rsid w:val="0077590C"/>
    <w:rsid w:val="00776840"/>
    <w:rsid w:val="00777C59"/>
    <w:rsid w:val="00781B45"/>
    <w:rsid w:val="00782DB0"/>
    <w:rsid w:val="00784631"/>
    <w:rsid w:val="00785B2B"/>
    <w:rsid w:val="00785BDA"/>
    <w:rsid w:val="0078747D"/>
    <w:rsid w:val="00791E6B"/>
    <w:rsid w:val="007921BA"/>
    <w:rsid w:val="007924E0"/>
    <w:rsid w:val="00792F63"/>
    <w:rsid w:val="007931E2"/>
    <w:rsid w:val="00794C0F"/>
    <w:rsid w:val="007956A6"/>
    <w:rsid w:val="00795B7E"/>
    <w:rsid w:val="007965BC"/>
    <w:rsid w:val="00796D26"/>
    <w:rsid w:val="00797CE2"/>
    <w:rsid w:val="007A0505"/>
    <w:rsid w:val="007A0C9B"/>
    <w:rsid w:val="007A2376"/>
    <w:rsid w:val="007A2A2E"/>
    <w:rsid w:val="007A315E"/>
    <w:rsid w:val="007A3343"/>
    <w:rsid w:val="007A34D2"/>
    <w:rsid w:val="007A401C"/>
    <w:rsid w:val="007A7096"/>
    <w:rsid w:val="007A7DD5"/>
    <w:rsid w:val="007B0D42"/>
    <w:rsid w:val="007B158E"/>
    <w:rsid w:val="007B16C4"/>
    <w:rsid w:val="007B1802"/>
    <w:rsid w:val="007B1BAE"/>
    <w:rsid w:val="007B20C9"/>
    <w:rsid w:val="007B2187"/>
    <w:rsid w:val="007B266E"/>
    <w:rsid w:val="007B2E57"/>
    <w:rsid w:val="007B371A"/>
    <w:rsid w:val="007B4B2D"/>
    <w:rsid w:val="007B5754"/>
    <w:rsid w:val="007B5A0F"/>
    <w:rsid w:val="007B6027"/>
    <w:rsid w:val="007B68CD"/>
    <w:rsid w:val="007B6E0D"/>
    <w:rsid w:val="007C0034"/>
    <w:rsid w:val="007C2AC8"/>
    <w:rsid w:val="007C338C"/>
    <w:rsid w:val="007C433A"/>
    <w:rsid w:val="007C49F7"/>
    <w:rsid w:val="007C5BBF"/>
    <w:rsid w:val="007C7295"/>
    <w:rsid w:val="007D0194"/>
    <w:rsid w:val="007D04D1"/>
    <w:rsid w:val="007D26D5"/>
    <w:rsid w:val="007D31F5"/>
    <w:rsid w:val="007D35B9"/>
    <w:rsid w:val="007D3A27"/>
    <w:rsid w:val="007D4C2A"/>
    <w:rsid w:val="007D4CB1"/>
    <w:rsid w:val="007D704B"/>
    <w:rsid w:val="007D73EE"/>
    <w:rsid w:val="007D7554"/>
    <w:rsid w:val="007E16B8"/>
    <w:rsid w:val="007E1D84"/>
    <w:rsid w:val="007E24F4"/>
    <w:rsid w:val="007E2A0A"/>
    <w:rsid w:val="007E3776"/>
    <w:rsid w:val="007E3CE2"/>
    <w:rsid w:val="007E4A98"/>
    <w:rsid w:val="007E54AA"/>
    <w:rsid w:val="007E59FD"/>
    <w:rsid w:val="007E6DD8"/>
    <w:rsid w:val="007E7A52"/>
    <w:rsid w:val="007F056C"/>
    <w:rsid w:val="007F0789"/>
    <w:rsid w:val="007F140F"/>
    <w:rsid w:val="007F17A2"/>
    <w:rsid w:val="007F185C"/>
    <w:rsid w:val="007F189D"/>
    <w:rsid w:val="007F1AB7"/>
    <w:rsid w:val="007F23CE"/>
    <w:rsid w:val="007F25B0"/>
    <w:rsid w:val="007F29BB"/>
    <w:rsid w:val="007F34EF"/>
    <w:rsid w:val="007F4099"/>
    <w:rsid w:val="007F4579"/>
    <w:rsid w:val="007F4CAD"/>
    <w:rsid w:val="007F5445"/>
    <w:rsid w:val="007F678D"/>
    <w:rsid w:val="007F7C74"/>
    <w:rsid w:val="007F7D20"/>
    <w:rsid w:val="008001A7"/>
    <w:rsid w:val="00801317"/>
    <w:rsid w:val="00801920"/>
    <w:rsid w:val="00801C46"/>
    <w:rsid w:val="00801E55"/>
    <w:rsid w:val="008031E3"/>
    <w:rsid w:val="00804972"/>
    <w:rsid w:val="008057DD"/>
    <w:rsid w:val="00807C58"/>
    <w:rsid w:val="008103A5"/>
    <w:rsid w:val="00811521"/>
    <w:rsid w:val="00813018"/>
    <w:rsid w:val="00813207"/>
    <w:rsid w:val="00813507"/>
    <w:rsid w:val="00813A11"/>
    <w:rsid w:val="008143B8"/>
    <w:rsid w:val="008159D8"/>
    <w:rsid w:val="0082053D"/>
    <w:rsid w:val="008212CE"/>
    <w:rsid w:val="0082226B"/>
    <w:rsid w:val="00822FE9"/>
    <w:rsid w:val="008237DA"/>
    <w:rsid w:val="008240A0"/>
    <w:rsid w:val="00824ACA"/>
    <w:rsid w:val="00824BE6"/>
    <w:rsid w:val="00824D81"/>
    <w:rsid w:val="008251C9"/>
    <w:rsid w:val="00825BB9"/>
    <w:rsid w:val="008276D6"/>
    <w:rsid w:val="00830B80"/>
    <w:rsid w:val="00831446"/>
    <w:rsid w:val="0083145D"/>
    <w:rsid w:val="00831B2F"/>
    <w:rsid w:val="00832106"/>
    <w:rsid w:val="00832557"/>
    <w:rsid w:val="008325BD"/>
    <w:rsid w:val="008334E0"/>
    <w:rsid w:val="00834422"/>
    <w:rsid w:val="00835CA1"/>
    <w:rsid w:val="00835D80"/>
    <w:rsid w:val="008361B0"/>
    <w:rsid w:val="00837D2F"/>
    <w:rsid w:val="00842219"/>
    <w:rsid w:val="00842934"/>
    <w:rsid w:val="008429CD"/>
    <w:rsid w:val="00842F8A"/>
    <w:rsid w:val="00843B66"/>
    <w:rsid w:val="00844407"/>
    <w:rsid w:val="008446E7"/>
    <w:rsid w:val="008457E6"/>
    <w:rsid w:val="0084637F"/>
    <w:rsid w:val="00847773"/>
    <w:rsid w:val="00850796"/>
    <w:rsid w:val="00852224"/>
    <w:rsid w:val="008527F6"/>
    <w:rsid w:val="008533C4"/>
    <w:rsid w:val="00853929"/>
    <w:rsid w:val="00853B3B"/>
    <w:rsid w:val="00855EEE"/>
    <w:rsid w:val="00856480"/>
    <w:rsid w:val="00856C56"/>
    <w:rsid w:val="008572FC"/>
    <w:rsid w:val="0085752A"/>
    <w:rsid w:val="00857E85"/>
    <w:rsid w:val="00860B3A"/>
    <w:rsid w:val="00862A8A"/>
    <w:rsid w:val="00862D63"/>
    <w:rsid w:val="0086318F"/>
    <w:rsid w:val="0086343C"/>
    <w:rsid w:val="00863CDA"/>
    <w:rsid w:val="00863F41"/>
    <w:rsid w:val="00864277"/>
    <w:rsid w:val="008642C9"/>
    <w:rsid w:val="00864AB7"/>
    <w:rsid w:val="008653BB"/>
    <w:rsid w:val="00870144"/>
    <w:rsid w:val="008701FA"/>
    <w:rsid w:val="0087050B"/>
    <w:rsid w:val="00870C6C"/>
    <w:rsid w:val="0087297B"/>
    <w:rsid w:val="00872BE5"/>
    <w:rsid w:val="00873120"/>
    <w:rsid w:val="00875AA6"/>
    <w:rsid w:val="0087722A"/>
    <w:rsid w:val="00880021"/>
    <w:rsid w:val="00880072"/>
    <w:rsid w:val="008804AF"/>
    <w:rsid w:val="00880708"/>
    <w:rsid w:val="0088089B"/>
    <w:rsid w:val="00880BA4"/>
    <w:rsid w:val="00880FD7"/>
    <w:rsid w:val="0088317B"/>
    <w:rsid w:val="00883443"/>
    <w:rsid w:val="00883C65"/>
    <w:rsid w:val="008841E0"/>
    <w:rsid w:val="008849AB"/>
    <w:rsid w:val="00886128"/>
    <w:rsid w:val="008871CB"/>
    <w:rsid w:val="00890DBF"/>
    <w:rsid w:val="00892CE1"/>
    <w:rsid w:val="00893ABF"/>
    <w:rsid w:val="00894B22"/>
    <w:rsid w:val="008955F6"/>
    <w:rsid w:val="0089593D"/>
    <w:rsid w:val="0089683D"/>
    <w:rsid w:val="00896A75"/>
    <w:rsid w:val="008978D6"/>
    <w:rsid w:val="008A1BD4"/>
    <w:rsid w:val="008A2343"/>
    <w:rsid w:val="008A2EC3"/>
    <w:rsid w:val="008A31F9"/>
    <w:rsid w:val="008A459D"/>
    <w:rsid w:val="008A4882"/>
    <w:rsid w:val="008A4D4D"/>
    <w:rsid w:val="008A62AF"/>
    <w:rsid w:val="008A62DF"/>
    <w:rsid w:val="008A6594"/>
    <w:rsid w:val="008B0248"/>
    <w:rsid w:val="008B02A1"/>
    <w:rsid w:val="008B0724"/>
    <w:rsid w:val="008B1268"/>
    <w:rsid w:val="008B15F7"/>
    <w:rsid w:val="008B29A2"/>
    <w:rsid w:val="008B370E"/>
    <w:rsid w:val="008B39C3"/>
    <w:rsid w:val="008B3C72"/>
    <w:rsid w:val="008B434A"/>
    <w:rsid w:val="008B4488"/>
    <w:rsid w:val="008B45B5"/>
    <w:rsid w:val="008B7830"/>
    <w:rsid w:val="008B7DCD"/>
    <w:rsid w:val="008B7E6B"/>
    <w:rsid w:val="008C035C"/>
    <w:rsid w:val="008C03AF"/>
    <w:rsid w:val="008C08F2"/>
    <w:rsid w:val="008C108F"/>
    <w:rsid w:val="008C1E16"/>
    <w:rsid w:val="008C2663"/>
    <w:rsid w:val="008C3542"/>
    <w:rsid w:val="008C3E1F"/>
    <w:rsid w:val="008C495D"/>
    <w:rsid w:val="008C4E78"/>
    <w:rsid w:val="008C7BD0"/>
    <w:rsid w:val="008D06DB"/>
    <w:rsid w:val="008D09AE"/>
    <w:rsid w:val="008D09C7"/>
    <w:rsid w:val="008D28EE"/>
    <w:rsid w:val="008D2DF2"/>
    <w:rsid w:val="008D34A4"/>
    <w:rsid w:val="008D3BA0"/>
    <w:rsid w:val="008D42EB"/>
    <w:rsid w:val="008D49D1"/>
    <w:rsid w:val="008D6503"/>
    <w:rsid w:val="008D6DD9"/>
    <w:rsid w:val="008D793C"/>
    <w:rsid w:val="008D7DAC"/>
    <w:rsid w:val="008E0226"/>
    <w:rsid w:val="008E0BA9"/>
    <w:rsid w:val="008E1219"/>
    <w:rsid w:val="008E2AFB"/>
    <w:rsid w:val="008E35D1"/>
    <w:rsid w:val="008E4197"/>
    <w:rsid w:val="008E504F"/>
    <w:rsid w:val="008E667E"/>
    <w:rsid w:val="008E6757"/>
    <w:rsid w:val="008F0693"/>
    <w:rsid w:val="008F06EE"/>
    <w:rsid w:val="008F0C8A"/>
    <w:rsid w:val="008F17A6"/>
    <w:rsid w:val="008F2674"/>
    <w:rsid w:val="008F2DA1"/>
    <w:rsid w:val="008F3416"/>
    <w:rsid w:val="008F4193"/>
    <w:rsid w:val="008F46E0"/>
    <w:rsid w:val="008F5100"/>
    <w:rsid w:val="008F51EA"/>
    <w:rsid w:val="008F522B"/>
    <w:rsid w:val="0090075E"/>
    <w:rsid w:val="00900C1E"/>
    <w:rsid w:val="00901B8E"/>
    <w:rsid w:val="00904262"/>
    <w:rsid w:val="00906D2D"/>
    <w:rsid w:val="00907329"/>
    <w:rsid w:val="009075BA"/>
    <w:rsid w:val="00907F53"/>
    <w:rsid w:val="00910177"/>
    <w:rsid w:val="00910830"/>
    <w:rsid w:val="00910D99"/>
    <w:rsid w:val="00910F49"/>
    <w:rsid w:val="00911F5C"/>
    <w:rsid w:val="009120BC"/>
    <w:rsid w:val="009122C3"/>
    <w:rsid w:val="00912E39"/>
    <w:rsid w:val="0091327D"/>
    <w:rsid w:val="009138ED"/>
    <w:rsid w:val="00913E8B"/>
    <w:rsid w:val="00913F60"/>
    <w:rsid w:val="00914D75"/>
    <w:rsid w:val="00914F2A"/>
    <w:rsid w:val="00915C4B"/>
    <w:rsid w:val="0091670B"/>
    <w:rsid w:val="00917909"/>
    <w:rsid w:val="00917EC1"/>
    <w:rsid w:val="00920CDD"/>
    <w:rsid w:val="0092114D"/>
    <w:rsid w:val="009234FF"/>
    <w:rsid w:val="009237E3"/>
    <w:rsid w:val="00926801"/>
    <w:rsid w:val="009276ED"/>
    <w:rsid w:val="00927ADF"/>
    <w:rsid w:val="00927F8F"/>
    <w:rsid w:val="009303A8"/>
    <w:rsid w:val="009314A5"/>
    <w:rsid w:val="0093188E"/>
    <w:rsid w:val="0093207D"/>
    <w:rsid w:val="00932683"/>
    <w:rsid w:val="00932A9B"/>
    <w:rsid w:val="00932E04"/>
    <w:rsid w:val="00932F26"/>
    <w:rsid w:val="00932FD3"/>
    <w:rsid w:val="0093457E"/>
    <w:rsid w:val="00934858"/>
    <w:rsid w:val="00934895"/>
    <w:rsid w:val="00935119"/>
    <w:rsid w:val="00935877"/>
    <w:rsid w:val="00936231"/>
    <w:rsid w:val="00936B64"/>
    <w:rsid w:val="00936EED"/>
    <w:rsid w:val="00937332"/>
    <w:rsid w:val="0093760B"/>
    <w:rsid w:val="009411FA"/>
    <w:rsid w:val="009420F7"/>
    <w:rsid w:val="0094240A"/>
    <w:rsid w:val="00944016"/>
    <w:rsid w:val="00944267"/>
    <w:rsid w:val="009444BF"/>
    <w:rsid w:val="00944CD5"/>
    <w:rsid w:val="009453D6"/>
    <w:rsid w:val="00946306"/>
    <w:rsid w:val="00946EBF"/>
    <w:rsid w:val="009475C8"/>
    <w:rsid w:val="009501A0"/>
    <w:rsid w:val="0095095A"/>
    <w:rsid w:val="00951335"/>
    <w:rsid w:val="009527F0"/>
    <w:rsid w:val="00952BEA"/>
    <w:rsid w:val="00954FC6"/>
    <w:rsid w:val="009552C3"/>
    <w:rsid w:val="00955A28"/>
    <w:rsid w:val="00955B25"/>
    <w:rsid w:val="00955C36"/>
    <w:rsid w:val="00955D59"/>
    <w:rsid w:val="00955E93"/>
    <w:rsid w:val="00956BD2"/>
    <w:rsid w:val="00957B37"/>
    <w:rsid w:val="00960039"/>
    <w:rsid w:val="009605C9"/>
    <w:rsid w:val="00960913"/>
    <w:rsid w:val="00960C07"/>
    <w:rsid w:val="00962946"/>
    <w:rsid w:val="00963219"/>
    <w:rsid w:val="00963FB9"/>
    <w:rsid w:val="00964500"/>
    <w:rsid w:val="0096509E"/>
    <w:rsid w:val="00965248"/>
    <w:rsid w:val="009658DD"/>
    <w:rsid w:val="0096615D"/>
    <w:rsid w:val="00966DB8"/>
    <w:rsid w:val="00970058"/>
    <w:rsid w:val="00970178"/>
    <w:rsid w:val="00970C57"/>
    <w:rsid w:val="009717F8"/>
    <w:rsid w:val="00972B37"/>
    <w:rsid w:val="00973E4A"/>
    <w:rsid w:val="0097480B"/>
    <w:rsid w:val="00974EE6"/>
    <w:rsid w:val="009750C4"/>
    <w:rsid w:val="009757A5"/>
    <w:rsid w:val="0097641C"/>
    <w:rsid w:val="0098022F"/>
    <w:rsid w:val="009807BF"/>
    <w:rsid w:val="00980BCC"/>
    <w:rsid w:val="0098106B"/>
    <w:rsid w:val="00983474"/>
    <w:rsid w:val="00983E93"/>
    <w:rsid w:val="0098426A"/>
    <w:rsid w:val="00984B6B"/>
    <w:rsid w:val="009855A8"/>
    <w:rsid w:val="0098643D"/>
    <w:rsid w:val="00990A7E"/>
    <w:rsid w:val="00990D9B"/>
    <w:rsid w:val="0099146D"/>
    <w:rsid w:val="009930DF"/>
    <w:rsid w:val="0099381A"/>
    <w:rsid w:val="009943F3"/>
    <w:rsid w:val="009946C0"/>
    <w:rsid w:val="009946FE"/>
    <w:rsid w:val="00995018"/>
    <w:rsid w:val="0099532B"/>
    <w:rsid w:val="00995DAC"/>
    <w:rsid w:val="00996991"/>
    <w:rsid w:val="00996AA4"/>
    <w:rsid w:val="00996CE6"/>
    <w:rsid w:val="00997304"/>
    <w:rsid w:val="00997D93"/>
    <w:rsid w:val="00997F86"/>
    <w:rsid w:val="00997FE3"/>
    <w:rsid w:val="009A08FE"/>
    <w:rsid w:val="009A09C1"/>
    <w:rsid w:val="009A0CFB"/>
    <w:rsid w:val="009A1189"/>
    <w:rsid w:val="009A1878"/>
    <w:rsid w:val="009A1DAC"/>
    <w:rsid w:val="009A1E83"/>
    <w:rsid w:val="009A2E54"/>
    <w:rsid w:val="009A456F"/>
    <w:rsid w:val="009A55C5"/>
    <w:rsid w:val="009A6184"/>
    <w:rsid w:val="009B1FE7"/>
    <w:rsid w:val="009B2947"/>
    <w:rsid w:val="009B2A17"/>
    <w:rsid w:val="009B2C85"/>
    <w:rsid w:val="009B35DA"/>
    <w:rsid w:val="009B3880"/>
    <w:rsid w:val="009B3993"/>
    <w:rsid w:val="009B44A7"/>
    <w:rsid w:val="009B4C6D"/>
    <w:rsid w:val="009B51F2"/>
    <w:rsid w:val="009B57D7"/>
    <w:rsid w:val="009B7A99"/>
    <w:rsid w:val="009C01FE"/>
    <w:rsid w:val="009C3014"/>
    <w:rsid w:val="009C35B1"/>
    <w:rsid w:val="009C49DF"/>
    <w:rsid w:val="009C535D"/>
    <w:rsid w:val="009C57B8"/>
    <w:rsid w:val="009C663D"/>
    <w:rsid w:val="009C7388"/>
    <w:rsid w:val="009C76CD"/>
    <w:rsid w:val="009D02F9"/>
    <w:rsid w:val="009D0D3D"/>
    <w:rsid w:val="009D0FDF"/>
    <w:rsid w:val="009D2094"/>
    <w:rsid w:val="009D399B"/>
    <w:rsid w:val="009D5A91"/>
    <w:rsid w:val="009D5BA5"/>
    <w:rsid w:val="009D66FE"/>
    <w:rsid w:val="009D7C9F"/>
    <w:rsid w:val="009E0D3E"/>
    <w:rsid w:val="009E1DA9"/>
    <w:rsid w:val="009E3AC6"/>
    <w:rsid w:val="009E3C08"/>
    <w:rsid w:val="009E4478"/>
    <w:rsid w:val="009E5908"/>
    <w:rsid w:val="009E5E2D"/>
    <w:rsid w:val="009E5FC2"/>
    <w:rsid w:val="009E6D4E"/>
    <w:rsid w:val="009E6F4F"/>
    <w:rsid w:val="009E791A"/>
    <w:rsid w:val="009F02FE"/>
    <w:rsid w:val="009F1011"/>
    <w:rsid w:val="009F2075"/>
    <w:rsid w:val="009F268E"/>
    <w:rsid w:val="009F3EFD"/>
    <w:rsid w:val="009F5925"/>
    <w:rsid w:val="009F61E1"/>
    <w:rsid w:val="009F6526"/>
    <w:rsid w:val="009F78CF"/>
    <w:rsid w:val="00A00352"/>
    <w:rsid w:val="00A01254"/>
    <w:rsid w:val="00A023C7"/>
    <w:rsid w:val="00A024E5"/>
    <w:rsid w:val="00A03EC1"/>
    <w:rsid w:val="00A05349"/>
    <w:rsid w:val="00A05DD3"/>
    <w:rsid w:val="00A12108"/>
    <w:rsid w:val="00A1315E"/>
    <w:rsid w:val="00A138C8"/>
    <w:rsid w:val="00A138E9"/>
    <w:rsid w:val="00A156F9"/>
    <w:rsid w:val="00A15A3D"/>
    <w:rsid w:val="00A170C3"/>
    <w:rsid w:val="00A17220"/>
    <w:rsid w:val="00A1765E"/>
    <w:rsid w:val="00A176DE"/>
    <w:rsid w:val="00A1776C"/>
    <w:rsid w:val="00A17CA2"/>
    <w:rsid w:val="00A209D9"/>
    <w:rsid w:val="00A213C6"/>
    <w:rsid w:val="00A2183A"/>
    <w:rsid w:val="00A22939"/>
    <w:rsid w:val="00A23345"/>
    <w:rsid w:val="00A23BB5"/>
    <w:rsid w:val="00A24028"/>
    <w:rsid w:val="00A24D08"/>
    <w:rsid w:val="00A24F59"/>
    <w:rsid w:val="00A24F89"/>
    <w:rsid w:val="00A25344"/>
    <w:rsid w:val="00A26188"/>
    <w:rsid w:val="00A26826"/>
    <w:rsid w:val="00A26E1C"/>
    <w:rsid w:val="00A270C2"/>
    <w:rsid w:val="00A2735C"/>
    <w:rsid w:val="00A27BF7"/>
    <w:rsid w:val="00A27D18"/>
    <w:rsid w:val="00A301E3"/>
    <w:rsid w:val="00A3101F"/>
    <w:rsid w:val="00A31F30"/>
    <w:rsid w:val="00A321E2"/>
    <w:rsid w:val="00A32548"/>
    <w:rsid w:val="00A33637"/>
    <w:rsid w:val="00A33751"/>
    <w:rsid w:val="00A33CE4"/>
    <w:rsid w:val="00A34A3B"/>
    <w:rsid w:val="00A34D04"/>
    <w:rsid w:val="00A364F6"/>
    <w:rsid w:val="00A37994"/>
    <w:rsid w:val="00A4001B"/>
    <w:rsid w:val="00A40C80"/>
    <w:rsid w:val="00A40E3D"/>
    <w:rsid w:val="00A411F6"/>
    <w:rsid w:val="00A41DF4"/>
    <w:rsid w:val="00A41E14"/>
    <w:rsid w:val="00A44675"/>
    <w:rsid w:val="00A4470A"/>
    <w:rsid w:val="00A44FA3"/>
    <w:rsid w:val="00A45463"/>
    <w:rsid w:val="00A4575B"/>
    <w:rsid w:val="00A45A5D"/>
    <w:rsid w:val="00A4690C"/>
    <w:rsid w:val="00A46ED0"/>
    <w:rsid w:val="00A47689"/>
    <w:rsid w:val="00A476B0"/>
    <w:rsid w:val="00A501E5"/>
    <w:rsid w:val="00A50E45"/>
    <w:rsid w:val="00A50ED9"/>
    <w:rsid w:val="00A51836"/>
    <w:rsid w:val="00A51D3E"/>
    <w:rsid w:val="00A5287D"/>
    <w:rsid w:val="00A52D9A"/>
    <w:rsid w:val="00A52DBD"/>
    <w:rsid w:val="00A52FA6"/>
    <w:rsid w:val="00A53158"/>
    <w:rsid w:val="00A53873"/>
    <w:rsid w:val="00A545F7"/>
    <w:rsid w:val="00A548DE"/>
    <w:rsid w:val="00A54D39"/>
    <w:rsid w:val="00A553CA"/>
    <w:rsid w:val="00A55C2C"/>
    <w:rsid w:val="00A5616E"/>
    <w:rsid w:val="00A56251"/>
    <w:rsid w:val="00A57F82"/>
    <w:rsid w:val="00A6008D"/>
    <w:rsid w:val="00A60805"/>
    <w:rsid w:val="00A61263"/>
    <w:rsid w:val="00A63033"/>
    <w:rsid w:val="00A67AF5"/>
    <w:rsid w:val="00A705BB"/>
    <w:rsid w:val="00A70FDA"/>
    <w:rsid w:val="00A7109C"/>
    <w:rsid w:val="00A71515"/>
    <w:rsid w:val="00A716D3"/>
    <w:rsid w:val="00A72432"/>
    <w:rsid w:val="00A72449"/>
    <w:rsid w:val="00A7284E"/>
    <w:rsid w:val="00A728B4"/>
    <w:rsid w:val="00A7290B"/>
    <w:rsid w:val="00A72941"/>
    <w:rsid w:val="00A73256"/>
    <w:rsid w:val="00A73388"/>
    <w:rsid w:val="00A745BB"/>
    <w:rsid w:val="00A7506B"/>
    <w:rsid w:val="00A75E08"/>
    <w:rsid w:val="00A763E9"/>
    <w:rsid w:val="00A76ACD"/>
    <w:rsid w:val="00A76C48"/>
    <w:rsid w:val="00A76EF9"/>
    <w:rsid w:val="00A77B40"/>
    <w:rsid w:val="00A77E28"/>
    <w:rsid w:val="00A800FA"/>
    <w:rsid w:val="00A80537"/>
    <w:rsid w:val="00A81696"/>
    <w:rsid w:val="00A81CC8"/>
    <w:rsid w:val="00A82C72"/>
    <w:rsid w:val="00A83826"/>
    <w:rsid w:val="00A840CD"/>
    <w:rsid w:val="00A84139"/>
    <w:rsid w:val="00A849E8"/>
    <w:rsid w:val="00A84C82"/>
    <w:rsid w:val="00A84FA1"/>
    <w:rsid w:val="00A85195"/>
    <w:rsid w:val="00A8590D"/>
    <w:rsid w:val="00A85D11"/>
    <w:rsid w:val="00A86686"/>
    <w:rsid w:val="00A86B0A"/>
    <w:rsid w:val="00A86DA3"/>
    <w:rsid w:val="00A86DD0"/>
    <w:rsid w:val="00A87B9B"/>
    <w:rsid w:val="00A90FD8"/>
    <w:rsid w:val="00A9151D"/>
    <w:rsid w:val="00A91D53"/>
    <w:rsid w:val="00A91E14"/>
    <w:rsid w:val="00A928F3"/>
    <w:rsid w:val="00A93D58"/>
    <w:rsid w:val="00A95289"/>
    <w:rsid w:val="00A95316"/>
    <w:rsid w:val="00A95883"/>
    <w:rsid w:val="00A963A6"/>
    <w:rsid w:val="00A966D4"/>
    <w:rsid w:val="00A96ECE"/>
    <w:rsid w:val="00A96FEB"/>
    <w:rsid w:val="00AA06B6"/>
    <w:rsid w:val="00AA3193"/>
    <w:rsid w:val="00AA337C"/>
    <w:rsid w:val="00AA3946"/>
    <w:rsid w:val="00AA48CA"/>
    <w:rsid w:val="00AA51A3"/>
    <w:rsid w:val="00AA56E8"/>
    <w:rsid w:val="00AA59E2"/>
    <w:rsid w:val="00AA5DA3"/>
    <w:rsid w:val="00AA6809"/>
    <w:rsid w:val="00AB0345"/>
    <w:rsid w:val="00AB08E7"/>
    <w:rsid w:val="00AB0C82"/>
    <w:rsid w:val="00AB0CB8"/>
    <w:rsid w:val="00AB13C9"/>
    <w:rsid w:val="00AB2633"/>
    <w:rsid w:val="00AB2BB5"/>
    <w:rsid w:val="00AB2D45"/>
    <w:rsid w:val="00AB5425"/>
    <w:rsid w:val="00AB5C9E"/>
    <w:rsid w:val="00AB696D"/>
    <w:rsid w:val="00AB6B98"/>
    <w:rsid w:val="00AB7180"/>
    <w:rsid w:val="00AB7744"/>
    <w:rsid w:val="00AB78C4"/>
    <w:rsid w:val="00AB7B9F"/>
    <w:rsid w:val="00AC0A94"/>
    <w:rsid w:val="00AC0AA1"/>
    <w:rsid w:val="00AC169B"/>
    <w:rsid w:val="00AC41CE"/>
    <w:rsid w:val="00AC5A21"/>
    <w:rsid w:val="00AC6374"/>
    <w:rsid w:val="00AC6DC7"/>
    <w:rsid w:val="00AC7DAC"/>
    <w:rsid w:val="00AD085D"/>
    <w:rsid w:val="00AD1758"/>
    <w:rsid w:val="00AD17D4"/>
    <w:rsid w:val="00AD1852"/>
    <w:rsid w:val="00AD1F8B"/>
    <w:rsid w:val="00AD30B0"/>
    <w:rsid w:val="00AD4467"/>
    <w:rsid w:val="00AD5333"/>
    <w:rsid w:val="00AD6A5A"/>
    <w:rsid w:val="00AD6EFB"/>
    <w:rsid w:val="00AD7772"/>
    <w:rsid w:val="00AE0C4D"/>
    <w:rsid w:val="00AE0E37"/>
    <w:rsid w:val="00AE0E94"/>
    <w:rsid w:val="00AE1E3F"/>
    <w:rsid w:val="00AE29FF"/>
    <w:rsid w:val="00AE3863"/>
    <w:rsid w:val="00AE3E0E"/>
    <w:rsid w:val="00AE3F87"/>
    <w:rsid w:val="00AE5561"/>
    <w:rsid w:val="00AE5F89"/>
    <w:rsid w:val="00AE6019"/>
    <w:rsid w:val="00AE6C38"/>
    <w:rsid w:val="00AE6C73"/>
    <w:rsid w:val="00AF299E"/>
    <w:rsid w:val="00AF3361"/>
    <w:rsid w:val="00AF495E"/>
    <w:rsid w:val="00AF4E63"/>
    <w:rsid w:val="00AF4F9D"/>
    <w:rsid w:val="00AF6313"/>
    <w:rsid w:val="00B00531"/>
    <w:rsid w:val="00B01199"/>
    <w:rsid w:val="00B011A8"/>
    <w:rsid w:val="00B01341"/>
    <w:rsid w:val="00B02616"/>
    <w:rsid w:val="00B02D6F"/>
    <w:rsid w:val="00B031D3"/>
    <w:rsid w:val="00B03530"/>
    <w:rsid w:val="00B04776"/>
    <w:rsid w:val="00B04B37"/>
    <w:rsid w:val="00B063AD"/>
    <w:rsid w:val="00B07CB3"/>
    <w:rsid w:val="00B07CEF"/>
    <w:rsid w:val="00B10D21"/>
    <w:rsid w:val="00B11704"/>
    <w:rsid w:val="00B11743"/>
    <w:rsid w:val="00B1183D"/>
    <w:rsid w:val="00B1195D"/>
    <w:rsid w:val="00B11D2C"/>
    <w:rsid w:val="00B15396"/>
    <w:rsid w:val="00B157F4"/>
    <w:rsid w:val="00B15A90"/>
    <w:rsid w:val="00B16202"/>
    <w:rsid w:val="00B17B2E"/>
    <w:rsid w:val="00B20319"/>
    <w:rsid w:val="00B20A59"/>
    <w:rsid w:val="00B21DE5"/>
    <w:rsid w:val="00B22E27"/>
    <w:rsid w:val="00B23E29"/>
    <w:rsid w:val="00B23E5C"/>
    <w:rsid w:val="00B24A41"/>
    <w:rsid w:val="00B24A55"/>
    <w:rsid w:val="00B24B8E"/>
    <w:rsid w:val="00B2560B"/>
    <w:rsid w:val="00B259FA"/>
    <w:rsid w:val="00B25BE2"/>
    <w:rsid w:val="00B25EE6"/>
    <w:rsid w:val="00B277DE"/>
    <w:rsid w:val="00B301A9"/>
    <w:rsid w:val="00B3096D"/>
    <w:rsid w:val="00B320A0"/>
    <w:rsid w:val="00B32F9B"/>
    <w:rsid w:val="00B3396E"/>
    <w:rsid w:val="00B34100"/>
    <w:rsid w:val="00B35279"/>
    <w:rsid w:val="00B35390"/>
    <w:rsid w:val="00B361E8"/>
    <w:rsid w:val="00B36492"/>
    <w:rsid w:val="00B36D30"/>
    <w:rsid w:val="00B37285"/>
    <w:rsid w:val="00B40E51"/>
    <w:rsid w:val="00B4194F"/>
    <w:rsid w:val="00B43396"/>
    <w:rsid w:val="00B433FF"/>
    <w:rsid w:val="00B44612"/>
    <w:rsid w:val="00B4573F"/>
    <w:rsid w:val="00B461C1"/>
    <w:rsid w:val="00B4686D"/>
    <w:rsid w:val="00B46BA0"/>
    <w:rsid w:val="00B50CB7"/>
    <w:rsid w:val="00B512CE"/>
    <w:rsid w:val="00B52771"/>
    <w:rsid w:val="00B5295A"/>
    <w:rsid w:val="00B52D40"/>
    <w:rsid w:val="00B530BE"/>
    <w:rsid w:val="00B53337"/>
    <w:rsid w:val="00B553AD"/>
    <w:rsid w:val="00B567D6"/>
    <w:rsid w:val="00B56BEE"/>
    <w:rsid w:val="00B56F16"/>
    <w:rsid w:val="00B56F19"/>
    <w:rsid w:val="00B57981"/>
    <w:rsid w:val="00B60C68"/>
    <w:rsid w:val="00B61ECA"/>
    <w:rsid w:val="00B62260"/>
    <w:rsid w:val="00B6249F"/>
    <w:rsid w:val="00B63C37"/>
    <w:rsid w:val="00B6440A"/>
    <w:rsid w:val="00B644E9"/>
    <w:rsid w:val="00B645F5"/>
    <w:rsid w:val="00B64675"/>
    <w:rsid w:val="00B64E3E"/>
    <w:rsid w:val="00B64F8B"/>
    <w:rsid w:val="00B660C7"/>
    <w:rsid w:val="00B67111"/>
    <w:rsid w:val="00B6756A"/>
    <w:rsid w:val="00B6766C"/>
    <w:rsid w:val="00B700C8"/>
    <w:rsid w:val="00B7114D"/>
    <w:rsid w:val="00B7131B"/>
    <w:rsid w:val="00B71506"/>
    <w:rsid w:val="00B71BDA"/>
    <w:rsid w:val="00B726F2"/>
    <w:rsid w:val="00B72C58"/>
    <w:rsid w:val="00B734D4"/>
    <w:rsid w:val="00B73C42"/>
    <w:rsid w:val="00B7486D"/>
    <w:rsid w:val="00B75282"/>
    <w:rsid w:val="00B7698C"/>
    <w:rsid w:val="00B76BFF"/>
    <w:rsid w:val="00B812B0"/>
    <w:rsid w:val="00B81A59"/>
    <w:rsid w:val="00B8212C"/>
    <w:rsid w:val="00B82733"/>
    <w:rsid w:val="00B86114"/>
    <w:rsid w:val="00B866B3"/>
    <w:rsid w:val="00B86B3E"/>
    <w:rsid w:val="00B8702D"/>
    <w:rsid w:val="00B87C30"/>
    <w:rsid w:val="00B87C68"/>
    <w:rsid w:val="00B87EF6"/>
    <w:rsid w:val="00B9033A"/>
    <w:rsid w:val="00B9053E"/>
    <w:rsid w:val="00B90A9D"/>
    <w:rsid w:val="00B92BBC"/>
    <w:rsid w:val="00B936AC"/>
    <w:rsid w:val="00B93820"/>
    <w:rsid w:val="00B94869"/>
    <w:rsid w:val="00B94B52"/>
    <w:rsid w:val="00B950A7"/>
    <w:rsid w:val="00B95508"/>
    <w:rsid w:val="00B9559D"/>
    <w:rsid w:val="00B95617"/>
    <w:rsid w:val="00B95B72"/>
    <w:rsid w:val="00B96045"/>
    <w:rsid w:val="00B96CDB"/>
    <w:rsid w:val="00B96CDD"/>
    <w:rsid w:val="00B96EC9"/>
    <w:rsid w:val="00B972B7"/>
    <w:rsid w:val="00BA006F"/>
    <w:rsid w:val="00BA0AC7"/>
    <w:rsid w:val="00BA3288"/>
    <w:rsid w:val="00BA34C6"/>
    <w:rsid w:val="00BA459B"/>
    <w:rsid w:val="00BA548B"/>
    <w:rsid w:val="00BA7588"/>
    <w:rsid w:val="00BA796E"/>
    <w:rsid w:val="00BB18F6"/>
    <w:rsid w:val="00BB28AD"/>
    <w:rsid w:val="00BB294F"/>
    <w:rsid w:val="00BB2AE9"/>
    <w:rsid w:val="00BB2E18"/>
    <w:rsid w:val="00BB33FD"/>
    <w:rsid w:val="00BB3439"/>
    <w:rsid w:val="00BB37DE"/>
    <w:rsid w:val="00BB3B15"/>
    <w:rsid w:val="00BB4092"/>
    <w:rsid w:val="00BB4D6E"/>
    <w:rsid w:val="00BB525F"/>
    <w:rsid w:val="00BB5EBB"/>
    <w:rsid w:val="00BB6321"/>
    <w:rsid w:val="00BB6A6C"/>
    <w:rsid w:val="00BC0289"/>
    <w:rsid w:val="00BC0568"/>
    <w:rsid w:val="00BC142F"/>
    <w:rsid w:val="00BC1F18"/>
    <w:rsid w:val="00BC1FC0"/>
    <w:rsid w:val="00BC1FDB"/>
    <w:rsid w:val="00BC2489"/>
    <w:rsid w:val="00BC36A7"/>
    <w:rsid w:val="00BC3811"/>
    <w:rsid w:val="00BC41A0"/>
    <w:rsid w:val="00BC4864"/>
    <w:rsid w:val="00BC4C4F"/>
    <w:rsid w:val="00BC6BBF"/>
    <w:rsid w:val="00BC72A0"/>
    <w:rsid w:val="00BC743D"/>
    <w:rsid w:val="00BC78B6"/>
    <w:rsid w:val="00BC7A94"/>
    <w:rsid w:val="00BD0EBC"/>
    <w:rsid w:val="00BD2318"/>
    <w:rsid w:val="00BD3F3A"/>
    <w:rsid w:val="00BD5407"/>
    <w:rsid w:val="00BD5455"/>
    <w:rsid w:val="00BD5E74"/>
    <w:rsid w:val="00BD659A"/>
    <w:rsid w:val="00BD6E95"/>
    <w:rsid w:val="00BD7A3D"/>
    <w:rsid w:val="00BD7CD9"/>
    <w:rsid w:val="00BE05D7"/>
    <w:rsid w:val="00BE30CF"/>
    <w:rsid w:val="00BE318D"/>
    <w:rsid w:val="00BE334C"/>
    <w:rsid w:val="00BE4017"/>
    <w:rsid w:val="00BE444C"/>
    <w:rsid w:val="00BE5B72"/>
    <w:rsid w:val="00BE6851"/>
    <w:rsid w:val="00BF0963"/>
    <w:rsid w:val="00BF16DD"/>
    <w:rsid w:val="00BF1D94"/>
    <w:rsid w:val="00BF2246"/>
    <w:rsid w:val="00BF227D"/>
    <w:rsid w:val="00BF25CA"/>
    <w:rsid w:val="00BF2BA3"/>
    <w:rsid w:val="00BF34E3"/>
    <w:rsid w:val="00BF350D"/>
    <w:rsid w:val="00BF4422"/>
    <w:rsid w:val="00BF487A"/>
    <w:rsid w:val="00BF5CF4"/>
    <w:rsid w:val="00BF7279"/>
    <w:rsid w:val="00BF73D0"/>
    <w:rsid w:val="00BF7B40"/>
    <w:rsid w:val="00BF7E74"/>
    <w:rsid w:val="00BF7E85"/>
    <w:rsid w:val="00C02DD6"/>
    <w:rsid w:val="00C037E2"/>
    <w:rsid w:val="00C04E7F"/>
    <w:rsid w:val="00C04FC6"/>
    <w:rsid w:val="00C0611A"/>
    <w:rsid w:val="00C06796"/>
    <w:rsid w:val="00C0725E"/>
    <w:rsid w:val="00C101BA"/>
    <w:rsid w:val="00C11021"/>
    <w:rsid w:val="00C11A84"/>
    <w:rsid w:val="00C11DF6"/>
    <w:rsid w:val="00C1230C"/>
    <w:rsid w:val="00C12583"/>
    <w:rsid w:val="00C128D6"/>
    <w:rsid w:val="00C12971"/>
    <w:rsid w:val="00C135BC"/>
    <w:rsid w:val="00C139A3"/>
    <w:rsid w:val="00C1484A"/>
    <w:rsid w:val="00C14966"/>
    <w:rsid w:val="00C1536A"/>
    <w:rsid w:val="00C166F9"/>
    <w:rsid w:val="00C17784"/>
    <w:rsid w:val="00C17BEA"/>
    <w:rsid w:val="00C20AC1"/>
    <w:rsid w:val="00C20DEB"/>
    <w:rsid w:val="00C2151F"/>
    <w:rsid w:val="00C22CA0"/>
    <w:rsid w:val="00C241BF"/>
    <w:rsid w:val="00C25034"/>
    <w:rsid w:val="00C25046"/>
    <w:rsid w:val="00C250E5"/>
    <w:rsid w:val="00C25D63"/>
    <w:rsid w:val="00C25F2F"/>
    <w:rsid w:val="00C2612E"/>
    <w:rsid w:val="00C268CE"/>
    <w:rsid w:val="00C26A4B"/>
    <w:rsid w:val="00C26B73"/>
    <w:rsid w:val="00C273D2"/>
    <w:rsid w:val="00C3105B"/>
    <w:rsid w:val="00C31095"/>
    <w:rsid w:val="00C31244"/>
    <w:rsid w:val="00C32185"/>
    <w:rsid w:val="00C32374"/>
    <w:rsid w:val="00C323DB"/>
    <w:rsid w:val="00C33AAB"/>
    <w:rsid w:val="00C34116"/>
    <w:rsid w:val="00C35239"/>
    <w:rsid w:val="00C356BE"/>
    <w:rsid w:val="00C35A24"/>
    <w:rsid w:val="00C36AE5"/>
    <w:rsid w:val="00C400EB"/>
    <w:rsid w:val="00C403CF"/>
    <w:rsid w:val="00C411C9"/>
    <w:rsid w:val="00C41218"/>
    <w:rsid w:val="00C425A8"/>
    <w:rsid w:val="00C43302"/>
    <w:rsid w:val="00C50BBA"/>
    <w:rsid w:val="00C5212C"/>
    <w:rsid w:val="00C5213B"/>
    <w:rsid w:val="00C521C2"/>
    <w:rsid w:val="00C5319E"/>
    <w:rsid w:val="00C53B78"/>
    <w:rsid w:val="00C55D6B"/>
    <w:rsid w:val="00C56416"/>
    <w:rsid w:val="00C57ABB"/>
    <w:rsid w:val="00C57B16"/>
    <w:rsid w:val="00C57F0D"/>
    <w:rsid w:val="00C60F01"/>
    <w:rsid w:val="00C61A65"/>
    <w:rsid w:val="00C61FB3"/>
    <w:rsid w:val="00C62B2F"/>
    <w:rsid w:val="00C62DCE"/>
    <w:rsid w:val="00C63D9D"/>
    <w:rsid w:val="00C640D4"/>
    <w:rsid w:val="00C64154"/>
    <w:rsid w:val="00C653A9"/>
    <w:rsid w:val="00C6739C"/>
    <w:rsid w:val="00C67EFF"/>
    <w:rsid w:val="00C7000B"/>
    <w:rsid w:val="00C708FB"/>
    <w:rsid w:val="00C70A3C"/>
    <w:rsid w:val="00C74A49"/>
    <w:rsid w:val="00C75DDB"/>
    <w:rsid w:val="00C76C1F"/>
    <w:rsid w:val="00C80150"/>
    <w:rsid w:val="00C80FC5"/>
    <w:rsid w:val="00C8134C"/>
    <w:rsid w:val="00C83575"/>
    <w:rsid w:val="00C838D8"/>
    <w:rsid w:val="00C83E2E"/>
    <w:rsid w:val="00C84136"/>
    <w:rsid w:val="00C84DE7"/>
    <w:rsid w:val="00C854EB"/>
    <w:rsid w:val="00C865B1"/>
    <w:rsid w:val="00C8685A"/>
    <w:rsid w:val="00C90E34"/>
    <w:rsid w:val="00C90F79"/>
    <w:rsid w:val="00C9148C"/>
    <w:rsid w:val="00C9360F"/>
    <w:rsid w:val="00C952A1"/>
    <w:rsid w:val="00C952F1"/>
    <w:rsid w:val="00C9588D"/>
    <w:rsid w:val="00C95980"/>
    <w:rsid w:val="00CA076D"/>
    <w:rsid w:val="00CA0D2F"/>
    <w:rsid w:val="00CA1D69"/>
    <w:rsid w:val="00CA1EC3"/>
    <w:rsid w:val="00CA229C"/>
    <w:rsid w:val="00CA2531"/>
    <w:rsid w:val="00CA2A3F"/>
    <w:rsid w:val="00CA3B44"/>
    <w:rsid w:val="00CA49BF"/>
    <w:rsid w:val="00CA5B25"/>
    <w:rsid w:val="00CA5C64"/>
    <w:rsid w:val="00CA5D07"/>
    <w:rsid w:val="00CA5D4A"/>
    <w:rsid w:val="00CA6A53"/>
    <w:rsid w:val="00CA6A57"/>
    <w:rsid w:val="00CB1F22"/>
    <w:rsid w:val="00CB25C3"/>
    <w:rsid w:val="00CB272F"/>
    <w:rsid w:val="00CB315E"/>
    <w:rsid w:val="00CB33BF"/>
    <w:rsid w:val="00CB3B8E"/>
    <w:rsid w:val="00CB5CDA"/>
    <w:rsid w:val="00CB6022"/>
    <w:rsid w:val="00CC21A2"/>
    <w:rsid w:val="00CC2E3D"/>
    <w:rsid w:val="00CC2FA0"/>
    <w:rsid w:val="00CC335D"/>
    <w:rsid w:val="00CC3E08"/>
    <w:rsid w:val="00CC4C4B"/>
    <w:rsid w:val="00CC4E4A"/>
    <w:rsid w:val="00CC4FE2"/>
    <w:rsid w:val="00CC5399"/>
    <w:rsid w:val="00CC57FF"/>
    <w:rsid w:val="00CC6431"/>
    <w:rsid w:val="00CC6748"/>
    <w:rsid w:val="00CC7655"/>
    <w:rsid w:val="00CC7D61"/>
    <w:rsid w:val="00CD0090"/>
    <w:rsid w:val="00CD01E1"/>
    <w:rsid w:val="00CD04EA"/>
    <w:rsid w:val="00CD05E5"/>
    <w:rsid w:val="00CD0FF0"/>
    <w:rsid w:val="00CD193E"/>
    <w:rsid w:val="00CD2378"/>
    <w:rsid w:val="00CD2810"/>
    <w:rsid w:val="00CD2C89"/>
    <w:rsid w:val="00CD3299"/>
    <w:rsid w:val="00CD5541"/>
    <w:rsid w:val="00CD5FCE"/>
    <w:rsid w:val="00CD6712"/>
    <w:rsid w:val="00CD6B6C"/>
    <w:rsid w:val="00CD6F75"/>
    <w:rsid w:val="00CE3CC6"/>
    <w:rsid w:val="00CE46D5"/>
    <w:rsid w:val="00CE4BF6"/>
    <w:rsid w:val="00CE5C84"/>
    <w:rsid w:val="00CE7858"/>
    <w:rsid w:val="00CE7ADE"/>
    <w:rsid w:val="00CE7FD9"/>
    <w:rsid w:val="00CF01F2"/>
    <w:rsid w:val="00CF0C81"/>
    <w:rsid w:val="00CF1770"/>
    <w:rsid w:val="00CF1F63"/>
    <w:rsid w:val="00CF2E42"/>
    <w:rsid w:val="00CF32A9"/>
    <w:rsid w:val="00CF378D"/>
    <w:rsid w:val="00CF4178"/>
    <w:rsid w:val="00CF41FF"/>
    <w:rsid w:val="00CF4AA9"/>
    <w:rsid w:val="00CF5FE5"/>
    <w:rsid w:val="00CF620B"/>
    <w:rsid w:val="00CF6995"/>
    <w:rsid w:val="00CF76A4"/>
    <w:rsid w:val="00CF781E"/>
    <w:rsid w:val="00CF78D9"/>
    <w:rsid w:val="00CF7B7E"/>
    <w:rsid w:val="00D00354"/>
    <w:rsid w:val="00D00363"/>
    <w:rsid w:val="00D01B06"/>
    <w:rsid w:val="00D02693"/>
    <w:rsid w:val="00D030D2"/>
    <w:rsid w:val="00D03B91"/>
    <w:rsid w:val="00D03E7A"/>
    <w:rsid w:val="00D042DA"/>
    <w:rsid w:val="00D0478D"/>
    <w:rsid w:val="00D05B27"/>
    <w:rsid w:val="00D05D1B"/>
    <w:rsid w:val="00D0638F"/>
    <w:rsid w:val="00D06744"/>
    <w:rsid w:val="00D0751C"/>
    <w:rsid w:val="00D07B88"/>
    <w:rsid w:val="00D101D4"/>
    <w:rsid w:val="00D10501"/>
    <w:rsid w:val="00D1131E"/>
    <w:rsid w:val="00D118AE"/>
    <w:rsid w:val="00D13F2F"/>
    <w:rsid w:val="00D153E9"/>
    <w:rsid w:val="00D15B27"/>
    <w:rsid w:val="00D16CCD"/>
    <w:rsid w:val="00D17074"/>
    <w:rsid w:val="00D173EF"/>
    <w:rsid w:val="00D17667"/>
    <w:rsid w:val="00D209E2"/>
    <w:rsid w:val="00D213CD"/>
    <w:rsid w:val="00D228CB"/>
    <w:rsid w:val="00D2314A"/>
    <w:rsid w:val="00D240B7"/>
    <w:rsid w:val="00D24A09"/>
    <w:rsid w:val="00D25DFE"/>
    <w:rsid w:val="00D27644"/>
    <w:rsid w:val="00D27B60"/>
    <w:rsid w:val="00D31E1D"/>
    <w:rsid w:val="00D325F2"/>
    <w:rsid w:val="00D352E9"/>
    <w:rsid w:val="00D35A04"/>
    <w:rsid w:val="00D35E91"/>
    <w:rsid w:val="00D35FC8"/>
    <w:rsid w:val="00D364F4"/>
    <w:rsid w:val="00D37035"/>
    <w:rsid w:val="00D37C11"/>
    <w:rsid w:val="00D40BDD"/>
    <w:rsid w:val="00D43D48"/>
    <w:rsid w:val="00D441CF"/>
    <w:rsid w:val="00D442F2"/>
    <w:rsid w:val="00D44830"/>
    <w:rsid w:val="00D44F92"/>
    <w:rsid w:val="00D4523C"/>
    <w:rsid w:val="00D459C1"/>
    <w:rsid w:val="00D45A0A"/>
    <w:rsid w:val="00D4671D"/>
    <w:rsid w:val="00D52221"/>
    <w:rsid w:val="00D526D1"/>
    <w:rsid w:val="00D52D2E"/>
    <w:rsid w:val="00D52EEF"/>
    <w:rsid w:val="00D5350A"/>
    <w:rsid w:val="00D5399B"/>
    <w:rsid w:val="00D54B79"/>
    <w:rsid w:val="00D54F86"/>
    <w:rsid w:val="00D55389"/>
    <w:rsid w:val="00D55CD9"/>
    <w:rsid w:val="00D55EB3"/>
    <w:rsid w:val="00D56658"/>
    <w:rsid w:val="00D571C7"/>
    <w:rsid w:val="00D606A3"/>
    <w:rsid w:val="00D60AFF"/>
    <w:rsid w:val="00D61703"/>
    <w:rsid w:val="00D61F01"/>
    <w:rsid w:val="00D62A50"/>
    <w:rsid w:val="00D63A15"/>
    <w:rsid w:val="00D647AE"/>
    <w:rsid w:val="00D64FC1"/>
    <w:rsid w:val="00D653C3"/>
    <w:rsid w:val="00D65E67"/>
    <w:rsid w:val="00D6647D"/>
    <w:rsid w:val="00D66E0B"/>
    <w:rsid w:val="00D6732F"/>
    <w:rsid w:val="00D67810"/>
    <w:rsid w:val="00D67CB5"/>
    <w:rsid w:val="00D7052F"/>
    <w:rsid w:val="00D71A76"/>
    <w:rsid w:val="00D720FB"/>
    <w:rsid w:val="00D729BB"/>
    <w:rsid w:val="00D72E76"/>
    <w:rsid w:val="00D739D1"/>
    <w:rsid w:val="00D74233"/>
    <w:rsid w:val="00D76D7A"/>
    <w:rsid w:val="00D7723F"/>
    <w:rsid w:val="00D778E1"/>
    <w:rsid w:val="00D77ABC"/>
    <w:rsid w:val="00D80B7B"/>
    <w:rsid w:val="00D81066"/>
    <w:rsid w:val="00D8132E"/>
    <w:rsid w:val="00D81513"/>
    <w:rsid w:val="00D8186E"/>
    <w:rsid w:val="00D81AAF"/>
    <w:rsid w:val="00D81B22"/>
    <w:rsid w:val="00D821EC"/>
    <w:rsid w:val="00D8267C"/>
    <w:rsid w:val="00D82C60"/>
    <w:rsid w:val="00D836EC"/>
    <w:rsid w:val="00D83F2F"/>
    <w:rsid w:val="00D84F3A"/>
    <w:rsid w:val="00D86F67"/>
    <w:rsid w:val="00D87635"/>
    <w:rsid w:val="00D87FF9"/>
    <w:rsid w:val="00D90CCC"/>
    <w:rsid w:val="00D91C1E"/>
    <w:rsid w:val="00D924D9"/>
    <w:rsid w:val="00D9283A"/>
    <w:rsid w:val="00D92A9D"/>
    <w:rsid w:val="00D94B5B"/>
    <w:rsid w:val="00D951C0"/>
    <w:rsid w:val="00D955A0"/>
    <w:rsid w:val="00D95754"/>
    <w:rsid w:val="00D95869"/>
    <w:rsid w:val="00D970C7"/>
    <w:rsid w:val="00DA1ADC"/>
    <w:rsid w:val="00DA2988"/>
    <w:rsid w:val="00DA2A6F"/>
    <w:rsid w:val="00DA3CCD"/>
    <w:rsid w:val="00DA3FF2"/>
    <w:rsid w:val="00DA4750"/>
    <w:rsid w:val="00DA546D"/>
    <w:rsid w:val="00DA581C"/>
    <w:rsid w:val="00DA595A"/>
    <w:rsid w:val="00DA5F91"/>
    <w:rsid w:val="00DB0D5C"/>
    <w:rsid w:val="00DB1F42"/>
    <w:rsid w:val="00DB3705"/>
    <w:rsid w:val="00DB3BBA"/>
    <w:rsid w:val="00DB3C5C"/>
    <w:rsid w:val="00DB4402"/>
    <w:rsid w:val="00DB4744"/>
    <w:rsid w:val="00DB49E9"/>
    <w:rsid w:val="00DB4D01"/>
    <w:rsid w:val="00DB536F"/>
    <w:rsid w:val="00DB5943"/>
    <w:rsid w:val="00DB6C86"/>
    <w:rsid w:val="00DB6CD6"/>
    <w:rsid w:val="00DB6D44"/>
    <w:rsid w:val="00DC0156"/>
    <w:rsid w:val="00DC04E4"/>
    <w:rsid w:val="00DC0692"/>
    <w:rsid w:val="00DC2238"/>
    <w:rsid w:val="00DC2557"/>
    <w:rsid w:val="00DC2CE3"/>
    <w:rsid w:val="00DC3D87"/>
    <w:rsid w:val="00DC4535"/>
    <w:rsid w:val="00DC59D5"/>
    <w:rsid w:val="00DC6C64"/>
    <w:rsid w:val="00DC70DE"/>
    <w:rsid w:val="00DC7527"/>
    <w:rsid w:val="00DC758E"/>
    <w:rsid w:val="00DC79AE"/>
    <w:rsid w:val="00DD3491"/>
    <w:rsid w:val="00DD3B1D"/>
    <w:rsid w:val="00DD3DD7"/>
    <w:rsid w:val="00DD5678"/>
    <w:rsid w:val="00DD799E"/>
    <w:rsid w:val="00DE04A3"/>
    <w:rsid w:val="00DE04E3"/>
    <w:rsid w:val="00DE1F15"/>
    <w:rsid w:val="00DE1F3B"/>
    <w:rsid w:val="00DE269E"/>
    <w:rsid w:val="00DE310A"/>
    <w:rsid w:val="00DE4AC3"/>
    <w:rsid w:val="00DE4BC0"/>
    <w:rsid w:val="00DE54A4"/>
    <w:rsid w:val="00DE5EEA"/>
    <w:rsid w:val="00DE5F9D"/>
    <w:rsid w:val="00DE6278"/>
    <w:rsid w:val="00DE6C35"/>
    <w:rsid w:val="00DE6D1D"/>
    <w:rsid w:val="00DE763E"/>
    <w:rsid w:val="00DE77C8"/>
    <w:rsid w:val="00DF00C9"/>
    <w:rsid w:val="00DF08B6"/>
    <w:rsid w:val="00DF1F21"/>
    <w:rsid w:val="00DF23F7"/>
    <w:rsid w:val="00DF2679"/>
    <w:rsid w:val="00DF4538"/>
    <w:rsid w:val="00DF45E5"/>
    <w:rsid w:val="00DF6718"/>
    <w:rsid w:val="00DF7E19"/>
    <w:rsid w:val="00E00946"/>
    <w:rsid w:val="00E00B09"/>
    <w:rsid w:val="00E01F7E"/>
    <w:rsid w:val="00E0349E"/>
    <w:rsid w:val="00E0383F"/>
    <w:rsid w:val="00E03974"/>
    <w:rsid w:val="00E03F35"/>
    <w:rsid w:val="00E03F4B"/>
    <w:rsid w:val="00E05428"/>
    <w:rsid w:val="00E0610A"/>
    <w:rsid w:val="00E07396"/>
    <w:rsid w:val="00E10618"/>
    <w:rsid w:val="00E10D06"/>
    <w:rsid w:val="00E10E37"/>
    <w:rsid w:val="00E110BE"/>
    <w:rsid w:val="00E11B9A"/>
    <w:rsid w:val="00E128FF"/>
    <w:rsid w:val="00E129F6"/>
    <w:rsid w:val="00E132BD"/>
    <w:rsid w:val="00E134BF"/>
    <w:rsid w:val="00E13FE9"/>
    <w:rsid w:val="00E14150"/>
    <w:rsid w:val="00E143CF"/>
    <w:rsid w:val="00E14C77"/>
    <w:rsid w:val="00E14EDC"/>
    <w:rsid w:val="00E1586C"/>
    <w:rsid w:val="00E16500"/>
    <w:rsid w:val="00E16B3D"/>
    <w:rsid w:val="00E16E05"/>
    <w:rsid w:val="00E1780D"/>
    <w:rsid w:val="00E17DA1"/>
    <w:rsid w:val="00E200E3"/>
    <w:rsid w:val="00E21AE7"/>
    <w:rsid w:val="00E22075"/>
    <w:rsid w:val="00E23000"/>
    <w:rsid w:val="00E2379F"/>
    <w:rsid w:val="00E2592D"/>
    <w:rsid w:val="00E3048C"/>
    <w:rsid w:val="00E316FF"/>
    <w:rsid w:val="00E31719"/>
    <w:rsid w:val="00E322F2"/>
    <w:rsid w:val="00E32724"/>
    <w:rsid w:val="00E32B85"/>
    <w:rsid w:val="00E3365C"/>
    <w:rsid w:val="00E33935"/>
    <w:rsid w:val="00E33970"/>
    <w:rsid w:val="00E349A5"/>
    <w:rsid w:val="00E34E12"/>
    <w:rsid w:val="00E361D6"/>
    <w:rsid w:val="00E36BC0"/>
    <w:rsid w:val="00E37761"/>
    <w:rsid w:val="00E40501"/>
    <w:rsid w:val="00E408F3"/>
    <w:rsid w:val="00E424AE"/>
    <w:rsid w:val="00E43043"/>
    <w:rsid w:val="00E43BA6"/>
    <w:rsid w:val="00E43F81"/>
    <w:rsid w:val="00E4424D"/>
    <w:rsid w:val="00E446D1"/>
    <w:rsid w:val="00E44BE6"/>
    <w:rsid w:val="00E4667E"/>
    <w:rsid w:val="00E47CD1"/>
    <w:rsid w:val="00E50418"/>
    <w:rsid w:val="00E5076C"/>
    <w:rsid w:val="00E508A5"/>
    <w:rsid w:val="00E53A07"/>
    <w:rsid w:val="00E54197"/>
    <w:rsid w:val="00E5439A"/>
    <w:rsid w:val="00E549CA"/>
    <w:rsid w:val="00E552A8"/>
    <w:rsid w:val="00E55352"/>
    <w:rsid w:val="00E5552D"/>
    <w:rsid w:val="00E55CAF"/>
    <w:rsid w:val="00E56578"/>
    <w:rsid w:val="00E56F06"/>
    <w:rsid w:val="00E57E9B"/>
    <w:rsid w:val="00E60375"/>
    <w:rsid w:val="00E60B55"/>
    <w:rsid w:val="00E60C13"/>
    <w:rsid w:val="00E6125F"/>
    <w:rsid w:val="00E61D7A"/>
    <w:rsid w:val="00E623BF"/>
    <w:rsid w:val="00E63C72"/>
    <w:rsid w:val="00E66121"/>
    <w:rsid w:val="00E67547"/>
    <w:rsid w:val="00E71B4A"/>
    <w:rsid w:val="00E71D23"/>
    <w:rsid w:val="00E71DD7"/>
    <w:rsid w:val="00E71FE3"/>
    <w:rsid w:val="00E72BD9"/>
    <w:rsid w:val="00E73317"/>
    <w:rsid w:val="00E73AE6"/>
    <w:rsid w:val="00E752E0"/>
    <w:rsid w:val="00E764CD"/>
    <w:rsid w:val="00E77655"/>
    <w:rsid w:val="00E77CE5"/>
    <w:rsid w:val="00E80628"/>
    <w:rsid w:val="00E809C7"/>
    <w:rsid w:val="00E8198D"/>
    <w:rsid w:val="00E8226F"/>
    <w:rsid w:val="00E8258E"/>
    <w:rsid w:val="00E83391"/>
    <w:rsid w:val="00E83CD8"/>
    <w:rsid w:val="00E8536D"/>
    <w:rsid w:val="00E86180"/>
    <w:rsid w:val="00E8620B"/>
    <w:rsid w:val="00E865DC"/>
    <w:rsid w:val="00E86D60"/>
    <w:rsid w:val="00E87293"/>
    <w:rsid w:val="00E8745B"/>
    <w:rsid w:val="00E90158"/>
    <w:rsid w:val="00E90CA3"/>
    <w:rsid w:val="00E90D9E"/>
    <w:rsid w:val="00E91823"/>
    <w:rsid w:val="00E9294E"/>
    <w:rsid w:val="00E92CA7"/>
    <w:rsid w:val="00E94442"/>
    <w:rsid w:val="00E95006"/>
    <w:rsid w:val="00EA0665"/>
    <w:rsid w:val="00EA11FC"/>
    <w:rsid w:val="00EA1F66"/>
    <w:rsid w:val="00EA20EF"/>
    <w:rsid w:val="00EA23D7"/>
    <w:rsid w:val="00EA37FA"/>
    <w:rsid w:val="00EA4D27"/>
    <w:rsid w:val="00EA681F"/>
    <w:rsid w:val="00EA6BCC"/>
    <w:rsid w:val="00EB1A0A"/>
    <w:rsid w:val="00EB2C68"/>
    <w:rsid w:val="00EB3036"/>
    <w:rsid w:val="00EB30DA"/>
    <w:rsid w:val="00EB336F"/>
    <w:rsid w:val="00EB33EA"/>
    <w:rsid w:val="00EB4D29"/>
    <w:rsid w:val="00EB5305"/>
    <w:rsid w:val="00EB54A3"/>
    <w:rsid w:val="00EB5A39"/>
    <w:rsid w:val="00EB66AC"/>
    <w:rsid w:val="00EB66C6"/>
    <w:rsid w:val="00EC011B"/>
    <w:rsid w:val="00EC07EE"/>
    <w:rsid w:val="00EC0E74"/>
    <w:rsid w:val="00EC1197"/>
    <w:rsid w:val="00EC1844"/>
    <w:rsid w:val="00EC3B47"/>
    <w:rsid w:val="00EC41DC"/>
    <w:rsid w:val="00EC4DF4"/>
    <w:rsid w:val="00EC5AC0"/>
    <w:rsid w:val="00ED0164"/>
    <w:rsid w:val="00ED01C8"/>
    <w:rsid w:val="00ED14F3"/>
    <w:rsid w:val="00ED1B53"/>
    <w:rsid w:val="00ED1D1A"/>
    <w:rsid w:val="00ED2777"/>
    <w:rsid w:val="00ED2860"/>
    <w:rsid w:val="00ED29F8"/>
    <w:rsid w:val="00ED2E14"/>
    <w:rsid w:val="00ED2FFB"/>
    <w:rsid w:val="00ED3006"/>
    <w:rsid w:val="00ED4FB1"/>
    <w:rsid w:val="00ED5324"/>
    <w:rsid w:val="00ED67F3"/>
    <w:rsid w:val="00ED6AFF"/>
    <w:rsid w:val="00ED6E2C"/>
    <w:rsid w:val="00ED74A6"/>
    <w:rsid w:val="00EE055E"/>
    <w:rsid w:val="00EE182C"/>
    <w:rsid w:val="00EE1BD0"/>
    <w:rsid w:val="00EE207B"/>
    <w:rsid w:val="00EE26FC"/>
    <w:rsid w:val="00EE281C"/>
    <w:rsid w:val="00EE2A07"/>
    <w:rsid w:val="00EE30FC"/>
    <w:rsid w:val="00EE33A9"/>
    <w:rsid w:val="00EE34AA"/>
    <w:rsid w:val="00EE3B4F"/>
    <w:rsid w:val="00EE4089"/>
    <w:rsid w:val="00EE519F"/>
    <w:rsid w:val="00EE7578"/>
    <w:rsid w:val="00EE7A70"/>
    <w:rsid w:val="00EF05F7"/>
    <w:rsid w:val="00EF0E42"/>
    <w:rsid w:val="00EF0F6B"/>
    <w:rsid w:val="00EF16D2"/>
    <w:rsid w:val="00EF181F"/>
    <w:rsid w:val="00EF19EA"/>
    <w:rsid w:val="00EF2006"/>
    <w:rsid w:val="00EF3556"/>
    <w:rsid w:val="00EF57AE"/>
    <w:rsid w:val="00EF5B75"/>
    <w:rsid w:val="00EF6CF3"/>
    <w:rsid w:val="00EF7BD1"/>
    <w:rsid w:val="00F002D4"/>
    <w:rsid w:val="00F0144D"/>
    <w:rsid w:val="00F02177"/>
    <w:rsid w:val="00F0284C"/>
    <w:rsid w:val="00F03F6D"/>
    <w:rsid w:val="00F0442A"/>
    <w:rsid w:val="00F04D2E"/>
    <w:rsid w:val="00F05F06"/>
    <w:rsid w:val="00F060BD"/>
    <w:rsid w:val="00F068A7"/>
    <w:rsid w:val="00F1034D"/>
    <w:rsid w:val="00F104F7"/>
    <w:rsid w:val="00F116C3"/>
    <w:rsid w:val="00F123CF"/>
    <w:rsid w:val="00F12FD3"/>
    <w:rsid w:val="00F13625"/>
    <w:rsid w:val="00F14DBF"/>
    <w:rsid w:val="00F16A5F"/>
    <w:rsid w:val="00F16AFC"/>
    <w:rsid w:val="00F175DD"/>
    <w:rsid w:val="00F17A0D"/>
    <w:rsid w:val="00F17CB2"/>
    <w:rsid w:val="00F202ED"/>
    <w:rsid w:val="00F21071"/>
    <w:rsid w:val="00F21ACC"/>
    <w:rsid w:val="00F22A18"/>
    <w:rsid w:val="00F2352C"/>
    <w:rsid w:val="00F23E75"/>
    <w:rsid w:val="00F2407D"/>
    <w:rsid w:val="00F25380"/>
    <w:rsid w:val="00F27F58"/>
    <w:rsid w:val="00F308D6"/>
    <w:rsid w:val="00F31488"/>
    <w:rsid w:val="00F32483"/>
    <w:rsid w:val="00F3252D"/>
    <w:rsid w:val="00F326A5"/>
    <w:rsid w:val="00F327D7"/>
    <w:rsid w:val="00F33323"/>
    <w:rsid w:val="00F3334D"/>
    <w:rsid w:val="00F348EE"/>
    <w:rsid w:val="00F353AC"/>
    <w:rsid w:val="00F363ED"/>
    <w:rsid w:val="00F37DCF"/>
    <w:rsid w:val="00F40244"/>
    <w:rsid w:val="00F405C5"/>
    <w:rsid w:val="00F405E2"/>
    <w:rsid w:val="00F4213E"/>
    <w:rsid w:val="00F4217F"/>
    <w:rsid w:val="00F4220A"/>
    <w:rsid w:val="00F42B57"/>
    <w:rsid w:val="00F42BA7"/>
    <w:rsid w:val="00F42FE1"/>
    <w:rsid w:val="00F4318F"/>
    <w:rsid w:val="00F43331"/>
    <w:rsid w:val="00F44268"/>
    <w:rsid w:val="00F44767"/>
    <w:rsid w:val="00F4557E"/>
    <w:rsid w:val="00F46279"/>
    <w:rsid w:val="00F46611"/>
    <w:rsid w:val="00F509E3"/>
    <w:rsid w:val="00F509EF"/>
    <w:rsid w:val="00F50B08"/>
    <w:rsid w:val="00F51424"/>
    <w:rsid w:val="00F520E8"/>
    <w:rsid w:val="00F52864"/>
    <w:rsid w:val="00F53E3E"/>
    <w:rsid w:val="00F54204"/>
    <w:rsid w:val="00F54E1F"/>
    <w:rsid w:val="00F55398"/>
    <w:rsid w:val="00F55CBC"/>
    <w:rsid w:val="00F561B1"/>
    <w:rsid w:val="00F569DD"/>
    <w:rsid w:val="00F56AF4"/>
    <w:rsid w:val="00F572E6"/>
    <w:rsid w:val="00F57A1C"/>
    <w:rsid w:val="00F61197"/>
    <w:rsid w:val="00F614D8"/>
    <w:rsid w:val="00F65B31"/>
    <w:rsid w:val="00F65EA5"/>
    <w:rsid w:val="00F70B8A"/>
    <w:rsid w:val="00F726D7"/>
    <w:rsid w:val="00F72977"/>
    <w:rsid w:val="00F72A17"/>
    <w:rsid w:val="00F73B27"/>
    <w:rsid w:val="00F73D1F"/>
    <w:rsid w:val="00F74A6B"/>
    <w:rsid w:val="00F76937"/>
    <w:rsid w:val="00F80E4D"/>
    <w:rsid w:val="00F818A3"/>
    <w:rsid w:val="00F81A41"/>
    <w:rsid w:val="00F8274F"/>
    <w:rsid w:val="00F8306A"/>
    <w:rsid w:val="00F83B82"/>
    <w:rsid w:val="00F83CB2"/>
    <w:rsid w:val="00F85481"/>
    <w:rsid w:val="00F858F8"/>
    <w:rsid w:val="00F85BA4"/>
    <w:rsid w:val="00F86489"/>
    <w:rsid w:val="00F867E3"/>
    <w:rsid w:val="00F86E3B"/>
    <w:rsid w:val="00F907CE"/>
    <w:rsid w:val="00F91309"/>
    <w:rsid w:val="00F92627"/>
    <w:rsid w:val="00F92BB4"/>
    <w:rsid w:val="00F933FA"/>
    <w:rsid w:val="00F935B4"/>
    <w:rsid w:val="00F94ABE"/>
    <w:rsid w:val="00F95085"/>
    <w:rsid w:val="00F96D9F"/>
    <w:rsid w:val="00F97076"/>
    <w:rsid w:val="00F97141"/>
    <w:rsid w:val="00F97A13"/>
    <w:rsid w:val="00F97A47"/>
    <w:rsid w:val="00FA268F"/>
    <w:rsid w:val="00FA3B9E"/>
    <w:rsid w:val="00FA4057"/>
    <w:rsid w:val="00FA40C7"/>
    <w:rsid w:val="00FA44BC"/>
    <w:rsid w:val="00FA44C2"/>
    <w:rsid w:val="00FA4AAD"/>
    <w:rsid w:val="00FA557F"/>
    <w:rsid w:val="00FA64F6"/>
    <w:rsid w:val="00FA69A8"/>
    <w:rsid w:val="00FA73DD"/>
    <w:rsid w:val="00FA744A"/>
    <w:rsid w:val="00FB07A5"/>
    <w:rsid w:val="00FB1401"/>
    <w:rsid w:val="00FB1471"/>
    <w:rsid w:val="00FB24A4"/>
    <w:rsid w:val="00FB2752"/>
    <w:rsid w:val="00FB4D39"/>
    <w:rsid w:val="00FB5694"/>
    <w:rsid w:val="00FB6B06"/>
    <w:rsid w:val="00FB724A"/>
    <w:rsid w:val="00FB753B"/>
    <w:rsid w:val="00FC04AD"/>
    <w:rsid w:val="00FC04C1"/>
    <w:rsid w:val="00FC08BA"/>
    <w:rsid w:val="00FC1064"/>
    <w:rsid w:val="00FC1335"/>
    <w:rsid w:val="00FC27DF"/>
    <w:rsid w:val="00FC2D7D"/>
    <w:rsid w:val="00FC359D"/>
    <w:rsid w:val="00FC38E6"/>
    <w:rsid w:val="00FC4E0A"/>
    <w:rsid w:val="00FC63B9"/>
    <w:rsid w:val="00FC711D"/>
    <w:rsid w:val="00FC784A"/>
    <w:rsid w:val="00FC7AFE"/>
    <w:rsid w:val="00FD02D1"/>
    <w:rsid w:val="00FD03EB"/>
    <w:rsid w:val="00FD0ACB"/>
    <w:rsid w:val="00FD14EF"/>
    <w:rsid w:val="00FD167D"/>
    <w:rsid w:val="00FD2206"/>
    <w:rsid w:val="00FD254B"/>
    <w:rsid w:val="00FD2883"/>
    <w:rsid w:val="00FD2F63"/>
    <w:rsid w:val="00FD30C8"/>
    <w:rsid w:val="00FD351A"/>
    <w:rsid w:val="00FD3893"/>
    <w:rsid w:val="00FD5204"/>
    <w:rsid w:val="00FD576E"/>
    <w:rsid w:val="00FD5C08"/>
    <w:rsid w:val="00FD70C9"/>
    <w:rsid w:val="00FD7312"/>
    <w:rsid w:val="00FD7388"/>
    <w:rsid w:val="00FD7CA3"/>
    <w:rsid w:val="00FD7E25"/>
    <w:rsid w:val="00FD7E83"/>
    <w:rsid w:val="00FD7F8C"/>
    <w:rsid w:val="00FE1C74"/>
    <w:rsid w:val="00FE2005"/>
    <w:rsid w:val="00FE29C2"/>
    <w:rsid w:val="00FE31A2"/>
    <w:rsid w:val="00FE52D7"/>
    <w:rsid w:val="00FE55A6"/>
    <w:rsid w:val="00FE79F7"/>
    <w:rsid w:val="00FF0892"/>
    <w:rsid w:val="00FF0E85"/>
    <w:rsid w:val="00FF1E2F"/>
    <w:rsid w:val="00FF2E4A"/>
    <w:rsid w:val="00FF2E5D"/>
    <w:rsid w:val="00FF307D"/>
    <w:rsid w:val="00FF3BC2"/>
    <w:rsid w:val="00FF4834"/>
    <w:rsid w:val="00FF50F5"/>
    <w:rsid w:val="00FF5230"/>
    <w:rsid w:val="00FF6FAF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A54C4D"/>
  <w15:docId w15:val="{92B70DBF-6D79-498F-B07B-7C1A199E1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3F87"/>
  </w:style>
  <w:style w:type="paragraph" w:styleId="1">
    <w:name w:val="heading 1"/>
    <w:basedOn w:val="a"/>
    <w:next w:val="a"/>
    <w:link w:val="10"/>
    <w:uiPriority w:val="9"/>
    <w:qFormat/>
    <w:rsid w:val="00DF7E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7E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DF7E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7E19"/>
    <w:pPr>
      <w:keepNext/>
      <w:keepLines/>
      <w:spacing w:before="40" w:after="0"/>
      <w:outlineLvl w:val="3"/>
    </w:pPr>
    <w:rPr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7E19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7E19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7E1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7E19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7E1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21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9216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9216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92167"/>
    <w:rPr>
      <w:sz w:val="18"/>
      <w:szCs w:val="18"/>
    </w:rPr>
  </w:style>
  <w:style w:type="character" w:customStyle="1" w:styleId="fontstyle01">
    <w:name w:val="fontstyle01"/>
    <w:basedOn w:val="a0"/>
    <w:rsid w:val="007B266E"/>
    <w:rPr>
      <w:rFonts w:ascii="AdvPSA5B8" w:hAnsi="AdvPSA5B8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7B266E"/>
    <w:rPr>
      <w:rFonts w:ascii="AdvPS3F4C13" w:hAnsi="AdvPS3F4C13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a0"/>
    <w:rsid w:val="00711CCC"/>
    <w:rPr>
      <w:rFonts w:ascii="AdvP4C4E74" w:hAnsi="AdvP4C4E74" w:hint="default"/>
      <w:b w:val="0"/>
      <w:bCs w:val="0"/>
      <w:i w:val="0"/>
      <w:iCs w:val="0"/>
      <w:color w:val="00000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14C3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614C39"/>
    <w:rPr>
      <w:sz w:val="18"/>
      <w:szCs w:val="18"/>
    </w:rPr>
  </w:style>
  <w:style w:type="character" w:styleId="a9">
    <w:name w:val="Hyperlink"/>
    <w:basedOn w:val="a0"/>
    <w:uiPriority w:val="99"/>
    <w:unhideWhenUsed/>
    <w:rsid w:val="00086E1D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086E1D"/>
    <w:rPr>
      <w:color w:val="605E5C"/>
      <w:shd w:val="clear" w:color="auto" w:fill="E1DFDD"/>
    </w:rPr>
  </w:style>
  <w:style w:type="character" w:customStyle="1" w:styleId="30">
    <w:name w:val="标题 3 字符"/>
    <w:basedOn w:val="a0"/>
    <w:link w:val="3"/>
    <w:uiPriority w:val="9"/>
    <w:rsid w:val="00DF7E19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aa">
    <w:name w:val="List Paragraph"/>
    <w:basedOn w:val="a"/>
    <w:uiPriority w:val="34"/>
    <w:qFormat/>
    <w:rsid w:val="00663F10"/>
    <w:pPr>
      <w:ind w:firstLineChars="200" w:firstLine="420"/>
    </w:pPr>
  </w:style>
  <w:style w:type="character" w:styleId="ab">
    <w:name w:val="line number"/>
    <w:basedOn w:val="a0"/>
    <w:uiPriority w:val="99"/>
    <w:semiHidden/>
    <w:unhideWhenUsed/>
    <w:rsid w:val="00663F10"/>
  </w:style>
  <w:style w:type="character" w:customStyle="1" w:styleId="fontstyle41">
    <w:name w:val="fontstyle41"/>
    <w:basedOn w:val="a0"/>
    <w:rsid w:val="0075514E"/>
    <w:rPr>
      <w:rFonts w:ascii="AdvOT999035f4+e0" w:hAnsi="AdvOT999035f4+e0" w:hint="default"/>
      <w:b w:val="0"/>
      <w:bCs w:val="0"/>
      <w:i w:val="0"/>
      <w:iCs w:val="0"/>
      <w:color w:val="000000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FD0ACB"/>
    <w:rPr>
      <w:sz w:val="21"/>
      <w:szCs w:val="21"/>
    </w:rPr>
  </w:style>
  <w:style w:type="paragraph" w:styleId="ad">
    <w:name w:val="annotation text"/>
    <w:basedOn w:val="a"/>
    <w:link w:val="ae"/>
    <w:uiPriority w:val="99"/>
    <w:unhideWhenUsed/>
    <w:rsid w:val="00FD0ACB"/>
  </w:style>
  <w:style w:type="character" w:customStyle="1" w:styleId="ae">
    <w:name w:val="批注文字 字符"/>
    <w:basedOn w:val="a0"/>
    <w:link w:val="ad"/>
    <w:uiPriority w:val="99"/>
    <w:rsid w:val="00FD0ACB"/>
  </w:style>
  <w:style w:type="paragraph" w:styleId="af">
    <w:name w:val="annotation subject"/>
    <w:basedOn w:val="ad"/>
    <w:next w:val="ad"/>
    <w:link w:val="af0"/>
    <w:uiPriority w:val="99"/>
    <w:semiHidden/>
    <w:unhideWhenUsed/>
    <w:rsid w:val="00FD0ACB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FD0ACB"/>
    <w:rPr>
      <w:b/>
      <w:bCs/>
    </w:rPr>
  </w:style>
  <w:style w:type="character" w:customStyle="1" w:styleId="21">
    <w:name w:val="未处理的提及2"/>
    <w:basedOn w:val="a0"/>
    <w:uiPriority w:val="99"/>
    <w:semiHidden/>
    <w:unhideWhenUsed/>
    <w:rsid w:val="00AE29FF"/>
    <w:rPr>
      <w:color w:val="605E5C"/>
      <w:shd w:val="clear" w:color="auto" w:fill="E1DFDD"/>
    </w:rPr>
  </w:style>
  <w:style w:type="paragraph" w:customStyle="1" w:styleId="SMHeading">
    <w:name w:val="SM Heading"/>
    <w:basedOn w:val="1"/>
    <w:rsid w:val="00D31E1D"/>
    <w:pPr>
      <w:keepLines w:val="0"/>
      <w:spacing w:after="60" w:line="240" w:lineRule="auto"/>
    </w:pPr>
    <w:rPr>
      <w:rFonts w:ascii="Times New Roman" w:hAnsi="Times New Roman" w:cs="Times New Roman"/>
      <w:kern w:val="32"/>
      <w:sz w:val="24"/>
      <w:szCs w:val="24"/>
      <w:lang w:eastAsia="en-US"/>
    </w:rPr>
  </w:style>
  <w:style w:type="character" w:customStyle="1" w:styleId="10">
    <w:name w:val="标题 1 字符"/>
    <w:basedOn w:val="a0"/>
    <w:link w:val="1"/>
    <w:uiPriority w:val="9"/>
    <w:rsid w:val="00DF7E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12">
    <w:name w:val="网格型1"/>
    <w:basedOn w:val="a1"/>
    <w:next w:val="af1"/>
    <w:uiPriority w:val="59"/>
    <w:rsid w:val="00B94B52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网格型2"/>
    <w:basedOn w:val="a1"/>
    <w:next w:val="af1"/>
    <w:uiPriority w:val="59"/>
    <w:rsid w:val="00B94B52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MText">
    <w:name w:val="SM Text"/>
    <w:basedOn w:val="a"/>
    <w:rsid w:val="00B94B52"/>
    <w:pPr>
      <w:ind w:firstLine="480"/>
    </w:pPr>
    <w:rPr>
      <w:rFonts w:ascii="Times New Roman" w:hAnsi="Times New Roman" w:cs="Times New Roman"/>
      <w:sz w:val="24"/>
      <w:szCs w:val="20"/>
      <w:lang w:eastAsia="en-US"/>
    </w:rPr>
  </w:style>
  <w:style w:type="table" w:styleId="af1">
    <w:name w:val="Table Grid"/>
    <w:basedOn w:val="a1"/>
    <w:uiPriority w:val="39"/>
    <w:rsid w:val="00B94B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无格式表格 21"/>
    <w:basedOn w:val="a1"/>
    <w:next w:val="a1"/>
    <w:uiPriority w:val="42"/>
    <w:rsid w:val="001235DD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11">
    <w:name w:val="无格式表格 211"/>
    <w:basedOn w:val="a1"/>
    <w:next w:val="a1"/>
    <w:uiPriority w:val="42"/>
    <w:rsid w:val="001235DD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110">
    <w:name w:val="网格型11"/>
    <w:basedOn w:val="a1"/>
    <w:next w:val="af1"/>
    <w:uiPriority w:val="59"/>
    <w:rsid w:val="00006E14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uiPriority w:val="9"/>
    <w:semiHidden/>
    <w:rsid w:val="00DF7E19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DF7E19"/>
    <w:rPr>
      <w:i/>
      <w:iCs/>
    </w:rPr>
  </w:style>
  <w:style w:type="character" w:customStyle="1" w:styleId="50">
    <w:name w:val="标题 5 字符"/>
    <w:basedOn w:val="a0"/>
    <w:link w:val="5"/>
    <w:uiPriority w:val="9"/>
    <w:semiHidden/>
    <w:rsid w:val="00DF7E19"/>
    <w:rPr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DF7E19"/>
    <w:rPr>
      <w:color w:val="1F3864" w:themeColor="accent1" w:themeShade="80"/>
    </w:rPr>
  </w:style>
  <w:style w:type="character" w:customStyle="1" w:styleId="70">
    <w:name w:val="标题 7 字符"/>
    <w:basedOn w:val="a0"/>
    <w:link w:val="7"/>
    <w:uiPriority w:val="9"/>
    <w:semiHidden/>
    <w:rsid w:val="00DF7E19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0">
    <w:name w:val="标题 8 字符"/>
    <w:basedOn w:val="a0"/>
    <w:link w:val="8"/>
    <w:uiPriority w:val="9"/>
    <w:semiHidden/>
    <w:rsid w:val="00DF7E19"/>
    <w:rPr>
      <w:color w:val="262626" w:themeColor="text1" w:themeTint="D9"/>
      <w:sz w:val="21"/>
      <w:szCs w:val="21"/>
    </w:rPr>
  </w:style>
  <w:style w:type="character" w:customStyle="1" w:styleId="90">
    <w:name w:val="标题 9 字符"/>
    <w:basedOn w:val="a0"/>
    <w:link w:val="9"/>
    <w:uiPriority w:val="9"/>
    <w:semiHidden/>
    <w:rsid w:val="00DF7E1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2">
    <w:name w:val="caption"/>
    <w:basedOn w:val="a"/>
    <w:next w:val="a"/>
    <w:uiPriority w:val="35"/>
    <w:semiHidden/>
    <w:unhideWhenUsed/>
    <w:qFormat/>
    <w:rsid w:val="00DF7E1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3">
    <w:name w:val="Title"/>
    <w:basedOn w:val="a"/>
    <w:next w:val="a"/>
    <w:link w:val="af4"/>
    <w:uiPriority w:val="10"/>
    <w:qFormat/>
    <w:rsid w:val="00DF7E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4">
    <w:name w:val="标题 字符"/>
    <w:basedOn w:val="a0"/>
    <w:link w:val="af3"/>
    <w:uiPriority w:val="10"/>
    <w:rsid w:val="00DF7E1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5">
    <w:name w:val="Subtitle"/>
    <w:basedOn w:val="a"/>
    <w:next w:val="a"/>
    <w:link w:val="af6"/>
    <w:uiPriority w:val="11"/>
    <w:qFormat/>
    <w:rsid w:val="00DF7E19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6">
    <w:name w:val="副标题 字符"/>
    <w:basedOn w:val="a0"/>
    <w:link w:val="af5"/>
    <w:uiPriority w:val="11"/>
    <w:rsid w:val="00DF7E19"/>
    <w:rPr>
      <w:color w:val="5A5A5A" w:themeColor="text1" w:themeTint="A5"/>
      <w:spacing w:val="15"/>
    </w:rPr>
  </w:style>
  <w:style w:type="character" w:styleId="af7">
    <w:name w:val="Strong"/>
    <w:basedOn w:val="a0"/>
    <w:uiPriority w:val="22"/>
    <w:qFormat/>
    <w:rsid w:val="00DF7E19"/>
    <w:rPr>
      <w:b/>
      <w:bCs/>
      <w:color w:val="auto"/>
    </w:rPr>
  </w:style>
  <w:style w:type="character" w:styleId="af8">
    <w:name w:val="Emphasis"/>
    <w:basedOn w:val="a0"/>
    <w:uiPriority w:val="20"/>
    <w:qFormat/>
    <w:rsid w:val="00DF7E19"/>
    <w:rPr>
      <w:i/>
      <w:iCs/>
      <w:color w:val="auto"/>
    </w:rPr>
  </w:style>
  <w:style w:type="paragraph" w:styleId="af9">
    <w:name w:val="No Spacing"/>
    <w:uiPriority w:val="1"/>
    <w:qFormat/>
    <w:rsid w:val="00DF7E19"/>
    <w:pPr>
      <w:spacing w:after="0" w:line="240" w:lineRule="auto"/>
    </w:pPr>
  </w:style>
  <w:style w:type="paragraph" w:styleId="afa">
    <w:name w:val="Quote"/>
    <w:basedOn w:val="a"/>
    <w:next w:val="a"/>
    <w:link w:val="afb"/>
    <w:uiPriority w:val="29"/>
    <w:qFormat/>
    <w:rsid w:val="00DF7E1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fb">
    <w:name w:val="引用 字符"/>
    <w:basedOn w:val="a0"/>
    <w:link w:val="afa"/>
    <w:uiPriority w:val="29"/>
    <w:rsid w:val="00DF7E19"/>
    <w:rPr>
      <w:i/>
      <w:iCs/>
      <w:color w:val="404040" w:themeColor="text1" w:themeTint="BF"/>
    </w:rPr>
  </w:style>
  <w:style w:type="paragraph" w:styleId="afc">
    <w:name w:val="Intense Quote"/>
    <w:basedOn w:val="a"/>
    <w:next w:val="a"/>
    <w:link w:val="afd"/>
    <w:uiPriority w:val="30"/>
    <w:qFormat/>
    <w:rsid w:val="00DF7E1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d">
    <w:name w:val="明显引用 字符"/>
    <w:basedOn w:val="a0"/>
    <w:link w:val="afc"/>
    <w:uiPriority w:val="30"/>
    <w:rsid w:val="00DF7E19"/>
    <w:rPr>
      <w:i/>
      <w:iCs/>
      <w:color w:val="4472C4" w:themeColor="accent1"/>
    </w:rPr>
  </w:style>
  <w:style w:type="character" w:styleId="afe">
    <w:name w:val="Subtle Emphasis"/>
    <w:basedOn w:val="a0"/>
    <w:uiPriority w:val="19"/>
    <w:qFormat/>
    <w:rsid w:val="00DF7E19"/>
    <w:rPr>
      <w:i/>
      <w:iCs/>
      <w:color w:val="404040" w:themeColor="text1" w:themeTint="BF"/>
    </w:rPr>
  </w:style>
  <w:style w:type="character" w:styleId="aff">
    <w:name w:val="Intense Emphasis"/>
    <w:basedOn w:val="a0"/>
    <w:uiPriority w:val="21"/>
    <w:qFormat/>
    <w:rsid w:val="00DF7E19"/>
    <w:rPr>
      <w:i/>
      <w:iCs/>
      <w:color w:val="4472C4" w:themeColor="accent1"/>
    </w:rPr>
  </w:style>
  <w:style w:type="character" w:styleId="aff0">
    <w:name w:val="Subtle Reference"/>
    <w:basedOn w:val="a0"/>
    <w:uiPriority w:val="31"/>
    <w:qFormat/>
    <w:rsid w:val="00DF7E19"/>
    <w:rPr>
      <w:smallCaps/>
      <w:color w:val="404040" w:themeColor="text1" w:themeTint="BF"/>
    </w:rPr>
  </w:style>
  <w:style w:type="character" w:styleId="aff1">
    <w:name w:val="Intense Reference"/>
    <w:basedOn w:val="a0"/>
    <w:uiPriority w:val="32"/>
    <w:qFormat/>
    <w:rsid w:val="00DF7E19"/>
    <w:rPr>
      <w:b/>
      <w:bCs/>
      <w:smallCaps/>
      <w:color w:val="4472C4" w:themeColor="accent1"/>
      <w:spacing w:val="5"/>
    </w:rPr>
  </w:style>
  <w:style w:type="character" w:styleId="aff2">
    <w:name w:val="Book Title"/>
    <w:basedOn w:val="a0"/>
    <w:uiPriority w:val="33"/>
    <w:qFormat/>
    <w:rsid w:val="00DF7E19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DF7E19"/>
    <w:pPr>
      <w:outlineLvl w:val="9"/>
    </w:pPr>
  </w:style>
  <w:style w:type="table" w:customStyle="1" w:styleId="212">
    <w:name w:val="无格式表格 212"/>
    <w:basedOn w:val="a1"/>
    <w:next w:val="a1"/>
    <w:uiPriority w:val="42"/>
    <w:rsid w:val="00B6249F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111">
    <w:name w:val="无格式表格 2111"/>
    <w:basedOn w:val="a1"/>
    <w:next w:val="a1"/>
    <w:uiPriority w:val="42"/>
    <w:rsid w:val="00B6249F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112">
    <w:name w:val="无格式表格 2112"/>
    <w:basedOn w:val="a1"/>
    <w:next w:val="a1"/>
    <w:uiPriority w:val="42"/>
    <w:rsid w:val="00A84FA1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41">
    <w:name w:val="网格型4"/>
    <w:basedOn w:val="a1"/>
    <w:next w:val="af1"/>
    <w:uiPriority w:val="59"/>
    <w:rsid w:val="003B524B"/>
    <w:pPr>
      <w:spacing w:after="0" w:line="240" w:lineRule="auto"/>
    </w:pPr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Revision"/>
    <w:hidden/>
    <w:uiPriority w:val="99"/>
    <w:semiHidden/>
    <w:rsid w:val="008159D8"/>
    <w:pPr>
      <w:spacing w:after="0" w:line="240" w:lineRule="auto"/>
    </w:pPr>
  </w:style>
  <w:style w:type="table" w:customStyle="1" w:styleId="120">
    <w:name w:val="网格型12"/>
    <w:basedOn w:val="a1"/>
    <w:next w:val="af1"/>
    <w:uiPriority w:val="59"/>
    <w:rsid w:val="00D459C1"/>
    <w:pPr>
      <w:spacing w:after="0" w:line="240" w:lineRule="auto"/>
    </w:pPr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网格型21"/>
    <w:basedOn w:val="a1"/>
    <w:next w:val="af1"/>
    <w:uiPriority w:val="59"/>
    <w:rsid w:val="009411FA"/>
    <w:pPr>
      <w:spacing w:after="0" w:line="240" w:lineRule="auto"/>
    </w:pPr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网格型22"/>
    <w:basedOn w:val="a1"/>
    <w:next w:val="af1"/>
    <w:uiPriority w:val="59"/>
    <w:rsid w:val="009411FA"/>
    <w:pPr>
      <w:spacing w:after="0" w:line="240" w:lineRule="auto"/>
    </w:pPr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未处理的提及3"/>
    <w:basedOn w:val="a0"/>
    <w:uiPriority w:val="99"/>
    <w:semiHidden/>
    <w:unhideWhenUsed/>
    <w:rsid w:val="008F06EE"/>
    <w:rPr>
      <w:color w:val="605E5C"/>
      <w:shd w:val="clear" w:color="auto" w:fill="E1DFDD"/>
    </w:rPr>
  </w:style>
  <w:style w:type="table" w:customStyle="1" w:styleId="32">
    <w:name w:val="网格型3"/>
    <w:basedOn w:val="a1"/>
    <w:next w:val="af1"/>
    <w:uiPriority w:val="39"/>
    <w:rsid w:val="00847773"/>
    <w:pPr>
      <w:spacing w:after="0" w:line="240" w:lineRule="auto"/>
    </w:pPr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"/><Relationship Id="rId18" Type="http://schemas.openxmlformats.org/officeDocument/2006/relationships/image" Target="media/image11.tif"/><Relationship Id="rId26" Type="http://schemas.openxmlformats.org/officeDocument/2006/relationships/image" Target="media/image19.tiff"/><Relationship Id="rId39" Type="http://schemas.openxmlformats.org/officeDocument/2006/relationships/image" Target="media/image32.tiff"/><Relationship Id="rId3" Type="http://schemas.openxmlformats.org/officeDocument/2006/relationships/styles" Target="styles.xml"/><Relationship Id="rId21" Type="http://schemas.openxmlformats.org/officeDocument/2006/relationships/image" Target="media/image14.tiff"/><Relationship Id="rId34" Type="http://schemas.openxmlformats.org/officeDocument/2006/relationships/image" Target="media/image27.jpeg"/><Relationship Id="rId42" Type="http://schemas.openxmlformats.org/officeDocument/2006/relationships/image" Target="media/image35.wmf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5" Type="http://schemas.openxmlformats.org/officeDocument/2006/relationships/image" Target="media/image18.tiff"/><Relationship Id="rId33" Type="http://schemas.openxmlformats.org/officeDocument/2006/relationships/image" Target="media/image26.jpeg"/><Relationship Id="rId38" Type="http://schemas.openxmlformats.org/officeDocument/2006/relationships/image" Target="media/image31.tiff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image" Target="media/image13.tiff"/><Relationship Id="rId29" Type="http://schemas.openxmlformats.org/officeDocument/2006/relationships/image" Target="media/image22.tiff"/><Relationship Id="rId41" Type="http://schemas.openxmlformats.org/officeDocument/2006/relationships/image" Target="media/image34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24" Type="http://schemas.openxmlformats.org/officeDocument/2006/relationships/image" Target="media/image17.tiff"/><Relationship Id="rId32" Type="http://schemas.openxmlformats.org/officeDocument/2006/relationships/image" Target="media/image25.jpeg"/><Relationship Id="rId37" Type="http://schemas.openxmlformats.org/officeDocument/2006/relationships/image" Target="media/image30.tiff"/><Relationship Id="rId40" Type="http://schemas.openxmlformats.org/officeDocument/2006/relationships/image" Target="media/image33.tiff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23" Type="http://schemas.openxmlformats.org/officeDocument/2006/relationships/image" Target="media/image16.tiff"/><Relationship Id="rId28" Type="http://schemas.openxmlformats.org/officeDocument/2006/relationships/image" Target="media/image21.tiff"/><Relationship Id="rId36" Type="http://schemas.openxmlformats.org/officeDocument/2006/relationships/image" Target="media/image29.jpeg"/><Relationship Id="rId10" Type="http://schemas.openxmlformats.org/officeDocument/2006/relationships/image" Target="media/image3.tiff"/><Relationship Id="rId19" Type="http://schemas.openxmlformats.org/officeDocument/2006/relationships/image" Target="media/image12.tiff"/><Relationship Id="rId31" Type="http://schemas.openxmlformats.org/officeDocument/2006/relationships/image" Target="media/image24.tiff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tiff"/><Relationship Id="rId22" Type="http://schemas.openxmlformats.org/officeDocument/2006/relationships/image" Target="media/image15.tiff"/><Relationship Id="rId27" Type="http://schemas.openxmlformats.org/officeDocument/2006/relationships/image" Target="media/image20.tiff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66AEE-82C1-406C-BBB5-D3A60CE37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47</Pages>
  <Words>2498</Words>
  <Characters>14239</Characters>
  <Application>Microsoft Office Word</Application>
  <DocSecurity>0</DocSecurity>
  <Lines>118</Lines>
  <Paragraphs>33</Paragraphs>
  <ScaleCrop>false</ScaleCrop>
  <Company/>
  <LinksUpToDate>false</LinksUpToDate>
  <CharactersWithSpaces>16704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wenjie wang</dc:creator>
  <cp:keywords/>
  <dc:description/>
  <cp:lastModifiedBy>梁 晶晶</cp:lastModifiedBy>
  <cp:revision>33</cp:revision>
  <dcterms:created xsi:type="dcterms:W3CDTF">2023-03-15T14:07:00Z</dcterms:created>
  <dcterms:modified xsi:type="dcterms:W3CDTF">2023-03-24T12:52:00Z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cf13077db7c6db21861fadccaa9909d967a396761720c4437ca4eb53e597d59d</vt:lpwstr>
  </property>
</Properties>
</file>