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30" w:type="dxa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6"/>
        <w:gridCol w:w="2780"/>
        <w:gridCol w:w="4194"/>
      </w:tblGrid>
      <w:tr w:rsidR="001171D7" w14:paraId="39A56175" w14:textId="77777777" w:rsidTr="001171D7">
        <w:trPr>
          <w:trHeight w:val="286"/>
        </w:trPr>
        <w:tc>
          <w:tcPr>
            <w:tcW w:w="1256" w:type="dxa"/>
            <w:shd w:val="clear" w:color="auto" w:fill="EBF3FF"/>
          </w:tcPr>
          <w:p w14:paraId="7B5C82EA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780" w:type="dxa"/>
            <w:shd w:val="clear" w:color="auto" w:fill="EBF3FF"/>
          </w:tcPr>
          <w:p w14:paraId="27174A50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4194" w:type="dxa"/>
            <w:shd w:val="clear" w:color="auto" w:fill="EBF3FF"/>
          </w:tcPr>
          <w:p w14:paraId="438AA9EA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description</w:t>
            </w:r>
          </w:p>
        </w:tc>
      </w:tr>
      <w:tr w:rsidR="001171D7" w14:paraId="08B08193" w14:textId="77777777" w:rsidTr="001171D7">
        <w:trPr>
          <w:trHeight w:val="286"/>
        </w:trPr>
        <w:tc>
          <w:tcPr>
            <w:tcW w:w="1256" w:type="dxa"/>
          </w:tcPr>
          <w:p w14:paraId="18988B1D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k</w:t>
            </w:r>
          </w:p>
        </w:tc>
        <w:tc>
          <w:tcPr>
            <w:tcW w:w="2780" w:type="dxa"/>
          </w:tcPr>
          <w:p w14:paraId="2F1DA78F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2582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510 N m</w:t>
            </w:r>
            <w:r>
              <w:rPr>
                <w:rFonts w:ascii="Menlo" w:eastAsia="Menlo" w:hAnsi="Menlo" w:cs="Menlo"/>
                <w:i/>
                <w:color w:val="000000"/>
                <w:sz w:val="24"/>
                <w:szCs w:val="24"/>
                <w:vertAlign w:val="superscript"/>
              </w:rPr>
              <w:t>−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94" w:type="dxa"/>
          </w:tcPr>
          <w:p w14:paraId="1FB1F27E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thoracic stiffness</w:t>
            </w:r>
            <w:hyperlink w:anchor="_1v1yuxt">
              <w:r>
                <w:rPr>
                  <w:color w:val="000000"/>
                  <w:sz w:val="24"/>
                  <w:szCs w:val="24"/>
                  <w:vertAlign w:val="superscript"/>
                </w:rPr>
                <w:t>39</w:t>
              </w:r>
            </w:hyperlink>
          </w:p>
        </w:tc>
      </w:tr>
      <w:tr w:rsidR="001171D7" w14:paraId="11190664" w14:textId="77777777" w:rsidTr="001171D7">
        <w:trPr>
          <w:trHeight w:val="286"/>
        </w:trPr>
        <w:tc>
          <w:tcPr>
            <w:tcW w:w="1256" w:type="dxa"/>
          </w:tcPr>
          <w:p w14:paraId="7667A7E9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</w:t>
            </w:r>
          </w:p>
        </w:tc>
        <w:tc>
          <w:tcPr>
            <w:tcW w:w="2780" w:type="dxa"/>
          </w:tcPr>
          <w:p w14:paraId="01A188BD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5.69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0.34 E-8 kg m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rad</w:t>
            </w:r>
            <w:r>
              <w:rPr>
                <w:rFonts w:ascii="Menlo" w:eastAsia="Menlo" w:hAnsi="Menlo" w:cs="Menlo"/>
                <w:i/>
                <w:color w:val="000000"/>
                <w:sz w:val="24"/>
                <w:szCs w:val="24"/>
                <w:vertAlign w:val="superscript"/>
              </w:rPr>
              <w:t>−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94" w:type="dxa"/>
          </w:tcPr>
          <w:p w14:paraId="2D076E23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wing inertia</w:t>
            </w:r>
          </w:p>
        </w:tc>
      </w:tr>
      <w:tr w:rsidR="001171D7" w14:paraId="7B2AB6A4" w14:textId="77777777" w:rsidTr="001171D7">
        <w:trPr>
          <w:trHeight w:val="286"/>
        </w:trPr>
        <w:tc>
          <w:tcPr>
            <w:tcW w:w="1256" w:type="dxa"/>
          </w:tcPr>
          <w:p w14:paraId="0816E8DC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2780" w:type="dxa"/>
          </w:tcPr>
          <w:p w14:paraId="71EFF66E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2230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110 rad m</w:t>
            </w:r>
            <w:r>
              <w:rPr>
                <w:rFonts w:ascii="Menlo" w:eastAsia="Menlo" w:hAnsi="Menlo" w:cs="Menlo"/>
                <w:i/>
                <w:color w:val="000000"/>
                <w:sz w:val="24"/>
                <w:szCs w:val="24"/>
                <w:vertAlign w:val="superscript"/>
              </w:rPr>
              <w:t>−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94" w:type="dxa"/>
          </w:tcPr>
          <w:p w14:paraId="1DCDCC7E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transmission ratio</w:t>
            </w:r>
          </w:p>
        </w:tc>
      </w:tr>
      <w:tr w:rsidR="001171D7" w14:paraId="5D492A4C" w14:textId="77777777" w:rsidTr="001171D7">
        <w:trPr>
          <w:trHeight w:val="286"/>
        </w:trPr>
        <w:tc>
          <w:tcPr>
            <w:tcW w:w="1256" w:type="dxa"/>
          </w:tcPr>
          <w:p w14:paraId="30ADAC9D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Γ</w:t>
            </w:r>
          </w:p>
        </w:tc>
        <w:tc>
          <w:tcPr>
            <w:tcW w:w="2780" w:type="dxa"/>
          </w:tcPr>
          <w:p w14:paraId="11C3C068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3.69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0.33 E-8 kg m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rad</w:t>
            </w:r>
            <w:r>
              <w:rPr>
                <w:rFonts w:ascii="Menlo" w:eastAsia="Menlo" w:hAnsi="Menlo" w:cs="Menlo"/>
                <w:i/>
                <w:color w:val="000000"/>
                <w:sz w:val="24"/>
                <w:szCs w:val="24"/>
                <w:vertAlign w:val="superscript"/>
              </w:rPr>
              <w:t>−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194" w:type="dxa"/>
          </w:tcPr>
          <w:p w14:paraId="1DB90031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damping coefficient</w:t>
            </w:r>
          </w:p>
        </w:tc>
      </w:tr>
      <w:tr w:rsidR="001171D7" w14:paraId="18FC5F6E" w14:textId="77777777" w:rsidTr="001171D7">
        <w:trPr>
          <w:trHeight w:val="286"/>
        </w:trPr>
        <w:tc>
          <w:tcPr>
            <w:tcW w:w="1256" w:type="dxa"/>
          </w:tcPr>
          <w:p w14:paraId="5AE87EEC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R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780" w:type="dxa"/>
          </w:tcPr>
          <w:p w14:paraId="245A115B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0.383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4194" w:type="dxa"/>
          </w:tcPr>
          <w:p w14:paraId="2E589FEF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2nd moment of wing area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25696461" w14:textId="77777777" w:rsidTr="001171D7">
        <w:trPr>
          <w:trHeight w:val="286"/>
        </w:trPr>
        <w:tc>
          <w:tcPr>
            <w:tcW w:w="1256" w:type="dxa"/>
          </w:tcPr>
          <w:p w14:paraId="24E5BD01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R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  <w:sz w:val="24"/>
                <w:szCs w:val="24"/>
              </w:rPr>
              <w:t>v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780" w:type="dxa"/>
          </w:tcPr>
          <w:p w14:paraId="1C909220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0.482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4194" w:type="dxa"/>
          </w:tcPr>
          <w:p w14:paraId="7142A964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2nd moment of added mass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45C6EEF4" w14:textId="77777777" w:rsidTr="001171D7">
        <w:trPr>
          <w:trHeight w:val="286"/>
        </w:trPr>
        <w:tc>
          <w:tcPr>
            <w:tcW w:w="1256" w:type="dxa"/>
          </w:tcPr>
          <w:p w14:paraId="573CAB3D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R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  <w:sz w:val="24"/>
                <w:szCs w:val="24"/>
              </w:rPr>
              <w:t>s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780" w:type="dxa"/>
          </w:tcPr>
          <w:p w14:paraId="4D82205F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0.518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4194" w:type="dxa"/>
          </w:tcPr>
          <w:p w14:paraId="1420B4DB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2nd moment of wing shape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28BDA433" w14:textId="77777777" w:rsidTr="001171D7">
        <w:trPr>
          <w:trHeight w:val="286"/>
        </w:trPr>
        <w:tc>
          <w:tcPr>
            <w:tcW w:w="1256" w:type="dxa"/>
          </w:tcPr>
          <w:p w14:paraId="7BC9E5B9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2780" w:type="dxa"/>
          </w:tcPr>
          <w:p w14:paraId="0B7ED74E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0.092 g</w:t>
            </w:r>
          </w:p>
        </w:tc>
        <w:tc>
          <w:tcPr>
            <w:tcW w:w="4194" w:type="dxa"/>
          </w:tcPr>
          <w:p w14:paraId="1C1690CC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wing mass (both wings)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448ED51D" w14:textId="77777777" w:rsidTr="001171D7">
        <w:trPr>
          <w:trHeight w:val="286"/>
        </w:trPr>
        <w:tc>
          <w:tcPr>
            <w:tcW w:w="1256" w:type="dxa"/>
          </w:tcPr>
          <w:p w14:paraId="0E50F3F3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</w:t>
            </w:r>
            <w:r>
              <w:rPr>
                <w:color w:val="000000"/>
                <w:sz w:val="24"/>
                <w:szCs w:val="24"/>
              </w:rPr>
              <w:t>ˆ</w:t>
            </w:r>
          </w:p>
        </w:tc>
        <w:tc>
          <w:tcPr>
            <w:tcW w:w="2780" w:type="dxa"/>
          </w:tcPr>
          <w:p w14:paraId="52AB6653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1.08</w:t>
            </w:r>
          </w:p>
        </w:tc>
        <w:tc>
          <w:tcPr>
            <w:tcW w:w="4194" w:type="dxa"/>
          </w:tcPr>
          <w:p w14:paraId="14816F12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added mass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3D657256" w14:textId="77777777" w:rsidTr="001171D7">
        <w:trPr>
          <w:trHeight w:val="286"/>
        </w:trPr>
        <w:tc>
          <w:tcPr>
            <w:tcW w:w="1256" w:type="dxa"/>
          </w:tcPr>
          <w:p w14:paraId="36928FA1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ρ</w:t>
            </w:r>
          </w:p>
        </w:tc>
        <w:tc>
          <w:tcPr>
            <w:tcW w:w="2780" w:type="dxa"/>
          </w:tcPr>
          <w:p w14:paraId="2F9CE204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1.225 kg m</w:t>
            </w:r>
            <w:r>
              <w:rPr>
                <w:rFonts w:ascii="Menlo" w:eastAsia="Menlo" w:hAnsi="Menlo" w:cs="Menlo"/>
                <w:i/>
                <w:color w:val="000000"/>
                <w:sz w:val="24"/>
                <w:szCs w:val="24"/>
                <w:vertAlign w:val="superscript"/>
              </w:rPr>
              <w:t>−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194" w:type="dxa"/>
          </w:tcPr>
          <w:p w14:paraId="309774B8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air density</w:t>
            </w:r>
          </w:p>
        </w:tc>
      </w:tr>
      <w:tr w:rsidR="001171D7" w14:paraId="76611E33" w14:textId="77777777" w:rsidTr="001171D7">
        <w:trPr>
          <w:trHeight w:val="286"/>
        </w:trPr>
        <w:tc>
          <w:tcPr>
            <w:tcW w:w="1256" w:type="dxa"/>
          </w:tcPr>
          <w:p w14:paraId="77E02F9F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A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2780" w:type="dxa"/>
          </w:tcPr>
          <w:p w14:paraId="6E8FD38E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1881 mm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194" w:type="dxa"/>
          </w:tcPr>
          <w:p w14:paraId="1EB3E4E6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wing area (both)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130B8984" w14:textId="77777777" w:rsidTr="001171D7">
        <w:trPr>
          <w:trHeight w:val="286"/>
        </w:trPr>
        <w:tc>
          <w:tcPr>
            <w:tcW w:w="1256" w:type="dxa"/>
          </w:tcPr>
          <w:p w14:paraId="06D071C8" w14:textId="774789AB" w:rsidR="001171D7" w:rsidRPr="008813FB" w:rsidRDefault="008813FB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22"/>
              <w:rPr>
                <w:rFonts w:eastAsia="Monaco"/>
                <w:color w:val="000000"/>
                <w:sz w:val="24"/>
                <w:szCs w:val="24"/>
              </w:rPr>
            </w:pPr>
            <w:r w:rsidRPr="008813FB">
              <w:rPr>
                <w:rFonts w:eastAsia="Monaco"/>
                <w:color w:val="000000"/>
                <w:sz w:val="24"/>
                <w:szCs w:val="24"/>
              </w:rPr>
              <w:t>(AR)</w:t>
            </w:r>
          </w:p>
        </w:tc>
        <w:tc>
          <w:tcPr>
            <w:tcW w:w="2780" w:type="dxa"/>
          </w:tcPr>
          <w:p w14:paraId="05A9C4D3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5.53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0.04</w:t>
            </w:r>
          </w:p>
        </w:tc>
        <w:tc>
          <w:tcPr>
            <w:tcW w:w="4194" w:type="dxa"/>
          </w:tcPr>
          <w:p w14:paraId="5CF08AD9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wing aspect ratio (both wings)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6720D4CF" w14:textId="77777777" w:rsidTr="001171D7">
        <w:trPr>
          <w:trHeight w:val="286"/>
        </w:trPr>
        <w:tc>
          <w:tcPr>
            <w:tcW w:w="1256" w:type="dxa"/>
          </w:tcPr>
          <w:p w14:paraId="3CA748E5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L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w</w:t>
            </w:r>
            <w:proofErr w:type="spellEnd"/>
          </w:p>
        </w:tc>
        <w:tc>
          <w:tcPr>
            <w:tcW w:w="2780" w:type="dxa"/>
          </w:tcPr>
          <w:p w14:paraId="78A45F04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 mm</w:t>
            </w:r>
          </w:p>
        </w:tc>
        <w:tc>
          <w:tcPr>
            <w:tcW w:w="4194" w:type="dxa"/>
          </w:tcPr>
          <w:p w14:paraId="54DE16E3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wing length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74BA4B59" w14:textId="77777777" w:rsidTr="001171D7">
        <w:trPr>
          <w:trHeight w:val="303"/>
        </w:trPr>
        <w:tc>
          <w:tcPr>
            <w:tcW w:w="1256" w:type="dxa"/>
          </w:tcPr>
          <w:p w14:paraId="7190FAF0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ind w:left="122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40"/>
                <w:szCs w:val="40"/>
                <w:vertAlign w:val="subscript"/>
              </w:rPr>
              <w:t>C</w:t>
            </w:r>
            <w:r>
              <w:rPr>
                <w:color w:val="000000"/>
                <w:sz w:val="24"/>
                <w:szCs w:val="24"/>
              </w:rPr>
              <w:t>˜</w:t>
            </w:r>
            <w:r>
              <w:rPr>
                <w:i/>
                <w:color w:val="000000"/>
                <w:sz w:val="26"/>
                <w:szCs w:val="26"/>
                <w:vertAlign w:val="subscript"/>
              </w:rPr>
              <w:t>D</w:t>
            </w:r>
          </w:p>
        </w:tc>
        <w:tc>
          <w:tcPr>
            <w:tcW w:w="2780" w:type="dxa"/>
          </w:tcPr>
          <w:p w14:paraId="61F7BF0C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4194" w:type="dxa"/>
          </w:tcPr>
          <w:p w14:paraId="786924EB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drag coefficient</w:t>
            </w:r>
            <w:hyperlink w:anchor="_48pi1tg">
              <w:r>
                <w:rPr>
                  <w:color w:val="000000"/>
                  <w:sz w:val="24"/>
                  <w:szCs w:val="24"/>
                  <w:vertAlign w:val="superscript"/>
                </w:rPr>
                <w:t>75</w:t>
              </w:r>
            </w:hyperlink>
          </w:p>
        </w:tc>
      </w:tr>
      <w:tr w:rsidR="001171D7" w14:paraId="3F180AA5" w14:textId="77777777" w:rsidTr="001171D7">
        <w:trPr>
          <w:trHeight w:val="286"/>
        </w:trPr>
        <w:tc>
          <w:tcPr>
            <w:tcW w:w="1256" w:type="dxa"/>
          </w:tcPr>
          <w:p w14:paraId="29E97877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22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l</w:t>
            </w:r>
            <w:r>
              <w:rPr>
                <w:i/>
                <w:color w:val="000000"/>
                <w:sz w:val="16"/>
                <w:szCs w:val="16"/>
              </w:rPr>
              <w:t>cp</w:t>
            </w:r>
            <w:proofErr w:type="spellEnd"/>
          </w:p>
        </w:tc>
        <w:tc>
          <w:tcPr>
            <w:tcW w:w="2780" w:type="dxa"/>
          </w:tcPr>
          <w:p w14:paraId="7CBF2CB1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30.6 mm</w:t>
            </w:r>
          </w:p>
        </w:tc>
        <w:tc>
          <w:tcPr>
            <w:tcW w:w="4194" w:type="dxa"/>
          </w:tcPr>
          <w:p w14:paraId="4D227CBC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aerodynamic center of pressure</w:t>
            </w:r>
            <w:hyperlink w:anchor="_48pi1tg">
              <w:r>
                <w:rPr>
                  <w:color w:val="000000"/>
                  <w:sz w:val="24"/>
                  <w:szCs w:val="24"/>
                  <w:vertAlign w:val="superscript"/>
                </w:rPr>
                <w:t>75</w:t>
              </w:r>
            </w:hyperlink>
          </w:p>
        </w:tc>
      </w:tr>
      <w:tr w:rsidR="001171D7" w14:paraId="5953115F" w14:textId="77777777" w:rsidTr="001171D7">
        <w:trPr>
          <w:trHeight w:val="286"/>
        </w:trPr>
        <w:tc>
          <w:tcPr>
            <w:tcW w:w="1256" w:type="dxa"/>
          </w:tcPr>
          <w:p w14:paraId="185D2752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ϕ</w:t>
            </w:r>
            <w:r>
              <w:rPr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780" w:type="dxa"/>
          </w:tcPr>
          <w:p w14:paraId="48BA444A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117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6°</w:t>
            </w:r>
          </w:p>
        </w:tc>
        <w:tc>
          <w:tcPr>
            <w:tcW w:w="4194" w:type="dxa"/>
          </w:tcPr>
          <w:p w14:paraId="2CDA9A02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peak-to-peak </w:t>
            </w:r>
            <w:proofErr w:type="spellStart"/>
            <w:r>
              <w:rPr>
                <w:color w:val="000000"/>
                <w:sz w:val="24"/>
                <w:szCs w:val="24"/>
              </w:rPr>
              <w:t>wingstroke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amp</w:t>
            </w:r>
            <w:hyperlink w:anchor="_qsh70q">
              <w:r>
                <w:rPr>
                  <w:color w:val="000000"/>
                  <w:sz w:val="24"/>
                  <w:szCs w:val="24"/>
                  <w:vertAlign w:val="superscript"/>
                </w:rPr>
                <w:t>24</w:t>
              </w:r>
            </w:hyperlink>
          </w:p>
        </w:tc>
      </w:tr>
      <w:tr w:rsidR="001171D7" w14:paraId="725CF0A7" w14:textId="77777777" w:rsidTr="001171D7">
        <w:trPr>
          <w:trHeight w:val="286"/>
        </w:trPr>
        <w:tc>
          <w:tcPr>
            <w:tcW w:w="1256" w:type="dxa"/>
          </w:tcPr>
          <w:p w14:paraId="62CE50C3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X</w:t>
            </w:r>
            <w:r>
              <w:rPr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780" w:type="dxa"/>
          </w:tcPr>
          <w:p w14:paraId="1FFD2E38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0.46 </w:t>
            </w:r>
            <w:r>
              <w:rPr>
                <w:rFonts w:ascii="Arimo" w:eastAsia="Arimo" w:hAnsi="Arimo" w:cs="Arimo"/>
                <w:color w:val="000000"/>
                <w:sz w:val="24"/>
                <w:szCs w:val="24"/>
              </w:rPr>
              <w:t xml:space="preserve">± </w:t>
            </w:r>
            <w:r>
              <w:rPr>
                <w:color w:val="000000"/>
                <w:sz w:val="24"/>
                <w:szCs w:val="24"/>
              </w:rPr>
              <w:t>0.02 mm</w:t>
            </w:r>
          </w:p>
        </w:tc>
        <w:tc>
          <w:tcPr>
            <w:tcW w:w="4194" w:type="dxa"/>
          </w:tcPr>
          <w:p w14:paraId="4EE2EAF7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peak-to-peak muscle displacement amp</w:t>
            </w:r>
            <w:hyperlink w:anchor="_1y810tw">
              <w:r>
                <w:rPr>
                  <w:color w:val="000000"/>
                  <w:sz w:val="24"/>
                  <w:szCs w:val="24"/>
                  <w:vertAlign w:val="superscript"/>
                </w:rPr>
                <w:t>18</w:t>
              </w:r>
            </w:hyperlink>
          </w:p>
        </w:tc>
      </w:tr>
      <w:tr w:rsidR="001171D7" w14:paraId="0B2A16AE" w14:textId="77777777" w:rsidTr="001171D7">
        <w:trPr>
          <w:trHeight w:val="286"/>
        </w:trPr>
        <w:tc>
          <w:tcPr>
            <w:tcW w:w="1256" w:type="dxa"/>
          </w:tcPr>
          <w:p w14:paraId="72891839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F</w:t>
            </w:r>
            <w:r>
              <w:rPr>
                <w:i/>
                <w:color w:val="000000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2780" w:type="dxa"/>
          </w:tcPr>
          <w:p w14:paraId="10732FBB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2.72 N</w:t>
            </w:r>
          </w:p>
        </w:tc>
        <w:tc>
          <w:tcPr>
            <w:tcW w:w="4194" w:type="dxa"/>
          </w:tcPr>
          <w:p w14:paraId="2DFAD780" w14:textId="77777777" w:rsidR="001171D7" w:rsidRDefault="001171D7" w:rsidP="00A3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zero-to-peak muscle force amp</w:t>
            </w:r>
          </w:p>
        </w:tc>
      </w:tr>
    </w:tbl>
    <w:p w14:paraId="68B4C822" w14:textId="77777777" w:rsidR="00C71614" w:rsidRDefault="00000000"/>
    <w:sectPr w:rsidR="00C71614" w:rsidSect="00743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panose1 w:val="020B0604020202020204"/>
    <w:charset w:val="00"/>
    <w:family w:val="auto"/>
    <w:pitch w:val="default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D7"/>
    <w:rsid w:val="00000A96"/>
    <w:rsid w:val="000324F9"/>
    <w:rsid w:val="00090F19"/>
    <w:rsid w:val="0009562F"/>
    <w:rsid w:val="000B2C07"/>
    <w:rsid w:val="001171D7"/>
    <w:rsid w:val="001745B6"/>
    <w:rsid w:val="00292D98"/>
    <w:rsid w:val="002C6D92"/>
    <w:rsid w:val="002E4205"/>
    <w:rsid w:val="002F6801"/>
    <w:rsid w:val="00357E87"/>
    <w:rsid w:val="00390A17"/>
    <w:rsid w:val="003C228E"/>
    <w:rsid w:val="003F5DF3"/>
    <w:rsid w:val="004644CC"/>
    <w:rsid w:val="004F13CF"/>
    <w:rsid w:val="00521D00"/>
    <w:rsid w:val="0066109B"/>
    <w:rsid w:val="006B4704"/>
    <w:rsid w:val="0074396D"/>
    <w:rsid w:val="007759CA"/>
    <w:rsid w:val="007C2179"/>
    <w:rsid w:val="008276F0"/>
    <w:rsid w:val="008813FB"/>
    <w:rsid w:val="008A7317"/>
    <w:rsid w:val="00962C10"/>
    <w:rsid w:val="009774D1"/>
    <w:rsid w:val="009C7BBC"/>
    <w:rsid w:val="009E6746"/>
    <w:rsid w:val="00A323DE"/>
    <w:rsid w:val="00A77746"/>
    <w:rsid w:val="00AE5D01"/>
    <w:rsid w:val="00B33EF3"/>
    <w:rsid w:val="00B82C51"/>
    <w:rsid w:val="00BA6C84"/>
    <w:rsid w:val="00BB2BE4"/>
    <w:rsid w:val="00BC3659"/>
    <w:rsid w:val="00BD38E7"/>
    <w:rsid w:val="00C01780"/>
    <w:rsid w:val="00C146B8"/>
    <w:rsid w:val="00D22925"/>
    <w:rsid w:val="00DE79F7"/>
    <w:rsid w:val="00E835FD"/>
    <w:rsid w:val="00E85FBA"/>
    <w:rsid w:val="00EC6121"/>
    <w:rsid w:val="00F47570"/>
    <w:rsid w:val="00F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EFF209"/>
  <w15:chartTrackingRefBased/>
  <w15:docId w15:val="{51AE96F5-EF8C-F64A-80FF-CD59CD57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1D7"/>
    <w:pPr>
      <w:widowControl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Gravish, Nicholas</dc:creator>
  <cp:keywords/>
  <dc:description/>
  <cp:lastModifiedBy>Gravish, Nicholas</cp:lastModifiedBy>
  <cp:revision>2</cp:revision>
  <dcterms:created xsi:type="dcterms:W3CDTF">2023-06-20T15:52:00Z</dcterms:created>
  <dcterms:modified xsi:type="dcterms:W3CDTF">2023-07-09T20:42:00Z</dcterms:modified>
</cp:coreProperties>
</file>