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DD6AF" w14:textId="77777777" w:rsidR="00A21F11" w:rsidRPr="00A21F11" w:rsidRDefault="00A21F11" w:rsidP="00A21F11">
      <w:pPr>
        <w:pStyle w:val="F-Script"/>
      </w:pPr>
    </w:p>
    <w:p w14:paraId="425952D5" w14:textId="4BC9FD0E" w:rsidR="00B15985" w:rsidRPr="00704BC7" w:rsidRDefault="00C9272C" w:rsidP="00704BC7">
      <w:pPr>
        <w:pStyle w:val="F-Script"/>
        <w:rPr>
          <w:b/>
          <w:bCs/>
        </w:rPr>
      </w:pPr>
      <w:r w:rsidRPr="00704BC7">
        <w:rPr>
          <w:b/>
          <w:bCs/>
        </w:rPr>
        <w:t>B cells orchestrate tolerance to the neuromyelitis optica autoantigen AQP4</w:t>
      </w:r>
    </w:p>
    <w:p w14:paraId="1D25DF35" w14:textId="77777777" w:rsidR="00B15985" w:rsidRDefault="00B15985" w:rsidP="00704BC7">
      <w:pPr>
        <w:pStyle w:val="F-Script"/>
      </w:pPr>
    </w:p>
    <w:p w14:paraId="6D36525B" w14:textId="77777777" w:rsidR="00A21F11" w:rsidRDefault="00A21F11" w:rsidP="00704BC7">
      <w:pPr>
        <w:pStyle w:val="F-Script"/>
      </w:pPr>
    </w:p>
    <w:p w14:paraId="1AD4B3ED" w14:textId="2E4852C7" w:rsidR="00704BC7" w:rsidRDefault="00704BC7" w:rsidP="00704BC7">
      <w:pPr>
        <w:pStyle w:val="F-Script"/>
      </w:pPr>
      <w:r>
        <w:t>Methods to Supplementary Tables</w:t>
      </w:r>
    </w:p>
    <w:p w14:paraId="3575EA2B" w14:textId="0DC9C0F5" w:rsidR="00704BC7" w:rsidRDefault="00704BC7" w:rsidP="00704BC7">
      <w:pPr>
        <w:pStyle w:val="F-Script"/>
      </w:pPr>
      <w:r>
        <w:t>Legends to Supplementary Tables</w:t>
      </w:r>
    </w:p>
    <w:p w14:paraId="59A2CF16" w14:textId="77777777" w:rsidR="00704BC7" w:rsidRPr="00704BC7" w:rsidRDefault="00704BC7" w:rsidP="00704BC7">
      <w:pPr>
        <w:pStyle w:val="F-Script"/>
      </w:pPr>
    </w:p>
    <w:p w14:paraId="77E80B87" w14:textId="63B03243" w:rsidR="00B15985" w:rsidRPr="00704BC7" w:rsidRDefault="00B15985" w:rsidP="00704BC7">
      <w:pPr>
        <w:pStyle w:val="F-Script"/>
        <w:rPr>
          <w:b/>
          <w:bCs/>
        </w:rPr>
      </w:pPr>
      <w:r w:rsidRPr="00704BC7">
        <w:rPr>
          <w:b/>
          <w:bCs/>
        </w:rPr>
        <w:t>Supplementary Tables</w:t>
      </w:r>
    </w:p>
    <w:p w14:paraId="0CBAEAE0" w14:textId="7857C5F8" w:rsidR="00181068" w:rsidRPr="00704BC7" w:rsidRDefault="00A21F11" w:rsidP="00A21F11">
      <w:pPr>
        <w:pStyle w:val="F-Script"/>
        <w:ind w:left="426" w:hanging="426"/>
      </w:pPr>
      <w:r>
        <w:rPr>
          <w:rStyle w:val="PageNumber"/>
        </w:rPr>
        <w:t>1.</w:t>
      </w:r>
      <w:r>
        <w:rPr>
          <w:rStyle w:val="PageNumber"/>
        </w:rPr>
        <w:tab/>
      </w:r>
      <w:r w:rsidR="00181068" w:rsidRPr="00A21F11">
        <w:rPr>
          <w:rStyle w:val="PageNumber"/>
          <w:b/>
          <w:bCs/>
        </w:rPr>
        <w:t>Supplementary Table 1.</w:t>
      </w:r>
      <w:r w:rsidR="00181068" w:rsidRPr="00704BC7">
        <w:rPr>
          <w:rStyle w:val="PageNumber"/>
        </w:rPr>
        <w:t xml:space="preserve"> Gene expression in RNAseq analysis of </w:t>
      </w:r>
      <w:r w:rsidR="00181068" w:rsidRPr="00704BC7">
        <w:t>wild-type IgM</w:t>
      </w:r>
      <w:r w:rsidR="00181068" w:rsidRPr="00CF144C">
        <w:rPr>
          <w:vertAlign w:val="superscript"/>
        </w:rPr>
        <w:t>+</w:t>
      </w:r>
      <w:r w:rsidR="00181068" w:rsidRPr="00704BC7">
        <w:t>IgD</w:t>
      </w:r>
      <w:r w:rsidR="00181068" w:rsidRPr="00CF144C">
        <w:rPr>
          <w:vertAlign w:val="superscript"/>
        </w:rPr>
        <w:t>–</w:t>
      </w:r>
      <w:r w:rsidR="00181068" w:rsidRPr="00704BC7">
        <w:t xml:space="preserve"> thymic B cells vs. </w:t>
      </w:r>
      <w:r w:rsidR="00181068" w:rsidRPr="00CF144C">
        <w:rPr>
          <w:i/>
          <w:iCs/>
        </w:rPr>
        <w:t>Cd40</w:t>
      </w:r>
      <w:r w:rsidR="00181068" w:rsidRPr="00CF144C">
        <w:rPr>
          <w:vertAlign w:val="superscript"/>
        </w:rPr>
        <w:t>–/–</w:t>
      </w:r>
      <w:r w:rsidR="00181068" w:rsidRPr="00704BC7">
        <w:t xml:space="preserve"> thymic B cells</w:t>
      </w:r>
    </w:p>
    <w:p w14:paraId="0DBADB06" w14:textId="3763440A" w:rsidR="00181068" w:rsidRPr="00704BC7" w:rsidRDefault="00A21F11" w:rsidP="00A21F11">
      <w:pPr>
        <w:pStyle w:val="F-Script"/>
        <w:ind w:left="426" w:hanging="426"/>
        <w:rPr>
          <w:rStyle w:val="PageNumber"/>
        </w:rPr>
      </w:pPr>
      <w:r>
        <w:rPr>
          <w:rStyle w:val="PageNumber"/>
        </w:rPr>
        <w:t>2.</w:t>
      </w:r>
      <w:r>
        <w:rPr>
          <w:rStyle w:val="PageNumber"/>
        </w:rPr>
        <w:tab/>
      </w:r>
      <w:r w:rsidR="00181068" w:rsidRPr="00A21F11">
        <w:rPr>
          <w:rStyle w:val="PageNumber"/>
          <w:b/>
          <w:bCs/>
        </w:rPr>
        <w:t>Supplementary Table 2.</w:t>
      </w:r>
      <w:r w:rsidR="00181068" w:rsidRPr="00704BC7">
        <w:rPr>
          <w:rStyle w:val="PageNumber"/>
        </w:rPr>
        <w:t xml:space="preserve"> Materials and </w:t>
      </w:r>
      <w:r w:rsidR="00704BC7">
        <w:rPr>
          <w:rStyle w:val="PageNumber"/>
        </w:rPr>
        <w:t>r</w:t>
      </w:r>
      <w:r w:rsidR="00181068" w:rsidRPr="00704BC7">
        <w:rPr>
          <w:rStyle w:val="PageNumber"/>
        </w:rPr>
        <w:t>eagents</w:t>
      </w:r>
    </w:p>
    <w:p w14:paraId="54712668" w14:textId="77777777" w:rsidR="00181068" w:rsidRPr="00704BC7" w:rsidRDefault="00181068" w:rsidP="00704BC7">
      <w:pPr>
        <w:pStyle w:val="F-Script"/>
      </w:pPr>
    </w:p>
    <w:p w14:paraId="14D5F21C" w14:textId="6415CBC2" w:rsidR="00113916" w:rsidRPr="00704BC7" w:rsidRDefault="00113916" w:rsidP="00704BC7">
      <w:pPr>
        <w:pStyle w:val="F-Script"/>
      </w:pPr>
      <w:r w:rsidRPr="00704BC7">
        <w:br w:type="page"/>
      </w:r>
    </w:p>
    <w:p w14:paraId="6EB5E05B" w14:textId="6D33F849" w:rsidR="00113916" w:rsidRDefault="00113916" w:rsidP="00113916">
      <w:pPr>
        <w:pStyle w:val="Ft-Script"/>
        <w:rPr>
          <w:b/>
          <w:bCs/>
        </w:rPr>
      </w:pPr>
      <w:r>
        <w:rPr>
          <w:b/>
          <w:bCs/>
        </w:rPr>
        <w:lastRenderedPageBreak/>
        <w:t xml:space="preserve">Methods to </w:t>
      </w:r>
      <w:r w:rsidR="00B15985">
        <w:rPr>
          <w:b/>
          <w:bCs/>
        </w:rPr>
        <w:t>S</w:t>
      </w:r>
      <w:r>
        <w:rPr>
          <w:b/>
          <w:bCs/>
        </w:rPr>
        <w:t xml:space="preserve">upplementary </w:t>
      </w:r>
      <w:r w:rsidR="00B15985">
        <w:rPr>
          <w:b/>
          <w:bCs/>
        </w:rPr>
        <w:t>T</w:t>
      </w:r>
      <w:r>
        <w:rPr>
          <w:b/>
          <w:bCs/>
        </w:rPr>
        <w:t>ables</w:t>
      </w:r>
    </w:p>
    <w:p w14:paraId="526CE823" w14:textId="77777777" w:rsidR="00113916" w:rsidRPr="00111B8A" w:rsidRDefault="00113916" w:rsidP="00113916">
      <w:pPr>
        <w:pStyle w:val="Ft-Script"/>
        <w:keepNext/>
        <w:rPr>
          <w:rStyle w:val="PageNumber"/>
          <w:b/>
          <w:bCs/>
        </w:rPr>
      </w:pPr>
      <w:r w:rsidRPr="00111B8A">
        <w:rPr>
          <w:rStyle w:val="PageNumber"/>
          <w:b/>
          <w:bCs/>
        </w:rPr>
        <w:t>Bulk RNA sequencing</w:t>
      </w:r>
    </w:p>
    <w:p w14:paraId="371261E7" w14:textId="77777777" w:rsidR="00113916" w:rsidRPr="00111B8A" w:rsidRDefault="00113916" w:rsidP="00113916">
      <w:pPr>
        <w:pStyle w:val="Ft-Script"/>
      </w:pPr>
      <w:r w:rsidRPr="00111B8A">
        <w:t xml:space="preserve">Total RNA was isolated from FACS sorted whole thymic B cells and thymic B cell subsets using AmpureXP beads (Beckman Coulter™). Library preparation for bulk-sequencing of poly(A)-RNA was done as described previously </w:t>
      </w:r>
      <w:r w:rsidRPr="00111B8A">
        <w:fldChar w:fldCharType="begin">
          <w:fldData xml:space="preserve">PEVuZE5vdGU+PENpdGU+PEF1dGhvcj5QYXJla2g8L0F1dGhvcj48WWVhcj4yMDE2PC9ZZWFyPjxS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</w:fldData>
        </w:fldChar>
      </w:r>
      <w:r>
        <w:instrText xml:space="preserve"> ADDIN EN.CITE </w:instrText>
      </w:r>
      <w:r>
        <w:fldChar w:fldCharType="begin">
          <w:fldData xml:space="preserve">PEVuZE5vdGU+PENpdGU+PEF1dGhvcj5QYXJla2g8L0F1dGhvcj48WWVhcj4yMDE2PC9ZZWFyPjxS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</w:fldData>
        </w:fldChar>
      </w:r>
      <w:r>
        <w:instrText xml:space="preserve"> ADDIN EN.CITE.DATA </w:instrText>
      </w:r>
      <w:r>
        <w:fldChar w:fldCharType="end"/>
      </w:r>
      <w:r w:rsidRPr="00111B8A">
        <w:fldChar w:fldCharType="separate"/>
      </w:r>
      <w:r w:rsidRPr="00AF77AC">
        <w:rPr>
          <w:vertAlign w:val="superscript"/>
        </w:rPr>
        <w:t>65</w:t>
      </w:r>
      <w:r w:rsidRPr="00111B8A">
        <w:fldChar w:fldCharType="end"/>
      </w:r>
      <w:r w:rsidRPr="00111B8A">
        <w:t xml:space="preserve">. Briefly, barcoded cDNA of each sample was generated with a Maxima RT polymerase (Thermo Fisher, #EP0742) using oligo-dT primer containing barcodes, unique molecular identifiers (UMIs) and an adaptor. 5‘-ends of the cDNAs were extended by a template switch oligo (TSO) and full-length cDNA was amplified with primers binding to the TSO-site and the adaptor. NEB UltraII FS kit was used to fragment cDNA. After end repair and A-tailing a TruSeq adapter was ligated and 3’-end-fragments were finally amplified using primers with Illumina P5 and P7 overhangs. In comparison to previous descriptions </w:t>
      </w:r>
      <w:r w:rsidRPr="00111B8A">
        <w:fldChar w:fldCharType="begin">
          <w:fldData xml:space="preserve">PEVuZE5vdGU+PENpdGU+PEF1dGhvcj5QYXJla2g8L0F1dGhvcj48WWVhcj4yMDE2PC9ZZWFyPjxS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</w:fldData>
        </w:fldChar>
      </w:r>
      <w:r>
        <w:instrText xml:space="preserve"> ADDIN EN.CITE </w:instrText>
      </w:r>
      <w:r>
        <w:fldChar w:fldCharType="begin">
          <w:fldData xml:space="preserve">PEVuZE5vdGU+PENpdGU+PEF1dGhvcj5QYXJla2g8L0F1dGhvcj48WWVhcj4yMDE2PC9ZZWFyPjxS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</w:fldData>
        </w:fldChar>
      </w:r>
      <w:r>
        <w:instrText xml:space="preserve"> ADDIN EN.CITE.DATA </w:instrText>
      </w:r>
      <w:r>
        <w:fldChar w:fldCharType="end"/>
      </w:r>
      <w:r w:rsidRPr="00111B8A">
        <w:fldChar w:fldCharType="separate"/>
      </w:r>
      <w:r w:rsidRPr="00AF77AC">
        <w:rPr>
          <w:vertAlign w:val="superscript"/>
        </w:rPr>
        <w:t>65</w:t>
      </w:r>
      <w:r w:rsidRPr="00111B8A">
        <w:fldChar w:fldCharType="end"/>
      </w:r>
      <w:r w:rsidRPr="00111B8A">
        <w:t xml:space="preserve">, the P5 and P7 sites were exchanged to allow sequencing of the cDNA in read1 and barcodes and UMIs in read2 to achieve a better cluster recognition. The library was sequenced on a NextSeq 500 (Illumina) with 65 cycles for the cDNA in read1 and 19 cycles for the barcodes and UMIs in read2. Data was processed using the published Drop-seq pipeline (v1.12) to generate sample- and gene-wise UMI tables </w:t>
      </w:r>
      <w:r w:rsidRPr="00111B8A">
        <w:fldChar w:fldCharType="begin">
          <w:fldData xml:space="preserve">PEVuZE5vdGU+PENpdGU+PEF1dGhvcj5NYWNvc2tvPC9BdXRob3I+PFllYXI+MjAxNTwvWWVhcj48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</w:fldData>
        </w:fldChar>
      </w:r>
      <w:r>
        <w:instrText xml:space="preserve"> ADDIN EN.CITE </w:instrText>
      </w:r>
      <w:r>
        <w:fldChar w:fldCharType="begin">
          <w:fldData xml:space="preserve">PEVuZE5vdGU+PENpdGU+PEF1dGhvcj5NYWNvc2tvPC9BdXRob3I+PFllYXI+MjAxNTwvWWVhcj48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</w:fldData>
        </w:fldChar>
      </w:r>
      <w:r>
        <w:instrText xml:space="preserve"> ADDIN EN.CITE.DATA </w:instrText>
      </w:r>
      <w:r>
        <w:fldChar w:fldCharType="end"/>
      </w:r>
      <w:r w:rsidRPr="00111B8A">
        <w:fldChar w:fldCharType="separate"/>
      </w:r>
      <w:r w:rsidRPr="00AF77AC">
        <w:rPr>
          <w:vertAlign w:val="superscript"/>
        </w:rPr>
        <w:t>66</w:t>
      </w:r>
      <w:r w:rsidRPr="00111B8A">
        <w:fldChar w:fldCharType="end"/>
      </w:r>
      <w:r w:rsidRPr="00111B8A">
        <w:t>. Reference genome (GRCm38) was used for alignment. Transcript and gene definitions were used according to GENCODE version M25.</w:t>
      </w:r>
    </w:p>
    <w:p w14:paraId="5742B6EE" w14:textId="7EDFC554" w:rsidR="00113916" w:rsidRPr="00111B8A" w:rsidRDefault="00113916" w:rsidP="00113916">
      <w:pPr>
        <w:pStyle w:val="Ft-Script"/>
        <w:rPr>
          <w:rStyle w:val="PageNumber"/>
        </w:rPr>
      </w:pPr>
    </w:p>
    <w:p w14:paraId="3570A466" w14:textId="77777777" w:rsidR="00113916" w:rsidRPr="00111B8A" w:rsidRDefault="00113916" w:rsidP="00113916">
      <w:pPr>
        <w:pStyle w:val="Ft-Script"/>
        <w:rPr>
          <w:rStyle w:val="PageNumber"/>
          <w:b/>
          <w:bCs/>
        </w:rPr>
      </w:pPr>
      <w:r w:rsidRPr="00111B8A">
        <w:rPr>
          <w:rStyle w:val="PageNumber"/>
          <w:b/>
          <w:bCs/>
        </w:rPr>
        <w:t>Bulk RNA sequencing data processing</w:t>
      </w:r>
    </w:p>
    <w:p w14:paraId="3D5FB206" w14:textId="77777777" w:rsidR="00113916" w:rsidRDefault="00113916" w:rsidP="00113916">
      <w:pPr>
        <w:pStyle w:val="Ft-Script"/>
        <w:rPr>
          <w:b/>
          <w:bCs/>
        </w:rPr>
      </w:pPr>
      <w:r w:rsidRPr="00111B8A">
        <w:t xml:space="preserve">Raw counts of two individual sequencing runs of the same library were merged, and non-overlapping genes were dropped. Differential expression analysis was performed using the </w:t>
      </w:r>
      <w:r w:rsidRPr="00111B8A">
        <w:lastRenderedPageBreak/>
        <w:t xml:space="preserve">EdgeR package (edgeR_3.40.2) </w:t>
      </w:r>
      <w:r w:rsidRPr="00111B8A">
        <w:fldChar w:fldCharType="begin"/>
      </w:r>
      <w:r>
        <w:instrText xml:space="preserve"> ADDIN EN.CITE &lt;EndNote&gt;&lt;Cite&gt;&lt;Author&gt;McCarthy&lt;/Author&gt;&lt;Year&gt;2012&lt;/Year&gt;&lt;RecNum&gt;17531&lt;/RecNum&gt;&lt;DisplayText&gt;&lt;style face="superscript"&gt;67&lt;/style&gt;&lt;/DisplayText&gt;&lt;record&gt;&lt;rec-number&gt;17531&lt;/rec-number&gt;&lt;foreign-keys&gt;&lt;key app="EN" db-id="r55z55xzv920t3expvnp0t9rrwps25pwwfpx" timestamp="1695763058"&gt;17531&lt;/key&gt;&lt;/foreign-keys&gt;&lt;ref-type name="Journal Article"&gt;17&lt;/ref-type&gt;&lt;contributors&gt;&lt;authors&gt;&lt;author&gt;McCarthy, D. J.&lt;/author&gt;&lt;author&gt;Chen, Y.&lt;/author&gt;&lt;author&gt;Smyth, G. K.&lt;/author&gt;&lt;/authors&gt;&lt;/contributors&gt;&lt;auth-address&gt;Bioinformatics Division, The Walter and Eliza Hall Institute of Medical Research, 1G Royal Parade, Parkville, Victoria 3052, Australia.&lt;/auth-address&gt;&lt;titles&gt;&lt;title&gt;Differential expression analysis of multifactor RNA-Seq experiments with respect to biological variation&lt;/title&gt;&lt;secondary-title&gt;Nucleic Acids Res&lt;/secondary-title&gt;&lt;alt-title&gt;Nucleic acids research&lt;/alt-title&gt;&lt;/titles&gt;&lt;alt-periodical&gt;&lt;full-title&gt;Nucleic acids research&lt;/full-title&gt;&lt;/alt-periodical&gt;&lt;pages&gt;4288-97&lt;/pages&gt;&lt;volume&gt;40&lt;/volume&gt;&lt;number&gt;10&lt;/number&gt;&lt;edition&gt;2012/01/31&lt;/edition&gt;&lt;keywords&gt;&lt;keyword&gt;Algorithms&lt;/keyword&gt;&lt;keyword&gt;Bayes Theorem&lt;/keyword&gt;&lt;keyword&gt;Carcinoma, Squamous Cell/genetics/metabolism&lt;/keyword&gt;&lt;keyword&gt;*Gene Expression Profiling&lt;/keyword&gt;&lt;keyword&gt;*Genetic Variation&lt;/keyword&gt;&lt;keyword&gt;High-Throughput Nucleotide Sequencing&lt;/keyword&gt;&lt;keyword&gt;Linear Models&lt;/keyword&gt;&lt;keyword&gt;Mouth Neoplasms/genetics/metabolism&lt;/keyword&gt;&lt;keyword&gt;*Sequence Analysis, RNA&lt;/keyword&gt;&lt;/keywords&gt;&lt;dates&gt;&lt;year&gt;2012&lt;/year&gt;&lt;pub-dates&gt;&lt;date&gt;May&lt;/date&gt;&lt;/pub-dates&gt;&lt;/dates&gt;&lt;isbn&gt;1362-4962 (Electronic)&amp;#xD;0305-1048 (Print)&amp;#xD;0305-1048 (Linking)&lt;/isbn&gt;&lt;accession-num&gt;22287627&lt;/accession-num&gt;&lt;work-type&gt;Research Support, Non-U.S. Gov&amp;apos;t&lt;/work-type&gt;&lt;urls&gt;&lt;related-urls&gt;&lt;url&gt;https://www.ncbi.nlm.nih.gov/pubmed/22287627&lt;/url&gt;&lt;/related-urls&gt;&lt;/urls&gt;&lt;custom2&gt;3378882&lt;/custom2&gt;&lt;electronic-resource-num&gt;10.1093/nar/gks042&lt;/electronic-resource-num&gt;&lt;/record&gt;&lt;/Cite&gt;&lt;/EndNote&gt;</w:instrText>
      </w:r>
      <w:r w:rsidRPr="00111B8A">
        <w:fldChar w:fldCharType="separate"/>
      </w:r>
      <w:r w:rsidRPr="00AF77AC">
        <w:rPr>
          <w:vertAlign w:val="superscript"/>
        </w:rPr>
        <w:t>67</w:t>
      </w:r>
      <w:r w:rsidRPr="00111B8A">
        <w:fldChar w:fldCharType="end"/>
      </w:r>
      <w:r w:rsidRPr="00111B8A">
        <w:t xml:space="preserve">. After excluding lowly expressed genes (i.e. genes where a expression threshold greater than 1 count per million is not attained in at least 4 samples), the negative binomial model was fitted. The resulting P-values were adjusted for multiple testing using the FDR correction. To increase the power, we limited our analysis to genes in the serumantibodyome </w:t>
      </w:r>
      <w:r w:rsidRPr="00111B8A">
        <w:fldChar w:fldCharType="begin">
          <w:fldData xml:space="preserve">PEVuZE5vdGU+PENpdGU+PEF1dGhvcj5TaG9tZTwvQXV0aG9yPjxZZWFyPjIwMjI8L1llYXI+PFJl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</w:fldData>
        </w:fldChar>
      </w:r>
      <w:r>
        <w:instrText xml:space="preserve"> ADDIN EN.CITE </w:instrText>
      </w:r>
      <w:r>
        <w:fldChar w:fldCharType="begin">
          <w:fldData xml:space="preserve">PEVuZE5vdGU+PENpdGU+PEF1dGhvcj5TaG9tZTwvQXV0aG9yPjxZZWFyPjIwMjI8L1llYXI+PFJl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</w:fldData>
        </w:fldChar>
      </w:r>
      <w:r>
        <w:instrText xml:space="preserve"> ADDIN EN.CITE.DATA </w:instrText>
      </w:r>
      <w:r>
        <w:fldChar w:fldCharType="end"/>
      </w:r>
      <w:r w:rsidRPr="00111B8A">
        <w:fldChar w:fldCharType="separate"/>
      </w:r>
      <w:r w:rsidRPr="00AF77AC">
        <w:rPr>
          <w:vertAlign w:val="superscript"/>
        </w:rPr>
        <w:t>43</w:t>
      </w:r>
      <w:r w:rsidRPr="00111B8A">
        <w:fldChar w:fldCharType="end"/>
      </w:r>
      <w:r w:rsidRPr="00111B8A">
        <w:t xml:space="preserve">. Genes were considered differentially expressed if they had a less than five percent probability of being false positive (padj &lt; 0.05). Principal component analysis (PCA) analysis was performed using the PCA function of the FactoMineR package on log counts per million (logCPM). Gene set enrichment analysis (GSEA) was performed on unfiltered DESeq2 normalized count data using the DESeq2 package (DESeq2_1.40.2) </w:t>
      </w:r>
      <w:r w:rsidRPr="00111B8A">
        <w:fldChar w:fldCharType="begin"/>
      </w:r>
      <w:r>
        <w:instrText xml:space="preserve"> ADDIN EN.CITE &lt;EndNote&gt;&lt;Cite&gt;&lt;Author&gt;Love&lt;/Author&gt;&lt;Year&gt;2014&lt;/Year&gt;&lt;RecNum&gt;14671&lt;/RecNum&gt;&lt;DisplayText&gt;&lt;style face="superscript"&gt;68&lt;/style&gt;&lt;/DisplayText&gt;&lt;record&gt;&lt;rec-number&gt;14671&lt;/rec-number&gt;&lt;foreign-keys&gt;&lt;key app="EN" db-id="r55z55xzv920t3expvnp0t9rrwps25pwwfpx" timestamp="1620510470"&gt;14671&lt;/key&gt;&lt;/foreign-keys&gt;&lt;ref-type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Biol&lt;/secondary-title&gt;&lt;alt-title&gt;Genome biology&lt;/alt-title&gt;&lt;/titles&gt;&lt;alt-periodical&gt;&lt;full-title&gt;Genome Biology&lt;/full-title&gt;&lt;/alt-periodical&gt;&lt;pages&gt;550&lt;/pages&gt;&lt;volume&gt;15&lt;/volume&gt;&lt;number&gt;12&lt;/number&gt;&lt;edition&gt;2014/12/18&lt;/edition&gt;&lt;keywords&gt;&lt;keyword&gt;Algorithms&lt;/keyword&gt;&lt;keyword&gt;Computational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(Electronic)&amp;#xD;1474-7596 (Linking)&lt;/isbn&gt;&lt;accession-num&gt;25516281&lt;/accession-num&gt;&lt;label&gt;r10374&lt;/label&gt;&lt;work-type&gt;Research Support, N.I.H., Extramural&amp;#xD;Research Support, Non-U.S. Gov&amp;apos;t&lt;/work-type&gt;&lt;urls&gt;&lt;related-urls&gt;&lt;url&gt;https://www.ncbi.nlm.nih.gov/pubmed/25516281&lt;/url&gt;&lt;/related-urls&gt;&lt;pdf-urls&gt;&lt;url&gt;file://localhost/Users/TK/Volumen-1/REF%20-%20Papers/Papers3%20-%20Legacy%20210428%20-%20DATA/Articles/2014/Hara/Genome%20Biol%202014%20Hara&lt;/url&gt;&lt;/pdf-urls&gt;&lt;/urls&gt;&lt;custom2&gt;4302049&lt;/custom2&gt;&lt;custom3&gt;papers3://publication/uuid/ED630E6A-6366-4CF0-A1D4-599530A52895&lt;/custom3&gt;&lt;electronic-resource-num&gt;10.1186/s13059-014-0550-8&lt;/electronic-resource-num&gt;&lt;language&gt;English&lt;/language&gt;&lt;/record&gt;&lt;/Cite&gt;&lt;/EndNote&gt;</w:instrText>
      </w:r>
      <w:r w:rsidRPr="00111B8A">
        <w:fldChar w:fldCharType="separate"/>
      </w:r>
      <w:r w:rsidRPr="00B50EFF">
        <w:rPr>
          <w:vertAlign w:val="superscript"/>
        </w:rPr>
        <w:t>68</w:t>
      </w:r>
      <w:r w:rsidRPr="00111B8A">
        <w:fldChar w:fldCharType="end"/>
      </w:r>
      <w:r w:rsidRPr="00111B8A">
        <w:t xml:space="preserve"> and GSEA 4.3.2 software </w:t>
      </w:r>
      <w:r w:rsidRPr="00111B8A">
        <w:fldChar w:fldCharType="begin">
          <w:fldData xml:space="preserve">PEVuZE5vdGU+PENpdGU+PEF1dGhvcj5TdWJyYW1hbmlhbjwvQXV0aG9yPjxZZWFyPjIwMDU8L1ll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</w:fldData>
        </w:fldChar>
      </w:r>
      <w:r>
        <w:instrText xml:space="preserve"> ADDIN EN.CITE </w:instrText>
      </w:r>
      <w:r>
        <w:fldChar w:fldCharType="begin">
          <w:fldData xml:space="preserve">PEVuZE5vdGU+PENpdGU+PEF1dGhvcj5TdWJyYW1hbmlhbjwvQXV0aG9yPjxZZWFyPjIwMDU8L1ll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</w:fldData>
        </w:fldChar>
      </w:r>
      <w:r>
        <w:instrText xml:space="preserve"> ADDIN EN.CITE.DATA </w:instrText>
      </w:r>
      <w:r>
        <w:fldChar w:fldCharType="end"/>
      </w:r>
      <w:r w:rsidRPr="00111B8A">
        <w:fldChar w:fldCharType="separate"/>
      </w:r>
      <w:r w:rsidRPr="00B50EFF">
        <w:rPr>
          <w:vertAlign w:val="superscript"/>
        </w:rPr>
        <w:t>69,70</w:t>
      </w:r>
      <w:r w:rsidRPr="00111B8A">
        <w:fldChar w:fldCharType="end"/>
      </w:r>
      <w:r w:rsidRPr="00111B8A">
        <w:t xml:space="preserve"> in conjunction with MSigDB v2023.1. The interrogated gene sets were derived from the M8 collection of cell type signature gene sets. Analysis was run with </w:t>
      </w:r>
      <w:r>
        <w:t>p</w:t>
      </w:r>
      <w:r w:rsidRPr="00111B8A">
        <w:t>ermutation type phenotype and a false discovery rate (FDR) of 0.25.</w:t>
      </w:r>
    </w:p>
    <w:p w14:paraId="1B3D6946" w14:textId="77777777" w:rsidR="00113916" w:rsidRDefault="00113916" w:rsidP="00704BC7">
      <w:pPr>
        <w:pStyle w:val="F-Script"/>
      </w:pPr>
      <w:r>
        <w:br w:type="page"/>
      </w:r>
    </w:p>
    <w:p w14:paraId="1DFC54C9" w14:textId="09475E14" w:rsidR="00113916" w:rsidRPr="00215CF6" w:rsidRDefault="00113916" w:rsidP="00113916">
      <w:pPr>
        <w:pStyle w:val="Ft-Script"/>
        <w:rPr>
          <w:b/>
          <w:bCs/>
        </w:rPr>
      </w:pPr>
      <w:r>
        <w:rPr>
          <w:b/>
          <w:bCs/>
        </w:rPr>
        <w:lastRenderedPageBreak/>
        <w:t xml:space="preserve">Legends to </w:t>
      </w:r>
      <w:r w:rsidR="00B15985">
        <w:rPr>
          <w:b/>
          <w:bCs/>
        </w:rPr>
        <w:t>S</w:t>
      </w:r>
      <w:r>
        <w:rPr>
          <w:b/>
          <w:bCs/>
        </w:rPr>
        <w:t xml:space="preserve">upplementary </w:t>
      </w:r>
      <w:r w:rsidR="00B15985">
        <w:rPr>
          <w:b/>
          <w:bCs/>
        </w:rPr>
        <w:t>T</w:t>
      </w:r>
      <w:r>
        <w:rPr>
          <w:b/>
          <w:bCs/>
        </w:rPr>
        <w:t>ables</w:t>
      </w:r>
    </w:p>
    <w:p w14:paraId="744D58E4" w14:textId="1F44295E" w:rsidR="00113916" w:rsidRDefault="00113916" w:rsidP="00113916">
      <w:pPr>
        <w:pStyle w:val="Ft-Script"/>
        <w:rPr>
          <w:rStyle w:val="--l"/>
        </w:rPr>
      </w:pPr>
      <w:r>
        <w:rPr>
          <w:rStyle w:val="PageNumber"/>
          <w:b/>
          <w:bCs/>
        </w:rPr>
        <w:t>Supplementary</w:t>
      </w:r>
      <w:r w:rsidRPr="00111B8A">
        <w:rPr>
          <w:rStyle w:val="PageNumber"/>
          <w:b/>
          <w:bCs/>
        </w:rPr>
        <w:t xml:space="preserve"> Table 1. Gene expression in RNAseq analysis of </w:t>
      </w:r>
      <w:r w:rsidRPr="00111B8A">
        <w:rPr>
          <w:b/>
        </w:rPr>
        <w:t>wild-type IgM</w:t>
      </w:r>
      <w:r w:rsidRPr="00111B8A">
        <w:rPr>
          <w:b/>
          <w:vertAlign w:val="superscript"/>
        </w:rPr>
        <w:t>+</w:t>
      </w:r>
      <w:r w:rsidRPr="00111B8A">
        <w:rPr>
          <w:b/>
        </w:rPr>
        <w:t>IgD</w:t>
      </w:r>
      <w:r w:rsidRPr="00111B8A">
        <w:rPr>
          <w:b/>
          <w:vertAlign w:val="superscript"/>
        </w:rPr>
        <w:t>–</w:t>
      </w:r>
      <w:r w:rsidRPr="00111B8A">
        <w:rPr>
          <w:b/>
        </w:rPr>
        <w:t xml:space="preserve"> thymic B cells vs. </w:t>
      </w:r>
      <w:r w:rsidRPr="00111B8A">
        <w:rPr>
          <w:b/>
          <w:i/>
          <w:iCs/>
        </w:rPr>
        <w:t>Cd40</w:t>
      </w:r>
      <w:r w:rsidRPr="00111B8A">
        <w:rPr>
          <w:b/>
          <w:vertAlign w:val="superscript"/>
        </w:rPr>
        <w:t>–/–</w:t>
      </w:r>
      <w:r w:rsidRPr="00111B8A">
        <w:rPr>
          <w:b/>
        </w:rPr>
        <w:t xml:space="preserve"> thymic B cells (see Fig. 3j)</w:t>
      </w:r>
      <w:r w:rsidRPr="00111B8A">
        <w:rPr>
          <w:rStyle w:val="PageNumber"/>
          <w:b/>
        </w:rPr>
        <w:t>.</w:t>
      </w:r>
      <w:r w:rsidRPr="00111B8A">
        <w:rPr>
          <w:rStyle w:val="PageNumber"/>
        </w:rPr>
        <w:t xml:space="preserve"> Gene expression was analyzed for all genes encoding for proteins annotated as localized in the plasma membrane </w:t>
      </w:r>
      <w:r w:rsidRPr="00111B8A">
        <w:rPr>
          <w:rStyle w:val="PageNumber"/>
        </w:rPr>
        <w:fldChar w:fldCharType="begin">
          <w:fldData xml:space="preserve">PEVuZE5vdGU+PENpdGU+PEF1dGhvcj5TaG9tZTwvQXV0aG9yPjxZZWFyPjIwMjI8L1llYXI+PFJl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</w:fldData>
        </w:fldChar>
      </w:r>
      <w:r>
        <w:rPr>
          <w:rStyle w:val="PageNumber"/>
        </w:rPr>
        <w:instrText xml:space="preserve"> ADDIN EN.CITE </w:instrText>
      </w:r>
      <w:r>
        <w:rPr>
          <w:rStyle w:val="PageNumber"/>
        </w:rPr>
        <w:fldChar w:fldCharType="begin">
          <w:fldData xml:space="preserve">PEVuZE5vdGU+PENpdGU+PEF1dGhvcj5TaG9tZTwvQXV0aG9yPjxZZWFyPjIwMjI8L1llYXI+PFJl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</w:fldData>
        </w:fldChar>
      </w:r>
      <w:r>
        <w:rPr>
          <w:rStyle w:val="PageNumber"/>
        </w:rPr>
        <w:instrText xml:space="preserve"> ADDIN EN.CITE.DATA </w:instrText>
      </w:r>
      <w:r>
        <w:rPr>
          <w:rStyle w:val="PageNumber"/>
        </w:rPr>
      </w:r>
      <w:r>
        <w:rPr>
          <w:rStyle w:val="PageNumber"/>
        </w:rPr>
        <w:fldChar w:fldCharType="end"/>
      </w:r>
      <w:r w:rsidRPr="00111B8A">
        <w:rPr>
          <w:rStyle w:val="PageNumber"/>
        </w:rPr>
      </w:r>
      <w:r w:rsidRPr="00111B8A">
        <w:rPr>
          <w:rStyle w:val="PageNumber"/>
        </w:rPr>
        <w:fldChar w:fldCharType="separate"/>
      </w:r>
      <w:r w:rsidRPr="00AF77AC">
        <w:rPr>
          <w:rStyle w:val="PageNumber"/>
          <w:vertAlign w:val="superscript"/>
        </w:rPr>
        <w:t>43</w:t>
      </w:r>
      <w:r w:rsidRPr="00111B8A">
        <w:rPr>
          <w:rStyle w:val="PageNumber"/>
        </w:rPr>
        <w:fldChar w:fldCharType="end"/>
      </w:r>
      <w:r w:rsidRPr="00111B8A">
        <w:rPr>
          <w:rStyle w:val="PageNumber"/>
        </w:rPr>
        <w:t>.</w:t>
      </w:r>
    </w:p>
    <w:p w14:paraId="565813AB" w14:textId="77777777" w:rsidR="00113916" w:rsidRDefault="00113916" w:rsidP="00113916">
      <w:pPr>
        <w:pStyle w:val="Ft-Script"/>
      </w:pPr>
    </w:p>
    <w:p w14:paraId="0BF7763E" w14:textId="3C763E63" w:rsidR="00113916" w:rsidRPr="00215CF6" w:rsidRDefault="00113916" w:rsidP="00113916">
      <w:pPr>
        <w:pStyle w:val="Ft-Script"/>
        <w:rPr>
          <w:bCs/>
        </w:rPr>
      </w:pPr>
      <w:r>
        <w:rPr>
          <w:rStyle w:val="PageNumber"/>
          <w:b/>
          <w:bCs/>
        </w:rPr>
        <w:t>Supplementary</w:t>
      </w:r>
      <w:r w:rsidRPr="00111B8A">
        <w:rPr>
          <w:rStyle w:val="PageNumber"/>
          <w:b/>
          <w:bCs/>
        </w:rPr>
        <w:t xml:space="preserve"> Table </w:t>
      </w:r>
      <w:r>
        <w:rPr>
          <w:rStyle w:val="PageNumber"/>
          <w:b/>
          <w:bCs/>
        </w:rPr>
        <w:t>2</w:t>
      </w:r>
      <w:r w:rsidRPr="00111B8A">
        <w:rPr>
          <w:rStyle w:val="PageNumber"/>
          <w:b/>
          <w:bCs/>
        </w:rPr>
        <w:t>.</w:t>
      </w:r>
      <w:r>
        <w:rPr>
          <w:rStyle w:val="PageNumber"/>
          <w:b/>
          <w:bCs/>
        </w:rPr>
        <w:t xml:space="preserve"> Materials and Reagents. </w:t>
      </w:r>
      <w:r>
        <w:rPr>
          <w:rStyle w:val="PageNumber"/>
          <w:bCs/>
        </w:rPr>
        <w:t xml:space="preserve">An extensive list of all relevant </w:t>
      </w:r>
      <w:r w:rsidR="003D7060">
        <w:rPr>
          <w:rStyle w:val="PageNumber"/>
          <w:bCs/>
        </w:rPr>
        <w:t>m</w:t>
      </w:r>
      <w:r>
        <w:rPr>
          <w:rStyle w:val="PageNumber"/>
          <w:bCs/>
        </w:rPr>
        <w:t xml:space="preserve">aterials and </w:t>
      </w:r>
      <w:r w:rsidR="003D7060">
        <w:rPr>
          <w:rStyle w:val="PageNumber"/>
          <w:bCs/>
        </w:rPr>
        <w:t>r</w:t>
      </w:r>
      <w:r>
        <w:rPr>
          <w:rStyle w:val="PageNumber"/>
          <w:bCs/>
        </w:rPr>
        <w:t>eagents.</w:t>
      </w:r>
    </w:p>
    <w:p w14:paraId="2F7FEA50" w14:textId="0B9F253C" w:rsidR="00704BC7" w:rsidRDefault="00704BC7" w:rsidP="00704BC7">
      <w:pPr>
        <w:pStyle w:val="F-Script"/>
      </w:pPr>
      <w:r>
        <w:br w:type="page"/>
      </w:r>
    </w:p>
    <w:p w14:paraId="7364239E" w14:textId="1902F251" w:rsidR="00A31363" w:rsidRPr="00704BC7" w:rsidRDefault="00704BC7" w:rsidP="00BB6585">
      <w:pPr>
        <w:pStyle w:val="F-Script"/>
        <w:rPr>
          <w:b/>
          <w:bCs/>
        </w:rPr>
      </w:pPr>
      <w:r w:rsidRPr="00704BC7">
        <w:rPr>
          <w:b/>
          <w:bCs/>
        </w:rPr>
        <w:lastRenderedPageBreak/>
        <w:t>References</w:t>
      </w:r>
    </w:p>
    <w:p w14:paraId="61008118" w14:textId="77777777" w:rsidR="008E1B5E" w:rsidRPr="0029158A" w:rsidRDefault="008E1B5E" w:rsidP="008E1B5E">
      <w:pPr>
        <w:pStyle w:val="EndNoteBibliography"/>
        <w:spacing w:before="120" w:after="120"/>
        <w:ind w:left="720" w:hanging="720"/>
      </w:pPr>
      <w:r w:rsidRPr="0029158A">
        <w:t>43</w:t>
      </w:r>
      <w:r w:rsidRPr="0029158A">
        <w:tab/>
        <w:t>Shome, M.</w:t>
      </w:r>
      <w:r w:rsidRPr="0029158A">
        <w:rPr>
          <w:i/>
        </w:rPr>
        <w:t xml:space="preserve"> et al.</w:t>
      </w:r>
      <w:r w:rsidRPr="0029158A">
        <w:t xml:space="preserve"> Serum autoantibodyome reveals that healthy individuals share common autoantibodies. </w:t>
      </w:r>
      <w:r w:rsidRPr="0029158A">
        <w:rPr>
          <w:i/>
        </w:rPr>
        <w:t>Cell Rep</w:t>
      </w:r>
      <w:r w:rsidRPr="0029158A">
        <w:t xml:space="preserve"> </w:t>
      </w:r>
      <w:r w:rsidRPr="0029158A">
        <w:rPr>
          <w:b/>
        </w:rPr>
        <w:t>39</w:t>
      </w:r>
      <w:r w:rsidRPr="0029158A">
        <w:t xml:space="preserve">, 110873 (2022). </w:t>
      </w:r>
      <w:hyperlink r:id="rId7" w:history="1">
        <w:r w:rsidRPr="0029158A">
          <w:rPr>
            <w:rStyle w:val="Hyperlink"/>
          </w:rPr>
          <w:t>https://doi.org:10.1016/j.celrep.2022.110873</w:t>
        </w:r>
      </w:hyperlink>
    </w:p>
    <w:p w14:paraId="1C49F189" w14:textId="77777777" w:rsidR="008E1B5E" w:rsidRPr="0029158A" w:rsidRDefault="008E1B5E" w:rsidP="008E1B5E">
      <w:pPr>
        <w:pStyle w:val="EndNoteBibliography"/>
        <w:spacing w:before="120" w:after="120"/>
        <w:ind w:left="720" w:hanging="720"/>
      </w:pPr>
      <w:r w:rsidRPr="0029158A">
        <w:t>65</w:t>
      </w:r>
      <w:r w:rsidRPr="0029158A">
        <w:tab/>
        <w:t xml:space="preserve">Parekh, S., Ziegenhain, C., Vieth, B., Enard, W. &amp; Hellmann, I. The impact of amplification on differential expression analyses by RNA-seq. </w:t>
      </w:r>
      <w:r w:rsidRPr="0029158A">
        <w:rPr>
          <w:i/>
        </w:rPr>
        <w:t>Sci Rep</w:t>
      </w:r>
      <w:r w:rsidRPr="0029158A">
        <w:t xml:space="preserve"> </w:t>
      </w:r>
      <w:r w:rsidRPr="0029158A">
        <w:rPr>
          <w:b/>
        </w:rPr>
        <w:t>6</w:t>
      </w:r>
      <w:r w:rsidRPr="0029158A">
        <w:t xml:space="preserve">, 25533 (2016). </w:t>
      </w:r>
      <w:hyperlink r:id="rId8" w:history="1">
        <w:r w:rsidRPr="0029158A">
          <w:rPr>
            <w:rStyle w:val="Hyperlink"/>
          </w:rPr>
          <w:t>https://doi.org:10.1038/srep25533</w:t>
        </w:r>
      </w:hyperlink>
    </w:p>
    <w:p w14:paraId="5BC3C58C" w14:textId="77777777" w:rsidR="008E1B5E" w:rsidRPr="0029158A" w:rsidRDefault="008E1B5E" w:rsidP="008E1B5E">
      <w:pPr>
        <w:pStyle w:val="EndNoteBibliography"/>
        <w:spacing w:before="120" w:after="120"/>
        <w:ind w:left="720" w:hanging="720"/>
      </w:pPr>
      <w:r w:rsidRPr="0029158A">
        <w:t>66</w:t>
      </w:r>
      <w:r w:rsidRPr="0029158A">
        <w:tab/>
        <w:t>Macosko, E. Z.</w:t>
      </w:r>
      <w:r w:rsidRPr="0029158A">
        <w:rPr>
          <w:i/>
        </w:rPr>
        <w:t xml:space="preserve"> et al.</w:t>
      </w:r>
      <w:r w:rsidRPr="0029158A">
        <w:t xml:space="preserve"> Highly Parallel Genome-wide Expression Profiling of Individual Cells Using Nanoliter Droplets. </w:t>
      </w:r>
      <w:r w:rsidRPr="0029158A">
        <w:rPr>
          <w:i/>
        </w:rPr>
        <w:t>Cell</w:t>
      </w:r>
      <w:r w:rsidRPr="0029158A">
        <w:t xml:space="preserve"> </w:t>
      </w:r>
      <w:r w:rsidRPr="0029158A">
        <w:rPr>
          <w:b/>
        </w:rPr>
        <w:t>161</w:t>
      </w:r>
      <w:r w:rsidRPr="0029158A">
        <w:t xml:space="preserve">, 1202-1214 (2015). </w:t>
      </w:r>
      <w:hyperlink r:id="rId9" w:history="1">
        <w:r w:rsidRPr="0029158A">
          <w:rPr>
            <w:rStyle w:val="Hyperlink"/>
          </w:rPr>
          <w:t>https://doi.org:10.1016/j.cell.2015.05.002</w:t>
        </w:r>
      </w:hyperlink>
    </w:p>
    <w:p w14:paraId="36C391DE" w14:textId="77777777" w:rsidR="008E1B5E" w:rsidRPr="0029158A" w:rsidRDefault="008E1B5E" w:rsidP="008E1B5E">
      <w:pPr>
        <w:pStyle w:val="EndNoteBibliography"/>
        <w:spacing w:before="120" w:after="120"/>
        <w:ind w:left="720" w:hanging="720"/>
      </w:pPr>
      <w:r w:rsidRPr="0029158A">
        <w:t>67</w:t>
      </w:r>
      <w:r w:rsidRPr="0029158A">
        <w:tab/>
        <w:t xml:space="preserve">McCarthy, D. J., Chen, Y. &amp; Smyth, G. K. Differential expression analysis of multifactor RNA-Seq experiments with respect to biological variation. </w:t>
      </w:r>
      <w:r w:rsidRPr="0029158A">
        <w:rPr>
          <w:i/>
        </w:rPr>
        <w:t>Nucleic Acids Res</w:t>
      </w:r>
      <w:r w:rsidRPr="0029158A">
        <w:t xml:space="preserve"> </w:t>
      </w:r>
      <w:r w:rsidRPr="0029158A">
        <w:rPr>
          <w:b/>
        </w:rPr>
        <w:t>40</w:t>
      </w:r>
      <w:r w:rsidRPr="0029158A">
        <w:t xml:space="preserve">, 4288-4297 (2012). </w:t>
      </w:r>
      <w:hyperlink r:id="rId10" w:history="1">
        <w:r w:rsidRPr="0029158A">
          <w:rPr>
            <w:rStyle w:val="Hyperlink"/>
          </w:rPr>
          <w:t>https://doi.org:10.1093/nar/gks042</w:t>
        </w:r>
      </w:hyperlink>
    </w:p>
    <w:p w14:paraId="07BFD130" w14:textId="77777777" w:rsidR="008E1B5E" w:rsidRPr="0029158A" w:rsidRDefault="008E1B5E" w:rsidP="008E1B5E">
      <w:pPr>
        <w:pStyle w:val="EndNoteBibliography"/>
        <w:spacing w:before="120" w:after="120"/>
        <w:ind w:left="720" w:hanging="720"/>
        <w:rPr>
          <w:lang w:val="de-DE"/>
        </w:rPr>
      </w:pPr>
      <w:r w:rsidRPr="0029158A">
        <w:t>68</w:t>
      </w:r>
      <w:r w:rsidRPr="0029158A">
        <w:tab/>
        <w:t xml:space="preserve">Love, M. I., Huber, W. &amp; Anders, S. Moderated estimation of fold change and dispersion for RNA-seq data with DESeq2. </w:t>
      </w:r>
      <w:r w:rsidRPr="0029158A">
        <w:rPr>
          <w:i/>
          <w:lang w:val="de-DE"/>
        </w:rPr>
        <w:t>Genome Biol</w:t>
      </w:r>
      <w:r w:rsidRPr="0029158A">
        <w:rPr>
          <w:lang w:val="de-DE"/>
        </w:rPr>
        <w:t xml:space="preserve"> </w:t>
      </w:r>
      <w:r w:rsidRPr="0029158A">
        <w:rPr>
          <w:b/>
          <w:lang w:val="de-DE"/>
        </w:rPr>
        <w:t>15</w:t>
      </w:r>
      <w:r w:rsidRPr="0029158A">
        <w:rPr>
          <w:lang w:val="de-DE"/>
        </w:rPr>
        <w:t xml:space="preserve">, 550 (2014). </w:t>
      </w:r>
      <w:hyperlink r:id="rId11" w:history="1">
        <w:r w:rsidRPr="0029158A">
          <w:rPr>
            <w:rStyle w:val="Hyperlink"/>
            <w:lang w:val="de-DE"/>
          </w:rPr>
          <w:t>https://doi.org:10.1186/s13059-014-0550-8</w:t>
        </w:r>
      </w:hyperlink>
    </w:p>
    <w:p w14:paraId="64C8C240" w14:textId="77777777" w:rsidR="008E1B5E" w:rsidRPr="0029158A" w:rsidRDefault="008E1B5E" w:rsidP="008E1B5E">
      <w:pPr>
        <w:pStyle w:val="EndNoteBibliography"/>
        <w:spacing w:before="120" w:after="120"/>
        <w:ind w:left="720" w:hanging="720"/>
      </w:pPr>
      <w:r w:rsidRPr="0029158A">
        <w:rPr>
          <w:lang w:val="de-DE"/>
        </w:rPr>
        <w:t>69</w:t>
      </w:r>
      <w:r w:rsidRPr="0029158A">
        <w:rPr>
          <w:lang w:val="de-DE"/>
        </w:rPr>
        <w:tab/>
        <w:t>Subramanian, A.</w:t>
      </w:r>
      <w:r w:rsidRPr="0029158A">
        <w:rPr>
          <w:i/>
          <w:lang w:val="de-DE"/>
        </w:rPr>
        <w:t xml:space="preserve"> et al.</w:t>
      </w:r>
      <w:r w:rsidRPr="0029158A">
        <w:rPr>
          <w:lang w:val="de-DE"/>
        </w:rPr>
        <w:t xml:space="preserve"> </w:t>
      </w:r>
      <w:r w:rsidRPr="0029158A">
        <w:t xml:space="preserve">Gene set enrichment analysis: a knowledge-based approach for interpreting genome-wide expression profiles. </w:t>
      </w:r>
      <w:r w:rsidRPr="0029158A">
        <w:rPr>
          <w:i/>
        </w:rPr>
        <w:t>Proc Natl Acad Sci U S A</w:t>
      </w:r>
      <w:r w:rsidRPr="0029158A">
        <w:t xml:space="preserve"> </w:t>
      </w:r>
      <w:r w:rsidRPr="0029158A">
        <w:rPr>
          <w:b/>
        </w:rPr>
        <w:t>102</w:t>
      </w:r>
      <w:r w:rsidRPr="0029158A">
        <w:t xml:space="preserve">, 15545-15550 (2005). </w:t>
      </w:r>
      <w:hyperlink r:id="rId12" w:history="1">
        <w:r w:rsidRPr="0029158A">
          <w:rPr>
            <w:rStyle w:val="Hyperlink"/>
          </w:rPr>
          <w:t>https://doi.org:10.1073/pnas.0506580102</w:t>
        </w:r>
      </w:hyperlink>
    </w:p>
    <w:p w14:paraId="04D10AB6" w14:textId="77777777" w:rsidR="008E1B5E" w:rsidRPr="0029158A" w:rsidRDefault="008E1B5E" w:rsidP="008E1B5E">
      <w:pPr>
        <w:pStyle w:val="EndNoteBibliography"/>
        <w:spacing w:before="120" w:after="120"/>
        <w:ind w:left="720" w:hanging="720"/>
        <w:rPr>
          <w:lang w:val="de-DE"/>
        </w:rPr>
      </w:pPr>
      <w:r w:rsidRPr="0029158A">
        <w:t>70</w:t>
      </w:r>
      <w:r w:rsidRPr="0029158A">
        <w:tab/>
        <w:t>Mootha, V. K.</w:t>
      </w:r>
      <w:r w:rsidRPr="0029158A">
        <w:rPr>
          <w:i/>
        </w:rPr>
        <w:t xml:space="preserve"> et al.</w:t>
      </w:r>
      <w:r w:rsidRPr="0029158A">
        <w:t xml:space="preserve"> PGC-1alpha-responsive genes involved in oxidative phosphorylation are coordinately downregulated in human diabetes. </w:t>
      </w:r>
      <w:r w:rsidRPr="0029158A">
        <w:rPr>
          <w:i/>
          <w:lang w:val="de-DE"/>
        </w:rPr>
        <w:t>Nat Genet</w:t>
      </w:r>
      <w:r w:rsidRPr="0029158A">
        <w:rPr>
          <w:lang w:val="de-DE"/>
        </w:rPr>
        <w:t xml:space="preserve"> </w:t>
      </w:r>
      <w:r w:rsidRPr="0029158A">
        <w:rPr>
          <w:b/>
          <w:lang w:val="de-DE"/>
        </w:rPr>
        <w:t>34</w:t>
      </w:r>
      <w:r w:rsidRPr="0029158A">
        <w:rPr>
          <w:lang w:val="de-DE"/>
        </w:rPr>
        <w:t xml:space="preserve">, 267-273 (2003). </w:t>
      </w:r>
      <w:hyperlink r:id="rId13" w:history="1">
        <w:r w:rsidRPr="0029158A">
          <w:rPr>
            <w:rStyle w:val="Hyperlink"/>
            <w:lang w:val="de-DE"/>
          </w:rPr>
          <w:t>https://doi.org:10.1038/ng1180</w:t>
        </w:r>
      </w:hyperlink>
    </w:p>
    <w:p w14:paraId="1F48241D" w14:textId="77777777" w:rsidR="008E1B5E" w:rsidRDefault="008E1B5E" w:rsidP="00BB6585">
      <w:pPr>
        <w:pStyle w:val="F-Script"/>
      </w:pPr>
    </w:p>
    <w:p w14:paraId="29722D8B" w14:textId="77777777" w:rsidR="008E1B5E" w:rsidRDefault="008E1B5E" w:rsidP="00BB6585">
      <w:pPr>
        <w:pStyle w:val="F-Script"/>
      </w:pPr>
    </w:p>
    <w:sectPr w:rsidR="008E1B5E" w:rsidSect="00BB6585">
      <w:headerReference w:type="default" r:id="rId14"/>
      <w:footerReference w:type="even" r:id="rId15"/>
      <w:footerReference w:type="default" r:id="rId16"/>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887E4" w14:textId="77777777" w:rsidR="00F23DE7" w:rsidRDefault="00F23DE7" w:rsidP="00BB6585">
      <w:pPr>
        <w:spacing w:before="0" w:after="0"/>
      </w:pPr>
      <w:r>
        <w:separator/>
      </w:r>
    </w:p>
  </w:endnote>
  <w:endnote w:type="continuationSeparator" w:id="0">
    <w:p w14:paraId="1886482D" w14:textId="77777777" w:rsidR="00F23DE7" w:rsidRDefault="00F23DE7" w:rsidP="00BB658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Textkörper CS)">
    <w:altName w:val="Times New Roman"/>
    <w:panose1 w:val="020B06040202020202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Atkinson Hyperlegible">
    <w:panose1 w:val="00000000000000000000"/>
    <w:charset w:val="00"/>
    <w:family w:val="auto"/>
    <w:notTrueType/>
    <w:pitch w:val="variable"/>
    <w:sig w:usb0="00000027" w:usb1="00000000" w:usb2="00000000" w:usb3="00000000" w:csb0="00000083" w:csb1="00000000"/>
  </w:font>
  <w:font w:name="Times New Roman (Body CS)">
    <w:altName w:val="Times New Roman"/>
    <w:panose1 w:val="020B0604020202020204"/>
    <w:charset w:val="00"/>
    <w:family w:val="roman"/>
    <w:notTrueType/>
    <w:pitch w:val="default"/>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82340480"/>
      <w:docPartObj>
        <w:docPartGallery w:val="Page Numbers (Bottom of Page)"/>
        <w:docPartUnique/>
      </w:docPartObj>
    </w:sdtPr>
    <w:sdtContent>
      <w:p w14:paraId="2391C365" w14:textId="77777777" w:rsidR="00BB6585" w:rsidRDefault="00BB6585" w:rsidP="006A749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01CA04" w14:textId="77777777" w:rsidR="00BB6585" w:rsidRDefault="00BB65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4"/>
      </w:rPr>
      <w:id w:val="1965230470"/>
      <w:docPartObj>
        <w:docPartGallery w:val="Page Numbers (Bottom of Page)"/>
        <w:docPartUnique/>
      </w:docPartObj>
    </w:sdtPr>
    <w:sdtContent>
      <w:p w14:paraId="6FF8828A" w14:textId="77777777" w:rsidR="00BB6585" w:rsidRPr="00BB6585" w:rsidRDefault="00BB6585" w:rsidP="006A7498">
        <w:pPr>
          <w:pStyle w:val="Footer"/>
          <w:framePr w:wrap="none" w:vAnchor="text" w:hAnchor="margin" w:xAlign="center" w:y="1"/>
          <w:rPr>
            <w:rStyle w:val="PageNumber"/>
            <w:rFonts w:ascii="Times New Roman" w:hAnsi="Times New Roman" w:cs="Times New Roman"/>
            <w:sz w:val="24"/>
          </w:rPr>
        </w:pPr>
        <w:r w:rsidRPr="00BB6585">
          <w:rPr>
            <w:rStyle w:val="PageNumber"/>
            <w:rFonts w:ascii="Times New Roman" w:hAnsi="Times New Roman" w:cs="Times New Roman"/>
            <w:sz w:val="24"/>
          </w:rPr>
          <w:fldChar w:fldCharType="begin"/>
        </w:r>
        <w:r w:rsidRPr="00BB6585">
          <w:rPr>
            <w:rStyle w:val="PageNumber"/>
            <w:rFonts w:ascii="Times New Roman" w:hAnsi="Times New Roman" w:cs="Times New Roman"/>
            <w:sz w:val="24"/>
          </w:rPr>
          <w:instrText xml:space="preserve"> PAGE </w:instrText>
        </w:r>
        <w:r w:rsidRPr="00BB6585">
          <w:rPr>
            <w:rStyle w:val="PageNumber"/>
            <w:rFonts w:ascii="Times New Roman" w:hAnsi="Times New Roman" w:cs="Times New Roman"/>
            <w:sz w:val="24"/>
          </w:rPr>
          <w:fldChar w:fldCharType="separate"/>
        </w:r>
        <w:r w:rsidRPr="00BB6585">
          <w:rPr>
            <w:rStyle w:val="PageNumber"/>
            <w:rFonts w:ascii="Times New Roman" w:hAnsi="Times New Roman" w:cs="Times New Roman"/>
            <w:noProof/>
            <w:sz w:val="24"/>
          </w:rPr>
          <w:t>- 1 -</w:t>
        </w:r>
        <w:r w:rsidRPr="00BB6585">
          <w:rPr>
            <w:rStyle w:val="PageNumber"/>
            <w:rFonts w:ascii="Times New Roman" w:hAnsi="Times New Roman" w:cs="Times New Roman"/>
            <w:sz w:val="24"/>
          </w:rPr>
          <w:fldChar w:fldCharType="end"/>
        </w:r>
      </w:p>
    </w:sdtContent>
  </w:sdt>
  <w:p w14:paraId="2BB4D382" w14:textId="77777777" w:rsidR="00BB6585" w:rsidRPr="00BB6585" w:rsidRDefault="00BB6585" w:rsidP="00BB6585">
    <w:pPr>
      <w:pStyle w:val="Footer"/>
      <w:tabs>
        <w:tab w:val="clear" w:pos="4680"/>
        <w:tab w:val="clear" w:pos="9360"/>
      </w:tabs>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08051" w14:textId="77777777" w:rsidR="00F23DE7" w:rsidRDefault="00F23DE7" w:rsidP="00BB6585">
      <w:pPr>
        <w:spacing w:before="0" w:after="0"/>
      </w:pPr>
      <w:r>
        <w:separator/>
      </w:r>
    </w:p>
  </w:footnote>
  <w:footnote w:type="continuationSeparator" w:id="0">
    <w:p w14:paraId="36D4F306" w14:textId="77777777" w:rsidR="00F23DE7" w:rsidRDefault="00F23DE7" w:rsidP="00BB658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6D9CB" w14:textId="403AF958" w:rsidR="00BB6585" w:rsidRPr="00BB6585" w:rsidRDefault="00A21F11" w:rsidP="00A21F11">
    <w:pPr>
      <w:pStyle w:val="Header"/>
      <w:tabs>
        <w:tab w:val="clear" w:pos="4680"/>
        <w:tab w:val="clear" w:pos="9360"/>
        <w:tab w:val="right" w:pos="9356"/>
      </w:tabs>
      <w:ind w:right="4"/>
      <w:rPr>
        <w:rFonts w:ascii="Times New Roman" w:hAnsi="Times New Roman" w:cs="Times New Roman"/>
        <w:sz w:val="24"/>
      </w:rPr>
    </w:pPr>
    <w:r>
      <w:rPr>
        <w:rFonts w:ascii="Times New Roman" w:hAnsi="Times New Roman" w:cs="Times New Roman"/>
        <w:sz w:val="24"/>
      </w:rPr>
      <w:t>SI-Guide</w:t>
    </w:r>
    <w:r>
      <w:rPr>
        <w:rFonts w:ascii="Times New Roman" w:hAnsi="Times New Roman" w:cs="Times New Roman"/>
        <w:sz w:val="24"/>
      </w:rPr>
      <w:tab/>
      <w:t>NATURE 2023-06-09554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32F71"/>
    <w:multiLevelType w:val="hybridMultilevel"/>
    <w:tmpl w:val="C4C67B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97337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6"/>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585"/>
    <w:rsid w:val="00046DB9"/>
    <w:rsid w:val="000514D3"/>
    <w:rsid w:val="00053E7E"/>
    <w:rsid w:val="0006024D"/>
    <w:rsid w:val="00092CBB"/>
    <w:rsid w:val="0009462C"/>
    <w:rsid w:val="000953F8"/>
    <w:rsid w:val="000C28FF"/>
    <w:rsid w:val="000D0F23"/>
    <w:rsid w:val="000D5B28"/>
    <w:rsid w:val="000E09CA"/>
    <w:rsid w:val="000F3031"/>
    <w:rsid w:val="00113916"/>
    <w:rsid w:val="00115E36"/>
    <w:rsid w:val="00116481"/>
    <w:rsid w:val="00161E82"/>
    <w:rsid w:val="001667E8"/>
    <w:rsid w:val="0018075A"/>
    <w:rsid w:val="00181068"/>
    <w:rsid w:val="001955F5"/>
    <w:rsid w:val="00196DDD"/>
    <w:rsid w:val="001A2025"/>
    <w:rsid w:val="001B632B"/>
    <w:rsid w:val="001C386B"/>
    <w:rsid w:val="001D1FED"/>
    <w:rsid w:val="001D7CDA"/>
    <w:rsid w:val="001E5BF4"/>
    <w:rsid w:val="001F61F1"/>
    <w:rsid w:val="00200588"/>
    <w:rsid w:val="00220632"/>
    <w:rsid w:val="00242644"/>
    <w:rsid w:val="00262D57"/>
    <w:rsid w:val="00274804"/>
    <w:rsid w:val="00276C4D"/>
    <w:rsid w:val="002A4951"/>
    <w:rsid w:val="002A49B2"/>
    <w:rsid w:val="002A7E7E"/>
    <w:rsid w:val="002B2723"/>
    <w:rsid w:val="002B6873"/>
    <w:rsid w:val="002C6A1A"/>
    <w:rsid w:val="002F3ABE"/>
    <w:rsid w:val="002F4550"/>
    <w:rsid w:val="003028BB"/>
    <w:rsid w:val="003037A8"/>
    <w:rsid w:val="00312FE8"/>
    <w:rsid w:val="00321F0E"/>
    <w:rsid w:val="00336F77"/>
    <w:rsid w:val="00342E58"/>
    <w:rsid w:val="0034305F"/>
    <w:rsid w:val="003443BB"/>
    <w:rsid w:val="003562B2"/>
    <w:rsid w:val="003613BA"/>
    <w:rsid w:val="0036509C"/>
    <w:rsid w:val="00377994"/>
    <w:rsid w:val="00393B9F"/>
    <w:rsid w:val="00394737"/>
    <w:rsid w:val="003A1E68"/>
    <w:rsid w:val="003D7060"/>
    <w:rsid w:val="003E5A42"/>
    <w:rsid w:val="003E76FA"/>
    <w:rsid w:val="003F4762"/>
    <w:rsid w:val="003F6B63"/>
    <w:rsid w:val="00432E37"/>
    <w:rsid w:val="00433785"/>
    <w:rsid w:val="00440C2C"/>
    <w:rsid w:val="00460B79"/>
    <w:rsid w:val="004922E0"/>
    <w:rsid w:val="004D7EBA"/>
    <w:rsid w:val="004E1EC0"/>
    <w:rsid w:val="004E66A2"/>
    <w:rsid w:val="004E6919"/>
    <w:rsid w:val="00522F87"/>
    <w:rsid w:val="00571DC5"/>
    <w:rsid w:val="00581412"/>
    <w:rsid w:val="00590DB4"/>
    <w:rsid w:val="00592E89"/>
    <w:rsid w:val="00596513"/>
    <w:rsid w:val="005A3963"/>
    <w:rsid w:val="005B1217"/>
    <w:rsid w:val="005B3594"/>
    <w:rsid w:val="005B617A"/>
    <w:rsid w:val="005C2D72"/>
    <w:rsid w:val="005D6E95"/>
    <w:rsid w:val="005E3471"/>
    <w:rsid w:val="005F158B"/>
    <w:rsid w:val="005F1F3D"/>
    <w:rsid w:val="005F3C76"/>
    <w:rsid w:val="005F6F8E"/>
    <w:rsid w:val="0063075F"/>
    <w:rsid w:val="00640114"/>
    <w:rsid w:val="0065019E"/>
    <w:rsid w:val="006505BD"/>
    <w:rsid w:val="00671EA3"/>
    <w:rsid w:val="00683CAE"/>
    <w:rsid w:val="006B3B35"/>
    <w:rsid w:val="006B3CB0"/>
    <w:rsid w:val="006B6B61"/>
    <w:rsid w:val="006D4772"/>
    <w:rsid w:val="006E7FFC"/>
    <w:rsid w:val="006F34B8"/>
    <w:rsid w:val="00704B41"/>
    <w:rsid w:val="00704BC7"/>
    <w:rsid w:val="007050BD"/>
    <w:rsid w:val="007073C2"/>
    <w:rsid w:val="0072077A"/>
    <w:rsid w:val="0074650A"/>
    <w:rsid w:val="00753D67"/>
    <w:rsid w:val="00753ED2"/>
    <w:rsid w:val="00771E4E"/>
    <w:rsid w:val="007A224C"/>
    <w:rsid w:val="007B30FD"/>
    <w:rsid w:val="007B4179"/>
    <w:rsid w:val="007E6487"/>
    <w:rsid w:val="007F38C7"/>
    <w:rsid w:val="007F6961"/>
    <w:rsid w:val="007F74EC"/>
    <w:rsid w:val="00804FDD"/>
    <w:rsid w:val="00822F94"/>
    <w:rsid w:val="00847A5C"/>
    <w:rsid w:val="00850A0B"/>
    <w:rsid w:val="00854A1A"/>
    <w:rsid w:val="00867F65"/>
    <w:rsid w:val="00870295"/>
    <w:rsid w:val="008737CD"/>
    <w:rsid w:val="008B3378"/>
    <w:rsid w:val="008B78DD"/>
    <w:rsid w:val="008D6606"/>
    <w:rsid w:val="008E1B5E"/>
    <w:rsid w:val="008F23D0"/>
    <w:rsid w:val="008F623D"/>
    <w:rsid w:val="008F747B"/>
    <w:rsid w:val="008F7F8C"/>
    <w:rsid w:val="0093219A"/>
    <w:rsid w:val="00941E8C"/>
    <w:rsid w:val="00974BA4"/>
    <w:rsid w:val="009950A8"/>
    <w:rsid w:val="009960B6"/>
    <w:rsid w:val="00996201"/>
    <w:rsid w:val="00997C77"/>
    <w:rsid w:val="009A0333"/>
    <w:rsid w:val="009D11C1"/>
    <w:rsid w:val="009D74BF"/>
    <w:rsid w:val="00A21F11"/>
    <w:rsid w:val="00A26FA5"/>
    <w:rsid w:val="00A27D5B"/>
    <w:rsid w:val="00A31363"/>
    <w:rsid w:val="00A35A47"/>
    <w:rsid w:val="00A452A8"/>
    <w:rsid w:val="00A87C38"/>
    <w:rsid w:val="00AB41B4"/>
    <w:rsid w:val="00AC19A5"/>
    <w:rsid w:val="00AD558F"/>
    <w:rsid w:val="00AE1EDB"/>
    <w:rsid w:val="00AE7A21"/>
    <w:rsid w:val="00B0209B"/>
    <w:rsid w:val="00B15985"/>
    <w:rsid w:val="00B209B2"/>
    <w:rsid w:val="00B2529A"/>
    <w:rsid w:val="00B66B2C"/>
    <w:rsid w:val="00B706DA"/>
    <w:rsid w:val="00B73983"/>
    <w:rsid w:val="00B93669"/>
    <w:rsid w:val="00BA24AE"/>
    <w:rsid w:val="00BB56E2"/>
    <w:rsid w:val="00BB6585"/>
    <w:rsid w:val="00BB6F70"/>
    <w:rsid w:val="00BC02DE"/>
    <w:rsid w:val="00BD33D6"/>
    <w:rsid w:val="00BE236C"/>
    <w:rsid w:val="00C026B7"/>
    <w:rsid w:val="00C037AD"/>
    <w:rsid w:val="00C25623"/>
    <w:rsid w:val="00C40B22"/>
    <w:rsid w:val="00C53BCD"/>
    <w:rsid w:val="00C73970"/>
    <w:rsid w:val="00C9272C"/>
    <w:rsid w:val="00C933BF"/>
    <w:rsid w:val="00C93AC8"/>
    <w:rsid w:val="00C97993"/>
    <w:rsid w:val="00CB5EF9"/>
    <w:rsid w:val="00CD02B2"/>
    <w:rsid w:val="00CE27FE"/>
    <w:rsid w:val="00CF144C"/>
    <w:rsid w:val="00CF6C6B"/>
    <w:rsid w:val="00D013D0"/>
    <w:rsid w:val="00D059A5"/>
    <w:rsid w:val="00D06D1F"/>
    <w:rsid w:val="00D211AD"/>
    <w:rsid w:val="00D62F89"/>
    <w:rsid w:val="00D72A01"/>
    <w:rsid w:val="00D9596D"/>
    <w:rsid w:val="00D95FAA"/>
    <w:rsid w:val="00DA6EDE"/>
    <w:rsid w:val="00DB4CD0"/>
    <w:rsid w:val="00DD7854"/>
    <w:rsid w:val="00E11177"/>
    <w:rsid w:val="00E14B75"/>
    <w:rsid w:val="00E3189A"/>
    <w:rsid w:val="00E439C7"/>
    <w:rsid w:val="00E44B82"/>
    <w:rsid w:val="00E62A14"/>
    <w:rsid w:val="00E64384"/>
    <w:rsid w:val="00E947C0"/>
    <w:rsid w:val="00EA0BB5"/>
    <w:rsid w:val="00EA204B"/>
    <w:rsid w:val="00EA3D4E"/>
    <w:rsid w:val="00EB471A"/>
    <w:rsid w:val="00EC29F1"/>
    <w:rsid w:val="00ED7C4C"/>
    <w:rsid w:val="00EE54B8"/>
    <w:rsid w:val="00EE5CC7"/>
    <w:rsid w:val="00F131F6"/>
    <w:rsid w:val="00F23DE7"/>
    <w:rsid w:val="00F5322B"/>
    <w:rsid w:val="00FB1D9A"/>
    <w:rsid w:val="00FD247C"/>
    <w:rsid w:val="00FD7C3D"/>
    <w:rsid w:val="00FE3DD3"/>
    <w:rsid w:val="00FF1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6E45"/>
  <w15:chartTrackingRefBased/>
  <w15:docId w15:val="{E25B0257-F2FF-3D4C-BCCA-503B4A03F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916"/>
    <w:pPr>
      <w:spacing w:before="120" w:after="120"/>
    </w:pPr>
    <w:rPr>
      <w:rFonts w:eastAsiaTheme="minorEastAsia" w:cs="Times New Roman (Textkörper CS)"/>
      <w:noProof/>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rial">
    <w:name w:val="F - Arial"/>
    <w:basedOn w:val="Normal"/>
    <w:qFormat/>
    <w:rsid w:val="00D72A01"/>
    <w:pPr>
      <w:spacing w:line="276" w:lineRule="auto"/>
    </w:pPr>
    <w:rPr>
      <w:rFonts w:ascii="Arial" w:hAnsi="Arial" w:cstheme="minorBidi"/>
      <w:noProof w:val="0"/>
      <w:kern w:val="2"/>
      <w:sz w:val="20"/>
      <w14:ligatures w14:val="standardContextual"/>
    </w:rPr>
  </w:style>
  <w:style w:type="paragraph" w:customStyle="1" w:styleId="F-Script">
    <w:name w:val="F - Script"/>
    <w:basedOn w:val="Normal"/>
    <w:qFormat/>
    <w:rsid w:val="00D72A01"/>
    <w:pPr>
      <w:spacing w:line="480" w:lineRule="auto"/>
    </w:pPr>
    <w:rPr>
      <w:rFonts w:ascii="Times New Roman" w:hAnsi="Times New Roman" w:cstheme="minorBidi"/>
      <w:noProof w:val="0"/>
      <w:kern w:val="2"/>
      <w:sz w:val="24"/>
      <w14:ligatures w14:val="standardContextual"/>
    </w:rPr>
  </w:style>
  <w:style w:type="paragraph" w:customStyle="1" w:styleId="F-Atkinson">
    <w:name w:val="F - Atkinson"/>
    <w:basedOn w:val="Normal"/>
    <w:qFormat/>
    <w:rsid w:val="00D72A01"/>
    <w:pPr>
      <w:spacing w:line="276" w:lineRule="auto"/>
    </w:pPr>
    <w:rPr>
      <w:rFonts w:ascii="Atkinson Hyperlegible" w:hAnsi="Atkinson Hyperlegible" w:cs="Times New Roman (Body CS)"/>
      <w:noProof w:val="0"/>
      <w:kern w:val="2"/>
      <w:sz w:val="20"/>
      <w14:ligatures w14:val="standardContextual"/>
    </w:rPr>
  </w:style>
  <w:style w:type="paragraph" w:customStyle="1" w:styleId="F-Mono">
    <w:name w:val="F - Mono"/>
    <w:basedOn w:val="Normal"/>
    <w:qFormat/>
    <w:rsid w:val="00D72A01"/>
    <w:pPr>
      <w:spacing w:before="0" w:after="0" w:line="300" w:lineRule="auto"/>
    </w:pPr>
    <w:rPr>
      <w:rFonts w:ascii="Consolas" w:hAnsi="Consolas" w:cstheme="minorBidi"/>
      <w:noProof w:val="0"/>
      <w:kern w:val="2"/>
      <w:sz w:val="20"/>
      <w14:ligatures w14:val="standardContextual"/>
    </w:rPr>
  </w:style>
  <w:style w:type="paragraph" w:styleId="Header">
    <w:name w:val="header"/>
    <w:basedOn w:val="Normal"/>
    <w:link w:val="HeaderChar"/>
    <w:uiPriority w:val="99"/>
    <w:unhideWhenUsed/>
    <w:rsid w:val="00BB6585"/>
    <w:pPr>
      <w:tabs>
        <w:tab w:val="center" w:pos="4680"/>
        <w:tab w:val="right" w:pos="9360"/>
      </w:tabs>
      <w:spacing w:before="0" w:after="0"/>
    </w:pPr>
    <w:rPr>
      <w:rFonts w:eastAsiaTheme="minorHAnsi" w:cstheme="minorBidi"/>
      <w:noProof w:val="0"/>
      <w:kern w:val="2"/>
      <w14:ligatures w14:val="standardContextual"/>
    </w:rPr>
  </w:style>
  <w:style w:type="character" w:customStyle="1" w:styleId="HeaderChar">
    <w:name w:val="Header Char"/>
    <w:basedOn w:val="DefaultParagraphFont"/>
    <w:link w:val="Header"/>
    <w:uiPriority w:val="99"/>
    <w:rsid w:val="00BB6585"/>
    <w:rPr>
      <w:sz w:val="22"/>
    </w:rPr>
  </w:style>
  <w:style w:type="paragraph" w:styleId="Footer">
    <w:name w:val="footer"/>
    <w:basedOn w:val="Normal"/>
    <w:link w:val="FooterChar"/>
    <w:uiPriority w:val="99"/>
    <w:unhideWhenUsed/>
    <w:rsid w:val="00BB6585"/>
    <w:pPr>
      <w:tabs>
        <w:tab w:val="center" w:pos="4680"/>
        <w:tab w:val="right" w:pos="9360"/>
      </w:tabs>
      <w:spacing w:before="0" w:after="0"/>
    </w:pPr>
    <w:rPr>
      <w:rFonts w:eastAsiaTheme="minorHAnsi" w:cstheme="minorBidi"/>
      <w:noProof w:val="0"/>
      <w:kern w:val="2"/>
      <w14:ligatures w14:val="standardContextual"/>
    </w:rPr>
  </w:style>
  <w:style w:type="character" w:customStyle="1" w:styleId="FooterChar">
    <w:name w:val="Footer Char"/>
    <w:basedOn w:val="DefaultParagraphFont"/>
    <w:link w:val="Footer"/>
    <w:uiPriority w:val="99"/>
    <w:rsid w:val="00BB6585"/>
    <w:rPr>
      <w:sz w:val="22"/>
    </w:rPr>
  </w:style>
  <w:style w:type="character" w:styleId="PageNumber">
    <w:name w:val="page number"/>
    <w:basedOn w:val="DefaultParagraphFont"/>
    <w:unhideWhenUsed/>
    <w:rsid w:val="00BB6585"/>
  </w:style>
  <w:style w:type="character" w:styleId="CommentReference">
    <w:name w:val="annotation reference"/>
    <w:basedOn w:val="DefaultParagraphFont"/>
    <w:uiPriority w:val="99"/>
    <w:semiHidden/>
    <w:unhideWhenUsed/>
    <w:rsid w:val="00113916"/>
    <w:rPr>
      <w:sz w:val="16"/>
      <w:szCs w:val="16"/>
    </w:rPr>
  </w:style>
  <w:style w:type="paragraph" w:styleId="CommentText">
    <w:name w:val="annotation text"/>
    <w:basedOn w:val="Normal"/>
    <w:link w:val="CommentTextChar"/>
    <w:uiPriority w:val="99"/>
    <w:semiHidden/>
    <w:unhideWhenUsed/>
    <w:rsid w:val="00113916"/>
    <w:pPr>
      <w:spacing w:before="0" w:after="160"/>
    </w:pPr>
    <w:rPr>
      <w:rFonts w:eastAsiaTheme="minorHAnsi" w:cstheme="minorBidi"/>
      <w:noProof w:val="0"/>
      <w:sz w:val="20"/>
      <w:szCs w:val="20"/>
      <w:lang w:val="de-DE"/>
    </w:rPr>
  </w:style>
  <w:style w:type="character" w:customStyle="1" w:styleId="CommentTextChar">
    <w:name w:val="Comment Text Char"/>
    <w:basedOn w:val="DefaultParagraphFont"/>
    <w:link w:val="CommentText"/>
    <w:uiPriority w:val="99"/>
    <w:semiHidden/>
    <w:rsid w:val="00113916"/>
    <w:rPr>
      <w:kern w:val="0"/>
      <w:sz w:val="20"/>
      <w:szCs w:val="20"/>
      <w:lang w:val="de-DE"/>
      <w14:ligatures w14:val="none"/>
    </w:rPr>
  </w:style>
  <w:style w:type="paragraph" w:customStyle="1" w:styleId="Ft-Script">
    <w:name w:val="Ft - Script"/>
    <w:basedOn w:val="Normal"/>
    <w:link w:val="Ft-ScriptChar"/>
    <w:qFormat/>
    <w:rsid w:val="00113916"/>
    <w:pPr>
      <w:spacing w:line="480" w:lineRule="auto"/>
    </w:pPr>
    <w:rPr>
      <w:rFonts w:ascii="Times New Roman" w:hAnsi="Times New Roman"/>
      <w:kern w:val="2"/>
      <w:sz w:val="24"/>
      <w14:ligatures w14:val="standardContextual"/>
    </w:rPr>
  </w:style>
  <w:style w:type="character" w:customStyle="1" w:styleId="Ft-ScriptChar">
    <w:name w:val="Ft - Script Char"/>
    <w:basedOn w:val="DefaultParagraphFont"/>
    <w:link w:val="Ft-Script"/>
    <w:rsid w:val="00113916"/>
    <w:rPr>
      <w:rFonts w:ascii="Times New Roman" w:eastAsiaTheme="minorEastAsia" w:hAnsi="Times New Roman" w:cs="Times New Roman (Textkörper CS)"/>
      <w:noProof/>
    </w:rPr>
  </w:style>
  <w:style w:type="character" w:customStyle="1" w:styleId="--l">
    <w:name w:val="--l"/>
    <w:basedOn w:val="DefaultParagraphFont"/>
    <w:rsid w:val="00113916"/>
  </w:style>
  <w:style w:type="paragraph" w:styleId="BalloonText">
    <w:name w:val="Balloon Text"/>
    <w:basedOn w:val="Normal"/>
    <w:link w:val="BalloonTextChar"/>
    <w:uiPriority w:val="99"/>
    <w:semiHidden/>
    <w:unhideWhenUsed/>
    <w:rsid w:val="00C9272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72C"/>
    <w:rPr>
      <w:rFonts w:ascii="Segoe UI" w:eastAsiaTheme="minorEastAsia" w:hAnsi="Segoe UI" w:cs="Segoe UI"/>
      <w:noProof/>
      <w:kern w:val="0"/>
      <w:sz w:val="18"/>
      <w:szCs w:val="18"/>
      <w14:ligatures w14:val="none"/>
    </w:rPr>
  </w:style>
  <w:style w:type="paragraph" w:styleId="ListParagraph">
    <w:name w:val="List Paragraph"/>
    <w:basedOn w:val="Normal"/>
    <w:uiPriority w:val="34"/>
    <w:qFormat/>
    <w:rsid w:val="00181068"/>
    <w:pPr>
      <w:ind w:left="720"/>
      <w:contextualSpacing/>
    </w:pPr>
  </w:style>
  <w:style w:type="character" w:styleId="Hyperlink">
    <w:name w:val="Hyperlink"/>
    <w:rsid w:val="008E1B5E"/>
    <w:rPr>
      <w:u w:val="single"/>
    </w:rPr>
  </w:style>
  <w:style w:type="paragraph" w:customStyle="1" w:styleId="EndNoteBibliography">
    <w:name w:val="EndNote Bibliography"/>
    <w:basedOn w:val="Normal"/>
    <w:link w:val="EndNoteBibliographyChar"/>
    <w:rsid w:val="008E1B5E"/>
    <w:pPr>
      <w:pBdr>
        <w:top w:val="nil"/>
        <w:left w:val="nil"/>
        <w:bottom w:val="nil"/>
        <w:right w:val="nil"/>
        <w:between w:val="nil"/>
        <w:bar w:val="nil"/>
      </w:pBdr>
      <w:spacing w:before="0" w:after="0"/>
    </w:pPr>
    <w:rPr>
      <w:rFonts w:ascii="Times New Roman" w:eastAsia="Arial Unicode MS" w:hAnsi="Times New Roman" w:cs="Times New Roman"/>
      <w:sz w:val="24"/>
      <w:bdr w:val="nil"/>
    </w:rPr>
  </w:style>
  <w:style w:type="character" w:customStyle="1" w:styleId="EndNoteBibliographyChar">
    <w:name w:val="EndNote Bibliography Char"/>
    <w:basedOn w:val="Ft-ScriptChar"/>
    <w:link w:val="EndNoteBibliography"/>
    <w:rsid w:val="008E1B5E"/>
    <w:rPr>
      <w:rFonts w:ascii="Times New Roman" w:eastAsia="Arial Unicode MS" w:hAnsi="Times New Roman" w:cs="Times New Roman"/>
      <w:noProof/>
      <w:kern w:val="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srep25533" TargetMode="External"/><Relationship Id="rId13" Type="http://schemas.openxmlformats.org/officeDocument/2006/relationships/hyperlink" Target="https://doi.org:10.1038/ng118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16/j.celrep.2022.110873" TargetMode="External"/><Relationship Id="rId12" Type="http://schemas.openxmlformats.org/officeDocument/2006/relationships/hyperlink" Target="https://doi.org:10.1073/pnas.050658010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13059-014-0550-8"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1093/nar/gks042" TargetMode="External"/><Relationship Id="rId4" Type="http://schemas.openxmlformats.org/officeDocument/2006/relationships/webSettings" Target="webSettings.xml"/><Relationship Id="rId9" Type="http://schemas.openxmlformats.org/officeDocument/2006/relationships/hyperlink" Target="https://doi.org:10.1016/j.cell.2015.05.002"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1387</Words>
  <Characters>7908</Characters>
  <Application>Microsoft Office Word</Application>
  <DocSecurity>0</DocSecurity>
  <Lines>65</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Korn</dc:creator>
  <cp:keywords/>
  <dc:description/>
  <cp:lastModifiedBy>Thomas Korn</cp:lastModifiedBy>
  <cp:revision>10</cp:revision>
  <dcterms:created xsi:type="dcterms:W3CDTF">2024-01-10T10:55:00Z</dcterms:created>
  <dcterms:modified xsi:type="dcterms:W3CDTF">2024-01-10T17:15:00Z</dcterms:modified>
</cp:coreProperties>
</file>