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C443A3" w14:textId="45A57134" w:rsidR="0059381D" w:rsidRPr="00F746DF" w:rsidRDefault="0059381D" w:rsidP="0005729E">
      <w:pPr>
        <w:spacing w:line="240" w:lineRule="auto"/>
        <w:jc w:val="center"/>
        <w:rPr>
          <w:rFonts w:ascii="Times New Roman" w:eastAsia="Calibri" w:hAnsi="Times New Roman" w:cs="Times New Roman"/>
          <w:b/>
          <w:sz w:val="28"/>
          <w:szCs w:val="28"/>
        </w:rPr>
      </w:pPr>
    </w:p>
    <w:p w14:paraId="547758F3" w14:textId="5639DFA6" w:rsidR="0005729E" w:rsidRPr="00F746DF" w:rsidRDefault="0005729E" w:rsidP="0005729E">
      <w:pPr>
        <w:spacing w:line="240" w:lineRule="auto"/>
        <w:jc w:val="center"/>
        <w:rPr>
          <w:rFonts w:ascii="Times New Roman" w:eastAsia="Calibri" w:hAnsi="Times New Roman" w:cs="Times New Roman"/>
          <w:b/>
          <w:sz w:val="28"/>
          <w:szCs w:val="28"/>
        </w:rPr>
      </w:pPr>
      <w:r w:rsidRPr="00F746DF">
        <w:rPr>
          <w:rFonts w:ascii="Times New Roman" w:eastAsia="Calibri" w:hAnsi="Times New Roman" w:cs="Times New Roman"/>
          <w:b/>
          <w:sz w:val="28"/>
          <w:szCs w:val="28"/>
        </w:rPr>
        <w:t>Gut Microbiome Strain-Sharing</w:t>
      </w:r>
      <w:r w:rsidR="00C92BFD" w:rsidRPr="00F746DF">
        <w:rPr>
          <w:rFonts w:ascii="Times New Roman" w:eastAsia="Calibri" w:hAnsi="Times New Roman" w:cs="Times New Roman"/>
          <w:b/>
          <w:sz w:val="28"/>
          <w:szCs w:val="28"/>
        </w:rPr>
        <w:t xml:space="preserve"> </w:t>
      </w:r>
      <w:r w:rsidR="00267F84" w:rsidRPr="00F746DF">
        <w:rPr>
          <w:rFonts w:ascii="Times New Roman" w:eastAsia="Calibri" w:hAnsi="Times New Roman" w:cs="Times New Roman"/>
          <w:b/>
          <w:bCs/>
          <w:sz w:val="28"/>
          <w:szCs w:val="28"/>
        </w:rPr>
        <w:t>Within</w:t>
      </w:r>
      <w:r w:rsidR="00267F84" w:rsidRPr="00F746DF" w:rsidDel="009C323B">
        <w:rPr>
          <w:rFonts w:ascii="Times New Roman" w:eastAsia="Calibri" w:hAnsi="Times New Roman" w:cs="Times New Roman"/>
          <w:b/>
          <w:sz w:val="28"/>
          <w:szCs w:val="28"/>
          <w:lang w:val="en-US"/>
        </w:rPr>
        <w:t xml:space="preserve"> </w:t>
      </w:r>
      <w:r w:rsidR="00C92BFD" w:rsidRPr="00F746DF">
        <w:rPr>
          <w:rFonts w:ascii="Times New Roman" w:eastAsia="Calibri" w:hAnsi="Times New Roman" w:cs="Times New Roman"/>
          <w:b/>
          <w:sz w:val="28"/>
          <w:szCs w:val="28"/>
        </w:rPr>
        <w:t>Isolated Village Social Networks</w:t>
      </w:r>
    </w:p>
    <w:p w14:paraId="019C4B1B" w14:textId="6195E952" w:rsidR="0005729E" w:rsidRPr="00F746DF" w:rsidRDefault="0005729E" w:rsidP="0005729E">
      <w:pPr>
        <w:spacing w:before="120" w:after="360" w:line="240" w:lineRule="auto"/>
        <w:ind w:left="630" w:right="630"/>
        <w:jc w:val="center"/>
        <w:rPr>
          <w:rFonts w:ascii="Times New Roman" w:eastAsia="Calibri" w:hAnsi="Times New Roman" w:cs="Times New Roman"/>
          <w:sz w:val="24"/>
          <w:szCs w:val="24"/>
          <w:lang w:val="en-US"/>
        </w:rPr>
      </w:pPr>
      <w:r w:rsidRPr="00F746DF">
        <w:rPr>
          <w:rFonts w:ascii="Times New Roman" w:eastAsia="Calibri" w:hAnsi="Times New Roman" w:cs="Times New Roman"/>
          <w:sz w:val="24"/>
          <w:szCs w:val="24"/>
          <w:lang w:val="en-US"/>
        </w:rPr>
        <w:t>Francesco Beghini</w:t>
      </w:r>
      <w:r w:rsidRPr="00F746DF">
        <w:rPr>
          <w:rFonts w:ascii="Times New Roman" w:eastAsia="Calibri" w:hAnsi="Times New Roman" w:cs="Times New Roman"/>
          <w:sz w:val="24"/>
          <w:szCs w:val="24"/>
          <w:vertAlign w:val="superscript"/>
          <w:lang w:val="en-US"/>
        </w:rPr>
        <w:t>1†</w:t>
      </w:r>
      <w:r w:rsidRPr="00F746DF">
        <w:rPr>
          <w:rFonts w:ascii="Times New Roman" w:eastAsia="Calibri" w:hAnsi="Times New Roman" w:cs="Times New Roman"/>
          <w:sz w:val="24"/>
          <w:szCs w:val="24"/>
          <w:lang w:val="en-US"/>
        </w:rPr>
        <w:t>, Jackson Pullman</w:t>
      </w:r>
      <w:r w:rsidRPr="00F746DF">
        <w:rPr>
          <w:rFonts w:ascii="Times New Roman" w:eastAsia="Calibri" w:hAnsi="Times New Roman" w:cs="Times New Roman"/>
          <w:sz w:val="24"/>
          <w:szCs w:val="24"/>
          <w:vertAlign w:val="superscript"/>
          <w:lang w:val="en-US"/>
        </w:rPr>
        <w:t>1,2†</w:t>
      </w:r>
      <w:r w:rsidRPr="00F746DF">
        <w:rPr>
          <w:rFonts w:ascii="Times New Roman" w:eastAsia="Calibri" w:hAnsi="Times New Roman" w:cs="Times New Roman"/>
          <w:sz w:val="24"/>
          <w:szCs w:val="24"/>
          <w:lang w:val="en-US"/>
        </w:rPr>
        <w:t>, Marcus Alexander</w:t>
      </w:r>
      <w:r w:rsidRPr="00F746DF">
        <w:rPr>
          <w:rFonts w:ascii="Times New Roman" w:eastAsia="Calibri" w:hAnsi="Times New Roman" w:cs="Times New Roman"/>
          <w:sz w:val="24"/>
          <w:szCs w:val="24"/>
          <w:vertAlign w:val="superscript"/>
          <w:lang w:val="en-US"/>
        </w:rPr>
        <w:t>1</w:t>
      </w:r>
      <w:r w:rsidRPr="00F746DF">
        <w:rPr>
          <w:rFonts w:ascii="Times New Roman" w:eastAsia="Calibri" w:hAnsi="Times New Roman" w:cs="Times New Roman"/>
          <w:sz w:val="24"/>
          <w:szCs w:val="24"/>
          <w:lang w:val="en-US"/>
        </w:rPr>
        <w:t xml:space="preserve">, </w:t>
      </w:r>
      <w:proofErr w:type="spellStart"/>
      <w:r w:rsidRPr="00F746DF">
        <w:rPr>
          <w:rFonts w:ascii="Times New Roman" w:eastAsia="Calibri" w:hAnsi="Times New Roman" w:cs="Times New Roman"/>
          <w:sz w:val="24"/>
          <w:szCs w:val="24"/>
          <w:lang w:val="en-US"/>
        </w:rPr>
        <w:t>Shivkumar</w:t>
      </w:r>
      <w:proofErr w:type="spellEnd"/>
      <w:r w:rsidRPr="00F746DF">
        <w:rPr>
          <w:rFonts w:ascii="Times New Roman" w:eastAsia="Calibri" w:hAnsi="Times New Roman" w:cs="Times New Roman"/>
          <w:sz w:val="24"/>
          <w:szCs w:val="24"/>
          <w:lang w:val="en-US"/>
        </w:rPr>
        <w:t xml:space="preserve"> </w:t>
      </w:r>
      <w:proofErr w:type="spellStart"/>
      <w:r w:rsidRPr="00F746DF">
        <w:rPr>
          <w:rFonts w:ascii="Times New Roman" w:eastAsia="Calibri" w:hAnsi="Times New Roman" w:cs="Times New Roman"/>
          <w:sz w:val="24"/>
          <w:szCs w:val="24"/>
          <w:lang w:val="en-US"/>
        </w:rPr>
        <w:t>Vishnempet</w:t>
      </w:r>
      <w:proofErr w:type="spellEnd"/>
      <w:r w:rsidRPr="00F746DF">
        <w:rPr>
          <w:rFonts w:ascii="Times New Roman" w:eastAsia="Calibri" w:hAnsi="Times New Roman" w:cs="Times New Roman"/>
          <w:sz w:val="24"/>
          <w:szCs w:val="24"/>
          <w:lang w:val="en-US"/>
        </w:rPr>
        <w:t xml:space="preserve"> Shridhar</w:t>
      </w:r>
      <w:r w:rsidRPr="00F746DF">
        <w:rPr>
          <w:rFonts w:ascii="Times New Roman" w:eastAsia="Calibri" w:hAnsi="Times New Roman" w:cs="Times New Roman"/>
          <w:sz w:val="24"/>
          <w:szCs w:val="24"/>
          <w:vertAlign w:val="superscript"/>
          <w:lang w:val="en-US"/>
        </w:rPr>
        <w:t>1,3</w:t>
      </w:r>
      <w:r w:rsidRPr="00F746DF">
        <w:rPr>
          <w:rFonts w:ascii="Times New Roman" w:eastAsia="Calibri" w:hAnsi="Times New Roman" w:cs="Times New Roman"/>
          <w:sz w:val="24"/>
          <w:szCs w:val="24"/>
          <w:lang w:val="en-US"/>
        </w:rPr>
        <w:t>, Drew Prinster</w:t>
      </w:r>
      <w:r w:rsidRPr="00F746DF">
        <w:rPr>
          <w:rFonts w:ascii="Times New Roman" w:eastAsia="Calibri" w:hAnsi="Times New Roman" w:cs="Times New Roman"/>
          <w:sz w:val="24"/>
          <w:szCs w:val="24"/>
          <w:vertAlign w:val="superscript"/>
          <w:lang w:val="en-US"/>
        </w:rPr>
        <w:t>4</w:t>
      </w:r>
      <w:r w:rsidRPr="00F746DF">
        <w:rPr>
          <w:rFonts w:ascii="Times New Roman" w:eastAsia="Calibri" w:hAnsi="Times New Roman" w:cs="Times New Roman"/>
          <w:sz w:val="24"/>
          <w:szCs w:val="24"/>
          <w:lang w:val="en-US"/>
        </w:rPr>
        <w:t>, Adarsh Singh</w:t>
      </w:r>
      <w:r w:rsidRPr="00F746DF">
        <w:rPr>
          <w:rFonts w:ascii="Times New Roman" w:eastAsia="Calibri" w:hAnsi="Times New Roman" w:cs="Times New Roman"/>
          <w:sz w:val="24"/>
          <w:szCs w:val="24"/>
          <w:vertAlign w:val="superscript"/>
          <w:lang w:val="en-US"/>
        </w:rPr>
        <w:t>5</w:t>
      </w:r>
      <w:r w:rsidRPr="00F746DF">
        <w:rPr>
          <w:rFonts w:ascii="Times New Roman" w:eastAsia="Calibri" w:hAnsi="Times New Roman" w:cs="Times New Roman"/>
          <w:sz w:val="24"/>
          <w:szCs w:val="24"/>
          <w:lang w:val="en-US"/>
        </w:rPr>
        <w:t xml:space="preserve">, Rigoberto </w:t>
      </w:r>
      <w:proofErr w:type="spellStart"/>
      <w:r w:rsidRPr="00F746DF">
        <w:rPr>
          <w:rFonts w:ascii="Times New Roman" w:eastAsia="Calibri" w:hAnsi="Times New Roman" w:cs="Times New Roman"/>
          <w:sz w:val="24"/>
          <w:szCs w:val="24"/>
          <w:lang w:val="en-US"/>
        </w:rPr>
        <w:t>Matute</w:t>
      </w:r>
      <w:proofErr w:type="spellEnd"/>
      <w:r w:rsidRPr="00F746DF">
        <w:rPr>
          <w:rFonts w:ascii="Times New Roman" w:eastAsia="Calibri" w:hAnsi="Times New Roman" w:cs="Times New Roman"/>
          <w:sz w:val="24"/>
          <w:szCs w:val="24"/>
          <w:lang w:val="en-US"/>
        </w:rPr>
        <w:t xml:space="preserve"> Juárez</w:t>
      </w:r>
      <w:r w:rsidRPr="00F746DF">
        <w:rPr>
          <w:rFonts w:ascii="Times New Roman" w:eastAsia="Calibri" w:hAnsi="Times New Roman" w:cs="Times New Roman"/>
          <w:sz w:val="24"/>
          <w:szCs w:val="24"/>
          <w:vertAlign w:val="superscript"/>
          <w:lang w:val="en-US"/>
        </w:rPr>
        <w:t>6</w:t>
      </w:r>
      <w:r w:rsidRPr="00F746DF">
        <w:rPr>
          <w:rFonts w:ascii="Times New Roman" w:eastAsia="Calibri" w:hAnsi="Times New Roman" w:cs="Times New Roman"/>
          <w:sz w:val="24"/>
          <w:szCs w:val="24"/>
          <w:lang w:val="en-US"/>
        </w:rPr>
        <w:t xml:space="preserve">, </w:t>
      </w:r>
      <w:proofErr w:type="spellStart"/>
      <w:r w:rsidRPr="00F746DF">
        <w:rPr>
          <w:rFonts w:ascii="Times New Roman" w:eastAsia="Calibri" w:hAnsi="Times New Roman" w:cs="Times New Roman"/>
          <w:sz w:val="24"/>
          <w:szCs w:val="24"/>
          <w:lang w:val="en-US"/>
        </w:rPr>
        <w:t>Edoardo</w:t>
      </w:r>
      <w:proofErr w:type="spellEnd"/>
      <w:r w:rsidRPr="00F746DF">
        <w:rPr>
          <w:rFonts w:ascii="Times New Roman" w:eastAsia="Calibri" w:hAnsi="Times New Roman" w:cs="Times New Roman"/>
          <w:sz w:val="24"/>
          <w:szCs w:val="24"/>
          <w:lang w:val="en-US"/>
        </w:rPr>
        <w:t xml:space="preserve"> M. Airoldi</w:t>
      </w:r>
      <w:r w:rsidRPr="00F746DF">
        <w:rPr>
          <w:rFonts w:ascii="Times New Roman" w:eastAsia="Calibri" w:hAnsi="Times New Roman" w:cs="Times New Roman"/>
          <w:sz w:val="24"/>
          <w:szCs w:val="24"/>
          <w:vertAlign w:val="superscript"/>
          <w:lang w:val="en-US"/>
        </w:rPr>
        <w:t>7</w:t>
      </w:r>
      <w:r w:rsidR="00274163">
        <w:rPr>
          <w:rFonts w:ascii="Times New Roman" w:eastAsia="Calibri" w:hAnsi="Times New Roman" w:cs="Times New Roman"/>
          <w:sz w:val="24"/>
          <w:szCs w:val="24"/>
          <w:vertAlign w:val="superscript"/>
          <w:lang w:val="en-US"/>
        </w:rPr>
        <w:t>,8</w:t>
      </w:r>
      <w:r w:rsidRPr="00F746DF">
        <w:rPr>
          <w:rFonts w:ascii="Times New Roman" w:eastAsia="Calibri" w:hAnsi="Times New Roman" w:cs="Times New Roman"/>
          <w:sz w:val="24"/>
          <w:szCs w:val="24"/>
          <w:lang w:val="en-US"/>
        </w:rPr>
        <w:t>, Ilana L. Brito</w:t>
      </w:r>
      <w:r w:rsidRPr="00F746DF">
        <w:rPr>
          <w:rFonts w:ascii="Times New Roman" w:eastAsia="Calibri" w:hAnsi="Times New Roman" w:cs="Times New Roman"/>
          <w:sz w:val="24"/>
          <w:szCs w:val="24"/>
          <w:vertAlign w:val="superscript"/>
          <w:lang w:val="en-US"/>
        </w:rPr>
        <w:t>5</w:t>
      </w:r>
      <w:r w:rsidRPr="00F746DF">
        <w:rPr>
          <w:rFonts w:ascii="Times New Roman" w:eastAsia="Calibri" w:hAnsi="Times New Roman" w:cs="Times New Roman"/>
          <w:sz w:val="24"/>
          <w:szCs w:val="24"/>
          <w:lang w:val="en-US"/>
        </w:rPr>
        <w:t>, Nicholas A. Christakis</w:t>
      </w:r>
      <w:r w:rsidRPr="00F746DF">
        <w:rPr>
          <w:rFonts w:ascii="Times New Roman" w:eastAsia="Calibri" w:hAnsi="Times New Roman" w:cs="Times New Roman"/>
          <w:sz w:val="24"/>
          <w:szCs w:val="24"/>
          <w:vertAlign w:val="superscript"/>
          <w:lang w:val="en-US"/>
        </w:rPr>
        <w:t>1,2,3,</w:t>
      </w:r>
      <w:r w:rsidR="00274163">
        <w:rPr>
          <w:rFonts w:ascii="Times New Roman" w:eastAsia="Calibri" w:hAnsi="Times New Roman" w:cs="Times New Roman"/>
          <w:sz w:val="24"/>
          <w:szCs w:val="24"/>
          <w:vertAlign w:val="superscript"/>
          <w:lang w:val="en-US"/>
        </w:rPr>
        <w:t>9</w:t>
      </w:r>
      <w:r w:rsidRPr="00F746DF">
        <w:rPr>
          <w:rFonts w:ascii="Times New Roman" w:eastAsia="Calibri" w:hAnsi="Times New Roman" w:cs="Times New Roman"/>
          <w:sz w:val="24"/>
          <w:szCs w:val="24"/>
          <w:lang w:val="en-US"/>
        </w:rPr>
        <w:t>*</w:t>
      </w:r>
    </w:p>
    <w:p w14:paraId="0946A091" w14:textId="77777777" w:rsidR="0005729E" w:rsidRPr="00F746DF" w:rsidRDefault="0005729E" w:rsidP="0005729E">
      <w:pPr>
        <w:spacing w:before="120" w:line="240" w:lineRule="auto"/>
        <w:rPr>
          <w:rFonts w:ascii="Times New Roman" w:eastAsia="Calibri" w:hAnsi="Times New Roman" w:cs="Times New Roman"/>
          <w:b/>
          <w:sz w:val="24"/>
          <w:szCs w:val="24"/>
        </w:rPr>
      </w:pPr>
      <w:r w:rsidRPr="00F746DF">
        <w:rPr>
          <w:rFonts w:ascii="Times New Roman" w:eastAsia="Calibri" w:hAnsi="Times New Roman" w:cs="Times New Roman"/>
          <w:b/>
          <w:sz w:val="24"/>
          <w:szCs w:val="24"/>
        </w:rPr>
        <w:t xml:space="preserve">                                                                                                                  </w:t>
      </w:r>
    </w:p>
    <w:p w14:paraId="758A8C33" w14:textId="77777777" w:rsidR="0005729E" w:rsidRPr="00F746DF" w:rsidRDefault="0005729E" w:rsidP="0005729E">
      <w:pPr>
        <w:spacing w:line="240" w:lineRule="auto"/>
        <w:ind w:left="360"/>
        <w:rPr>
          <w:rFonts w:ascii="Times New Roman" w:eastAsia="Calibri" w:hAnsi="Times New Roman" w:cs="Times New Roman"/>
          <w:sz w:val="24"/>
          <w:szCs w:val="24"/>
        </w:rPr>
      </w:pPr>
      <w:r w:rsidRPr="00F746DF">
        <w:rPr>
          <w:rFonts w:ascii="Times New Roman" w:eastAsia="Calibri" w:hAnsi="Times New Roman" w:cs="Times New Roman"/>
          <w:sz w:val="24"/>
          <w:szCs w:val="24"/>
          <w:vertAlign w:val="superscript"/>
        </w:rPr>
        <w:t xml:space="preserve">1 </w:t>
      </w:r>
      <w:r w:rsidRPr="00F746DF">
        <w:rPr>
          <w:rFonts w:ascii="Times New Roman" w:eastAsia="Calibri" w:hAnsi="Times New Roman" w:cs="Times New Roman"/>
          <w:sz w:val="24"/>
          <w:szCs w:val="24"/>
        </w:rPr>
        <w:t>Yale Institute for Network Science, Yale University; New Haven, CT, USA</w:t>
      </w:r>
    </w:p>
    <w:p w14:paraId="5F318333" w14:textId="77777777" w:rsidR="0005729E" w:rsidRPr="00F746DF" w:rsidRDefault="0005729E" w:rsidP="0005729E">
      <w:pPr>
        <w:spacing w:line="240" w:lineRule="auto"/>
        <w:ind w:left="360"/>
        <w:rPr>
          <w:rFonts w:ascii="Times New Roman" w:eastAsia="Calibri" w:hAnsi="Times New Roman" w:cs="Times New Roman"/>
          <w:sz w:val="24"/>
          <w:szCs w:val="24"/>
        </w:rPr>
      </w:pPr>
      <w:r w:rsidRPr="00F746DF">
        <w:rPr>
          <w:rFonts w:ascii="Times New Roman" w:eastAsia="Calibri" w:hAnsi="Times New Roman" w:cs="Times New Roman"/>
          <w:sz w:val="24"/>
          <w:szCs w:val="24"/>
          <w:vertAlign w:val="superscript"/>
        </w:rPr>
        <w:t xml:space="preserve">2 </w:t>
      </w:r>
      <w:r w:rsidRPr="00F746DF">
        <w:rPr>
          <w:rFonts w:ascii="Times New Roman" w:eastAsia="Calibri" w:hAnsi="Times New Roman" w:cs="Times New Roman"/>
          <w:sz w:val="24"/>
          <w:szCs w:val="24"/>
        </w:rPr>
        <w:t>Department of Statistics and Data Science, Yale University; New Haven, CT, USA</w:t>
      </w:r>
    </w:p>
    <w:p w14:paraId="09833357" w14:textId="77777777" w:rsidR="0005729E" w:rsidRPr="00F746DF" w:rsidRDefault="0005729E" w:rsidP="0005729E">
      <w:pPr>
        <w:spacing w:line="240" w:lineRule="auto"/>
        <w:ind w:left="360"/>
        <w:rPr>
          <w:rFonts w:ascii="Times New Roman" w:eastAsia="Calibri" w:hAnsi="Times New Roman" w:cs="Times New Roman"/>
          <w:sz w:val="24"/>
          <w:szCs w:val="24"/>
        </w:rPr>
      </w:pPr>
      <w:r w:rsidRPr="00F746DF">
        <w:rPr>
          <w:rFonts w:ascii="Times New Roman" w:eastAsia="Calibri" w:hAnsi="Times New Roman" w:cs="Times New Roman"/>
          <w:sz w:val="24"/>
          <w:szCs w:val="24"/>
          <w:vertAlign w:val="superscript"/>
        </w:rPr>
        <w:t>3</w:t>
      </w:r>
      <w:r w:rsidRPr="00F746DF">
        <w:rPr>
          <w:rFonts w:ascii="Times New Roman" w:eastAsia="Calibri" w:hAnsi="Times New Roman" w:cs="Times New Roman"/>
          <w:sz w:val="24"/>
          <w:szCs w:val="24"/>
        </w:rPr>
        <w:t xml:space="preserve"> Department of Biomedical Engineering, Yale University; New Haven, CT, USA</w:t>
      </w:r>
    </w:p>
    <w:p w14:paraId="09555518" w14:textId="77777777" w:rsidR="0005729E" w:rsidRPr="00F746DF" w:rsidRDefault="0005729E" w:rsidP="0005729E">
      <w:pPr>
        <w:spacing w:line="240" w:lineRule="auto"/>
        <w:ind w:left="360"/>
        <w:rPr>
          <w:rFonts w:ascii="Times New Roman" w:eastAsia="Calibri" w:hAnsi="Times New Roman" w:cs="Times New Roman"/>
          <w:sz w:val="24"/>
          <w:szCs w:val="24"/>
        </w:rPr>
      </w:pPr>
      <w:r w:rsidRPr="00F746DF">
        <w:rPr>
          <w:rFonts w:ascii="Times New Roman" w:eastAsia="Calibri" w:hAnsi="Times New Roman" w:cs="Times New Roman"/>
          <w:sz w:val="24"/>
          <w:szCs w:val="24"/>
          <w:vertAlign w:val="superscript"/>
        </w:rPr>
        <w:t xml:space="preserve">4 </w:t>
      </w:r>
      <w:r w:rsidRPr="00F746DF">
        <w:rPr>
          <w:rFonts w:ascii="Times New Roman" w:eastAsia="Calibri" w:hAnsi="Times New Roman" w:cs="Times New Roman"/>
          <w:sz w:val="24"/>
          <w:szCs w:val="24"/>
        </w:rPr>
        <w:t>Department of Computer Science, Johns Hopkins University; Baltimore, MD, USA</w:t>
      </w:r>
    </w:p>
    <w:p w14:paraId="29AE2DF2" w14:textId="77777777" w:rsidR="0005729E" w:rsidRPr="00F746DF" w:rsidRDefault="0005729E" w:rsidP="0005729E">
      <w:pPr>
        <w:spacing w:line="240" w:lineRule="auto"/>
        <w:ind w:left="360"/>
        <w:rPr>
          <w:rFonts w:ascii="Times New Roman" w:eastAsia="Calibri" w:hAnsi="Times New Roman" w:cs="Times New Roman"/>
          <w:sz w:val="24"/>
          <w:szCs w:val="24"/>
        </w:rPr>
      </w:pPr>
      <w:r w:rsidRPr="00F746DF">
        <w:rPr>
          <w:rFonts w:ascii="Times New Roman" w:eastAsia="Calibri" w:hAnsi="Times New Roman" w:cs="Times New Roman"/>
          <w:sz w:val="24"/>
          <w:szCs w:val="24"/>
          <w:vertAlign w:val="superscript"/>
        </w:rPr>
        <w:t>5</w:t>
      </w:r>
      <w:r w:rsidRPr="00F746DF">
        <w:rPr>
          <w:rFonts w:ascii="Times New Roman" w:eastAsia="Calibri" w:hAnsi="Times New Roman" w:cs="Times New Roman"/>
          <w:sz w:val="24"/>
          <w:szCs w:val="24"/>
        </w:rPr>
        <w:t xml:space="preserve"> </w:t>
      </w:r>
      <w:proofErr w:type="spellStart"/>
      <w:r w:rsidRPr="00F746DF">
        <w:rPr>
          <w:rFonts w:ascii="Times New Roman" w:eastAsia="Calibri" w:hAnsi="Times New Roman" w:cs="Times New Roman"/>
          <w:sz w:val="24"/>
          <w:szCs w:val="24"/>
        </w:rPr>
        <w:t>Meinig</w:t>
      </w:r>
      <w:proofErr w:type="spellEnd"/>
      <w:r w:rsidRPr="00F746DF">
        <w:rPr>
          <w:rFonts w:ascii="Times New Roman" w:eastAsia="Calibri" w:hAnsi="Times New Roman" w:cs="Times New Roman"/>
          <w:sz w:val="24"/>
          <w:szCs w:val="24"/>
        </w:rPr>
        <w:t xml:space="preserve"> School of Biomedical Engineering, Cornell University; Ithaca, NY, USA</w:t>
      </w:r>
    </w:p>
    <w:p w14:paraId="1A25678C" w14:textId="77777777" w:rsidR="0005729E" w:rsidRPr="00F746DF" w:rsidRDefault="0005729E" w:rsidP="0005729E">
      <w:pPr>
        <w:spacing w:line="240" w:lineRule="auto"/>
        <w:ind w:left="360"/>
        <w:rPr>
          <w:rFonts w:ascii="Times New Roman" w:eastAsia="Calibri" w:hAnsi="Times New Roman" w:cs="Times New Roman"/>
          <w:sz w:val="24"/>
          <w:szCs w:val="24"/>
          <w:lang w:val="es-ES"/>
        </w:rPr>
      </w:pPr>
      <w:r w:rsidRPr="00F746DF">
        <w:rPr>
          <w:rFonts w:ascii="Times New Roman" w:eastAsia="Calibri" w:hAnsi="Times New Roman" w:cs="Times New Roman"/>
          <w:sz w:val="24"/>
          <w:szCs w:val="24"/>
          <w:vertAlign w:val="superscript"/>
          <w:lang w:val="es-ES"/>
        </w:rPr>
        <w:t xml:space="preserve">6 </w:t>
      </w:r>
      <w:proofErr w:type="gramStart"/>
      <w:r w:rsidRPr="00F746DF">
        <w:rPr>
          <w:rFonts w:ascii="Times New Roman" w:eastAsia="Calibri" w:hAnsi="Times New Roman" w:cs="Times New Roman"/>
          <w:sz w:val="24"/>
          <w:szCs w:val="24"/>
          <w:lang w:val="es-ES"/>
        </w:rPr>
        <w:t>Soluciones</w:t>
      </w:r>
      <w:proofErr w:type="gramEnd"/>
      <w:r w:rsidRPr="00F746DF">
        <w:rPr>
          <w:rFonts w:ascii="Times New Roman" w:eastAsia="Calibri" w:hAnsi="Times New Roman" w:cs="Times New Roman"/>
          <w:sz w:val="24"/>
          <w:szCs w:val="24"/>
          <w:lang w:val="es-ES"/>
        </w:rPr>
        <w:t xml:space="preserve"> para Estudios de la Salud; Copán, Honduras</w:t>
      </w:r>
    </w:p>
    <w:p w14:paraId="68DDED52" w14:textId="60F41924" w:rsidR="00274163" w:rsidRPr="00274163" w:rsidRDefault="0005729E" w:rsidP="00274163">
      <w:pPr>
        <w:spacing w:line="240" w:lineRule="auto"/>
        <w:ind w:left="360"/>
        <w:rPr>
          <w:rFonts w:ascii="Times New Roman" w:eastAsia="Calibri" w:hAnsi="Times New Roman" w:cs="Times New Roman"/>
          <w:sz w:val="24"/>
          <w:szCs w:val="24"/>
        </w:rPr>
      </w:pPr>
      <w:r w:rsidRPr="00F746DF">
        <w:rPr>
          <w:rFonts w:ascii="Times New Roman" w:eastAsia="Calibri" w:hAnsi="Times New Roman" w:cs="Times New Roman"/>
          <w:sz w:val="24"/>
          <w:szCs w:val="24"/>
          <w:vertAlign w:val="superscript"/>
        </w:rPr>
        <w:t xml:space="preserve">7 </w:t>
      </w:r>
      <w:r w:rsidRPr="00F746DF">
        <w:rPr>
          <w:rFonts w:ascii="Times New Roman" w:eastAsia="Calibri" w:hAnsi="Times New Roman" w:cs="Times New Roman"/>
          <w:sz w:val="24"/>
          <w:szCs w:val="24"/>
        </w:rPr>
        <w:t>Department of Statistical Science, Fox School of Business, Temple University; Philadelphia, PA, USA</w:t>
      </w:r>
    </w:p>
    <w:p w14:paraId="21AC8E59" w14:textId="33B5CFDD" w:rsidR="00274163" w:rsidRPr="00F746DF" w:rsidRDefault="00274163" w:rsidP="00274163">
      <w:pPr>
        <w:spacing w:line="240" w:lineRule="auto"/>
        <w:ind w:left="360"/>
        <w:rPr>
          <w:rFonts w:ascii="Times New Roman" w:eastAsia="Calibri" w:hAnsi="Times New Roman" w:cs="Times New Roman"/>
          <w:sz w:val="24"/>
          <w:szCs w:val="24"/>
        </w:rPr>
      </w:pPr>
      <w:r w:rsidRPr="00274163">
        <w:rPr>
          <w:rFonts w:ascii="Times New Roman" w:eastAsia="Calibri" w:hAnsi="Times New Roman" w:cs="Times New Roman"/>
          <w:sz w:val="24"/>
          <w:szCs w:val="24"/>
          <w:vertAlign w:val="superscript"/>
        </w:rPr>
        <w:t>8</w:t>
      </w:r>
      <w:r>
        <w:rPr>
          <w:rFonts w:ascii="Times New Roman" w:eastAsia="Calibri" w:hAnsi="Times New Roman" w:cs="Times New Roman"/>
          <w:sz w:val="24"/>
          <w:szCs w:val="24"/>
        </w:rPr>
        <w:t xml:space="preserve"> </w:t>
      </w:r>
      <w:r w:rsidRPr="00274163">
        <w:rPr>
          <w:rFonts w:ascii="Times New Roman" w:eastAsia="Calibri" w:hAnsi="Times New Roman" w:cs="Times New Roman"/>
          <w:sz w:val="24"/>
          <w:szCs w:val="24"/>
        </w:rPr>
        <w:t>Data Science Institute, Temple University, Philadelphia, PA, USA.</w:t>
      </w:r>
    </w:p>
    <w:p w14:paraId="73144F9A" w14:textId="4341C213" w:rsidR="0005729E" w:rsidRPr="00F746DF" w:rsidRDefault="00274163" w:rsidP="0005729E">
      <w:pPr>
        <w:spacing w:line="240" w:lineRule="auto"/>
        <w:ind w:left="360"/>
        <w:rPr>
          <w:rFonts w:ascii="Times New Roman" w:eastAsia="Calibri" w:hAnsi="Times New Roman" w:cs="Times New Roman"/>
          <w:sz w:val="24"/>
          <w:szCs w:val="24"/>
        </w:rPr>
      </w:pPr>
      <w:r>
        <w:rPr>
          <w:rFonts w:ascii="Times New Roman" w:eastAsia="Calibri" w:hAnsi="Times New Roman" w:cs="Times New Roman"/>
          <w:sz w:val="24"/>
          <w:szCs w:val="24"/>
          <w:vertAlign w:val="superscript"/>
        </w:rPr>
        <w:t>9</w:t>
      </w:r>
      <w:r w:rsidR="0005729E" w:rsidRPr="00F746DF">
        <w:rPr>
          <w:rFonts w:ascii="Times New Roman" w:eastAsia="Calibri" w:hAnsi="Times New Roman" w:cs="Times New Roman"/>
          <w:sz w:val="24"/>
          <w:szCs w:val="24"/>
          <w:vertAlign w:val="superscript"/>
        </w:rPr>
        <w:t xml:space="preserve"> </w:t>
      </w:r>
      <w:r w:rsidR="0005729E" w:rsidRPr="00F746DF">
        <w:rPr>
          <w:rFonts w:ascii="Times New Roman" w:eastAsia="Calibri" w:hAnsi="Times New Roman" w:cs="Times New Roman"/>
          <w:sz w:val="24"/>
          <w:szCs w:val="24"/>
        </w:rPr>
        <w:t xml:space="preserve">Department of Medicine, Yale School of Medicine; New Haven, CT, USA </w:t>
      </w:r>
    </w:p>
    <w:p w14:paraId="6D3EBC35" w14:textId="77777777" w:rsidR="0005729E" w:rsidRPr="00F746DF" w:rsidRDefault="0005729E" w:rsidP="0005729E">
      <w:pPr>
        <w:spacing w:line="240" w:lineRule="auto"/>
        <w:ind w:left="360"/>
        <w:rPr>
          <w:rFonts w:ascii="Times New Roman" w:eastAsia="Calibri" w:hAnsi="Times New Roman" w:cs="Times New Roman"/>
          <w:sz w:val="24"/>
          <w:szCs w:val="24"/>
        </w:rPr>
      </w:pPr>
    </w:p>
    <w:p w14:paraId="03CF2D5E" w14:textId="2A7B030B" w:rsidR="00363E4A" w:rsidRPr="00F746DF" w:rsidRDefault="00363E4A" w:rsidP="00B31E7D">
      <w:pPr>
        <w:spacing w:line="240" w:lineRule="auto"/>
        <w:rPr>
          <w:rFonts w:ascii="Times New Roman" w:eastAsia="Calibri" w:hAnsi="Times New Roman" w:cs="Times New Roman"/>
          <w:sz w:val="24"/>
          <w:szCs w:val="24"/>
        </w:rPr>
      </w:pPr>
      <w:r w:rsidRPr="00F746DF">
        <w:rPr>
          <w:rFonts w:ascii="Times New Roman" w:eastAsia="Calibri" w:hAnsi="Times New Roman" w:cs="Times New Roman"/>
          <w:sz w:val="24"/>
          <w:szCs w:val="24"/>
        </w:rPr>
        <w:br/>
      </w:r>
    </w:p>
    <w:p w14:paraId="11227DE8" w14:textId="77777777" w:rsidR="00A70E40" w:rsidRPr="00F746DF" w:rsidRDefault="00363E4A">
      <w:pPr>
        <w:rPr>
          <w:rFonts w:ascii="Times New Roman" w:eastAsia="Calibri" w:hAnsi="Times New Roman" w:cs="Times New Roman"/>
          <w:sz w:val="24"/>
          <w:szCs w:val="24"/>
        </w:rPr>
      </w:pPr>
      <w:r w:rsidRPr="00F746DF">
        <w:rPr>
          <w:rFonts w:ascii="Times New Roman" w:eastAsia="Calibri" w:hAnsi="Times New Roman" w:cs="Times New Roman"/>
          <w:sz w:val="24"/>
          <w:szCs w:val="24"/>
        </w:rPr>
        <w:br w:type="page"/>
      </w:r>
    </w:p>
    <w:sdt>
      <w:sdtPr>
        <w:rPr>
          <w:rFonts w:ascii="Arial" w:hAnsi="Arial" w:cs="Times New Roman"/>
          <w:sz w:val="22"/>
          <w:szCs w:val="22"/>
        </w:rPr>
        <w:id w:val="796341407"/>
        <w:docPartObj>
          <w:docPartGallery w:val="Table of Contents"/>
          <w:docPartUnique/>
        </w:docPartObj>
      </w:sdtPr>
      <w:sdtEndPr>
        <w:rPr>
          <w:b/>
          <w:bCs/>
          <w:noProof/>
        </w:rPr>
      </w:sdtEndPr>
      <w:sdtContent>
        <w:p w14:paraId="7344D750" w14:textId="62FCCFC6" w:rsidR="00A70E40" w:rsidRPr="00F746DF" w:rsidRDefault="00A70E40" w:rsidP="00F746DF">
          <w:pPr>
            <w:pStyle w:val="Heading1"/>
            <w:rPr>
              <w:rFonts w:cs="Times New Roman"/>
            </w:rPr>
          </w:pPr>
          <w:r w:rsidRPr="00F746DF">
            <w:rPr>
              <w:rFonts w:cs="Times New Roman"/>
            </w:rPr>
            <w:t>Table of Contents</w:t>
          </w:r>
        </w:p>
        <w:p w14:paraId="38BF6038" w14:textId="6C600052" w:rsidR="00F746DF" w:rsidRPr="00F746DF" w:rsidRDefault="00A70E40">
          <w:pPr>
            <w:pStyle w:val="TOC1"/>
            <w:tabs>
              <w:tab w:val="right" w:leader="dot" w:pos="9350"/>
            </w:tabs>
            <w:rPr>
              <w:rFonts w:ascii="Times New Roman" w:eastAsiaTheme="minorEastAsia" w:hAnsi="Times New Roman" w:cs="Times New Roman"/>
              <w:b w:val="0"/>
              <w:bCs w:val="0"/>
              <w:i w:val="0"/>
              <w:iCs w:val="0"/>
              <w:noProof/>
              <w:kern w:val="2"/>
              <w:lang w:val="en-US"/>
              <w14:ligatures w14:val="standardContextual"/>
            </w:rPr>
          </w:pPr>
          <w:r w:rsidRPr="00F746DF">
            <w:rPr>
              <w:rFonts w:ascii="Times New Roman" w:hAnsi="Times New Roman" w:cs="Times New Roman"/>
              <w:b w:val="0"/>
              <w:bCs w:val="0"/>
            </w:rPr>
            <w:fldChar w:fldCharType="begin"/>
          </w:r>
          <w:r w:rsidRPr="00F746DF">
            <w:rPr>
              <w:rFonts w:ascii="Times New Roman" w:hAnsi="Times New Roman" w:cs="Times New Roman"/>
            </w:rPr>
            <w:instrText xml:space="preserve"> TOC \o "1-3" \h \z \u </w:instrText>
          </w:r>
          <w:r w:rsidRPr="00F746DF">
            <w:rPr>
              <w:rFonts w:ascii="Times New Roman" w:hAnsi="Times New Roman" w:cs="Times New Roman"/>
              <w:b w:val="0"/>
              <w:bCs w:val="0"/>
            </w:rPr>
            <w:fldChar w:fldCharType="separate"/>
          </w:r>
          <w:hyperlink w:anchor="_Toc178693816" w:history="1">
            <w:r w:rsidR="00F746DF" w:rsidRPr="00F746DF">
              <w:rPr>
                <w:rStyle w:val="Hyperlink"/>
                <w:rFonts w:ascii="Times New Roman" w:hAnsi="Times New Roman" w:cs="Times New Roman"/>
                <w:noProof/>
              </w:rPr>
              <w:t>Supplementary Figures</w:t>
            </w:r>
            <w:r w:rsidR="00F746DF" w:rsidRPr="00F746DF">
              <w:rPr>
                <w:rFonts w:ascii="Times New Roman" w:hAnsi="Times New Roman" w:cs="Times New Roman"/>
                <w:noProof/>
                <w:webHidden/>
              </w:rPr>
              <w:tab/>
            </w:r>
            <w:r w:rsidR="00F746DF" w:rsidRPr="00F746DF">
              <w:rPr>
                <w:rFonts w:ascii="Times New Roman" w:hAnsi="Times New Roman" w:cs="Times New Roman"/>
                <w:noProof/>
                <w:webHidden/>
              </w:rPr>
              <w:fldChar w:fldCharType="begin"/>
            </w:r>
            <w:r w:rsidR="00F746DF" w:rsidRPr="00F746DF">
              <w:rPr>
                <w:rFonts w:ascii="Times New Roman" w:hAnsi="Times New Roman" w:cs="Times New Roman"/>
                <w:noProof/>
                <w:webHidden/>
              </w:rPr>
              <w:instrText xml:space="preserve"> PAGEREF _Toc178693816 \h </w:instrText>
            </w:r>
            <w:r w:rsidR="00F746DF" w:rsidRPr="00F746DF">
              <w:rPr>
                <w:rFonts w:ascii="Times New Roman" w:hAnsi="Times New Roman" w:cs="Times New Roman"/>
                <w:noProof/>
                <w:webHidden/>
              </w:rPr>
            </w:r>
            <w:r w:rsidR="00F746DF" w:rsidRPr="00F746DF">
              <w:rPr>
                <w:rFonts w:ascii="Times New Roman" w:hAnsi="Times New Roman" w:cs="Times New Roman"/>
                <w:noProof/>
                <w:webHidden/>
              </w:rPr>
              <w:fldChar w:fldCharType="separate"/>
            </w:r>
            <w:r w:rsidR="00F746DF">
              <w:rPr>
                <w:rFonts w:ascii="Times New Roman" w:hAnsi="Times New Roman" w:cs="Times New Roman"/>
                <w:noProof/>
                <w:webHidden/>
              </w:rPr>
              <w:t>3</w:t>
            </w:r>
            <w:r w:rsidR="00F746DF" w:rsidRPr="00F746DF">
              <w:rPr>
                <w:rFonts w:ascii="Times New Roman" w:hAnsi="Times New Roman" w:cs="Times New Roman"/>
                <w:noProof/>
                <w:webHidden/>
              </w:rPr>
              <w:fldChar w:fldCharType="end"/>
            </w:r>
          </w:hyperlink>
        </w:p>
        <w:p w14:paraId="20DB1186" w14:textId="28230EDB" w:rsidR="00F746DF" w:rsidRPr="00F746DF" w:rsidRDefault="00000000">
          <w:pPr>
            <w:pStyle w:val="TOC2"/>
            <w:tabs>
              <w:tab w:val="right" w:leader="dot" w:pos="9350"/>
            </w:tabs>
            <w:rPr>
              <w:rFonts w:ascii="Times New Roman" w:eastAsiaTheme="minorEastAsia" w:hAnsi="Times New Roman" w:cs="Times New Roman"/>
              <w:b w:val="0"/>
              <w:bCs w:val="0"/>
              <w:noProof/>
              <w:kern w:val="2"/>
              <w:sz w:val="24"/>
              <w:szCs w:val="24"/>
              <w:lang w:val="en-US"/>
              <w14:ligatures w14:val="standardContextual"/>
            </w:rPr>
          </w:pPr>
          <w:hyperlink w:anchor="_Toc178693817" w:history="1">
            <w:r w:rsidR="00F746DF" w:rsidRPr="00F746DF">
              <w:rPr>
                <w:rStyle w:val="Hyperlink"/>
                <w:rFonts w:ascii="Times New Roman" w:hAnsi="Times New Roman" w:cs="Times New Roman"/>
                <w:noProof/>
              </w:rPr>
              <w:t>Supplementary Figure 1</w:t>
            </w:r>
            <w:r w:rsidR="00F746DF" w:rsidRPr="00F746DF">
              <w:rPr>
                <w:rFonts w:ascii="Times New Roman" w:hAnsi="Times New Roman" w:cs="Times New Roman"/>
                <w:noProof/>
                <w:webHidden/>
              </w:rPr>
              <w:tab/>
            </w:r>
            <w:r w:rsidR="00F746DF" w:rsidRPr="00F746DF">
              <w:rPr>
                <w:rFonts w:ascii="Times New Roman" w:hAnsi="Times New Roman" w:cs="Times New Roman"/>
                <w:noProof/>
                <w:webHidden/>
              </w:rPr>
              <w:fldChar w:fldCharType="begin"/>
            </w:r>
            <w:r w:rsidR="00F746DF" w:rsidRPr="00F746DF">
              <w:rPr>
                <w:rFonts w:ascii="Times New Roman" w:hAnsi="Times New Roman" w:cs="Times New Roman"/>
                <w:noProof/>
                <w:webHidden/>
              </w:rPr>
              <w:instrText xml:space="preserve"> PAGEREF _Toc178693817 \h </w:instrText>
            </w:r>
            <w:r w:rsidR="00F746DF" w:rsidRPr="00F746DF">
              <w:rPr>
                <w:rFonts w:ascii="Times New Roman" w:hAnsi="Times New Roman" w:cs="Times New Roman"/>
                <w:noProof/>
                <w:webHidden/>
              </w:rPr>
            </w:r>
            <w:r w:rsidR="00F746DF" w:rsidRPr="00F746DF">
              <w:rPr>
                <w:rFonts w:ascii="Times New Roman" w:hAnsi="Times New Roman" w:cs="Times New Roman"/>
                <w:noProof/>
                <w:webHidden/>
              </w:rPr>
              <w:fldChar w:fldCharType="separate"/>
            </w:r>
            <w:r w:rsidR="00F746DF">
              <w:rPr>
                <w:rFonts w:ascii="Times New Roman" w:hAnsi="Times New Roman" w:cs="Times New Roman"/>
                <w:noProof/>
                <w:webHidden/>
              </w:rPr>
              <w:t>3</w:t>
            </w:r>
            <w:r w:rsidR="00F746DF" w:rsidRPr="00F746DF">
              <w:rPr>
                <w:rFonts w:ascii="Times New Roman" w:hAnsi="Times New Roman" w:cs="Times New Roman"/>
                <w:noProof/>
                <w:webHidden/>
              </w:rPr>
              <w:fldChar w:fldCharType="end"/>
            </w:r>
          </w:hyperlink>
        </w:p>
        <w:p w14:paraId="0F3BF89B" w14:textId="14AA0901" w:rsidR="00F746DF" w:rsidRPr="00F746DF" w:rsidRDefault="00000000">
          <w:pPr>
            <w:pStyle w:val="TOC2"/>
            <w:tabs>
              <w:tab w:val="right" w:leader="dot" w:pos="9350"/>
            </w:tabs>
            <w:rPr>
              <w:rFonts w:ascii="Times New Roman" w:eastAsiaTheme="minorEastAsia" w:hAnsi="Times New Roman" w:cs="Times New Roman"/>
              <w:b w:val="0"/>
              <w:bCs w:val="0"/>
              <w:noProof/>
              <w:kern w:val="2"/>
              <w:sz w:val="24"/>
              <w:szCs w:val="24"/>
              <w:lang w:val="en-US"/>
              <w14:ligatures w14:val="standardContextual"/>
            </w:rPr>
          </w:pPr>
          <w:hyperlink w:anchor="_Toc178693818" w:history="1">
            <w:r w:rsidR="00F746DF" w:rsidRPr="00F746DF">
              <w:rPr>
                <w:rStyle w:val="Hyperlink"/>
                <w:rFonts w:ascii="Times New Roman" w:hAnsi="Times New Roman" w:cs="Times New Roman"/>
                <w:noProof/>
              </w:rPr>
              <w:t>Supplementary Figure 2</w:t>
            </w:r>
            <w:r w:rsidR="00F746DF" w:rsidRPr="00F746DF">
              <w:rPr>
                <w:rFonts w:ascii="Times New Roman" w:hAnsi="Times New Roman" w:cs="Times New Roman"/>
                <w:noProof/>
                <w:webHidden/>
              </w:rPr>
              <w:tab/>
            </w:r>
            <w:r w:rsidR="00F746DF" w:rsidRPr="00F746DF">
              <w:rPr>
                <w:rFonts w:ascii="Times New Roman" w:hAnsi="Times New Roman" w:cs="Times New Roman"/>
                <w:noProof/>
                <w:webHidden/>
              </w:rPr>
              <w:fldChar w:fldCharType="begin"/>
            </w:r>
            <w:r w:rsidR="00F746DF" w:rsidRPr="00F746DF">
              <w:rPr>
                <w:rFonts w:ascii="Times New Roman" w:hAnsi="Times New Roman" w:cs="Times New Roman"/>
                <w:noProof/>
                <w:webHidden/>
              </w:rPr>
              <w:instrText xml:space="preserve"> PAGEREF _Toc178693818 \h </w:instrText>
            </w:r>
            <w:r w:rsidR="00F746DF" w:rsidRPr="00F746DF">
              <w:rPr>
                <w:rFonts w:ascii="Times New Roman" w:hAnsi="Times New Roman" w:cs="Times New Roman"/>
                <w:noProof/>
                <w:webHidden/>
              </w:rPr>
            </w:r>
            <w:r w:rsidR="00F746DF" w:rsidRPr="00F746DF">
              <w:rPr>
                <w:rFonts w:ascii="Times New Roman" w:hAnsi="Times New Roman" w:cs="Times New Roman"/>
                <w:noProof/>
                <w:webHidden/>
              </w:rPr>
              <w:fldChar w:fldCharType="separate"/>
            </w:r>
            <w:r w:rsidR="00F746DF">
              <w:rPr>
                <w:rFonts w:ascii="Times New Roman" w:hAnsi="Times New Roman" w:cs="Times New Roman"/>
                <w:noProof/>
                <w:webHidden/>
              </w:rPr>
              <w:t>4</w:t>
            </w:r>
            <w:r w:rsidR="00F746DF" w:rsidRPr="00F746DF">
              <w:rPr>
                <w:rFonts w:ascii="Times New Roman" w:hAnsi="Times New Roman" w:cs="Times New Roman"/>
                <w:noProof/>
                <w:webHidden/>
              </w:rPr>
              <w:fldChar w:fldCharType="end"/>
            </w:r>
          </w:hyperlink>
        </w:p>
        <w:p w14:paraId="0ABD0B42" w14:textId="4FB85556" w:rsidR="00F746DF" w:rsidRPr="00F746DF" w:rsidRDefault="00000000">
          <w:pPr>
            <w:pStyle w:val="TOC2"/>
            <w:tabs>
              <w:tab w:val="right" w:leader="dot" w:pos="9350"/>
            </w:tabs>
            <w:rPr>
              <w:rFonts w:ascii="Times New Roman" w:eastAsiaTheme="minorEastAsia" w:hAnsi="Times New Roman" w:cs="Times New Roman"/>
              <w:b w:val="0"/>
              <w:bCs w:val="0"/>
              <w:noProof/>
              <w:kern w:val="2"/>
              <w:sz w:val="24"/>
              <w:szCs w:val="24"/>
              <w:lang w:val="en-US"/>
              <w14:ligatures w14:val="standardContextual"/>
            </w:rPr>
          </w:pPr>
          <w:hyperlink w:anchor="_Toc178693819" w:history="1">
            <w:r w:rsidR="00F746DF" w:rsidRPr="00F746DF">
              <w:rPr>
                <w:rStyle w:val="Hyperlink"/>
                <w:rFonts w:ascii="Times New Roman" w:hAnsi="Times New Roman" w:cs="Times New Roman"/>
                <w:noProof/>
              </w:rPr>
              <w:t>Supplementary Figure 3</w:t>
            </w:r>
            <w:r w:rsidR="00F746DF" w:rsidRPr="00F746DF">
              <w:rPr>
                <w:rFonts w:ascii="Times New Roman" w:hAnsi="Times New Roman" w:cs="Times New Roman"/>
                <w:noProof/>
                <w:webHidden/>
              </w:rPr>
              <w:tab/>
            </w:r>
            <w:r w:rsidR="00F746DF" w:rsidRPr="00F746DF">
              <w:rPr>
                <w:rFonts w:ascii="Times New Roman" w:hAnsi="Times New Roman" w:cs="Times New Roman"/>
                <w:noProof/>
                <w:webHidden/>
              </w:rPr>
              <w:fldChar w:fldCharType="begin"/>
            </w:r>
            <w:r w:rsidR="00F746DF" w:rsidRPr="00F746DF">
              <w:rPr>
                <w:rFonts w:ascii="Times New Roman" w:hAnsi="Times New Roman" w:cs="Times New Roman"/>
                <w:noProof/>
                <w:webHidden/>
              </w:rPr>
              <w:instrText xml:space="preserve"> PAGEREF _Toc178693819 \h </w:instrText>
            </w:r>
            <w:r w:rsidR="00F746DF" w:rsidRPr="00F746DF">
              <w:rPr>
                <w:rFonts w:ascii="Times New Roman" w:hAnsi="Times New Roman" w:cs="Times New Roman"/>
                <w:noProof/>
                <w:webHidden/>
              </w:rPr>
            </w:r>
            <w:r w:rsidR="00F746DF" w:rsidRPr="00F746DF">
              <w:rPr>
                <w:rFonts w:ascii="Times New Roman" w:hAnsi="Times New Roman" w:cs="Times New Roman"/>
                <w:noProof/>
                <w:webHidden/>
              </w:rPr>
              <w:fldChar w:fldCharType="separate"/>
            </w:r>
            <w:r w:rsidR="00F746DF">
              <w:rPr>
                <w:rFonts w:ascii="Times New Roman" w:hAnsi="Times New Roman" w:cs="Times New Roman"/>
                <w:noProof/>
                <w:webHidden/>
              </w:rPr>
              <w:t>5</w:t>
            </w:r>
            <w:r w:rsidR="00F746DF" w:rsidRPr="00F746DF">
              <w:rPr>
                <w:rFonts w:ascii="Times New Roman" w:hAnsi="Times New Roman" w:cs="Times New Roman"/>
                <w:noProof/>
                <w:webHidden/>
              </w:rPr>
              <w:fldChar w:fldCharType="end"/>
            </w:r>
          </w:hyperlink>
        </w:p>
        <w:p w14:paraId="11659841" w14:textId="62715514" w:rsidR="00F746DF" w:rsidRPr="00F746DF" w:rsidRDefault="00000000">
          <w:pPr>
            <w:pStyle w:val="TOC2"/>
            <w:tabs>
              <w:tab w:val="right" w:leader="dot" w:pos="9350"/>
            </w:tabs>
            <w:rPr>
              <w:rFonts w:ascii="Times New Roman" w:eastAsiaTheme="minorEastAsia" w:hAnsi="Times New Roman" w:cs="Times New Roman"/>
              <w:b w:val="0"/>
              <w:bCs w:val="0"/>
              <w:noProof/>
              <w:kern w:val="2"/>
              <w:sz w:val="24"/>
              <w:szCs w:val="24"/>
              <w:lang w:val="en-US"/>
              <w14:ligatures w14:val="standardContextual"/>
            </w:rPr>
          </w:pPr>
          <w:hyperlink w:anchor="_Toc178693820" w:history="1">
            <w:r w:rsidR="00F746DF" w:rsidRPr="00F746DF">
              <w:rPr>
                <w:rStyle w:val="Hyperlink"/>
                <w:rFonts w:ascii="Times New Roman" w:hAnsi="Times New Roman" w:cs="Times New Roman"/>
                <w:noProof/>
              </w:rPr>
              <w:t>Supplementary Figure 4</w:t>
            </w:r>
            <w:r w:rsidR="00F746DF" w:rsidRPr="00F746DF">
              <w:rPr>
                <w:rFonts w:ascii="Times New Roman" w:hAnsi="Times New Roman" w:cs="Times New Roman"/>
                <w:noProof/>
                <w:webHidden/>
              </w:rPr>
              <w:tab/>
            </w:r>
            <w:r w:rsidR="00F746DF" w:rsidRPr="00F746DF">
              <w:rPr>
                <w:rFonts w:ascii="Times New Roman" w:hAnsi="Times New Roman" w:cs="Times New Roman"/>
                <w:noProof/>
                <w:webHidden/>
              </w:rPr>
              <w:fldChar w:fldCharType="begin"/>
            </w:r>
            <w:r w:rsidR="00F746DF" w:rsidRPr="00F746DF">
              <w:rPr>
                <w:rFonts w:ascii="Times New Roman" w:hAnsi="Times New Roman" w:cs="Times New Roman"/>
                <w:noProof/>
                <w:webHidden/>
              </w:rPr>
              <w:instrText xml:space="preserve"> PAGEREF _Toc178693820 \h </w:instrText>
            </w:r>
            <w:r w:rsidR="00F746DF" w:rsidRPr="00F746DF">
              <w:rPr>
                <w:rFonts w:ascii="Times New Roman" w:hAnsi="Times New Roman" w:cs="Times New Roman"/>
                <w:noProof/>
                <w:webHidden/>
              </w:rPr>
            </w:r>
            <w:r w:rsidR="00F746DF" w:rsidRPr="00F746DF">
              <w:rPr>
                <w:rFonts w:ascii="Times New Roman" w:hAnsi="Times New Roman" w:cs="Times New Roman"/>
                <w:noProof/>
                <w:webHidden/>
              </w:rPr>
              <w:fldChar w:fldCharType="separate"/>
            </w:r>
            <w:r w:rsidR="00F746DF">
              <w:rPr>
                <w:rFonts w:ascii="Times New Roman" w:hAnsi="Times New Roman" w:cs="Times New Roman"/>
                <w:noProof/>
                <w:webHidden/>
              </w:rPr>
              <w:t>6</w:t>
            </w:r>
            <w:r w:rsidR="00F746DF" w:rsidRPr="00F746DF">
              <w:rPr>
                <w:rFonts w:ascii="Times New Roman" w:hAnsi="Times New Roman" w:cs="Times New Roman"/>
                <w:noProof/>
                <w:webHidden/>
              </w:rPr>
              <w:fldChar w:fldCharType="end"/>
            </w:r>
          </w:hyperlink>
        </w:p>
        <w:p w14:paraId="018EAEB6" w14:textId="2F1E08F1" w:rsidR="00F746DF" w:rsidRPr="00F746DF" w:rsidRDefault="00000000">
          <w:pPr>
            <w:pStyle w:val="TOC2"/>
            <w:tabs>
              <w:tab w:val="right" w:leader="dot" w:pos="9350"/>
            </w:tabs>
            <w:rPr>
              <w:rFonts w:ascii="Times New Roman" w:eastAsiaTheme="minorEastAsia" w:hAnsi="Times New Roman" w:cs="Times New Roman"/>
              <w:b w:val="0"/>
              <w:bCs w:val="0"/>
              <w:noProof/>
              <w:kern w:val="2"/>
              <w:sz w:val="24"/>
              <w:szCs w:val="24"/>
              <w:lang w:val="en-US"/>
              <w14:ligatures w14:val="standardContextual"/>
            </w:rPr>
          </w:pPr>
          <w:hyperlink w:anchor="_Toc178693821" w:history="1">
            <w:r w:rsidR="00F746DF" w:rsidRPr="00F746DF">
              <w:rPr>
                <w:rStyle w:val="Hyperlink"/>
                <w:rFonts w:ascii="Times New Roman" w:hAnsi="Times New Roman" w:cs="Times New Roman"/>
                <w:noProof/>
              </w:rPr>
              <w:t>Supplementary Figure 5</w:t>
            </w:r>
            <w:r w:rsidR="00F746DF" w:rsidRPr="00F746DF">
              <w:rPr>
                <w:rFonts w:ascii="Times New Roman" w:hAnsi="Times New Roman" w:cs="Times New Roman"/>
                <w:noProof/>
                <w:webHidden/>
              </w:rPr>
              <w:tab/>
            </w:r>
            <w:r w:rsidR="00F746DF" w:rsidRPr="00F746DF">
              <w:rPr>
                <w:rFonts w:ascii="Times New Roman" w:hAnsi="Times New Roman" w:cs="Times New Roman"/>
                <w:noProof/>
                <w:webHidden/>
              </w:rPr>
              <w:fldChar w:fldCharType="begin"/>
            </w:r>
            <w:r w:rsidR="00F746DF" w:rsidRPr="00F746DF">
              <w:rPr>
                <w:rFonts w:ascii="Times New Roman" w:hAnsi="Times New Roman" w:cs="Times New Roman"/>
                <w:noProof/>
                <w:webHidden/>
              </w:rPr>
              <w:instrText xml:space="preserve"> PAGEREF _Toc178693821 \h </w:instrText>
            </w:r>
            <w:r w:rsidR="00F746DF" w:rsidRPr="00F746DF">
              <w:rPr>
                <w:rFonts w:ascii="Times New Roman" w:hAnsi="Times New Roman" w:cs="Times New Roman"/>
                <w:noProof/>
                <w:webHidden/>
              </w:rPr>
            </w:r>
            <w:r w:rsidR="00F746DF" w:rsidRPr="00F746DF">
              <w:rPr>
                <w:rFonts w:ascii="Times New Roman" w:hAnsi="Times New Roman" w:cs="Times New Roman"/>
                <w:noProof/>
                <w:webHidden/>
              </w:rPr>
              <w:fldChar w:fldCharType="separate"/>
            </w:r>
            <w:r w:rsidR="00F746DF">
              <w:rPr>
                <w:rFonts w:ascii="Times New Roman" w:hAnsi="Times New Roman" w:cs="Times New Roman"/>
                <w:noProof/>
                <w:webHidden/>
              </w:rPr>
              <w:t>7</w:t>
            </w:r>
            <w:r w:rsidR="00F746DF" w:rsidRPr="00F746DF">
              <w:rPr>
                <w:rFonts w:ascii="Times New Roman" w:hAnsi="Times New Roman" w:cs="Times New Roman"/>
                <w:noProof/>
                <w:webHidden/>
              </w:rPr>
              <w:fldChar w:fldCharType="end"/>
            </w:r>
          </w:hyperlink>
        </w:p>
        <w:p w14:paraId="59D13F54" w14:textId="62E9528D" w:rsidR="00F746DF" w:rsidRPr="00F746DF" w:rsidRDefault="00000000">
          <w:pPr>
            <w:pStyle w:val="TOC2"/>
            <w:tabs>
              <w:tab w:val="right" w:leader="dot" w:pos="9350"/>
            </w:tabs>
            <w:rPr>
              <w:rFonts w:ascii="Times New Roman" w:eastAsiaTheme="minorEastAsia" w:hAnsi="Times New Roman" w:cs="Times New Roman"/>
              <w:b w:val="0"/>
              <w:bCs w:val="0"/>
              <w:noProof/>
              <w:kern w:val="2"/>
              <w:sz w:val="24"/>
              <w:szCs w:val="24"/>
              <w:lang w:val="en-US"/>
              <w14:ligatures w14:val="standardContextual"/>
            </w:rPr>
          </w:pPr>
          <w:hyperlink w:anchor="_Toc178693822" w:history="1">
            <w:r w:rsidR="00F746DF" w:rsidRPr="00F746DF">
              <w:rPr>
                <w:rStyle w:val="Hyperlink"/>
                <w:rFonts w:ascii="Times New Roman" w:hAnsi="Times New Roman" w:cs="Times New Roman"/>
                <w:noProof/>
              </w:rPr>
              <w:t>Supplementary Figure 6</w:t>
            </w:r>
            <w:r w:rsidR="00F746DF" w:rsidRPr="00F746DF">
              <w:rPr>
                <w:rFonts w:ascii="Times New Roman" w:hAnsi="Times New Roman" w:cs="Times New Roman"/>
                <w:noProof/>
                <w:webHidden/>
              </w:rPr>
              <w:tab/>
            </w:r>
            <w:r w:rsidR="00F746DF" w:rsidRPr="00F746DF">
              <w:rPr>
                <w:rFonts w:ascii="Times New Roman" w:hAnsi="Times New Roman" w:cs="Times New Roman"/>
                <w:noProof/>
                <w:webHidden/>
              </w:rPr>
              <w:fldChar w:fldCharType="begin"/>
            </w:r>
            <w:r w:rsidR="00F746DF" w:rsidRPr="00F746DF">
              <w:rPr>
                <w:rFonts w:ascii="Times New Roman" w:hAnsi="Times New Roman" w:cs="Times New Roman"/>
                <w:noProof/>
                <w:webHidden/>
              </w:rPr>
              <w:instrText xml:space="preserve"> PAGEREF _Toc178693822 \h </w:instrText>
            </w:r>
            <w:r w:rsidR="00F746DF" w:rsidRPr="00F746DF">
              <w:rPr>
                <w:rFonts w:ascii="Times New Roman" w:hAnsi="Times New Roman" w:cs="Times New Roman"/>
                <w:noProof/>
                <w:webHidden/>
              </w:rPr>
            </w:r>
            <w:r w:rsidR="00F746DF" w:rsidRPr="00F746DF">
              <w:rPr>
                <w:rFonts w:ascii="Times New Roman" w:hAnsi="Times New Roman" w:cs="Times New Roman"/>
                <w:noProof/>
                <w:webHidden/>
              </w:rPr>
              <w:fldChar w:fldCharType="separate"/>
            </w:r>
            <w:r w:rsidR="00F746DF">
              <w:rPr>
                <w:rFonts w:ascii="Times New Roman" w:hAnsi="Times New Roman" w:cs="Times New Roman"/>
                <w:noProof/>
                <w:webHidden/>
              </w:rPr>
              <w:t>8</w:t>
            </w:r>
            <w:r w:rsidR="00F746DF" w:rsidRPr="00F746DF">
              <w:rPr>
                <w:rFonts w:ascii="Times New Roman" w:hAnsi="Times New Roman" w:cs="Times New Roman"/>
                <w:noProof/>
                <w:webHidden/>
              </w:rPr>
              <w:fldChar w:fldCharType="end"/>
            </w:r>
          </w:hyperlink>
        </w:p>
        <w:p w14:paraId="4B7750BC" w14:textId="1BFCF61F" w:rsidR="00F746DF" w:rsidRPr="00F746DF" w:rsidRDefault="00000000">
          <w:pPr>
            <w:pStyle w:val="TOC2"/>
            <w:tabs>
              <w:tab w:val="right" w:leader="dot" w:pos="9350"/>
            </w:tabs>
            <w:rPr>
              <w:rFonts w:ascii="Times New Roman" w:eastAsiaTheme="minorEastAsia" w:hAnsi="Times New Roman" w:cs="Times New Roman"/>
              <w:b w:val="0"/>
              <w:bCs w:val="0"/>
              <w:noProof/>
              <w:kern w:val="2"/>
              <w:sz w:val="24"/>
              <w:szCs w:val="24"/>
              <w:lang w:val="en-US"/>
              <w14:ligatures w14:val="standardContextual"/>
            </w:rPr>
          </w:pPr>
          <w:hyperlink w:anchor="_Toc178693823" w:history="1">
            <w:r w:rsidR="00F746DF" w:rsidRPr="00F746DF">
              <w:rPr>
                <w:rStyle w:val="Hyperlink"/>
                <w:rFonts w:ascii="Times New Roman" w:hAnsi="Times New Roman" w:cs="Times New Roman"/>
                <w:noProof/>
              </w:rPr>
              <w:t>Supplementary Figure 7</w:t>
            </w:r>
            <w:r w:rsidR="00F746DF" w:rsidRPr="00F746DF">
              <w:rPr>
                <w:rFonts w:ascii="Times New Roman" w:hAnsi="Times New Roman" w:cs="Times New Roman"/>
                <w:noProof/>
                <w:webHidden/>
              </w:rPr>
              <w:tab/>
            </w:r>
            <w:r w:rsidR="00F746DF" w:rsidRPr="00F746DF">
              <w:rPr>
                <w:rFonts w:ascii="Times New Roman" w:hAnsi="Times New Roman" w:cs="Times New Roman"/>
                <w:noProof/>
                <w:webHidden/>
              </w:rPr>
              <w:fldChar w:fldCharType="begin"/>
            </w:r>
            <w:r w:rsidR="00F746DF" w:rsidRPr="00F746DF">
              <w:rPr>
                <w:rFonts w:ascii="Times New Roman" w:hAnsi="Times New Roman" w:cs="Times New Roman"/>
                <w:noProof/>
                <w:webHidden/>
              </w:rPr>
              <w:instrText xml:space="preserve"> PAGEREF _Toc178693823 \h </w:instrText>
            </w:r>
            <w:r w:rsidR="00F746DF" w:rsidRPr="00F746DF">
              <w:rPr>
                <w:rFonts w:ascii="Times New Roman" w:hAnsi="Times New Roman" w:cs="Times New Roman"/>
                <w:noProof/>
                <w:webHidden/>
              </w:rPr>
            </w:r>
            <w:r w:rsidR="00F746DF" w:rsidRPr="00F746DF">
              <w:rPr>
                <w:rFonts w:ascii="Times New Roman" w:hAnsi="Times New Roman" w:cs="Times New Roman"/>
                <w:noProof/>
                <w:webHidden/>
              </w:rPr>
              <w:fldChar w:fldCharType="separate"/>
            </w:r>
            <w:r w:rsidR="00F746DF">
              <w:rPr>
                <w:rFonts w:ascii="Times New Roman" w:hAnsi="Times New Roman" w:cs="Times New Roman"/>
                <w:noProof/>
                <w:webHidden/>
              </w:rPr>
              <w:t>9</w:t>
            </w:r>
            <w:r w:rsidR="00F746DF" w:rsidRPr="00F746DF">
              <w:rPr>
                <w:rFonts w:ascii="Times New Roman" w:hAnsi="Times New Roman" w:cs="Times New Roman"/>
                <w:noProof/>
                <w:webHidden/>
              </w:rPr>
              <w:fldChar w:fldCharType="end"/>
            </w:r>
          </w:hyperlink>
        </w:p>
        <w:p w14:paraId="3B610BB9" w14:textId="4CFA11B4" w:rsidR="00F746DF" w:rsidRPr="00F746DF" w:rsidRDefault="00000000">
          <w:pPr>
            <w:pStyle w:val="TOC2"/>
            <w:tabs>
              <w:tab w:val="right" w:leader="dot" w:pos="9350"/>
            </w:tabs>
            <w:rPr>
              <w:rFonts w:ascii="Times New Roman" w:eastAsiaTheme="minorEastAsia" w:hAnsi="Times New Roman" w:cs="Times New Roman"/>
              <w:b w:val="0"/>
              <w:bCs w:val="0"/>
              <w:noProof/>
              <w:kern w:val="2"/>
              <w:sz w:val="24"/>
              <w:szCs w:val="24"/>
              <w:lang w:val="en-US"/>
              <w14:ligatures w14:val="standardContextual"/>
            </w:rPr>
          </w:pPr>
          <w:hyperlink w:anchor="_Toc178693824" w:history="1">
            <w:r w:rsidR="00F746DF" w:rsidRPr="00F746DF">
              <w:rPr>
                <w:rStyle w:val="Hyperlink"/>
                <w:rFonts w:ascii="Times New Roman" w:hAnsi="Times New Roman" w:cs="Times New Roman"/>
                <w:noProof/>
                <w:lang w:val="en-US"/>
              </w:rPr>
              <w:t>Supplementary Figure 8</w:t>
            </w:r>
            <w:r w:rsidR="00F746DF" w:rsidRPr="00F746DF">
              <w:rPr>
                <w:rFonts w:ascii="Times New Roman" w:hAnsi="Times New Roman" w:cs="Times New Roman"/>
                <w:noProof/>
                <w:webHidden/>
              </w:rPr>
              <w:tab/>
            </w:r>
            <w:r w:rsidR="00F746DF" w:rsidRPr="00F746DF">
              <w:rPr>
                <w:rFonts w:ascii="Times New Roman" w:hAnsi="Times New Roman" w:cs="Times New Roman"/>
                <w:noProof/>
                <w:webHidden/>
              </w:rPr>
              <w:fldChar w:fldCharType="begin"/>
            </w:r>
            <w:r w:rsidR="00F746DF" w:rsidRPr="00F746DF">
              <w:rPr>
                <w:rFonts w:ascii="Times New Roman" w:hAnsi="Times New Roman" w:cs="Times New Roman"/>
                <w:noProof/>
                <w:webHidden/>
              </w:rPr>
              <w:instrText xml:space="preserve"> PAGEREF _Toc178693824 \h </w:instrText>
            </w:r>
            <w:r w:rsidR="00F746DF" w:rsidRPr="00F746DF">
              <w:rPr>
                <w:rFonts w:ascii="Times New Roman" w:hAnsi="Times New Roman" w:cs="Times New Roman"/>
                <w:noProof/>
                <w:webHidden/>
              </w:rPr>
            </w:r>
            <w:r w:rsidR="00F746DF" w:rsidRPr="00F746DF">
              <w:rPr>
                <w:rFonts w:ascii="Times New Roman" w:hAnsi="Times New Roman" w:cs="Times New Roman"/>
                <w:noProof/>
                <w:webHidden/>
              </w:rPr>
              <w:fldChar w:fldCharType="separate"/>
            </w:r>
            <w:r w:rsidR="00F746DF">
              <w:rPr>
                <w:rFonts w:ascii="Times New Roman" w:hAnsi="Times New Roman" w:cs="Times New Roman"/>
                <w:noProof/>
                <w:webHidden/>
              </w:rPr>
              <w:t>10</w:t>
            </w:r>
            <w:r w:rsidR="00F746DF" w:rsidRPr="00F746DF">
              <w:rPr>
                <w:rFonts w:ascii="Times New Roman" w:hAnsi="Times New Roman" w:cs="Times New Roman"/>
                <w:noProof/>
                <w:webHidden/>
              </w:rPr>
              <w:fldChar w:fldCharType="end"/>
            </w:r>
          </w:hyperlink>
        </w:p>
        <w:p w14:paraId="150B805E" w14:textId="23334189" w:rsidR="00F746DF" w:rsidRPr="00F746DF" w:rsidRDefault="00000000">
          <w:pPr>
            <w:pStyle w:val="TOC2"/>
            <w:tabs>
              <w:tab w:val="right" w:leader="dot" w:pos="9350"/>
            </w:tabs>
            <w:rPr>
              <w:rFonts w:ascii="Times New Roman" w:eastAsiaTheme="minorEastAsia" w:hAnsi="Times New Roman" w:cs="Times New Roman"/>
              <w:b w:val="0"/>
              <w:bCs w:val="0"/>
              <w:noProof/>
              <w:kern w:val="2"/>
              <w:sz w:val="24"/>
              <w:szCs w:val="24"/>
              <w:lang w:val="en-US"/>
              <w14:ligatures w14:val="standardContextual"/>
            </w:rPr>
          </w:pPr>
          <w:hyperlink w:anchor="_Toc178693825" w:history="1">
            <w:r w:rsidR="00F746DF" w:rsidRPr="00F746DF">
              <w:rPr>
                <w:rStyle w:val="Hyperlink"/>
                <w:rFonts w:ascii="Times New Roman" w:hAnsi="Times New Roman" w:cs="Times New Roman"/>
                <w:noProof/>
              </w:rPr>
              <w:t>Supplementary Figure 9</w:t>
            </w:r>
            <w:r w:rsidR="00F746DF" w:rsidRPr="00F746DF">
              <w:rPr>
                <w:rFonts w:ascii="Times New Roman" w:hAnsi="Times New Roman" w:cs="Times New Roman"/>
                <w:noProof/>
                <w:webHidden/>
              </w:rPr>
              <w:tab/>
            </w:r>
            <w:r w:rsidR="00F746DF" w:rsidRPr="00F746DF">
              <w:rPr>
                <w:rFonts w:ascii="Times New Roman" w:hAnsi="Times New Roman" w:cs="Times New Roman"/>
                <w:noProof/>
                <w:webHidden/>
              </w:rPr>
              <w:fldChar w:fldCharType="begin"/>
            </w:r>
            <w:r w:rsidR="00F746DF" w:rsidRPr="00F746DF">
              <w:rPr>
                <w:rFonts w:ascii="Times New Roman" w:hAnsi="Times New Roman" w:cs="Times New Roman"/>
                <w:noProof/>
                <w:webHidden/>
              </w:rPr>
              <w:instrText xml:space="preserve"> PAGEREF _Toc178693825 \h </w:instrText>
            </w:r>
            <w:r w:rsidR="00F746DF" w:rsidRPr="00F746DF">
              <w:rPr>
                <w:rFonts w:ascii="Times New Roman" w:hAnsi="Times New Roman" w:cs="Times New Roman"/>
                <w:noProof/>
                <w:webHidden/>
              </w:rPr>
            </w:r>
            <w:r w:rsidR="00F746DF" w:rsidRPr="00F746DF">
              <w:rPr>
                <w:rFonts w:ascii="Times New Roman" w:hAnsi="Times New Roman" w:cs="Times New Roman"/>
                <w:noProof/>
                <w:webHidden/>
              </w:rPr>
              <w:fldChar w:fldCharType="separate"/>
            </w:r>
            <w:r w:rsidR="00F746DF">
              <w:rPr>
                <w:rFonts w:ascii="Times New Roman" w:hAnsi="Times New Roman" w:cs="Times New Roman"/>
                <w:noProof/>
                <w:webHidden/>
              </w:rPr>
              <w:t>11</w:t>
            </w:r>
            <w:r w:rsidR="00F746DF" w:rsidRPr="00F746DF">
              <w:rPr>
                <w:rFonts w:ascii="Times New Roman" w:hAnsi="Times New Roman" w:cs="Times New Roman"/>
                <w:noProof/>
                <w:webHidden/>
              </w:rPr>
              <w:fldChar w:fldCharType="end"/>
            </w:r>
          </w:hyperlink>
        </w:p>
        <w:p w14:paraId="7548468D" w14:textId="5ED232CC" w:rsidR="00F746DF" w:rsidRPr="00F746DF" w:rsidRDefault="00000000">
          <w:pPr>
            <w:pStyle w:val="TOC2"/>
            <w:tabs>
              <w:tab w:val="right" w:leader="dot" w:pos="9350"/>
            </w:tabs>
            <w:rPr>
              <w:rFonts w:ascii="Times New Roman" w:eastAsiaTheme="minorEastAsia" w:hAnsi="Times New Roman" w:cs="Times New Roman"/>
              <w:b w:val="0"/>
              <w:bCs w:val="0"/>
              <w:noProof/>
              <w:kern w:val="2"/>
              <w:sz w:val="24"/>
              <w:szCs w:val="24"/>
              <w:lang w:val="en-US"/>
              <w14:ligatures w14:val="standardContextual"/>
            </w:rPr>
          </w:pPr>
          <w:hyperlink w:anchor="_Toc178693826" w:history="1">
            <w:r w:rsidR="00F746DF" w:rsidRPr="00F746DF">
              <w:rPr>
                <w:rStyle w:val="Hyperlink"/>
                <w:rFonts w:ascii="Times New Roman" w:hAnsi="Times New Roman" w:cs="Times New Roman"/>
                <w:noProof/>
              </w:rPr>
              <w:t>Supplementary Figure 10</w:t>
            </w:r>
            <w:r w:rsidR="00F746DF" w:rsidRPr="00F746DF">
              <w:rPr>
                <w:rFonts w:ascii="Times New Roman" w:hAnsi="Times New Roman" w:cs="Times New Roman"/>
                <w:noProof/>
                <w:webHidden/>
              </w:rPr>
              <w:tab/>
            </w:r>
            <w:r w:rsidR="00F746DF" w:rsidRPr="00F746DF">
              <w:rPr>
                <w:rFonts w:ascii="Times New Roman" w:hAnsi="Times New Roman" w:cs="Times New Roman"/>
                <w:noProof/>
                <w:webHidden/>
              </w:rPr>
              <w:fldChar w:fldCharType="begin"/>
            </w:r>
            <w:r w:rsidR="00F746DF" w:rsidRPr="00F746DF">
              <w:rPr>
                <w:rFonts w:ascii="Times New Roman" w:hAnsi="Times New Roman" w:cs="Times New Roman"/>
                <w:noProof/>
                <w:webHidden/>
              </w:rPr>
              <w:instrText xml:space="preserve"> PAGEREF _Toc178693826 \h </w:instrText>
            </w:r>
            <w:r w:rsidR="00F746DF" w:rsidRPr="00F746DF">
              <w:rPr>
                <w:rFonts w:ascii="Times New Roman" w:hAnsi="Times New Roman" w:cs="Times New Roman"/>
                <w:noProof/>
                <w:webHidden/>
              </w:rPr>
            </w:r>
            <w:r w:rsidR="00F746DF" w:rsidRPr="00F746DF">
              <w:rPr>
                <w:rFonts w:ascii="Times New Roman" w:hAnsi="Times New Roman" w:cs="Times New Roman"/>
                <w:noProof/>
                <w:webHidden/>
              </w:rPr>
              <w:fldChar w:fldCharType="separate"/>
            </w:r>
            <w:r w:rsidR="00F746DF">
              <w:rPr>
                <w:rFonts w:ascii="Times New Roman" w:hAnsi="Times New Roman" w:cs="Times New Roman"/>
                <w:noProof/>
                <w:webHidden/>
              </w:rPr>
              <w:t>12</w:t>
            </w:r>
            <w:r w:rsidR="00F746DF" w:rsidRPr="00F746DF">
              <w:rPr>
                <w:rFonts w:ascii="Times New Roman" w:hAnsi="Times New Roman" w:cs="Times New Roman"/>
                <w:noProof/>
                <w:webHidden/>
              </w:rPr>
              <w:fldChar w:fldCharType="end"/>
            </w:r>
          </w:hyperlink>
        </w:p>
        <w:p w14:paraId="70C77619" w14:textId="5EEB8762" w:rsidR="00F746DF" w:rsidRPr="00F746DF" w:rsidRDefault="00000000">
          <w:pPr>
            <w:pStyle w:val="TOC1"/>
            <w:tabs>
              <w:tab w:val="right" w:leader="dot" w:pos="9350"/>
            </w:tabs>
            <w:rPr>
              <w:rFonts w:ascii="Times New Roman" w:eastAsiaTheme="minorEastAsia" w:hAnsi="Times New Roman" w:cs="Times New Roman"/>
              <w:b w:val="0"/>
              <w:bCs w:val="0"/>
              <w:i w:val="0"/>
              <w:iCs w:val="0"/>
              <w:noProof/>
              <w:kern w:val="2"/>
              <w:lang w:val="en-US"/>
              <w14:ligatures w14:val="standardContextual"/>
            </w:rPr>
          </w:pPr>
          <w:hyperlink w:anchor="_Toc178693827" w:history="1">
            <w:r w:rsidR="00F746DF" w:rsidRPr="00F746DF">
              <w:rPr>
                <w:rStyle w:val="Hyperlink"/>
                <w:rFonts w:ascii="Times New Roman" w:hAnsi="Times New Roman" w:cs="Times New Roman"/>
                <w:noProof/>
              </w:rPr>
              <w:t>Supplementary Tables</w:t>
            </w:r>
            <w:r w:rsidR="00F746DF" w:rsidRPr="00F746DF">
              <w:rPr>
                <w:rFonts w:ascii="Times New Roman" w:hAnsi="Times New Roman" w:cs="Times New Roman"/>
                <w:noProof/>
                <w:webHidden/>
              </w:rPr>
              <w:tab/>
            </w:r>
            <w:r w:rsidR="00F746DF" w:rsidRPr="00F746DF">
              <w:rPr>
                <w:rFonts w:ascii="Times New Roman" w:hAnsi="Times New Roman" w:cs="Times New Roman"/>
                <w:noProof/>
                <w:webHidden/>
              </w:rPr>
              <w:fldChar w:fldCharType="begin"/>
            </w:r>
            <w:r w:rsidR="00F746DF" w:rsidRPr="00F746DF">
              <w:rPr>
                <w:rFonts w:ascii="Times New Roman" w:hAnsi="Times New Roman" w:cs="Times New Roman"/>
                <w:noProof/>
                <w:webHidden/>
              </w:rPr>
              <w:instrText xml:space="preserve"> PAGEREF _Toc178693827 \h </w:instrText>
            </w:r>
            <w:r w:rsidR="00F746DF" w:rsidRPr="00F746DF">
              <w:rPr>
                <w:rFonts w:ascii="Times New Roman" w:hAnsi="Times New Roman" w:cs="Times New Roman"/>
                <w:noProof/>
                <w:webHidden/>
              </w:rPr>
            </w:r>
            <w:r w:rsidR="00F746DF" w:rsidRPr="00F746DF">
              <w:rPr>
                <w:rFonts w:ascii="Times New Roman" w:hAnsi="Times New Roman" w:cs="Times New Roman"/>
                <w:noProof/>
                <w:webHidden/>
              </w:rPr>
              <w:fldChar w:fldCharType="separate"/>
            </w:r>
            <w:r w:rsidR="00F746DF">
              <w:rPr>
                <w:rFonts w:ascii="Times New Roman" w:hAnsi="Times New Roman" w:cs="Times New Roman"/>
                <w:noProof/>
                <w:webHidden/>
              </w:rPr>
              <w:t>13</w:t>
            </w:r>
            <w:r w:rsidR="00F746DF" w:rsidRPr="00F746DF">
              <w:rPr>
                <w:rFonts w:ascii="Times New Roman" w:hAnsi="Times New Roman" w:cs="Times New Roman"/>
                <w:noProof/>
                <w:webHidden/>
              </w:rPr>
              <w:fldChar w:fldCharType="end"/>
            </w:r>
          </w:hyperlink>
        </w:p>
        <w:p w14:paraId="2F0A860F" w14:textId="2D0C84B9" w:rsidR="00F746DF" w:rsidRPr="00F746DF" w:rsidRDefault="00000000">
          <w:pPr>
            <w:pStyle w:val="TOC1"/>
            <w:tabs>
              <w:tab w:val="right" w:leader="dot" w:pos="9350"/>
            </w:tabs>
            <w:rPr>
              <w:rFonts w:ascii="Times New Roman" w:eastAsiaTheme="minorEastAsia" w:hAnsi="Times New Roman" w:cs="Times New Roman"/>
              <w:b w:val="0"/>
              <w:bCs w:val="0"/>
              <w:i w:val="0"/>
              <w:iCs w:val="0"/>
              <w:noProof/>
              <w:kern w:val="2"/>
              <w:lang w:val="en-US"/>
              <w14:ligatures w14:val="standardContextual"/>
            </w:rPr>
          </w:pPr>
          <w:hyperlink w:anchor="_Toc178693828" w:history="1">
            <w:r w:rsidR="00F746DF" w:rsidRPr="00F746DF">
              <w:rPr>
                <w:rStyle w:val="Hyperlink"/>
                <w:rFonts w:ascii="Times New Roman" w:hAnsi="Times New Roman" w:cs="Times New Roman"/>
                <w:noProof/>
              </w:rPr>
              <w:t>Supplementary Data</w:t>
            </w:r>
            <w:r w:rsidR="00F746DF" w:rsidRPr="00F746DF">
              <w:rPr>
                <w:rFonts w:ascii="Times New Roman" w:hAnsi="Times New Roman" w:cs="Times New Roman"/>
                <w:noProof/>
                <w:webHidden/>
              </w:rPr>
              <w:tab/>
            </w:r>
            <w:r w:rsidR="00F746DF" w:rsidRPr="00F746DF">
              <w:rPr>
                <w:rFonts w:ascii="Times New Roman" w:hAnsi="Times New Roman" w:cs="Times New Roman"/>
                <w:noProof/>
                <w:webHidden/>
              </w:rPr>
              <w:fldChar w:fldCharType="begin"/>
            </w:r>
            <w:r w:rsidR="00F746DF" w:rsidRPr="00F746DF">
              <w:rPr>
                <w:rFonts w:ascii="Times New Roman" w:hAnsi="Times New Roman" w:cs="Times New Roman"/>
                <w:noProof/>
                <w:webHidden/>
              </w:rPr>
              <w:instrText xml:space="preserve"> PAGEREF _Toc178693828 \h </w:instrText>
            </w:r>
            <w:r w:rsidR="00F746DF" w:rsidRPr="00F746DF">
              <w:rPr>
                <w:rFonts w:ascii="Times New Roman" w:hAnsi="Times New Roman" w:cs="Times New Roman"/>
                <w:noProof/>
                <w:webHidden/>
              </w:rPr>
            </w:r>
            <w:r w:rsidR="00F746DF" w:rsidRPr="00F746DF">
              <w:rPr>
                <w:rFonts w:ascii="Times New Roman" w:hAnsi="Times New Roman" w:cs="Times New Roman"/>
                <w:noProof/>
                <w:webHidden/>
              </w:rPr>
              <w:fldChar w:fldCharType="separate"/>
            </w:r>
            <w:r w:rsidR="00F746DF">
              <w:rPr>
                <w:rFonts w:ascii="Times New Roman" w:hAnsi="Times New Roman" w:cs="Times New Roman"/>
                <w:noProof/>
                <w:webHidden/>
              </w:rPr>
              <w:t>14</w:t>
            </w:r>
            <w:r w:rsidR="00F746DF" w:rsidRPr="00F746DF">
              <w:rPr>
                <w:rFonts w:ascii="Times New Roman" w:hAnsi="Times New Roman" w:cs="Times New Roman"/>
                <w:noProof/>
                <w:webHidden/>
              </w:rPr>
              <w:fldChar w:fldCharType="end"/>
            </w:r>
          </w:hyperlink>
        </w:p>
        <w:p w14:paraId="33051472" w14:textId="41C5B35C" w:rsidR="00A70E40" w:rsidRPr="00F746DF" w:rsidRDefault="00A70E40">
          <w:pPr>
            <w:rPr>
              <w:rFonts w:ascii="Times New Roman" w:hAnsi="Times New Roman" w:cs="Times New Roman"/>
            </w:rPr>
          </w:pPr>
          <w:r w:rsidRPr="00F746DF">
            <w:rPr>
              <w:rFonts w:ascii="Times New Roman" w:hAnsi="Times New Roman" w:cs="Times New Roman"/>
              <w:b/>
              <w:bCs/>
              <w:noProof/>
            </w:rPr>
            <w:fldChar w:fldCharType="end"/>
          </w:r>
        </w:p>
      </w:sdtContent>
    </w:sdt>
    <w:p w14:paraId="07B8A8C9" w14:textId="3D9ED371" w:rsidR="00D65686" w:rsidRPr="00F746DF" w:rsidRDefault="00D65686">
      <w:pPr>
        <w:rPr>
          <w:rFonts w:ascii="Times New Roman" w:eastAsia="Calibri" w:hAnsi="Times New Roman" w:cs="Times New Roman"/>
          <w:sz w:val="24"/>
          <w:szCs w:val="24"/>
        </w:rPr>
      </w:pPr>
      <w:r w:rsidRPr="00F746DF">
        <w:rPr>
          <w:rFonts w:ascii="Times New Roman" w:eastAsia="Calibri" w:hAnsi="Times New Roman" w:cs="Times New Roman"/>
          <w:sz w:val="24"/>
          <w:szCs w:val="24"/>
        </w:rPr>
        <w:br w:type="page"/>
      </w:r>
    </w:p>
    <w:p w14:paraId="235DA3AF" w14:textId="77777777" w:rsidR="00B31E7D" w:rsidRPr="00F746DF" w:rsidRDefault="00B31E7D" w:rsidP="00C006D6">
      <w:pPr>
        <w:rPr>
          <w:rFonts w:ascii="Times New Roman" w:eastAsia="Times New Roman" w:hAnsi="Times New Roman" w:cs="Times New Roman"/>
          <w:sz w:val="24"/>
          <w:szCs w:val="24"/>
          <w:lang w:val="en-US"/>
        </w:rPr>
      </w:pPr>
    </w:p>
    <w:p w14:paraId="102BDA8D" w14:textId="0E1A2C8B" w:rsidR="00BB35DE" w:rsidRPr="00F746DF" w:rsidRDefault="003009AC" w:rsidP="00EA77F8">
      <w:pPr>
        <w:pStyle w:val="Heading1"/>
        <w:rPr>
          <w:rFonts w:cs="Times New Roman"/>
        </w:rPr>
      </w:pPr>
      <w:r w:rsidRPr="00F746DF">
        <w:rPr>
          <w:rFonts w:cs="Times New Roman"/>
        </w:rPr>
        <w:fldChar w:fldCharType="begin"/>
      </w:r>
      <w:r w:rsidRPr="00F746DF">
        <w:rPr>
          <w:rFonts w:cs="Times New Roman"/>
        </w:rPr>
        <w:instrText xml:space="preserve"> INCLUDEPICTURE "http://127.0.0.1:9055/graphics/05c50d7b-9c22-4c4d-a971-9e3e427a83fb.png" \* MERGEFORMATINET </w:instrText>
      </w:r>
      <w:r w:rsidR="00000000">
        <w:rPr>
          <w:rFonts w:cs="Times New Roman"/>
        </w:rPr>
        <w:fldChar w:fldCharType="separate"/>
      </w:r>
      <w:r w:rsidRPr="00F746DF">
        <w:rPr>
          <w:rFonts w:cs="Times New Roman"/>
        </w:rPr>
        <w:fldChar w:fldCharType="end"/>
      </w:r>
      <w:bookmarkStart w:id="0" w:name="_Toc178693816"/>
      <w:r w:rsidR="00BB35DE" w:rsidRPr="00F746DF">
        <w:rPr>
          <w:rFonts w:cs="Times New Roman"/>
        </w:rPr>
        <w:t>Supplementary Figures</w:t>
      </w:r>
      <w:bookmarkEnd w:id="0"/>
    </w:p>
    <w:p w14:paraId="65322D03" w14:textId="77777777" w:rsidR="00BB35DE" w:rsidRPr="00F746DF" w:rsidRDefault="00BB35DE" w:rsidP="006723A8">
      <w:pPr>
        <w:spacing w:line="240" w:lineRule="auto"/>
        <w:rPr>
          <w:rFonts w:ascii="Times New Roman" w:hAnsi="Times New Roman" w:cs="Times New Roman"/>
          <w:sz w:val="36"/>
          <w:szCs w:val="36"/>
        </w:rPr>
      </w:pPr>
    </w:p>
    <w:p w14:paraId="01F67A99" w14:textId="307EEBE1" w:rsidR="003009AC" w:rsidRPr="00F746DF" w:rsidRDefault="00A12349" w:rsidP="006723A8">
      <w:pPr>
        <w:spacing w:line="240" w:lineRule="auto"/>
        <w:rPr>
          <w:rFonts w:ascii="Times New Roman" w:eastAsia="Times New Roman" w:hAnsi="Times New Roman" w:cs="Times New Roman"/>
          <w:sz w:val="24"/>
          <w:szCs w:val="24"/>
          <w:lang w:val="en-US"/>
        </w:rPr>
      </w:pPr>
      <w:r w:rsidRPr="00F746DF">
        <w:rPr>
          <w:rFonts w:ascii="Times New Roman" w:eastAsia="Times New Roman" w:hAnsi="Times New Roman" w:cs="Times New Roman"/>
          <w:noProof/>
          <w:sz w:val="24"/>
          <w:szCs w:val="24"/>
          <w:lang w:val="en-US"/>
        </w:rPr>
        <w:drawing>
          <wp:inline distT="0" distB="0" distL="0" distR="0" wp14:anchorId="20326BB4" wp14:editId="22638C3A">
            <wp:extent cx="5943600" cy="47548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figure1_full.png"/>
                    <pic:cNvPicPr/>
                  </pic:nvPicPr>
                  <pic:blipFill>
                    <a:blip r:embed="rId8"/>
                    <a:stretch>
                      <a:fillRect/>
                    </a:stretch>
                  </pic:blipFill>
                  <pic:spPr>
                    <a:xfrm>
                      <a:off x="0" y="0"/>
                      <a:ext cx="5943600" cy="4754880"/>
                    </a:xfrm>
                    <a:prstGeom prst="rect">
                      <a:avLst/>
                    </a:prstGeom>
                  </pic:spPr>
                </pic:pic>
              </a:graphicData>
            </a:graphic>
          </wp:inline>
        </w:drawing>
      </w:r>
    </w:p>
    <w:p w14:paraId="72BE6BA8" w14:textId="1DD783FB" w:rsidR="009C7229" w:rsidRPr="00F746DF" w:rsidRDefault="009F643C" w:rsidP="00D1647B">
      <w:pPr>
        <w:pStyle w:val="Heading2"/>
        <w:rPr>
          <w:rFonts w:eastAsia="Times New Roman"/>
          <w:b w:val="0"/>
          <w:bCs/>
          <w:sz w:val="24"/>
          <w:szCs w:val="24"/>
          <w:lang w:val="en-US"/>
        </w:rPr>
      </w:pPr>
      <w:bookmarkStart w:id="1" w:name="_Toc178693817"/>
      <w:r w:rsidRPr="00F746DF">
        <w:t xml:space="preserve">Supplementary </w:t>
      </w:r>
      <w:r w:rsidR="006723A8" w:rsidRPr="00F746DF">
        <w:t xml:space="preserve">Figure </w:t>
      </w:r>
      <w:r w:rsidR="00C006D6" w:rsidRPr="00F746DF">
        <w:t>1</w:t>
      </w:r>
      <w:r w:rsidR="006723A8" w:rsidRPr="00F746DF">
        <w:t xml:space="preserve">: Strain-Sharing by Relationship Permutation P-values. </w:t>
      </w:r>
      <w:r w:rsidR="009C7229" w:rsidRPr="00F746DF">
        <w:rPr>
          <w:b w:val="0"/>
          <w:bCs/>
        </w:rPr>
        <w:t xml:space="preserve">Observed strain-sharing rates for each relationship compared to 100 draws from a within-village relationship permutation. For example, the red distribution would contain the strain-sharing rate between an individual and their mother, and the blue </w:t>
      </w:r>
      <w:r w:rsidR="00157736" w:rsidRPr="00F746DF">
        <w:rPr>
          <w:b w:val="0"/>
          <w:bCs/>
        </w:rPr>
        <w:t xml:space="preserve">distribution </w:t>
      </w:r>
      <w:r w:rsidR="009C7229" w:rsidRPr="00F746DF">
        <w:rPr>
          <w:b w:val="0"/>
          <w:bCs/>
        </w:rPr>
        <w:t xml:space="preserve">contains the strain-sharing rate for the same individual </w:t>
      </w:r>
      <w:r w:rsidR="00157736" w:rsidRPr="00F746DF">
        <w:rPr>
          <w:b w:val="0"/>
          <w:bCs/>
        </w:rPr>
        <w:t xml:space="preserve">with </w:t>
      </w:r>
      <w:r w:rsidR="009C7229" w:rsidRPr="00F746DF">
        <w:rPr>
          <w:b w:val="0"/>
          <w:bCs/>
        </w:rPr>
        <w:t>100 random mothers in the same village. All observed relationships have a significantly higher strain-sharing rate than the scrambled networks</w:t>
      </w:r>
      <w:r w:rsidR="00157736" w:rsidRPr="00F746DF">
        <w:rPr>
          <w:b w:val="0"/>
          <w:bCs/>
        </w:rPr>
        <w:t>,</w:t>
      </w:r>
      <w:r w:rsidR="009C7229" w:rsidRPr="00F746DF">
        <w:rPr>
          <w:b w:val="0"/>
          <w:bCs/>
        </w:rPr>
        <w:t xml:space="preserve"> with the adjusted P-value reported in each figure (two-sided Wilcoxon rank-sum tests).</w:t>
      </w:r>
      <w:r w:rsidR="00A77A7D" w:rsidRPr="00F746DF">
        <w:rPr>
          <w:b w:val="0"/>
          <w:bCs/>
        </w:rPr>
        <w:t xml:space="preserve"> </w:t>
      </w:r>
      <w:r w:rsidR="00270270" w:rsidRPr="00F746DF">
        <w:rPr>
          <w:b w:val="0"/>
          <w:bCs/>
          <w:lang w:val="en-US"/>
        </w:rPr>
        <w:t>Data is represented as boxplots where the middle line is the median and the lower and upper hinges correspond to the first and third quartiles</w:t>
      </w:r>
      <w:r w:rsidR="00C92BFD" w:rsidRPr="00F746DF">
        <w:rPr>
          <w:b w:val="0"/>
          <w:bCs/>
          <w:lang w:val="en-US"/>
        </w:rPr>
        <w:t>; t</w:t>
      </w:r>
      <w:r w:rsidR="00270270" w:rsidRPr="00F746DF">
        <w:rPr>
          <w:b w:val="0"/>
          <w:bCs/>
          <w:lang w:val="en-US"/>
        </w:rPr>
        <w:t>he whiskers extend from the hinge to the largest or smallest value</w:t>
      </w:r>
      <w:r w:rsidR="00C92BFD" w:rsidRPr="00F746DF">
        <w:rPr>
          <w:b w:val="0"/>
          <w:bCs/>
          <w:lang w:val="en-US"/>
        </w:rPr>
        <w:t>, but</w:t>
      </w:r>
      <w:r w:rsidR="00270270" w:rsidRPr="00F746DF">
        <w:rPr>
          <w:b w:val="0"/>
          <w:bCs/>
          <w:lang w:val="en-US"/>
        </w:rPr>
        <w:t xml:space="preserve"> no further than 1.5 * IQR from the hinge.</w:t>
      </w:r>
      <w:bookmarkEnd w:id="1"/>
      <w:r w:rsidR="00270270" w:rsidRPr="00F746DF">
        <w:rPr>
          <w:b w:val="0"/>
          <w:bCs/>
          <w:lang w:val="en-US"/>
        </w:rPr>
        <w:t xml:space="preserve"> </w:t>
      </w:r>
    </w:p>
    <w:p w14:paraId="1B70C4DF" w14:textId="77777777" w:rsidR="003009AC" w:rsidRPr="00F746DF" w:rsidRDefault="003009AC" w:rsidP="003009AC">
      <w:pPr>
        <w:rPr>
          <w:rFonts w:ascii="Times New Roman" w:hAnsi="Times New Roman" w:cs="Times New Roman"/>
          <w:b/>
          <w:sz w:val="24"/>
          <w:szCs w:val="24"/>
        </w:rPr>
      </w:pPr>
    </w:p>
    <w:p w14:paraId="3516A25F" w14:textId="77777777" w:rsidR="00AE2C5C" w:rsidRPr="00F746DF" w:rsidRDefault="003009AC" w:rsidP="00AE2C5C">
      <w:pPr>
        <w:rPr>
          <w:rFonts w:ascii="Times New Roman" w:hAnsi="Times New Roman" w:cs="Times New Roman"/>
        </w:rPr>
      </w:pPr>
      <w:r w:rsidRPr="00F746DF">
        <w:rPr>
          <w:rFonts w:ascii="Times New Roman" w:hAnsi="Times New Roman" w:cs="Times New Roman"/>
          <w:b/>
          <w:sz w:val="24"/>
          <w:szCs w:val="24"/>
        </w:rPr>
        <w:br w:type="page"/>
      </w:r>
    </w:p>
    <w:p w14:paraId="49784BDA" w14:textId="53F5D4D8" w:rsidR="009C7229" w:rsidRPr="00F746DF" w:rsidRDefault="000D4C86" w:rsidP="009C7229">
      <w:pPr>
        <w:jc w:val="center"/>
        <w:rPr>
          <w:rFonts w:ascii="Times New Roman" w:hAnsi="Times New Roman" w:cs="Times New Roman"/>
          <w:sz w:val="24"/>
          <w:szCs w:val="24"/>
        </w:rPr>
      </w:pPr>
      <w:r w:rsidRPr="00F746DF">
        <w:rPr>
          <w:rFonts w:ascii="Times New Roman" w:hAnsi="Times New Roman" w:cs="Times New Roman"/>
          <w:noProof/>
          <w:sz w:val="24"/>
          <w:szCs w:val="24"/>
        </w:rPr>
        <w:lastRenderedPageBreak/>
        <w:drawing>
          <wp:inline distT="0" distB="0" distL="0" distR="0" wp14:anchorId="18F332F2" wp14:editId="26E4F7CD">
            <wp:extent cx="5943600" cy="4572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figure3_full_jaccard.png"/>
                    <pic:cNvPicPr/>
                  </pic:nvPicPr>
                  <pic:blipFill>
                    <a:blip r:embed="rId9"/>
                    <a:stretch>
                      <a:fillRect/>
                    </a:stretch>
                  </pic:blipFill>
                  <pic:spPr>
                    <a:xfrm>
                      <a:off x="0" y="0"/>
                      <a:ext cx="5943600" cy="4572000"/>
                    </a:xfrm>
                    <a:prstGeom prst="rect">
                      <a:avLst/>
                    </a:prstGeom>
                  </pic:spPr>
                </pic:pic>
              </a:graphicData>
            </a:graphic>
          </wp:inline>
        </w:drawing>
      </w:r>
    </w:p>
    <w:p w14:paraId="0B28A12F" w14:textId="6811524E" w:rsidR="00127ADF" w:rsidRPr="00F746DF" w:rsidRDefault="009F643C" w:rsidP="00426DC4">
      <w:pPr>
        <w:pStyle w:val="Heading2"/>
        <w:rPr>
          <w:sz w:val="24"/>
          <w:szCs w:val="24"/>
          <w:lang w:val="en-US"/>
        </w:rPr>
      </w:pPr>
      <w:bookmarkStart w:id="2" w:name="_Toc178693818"/>
      <w:r w:rsidRPr="00F746DF">
        <w:t xml:space="preserve">Supplementary </w:t>
      </w:r>
      <w:r w:rsidR="006723A8" w:rsidRPr="00F746DF">
        <w:t xml:space="preserve">Figure </w:t>
      </w:r>
      <w:r w:rsidR="00C006D6" w:rsidRPr="00F746DF">
        <w:t>2</w:t>
      </w:r>
      <w:r w:rsidR="006723A8" w:rsidRPr="00F746DF">
        <w:t>: Species-</w:t>
      </w:r>
      <w:r w:rsidR="00A444C6" w:rsidRPr="00F746DF">
        <w:t>L</w:t>
      </w:r>
      <w:r w:rsidR="006723A8" w:rsidRPr="00F746DF">
        <w:t xml:space="preserve">evel </w:t>
      </w:r>
      <w:r w:rsidR="00A444C6" w:rsidRPr="00F746DF">
        <w:t>S</w:t>
      </w:r>
      <w:r w:rsidR="006723A8" w:rsidRPr="00F746DF">
        <w:t>haring (Jaccard).</w:t>
      </w:r>
      <w:r w:rsidR="006723A8" w:rsidRPr="00F746DF">
        <w:rPr>
          <w:sz w:val="24"/>
          <w:szCs w:val="24"/>
        </w:rPr>
        <w:t xml:space="preserve"> </w:t>
      </w:r>
      <w:r w:rsidR="009C7229" w:rsidRPr="00F746DF">
        <w:rPr>
          <w:b w:val="0"/>
        </w:rPr>
        <w:t xml:space="preserve">(A) The distribution of Jaccard similarity based on relationship type. The final two boxes contain the strain-sharing rates between individuals living in the same village </w:t>
      </w:r>
      <w:r w:rsidR="009C7229" w:rsidRPr="00F746DF">
        <w:rPr>
          <w:b w:val="0"/>
          <w:i/>
          <w:iCs/>
        </w:rPr>
        <w:t>without</w:t>
      </w:r>
      <w:r w:rsidR="009C7229" w:rsidRPr="00F746DF">
        <w:rPr>
          <w:b w:val="0"/>
        </w:rPr>
        <w:t xml:space="preserve"> a</w:t>
      </w:r>
      <w:r w:rsidR="00A71F20" w:rsidRPr="00F746DF">
        <w:rPr>
          <w:b w:val="0"/>
        </w:rPr>
        <w:t>n identifi</w:t>
      </w:r>
      <w:r w:rsidR="009C7229" w:rsidRPr="00F746DF">
        <w:rPr>
          <w:b w:val="0"/>
        </w:rPr>
        <w:t>ed relationship, and all pairs of individuals living in different villages, respectively. (B) Observed Jaccard similarity for each relationship compared to 100 draws from a within-village relationship permutation. All observed relationships</w:t>
      </w:r>
      <w:r w:rsidR="00A71F20" w:rsidRPr="00F746DF">
        <w:rPr>
          <w:b w:val="0"/>
        </w:rPr>
        <w:t xml:space="preserve"> </w:t>
      </w:r>
      <w:r w:rsidR="009C7229" w:rsidRPr="00F746DF">
        <w:rPr>
          <w:b w:val="0"/>
        </w:rPr>
        <w:t>have a significantly higher Jaccard similarity than the scrambled networks with the adjusted P-value reported in each figure (two-sided Wilcoxon rank-sum tests).</w:t>
      </w:r>
      <w:r w:rsidR="009C7229" w:rsidRPr="00F746DF">
        <w:rPr>
          <w:b w:val="0"/>
          <w:color w:val="FF9900"/>
        </w:rPr>
        <w:t xml:space="preserve"> </w:t>
      </w:r>
      <w:r w:rsidR="009C7229" w:rsidRPr="00F746DF">
        <w:rPr>
          <w:b w:val="0"/>
        </w:rPr>
        <w:t xml:space="preserve">(C) Jaccard similarity </w:t>
      </w:r>
      <w:r w:rsidR="0057375B" w:rsidRPr="00F746DF">
        <w:rPr>
          <w:b w:val="0"/>
        </w:rPr>
        <w:t>based on</w:t>
      </w:r>
      <w:r w:rsidR="0057375B" w:rsidRPr="00F746DF" w:rsidDel="0057375B">
        <w:rPr>
          <w:b w:val="0"/>
        </w:rPr>
        <w:t xml:space="preserve"> </w:t>
      </w:r>
      <w:r w:rsidR="009C7229" w:rsidRPr="00F746DF">
        <w:rPr>
          <w:b w:val="0"/>
        </w:rPr>
        <w:t xml:space="preserve">how often a pair spends free time together. (D) Jaccard similarity </w:t>
      </w:r>
      <w:r w:rsidR="0057375B" w:rsidRPr="00F746DF">
        <w:rPr>
          <w:b w:val="0"/>
        </w:rPr>
        <w:t>based on</w:t>
      </w:r>
      <w:r w:rsidR="0057375B" w:rsidRPr="00F746DF" w:rsidDel="0057375B">
        <w:rPr>
          <w:b w:val="0"/>
        </w:rPr>
        <w:t xml:space="preserve"> </w:t>
      </w:r>
      <w:r w:rsidR="009C7229" w:rsidRPr="00F746DF">
        <w:rPr>
          <w:b w:val="0"/>
        </w:rPr>
        <w:t xml:space="preserve">how often a pair shares meals together. (E) Jaccard similarity </w:t>
      </w:r>
      <w:r w:rsidR="0057375B" w:rsidRPr="00F746DF">
        <w:rPr>
          <w:b w:val="0"/>
        </w:rPr>
        <w:t>based on</w:t>
      </w:r>
      <w:r w:rsidR="0057375B" w:rsidRPr="00F746DF" w:rsidDel="0057375B">
        <w:rPr>
          <w:b w:val="0"/>
        </w:rPr>
        <w:t xml:space="preserve"> </w:t>
      </w:r>
      <w:r w:rsidR="009C7229" w:rsidRPr="00F746DF">
        <w:rPr>
          <w:b w:val="0"/>
        </w:rPr>
        <w:t>greeting type.</w:t>
      </w:r>
      <w:r w:rsidR="00270270" w:rsidRPr="00F746DF">
        <w:rPr>
          <w:b w:val="0"/>
        </w:rPr>
        <w:t xml:space="preserve"> Data is represented as boxplots where the middle line is the median and the lower and upper hinges correspond to the first and third quartiles</w:t>
      </w:r>
      <w:r w:rsidR="00120E43" w:rsidRPr="00F746DF">
        <w:rPr>
          <w:b w:val="0"/>
        </w:rPr>
        <w:t>; t</w:t>
      </w:r>
      <w:r w:rsidR="00270270" w:rsidRPr="00F746DF">
        <w:rPr>
          <w:b w:val="0"/>
        </w:rPr>
        <w:t>he whiskers extend from the hinge to the largest or smallest value</w:t>
      </w:r>
      <w:r w:rsidR="00120E43" w:rsidRPr="00F746DF">
        <w:rPr>
          <w:b w:val="0"/>
        </w:rPr>
        <w:t>, but</w:t>
      </w:r>
      <w:r w:rsidR="00270270" w:rsidRPr="00F746DF">
        <w:rPr>
          <w:b w:val="0"/>
        </w:rPr>
        <w:t xml:space="preserve"> no further than 1.5 * IQR from the hinge. The median values for each distribution are also reported at the top of each box</w:t>
      </w:r>
      <w:r w:rsidR="00F4344B" w:rsidRPr="00F746DF">
        <w:rPr>
          <w:b w:val="0"/>
        </w:rPr>
        <w:t xml:space="preserve"> for panel A, C-E</w:t>
      </w:r>
      <w:r w:rsidR="00270270" w:rsidRPr="00F746DF">
        <w:rPr>
          <w:b w:val="0"/>
        </w:rPr>
        <w:t>.</w:t>
      </w:r>
      <w:bookmarkEnd w:id="2"/>
      <w:r w:rsidR="00FB4DF1" w:rsidRPr="00F746DF">
        <w:rPr>
          <w:sz w:val="24"/>
          <w:szCs w:val="24"/>
          <w:lang w:val="en-US"/>
        </w:rPr>
        <w:br w:type="page"/>
      </w:r>
    </w:p>
    <w:p w14:paraId="14345E3F" w14:textId="77777777" w:rsidR="00DF7183" w:rsidRPr="00F746DF" w:rsidRDefault="00DF7183" w:rsidP="00DF7183">
      <w:pPr>
        <w:jc w:val="center"/>
        <w:rPr>
          <w:rFonts w:ascii="Times New Roman" w:hAnsi="Times New Roman" w:cs="Times New Roman"/>
          <w:b/>
          <w:sz w:val="24"/>
          <w:szCs w:val="24"/>
        </w:rPr>
      </w:pPr>
      <w:r w:rsidRPr="00F746DF">
        <w:rPr>
          <w:rFonts w:ascii="Times New Roman" w:hAnsi="Times New Roman" w:cs="Times New Roman"/>
          <w:b/>
          <w:noProof/>
          <w:sz w:val="24"/>
          <w:szCs w:val="24"/>
        </w:rPr>
        <w:lastRenderedPageBreak/>
        <w:drawing>
          <wp:inline distT="0" distB="0" distL="0" distR="0" wp14:anchorId="270A5D14" wp14:editId="53A187CE">
            <wp:extent cx="4822092" cy="3857674"/>
            <wp:effectExtent l="0" t="0" r="4445" b="3175"/>
            <wp:docPr id="1689780133" name="Picture 2" descr="A comparison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780133" name="Picture 2" descr="A comparison of a graph&#10;&#10;Description automatically generated"/>
                    <pic:cNvPicPr/>
                  </pic:nvPicPr>
                  <pic:blipFill>
                    <a:blip r:embed="rId10"/>
                    <a:stretch>
                      <a:fillRect/>
                    </a:stretch>
                  </pic:blipFill>
                  <pic:spPr>
                    <a:xfrm>
                      <a:off x="0" y="0"/>
                      <a:ext cx="4848494" cy="3878796"/>
                    </a:xfrm>
                    <a:prstGeom prst="rect">
                      <a:avLst/>
                    </a:prstGeom>
                  </pic:spPr>
                </pic:pic>
              </a:graphicData>
            </a:graphic>
          </wp:inline>
        </w:drawing>
      </w:r>
    </w:p>
    <w:p w14:paraId="3810468B" w14:textId="77777777" w:rsidR="00DF7183" w:rsidRPr="00F746DF" w:rsidRDefault="00DF7183" w:rsidP="00DF7183">
      <w:pPr>
        <w:rPr>
          <w:rFonts w:ascii="Times New Roman" w:eastAsia="Calibri" w:hAnsi="Times New Roman" w:cs="Times New Roman"/>
          <w:b/>
          <w:sz w:val="20"/>
          <w:szCs w:val="20"/>
        </w:rPr>
      </w:pPr>
    </w:p>
    <w:p w14:paraId="636F0A0D" w14:textId="7B8F6DB9" w:rsidR="00DF7183" w:rsidRPr="00F746DF" w:rsidRDefault="00DF7183" w:rsidP="00DD6CDA">
      <w:pPr>
        <w:pStyle w:val="Heading2"/>
        <w:rPr>
          <w:b w:val="0"/>
          <w:sz w:val="24"/>
          <w:szCs w:val="24"/>
        </w:rPr>
      </w:pPr>
      <w:bookmarkStart w:id="3" w:name="_Toc178693819"/>
      <w:r w:rsidRPr="00F746DF">
        <w:t xml:space="preserve">Supplementary Figure </w:t>
      </w:r>
      <w:r w:rsidR="00C006D6" w:rsidRPr="00F746DF">
        <w:t>3</w:t>
      </w:r>
      <w:r w:rsidRPr="00F746DF">
        <w:t>: Strain-Sharing by Physical versus Non-Physical Greetings.</w:t>
      </w:r>
      <w:r w:rsidRPr="00F746DF">
        <w:rPr>
          <w:sz w:val="24"/>
          <w:szCs w:val="24"/>
        </w:rPr>
        <w:t xml:space="preserve"> </w:t>
      </w:r>
      <w:r w:rsidRPr="00F746DF">
        <w:rPr>
          <w:b w:val="0"/>
        </w:rPr>
        <w:t>(A) Strain-sharing rates by dichotomized greeting type (physical versus non-physical) for all relationships. (B) Strain-sharing rates by dichotomized greeting type (physical versus non-physical) for all non-kin different-household relationships.</w:t>
      </w:r>
      <w:r w:rsidR="00F4344B" w:rsidRPr="00F746DF">
        <w:rPr>
          <w:b w:val="0"/>
        </w:rPr>
        <w:t xml:space="preserve"> </w:t>
      </w:r>
      <w:r w:rsidR="00F4344B" w:rsidRPr="00F746DF">
        <w:rPr>
          <w:b w:val="0"/>
          <w:lang w:val="en-US"/>
        </w:rPr>
        <w:t>Data is represented as boxplots where the middle line is the median and the lower and upper hinges correspond to the first and third quartiles</w:t>
      </w:r>
      <w:r w:rsidR="00444424" w:rsidRPr="00F746DF">
        <w:rPr>
          <w:b w:val="0"/>
          <w:lang w:val="en-US"/>
        </w:rPr>
        <w:t>; t</w:t>
      </w:r>
      <w:r w:rsidR="00F4344B" w:rsidRPr="00F746DF">
        <w:rPr>
          <w:b w:val="0"/>
          <w:lang w:val="en-US"/>
        </w:rPr>
        <w:t>he whiskers extend from the hinge to the largest or smallest value</w:t>
      </w:r>
      <w:r w:rsidR="00444424" w:rsidRPr="00F746DF">
        <w:rPr>
          <w:b w:val="0"/>
          <w:lang w:val="en-US"/>
        </w:rPr>
        <w:t>, but</w:t>
      </w:r>
      <w:r w:rsidR="00F4344B" w:rsidRPr="00F746DF">
        <w:rPr>
          <w:b w:val="0"/>
          <w:lang w:val="en-US"/>
        </w:rPr>
        <w:t xml:space="preserve"> no further than 1.5 * IQR from the hinge. The median values for each distribution are also reported near the median line.</w:t>
      </w:r>
      <w:bookmarkEnd w:id="3"/>
    </w:p>
    <w:p w14:paraId="35E18078" w14:textId="77777777" w:rsidR="00DF7183" w:rsidRPr="00F746DF" w:rsidRDefault="00DF7183" w:rsidP="00DF7183">
      <w:pPr>
        <w:rPr>
          <w:rFonts w:ascii="Times New Roman" w:hAnsi="Times New Roman" w:cs="Times New Roman"/>
          <w:sz w:val="24"/>
          <w:szCs w:val="24"/>
        </w:rPr>
      </w:pPr>
      <w:r w:rsidRPr="00F746DF">
        <w:rPr>
          <w:rFonts w:ascii="Times New Roman" w:hAnsi="Times New Roman" w:cs="Times New Roman"/>
          <w:sz w:val="24"/>
          <w:szCs w:val="24"/>
        </w:rPr>
        <w:br w:type="page"/>
      </w:r>
    </w:p>
    <w:p w14:paraId="5282FDB0" w14:textId="532DDDC6" w:rsidR="00127ADF" w:rsidRPr="00F746DF" w:rsidRDefault="00127ADF" w:rsidP="009C7229">
      <w:pPr>
        <w:rPr>
          <w:rFonts w:ascii="Times New Roman" w:hAnsi="Times New Roman" w:cs="Times New Roman"/>
          <w:sz w:val="20"/>
          <w:szCs w:val="20"/>
        </w:rPr>
      </w:pPr>
    </w:p>
    <w:p w14:paraId="71130126" w14:textId="674F1322" w:rsidR="000E4963" w:rsidRPr="00F746DF" w:rsidRDefault="000E4963">
      <w:pPr>
        <w:jc w:val="center"/>
        <w:rPr>
          <w:rFonts w:ascii="Times New Roman" w:hAnsi="Times New Roman" w:cs="Times New Roman"/>
          <w:b/>
          <w:sz w:val="24"/>
          <w:szCs w:val="24"/>
        </w:rPr>
      </w:pPr>
    </w:p>
    <w:p w14:paraId="64B6C0E8" w14:textId="77777777" w:rsidR="00127ADF" w:rsidRPr="00F746DF" w:rsidRDefault="00127ADF" w:rsidP="00E8607E">
      <w:pPr>
        <w:rPr>
          <w:rFonts w:ascii="Times New Roman" w:eastAsia="Times New Roman" w:hAnsi="Times New Roman" w:cs="Times New Roman"/>
          <w:b/>
          <w:sz w:val="24"/>
          <w:szCs w:val="24"/>
          <w:lang w:val="en-US"/>
        </w:rPr>
      </w:pPr>
    </w:p>
    <w:p w14:paraId="2FC3A8DD" w14:textId="77777777" w:rsidR="00127ADF" w:rsidRPr="00F746DF" w:rsidRDefault="00127ADF">
      <w:pPr>
        <w:jc w:val="center"/>
        <w:rPr>
          <w:rFonts w:ascii="Times New Roman" w:hAnsi="Times New Roman" w:cs="Times New Roman"/>
          <w:b/>
          <w:sz w:val="24"/>
          <w:szCs w:val="24"/>
        </w:rPr>
      </w:pPr>
    </w:p>
    <w:p w14:paraId="3756540D" w14:textId="2C732278" w:rsidR="00127ADF" w:rsidRPr="00F746DF" w:rsidRDefault="00297BCD" w:rsidP="00C92BFD">
      <w:pPr>
        <w:rPr>
          <w:rFonts w:ascii="Times New Roman" w:hAnsi="Times New Roman" w:cs="Times New Roman"/>
          <w:b/>
          <w:sz w:val="24"/>
          <w:szCs w:val="24"/>
        </w:rPr>
      </w:pPr>
      <w:r w:rsidRPr="00F746DF">
        <w:rPr>
          <w:rFonts w:ascii="Times New Roman" w:hAnsi="Times New Roman" w:cs="Times New Roman"/>
          <w:b/>
          <w:noProof/>
          <w:sz w:val="24"/>
          <w:szCs w:val="24"/>
        </w:rPr>
        <w:drawing>
          <wp:inline distT="0" distB="0" distL="0" distR="0" wp14:anchorId="57FE11D6" wp14:editId="58F020AD">
            <wp:extent cx="5943600" cy="4953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figure6_full.png"/>
                    <pic:cNvPicPr/>
                  </pic:nvPicPr>
                  <pic:blipFill>
                    <a:blip r:embed="rId11"/>
                    <a:stretch>
                      <a:fillRect/>
                    </a:stretch>
                  </pic:blipFill>
                  <pic:spPr>
                    <a:xfrm>
                      <a:off x="0" y="0"/>
                      <a:ext cx="5943600" cy="4953000"/>
                    </a:xfrm>
                    <a:prstGeom prst="rect">
                      <a:avLst/>
                    </a:prstGeom>
                  </pic:spPr>
                </pic:pic>
              </a:graphicData>
            </a:graphic>
          </wp:inline>
        </w:drawing>
      </w:r>
    </w:p>
    <w:p w14:paraId="27B927B1" w14:textId="487147EB" w:rsidR="00127ADF" w:rsidRPr="00F746DF" w:rsidRDefault="009F643C" w:rsidP="00DD6CDA">
      <w:pPr>
        <w:pStyle w:val="Heading2"/>
        <w:rPr>
          <w:lang w:val="en-US"/>
        </w:rPr>
      </w:pPr>
      <w:bookmarkStart w:id="4" w:name="_Toc178693820"/>
      <w:r w:rsidRPr="00F746DF">
        <w:t xml:space="preserve">Supplementary </w:t>
      </w:r>
      <w:r w:rsidR="001F00C2" w:rsidRPr="00F746DF">
        <w:t xml:space="preserve">Figure </w:t>
      </w:r>
      <w:r w:rsidR="00C006D6" w:rsidRPr="00F746DF">
        <w:t>4</w:t>
      </w:r>
      <w:r w:rsidR="001F00C2" w:rsidRPr="00F746DF">
        <w:t xml:space="preserve">: Parent-Child Microbiome Sharing. </w:t>
      </w:r>
      <w:r w:rsidR="0099660A" w:rsidRPr="00F746DF">
        <w:rPr>
          <w:b w:val="0"/>
          <w:bCs/>
        </w:rPr>
        <w:t>Parent</w:t>
      </w:r>
      <w:r w:rsidR="00054B33" w:rsidRPr="00F746DF">
        <w:rPr>
          <w:b w:val="0"/>
          <w:bCs/>
        </w:rPr>
        <w:t>-</w:t>
      </w:r>
      <w:r w:rsidR="0099660A" w:rsidRPr="00F746DF">
        <w:rPr>
          <w:b w:val="0"/>
          <w:bCs/>
        </w:rPr>
        <w:t xml:space="preserve">child microbiome </w:t>
      </w:r>
      <w:r w:rsidR="00C470D0" w:rsidRPr="00F746DF">
        <w:rPr>
          <w:b w:val="0"/>
          <w:bCs/>
        </w:rPr>
        <w:t>strain-</w:t>
      </w:r>
      <w:r w:rsidR="0099660A" w:rsidRPr="00F746DF">
        <w:rPr>
          <w:b w:val="0"/>
          <w:bCs/>
        </w:rPr>
        <w:t xml:space="preserve">sharing rates </w:t>
      </w:r>
      <w:r w:rsidR="00CC54A5" w:rsidRPr="00F746DF">
        <w:rPr>
          <w:b w:val="0"/>
          <w:bCs/>
        </w:rPr>
        <w:t>decrease as children age. The trend is seen for both mother</w:t>
      </w:r>
      <w:r w:rsidR="00135CDD" w:rsidRPr="00F746DF">
        <w:rPr>
          <w:b w:val="0"/>
          <w:bCs/>
        </w:rPr>
        <w:t>s</w:t>
      </w:r>
      <w:r w:rsidR="00CC54A5" w:rsidRPr="00F746DF">
        <w:rPr>
          <w:b w:val="0"/>
          <w:bCs/>
        </w:rPr>
        <w:t xml:space="preserve"> (</w:t>
      </w:r>
      <w:r w:rsidR="00670178" w:rsidRPr="00F746DF">
        <w:rPr>
          <w:b w:val="0"/>
          <w:bCs/>
        </w:rPr>
        <w:t>n</w:t>
      </w:r>
      <w:r w:rsidR="006A01F7" w:rsidRPr="00F746DF">
        <w:rPr>
          <w:b w:val="0"/>
          <w:bCs/>
        </w:rPr>
        <w:t xml:space="preserve"> </w:t>
      </w:r>
      <w:r w:rsidR="00670178" w:rsidRPr="00F746DF">
        <w:rPr>
          <w:b w:val="0"/>
          <w:bCs/>
        </w:rPr>
        <w:t>=</w:t>
      </w:r>
      <w:r w:rsidR="006A01F7" w:rsidRPr="00F746DF">
        <w:rPr>
          <w:b w:val="0"/>
          <w:bCs/>
        </w:rPr>
        <w:t xml:space="preserve"> </w:t>
      </w:r>
      <w:r w:rsidR="00670178" w:rsidRPr="00F746DF">
        <w:rPr>
          <w:b w:val="0"/>
          <w:bCs/>
        </w:rPr>
        <w:t xml:space="preserve">632, </w:t>
      </w:r>
      <w:r w:rsidR="00CC54A5" w:rsidRPr="00F746DF">
        <w:rPr>
          <w:b w:val="0"/>
          <w:bCs/>
        </w:rPr>
        <w:t>top row) and fathers (</w:t>
      </w:r>
      <w:r w:rsidR="00670178" w:rsidRPr="00F746DF">
        <w:rPr>
          <w:b w:val="0"/>
          <w:bCs/>
        </w:rPr>
        <w:t>n</w:t>
      </w:r>
      <w:r w:rsidR="006A01F7" w:rsidRPr="00F746DF">
        <w:rPr>
          <w:b w:val="0"/>
          <w:bCs/>
        </w:rPr>
        <w:t xml:space="preserve"> </w:t>
      </w:r>
      <w:r w:rsidR="00670178" w:rsidRPr="00F746DF">
        <w:rPr>
          <w:b w:val="0"/>
          <w:bCs/>
        </w:rPr>
        <w:t>=</w:t>
      </w:r>
      <w:r w:rsidR="006A01F7" w:rsidRPr="00F746DF">
        <w:rPr>
          <w:b w:val="0"/>
          <w:bCs/>
        </w:rPr>
        <w:t xml:space="preserve"> 324, </w:t>
      </w:r>
      <w:r w:rsidR="00FD09D1" w:rsidRPr="00F746DF">
        <w:rPr>
          <w:b w:val="0"/>
          <w:bCs/>
        </w:rPr>
        <w:t xml:space="preserve">middle </w:t>
      </w:r>
      <w:r w:rsidR="00CC54A5" w:rsidRPr="00F746DF">
        <w:rPr>
          <w:b w:val="0"/>
          <w:bCs/>
        </w:rPr>
        <w:t>row) based on strain-sharing rates (A and D)</w:t>
      </w:r>
      <w:r w:rsidR="00C470D0" w:rsidRPr="00F746DF">
        <w:rPr>
          <w:b w:val="0"/>
          <w:bCs/>
        </w:rPr>
        <w:t>;</w:t>
      </w:r>
      <w:r w:rsidR="00CC54A5" w:rsidRPr="00F746DF">
        <w:rPr>
          <w:b w:val="0"/>
          <w:bCs/>
        </w:rPr>
        <w:t xml:space="preserve"> species Bray-</w:t>
      </w:r>
      <w:proofErr w:type="gramStart"/>
      <w:r w:rsidR="00CC54A5" w:rsidRPr="00F746DF">
        <w:rPr>
          <w:b w:val="0"/>
          <w:bCs/>
        </w:rPr>
        <w:t>Curtis</w:t>
      </w:r>
      <w:proofErr w:type="gramEnd"/>
      <w:r w:rsidR="00CC54A5" w:rsidRPr="00F746DF">
        <w:rPr>
          <w:b w:val="0"/>
          <w:bCs/>
        </w:rPr>
        <w:t xml:space="preserve"> similarity (B and E)</w:t>
      </w:r>
      <w:r w:rsidR="00C470D0" w:rsidRPr="00F746DF">
        <w:rPr>
          <w:b w:val="0"/>
          <w:bCs/>
        </w:rPr>
        <w:t>;</w:t>
      </w:r>
      <w:r w:rsidR="00CC54A5" w:rsidRPr="00F746DF">
        <w:rPr>
          <w:b w:val="0"/>
          <w:bCs/>
        </w:rPr>
        <w:t xml:space="preserve"> and species Jaccard index (C and F)</w:t>
      </w:r>
      <w:r w:rsidR="00BA76D5" w:rsidRPr="00F746DF">
        <w:rPr>
          <w:b w:val="0"/>
          <w:bCs/>
        </w:rPr>
        <w:t xml:space="preserve"> (</w:t>
      </w:r>
      <w:r w:rsidR="00C777C2" w:rsidRPr="00F746DF">
        <w:rPr>
          <w:b w:val="0"/>
          <w:bCs/>
          <w:lang w:val="en-US"/>
        </w:rPr>
        <w:t xml:space="preserve">Pearson </w:t>
      </w:r>
      <w:r w:rsidR="006B1366" w:rsidRPr="00F746DF">
        <w:rPr>
          <w:b w:val="0"/>
          <w:bCs/>
          <w:lang w:val="en-US"/>
        </w:rPr>
        <w:t>c</w:t>
      </w:r>
      <w:r w:rsidR="00C777C2" w:rsidRPr="00F746DF">
        <w:rPr>
          <w:b w:val="0"/>
          <w:bCs/>
          <w:lang w:val="en-US"/>
        </w:rPr>
        <w:t>orrelation coefficient, two-sided correlation test)</w:t>
      </w:r>
      <w:r w:rsidR="00CC54A5" w:rsidRPr="00F746DF">
        <w:rPr>
          <w:b w:val="0"/>
          <w:bCs/>
        </w:rPr>
        <w:t>.</w:t>
      </w:r>
      <w:r w:rsidR="008B7AAD" w:rsidRPr="00F746DF">
        <w:rPr>
          <w:b w:val="0"/>
          <w:bCs/>
        </w:rPr>
        <w:t xml:space="preserve"> On average, mothers have a higher strain-sharing rate </w:t>
      </w:r>
      <w:r w:rsidR="00FD09D1" w:rsidRPr="00F746DF">
        <w:rPr>
          <w:b w:val="0"/>
          <w:bCs/>
        </w:rPr>
        <w:t xml:space="preserve">with </w:t>
      </w:r>
      <w:r w:rsidR="008B7AAD" w:rsidRPr="00F746DF">
        <w:rPr>
          <w:b w:val="0"/>
          <w:bCs/>
        </w:rPr>
        <w:t xml:space="preserve">their children than fathers </w:t>
      </w:r>
      <w:r w:rsidR="00906BF7" w:rsidRPr="00F746DF">
        <w:rPr>
          <w:b w:val="0"/>
          <w:bCs/>
        </w:rPr>
        <w:t xml:space="preserve">do </w:t>
      </w:r>
      <w:r w:rsidR="008B7AAD" w:rsidRPr="00F746DF">
        <w:rPr>
          <w:b w:val="0"/>
          <w:bCs/>
        </w:rPr>
        <w:t>(G</w:t>
      </w:r>
      <w:r w:rsidR="00C777C2" w:rsidRPr="00F746DF">
        <w:rPr>
          <w:b w:val="0"/>
          <w:bCs/>
        </w:rPr>
        <w:t>, Wilcoxon rank-sum test, two sided</w:t>
      </w:r>
      <w:r w:rsidR="008B7AAD" w:rsidRPr="00F746DF">
        <w:rPr>
          <w:b w:val="0"/>
          <w:bCs/>
        </w:rPr>
        <w:t>)</w:t>
      </w:r>
      <w:r w:rsidR="00FD09D1" w:rsidRPr="00F746DF">
        <w:rPr>
          <w:b w:val="0"/>
          <w:bCs/>
        </w:rPr>
        <w:t>,</w:t>
      </w:r>
      <w:r w:rsidR="008B7AAD" w:rsidRPr="00F746DF">
        <w:rPr>
          <w:b w:val="0"/>
          <w:bCs/>
        </w:rPr>
        <w:t xml:space="preserve"> but this trend is not observed at the species level (H and I</w:t>
      </w:r>
      <w:r w:rsidR="00C777C2" w:rsidRPr="00F746DF">
        <w:rPr>
          <w:b w:val="0"/>
          <w:bCs/>
        </w:rPr>
        <w:t>, Wilcoxon rank-sum test, two sided</w:t>
      </w:r>
      <w:r w:rsidR="008B7AAD" w:rsidRPr="00F746DF">
        <w:rPr>
          <w:b w:val="0"/>
          <w:bCs/>
        </w:rPr>
        <w:t>).</w:t>
      </w:r>
      <w:r w:rsidR="004F3F52" w:rsidRPr="00F746DF">
        <w:rPr>
          <w:b w:val="0"/>
          <w:bCs/>
        </w:rPr>
        <w:t xml:space="preserve"> </w:t>
      </w:r>
      <w:r w:rsidR="00A05D93" w:rsidRPr="00F746DF">
        <w:rPr>
          <w:b w:val="0"/>
          <w:bCs/>
          <w:lang w:val="en-US"/>
        </w:rPr>
        <w:t>The gray shaded area around the regression line represents the 95% confidence interval.</w:t>
      </w:r>
      <w:bookmarkEnd w:id="4"/>
    </w:p>
    <w:p w14:paraId="23A90CB3" w14:textId="2758FE01" w:rsidR="00CC54A5" w:rsidRPr="00F746DF" w:rsidRDefault="00CC54A5">
      <w:pPr>
        <w:rPr>
          <w:rFonts w:ascii="Times New Roman" w:hAnsi="Times New Roman" w:cs="Times New Roman"/>
          <w:sz w:val="20"/>
          <w:szCs w:val="20"/>
        </w:rPr>
      </w:pPr>
      <w:r w:rsidRPr="00F746DF">
        <w:rPr>
          <w:rFonts w:ascii="Times New Roman" w:hAnsi="Times New Roman" w:cs="Times New Roman"/>
          <w:sz w:val="20"/>
          <w:szCs w:val="20"/>
        </w:rPr>
        <w:br w:type="page"/>
      </w:r>
    </w:p>
    <w:p w14:paraId="4A9443B8" w14:textId="4B51389C" w:rsidR="00127ADF" w:rsidRPr="00F746DF" w:rsidRDefault="00F777A3" w:rsidP="002954C6">
      <w:pPr>
        <w:rPr>
          <w:rFonts w:ascii="Times New Roman" w:eastAsia="Times New Roman" w:hAnsi="Times New Roman" w:cs="Times New Roman"/>
          <w:sz w:val="24"/>
          <w:szCs w:val="24"/>
          <w:lang w:val="en-US"/>
        </w:rPr>
      </w:pPr>
      <w:r w:rsidRPr="00F746DF">
        <w:rPr>
          <w:rFonts w:ascii="Times New Roman" w:hAnsi="Times New Roman" w:cs="Times New Roman"/>
          <w:b/>
          <w:noProof/>
          <w:sz w:val="24"/>
          <w:szCs w:val="24"/>
        </w:rPr>
        <w:lastRenderedPageBreak/>
        <w:drawing>
          <wp:inline distT="0" distB="0" distL="0" distR="0" wp14:anchorId="01A316C7" wp14:editId="320B14DB">
            <wp:extent cx="4298674" cy="5731565"/>
            <wp:effectExtent l="0" t="0" r="0" b="0"/>
            <wp:docPr id="495336357" name="Picture 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36357" name="Picture 5" descr="A screenshot of a graph&#10;&#10;Description automatically generated"/>
                    <pic:cNvPicPr/>
                  </pic:nvPicPr>
                  <pic:blipFill>
                    <a:blip r:embed="rId12"/>
                    <a:stretch>
                      <a:fillRect/>
                    </a:stretch>
                  </pic:blipFill>
                  <pic:spPr>
                    <a:xfrm>
                      <a:off x="0" y="0"/>
                      <a:ext cx="4318441" cy="5757921"/>
                    </a:xfrm>
                    <a:prstGeom prst="rect">
                      <a:avLst/>
                    </a:prstGeom>
                  </pic:spPr>
                </pic:pic>
              </a:graphicData>
            </a:graphic>
          </wp:inline>
        </w:drawing>
      </w:r>
    </w:p>
    <w:p w14:paraId="16508D86" w14:textId="73612AA6" w:rsidR="0099660A" w:rsidRPr="00F746DF" w:rsidRDefault="0099660A" w:rsidP="00340391">
      <w:pPr>
        <w:rPr>
          <w:rFonts w:ascii="Times New Roman" w:hAnsi="Times New Roman" w:cs="Times New Roman"/>
          <w:sz w:val="24"/>
          <w:szCs w:val="24"/>
        </w:rPr>
      </w:pPr>
    </w:p>
    <w:p w14:paraId="75A670EC" w14:textId="37AC85F1" w:rsidR="00C777C2" w:rsidRPr="00F746DF" w:rsidRDefault="009F643C" w:rsidP="00DD6CDA">
      <w:pPr>
        <w:pStyle w:val="Heading2"/>
        <w:rPr>
          <w:b w:val="0"/>
          <w:bCs/>
          <w:sz w:val="24"/>
          <w:szCs w:val="24"/>
        </w:rPr>
      </w:pPr>
      <w:bookmarkStart w:id="5" w:name="_Toc178693821"/>
      <w:r w:rsidRPr="00F746DF">
        <w:t xml:space="preserve">Supplementary </w:t>
      </w:r>
      <w:r w:rsidR="005128F9" w:rsidRPr="00F746DF">
        <w:t xml:space="preserve">Figure </w:t>
      </w:r>
      <w:r w:rsidR="00C006D6" w:rsidRPr="00F746DF">
        <w:t>5</w:t>
      </w:r>
      <w:r w:rsidR="005128F9" w:rsidRPr="00F746DF">
        <w:t>: Microbiome Sharing by Gender and Relationship.</w:t>
      </w:r>
      <w:r w:rsidR="005128F9" w:rsidRPr="00F746DF">
        <w:rPr>
          <w:sz w:val="24"/>
          <w:szCs w:val="24"/>
        </w:rPr>
        <w:t xml:space="preserve"> </w:t>
      </w:r>
      <w:r w:rsidR="0099660A" w:rsidRPr="00F746DF">
        <w:rPr>
          <w:b w:val="0"/>
          <w:bCs/>
        </w:rPr>
        <w:t>Microbiome sharing stratified by relationship</w:t>
      </w:r>
      <w:r w:rsidR="002954C6" w:rsidRPr="00F746DF">
        <w:rPr>
          <w:b w:val="0"/>
          <w:bCs/>
        </w:rPr>
        <w:t xml:space="preserve"> and genders involved based on (A) Jaccard similarity, (B) Bray-</w:t>
      </w:r>
      <w:proofErr w:type="gramStart"/>
      <w:r w:rsidR="002954C6" w:rsidRPr="00F746DF">
        <w:rPr>
          <w:b w:val="0"/>
          <w:bCs/>
        </w:rPr>
        <w:t>Curtis</w:t>
      </w:r>
      <w:proofErr w:type="gramEnd"/>
      <w:r w:rsidR="002954C6" w:rsidRPr="00F746DF">
        <w:rPr>
          <w:b w:val="0"/>
          <w:bCs/>
        </w:rPr>
        <w:t xml:space="preserve"> similarity, and (C) Strain-sharing rate. (D) Microbiome similarity to direct connections based on host gender. Men tend to have a higher </w:t>
      </w:r>
      <w:r w:rsidR="00D27C3C" w:rsidRPr="00F746DF">
        <w:rPr>
          <w:b w:val="0"/>
          <w:bCs/>
        </w:rPr>
        <w:t>B</w:t>
      </w:r>
      <w:r w:rsidR="002954C6" w:rsidRPr="00F746DF">
        <w:rPr>
          <w:b w:val="0"/>
          <w:bCs/>
        </w:rPr>
        <w:t>ray-</w:t>
      </w:r>
      <w:r w:rsidR="00D27C3C" w:rsidRPr="00F746DF">
        <w:rPr>
          <w:b w:val="0"/>
          <w:bCs/>
        </w:rPr>
        <w:t>C</w:t>
      </w:r>
      <w:r w:rsidR="002954C6" w:rsidRPr="00F746DF">
        <w:rPr>
          <w:b w:val="0"/>
          <w:bCs/>
        </w:rPr>
        <w:t xml:space="preserve">urtis similarity </w:t>
      </w:r>
      <w:r w:rsidR="00906BF7" w:rsidRPr="00F746DF">
        <w:rPr>
          <w:b w:val="0"/>
          <w:bCs/>
        </w:rPr>
        <w:t xml:space="preserve">with </w:t>
      </w:r>
      <w:r w:rsidR="002954C6" w:rsidRPr="00F746DF">
        <w:rPr>
          <w:b w:val="0"/>
          <w:bCs/>
        </w:rPr>
        <w:t>their direct connections than women. P-values based on two-sided Wilcox Rank Sum tests are shown at the top of each comparison.</w:t>
      </w:r>
      <w:r w:rsidR="00C777C2" w:rsidRPr="00F746DF">
        <w:rPr>
          <w:b w:val="0"/>
          <w:bCs/>
        </w:rPr>
        <w:t xml:space="preserve"> </w:t>
      </w:r>
      <w:r w:rsidR="00C777C2" w:rsidRPr="00F746DF">
        <w:rPr>
          <w:b w:val="0"/>
          <w:bCs/>
          <w:lang w:val="en-US"/>
        </w:rPr>
        <w:t>Data is represented as boxplots where the middle line is the median and the lower and upper hinges correspond to the first and third quartiles</w:t>
      </w:r>
      <w:r w:rsidR="006B1366" w:rsidRPr="00F746DF">
        <w:rPr>
          <w:b w:val="0"/>
          <w:bCs/>
          <w:lang w:val="en-US"/>
        </w:rPr>
        <w:t>; t</w:t>
      </w:r>
      <w:r w:rsidR="00C777C2" w:rsidRPr="00F746DF">
        <w:rPr>
          <w:b w:val="0"/>
          <w:bCs/>
          <w:lang w:val="en-US"/>
        </w:rPr>
        <w:t>he whiskers extend from the hinge to the largest or smallest value</w:t>
      </w:r>
      <w:r w:rsidR="006B1366" w:rsidRPr="00F746DF">
        <w:rPr>
          <w:b w:val="0"/>
          <w:bCs/>
          <w:lang w:val="en-US"/>
        </w:rPr>
        <w:t>, but</w:t>
      </w:r>
      <w:r w:rsidR="00C777C2" w:rsidRPr="00F746DF">
        <w:rPr>
          <w:b w:val="0"/>
          <w:bCs/>
          <w:lang w:val="en-US"/>
        </w:rPr>
        <w:t xml:space="preserve"> no further than 1.5 * IQR from the hinge. The median values </w:t>
      </w:r>
      <w:r w:rsidR="00E23D7A" w:rsidRPr="00F746DF">
        <w:rPr>
          <w:b w:val="0"/>
          <w:bCs/>
          <w:lang w:val="en-US"/>
        </w:rPr>
        <w:t xml:space="preserve">and the sample size </w:t>
      </w:r>
      <w:r w:rsidR="00C777C2" w:rsidRPr="00F746DF">
        <w:rPr>
          <w:b w:val="0"/>
          <w:bCs/>
          <w:lang w:val="en-US"/>
        </w:rPr>
        <w:t>for each distribution are also reported near the median line.</w:t>
      </w:r>
      <w:bookmarkEnd w:id="5"/>
    </w:p>
    <w:p w14:paraId="77623D67" w14:textId="1B1F3034" w:rsidR="0099660A" w:rsidRPr="00F746DF" w:rsidRDefault="0099660A">
      <w:pPr>
        <w:rPr>
          <w:rFonts w:ascii="Times New Roman" w:hAnsi="Times New Roman" w:cs="Times New Roman"/>
          <w:sz w:val="20"/>
          <w:szCs w:val="20"/>
          <w:lang w:val="en-US"/>
        </w:rPr>
      </w:pPr>
      <w:r w:rsidRPr="00F746DF">
        <w:rPr>
          <w:rFonts w:ascii="Times New Roman" w:hAnsi="Times New Roman" w:cs="Times New Roman"/>
          <w:sz w:val="20"/>
          <w:szCs w:val="20"/>
          <w:lang w:val="en-US"/>
        </w:rPr>
        <w:br w:type="page"/>
      </w:r>
    </w:p>
    <w:p w14:paraId="6507F1EE" w14:textId="6B76F6B3" w:rsidR="00127ADF" w:rsidRPr="00F746DF" w:rsidRDefault="00127ADF">
      <w:pPr>
        <w:rPr>
          <w:rFonts w:ascii="Times New Roman" w:hAnsi="Times New Roman" w:cs="Times New Roman"/>
          <w:sz w:val="20"/>
          <w:szCs w:val="20"/>
        </w:rPr>
      </w:pPr>
    </w:p>
    <w:p w14:paraId="6BF7ADF3" w14:textId="50C32C76" w:rsidR="00127ADF" w:rsidRPr="00F746DF" w:rsidRDefault="006F78E0">
      <w:pPr>
        <w:rPr>
          <w:rFonts w:ascii="Times New Roman" w:hAnsi="Times New Roman" w:cs="Times New Roman"/>
          <w:b/>
          <w:sz w:val="24"/>
          <w:szCs w:val="24"/>
        </w:rPr>
      </w:pPr>
      <w:r w:rsidRPr="00F746DF">
        <w:rPr>
          <w:rFonts w:ascii="Times New Roman" w:hAnsi="Times New Roman" w:cs="Times New Roman"/>
          <w:b/>
          <w:noProof/>
          <w:sz w:val="24"/>
          <w:szCs w:val="24"/>
        </w:rPr>
        <w:drawing>
          <wp:inline distT="0" distB="0" distL="0" distR="0" wp14:anchorId="6D3BC88D" wp14:editId="2644F680">
            <wp:extent cx="4525617" cy="5657022"/>
            <wp:effectExtent l="0" t="0" r="0" b="0"/>
            <wp:docPr id="1845889380" name="Picture 4"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89380" name="Picture 4" descr="A graph of different colored lines&#10;&#10;Description automatically generated"/>
                    <pic:cNvPicPr/>
                  </pic:nvPicPr>
                  <pic:blipFill>
                    <a:blip r:embed="rId13"/>
                    <a:stretch>
                      <a:fillRect/>
                    </a:stretch>
                  </pic:blipFill>
                  <pic:spPr>
                    <a:xfrm>
                      <a:off x="0" y="0"/>
                      <a:ext cx="4544883" cy="5681104"/>
                    </a:xfrm>
                    <a:prstGeom prst="rect">
                      <a:avLst/>
                    </a:prstGeom>
                  </pic:spPr>
                </pic:pic>
              </a:graphicData>
            </a:graphic>
          </wp:inline>
        </w:drawing>
      </w:r>
    </w:p>
    <w:p w14:paraId="0121C3EC" w14:textId="0CCDFD30" w:rsidR="00362F6B" w:rsidRPr="00F746DF" w:rsidRDefault="009F643C" w:rsidP="00DD6CDA">
      <w:pPr>
        <w:pStyle w:val="Heading2"/>
        <w:rPr>
          <w:b w:val="0"/>
          <w:bCs/>
        </w:rPr>
      </w:pPr>
      <w:bookmarkStart w:id="6" w:name="_Toc178693822"/>
      <w:r w:rsidRPr="00F746DF">
        <w:t xml:space="preserve">Supplementary </w:t>
      </w:r>
      <w:r w:rsidR="00F65F7A" w:rsidRPr="00F746DF">
        <w:t xml:space="preserve">Figure </w:t>
      </w:r>
      <w:r w:rsidR="00C006D6" w:rsidRPr="00F746DF">
        <w:t>6</w:t>
      </w:r>
      <w:r w:rsidR="00F65F7A" w:rsidRPr="00F746DF">
        <w:t xml:space="preserve">: Species-Based Relationship Prediction Model. </w:t>
      </w:r>
      <w:r w:rsidR="0099660A" w:rsidRPr="00F746DF">
        <w:rPr>
          <w:b w:val="0"/>
          <w:bCs/>
        </w:rPr>
        <w:t>Social network prediction model results using species</w:t>
      </w:r>
      <w:r w:rsidR="00906BF7" w:rsidRPr="00F746DF">
        <w:rPr>
          <w:b w:val="0"/>
          <w:bCs/>
        </w:rPr>
        <w:t>-</w:t>
      </w:r>
      <w:r w:rsidR="0099660A" w:rsidRPr="00F746DF">
        <w:rPr>
          <w:b w:val="0"/>
          <w:bCs/>
        </w:rPr>
        <w:t>level data</w:t>
      </w:r>
      <w:r w:rsidR="00CC54A5" w:rsidRPr="00F746DF">
        <w:rPr>
          <w:b w:val="0"/>
          <w:bCs/>
        </w:rPr>
        <w:t xml:space="preserve"> with Bray-Curtis (top row) and Jaccard similarity (bottom row) for all relationship types (left column) and non-kin different</w:t>
      </w:r>
      <w:r w:rsidR="00C470D0" w:rsidRPr="00F746DF">
        <w:rPr>
          <w:b w:val="0"/>
          <w:bCs/>
        </w:rPr>
        <w:t>-</w:t>
      </w:r>
      <w:r w:rsidR="00CC54A5" w:rsidRPr="00F746DF">
        <w:rPr>
          <w:b w:val="0"/>
          <w:bCs/>
        </w:rPr>
        <w:t>house</w:t>
      </w:r>
      <w:r w:rsidR="00906BF7" w:rsidRPr="00F746DF">
        <w:rPr>
          <w:b w:val="0"/>
          <w:bCs/>
        </w:rPr>
        <w:t>hold</w:t>
      </w:r>
      <w:r w:rsidR="00CC54A5" w:rsidRPr="00F746DF">
        <w:rPr>
          <w:b w:val="0"/>
          <w:bCs/>
        </w:rPr>
        <w:t xml:space="preserve"> relationships (right column).</w:t>
      </w:r>
      <w:r w:rsidR="002E2C48" w:rsidRPr="00F746DF">
        <w:rPr>
          <w:b w:val="0"/>
          <w:bCs/>
        </w:rPr>
        <w:t xml:space="preserve"> </w:t>
      </w:r>
      <w:r w:rsidR="002E2C48" w:rsidRPr="00F746DF">
        <w:rPr>
          <w:b w:val="0"/>
          <w:bCs/>
          <w:lang w:val="en-US"/>
        </w:rPr>
        <w:t xml:space="preserve">95% DeLong confidence intervals are shaded surrounding each line. The diagonal dotted line indicates an AUC of 0.50, </w:t>
      </w:r>
      <w:r w:rsidR="00317FA4" w:rsidRPr="00F746DF">
        <w:rPr>
          <w:b w:val="0"/>
          <w:bCs/>
          <w:lang w:val="en-US"/>
        </w:rPr>
        <w:t xml:space="preserve">which corresponds to </w:t>
      </w:r>
      <w:r w:rsidR="002E2C48" w:rsidRPr="00F746DF">
        <w:rPr>
          <w:b w:val="0"/>
          <w:bCs/>
          <w:lang w:val="en-US"/>
        </w:rPr>
        <w:t>a “test” no better than chance. Legends report the means and standard deviations for each classifier’s AUC.</w:t>
      </w:r>
      <w:bookmarkEnd w:id="6"/>
    </w:p>
    <w:p w14:paraId="4DE1E29D" w14:textId="77777777" w:rsidR="00362F6B" w:rsidRPr="00F746DF" w:rsidRDefault="00362F6B">
      <w:pPr>
        <w:rPr>
          <w:rFonts w:ascii="Times New Roman" w:hAnsi="Times New Roman" w:cs="Times New Roman"/>
          <w:sz w:val="20"/>
          <w:szCs w:val="20"/>
        </w:rPr>
      </w:pPr>
      <w:r w:rsidRPr="00F746DF">
        <w:rPr>
          <w:rFonts w:ascii="Times New Roman" w:hAnsi="Times New Roman" w:cs="Times New Roman"/>
          <w:sz w:val="20"/>
          <w:szCs w:val="20"/>
        </w:rPr>
        <w:br w:type="page"/>
      </w:r>
    </w:p>
    <w:p w14:paraId="7FC4554C" w14:textId="462B41A2" w:rsidR="00362F6B" w:rsidRPr="00F746DF" w:rsidRDefault="00362F6B" w:rsidP="00362F6B">
      <w:pPr>
        <w:pStyle w:val="NormalWeb"/>
        <w:adjustRightInd w:val="0"/>
        <w:snapToGrid w:val="0"/>
        <w:spacing w:before="0" w:beforeAutospacing="0" w:after="0" w:afterAutospacing="0"/>
        <w:ind w:firstLine="540"/>
        <w:rPr>
          <w:color w:val="4F81BD" w:themeColor="accent1"/>
        </w:rPr>
      </w:pPr>
      <w:r w:rsidRPr="00F746DF">
        <w:rPr>
          <w:color w:val="4F81BD" w:themeColor="accent1"/>
        </w:rPr>
        <w:lastRenderedPageBreak/>
        <w:t xml:space="preserve"> </w:t>
      </w:r>
      <w:r w:rsidR="00AD73B0" w:rsidRPr="00F746DF">
        <w:rPr>
          <w:noProof/>
          <w:color w:val="4F81BD" w:themeColor="accent1"/>
        </w:rPr>
        <w:drawing>
          <wp:inline distT="0" distB="0" distL="0" distR="0" wp14:anchorId="78CB162D" wp14:editId="1638B80B">
            <wp:extent cx="5943600" cy="2641600"/>
            <wp:effectExtent l="0" t="0" r="0" b="0"/>
            <wp:docPr id="1529566848" name="Picture 3" descr="A graph of a rainb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566848" name="Picture 3" descr="A graph of a rainbow&#10;&#10;Description automatically generated with medium confidence"/>
                    <pic:cNvPicPr/>
                  </pic:nvPicPr>
                  <pic:blipFill>
                    <a:blip r:embed="rId14"/>
                    <a:stretch>
                      <a:fillRect/>
                    </a:stretch>
                  </pic:blipFill>
                  <pic:spPr>
                    <a:xfrm>
                      <a:off x="0" y="0"/>
                      <a:ext cx="5943600" cy="2641600"/>
                    </a:xfrm>
                    <a:prstGeom prst="rect">
                      <a:avLst/>
                    </a:prstGeom>
                  </pic:spPr>
                </pic:pic>
              </a:graphicData>
            </a:graphic>
          </wp:inline>
        </w:drawing>
      </w:r>
    </w:p>
    <w:p w14:paraId="2A09324E" w14:textId="30AC6EBB" w:rsidR="00362F6B" w:rsidRPr="00F746DF" w:rsidRDefault="00115580" w:rsidP="005D73AD">
      <w:pPr>
        <w:pStyle w:val="Heading2"/>
        <w:rPr>
          <w:b w:val="0"/>
          <w:bCs/>
          <w:lang w:val="en-US"/>
        </w:rPr>
      </w:pPr>
      <w:bookmarkStart w:id="7" w:name="_Toc178693823"/>
      <w:r w:rsidRPr="00F746DF">
        <w:t xml:space="preserve">Supplementary </w:t>
      </w:r>
      <w:r w:rsidR="00362F6B" w:rsidRPr="00F746DF">
        <w:t xml:space="preserve">Figure </w:t>
      </w:r>
      <w:r w:rsidR="00C006D6" w:rsidRPr="00F746DF">
        <w:t>7</w:t>
      </w:r>
      <w:r w:rsidR="00362F6B" w:rsidRPr="00F746DF">
        <w:t xml:space="preserve">: Strain-Level Model Predicting Reciprocated Ties. </w:t>
      </w:r>
      <w:r w:rsidR="00362F6B" w:rsidRPr="00F746DF">
        <w:rPr>
          <w:b w:val="0"/>
          <w:bCs/>
        </w:rPr>
        <w:t xml:space="preserve">Area under ROC curves </w:t>
      </w:r>
      <w:r w:rsidR="002E2F11" w:rsidRPr="00F746DF">
        <w:rPr>
          <w:b w:val="0"/>
          <w:bCs/>
        </w:rPr>
        <w:t xml:space="preserve">(AUC) </w:t>
      </w:r>
      <w:r w:rsidR="00362F6B" w:rsidRPr="00F746DF">
        <w:rPr>
          <w:b w:val="0"/>
          <w:bCs/>
        </w:rPr>
        <w:t>predicting a social or familial relationships (A), or only non-kin, different-household relationships (B), compared to un-nominated pairs living in the same village. AUC performance in predicting both familial or friendship (non-kin) ties is comparable to the full or stable ties models (Figure 3).</w:t>
      </w:r>
      <w:r w:rsidR="002E2C48" w:rsidRPr="00F746DF">
        <w:rPr>
          <w:b w:val="0"/>
          <w:bCs/>
        </w:rPr>
        <w:t xml:space="preserve"> </w:t>
      </w:r>
      <w:r w:rsidR="002E2C48" w:rsidRPr="00F746DF">
        <w:rPr>
          <w:b w:val="0"/>
          <w:bCs/>
          <w:lang w:val="en-US"/>
        </w:rPr>
        <w:t xml:space="preserve">95% DeLong confidence intervals are shaded surrounding each line. The diagonal dotted line indicates an AUC of 0.50, </w:t>
      </w:r>
      <w:r w:rsidR="00317FA4" w:rsidRPr="00F746DF">
        <w:rPr>
          <w:b w:val="0"/>
          <w:bCs/>
          <w:lang w:val="en-US"/>
        </w:rPr>
        <w:t xml:space="preserve">which corresponds to </w:t>
      </w:r>
      <w:r w:rsidR="002E2C48" w:rsidRPr="00F746DF">
        <w:rPr>
          <w:b w:val="0"/>
          <w:bCs/>
          <w:lang w:val="en-US"/>
        </w:rPr>
        <w:t>a “test” no better than chance. Legends report the means and standard deviations for each classifier’s AUC. SSR: Strain-Sharing Rate.</w:t>
      </w:r>
      <w:bookmarkEnd w:id="7"/>
    </w:p>
    <w:p w14:paraId="07478632" w14:textId="77777777" w:rsidR="00157B81" w:rsidRDefault="00157B81" w:rsidP="00157B81">
      <w:pPr>
        <w:rPr>
          <w:rFonts w:ascii="Times New Roman" w:hAnsi="Times New Roman" w:cs="Times New Roman"/>
          <w:lang w:val="en-US"/>
        </w:rPr>
      </w:pPr>
    </w:p>
    <w:p w14:paraId="7B75748B" w14:textId="77777777" w:rsidR="00CB46ED" w:rsidRPr="00F746DF" w:rsidRDefault="00CB46ED" w:rsidP="00157B81">
      <w:pPr>
        <w:rPr>
          <w:rFonts w:ascii="Times New Roman" w:hAnsi="Times New Roman" w:cs="Times New Roman"/>
          <w:lang w:val="en-US"/>
        </w:rPr>
      </w:pPr>
    </w:p>
    <w:p w14:paraId="0B326F65" w14:textId="77777777" w:rsidR="0051150A" w:rsidRPr="00F746DF" w:rsidRDefault="0051150A" w:rsidP="0051150A">
      <w:pPr>
        <w:rPr>
          <w:rFonts w:ascii="Times New Roman" w:hAnsi="Times New Roman" w:cs="Times New Roman"/>
          <w:sz w:val="24"/>
          <w:szCs w:val="24"/>
        </w:rPr>
      </w:pPr>
      <w:r w:rsidRPr="00F746DF">
        <w:rPr>
          <w:rFonts w:ascii="Times New Roman" w:hAnsi="Times New Roman" w:cs="Times New Roman"/>
          <w:noProof/>
          <w:sz w:val="24"/>
          <w:szCs w:val="24"/>
        </w:rPr>
        <w:lastRenderedPageBreak/>
        <w:drawing>
          <wp:inline distT="0" distB="0" distL="0" distR="0" wp14:anchorId="7A5034BE" wp14:editId="7204513C">
            <wp:extent cx="5275385" cy="4220308"/>
            <wp:effectExtent l="0" t="0" r="0" b="0"/>
            <wp:docPr id="16" name="Picture 16" descr="A comparison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comparison of a graph&#10;&#10;Description automatically generated"/>
                    <pic:cNvPicPr/>
                  </pic:nvPicPr>
                  <pic:blipFill>
                    <a:blip r:embed="rId15"/>
                    <a:stretch>
                      <a:fillRect/>
                    </a:stretch>
                  </pic:blipFill>
                  <pic:spPr>
                    <a:xfrm>
                      <a:off x="0" y="0"/>
                      <a:ext cx="5280084" cy="4224068"/>
                    </a:xfrm>
                    <a:prstGeom prst="rect">
                      <a:avLst/>
                    </a:prstGeom>
                  </pic:spPr>
                </pic:pic>
              </a:graphicData>
            </a:graphic>
          </wp:inline>
        </w:drawing>
      </w:r>
    </w:p>
    <w:p w14:paraId="28E82918" w14:textId="77777777" w:rsidR="0051150A" w:rsidRPr="00F746DF" w:rsidRDefault="0051150A" w:rsidP="0051150A">
      <w:pPr>
        <w:jc w:val="center"/>
        <w:rPr>
          <w:rFonts w:ascii="Times New Roman" w:hAnsi="Times New Roman" w:cs="Times New Roman"/>
          <w:sz w:val="24"/>
          <w:szCs w:val="24"/>
        </w:rPr>
      </w:pPr>
    </w:p>
    <w:p w14:paraId="6D7D486B" w14:textId="6220B660" w:rsidR="0051150A" w:rsidRPr="00F746DF" w:rsidRDefault="0051150A" w:rsidP="005D73AD">
      <w:pPr>
        <w:pStyle w:val="Heading2"/>
        <w:rPr>
          <w:b w:val="0"/>
          <w:bCs/>
          <w:sz w:val="24"/>
          <w:szCs w:val="24"/>
          <w:lang w:val="en-US"/>
        </w:rPr>
      </w:pPr>
      <w:bookmarkStart w:id="8" w:name="_Toc178693824"/>
      <w:r w:rsidRPr="00F746DF">
        <w:rPr>
          <w:lang w:val="en-US"/>
        </w:rPr>
        <w:t xml:space="preserve">Supplementary Figure </w:t>
      </w:r>
      <w:r w:rsidR="00C006D6" w:rsidRPr="00F746DF">
        <w:rPr>
          <w:lang w:val="en-US"/>
        </w:rPr>
        <w:t>8</w:t>
      </w:r>
      <w:r w:rsidRPr="00F746DF">
        <w:rPr>
          <w:lang w:val="en-US"/>
        </w:rPr>
        <w:t>: Species-Level Sharing by Geodesic Distance.</w:t>
      </w:r>
      <w:r w:rsidRPr="00F746DF">
        <w:rPr>
          <w:sz w:val="24"/>
          <w:szCs w:val="24"/>
          <w:lang w:val="en-US"/>
        </w:rPr>
        <w:t xml:space="preserve"> </w:t>
      </w:r>
      <w:r w:rsidRPr="00F746DF">
        <w:rPr>
          <w:b w:val="0"/>
          <w:bCs/>
          <w:lang w:val="en-US"/>
        </w:rPr>
        <w:t>Average Bray-</w:t>
      </w:r>
      <w:proofErr w:type="gramStart"/>
      <w:r w:rsidRPr="00F746DF">
        <w:rPr>
          <w:b w:val="0"/>
          <w:bCs/>
          <w:lang w:val="en-US"/>
        </w:rPr>
        <w:t>Curtis</w:t>
      </w:r>
      <w:proofErr w:type="gramEnd"/>
      <w:r w:rsidRPr="00F746DF">
        <w:rPr>
          <w:b w:val="0"/>
          <w:bCs/>
          <w:lang w:val="en-US"/>
        </w:rPr>
        <w:t xml:space="preserve"> similarity (A) and Jaccard similarity (B) by geodesic distance in the social network. Bray-</w:t>
      </w:r>
      <w:proofErr w:type="gramStart"/>
      <w:r w:rsidRPr="00F746DF">
        <w:rPr>
          <w:b w:val="0"/>
          <w:bCs/>
          <w:lang w:val="en-US"/>
        </w:rPr>
        <w:t>Curtis</w:t>
      </w:r>
      <w:proofErr w:type="gramEnd"/>
      <w:r w:rsidRPr="00F746DF">
        <w:rPr>
          <w:b w:val="0"/>
          <w:bCs/>
          <w:lang w:val="en-US"/>
        </w:rPr>
        <w:t xml:space="preserve"> similarity is only significantly elevated for first-degree connections, while Jaccard similarity is elevated for first-degree and second-degree connections.</w:t>
      </w:r>
      <w:r w:rsidR="00B87F7C" w:rsidRPr="00F746DF">
        <w:rPr>
          <w:b w:val="0"/>
          <w:bCs/>
        </w:rPr>
        <w:t xml:space="preserve"> </w:t>
      </w:r>
      <w:r w:rsidR="00B87F7C" w:rsidRPr="00F746DF">
        <w:rPr>
          <w:b w:val="0"/>
          <w:bCs/>
          <w:lang w:val="en-US"/>
        </w:rPr>
        <w:t>95% Confidence intervals are plotted around the null distributions.</w:t>
      </w:r>
      <w:bookmarkEnd w:id="8"/>
    </w:p>
    <w:p w14:paraId="707FA7BD" w14:textId="77777777" w:rsidR="0051150A" w:rsidRPr="00F746DF" w:rsidRDefault="0051150A">
      <w:pPr>
        <w:rPr>
          <w:rFonts w:ascii="Times New Roman" w:hAnsi="Times New Roman" w:cs="Times New Roman"/>
          <w:sz w:val="24"/>
          <w:szCs w:val="24"/>
        </w:rPr>
      </w:pPr>
      <w:r w:rsidRPr="00F746DF">
        <w:rPr>
          <w:rFonts w:ascii="Times New Roman" w:hAnsi="Times New Roman" w:cs="Times New Roman"/>
          <w:sz w:val="24"/>
          <w:szCs w:val="24"/>
        </w:rPr>
        <w:br w:type="page"/>
      </w:r>
    </w:p>
    <w:p w14:paraId="39253A97" w14:textId="35FAC5B6" w:rsidR="009F643C" w:rsidRPr="00F746DF" w:rsidRDefault="00787305">
      <w:pPr>
        <w:jc w:val="center"/>
        <w:rPr>
          <w:rFonts w:ascii="Times New Roman" w:hAnsi="Times New Roman" w:cs="Times New Roman"/>
          <w:sz w:val="24"/>
          <w:szCs w:val="24"/>
        </w:rPr>
      </w:pPr>
      <w:r w:rsidRPr="00F746DF">
        <w:rPr>
          <w:rFonts w:ascii="Times New Roman" w:hAnsi="Times New Roman" w:cs="Times New Roman"/>
          <w:noProof/>
          <w:color w:val="4F81BD" w:themeColor="accent1"/>
        </w:rPr>
        <w:lastRenderedPageBreak/>
        <w:drawing>
          <wp:inline distT="0" distB="0" distL="0" distR="0" wp14:anchorId="6A8F859B" wp14:editId="1F056886">
            <wp:extent cx="5486400" cy="4389120"/>
            <wp:effectExtent l="0" t="0" r="0" b="5080"/>
            <wp:docPr id="1782052600" name="Picture 2" descr="A diagram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052600" name="Picture 2" descr="A diagram of different types of data&#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5488335" cy="4390668"/>
                    </a:xfrm>
                    <a:prstGeom prst="rect">
                      <a:avLst/>
                    </a:prstGeom>
                  </pic:spPr>
                </pic:pic>
              </a:graphicData>
            </a:graphic>
          </wp:inline>
        </w:drawing>
      </w:r>
    </w:p>
    <w:p w14:paraId="01BF38F5" w14:textId="5D147354" w:rsidR="00127ADF" w:rsidRPr="00F746DF" w:rsidRDefault="00EE05FA" w:rsidP="005D73AD">
      <w:pPr>
        <w:pStyle w:val="Heading2"/>
        <w:rPr>
          <w:b w:val="0"/>
          <w:bCs/>
          <w:lang w:val="en-US"/>
        </w:rPr>
      </w:pPr>
      <w:bookmarkStart w:id="9" w:name="_Toc178693825"/>
      <w:r w:rsidRPr="00F746DF">
        <w:t>Supplementary Fig</w:t>
      </w:r>
      <w:r w:rsidR="005D73AD" w:rsidRPr="00F746DF">
        <w:t>ure</w:t>
      </w:r>
      <w:r w:rsidRPr="00F746DF">
        <w:t xml:space="preserve"> </w:t>
      </w:r>
      <w:r w:rsidR="00C006D6" w:rsidRPr="00F746DF">
        <w:t>9</w:t>
      </w:r>
      <w:r w:rsidR="005D73AD" w:rsidRPr="00F746DF">
        <w:t>:</w:t>
      </w:r>
      <w:r w:rsidRPr="00F746DF">
        <w:rPr>
          <w:bCs/>
        </w:rPr>
        <w:t xml:space="preserve"> Social and Microbiome Strain Niches.</w:t>
      </w:r>
      <w:r w:rsidRPr="00F746DF">
        <w:t xml:space="preserve"> </w:t>
      </w:r>
      <w:r w:rsidRPr="00F746DF">
        <w:rPr>
          <w:b w:val="0"/>
          <w:bCs/>
        </w:rPr>
        <w:t xml:space="preserve">(A) Microbiome strain-sharing-rate Leiden clusters for the village of </w:t>
      </w:r>
      <w:proofErr w:type="spellStart"/>
      <w:r w:rsidRPr="00F746DF">
        <w:rPr>
          <w:b w:val="0"/>
          <w:bCs/>
        </w:rPr>
        <w:t>Basauri</w:t>
      </w:r>
      <w:proofErr w:type="spellEnd"/>
      <w:r w:rsidRPr="00F746DF">
        <w:rPr>
          <w:b w:val="0"/>
          <w:bCs/>
        </w:rPr>
        <w:t xml:space="preserve">. </w:t>
      </w:r>
      <w:r w:rsidR="26D4C321" w:rsidRPr="00F746DF">
        <w:rPr>
          <w:b w:val="0"/>
          <w:bCs/>
        </w:rPr>
        <w:t xml:space="preserve">Nodes are colored by their microbiome network community identified by this method. </w:t>
      </w:r>
      <w:r w:rsidRPr="00F746DF">
        <w:rPr>
          <w:b w:val="0"/>
          <w:bCs/>
        </w:rPr>
        <w:t xml:space="preserve">Ties are weighted and sized according to the strain-sharing rate between the pair (Modularity = 0.18) (B) Social network Leiden clusters for the village of </w:t>
      </w:r>
      <w:proofErr w:type="spellStart"/>
      <w:r w:rsidRPr="00F746DF">
        <w:rPr>
          <w:b w:val="0"/>
          <w:bCs/>
        </w:rPr>
        <w:t>Basauri</w:t>
      </w:r>
      <w:proofErr w:type="spellEnd"/>
      <w:r w:rsidRPr="00F746DF">
        <w:rPr>
          <w:b w:val="0"/>
          <w:bCs/>
        </w:rPr>
        <w:t xml:space="preserve"> (Modularity = 0.58)</w:t>
      </w:r>
      <w:r w:rsidR="002E2F11" w:rsidRPr="00F746DF">
        <w:rPr>
          <w:b w:val="0"/>
          <w:bCs/>
        </w:rPr>
        <w:t>.</w:t>
      </w:r>
      <w:r w:rsidRPr="00F746DF">
        <w:rPr>
          <w:b w:val="0"/>
          <w:bCs/>
        </w:rPr>
        <w:t xml:space="preserve"> </w:t>
      </w:r>
      <w:r w:rsidR="26D4C321" w:rsidRPr="00F746DF">
        <w:rPr>
          <w:b w:val="0"/>
          <w:bCs/>
        </w:rPr>
        <w:t xml:space="preserve">Nodes are colored by their social network community identified by this method </w:t>
      </w:r>
      <w:r w:rsidRPr="00F746DF">
        <w:rPr>
          <w:b w:val="0"/>
          <w:bCs/>
        </w:rPr>
        <w:t xml:space="preserve">(C) Microbiome cluster membership painted onto the social network. There is visual overlap between communities detected solely </w:t>
      </w:r>
      <w:proofErr w:type="gramStart"/>
      <w:r w:rsidRPr="00F746DF">
        <w:rPr>
          <w:b w:val="0"/>
          <w:bCs/>
        </w:rPr>
        <w:t>on the basis of</w:t>
      </w:r>
      <w:proofErr w:type="gramEnd"/>
      <w:r w:rsidRPr="00F746DF">
        <w:rPr>
          <w:b w:val="0"/>
          <w:bCs/>
        </w:rPr>
        <w:t xml:space="preserve"> shared microbe sets and communities detected based solely on social connections. (D) </w:t>
      </w:r>
      <w:r w:rsidR="00ED68D8" w:rsidRPr="00F746DF">
        <w:rPr>
          <w:b w:val="0"/>
          <w:bCs/>
          <w:lang w:val="en-US"/>
        </w:rPr>
        <w:t xml:space="preserve">Permutation test </w:t>
      </w:r>
      <w:r w:rsidR="00ED68D8" w:rsidRPr="00F746DF">
        <w:rPr>
          <w:b w:val="0"/>
          <w:bCs/>
        </w:rPr>
        <w:t>p</w:t>
      </w:r>
      <w:r w:rsidRPr="00F746DF">
        <w:rPr>
          <w:b w:val="0"/>
          <w:bCs/>
        </w:rPr>
        <w:t xml:space="preserve">-value distributions for clustering results. Histograms represent the null distribution of adjusted Rand index values from 10,000 microbiome permutations. All villages, except </w:t>
      </w:r>
      <w:proofErr w:type="spellStart"/>
      <w:r w:rsidRPr="00F746DF">
        <w:rPr>
          <w:b w:val="0"/>
          <w:bCs/>
        </w:rPr>
        <w:t>Zarautz</w:t>
      </w:r>
      <w:proofErr w:type="spellEnd"/>
      <w:r w:rsidRPr="00F746DF">
        <w:rPr>
          <w:b w:val="0"/>
          <w:bCs/>
        </w:rPr>
        <w:t>, are significant, with the observed overlap metric represented by the vertical red line.</w:t>
      </w:r>
      <w:bookmarkEnd w:id="9"/>
    </w:p>
    <w:p w14:paraId="1FF8AF00" w14:textId="77777777" w:rsidR="00127ADF" w:rsidRPr="00F746DF" w:rsidRDefault="00127ADF">
      <w:pPr>
        <w:jc w:val="center"/>
        <w:rPr>
          <w:rFonts w:ascii="Times New Roman" w:eastAsia="Calibri" w:hAnsi="Times New Roman" w:cs="Times New Roman"/>
          <w:b/>
          <w:sz w:val="24"/>
          <w:szCs w:val="24"/>
        </w:rPr>
      </w:pPr>
    </w:p>
    <w:p w14:paraId="16CB57B2" w14:textId="4ACE5CE9" w:rsidR="00CC54A5" w:rsidRPr="00F746DF" w:rsidRDefault="00CC54A5">
      <w:pPr>
        <w:rPr>
          <w:rFonts w:ascii="Times New Roman" w:hAnsi="Times New Roman" w:cs="Times New Roman"/>
          <w:sz w:val="24"/>
          <w:szCs w:val="24"/>
        </w:rPr>
      </w:pPr>
      <w:r w:rsidRPr="00F746DF">
        <w:rPr>
          <w:rFonts w:ascii="Times New Roman" w:hAnsi="Times New Roman" w:cs="Times New Roman"/>
          <w:sz w:val="24"/>
          <w:szCs w:val="24"/>
        </w:rPr>
        <w:br w:type="page"/>
      </w:r>
    </w:p>
    <w:p w14:paraId="5D94BA47" w14:textId="1A32A829" w:rsidR="007F69F7" w:rsidRPr="00F746DF" w:rsidRDefault="007F69F7">
      <w:pPr>
        <w:rPr>
          <w:rFonts w:ascii="Times New Roman" w:eastAsia="Calibri" w:hAnsi="Times New Roman" w:cs="Times New Roman"/>
          <w:sz w:val="20"/>
          <w:szCs w:val="20"/>
        </w:rPr>
      </w:pPr>
    </w:p>
    <w:p w14:paraId="4AE80569" w14:textId="77777777" w:rsidR="007F69F7" w:rsidRPr="00F746DF" w:rsidRDefault="007F69F7" w:rsidP="007F69F7">
      <w:pPr>
        <w:rPr>
          <w:rFonts w:ascii="Times New Roman" w:eastAsia="Calibri" w:hAnsi="Times New Roman" w:cs="Times New Roman"/>
          <w:sz w:val="24"/>
          <w:szCs w:val="24"/>
        </w:rPr>
      </w:pPr>
      <w:r w:rsidRPr="00F746DF">
        <w:rPr>
          <w:rFonts w:ascii="Times New Roman" w:eastAsia="Calibri" w:hAnsi="Times New Roman" w:cs="Times New Roman"/>
          <w:noProof/>
          <w:sz w:val="24"/>
          <w:szCs w:val="24"/>
        </w:rPr>
        <w:drawing>
          <wp:inline distT="0" distB="0" distL="0" distR="0" wp14:anchorId="1709C58D" wp14:editId="6CEC732F">
            <wp:extent cx="5943600" cy="475488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figure11_full.png"/>
                    <pic:cNvPicPr/>
                  </pic:nvPicPr>
                  <pic:blipFill>
                    <a:blip r:embed="rId17"/>
                    <a:stretch>
                      <a:fillRect/>
                    </a:stretch>
                  </pic:blipFill>
                  <pic:spPr>
                    <a:xfrm>
                      <a:off x="0" y="0"/>
                      <a:ext cx="5943600" cy="4754880"/>
                    </a:xfrm>
                    <a:prstGeom prst="rect">
                      <a:avLst/>
                    </a:prstGeom>
                  </pic:spPr>
                </pic:pic>
              </a:graphicData>
            </a:graphic>
          </wp:inline>
        </w:drawing>
      </w:r>
    </w:p>
    <w:p w14:paraId="42247705" w14:textId="77777777" w:rsidR="007F69F7" w:rsidRPr="00F746DF" w:rsidRDefault="007F69F7" w:rsidP="007F69F7">
      <w:pPr>
        <w:rPr>
          <w:rFonts w:ascii="Times New Roman" w:eastAsia="Calibri" w:hAnsi="Times New Roman" w:cs="Times New Roman"/>
          <w:color w:val="000000" w:themeColor="text1"/>
          <w:sz w:val="20"/>
          <w:szCs w:val="20"/>
        </w:rPr>
      </w:pPr>
    </w:p>
    <w:p w14:paraId="0BF6D303" w14:textId="4F5DB56F" w:rsidR="007F69F7" w:rsidRPr="00F746DF" w:rsidRDefault="007F69F7" w:rsidP="005D73AD">
      <w:pPr>
        <w:pStyle w:val="Heading2"/>
        <w:rPr>
          <w:b w:val="0"/>
          <w:bCs/>
          <w:color w:val="000000" w:themeColor="text1"/>
        </w:rPr>
      </w:pPr>
      <w:bookmarkStart w:id="10" w:name="_Toc178693826"/>
      <w:r w:rsidRPr="00F746DF">
        <w:t>Supplementary Figure 1</w:t>
      </w:r>
      <w:r w:rsidR="00C006D6" w:rsidRPr="00F746DF">
        <w:t>0</w:t>
      </w:r>
      <w:r w:rsidRPr="00F746DF">
        <w:t xml:space="preserve">: Decline in Average Microbiome-Sharing with Network Size. </w:t>
      </w:r>
      <w:r w:rsidRPr="00F746DF">
        <w:rPr>
          <w:b w:val="0"/>
          <w:bCs/>
          <w:color w:val="000000" w:themeColor="text1"/>
        </w:rPr>
        <w:t xml:space="preserve">As the ratio of fourth to first degree connections increases (which reflects village size), the average level of microbiome sharing among all individuals in a village tends to decrease. Consequently, the null distributions for microbiome-sharing (measured by strain sharing (A), Bray-Curtis Dissimilarity (B), and Jaccard Index (C)) by geodesic distance tend to dip downwards, since larger villages have a higher ratio of fourth degree connections. Larger villages also have higher village-level microbial diversity. </w:t>
      </w:r>
      <w:r w:rsidR="00A05D93" w:rsidRPr="00F746DF">
        <w:rPr>
          <w:b w:val="0"/>
          <w:bCs/>
          <w:color w:val="000000" w:themeColor="text1"/>
          <w:lang w:val="en-US"/>
        </w:rPr>
        <w:t>The gray shaded area around the regression line represents the 95% confidence interval.</w:t>
      </w:r>
      <w:bookmarkEnd w:id="10"/>
    </w:p>
    <w:p w14:paraId="12A3C311" w14:textId="153D4C96" w:rsidR="00732402" w:rsidRPr="00F746DF" w:rsidRDefault="00732402" w:rsidP="00732402">
      <w:pPr>
        <w:rPr>
          <w:rFonts w:ascii="Times New Roman" w:hAnsi="Times New Roman" w:cs="Times New Roman"/>
          <w:color w:val="4F81BD" w:themeColor="accent1"/>
        </w:rPr>
      </w:pPr>
      <w:r w:rsidRPr="00F746DF">
        <w:rPr>
          <w:rFonts w:ascii="Times New Roman" w:hAnsi="Times New Roman" w:cs="Times New Roman"/>
          <w:color w:val="000000"/>
        </w:rPr>
        <w:br/>
      </w:r>
    </w:p>
    <w:p w14:paraId="507D94A0" w14:textId="77777777" w:rsidR="00732402" w:rsidRPr="00F746DF" w:rsidRDefault="00732402">
      <w:pPr>
        <w:rPr>
          <w:rFonts w:ascii="Times New Roman" w:eastAsia="Calibri" w:hAnsi="Times New Roman" w:cs="Times New Roman"/>
          <w:b/>
          <w:sz w:val="24"/>
          <w:szCs w:val="24"/>
        </w:rPr>
      </w:pPr>
      <w:r w:rsidRPr="00F746DF">
        <w:rPr>
          <w:rFonts w:ascii="Times New Roman" w:eastAsia="Calibri" w:hAnsi="Times New Roman" w:cs="Times New Roman"/>
          <w:b/>
          <w:sz w:val="24"/>
          <w:szCs w:val="24"/>
        </w:rPr>
        <w:br w:type="page"/>
      </w:r>
    </w:p>
    <w:p w14:paraId="0B4B7538" w14:textId="6AA5D105" w:rsidR="00800E63" w:rsidRPr="00F746DF" w:rsidRDefault="00800E63" w:rsidP="00EA77F8">
      <w:pPr>
        <w:pStyle w:val="Heading1"/>
        <w:rPr>
          <w:rFonts w:cs="Times New Roman"/>
        </w:rPr>
      </w:pPr>
      <w:bookmarkStart w:id="11" w:name="_Toc178693827"/>
      <w:r w:rsidRPr="00F746DF">
        <w:rPr>
          <w:rFonts w:cs="Times New Roman"/>
        </w:rPr>
        <w:lastRenderedPageBreak/>
        <w:t>Supplementary Tables</w:t>
      </w:r>
      <w:bookmarkEnd w:id="11"/>
    </w:p>
    <w:p w14:paraId="18FB99E2" w14:textId="1627AE03" w:rsidR="00127ADF" w:rsidRPr="00F746DF" w:rsidRDefault="00FB4DF1">
      <w:pPr>
        <w:jc w:val="center"/>
        <w:rPr>
          <w:rFonts w:ascii="Times New Roman" w:eastAsia="Calibri" w:hAnsi="Times New Roman" w:cs="Times New Roman"/>
          <w:b/>
          <w:sz w:val="24"/>
          <w:szCs w:val="24"/>
        </w:rPr>
      </w:pPr>
      <w:r w:rsidRPr="00F746DF">
        <w:rPr>
          <w:rFonts w:ascii="Times New Roman" w:eastAsia="Calibri" w:hAnsi="Times New Roman" w:cs="Times New Roman"/>
          <w:b/>
          <w:sz w:val="24"/>
          <w:szCs w:val="24"/>
        </w:rPr>
        <w:t xml:space="preserve"> </w:t>
      </w:r>
    </w:p>
    <w:tbl>
      <w:tblPr>
        <w:tblW w:w="934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4260"/>
        <w:gridCol w:w="5085"/>
      </w:tblGrid>
      <w:tr w:rsidR="00127ADF" w:rsidRPr="00F746DF" w14:paraId="4492B2C4" w14:textId="77777777" w:rsidTr="5A1722AC">
        <w:trPr>
          <w:trHeight w:val="450"/>
        </w:trPr>
        <w:tc>
          <w:tcPr>
            <w:tcW w:w="4260"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7CBC8F72" w14:textId="77777777" w:rsidR="00127ADF" w:rsidRPr="00F746DF" w:rsidRDefault="00FB4DF1">
            <w:pPr>
              <w:ind w:left="100"/>
              <w:jc w:val="center"/>
              <w:rPr>
                <w:rFonts w:ascii="Times New Roman" w:hAnsi="Times New Roman" w:cs="Times New Roman"/>
                <w:b/>
                <w:sz w:val="24"/>
                <w:szCs w:val="24"/>
              </w:rPr>
            </w:pPr>
            <w:r w:rsidRPr="00F746DF">
              <w:rPr>
                <w:rFonts w:ascii="Times New Roman" w:hAnsi="Times New Roman" w:cs="Times New Roman"/>
                <w:b/>
                <w:sz w:val="24"/>
                <w:szCs w:val="24"/>
              </w:rPr>
              <w:t>Kin Ties</w:t>
            </w:r>
          </w:p>
        </w:tc>
        <w:tc>
          <w:tcPr>
            <w:tcW w:w="5085" w:type="dxa"/>
            <w:tcBorders>
              <w:top w:val="single" w:sz="7" w:space="0" w:color="000000" w:themeColor="text1"/>
              <w:left w:val="nil"/>
              <w:bottom w:val="single" w:sz="7" w:space="0" w:color="000000" w:themeColor="text1"/>
              <w:right w:val="single" w:sz="7" w:space="0" w:color="000000" w:themeColor="text1"/>
            </w:tcBorders>
            <w:tcMar>
              <w:top w:w="100" w:type="dxa"/>
              <w:left w:w="100" w:type="dxa"/>
              <w:bottom w:w="100" w:type="dxa"/>
              <w:right w:w="100" w:type="dxa"/>
            </w:tcMar>
          </w:tcPr>
          <w:p w14:paraId="68D81461" w14:textId="77777777" w:rsidR="00127ADF" w:rsidRPr="00F746DF" w:rsidRDefault="00FB4DF1">
            <w:pPr>
              <w:ind w:left="100"/>
              <w:jc w:val="center"/>
              <w:rPr>
                <w:rFonts w:ascii="Times New Roman" w:hAnsi="Times New Roman" w:cs="Times New Roman"/>
                <w:b/>
                <w:sz w:val="24"/>
                <w:szCs w:val="24"/>
                <w:lang w:val="en-US"/>
              </w:rPr>
            </w:pPr>
            <w:r w:rsidRPr="00F746DF">
              <w:rPr>
                <w:rFonts w:ascii="Times New Roman" w:hAnsi="Times New Roman" w:cs="Times New Roman"/>
                <w:b/>
                <w:sz w:val="24"/>
                <w:szCs w:val="24"/>
                <w:lang w:val="en-US"/>
              </w:rPr>
              <w:t>General Ties (Kin and Non-</w:t>
            </w:r>
            <w:proofErr w:type="gramStart"/>
            <w:r w:rsidRPr="00F746DF">
              <w:rPr>
                <w:rFonts w:ascii="Times New Roman" w:hAnsi="Times New Roman" w:cs="Times New Roman"/>
                <w:b/>
                <w:sz w:val="24"/>
                <w:szCs w:val="24"/>
                <w:lang w:val="en-US"/>
              </w:rPr>
              <w:t>Kin )</w:t>
            </w:r>
            <w:proofErr w:type="gramEnd"/>
          </w:p>
        </w:tc>
      </w:tr>
      <w:tr w:rsidR="00127ADF" w:rsidRPr="00F746DF" w14:paraId="03E8DD84" w14:textId="77777777" w:rsidTr="5A1722AC">
        <w:trPr>
          <w:trHeight w:val="3345"/>
        </w:trPr>
        <w:tc>
          <w:tcPr>
            <w:tcW w:w="4260" w:type="dxa"/>
            <w:tcBorders>
              <w:top w:val="nil"/>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4AE0E7C3" w14:textId="77777777" w:rsidR="00127ADF" w:rsidRPr="00F746DF" w:rsidRDefault="00FB4DF1" w:rsidP="008B7AAD">
            <w:pPr>
              <w:ind w:right="80" w:hanging="43"/>
              <w:rPr>
                <w:rFonts w:ascii="Times New Roman" w:hAnsi="Times New Roman" w:cs="Times New Roman"/>
                <w:sz w:val="24"/>
                <w:szCs w:val="24"/>
              </w:rPr>
            </w:pPr>
            <w:r w:rsidRPr="00F746DF">
              <w:rPr>
                <w:rFonts w:ascii="Times New Roman" w:hAnsi="Times New Roman" w:cs="Times New Roman"/>
                <w:sz w:val="24"/>
                <w:szCs w:val="24"/>
              </w:rPr>
              <w:t>-</w:t>
            </w:r>
            <w:r w:rsidRPr="00F746DF">
              <w:rPr>
                <w:rFonts w:ascii="Times New Roman" w:eastAsia="Times New Roman" w:hAnsi="Times New Roman" w:cs="Times New Roman"/>
                <w:sz w:val="24"/>
                <w:szCs w:val="24"/>
              </w:rPr>
              <w:t xml:space="preserve">   </w:t>
            </w:r>
            <w:r w:rsidRPr="00F746DF">
              <w:rPr>
                <w:rFonts w:ascii="Times New Roman" w:hAnsi="Times New Roman" w:cs="Times New Roman"/>
                <w:sz w:val="24"/>
                <w:szCs w:val="24"/>
              </w:rPr>
              <w:t>Does your mother live in this town? What is the name of your mother?</w:t>
            </w:r>
          </w:p>
          <w:p w14:paraId="31280686" w14:textId="77777777" w:rsidR="00127ADF" w:rsidRPr="00F746DF" w:rsidRDefault="00FB4DF1" w:rsidP="008B7AAD">
            <w:pPr>
              <w:ind w:right="80" w:hanging="43"/>
              <w:rPr>
                <w:rFonts w:ascii="Times New Roman" w:hAnsi="Times New Roman" w:cs="Times New Roman"/>
                <w:sz w:val="24"/>
                <w:szCs w:val="24"/>
              </w:rPr>
            </w:pPr>
            <w:r w:rsidRPr="00F746DF">
              <w:rPr>
                <w:rFonts w:ascii="Times New Roman" w:hAnsi="Times New Roman" w:cs="Times New Roman"/>
                <w:sz w:val="24"/>
                <w:szCs w:val="24"/>
              </w:rPr>
              <w:t>-</w:t>
            </w:r>
            <w:r w:rsidRPr="00F746DF">
              <w:rPr>
                <w:rFonts w:ascii="Times New Roman" w:eastAsia="Times New Roman" w:hAnsi="Times New Roman" w:cs="Times New Roman"/>
                <w:sz w:val="24"/>
                <w:szCs w:val="24"/>
              </w:rPr>
              <w:t xml:space="preserve">   </w:t>
            </w:r>
            <w:r w:rsidRPr="00F746DF">
              <w:rPr>
                <w:rFonts w:ascii="Times New Roman" w:hAnsi="Times New Roman" w:cs="Times New Roman"/>
                <w:sz w:val="24"/>
                <w:szCs w:val="24"/>
              </w:rPr>
              <w:t>Does your father live in this town? What is the name of your father?</w:t>
            </w:r>
          </w:p>
          <w:p w14:paraId="678EFE9F" w14:textId="77777777" w:rsidR="00127ADF" w:rsidRPr="00F746DF" w:rsidRDefault="00FB4DF1" w:rsidP="008B7AAD">
            <w:pPr>
              <w:ind w:right="80" w:hanging="43"/>
              <w:rPr>
                <w:rFonts w:ascii="Times New Roman" w:hAnsi="Times New Roman" w:cs="Times New Roman"/>
                <w:sz w:val="24"/>
                <w:szCs w:val="24"/>
              </w:rPr>
            </w:pPr>
            <w:r w:rsidRPr="00F746DF">
              <w:rPr>
                <w:rFonts w:ascii="Times New Roman" w:hAnsi="Times New Roman" w:cs="Times New Roman"/>
                <w:sz w:val="24"/>
                <w:szCs w:val="24"/>
              </w:rPr>
              <w:t>-</w:t>
            </w:r>
            <w:r w:rsidRPr="00F746DF">
              <w:rPr>
                <w:rFonts w:ascii="Times New Roman" w:eastAsia="Times New Roman" w:hAnsi="Times New Roman" w:cs="Times New Roman"/>
                <w:sz w:val="24"/>
                <w:szCs w:val="24"/>
              </w:rPr>
              <w:t xml:space="preserve">   </w:t>
            </w:r>
            <w:r w:rsidRPr="00F746DF">
              <w:rPr>
                <w:rFonts w:ascii="Times New Roman" w:hAnsi="Times New Roman" w:cs="Times New Roman"/>
                <w:sz w:val="24"/>
                <w:szCs w:val="24"/>
              </w:rPr>
              <w:t>How many siblings do you have? How many are brothers? How many are sisters?</w:t>
            </w:r>
          </w:p>
          <w:p w14:paraId="73CAFF96" w14:textId="77777777" w:rsidR="00127ADF" w:rsidRPr="00F746DF" w:rsidRDefault="00FB4DF1" w:rsidP="008B7AAD">
            <w:pPr>
              <w:ind w:right="80" w:hanging="43"/>
              <w:rPr>
                <w:rFonts w:ascii="Times New Roman" w:hAnsi="Times New Roman" w:cs="Times New Roman"/>
                <w:sz w:val="24"/>
                <w:szCs w:val="24"/>
              </w:rPr>
            </w:pPr>
            <w:r w:rsidRPr="00F746DF">
              <w:rPr>
                <w:rFonts w:ascii="Times New Roman" w:hAnsi="Times New Roman" w:cs="Times New Roman"/>
                <w:sz w:val="24"/>
                <w:szCs w:val="24"/>
              </w:rPr>
              <w:t>-</w:t>
            </w:r>
            <w:r w:rsidRPr="00F746DF">
              <w:rPr>
                <w:rFonts w:ascii="Times New Roman" w:eastAsia="Times New Roman" w:hAnsi="Times New Roman" w:cs="Times New Roman"/>
                <w:sz w:val="24"/>
                <w:szCs w:val="24"/>
              </w:rPr>
              <w:t xml:space="preserve">   </w:t>
            </w:r>
            <w:r w:rsidRPr="00F746DF">
              <w:rPr>
                <w:rFonts w:ascii="Times New Roman" w:hAnsi="Times New Roman" w:cs="Times New Roman"/>
                <w:sz w:val="24"/>
                <w:szCs w:val="24"/>
              </w:rPr>
              <w:t>How many of these siblings are over the age of 12 and currently living or working in this village? What are the names of your siblings over the age of 12 that live or work here?</w:t>
            </w:r>
          </w:p>
          <w:p w14:paraId="4DBC17ED" w14:textId="77777777" w:rsidR="00127ADF" w:rsidRPr="00F746DF" w:rsidRDefault="00FB4DF1" w:rsidP="008B7AAD">
            <w:pPr>
              <w:ind w:right="80" w:hanging="43"/>
              <w:rPr>
                <w:rFonts w:ascii="Times New Roman" w:hAnsi="Times New Roman" w:cs="Times New Roman"/>
                <w:sz w:val="24"/>
                <w:szCs w:val="24"/>
                <w:lang w:val="en-US"/>
              </w:rPr>
            </w:pPr>
            <w:r w:rsidRPr="00F746DF">
              <w:rPr>
                <w:rFonts w:ascii="Times New Roman" w:hAnsi="Times New Roman" w:cs="Times New Roman"/>
                <w:sz w:val="24"/>
                <w:szCs w:val="24"/>
                <w:lang w:val="en-US"/>
              </w:rPr>
              <w:t>-</w:t>
            </w:r>
            <w:r w:rsidRPr="00F746DF">
              <w:rPr>
                <w:rFonts w:ascii="Times New Roman" w:eastAsia="Times New Roman" w:hAnsi="Times New Roman" w:cs="Times New Roman"/>
                <w:sz w:val="24"/>
                <w:szCs w:val="24"/>
                <w:lang w:val="en-US"/>
              </w:rPr>
              <w:t xml:space="preserve">   </w:t>
            </w:r>
            <w:r w:rsidRPr="00F746DF">
              <w:rPr>
                <w:rFonts w:ascii="Times New Roman" w:hAnsi="Times New Roman" w:cs="Times New Roman"/>
                <w:sz w:val="24"/>
                <w:szCs w:val="24"/>
                <w:lang w:val="en-US"/>
              </w:rPr>
              <w:t>Do you have any children who don’t live with you but do live in this village, over the age of 12? What are their names?</w:t>
            </w:r>
          </w:p>
          <w:p w14:paraId="43EEB172" w14:textId="77777777" w:rsidR="00127ADF" w:rsidRPr="00F746DF" w:rsidRDefault="00FB4DF1" w:rsidP="008B7AAD">
            <w:pPr>
              <w:ind w:right="80" w:hanging="43"/>
              <w:rPr>
                <w:rFonts w:ascii="Times New Roman" w:hAnsi="Times New Roman" w:cs="Times New Roman"/>
                <w:sz w:val="24"/>
                <w:szCs w:val="24"/>
              </w:rPr>
            </w:pPr>
            <w:r w:rsidRPr="00F746DF">
              <w:rPr>
                <w:rFonts w:ascii="Times New Roman" w:hAnsi="Times New Roman" w:cs="Times New Roman"/>
                <w:sz w:val="24"/>
                <w:szCs w:val="24"/>
              </w:rPr>
              <w:t>-</w:t>
            </w:r>
            <w:r w:rsidRPr="00F746DF">
              <w:rPr>
                <w:rFonts w:ascii="Times New Roman" w:eastAsia="Times New Roman" w:hAnsi="Times New Roman" w:cs="Times New Roman"/>
                <w:sz w:val="24"/>
                <w:szCs w:val="24"/>
              </w:rPr>
              <w:t xml:space="preserve">   </w:t>
            </w:r>
            <w:r w:rsidRPr="00F746DF">
              <w:rPr>
                <w:rFonts w:ascii="Times New Roman" w:hAnsi="Times New Roman" w:cs="Times New Roman"/>
                <w:sz w:val="24"/>
                <w:szCs w:val="24"/>
              </w:rPr>
              <w:t>Are you married or living in a civil union? What is the name of your partner?</w:t>
            </w:r>
          </w:p>
        </w:tc>
        <w:tc>
          <w:tcPr>
            <w:tcW w:w="5085" w:type="dxa"/>
            <w:tcBorders>
              <w:top w:val="nil"/>
              <w:left w:val="nil"/>
              <w:bottom w:val="single" w:sz="7" w:space="0" w:color="000000" w:themeColor="text1"/>
              <w:right w:val="single" w:sz="7" w:space="0" w:color="000000" w:themeColor="text1"/>
            </w:tcBorders>
            <w:tcMar>
              <w:top w:w="100" w:type="dxa"/>
              <w:left w:w="100" w:type="dxa"/>
              <w:bottom w:w="100" w:type="dxa"/>
              <w:right w:w="100" w:type="dxa"/>
            </w:tcMar>
          </w:tcPr>
          <w:p w14:paraId="371A2DCB" w14:textId="77777777" w:rsidR="00127ADF" w:rsidRPr="00F746DF" w:rsidRDefault="00FB4DF1" w:rsidP="008B7AAD">
            <w:pPr>
              <w:ind w:right="60" w:hanging="43"/>
              <w:rPr>
                <w:rFonts w:ascii="Times New Roman" w:hAnsi="Times New Roman" w:cs="Times New Roman"/>
                <w:sz w:val="24"/>
                <w:szCs w:val="24"/>
              </w:rPr>
            </w:pPr>
            <w:r w:rsidRPr="00F746DF">
              <w:rPr>
                <w:rFonts w:ascii="Times New Roman" w:hAnsi="Times New Roman" w:cs="Times New Roman"/>
                <w:sz w:val="24"/>
                <w:szCs w:val="24"/>
              </w:rPr>
              <w:t>-</w:t>
            </w:r>
            <w:r w:rsidRPr="00F746DF">
              <w:rPr>
                <w:rFonts w:ascii="Times New Roman" w:eastAsia="Times New Roman" w:hAnsi="Times New Roman" w:cs="Times New Roman"/>
                <w:sz w:val="24"/>
                <w:szCs w:val="24"/>
              </w:rPr>
              <w:t xml:space="preserve">   </w:t>
            </w:r>
            <w:r w:rsidRPr="00F746DF">
              <w:rPr>
                <w:rFonts w:ascii="Times New Roman" w:hAnsi="Times New Roman" w:cs="Times New Roman"/>
                <w:sz w:val="24"/>
                <w:szCs w:val="24"/>
              </w:rPr>
              <w:t>Who do you trust to talk to about something personal or private?</w:t>
            </w:r>
          </w:p>
          <w:p w14:paraId="025B9440" w14:textId="77777777" w:rsidR="00127ADF" w:rsidRPr="00F746DF" w:rsidRDefault="00FB4DF1" w:rsidP="008B7AAD">
            <w:pPr>
              <w:ind w:right="60" w:hanging="43"/>
              <w:rPr>
                <w:rFonts w:ascii="Times New Roman" w:hAnsi="Times New Roman" w:cs="Times New Roman"/>
                <w:sz w:val="24"/>
                <w:szCs w:val="24"/>
                <w:lang w:val="en-US"/>
              </w:rPr>
            </w:pPr>
            <w:r w:rsidRPr="00F746DF">
              <w:rPr>
                <w:rFonts w:ascii="Times New Roman" w:hAnsi="Times New Roman" w:cs="Times New Roman"/>
                <w:sz w:val="24"/>
                <w:szCs w:val="24"/>
                <w:lang w:val="en-US"/>
              </w:rPr>
              <w:t>-</w:t>
            </w:r>
            <w:r w:rsidRPr="00F746DF">
              <w:rPr>
                <w:rFonts w:ascii="Times New Roman" w:eastAsia="Times New Roman" w:hAnsi="Times New Roman" w:cs="Times New Roman"/>
                <w:sz w:val="24"/>
                <w:szCs w:val="24"/>
                <w:lang w:val="en-US"/>
              </w:rPr>
              <w:t xml:space="preserve">   </w:t>
            </w:r>
            <w:r w:rsidRPr="00F746DF">
              <w:rPr>
                <w:rFonts w:ascii="Times New Roman" w:hAnsi="Times New Roman" w:cs="Times New Roman"/>
                <w:sz w:val="24"/>
                <w:szCs w:val="24"/>
                <w:lang w:val="en-US"/>
              </w:rPr>
              <w:t>With whom do you spend free time?</w:t>
            </w:r>
          </w:p>
          <w:p w14:paraId="6BE8D937" w14:textId="77777777" w:rsidR="00127ADF" w:rsidRPr="00F746DF" w:rsidRDefault="00FB4DF1" w:rsidP="008B7AAD">
            <w:pPr>
              <w:ind w:right="60" w:hanging="43"/>
              <w:rPr>
                <w:rFonts w:ascii="Times New Roman" w:hAnsi="Times New Roman" w:cs="Times New Roman"/>
                <w:sz w:val="24"/>
                <w:szCs w:val="24"/>
                <w:lang w:val="en-US"/>
              </w:rPr>
            </w:pPr>
            <w:r w:rsidRPr="00F746DF">
              <w:rPr>
                <w:rFonts w:ascii="Times New Roman" w:hAnsi="Times New Roman" w:cs="Times New Roman"/>
                <w:sz w:val="24"/>
                <w:szCs w:val="24"/>
                <w:lang w:val="en-US"/>
              </w:rPr>
              <w:t>-</w:t>
            </w:r>
            <w:r w:rsidRPr="00F746DF">
              <w:rPr>
                <w:rFonts w:ascii="Times New Roman" w:eastAsia="Times New Roman" w:hAnsi="Times New Roman" w:cs="Times New Roman"/>
                <w:sz w:val="24"/>
                <w:szCs w:val="24"/>
                <w:lang w:val="en-US"/>
              </w:rPr>
              <w:t xml:space="preserve">   </w:t>
            </w:r>
            <w:r w:rsidRPr="00F746DF">
              <w:rPr>
                <w:rFonts w:ascii="Times New Roman" w:hAnsi="Times New Roman" w:cs="Times New Roman"/>
                <w:sz w:val="24"/>
                <w:szCs w:val="24"/>
                <w:lang w:val="en-US"/>
              </w:rPr>
              <w:t>Besides your partner, parents or siblings, who do you consider to be your closest friends?</w:t>
            </w:r>
          </w:p>
          <w:p w14:paraId="34322CAE" w14:textId="7C7AD67F" w:rsidR="00127ADF" w:rsidRPr="00F746DF" w:rsidRDefault="00127ADF" w:rsidP="008B7AAD">
            <w:pPr>
              <w:ind w:right="60" w:hanging="43"/>
              <w:rPr>
                <w:rFonts w:ascii="Times New Roman" w:hAnsi="Times New Roman" w:cs="Times New Roman"/>
                <w:sz w:val="24"/>
                <w:szCs w:val="24"/>
                <w:highlight w:val="white"/>
              </w:rPr>
            </w:pPr>
          </w:p>
        </w:tc>
      </w:tr>
    </w:tbl>
    <w:p w14:paraId="1786BD50" w14:textId="77777777" w:rsidR="00127ADF" w:rsidRPr="00F746DF" w:rsidRDefault="00127ADF">
      <w:pPr>
        <w:jc w:val="center"/>
        <w:rPr>
          <w:rFonts w:ascii="Times New Roman" w:eastAsia="Calibri" w:hAnsi="Times New Roman" w:cs="Times New Roman"/>
          <w:b/>
          <w:sz w:val="24"/>
          <w:szCs w:val="24"/>
        </w:rPr>
      </w:pPr>
    </w:p>
    <w:p w14:paraId="3AA4DFDA" w14:textId="406CC394" w:rsidR="00AB2B40" w:rsidRPr="00F746DF" w:rsidRDefault="009F643C" w:rsidP="00AB2B40">
      <w:pPr>
        <w:rPr>
          <w:rFonts w:ascii="Times New Roman" w:hAnsi="Times New Roman" w:cs="Times New Roman"/>
          <w:sz w:val="24"/>
          <w:szCs w:val="24"/>
        </w:rPr>
      </w:pPr>
      <w:r w:rsidRPr="00F746DF">
        <w:rPr>
          <w:rFonts w:ascii="Times New Roman" w:hAnsi="Times New Roman" w:cs="Times New Roman"/>
          <w:b/>
          <w:bCs/>
          <w:sz w:val="24"/>
          <w:szCs w:val="24"/>
        </w:rPr>
        <w:t xml:space="preserve">Supplementary </w:t>
      </w:r>
      <w:r w:rsidR="00AB2B40" w:rsidRPr="00F746DF">
        <w:rPr>
          <w:rFonts w:ascii="Times New Roman" w:hAnsi="Times New Roman" w:cs="Times New Roman"/>
          <w:b/>
          <w:bCs/>
          <w:sz w:val="24"/>
          <w:szCs w:val="24"/>
        </w:rPr>
        <w:t>Table 1:</w:t>
      </w:r>
      <w:r w:rsidR="00AB2B40" w:rsidRPr="00F746DF">
        <w:rPr>
          <w:rFonts w:ascii="Times New Roman" w:hAnsi="Times New Roman" w:cs="Times New Roman"/>
          <w:b/>
          <w:sz w:val="20"/>
          <w:szCs w:val="20"/>
        </w:rPr>
        <w:t xml:space="preserve"> </w:t>
      </w:r>
      <w:r w:rsidR="00AB2B40" w:rsidRPr="00F746DF">
        <w:rPr>
          <w:rFonts w:ascii="Times New Roman" w:hAnsi="Times New Roman" w:cs="Times New Roman"/>
          <w:sz w:val="24"/>
          <w:szCs w:val="24"/>
        </w:rPr>
        <w:t>Name Generators</w:t>
      </w:r>
      <w:r w:rsidR="00903A81" w:rsidRPr="00F746DF">
        <w:rPr>
          <w:rFonts w:ascii="Times New Roman" w:hAnsi="Times New Roman" w:cs="Times New Roman"/>
          <w:sz w:val="24"/>
          <w:szCs w:val="24"/>
        </w:rPr>
        <w:t xml:space="preserve"> used</w:t>
      </w:r>
      <w:r w:rsidR="00AB2B40" w:rsidRPr="00F746DF">
        <w:rPr>
          <w:rFonts w:ascii="Times New Roman" w:hAnsi="Times New Roman" w:cs="Times New Roman"/>
          <w:sz w:val="24"/>
          <w:szCs w:val="24"/>
        </w:rPr>
        <w:t xml:space="preserve"> to </w:t>
      </w:r>
      <w:r w:rsidR="00903A81" w:rsidRPr="00F746DF">
        <w:rPr>
          <w:rFonts w:ascii="Times New Roman" w:hAnsi="Times New Roman" w:cs="Times New Roman"/>
          <w:sz w:val="24"/>
          <w:szCs w:val="24"/>
        </w:rPr>
        <w:t>m</w:t>
      </w:r>
      <w:r w:rsidR="00AB2B40" w:rsidRPr="00F746DF">
        <w:rPr>
          <w:rFonts w:ascii="Times New Roman" w:hAnsi="Times New Roman" w:cs="Times New Roman"/>
          <w:sz w:val="24"/>
          <w:szCs w:val="24"/>
        </w:rPr>
        <w:t>ap Networks in the Present Study</w:t>
      </w:r>
    </w:p>
    <w:p w14:paraId="27196DEC" w14:textId="56A6BC4D" w:rsidR="00E14133" w:rsidRPr="00F746DF" w:rsidRDefault="00E14133">
      <w:pPr>
        <w:rPr>
          <w:rFonts w:ascii="Times New Roman" w:hAnsi="Times New Roman" w:cs="Times New Roman"/>
          <w:sz w:val="24"/>
          <w:szCs w:val="24"/>
        </w:rPr>
      </w:pPr>
    </w:p>
    <w:p w14:paraId="4F684E19" w14:textId="2772175B" w:rsidR="003C5391" w:rsidRPr="00F746DF" w:rsidRDefault="00E14133">
      <w:pPr>
        <w:rPr>
          <w:rFonts w:ascii="Times New Roman" w:hAnsi="Times New Roman" w:cs="Times New Roman"/>
          <w:sz w:val="24"/>
          <w:szCs w:val="24"/>
          <w:lang w:val="en-US"/>
        </w:rPr>
      </w:pPr>
      <w:r w:rsidRPr="00F746DF">
        <w:rPr>
          <w:rFonts w:ascii="Times New Roman" w:hAnsi="Times New Roman" w:cs="Times New Roman"/>
          <w:b/>
          <w:bCs/>
          <w:sz w:val="24"/>
          <w:szCs w:val="24"/>
        </w:rPr>
        <w:t>Supplementary Table 2:</w:t>
      </w:r>
      <w:r w:rsidRPr="00F746DF">
        <w:rPr>
          <w:rFonts w:ascii="Times New Roman" w:hAnsi="Times New Roman" w:cs="Times New Roman"/>
          <w:sz w:val="24"/>
          <w:szCs w:val="24"/>
        </w:rPr>
        <w:t xml:space="preserve"> Village-level </w:t>
      </w:r>
      <w:r w:rsidR="00A81056" w:rsidRPr="00F746DF">
        <w:rPr>
          <w:rFonts w:ascii="Times New Roman" w:hAnsi="Times New Roman" w:cs="Times New Roman"/>
          <w:sz w:val="24"/>
          <w:szCs w:val="24"/>
        </w:rPr>
        <w:t xml:space="preserve">demographics and </w:t>
      </w:r>
      <w:r w:rsidR="006C7FBF" w:rsidRPr="00F746DF">
        <w:rPr>
          <w:rFonts w:ascii="Times New Roman" w:hAnsi="Times New Roman" w:cs="Times New Roman"/>
          <w:sz w:val="24"/>
          <w:szCs w:val="24"/>
        </w:rPr>
        <w:t xml:space="preserve">summary </w:t>
      </w:r>
      <w:r w:rsidR="004470E0" w:rsidRPr="00F746DF">
        <w:rPr>
          <w:rFonts w:ascii="Times New Roman" w:hAnsi="Times New Roman" w:cs="Times New Roman"/>
          <w:sz w:val="24"/>
          <w:szCs w:val="24"/>
        </w:rPr>
        <w:t xml:space="preserve">characterization of the </w:t>
      </w:r>
      <w:r w:rsidR="006C7FBF" w:rsidRPr="00F746DF">
        <w:rPr>
          <w:rFonts w:ascii="Times New Roman" w:hAnsi="Times New Roman" w:cs="Times New Roman"/>
          <w:sz w:val="24"/>
          <w:szCs w:val="24"/>
        </w:rPr>
        <w:t>1,</w:t>
      </w:r>
      <w:r w:rsidR="004075BF" w:rsidRPr="00F746DF">
        <w:rPr>
          <w:rFonts w:ascii="Times New Roman" w:hAnsi="Times New Roman" w:cs="Times New Roman"/>
          <w:sz w:val="24"/>
          <w:szCs w:val="24"/>
        </w:rPr>
        <w:t xml:space="preserve">787 </w:t>
      </w:r>
      <w:r w:rsidR="004470E0" w:rsidRPr="00F746DF">
        <w:rPr>
          <w:rFonts w:ascii="Times New Roman" w:hAnsi="Times New Roman" w:cs="Times New Roman"/>
          <w:sz w:val="24"/>
          <w:szCs w:val="24"/>
        </w:rPr>
        <w:t>participants</w:t>
      </w:r>
      <w:r w:rsidR="004075BF" w:rsidRPr="00F746DF">
        <w:rPr>
          <w:rFonts w:ascii="Times New Roman" w:hAnsi="Times New Roman" w:cs="Times New Roman"/>
          <w:sz w:val="24"/>
          <w:szCs w:val="24"/>
        </w:rPr>
        <w:t xml:space="preserve"> in the stu</w:t>
      </w:r>
      <w:r w:rsidR="003A232D" w:rsidRPr="00F746DF">
        <w:rPr>
          <w:rFonts w:ascii="Times New Roman" w:hAnsi="Times New Roman" w:cs="Times New Roman"/>
          <w:sz w:val="24"/>
          <w:szCs w:val="24"/>
        </w:rPr>
        <w:t>d</w:t>
      </w:r>
      <w:r w:rsidR="004075BF" w:rsidRPr="00F746DF">
        <w:rPr>
          <w:rFonts w:ascii="Times New Roman" w:hAnsi="Times New Roman" w:cs="Times New Roman"/>
          <w:sz w:val="24"/>
          <w:szCs w:val="24"/>
        </w:rPr>
        <w:t>y</w:t>
      </w:r>
      <w:r w:rsidR="004470E0" w:rsidRPr="00F746DF">
        <w:rPr>
          <w:rFonts w:ascii="Times New Roman" w:hAnsi="Times New Roman" w:cs="Times New Roman"/>
          <w:sz w:val="24"/>
          <w:szCs w:val="24"/>
        </w:rPr>
        <w:t>.</w:t>
      </w:r>
    </w:p>
    <w:p w14:paraId="4BB936B6" w14:textId="77777777" w:rsidR="00F303C4" w:rsidRPr="00F746DF" w:rsidRDefault="00F303C4">
      <w:pPr>
        <w:rPr>
          <w:rFonts w:ascii="Times New Roman" w:hAnsi="Times New Roman" w:cs="Times New Roman"/>
          <w:sz w:val="24"/>
          <w:szCs w:val="24"/>
        </w:rPr>
      </w:pPr>
    </w:p>
    <w:p w14:paraId="1A4D4ADB" w14:textId="63BC8760" w:rsidR="004470E0" w:rsidRPr="00F746DF" w:rsidRDefault="004470E0">
      <w:pPr>
        <w:rPr>
          <w:rFonts w:ascii="Times New Roman" w:hAnsi="Times New Roman" w:cs="Times New Roman"/>
          <w:sz w:val="24"/>
          <w:szCs w:val="24"/>
        </w:rPr>
      </w:pPr>
      <w:r w:rsidRPr="00F746DF">
        <w:rPr>
          <w:rFonts w:ascii="Times New Roman" w:hAnsi="Times New Roman" w:cs="Times New Roman"/>
          <w:b/>
          <w:bCs/>
          <w:sz w:val="24"/>
          <w:szCs w:val="24"/>
        </w:rPr>
        <w:t>Supplementary Table 3</w:t>
      </w:r>
      <w:r w:rsidRPr="00F746DF">
        <w:rPr>
          <w:rFonts w:ascii="Times New Roman" w:hAnsi="Times New Roman" w:cs="Times New Roman"/>
          <w:sz w:val="24"/>
          <w:szCs w:val="24"/>
        </w:rPr>
        <w:t xml:space="preserve">: </w:t>
      </w:r>
      <w:r w:rsidR="000145A6" w:rsidRPr="00F746DF">
        <w:rPr>
          <w:rFonts w:ascii="Times New Roman" w:hAnsi="Times New Roman" w:cs="Times New Roman"/>
          <w:sz w:val="24"/>
          <w:szCs w:val="24"/>
        </w:rPr>
        <w:t xml:space="preserve">Summary </w:t>
      </w:r>
      <w:r w:rsidR="00B02281" w:rsidRPr="00F746DF">
        <w:rPr>
          <w:rFonts w:ascii="Times New Roman" w:hAnsi="Times New Roman" w:cs="Times New Roman"/>
          <w:sz w:val="24"/>
          <w:szCs w:val="24"/>
        </w:rPr>
        <w:t xml:space="preserve">and per-village </w:t>
      </w:r>
      <w:r w:rsidR="000145A6" w:rsidRPr="00F746DF">
        <w:rPr>
          <w:rFonts w:ascii="Times New Roman" w:hAnsi="Times New Roman" w:cs="Times New Roman"/>
          <w:sz w:val="24"/>
          <w:szCs w:val="24"/>
        </w:rPr>
        <w:t>p</w:t>
      </w:r>
      <w:r w:rsidR="00FF7754" w:rsidRPr="00F746DF">
        <w:rPr>
          <w:rFonts w:ascii="Times New Roman" w:hAnsi="Times New Roman" w:cs="Times New Roman"/>
          <w:sz w:val="24"/>
          <w:szCs w:val="24"/>
        </w:rPr>
        <w:t xml:space="preserve">erformance metrics of the </w:t>
      </w:r>
      <w:r w:rsidR="002328FF" w:rsidRPr="00F746DF">
        <w:rPr>
          <w:rFonts w:ascii="Times New Roman" w:hAnsi="Times New Roman" w:cs="Times New Roman"/>
          <w:sz w:val="24"/>
          <w:szCs w:val="24"/>
        </w:rPr>
        <w:t xml:space="preserve">mixed-effect logistic regression model using all socio-demographic covariates </w:t>
      </w:r>
      <w:r w:rsidR="000E5560" w:rsidRPr="00F746DF">
        <w:rPr>
          <w:rFonts w:ascii="Times New Roman" w:hAnsi="Times New Roman" w:cs="Times New Roman"/>
          <w:sz w:val="24"/>
          <w:szCs w:val="24"/>
        </w:rPr>
        <w:t>predicting</w:t>
      </w:r>
      <w:r w:rsidR="000145A6" w:rsidRPr="00F746DF">
        <w:rPr>
          <w:rFonts w:ascii="Times New Roman" w:hAnsi="Times New Roman" w:cs="Times New Roman"/>
          <w:sz w:val="24"/>
          <w:szCs w:val="24"/>
        </w:rPr>
        <w:t xml:space="preserve"> </w:t>
      </w:r>
      <w:r w:rsidR="000E5560" w:rsidRPr="00F746DF">
        <w:rPr>
          <w:rFonts w:ascii="Times New Roman" w:hAnsi="Times New Roman" w:cs="Times New Roman"/>
          <w:sz w:val="24"/>
          <w:szCs w:val="24"/>
        </w:rPr>
        <w:t>all ties</w:t>
      </w:r>
      <w:r w:rsidR="000145A6" w:rsidRPr="00F746DF">
        <w:rPr>
          <w:rFonts w:ascii="Times New Roman" w:hAnsi="Times New Roman" w:cs="Times New Roman"/>
          <w:sz w:val="24"/>
          <w:szCs w:val="24"/>
        </w:rPr>
        <w:t xml:space="preserve">, stable ties, reciprocated ties. </w:t>
      </w:r>
    </w:p>
    <w:p w14:paraId="6AF85708" w14:textId="77777777" w:rsidR="00F303C4" w:rsidRPr="00F746DF" w:rsidRDefault="00F303C4">
      <w:pPr>
        <w:rPr>
          <w:rFonts w:ascii="Times New Roman" w:hAnsi="Times New Roman" w:cs="Times New Roman"/>
          <w:sz w:val="24"/>
          <w:szCs w:val="24"/>
        </w:rPr>
      </w:pPr>
    </w:p>
    <w:p w14:paraId="7A00AAF4" w14:textId="3822460A" w:rsidR="00FF7754" w:rsidRPr="00F746DF" w:rsidRDefault="00FF7754">
      <w:pPr>
        <w:rPr>
          <w:rFonts w:ascii="Times New Roman" w:hAnsi="Times New Roman" w:cs="Times New Roman"/>
          <w:sz w:val="24"/>
          <w:szCs w:val="24"/>
          <w:lang w:val="en-US"/>
        </w:rPr>
      </w:pPr>
      <w:r w:rsidRPr="00F746DF">
        <w:rPr>
          <w:rFonts w:ascii="Times New Roman" w:hAnsi="Times New Roman" w:cs="Times New Roman"/>
          <w:b/>
          <w:sz w:val="24"/>
          <w:szCs w:val="24"/>
          <w:lang w:val="en-US"/>
        </w:rPr>
        <w:t>Supplementary Table 4</w:t>
      </w:r>
      <w:r w:rsidRPr="00F746DF">
        <w:rPr>
          <w:rFonts w:ascii="Times New Roman" w:hAnsi="Times New Roman" w:cs="Times New Roman"/>
          <w:sz w:val="24"/>
          <w:szCs w:val="24"/>
          <w:lang w:val="en-US"/>
        </w:rPr>
        <w:t xml:space="preserve">: </w:t>
      </w:r>
      <w:r w:rsidR="004107F2" w:rsidRPr="00F746DF">
        <w:rPr>
          <w:rFonts w:ascii="Times New Roman" w:hAnsi="Times New Roman" w:cs="Times New Roman"/>
          <w:sz w:val="24"/>
          <w:szCs w:val="24"/>
          <w:lang w:val="en-US"/>
        </w:rPr>
        <w:t>Social network and strain-sharing network comparison metrics</w:t>
      </w:r>
      <w:r w:rsidR="005A5C2E" w:rsidRPr="00F746DF">
        <w:rPr>
          <w:rFonts w:ascii="Times New Roman" w:hAnsi="Times New Roman" w:cs="Times New Roman"/>
          <w:sz w:val="24"/>
          <w:szCs w:val="24"/>
          <w:lang w:val="en-US"/>
        </w:rPr>
        <w:t xml:space="preserve">. </w:t>
      </w:r>
      <w:r w:rsidR="00D0423C" w:rsidRPr="00F746DF">
        <w:rPr>
          <w:rFonts w:ascii="Times New Roman" w:hAnsi="Times New Roman" w:cs="Times New Roman"/>
          <w:sz w:val="24"/>
          <w:szCs w:val="24"/>
          <w:lang w:val="en-US"/>
        </w:rPr>
        <w:t>Clustering coefficient, de</w:t>
      </w:r>
      <w:r w:rsidR="00051651" w:rsidRPr="00F746DF">
        <w:rPr>
          <w:rFonts w:ascii="Times New Roman" w:hAnsi="Times New Roman" w:cs="Times New Roman"/>
          <w:sz w:val="24"/>
          <w:szCs w:val="24"/>
          <w:lang w:val="en-US"/>
        </w:rPr>
        <w:t>gree distribution, and fraction of shared edges were compared for each villages’ networks.</w:t>
      </w:r>
    </w:p>
    <w:p w14:paraId="3FAFC04F" w14:textId="77777777" w:rsidR="00051651" w:rsidRPr="00F746DF" w:rsidRDefault="00051651">
      <w:pPr>
        <w:rPr>
          <w:rFonts w:ascii="Times New Roman" w:hAnsi="Times New Roman" w:cs="Times New Roman"/>
          <w:sz w:val="24"/>
          <w:szCs w:val="24"/>
        </w:rPr>
      </w:pPr>
    </w:p>
    <w:p w14:paraId="698CA272" w14:textId="77777777" w:rsidR="00594CF1" w:rsidRPr="00F746DF" w:rsidRDefault="00594CF1">
      <w:pPr>
        <w:rPr>
          <w:rFonts w:ascii="Times New Roman" w:hAnsi="Times New Roman" w:cs="Times New Roman"/>
          <w:sz w:val="24"/>
          <w:szCs w:val="24"/>
        </w:rPr>
      </w:pPr>
      <w:r w:rsidRPr="00F746DF">
        <w:rPr>
          <w:rFonts w:ascii="Times New Roman" w:hAnsi="Times New Roman" w:cs="Times New Roman"/>
          <w:sz w:val="24"/>
          <w:szCs w:val="24"/>
        </w:rPr>
        <w:br w:type="page"/>
      </w:r>
    </w:p>
    <w:p w14:paraId="1FA3B77A" w14:textId="5B47B8E2" w:rsidR="00594CF1" w:rsidRPr="00F746DF" w:rsidRDefault="00594CF1" w:rsidP="00EA77F8">
      <w:pPr>
        <w:pStyle w:val="Heading1"/>
        <w:rPr>
          <w:rFonts w:cs="Times New Roman"/>
        </w:rPr>
      </w:pPr>
      <w:bookmarkStart w:id="12" w:name="_Toc178693828"/>
      <w:r w:rsidRPr="00F746DF">
        <w:rPr>
          <w:rFonts w:cs="Times New Roman"/>
        </w:rPr>
        <w:lastRenderedPageBreak/>
        <w:t>Supplementary Data</w:t>
      </w:r>
      <w:bookmarkEnd w:id="12"/>
    </w:p>
    <w:p w14:paraId="5FE6A01C" w14:textId="77777777" w:rsidR="00ED3A05" w:rsidRPr="00F746DF" w:rsidRDefault="00ED3A05" w:rsidP="005359AC">
      <w:pPr>
        <w:rPr>
          <w:rFonts w:ascii="Times New Roman" w:hAnsi="Times New Roman" w:cs="Times New Roman"/>
        </w:rPr>
      </w:pPr>
    </w:p>
    <w:p w14:paraId="371E5144" w14:textId="77777777" w:rsidR="001E452E" w:rsidRPr="00F746DF" w:rsidRDefault="00052ED8">
      <w:pPr>
        <w:rPr>
          <w:rFonts w:ascii="Times New Roman" w:hAnsi="Times New Roman" w:cs="Times New Roman"/>
          <w:b/>
          <w:bCs/>
          <w:sz w:val="24"/>
          <w:szCs w:val="24"/>
        </w:rPr>
      </w:pPr>
      <w:r w:rsidRPr="00F746DF">
        <w:rPr>
          <w:rFonts w:ascii="Times New Roman" w:hAnsi="Times New Roman" w:cs="Times New Roman"/>
          <w:b/>
          <w:bCs/>
          <w:sz w:val="24"/>
          <w:szCs w:val="24"/>
        </w:rPr>
        <w:t>Supplementary Data 1</w:t>
      </w:r>
    </w:p>
    <w:p w14:paraId="40EA1155" w14:textId="77777777" w:rsidR="00036142" w:rsidRPr="00F746DF" w:rsidRDefault="00036142" w:rsidP="00036142">
      <w:pPr>
        <w:rPr>
          <w:rFonts w:ascii="Times New Roman" w:hAnsi="Times New Roman" w:cs="Times New Roman"/>
          <w:sz w:val="24"/>
          <w:szCs w:val="24"/>
        </w:rPr>
      </w:pPr>
      <w:r w:rsidRPr="00F746DF">
        <w:rPr>
          <w:rFonts w:ascii="Times New Roman" w:hAnsi="Times New Roman" w:cs="Times New Roman"/>
          <w:sz w:val="24"/>
          <w:szCs w:val="24"/>
        </w:rPr>
        <w:t xml:space="preserve">Summary information of the mixed-effects model used in the strain-sharing regression analysis. </w:t>
      </w:r>
    </w:p>
    <w:p w14:paraId="6891064C" w14:textId="77777777" w:rsidR="003A232D" w:rsidRPr="00F746DF" w:rsidRDefault="003A232D" w:rsidP="00B22611">
      <w:pPr>
        <w:rPr>
          <w:rFonts w:ascii="Times New Roman" w:hAnsi="Times New Roman" w:cs="Times New Roman"/>
          <w:b/>
          <w:bCs/>
          <w:sz w:val="24"/>
          <w:szCs w:val="24"/>
        </w:rPr>
      </w:pPr>
    </w:p>
    <w:p w14:paraId="783B2917" w14:textId="7576C5D9" w:rsidR="001E452E" w:rsidRPr="00F746DF" w:rsidRDefault="00052ED8" w:rsidP="00B22611">
      <w:pPr>
        <w:rPr>
          <w:rFonts w:ascii="Times New Roman" w:hAnsi="Times New Roman" w:cs="Times New Roman"/>
          <w:b/>
          <w:bCs/>
          <w:sz w:val="24"/>
          <w:szCs w:val="24"/>
        </w:rPr>
      </w:pPr>
      <w:r w:rsidRPr="00F746DF">
        <w:rPr>
          <w:rFonts w:ascii="Times New Roman" w:hAnsi="Times New Roman" w:cs="Times New Roman"/>
          <w:b/>
          <w:bCs/>
          <w:sz w:val="24"/>
          <w:szCs w:val="24"/>
        </w:rPr>
        <w:t>Supplementary Data 2</w:t>
      </w:r>
    </w:p>
    <w:p w14:paraId="70723446" w14:textId="0824599F" w:rsidR="00B22611" w:rsidRPr="00F746DF" w:rsidRDefault="00B22611" w:rsidP="00B22611">
      <w:pPr>
        <w:rPr>
          <w:rFonts w:ascii="Times New Roman" w:hAnsi="Times New Roman" w:cs="Times New Roman"/>
          <w:sz w:val="24"/>
          <w:szCs w:val="24"/>
        </w:rPr>
      </w:pPr>
      <w:r w:rsidRPr="00F746DF">
        <w:rPr>
          <w:rFonts w:ascii="Times New Roman" w:hAnsi="Times New Roman" w:cs="Times New Roman"/>
          <w:sz w:val="24"/>
          <w:szCs w:val="24"/>
        </w:rPr>
        <w:t>Summary information of the mixed-effects models</w:t>
      </w:r>
      <w:r w:rsidR="00D47A4A" w:rsidRPr="00F746DF">
        <w:rPr>
          <w:rFonts w:ascii="Times New Roman" w:hAnsi="Times New Roman" w:cs="Times New Roman"/>
          <w:sz w:val="24"/>
          <w:szCs w:val="24"/>
        </w:rPr>
        <w:t xml:space="preserve"> used in</w:t>
      </w:r>
      <w:r w:rsidRPr="00F746DF">
        <w:rPr>
          <w:rFonts w:ascii="Times New Roman" w:hAnsi="Times New Roman" w:cs="Times New Roman"/>
          <w:sz w:val="24"/>
          <w:szCs w:val="24"/>
        </w:rPr>
        <w:t xml:space="preserve"> the longitudinal analysis regressions. </w:t>
      </w:r>
    </w:p>
    <w:p w14:paraId="180947C7" w14:textId="684C521F" w:rsidR="00052ED8" w:rsidRPr="00F746DF" w:rsidRDefault="00052ED8">
      <w:pPr>
        <w:rPr>
          <w:rFonts w:ascii="Times New Roman" w:hAnsi="Times New Roman" w:cs="Times New Roman"/>
          <w:b/>
          <w:bCs/>
          <w:sz w:val="24"/>
          <w:szCs w:val="24"/>
        </w:rPr>
      </w:pPr>
    </w:p>
    <w:p w14:paraId="0BB61B1A" w14:textId="77777777" w:rsidR="001E452E" w:rsidRPr="00F746DF" w:rsidRDefault="00913FE9" w:rsidP="00913FE9">
      <w:pPr>
        <w:rPr>
          <w:rFonts w:ascii="Times New Roman" w:hAnsi="Times New Roman" w:cs="Times New Roman"/>
          <w:b/>
          <w:bCs/>
          <w:sz w:val="24"/>
          <w:szCs w:val="24"/>
        </w:rPr>
      </w:pPr>
      <w:r w:rsidRPr="00F746DF">
        <w:rPr>
          <w:rFonts w:ascii="Times New Roman" w:hAnsi="Times New Roman" w:cs="Times New Roman"/>
          <w:b/>
          <w:bCs/>
          <w:sz w:val="24"/>
          <w:szCs w:val="24"/>
        </w:rPr>
        <w:t>Supplementary Data 3</w:t>
      </w:r>
    </w:p>
    <w:p w14:paraId="63AEF697" w14:textId="4A36E369" w:rsidR="00944851" w:rsidRPr="00F746DF" w:rsidRDefault="00944851" w:rsidP="00913FE9">
      <w:pPr>
        <w:rPr>
          <w:rFonts w:ascii="Times New Roman" w:hAnsi="Times New Roman" w:cs="Times New Roman"/>
          <w:sz w:val="24"/>
          <w:szCs w:val="24"/>
        </w:rPr>
      </w:pPr>
      <w:r w:rsidRPr="00F746DF">
        <w:rPr>
          <w:rFonts w:ascii="Times New Roman" w:hAnsi="Times New Roman" w:cs="Times New Roman"/>
          <w:sz w:val="24"/>
          <w:szCs w:val="24"/>
        </w:rPr>
        <w:t xml:space="preserve">Summary information of the mixed-effects models used for </w:t>
      </w:r>
      <w:proofErr w:type="spellStart"/>
      <w:r w:rsidRPr="00F746DF">
        <w:rPr>
          <w:rFonts w:ascii="Times New Roman" w:hAnsi="Times New Roman" w:cs="Times New Roman"/>
          <w:sz w:val="24"/>
          <w:szCs w:val="24"/>
        </w:rPr>
        <w:t>for</w:t>
      </w:r>
      <w:proofErr w:type="spellEnd"/>
      <w:r w:rsidRPr="00F746DF">
        <w:rPr>
          <w:rFonts w:ascii="Times New Roman" w:hAnsi="Times New Roman" w:cs="Times New Roman"/>
          <w:sz w:val="24"/>
          <w:szCs w:val="24"/>
        </w:rPr>
        <w:t xml:space="preserve"> the centrality measures regressions.</w:t>
      </w:r>
    </w:p>
    <w:p w14:paraId="4BE757DB" w14:textId="458ECF57" w:rsidR="00913FE9" w:rsidRPr="00F746DF" w:rsidRDefault="00913FE9">
      <w:pPr>
        <w:rPr>
          <w:rFonts w:ascii="Times New Roman" w:hAnsi="Times New Roman" w:cs="Times New Roman"/>
          <w:b/>
          <w:bCs/>
          <w:sz w:val="24"/>
          <w:szCs w:val="24"/>
        </w:rPr>
      </w:pPr>
    </w:p>
    <w:p w14:paraId="6ADCA8F7" w14:textId="77777777" w:rsidR="001E452E" w:rsidRPr="00F746DF" w:rsidRDefault="00045658">
      <w:pPr>
        <w:rPr>
          <w:rFonts w:ascii="Times New Roman" w:hAnsi="Times New Roman" w:cs="Times New Roman"/>
          <w:b/>
          <w:sz w:val="24"/>
          <w:szCs w:val="24"/>
          <w:lang w:val="en-US"/>
        </w:rPr>
      </w:pPr>
      <w:r w:rsidRPr="00F746DF">
        <w:rPr>
          <w:rFonts w:ascii="Times New Roman" w:hAnsi="Times New Roman" w:cs="Times New Roman"/>
          <w:b/>
          <w:sz w:val="24"/>
          <w:szCs w:val="24"/>
          <w:lang w:val="en-US"/>
        </w:rPr>
        <w:t>Supplementary Data 4</w:t>
      </w:r>
    </w:p>
    <w:p w14:paraId="51A94F91" w14:textId="0190EFBE" w:rsidR="00045658" w:rsidRPr="00F746DF" w:rsidRDefault="00045658">
      <w:pPr>
        <w:rPr>
          <w:rFonts w:ascii="Times New Roman" w:hAnsi="Times New Roman" w:cs="Times New Roman"/>
          <w:sz w:val="24"/>
          <w:szCs w:val="24"/>
          <w:lang w:val="en-US"/>
        </w:rPr>
      </w:pPr>
      <w:proofErr w:type="spellStart"/>
      <w:r w:rsidRPr="00F746DF">
        <w:rPr>
          <w:rFonts w:ascii="Times New Roman" w:hAnsi="Times New Roman" w:cs="Times New Roman"/>
          <w:sz w:val="24"/>
          <w:szCs w:val="24"/>
          <w:lang w:val="en-US"/>
        </w:rPr>
        <w:t>MetaPhlAn</w:t>
      </w:r>
      <w:proofErr w:type="spellEnd"/>
      <w:r w:rsidRPr="00F746DF">
        <w:rPr>
          <w:rFonts w:ascii="Times New Roman" w:hAnsi="Times New Roman" w:cs="Times New Roman"/>
          <w:sz w:val="24"/>
          <w:szCs w:val="24"/>
          <w:lang w:val="en-US"/>
        </w:rPr>
        <w:t xml:space="preserve"> 4 relative abundance table for the 1</w:t>
      </w:r>
      <w:r w:rsidR="007B0ED1" w:rsidRPr="00F746DF">
        <w:rPr>
          <w:rFonts w:ascii="Times New Roman" w:hAnsi="Times New Roman" w:cs="Times New Roman"/>
          <w:sz w:val="24"/>
          <w:szCs w:val="24"/>
          <w:lang w:val="en-US"/>
        </w:rPr>
        <w:t>,</w:t>
      </w:r>
      <w:r w:rsidRPr="00F746DF">
        <w:rPr>
          <w:rFonts w:ascii="Times New Roman" w:hAnsi="Times New Roman" w:cs="Times New Roman"/>
          <w:sz w:val="24"/>
          <w:szCs w:val="24"/>
          <w:lang w:val="en-US"/>
        </w:rPr>
        <w:t>7</w:t>
      </w:r>
      <w:r w:rsidR="007B0ED1" w:rsidRPr="00F746DF">
        <w:rPr>
          <w:rFonts w:ascii="Times New Roman" w:hAnsi="Times New Roman" w:cs="Times New Roman"/>
          <w:sz w:val="24"/>
          <w:szCs w:val="24"/>
          <w:lang w:val="en-US"/>
        </w:rPr>
        <w:t>87 analyzed samples.</w:t>
      </w:r>
    </w:p>
    <w:sectPr w:rsidR="00045658" w:rsidRPr="00F746DF">
      <w:footerReference w:type="even" r:id="rId18"/>
      <w:footerReference w:type="defaul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9A1091" w14:textId="77777777" w:rsidR="00F2656A" w:rsidRDefault="00F2656A" w:rsidP="00517DF8">
      <w:pPr>
        <w:spacing w:line="240" w:lineRule="auto"/>
      </w:pPr>
      <w:r>
        <w:separator/>
      </w:r>
    </w:p>
  </w:endnote>
  <w:endnote w:type="continuationSeparator" w:id="0">
    <w:p w14:paraId="45DBA62E" w14:textId="77777777" w:rsidR="00F2656A" w:rsidRDefault="00F2656A" w:rsidP="00517DF8">
      <w:pPr>
        <w:spacing w:line="240" w:lineRule="auto"/>
      </w:pPr>
      <w:r>
        <w:continuationSeparator/>
      </w:r>
    </w:p>
  </w:endnote>
  <w:endnote w:type="continuationNotice" w:id="1">
    <w:p w14:paraId="3DCFE006" w14:textId="77777777" w:rsidR="00F2656A" w:rsidRDefault="00F2656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02488090"/>
      <w:docPartObj>
        <w:docPartGallery w:val="Page Numbers (Bottom of Page)"/>
        <w:docPartUnique/>
      </w:docPartObj>
    </w:sdtPr>
    <w:sdtContent>
      <w:p w14:paraId="6D9B0E3E" w14:textId="3A715B68" w:rsidR="00895F7D" w:rsidRDefault="00895F7D" w:rsidP="00157B8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D21C78" w14:textId="77777777" w:rsidR="00895F7D" w:rsidRDefault="00895F7D" w:rsidP="00895F7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93107090"/>
      <w:docPartObj>
        <w:docPartGallery w:val="Page Numbers (Bottom of Page)"/>
        <w:docPartUnique/>
      </w:docPartObj>
    </w:sdtPr>
    <w:sdtContent>
      <w:p w14:paraId="2F11DB2B" w14:textId="08D8887D" w:rsidR="00157B81" w:rsidRDefault="00157B81" w:rsidP="00204D4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494DE12" w14:textId="77777777" w:rsidR="00895F7D" w:rsidRDefault="00895F7D" w:rsidP="00895F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591320" w14:textId="77777777" w:rsidR="00F2656A" w:rsidRDefault="00F2656A" w:rsidP="00517DF8">
      <w:pPr>
        <w:spacing w:line="240" w:lineRule="auto"/>
      </w:pPr>
      <w:r>
        <w:separator/>
      </w:r>
    </w:p>
  </w:footnote>
  <w:footnote w:type="continuationSeparator" w:id="0">
    <w:p w14:paraId="4C438632" w14:textId="77777777" w:rsidR="00F2656A" w:rsidRDefault="00F2656A" w:rsidP="00517DF8">
      <w:pPr>
        <w:spacing w:line="240" w:lineRule="auto"/>
      </w:pPr>
      <w:r>
        <w:continuationSeparator/>
      </w:r>
    </w:p>
  </w:footnote>
  <w:footnote w:type="continuationNotice" w:id="1">
    <w:p w14:paraId="299E9B1E" w14:textId="77777777" w:rsidR="00F2656A" w:rsidRDefault="00F2656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D3128"/>
    <w:multiLevelType w:val="hybridMultilevel"/>
    <w:tmpl w:val="939C600E"/>
    <w:lvl w:ilvl="0" w:tplc="2864DA4E">
      <w:start w:val="1"/>
      <w:numFmt w:val="upperLetter"/>
      <w:lvlText w:val="(%1)"/>
      <w:lvlJc w:val="left"/>
      <w:pPr>
        <w:ind w:left="720" w:hanging="360"/>
      </w:pPr>
      <w:rPr>
        <w:rFonts w:eastAsia="Calibr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112EA5"/>
    <w:multiLevelType w:val="hybridMultilevel"/>
    <w:tmpl w:val="B584FF72"/>
    <w:lvl w:ilvl="0" w:tplc="A058F86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0368ED"/>
    <w:multiLevelType w:val="multilevel"/>
    <w:tmpl w:val="56C067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2E43887"/>
    <w:multiLevelType w:val="hybridMultilevel"/>
    <w:tmpl w:val="8638970E"/>
    <w:lvl w:ilvl="0" w:tplc="B02AD79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B515AA"/>
    <w:multiLevelType w:val="hybridMultilevel"/>
    <w:tmpl w:val="FC3AF18C"/>
    <w:lvl w:ilvl="0" w:tplc="5EB80D6A">
      <w:start w:val="1"/>
      <w:numFmt w:val="upperLetter"/>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D65A48"/>
    <w:multiLevelType w:val="hybridMultilevel"/>
    <w:tmpl w:val="F2CE8094"/>
    <w:lvl w:ilvl="0" w:tplc="4FC0CFA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9171C3"/>
    <w:multiLevelType w:val="hybridMultilevel"/>
    <w:tmpl w:val="8910B8FC"/>
    <w:lvl w:ilvl="0" w:tplc="DDCEE35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566D59"/>
    <w:multiLevelType w:val="hybridMultilevel"/>
    <w:tmpl w:val="61DC8EEA"/>
    <w:lvl w:ilvl="0" w:tplc="498853A6">
      <w:start w:val="1"/>
      <w:numFmt w:val="upperLetter"/>
      <w:lvlText w:val="(%1)"/>
      <w:lvlJc w:val="left"/>
      <w:pPr>
        <w:ind w:left="720" w:hanging="360"/>
      </w:pPr>
      <w:rPr>
        <w:rFonts w:eastAsia="Calibr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4943C4"/>
    <w:multiLevelType w:val="multilevel"/>
    <w:tmpl w:val="12A811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EDB4AF1"/>
    <w:multiLevelType w:val="hybridMultilevel"/>
    <w:tmpl w:val="F18E6CA6"/>
    <w:lvl w:ilvl="0" w:tplc="A6FC81E6">
      <w:start w:val="1"/>
      <w:numFmt w:val="upperLetter"/>
      <w:lvlText w:val="(%1)"/>
      <w:lvlJc w:val="left"/>
      <w:pPr>
        <w:ind w:left="1080" w:hanging="360"/>
      </w:pPr>
      <w:rPr>
        <w:rFonts w:eastAsia="Arial"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06419498">
    <w:abstractNumId w:val="8"/>
  </w:num>
  <w:num w:numId="2" w16cid:durableId="2048411389">
    <w:abstractNumId w:val="2"/>
  </w:num>
  <w:num w:numId="3" w16cid:durableId="454565397">
    <w:abstractNumId w:val="6"/>
  </w:num>
  <w:num w:numId="4" w16cid:durableId="1496845358">
    <w:abstractNumId w:val="4"/>
  </w:num>
  <w:num w:numId="5" w16cid:durableId="866482877">
    <w:abstractNumId w:val="5"/>
  </w:num>
  <w:num w:numId="6" w16cid:durableId="2040616641">
    <w:abstractNumId w:val="3"/>
  </w:num>
  <w:num w:numId="7" w16cid:durableId="1152480446">
    <w:abstractNumId w:val="1"/>
  </w:num>
  <w:num w:numId="8" w16cid:durableId="1642881031">
    <w:abstractNumId w:val="7"/>
  </w:num>
  <w:num w:numId="9" w16cid:durableId="701515794">
    <w:abstractNumId w:val="0"/>
  </w:num>
  <w:num w:numId="10" w16cid:durableId="487245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ADF"/>
    <w:rsid w:val="00007642"/>
    <w:rsid w:val="0001124A"/>
    <w:rsid w:val="000145A6"/>
    <w:rsid w:val="000177EF"/>
    <w:rsid w:val="00026B8C"/>
    <w:rsid w:val="00036142"/>
    <w:rsid w:val="0004345C"/>
    <w:rsid w:val="00043881"/>
    <w:rsid w:val="00043FEB"/>
    <w:rsid w:val="00045658"/>
    <w:rsid w:val="00051651"/>
    <w:rsid w:val="00052ED8"/>
    <w:rsid w:val="00053495"/>
    <w:rsid w:val="00054B33"/>
    <w:rsid w:val="0005631C"/>
    <w:rsid w:val="0005729E"/>
    <w:rsid w:val="000677E0"/>
    <w:rsid w:val="000779B8"/>
    <w:rsid w:val="000A544F"/>
    <w:rsid w:val="000A60AC"/>
    <w:rsid w:val="000B4DE7"/>
    <w:rsid w:val="000C0D30"/>
    <w:rsid w:val="000C4393"/>
    <w:rsid w:val="000D4C86"/>
    <w:rsid w:val="000E0233"/>
    <w:rsid w:val="000E4963"/>
    <w:rsid w:val="000E5560"/>
    <w:rsid w:val="00101E19"/>
    <w:rsid w:val="00110B42"/>
    <w:rsid w:val="00113A4C"/>
    <w:rsid w:val="00115580"/>
    <w:rsid w:val="00120E43"/>
    <w:rsid w:val="00121DF8"/>
    <w:rsid w:val="00122C0E"/>
    <w:rsid w:val="00124DF7"/>
    <w:rsid w:val="001277A3"/>
    <w:rsid w:val="00127ADF"/>
    <w:rsid w:val="00135CDD"/>
    <w:rsid w:val="001437B5"/>
    <w:rsid w:val="001576B3"/>
    <w:rsid w:val="00157736"/>
    <w:rsid w:val="00157B81"/>
    <w:rsid w:val="00183352"/>
    <w:rsid w:val="00184915"/>
    <w:rsid w:val="00196DC8"/>
    <w:rsid w:val="001C1056"/>
    <w:rsid w:val="001E297B"/>
    <w:rsid w:val="001E452E"/>
    <w:rsid w:val="001F00C2"/>
    <w:rsid w:val="002328FF"/>
    <w:rsid w:val="00233EDE"/>
    <w:rsid w:val="002365D5"/>
    <w:rsid w:val="00244267"/>
    <w:rsid w:val="00250D79"/>
    <w:rsid w:val="00254F4C"/>
    <w:rsid w:val="00267F84"/>
    <w:rsid w:val="00270270"/>
    <w:rsid w:val="00274163"/>
    <w:rsid w:val="002954C6"/>
    <w:rsid w:val="00297BCD"/>
    <w:rsid w:val="002B4C05"/>
    <w:rsid w:val="002C6F9E"/>
    <w:rsid w:val="002D5204"/>
    <w:rsid w:val="002E2C48"/>
    <w:rsid w:val="002E2F11"/>
    <w:rsid w:val="002E7E5D"/>
    <w:rsid w:val="002F0834"/>
    <w:rsid w:val="002F122A"/>
    <w:rsid w:val="003005A7"/>
    <w:rsid w:val="003009AC"/>
    <w:rsid w:val="0030265D"/>
    <w:rsid w:val="00317FA4"/>
    <w:rsid w:val="003211DF"/>
    <w:rsid w:val="00321B04"/>
    <w:rsid w:val="00340391"/>
    <w:rsid w:val="00341ED2"/>
    <w:rsid w:val="00357C60"/>
    <w:rsid w:val="00362F6B"/>
    <w:rsid w:val="00363E4A"/>
    <w:rsid w:val="00384621"/>
    <w:rsid w:val="003916A6"/>
    <w:rsid w:val="00394689"/>
    <w:rsid w:val="003955DD"/>
    <w:rsid w:val="003A232D"/>
    <w:rsid w:val="003B3EA8"/>
    <w:rsid w:val="003B4FA5"/>
    <w:rsid w:val="003C5391"/>
    <w:rsid w:val="003E3172"/>
    <w:rsid w:val="00405786"/>
    <w:rsid w:val="004075BF"/>
    <w:rsid w:val="004107F2"/>
    <w:rsid w:val="00426DC4"/>
    <w:rsid w:val="004413AF"/>
    <w:rsid w:val="00444424"/>
    <w:rsid w:val="004466D4"/>
    <w:rsid w:val="004470E0"/>
    <w:rsid w:val="00467AE2"/>
    <w:rsid w:val="00492233"/>
    <w:rsid w:val="00496357"/>
    <w:rsid w:val="004A2654"/>
    <w:rsid w:val="004D1C93"/>
    <w:rsid w:val="004E7493"/>
    <w:rsid w:val="004F2849"/>
    <w:rsid w:val="004F3F52"/>
    <w:rsid w:val="0051150A"/>
    <w:rsid w:val="005128F9"/>
    <w:rsid w:val="005134DF"/>
    <w:rsid w:val="00514FD8"/>
    <w:rsid w:val="00517DF8"/>
    <w:rsid w:val="00525131"/>
    <w:rsid w:val="0052799A"/>
    <w:rsid w:val="005359AC"/>
    <w:rsid w:val="00543E3C"/>
    <w:rsid w:val="00552329"/>
    <w:rsid w:val="005579FE"/>
    <w:rsid w:val="005613D8"/>
    <w:rsid w:val="00567BD2"/>
    <w:rsid w:val="0057375B"/>
    <w:rsid w:val="0058345E"/>
    <w:rsid w:val="00586041"/>
    <w:rsid w:val="00587B4F"/>
    <w:rsid w:val="00590418"/>
    <w:rsid w:val="0059381D"/>
    <w:rsid w:val="00594CF1"/>
    <w:rsid w:val="005A5C2E"/>
    <w:rsid w:val="005B3752"/>
    <w:rsid w:val="005D73AD"/>
    <w:rsid w:val="005E66ED"/>
    <w:rsid w:val="006065A2"/>
    <w:rsid w:val="00610B5D"/>
    <w:rsid w:val="0061132D"/>
    <w:rsid w:val="00617ACE"/>
    <w:rsid w:val="00634E5C"/>
    <w:rsid w:val="006374F0"/>
    <w:rsid w:val="00653896"/>
    <w:rsid w:val="00657E40"/>
    <w:rsid w:val="00670178"/>
    <w:rsid w:val="006723A8"/>
    <w:rsid w:val="006753B5"/>
    <w:rsid w:val="00686EE2"/>
    <w:rsid w:val="006A01F7"/>
    <w:rsid w:val="006B020F"/>
    <w:rsid w:val="006B1366"/>
    <w:rsid w:val="006B244C"/>
    <w:rsid w:val="006C06EE"/>
    <w:rsid w:val="006C7FBF"/>
    <w:rsid w:val="006D096A"/>
    <w:rsid w:val="006D1E98"/>
    <w:rsid w:val="006D481D"/>
    <w:rsid w:val="006E704C"/>
    <w:rsid w:val="006E7115"/>
    <w:rsid w:val="006F22C7"/>
    <w:rsid w:val="006F78E0"/>
    <w:rsid w:val="00700D9B"/>
    <w:rsid w:val="00707D17"/>
    <w:rsid w:val="00731894"/>
    <w:rsid w:val="00732402"/>
    <w:rsid w:val="007478C4"/>
    <w:rsid w:val="007659E6"/>
    <w:rsid w:val="0077527C"/>
    <w:rsid w:val="00776E70"/>
    <w:rsid w:val="00787305"/>
    <w:rsid w:val="007917DE"/>
    <w:rsid w:val="00797D71"/>
    <w:rsid w:val="007A3C49"/>
    <w:rsid w:val="007B0ED1"/>
    <w:rsid w:val="007B3866"/>
    <w:rsid w:val="007C1A50"/>
    <w:rsid w:val="007C6B5D"/>
    <w:rsid w:val="007F69F7"/>
    <w:rsid w:val="00800E63"/>
    <w:rsid w:val="008038EF"/>
    <w:rsid w:val="00817A96"/>
    <w:rsid w:val="00820235"/>
    <w:rsid w:val="008332CD"/>
    <w:rsid w:val="008334D2"/>
    <w:rsid w:val="00833520"/>
    <w:rsid w:val="00834C8D"/>
    <w:rsid w:val="00895B88"/>
    <w:rsid w:val="00895F7D"/>
    <w:rsid w:val="00897614"/>
    <w:rsid w:val="008B32AE"/>
    <w:rsid w:val="008B4D7B"/>
    <w:rsid w:val="008B5EA5"/>
    <w:rsid w:val="008B7AAD"/>
    <w:rsid w:val="008C53EB"/>
    <w:rsid w:val="008E0C70"/>
    <w:rsid w:val="008E0FE4"/>
    <w:rsid w:val="00903016"/>
    <w:rsid w:val="00903A81"/>
    <w:rsid w:val="00906BF7"/>
    <w:rsid w:val="00913FE9"/>
    <w:rsid w:val="00916724"/>
    <w:rsid w:val="009222FA"/>
    <w:rsid w:val="009277CB"/>
    <w:rsid w:val="00932EF4"/>
    <w:rsid w:val="00944851"/>
    <w:rsid w:val="00954C10"/>
    <w:rsid w:val="00960D46"/>
    <w:rsid w:val="00984F02"/>
    <w:rsid w:val="009856F8"/>
    <w:rsid w:val="0099660A"/>
    <w:rsid w:val="009C44AA"/>
    <w:rsid w:val="009C7229"/>
    <w:rsid w:val="009D4F24"/>
    <w:rsid w:val="009E4286"/>
    <w:rsid w:val="009E440E"/>
    <w:rsid w:val="009F4EC0"/>
    <w:rsid w:val="009F643C"/>
    <w:rsid w:val="00A04794"/>
    <w:rsid w:val="00A05D93"/>
    <w:rsid w:val="00A119D7"/>
    <w:rsid w:val="00A12349"/>
    <w:rsid w:val="00A14DE7"/>
    <w:rsid w:val="00A15B0A"/>
    <w:rsid w:val="00A444C6"/>
    <w:rsid w:val="00A518F3"/>
    <w:rsid w:val="00A56ADA"/>
    <w:rsid w:val="00A70E40"/>
    <w:rsid w:val="00A71F20"/>
    <w:rsid w:val="00A77A7D"/>
    <w:rsid w:val="00A81056"/>
    <w:rsid w:val="00A900A7"/>
    <w:rsid w:val="00AA6292"/>
    <w:rsid w:val="00AA69E6"/>
    <w:rsid w:val="00AB2B40"/>
    <w:rsid w:val="00AD129A"/>
    <w:rsid w:val="00AD73B0"/>
    <w:rsid w:val="00AE2C5C"/>
    <w:rsid w:val="00AF1146"/>
    <w:rsid w:val="00B02281"/>
    <w:rsid w:val="00B03290"/>
    <w:rsid w:val="00B07ED7"/>
    <w:rsid w:val="00B15A23"/>
    <w:rsid w:val="00B177A5"/>
    <w:rsid w:val="00B1785A"/>
    <w:rsid w:val="00B22611"/>
    <w:rsid w:val="00B22CC1"/>
    <w:rsid w:val="00B25621"/>
    <w:rsid w:val="00B31E7D"/>
    <w:rsid w:val="00B35489"/>
    <w:rsid w:val="00B375F5"/>
    <w:rsid w:val="00B54831"/>
    <w:rsid w:val="00B56D42"/>
    <w:rsid w:val="00B65223"/>
    <w:rsid w:val="00B86EE6"/>
    <w:rsid w:val="00B87F7C"/>
    <w:rsid w:val="00BA1385"/>
    <w:rsid w:val="00BA4AC9"/>
    <w:rsid w:val="00BA76D5"/>
    <w:rsid w:val="00BB1167"/>
    <w:rsid w:val="00BB1C01"/>
    <w:rsid w:val="00BB35DE"/>
    <w:rsid w:val="00BD66F2"/>
    <w:rsid w:val="00BE3C98"/>
    <w:rsid w:val="00BE3E51"/>
    <w:rsid w:val="00BF15BE"/>
    <w:rsid w:val="00C006D6"/>
    <w:rsid w:val="00C00BA1"/>
    <w:rsid w:val="00C00BAC"/>
    <w:rsid w:val="00C1629C"/>
    <w:rsid w:val="00C17714"/>
    <w:rsid w:val="00C45758"/>
    <w:rsid w:val="00C470D0"/>
    <w:rsid w:val="00C53E40"/>
    <w:rsid w:val="00C76FFE"/>
    <w:rsid w:val="00C777C2"/>
    <w:rsid w:val="00C8203A"/>
    <w:rsid w:val="00C82FF8"/>
    <w:rsid w:val="00C86FA2"/>
    <w:rsid w:val="00C905E2"/>
    <w:rsid w:val="00C92BFD"/>
    <w:rsid w:val="00CA38C3"/>
    <w:rsid w:val="00CB46ED"/>
    <w:rsid w:val="00CC54A5"/>
    <w:rsid w:val="00D03342"/>
    <w:rsid w:val="00D0423C"/>
    <w:rsid w:val="00D1647B"/>
    <w:rsid w:val="00D27C3C"/>
    <w:rsid w:val="00D30F0B"/>
    <w:rsid w:val="00D44DB2"/>
    <w:rsid w:val="00D47507"/>
    <w:rsid w:val="00D47A4A"/>
    <w:rsid w:val="00D60EF3"/>
    <w:rsid w:val="00D62C79"/>
    <w:rsid w:val="00D652F8"/>
    <w:rsid w:val="00D65686"/>
    <w:rsid w:val="00D7746C"/>
    <w:rsid w:val="00D77A9F"/>
    <w:rsid w:val="00D77DE3"/>
    <w:rsid w:val="00D97FBB"/>
    <w:rsid w:val="00DB1A33"/>
    <w:rsid w:val="00DD4963"/>
    <w:rsid w:val="00DD6CDA"/>
    <w:rsid w:val="00DE2898"/>
    <w:rsid w:val="00DE785B"/>
    <w:rsid w:val="00DF7183"/>
    <w:rsid w:val="00E14133"/>
    <w:rsid w:val="00E23D7A"/>
    <w:rsid w:val="00E24693"/>
    <w:rsid w:val="00E44B0E"/>
    <w:rsid w:val="00E56463"/>
    <w:rsid w:val="00E71D77"/>
    <w:rsid w:val="00E75243"/>
    <w:rsid w:val="00E80680"/>
    <w:rsid w:val="00E816CD"/>
    <w:rsid w:val="00E85E57"/>
    <w:rsid w:val="00E8607E"/>
    <w:rsid w:val="00E862FE"/>
    <w:rsid w:val="00EA2767"/>
    <w:rsid w:val="00EA2FB5"/>
    <w:rsid w:val="00EA77F8"/>
    <w:rsid w:val="00ED2D2C"/>
    <w:rsid w:val="00ED3A05"/>
    <w:rsid w:val="00ED68D8"/>
    <w:rsid w:val="00EE05FA"/>
    <w:rsid w:val="00EE42C7"/>
    <w:rsid w:val="00EE6445"/>
    <w:rsid w:val="00EE7FAF"/>
    <w:rsid w:val="00F15C7E"/>
    <w:rsid w:val="00F2656A"/>
    <w:rsid w:val="00F303C4"/>
    <w:rsid w:val="00F308BB"/>
    <w:rsid w:val="00F31ACC"/>
    <w:rsid w:val="00F35820"/>
    <w:rsid w:val="00F35B52"/>
    <w:rsid w:val="00F4344B"/>
    <w:rsid w:val="00F546E5"/>
    <w:rsid w:val="00F65F7A"/>
    <w:rsid w:val="00F71B32"/>
    <w:rsid w:val="00F746DF"/>
    <w:rsid w:val="00F777A3"/>
    <w:rsid w:val="00FA3E17"/>
    <w:rsid w:val="00FB3664"/>
    <w:rsid w:val="00FB4DF1"/>
    <w:rsid w:val="00FC78D1"/>
    <w:rsid w:val="00FD09D1"/>
    <w:rsid w:val="00FD2A54"/>
    <w:rsid w:val="00FD545B"/>
    <w:rsid w:val="00FD71E9"/>
    <w:rsid w:val="00FE3C85"/>
    <w:rsid w:val="00FE7F05"/>
    <w:rsid w:val="00FF7754"/>
    <w:rsid w:val="26D4C321"/>
    <w:rsid w:val="5A1722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6C0060"/>
  <w14:defaultImageDpi w14:val="32767"/>
  <w15:docId w15:val="{13559AF2-8DC4-1540-9BC2-98BC44909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EA77F8"/>
    <w:pPr>
      <w:keepNext/>
      <w:keepLines/>
      <w:spacing w:before="400" w:after="120"/>
      <w:outlineLvl w:val="0"/>
    </w:pPr>
    <w:rPr>
      <w:rFonts w:ascii="Times New Roman" w:hAnsi="Times New Roman"/>
      <w:sz w:val="40"/>
      <w:szCs w:val="40"/>
    </w:rPr>
  </w:style>
  <w:style w:type="paragraph" w:styleId="Heading2">
    <w:name w:val="heading 2"/>
    <w:basedOn w:val="Normal"/>
    <w:next w:val="Normal"/>
    <w:uiPriority w:val="9"/>
    <w:unhideWhenUsed/>
    <w:qFormat/>
    <w:rsid w:val="00D1647B"/>
    <w:pPr>
      <w:outlineLvl w:val="1"/>
    </w:pPr>
    <w:rPr>
      <w:rFonts w:ascii="Times New Roman" w:eastAsia="Calibri" w:hAnsi="Times New Roman" w:cs="Times New Roman"/>
      <w:b/>
      <w:sz w:val="20"/>
      <w:szCs w:val="20"/>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17DF8"/>
    <w:pPr>
      <w:tabs>
        <w:tab w:val="center" w:pos="4680"/>
        <w:tab w:val="right" w:pos="9360"/>
      </w:tabs>
      <w:spacing w:line="240" w:lineRule="auto"/>
    </w:pPr>
  </w:style>
  <w:style w:type="character" w:customStyle="1" w:styleId="HeaderChar">
    <w:name w:val="Header Char"/>
    <w:basedOn w:val="DefaultParagraphFont"/>
    <w:link w:val="Header"/>
    <w:uiPriority w:val="99"/>
    <w:rsid w:val="00517DF8"/>
  </w:style>
  <w:style w:type="paragraph" w:styleId="Footer">
    <w:name w:val="footer"/>
    <w:basedOn w:val="Normal"/>
    <w:link w:val="FooterChar"/>
    <w:uiPriority w:val="99"/>
    <w:unhideWhenUsed/>
    <w:rsid w:val="00517DF8"/>
    <w:pPr>
      <w:tabs>
        <w:tab w:val="center" w:pos="4680"/>
        <w:tab w:val="right" w:pos="9360"/>
      </w:tabs>
      <w:spacing w:line="240" w:lineRule="auto"/>
    </w:pPr>
  </w:style>
  <w:style w:type="character" w:customStyle="1" w:styleId="FooterChar">
    <w:name w:val="Footer Char"/>
    <w:basedOn w:val="DefaultParagraphFont"/>
    <w:link w:val="Footer"/>
    <w:uiPriority w:val="99"/>
    <w:rsid w:val="00517DF8"/>
  </w:style>
  <w:style w:type="paragraph" w:styleId="ListParagraph">
    <w:name w:val="List Paragraph"/>
    <w:basedOn w:val="Normal"/>
    <w:uiPriority w:val="34"/>
    <w:qFormat/>
    <w:rsid w:val="009C7229"/>
    <w:pPr>
      <w:ind w:left="720"/>
      <w:contextualSpacing/>
    </w:pPr>
  </w:style>
  <w:style w:type="character" w:styleId="PageNumber">
    <w:name w:val="page number"/>
    <w:basedOn w:val="DefaultParagraphFont"/>
    <w:uiPriority w:val="99"/>
    <w:semiHidden/>
    <w:unhideWhenUsed/>
    <w:rsid w:val="00895F7D"/>
  </w:style>
  <w:style w:type="paragraph" w:styleId="Revision">
    <w:name w:val="Revision"/>
    <w:hidden/>
    <w:uiPriority w:val="99"/>
    <w:semiHidden/>
    <w:rsid w:val="00895F7D"/>
    <w:pPr>
      <w:spacing w:line="240" w:lineRule="auto"/>
    </w:pPr>
  </w:style>
  <w:style w:type="character" w:styleId="CommentReference">
    <w:name w:val="annotation reference"/>
    <w:basedOn w:val="DefaultParagraphFont"/>
    <w:uiPriority w:val="99"/>
    <w:semiHidden/>
    <w:unhideWhenUsed/>
    <w:rsid w:val="00C470D0"/>
    <w:rPr>
      <w:sz w:val="16"/>
      <w:szCs w:val="16"/>
    </w:rPr>
  </w:style>
  <w:style w:type="paragraph" w:styleId="CommentText">
    <w:name w:val="annotation text"/>
    <w:basedOn w:val="Normal"/>
    <w:link w:val="CommentTextChar"/>
    <w:uiPriority w:val="99"/>
    <w:semiHidden/>
    <w:unhideWhenUsed/>
    <w:rsid w:val="00C470D0"/>
    <w:pPr>
      <w:spacing w:line="240" w:lineRule="auto"/>
    </w:pPr>
    <w:rPr>
      <w:sz w:val="20"/>
      <w:szCs w:val="20"/>
    </w:rPr>
  </w:style>
  <w:style w:type="character" w:customStyle="1" w:styleId="CommentTextChar">
    <w:name w:val="Comment Text Char"/>
    <w:basedOn w:val="DefaultParagraphFont"/>
    <w:link w:val="CommentText"/>
    <w:uiPriority w:val="99"/>
    <w:semiHidden/>
    <w:rsid w:val="00C470D0"/>
    <w:rPr>
      <w:sz w:val="20"/>
      <w:szCs w:val="20"/>
    </w:rPr>
  </w:style>
  <w:style w:type="paragraph" w:styleId="CommentSubject">
    <w:name w:val="annotation subject"/>
    <w:basedOn w:val="CommentText"/>
    <w:next w:val="CommentText"/>
    <w:link w:val="CommentSubjectChar"/>
    <w:uiPriority w:val="99"/>
    <w:semiHidden/>
    <w:unhideWhenUsed/>
    <w:rsid w:val="00C470D0"/>
    <w:rPr>
      <w:b/>
      <w:bCs/>
    </w:rPr>
  </w:style>
  <w:style w:type="character" w:customStyle="1" w:styleId="CommentSubjectChar">
    <w:name w:val="Comment Subject Char"/>
    <w:basedOn w:val="CommentTextChar"/>
    <w:link w:val="CommentSubject"/>
    <w:uiPriority w:val="99"/>
    <w:semiHidden/>
    <w:rsid w:val="00C470D0"/>
    <w:rPr>
      <w:b/>
      <w:bCs/>
      <w:sz w:val="20"/>
      <w:szCs w:val="20"/>
    </w:rPr>
  </w:style>
  <w:style w:type="paragraph" w:styleId="BalloonText">
    <w:name w:val="Balloon Text"/>
    <w:basedOn w:val="Normal"/>
    <w:link w:val="BalloonTextChar"/>
    <w:uiPriority w:val="99"/>
    <w:semiHidden/>
    <w:unhideWhenUsed/>
    <w:rsid w:val="008B7AAD"/>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B7AAD"/>
    <w:rPr>
      <w:rFonts w:ascii="Times New Roman" w:hAnsi="Times New Roman" w:cs="Times New Roman"/>
      <w:sz w:val="18"/>
      <w:szCs w:val="18"/>
    </w:rPr>
  </w:style>
  <w:style w:type="paragraph" w:styleId="NormalWeb">
    <w:name w:val="Normal (Web)"/>
    <w:basedOn w:val="Normal"/>
    <w:uiPriority w:val="99"/>
    <w:unhideWhenUsed/>
    <w:rsid w:val="00AE2C5C"/>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TOCHeading">
    <w:name w:val="TOC Heading"/>
    <w:basedOn w:val="Heading1"/>
    <w:next w:val="Normal"/>
    <w:uiPriority w:val="39"/>
    <w:unhideWhenUsed/>
    <w:qFormat/>
    <w:rsid w:val="00EA77F8"/>
    <w:pPr>
      <w:spacing w:before="480" w:after="0"/>
      <w:outlineLvl w:val="9"/>
    </w:pPr>
    <w:rPr>
      <w:rFonts w:asciiTheme="majorHAnsi" w:eastAsiaTheme="majorEastAsia" w:hAnsiTheme="majorHAnsi" w:cstheme="majorBidi"/>
      <w:b/>
      <w:bCs/>
      <w:color w:val="365F91" w:themeColor="accent1" w:themeShade="BF"/>
      <w:sz w:val="28"/>
      <w:szCs w:val="28"/>
      <w:lang w:val="en-US"/>
    </w:rPr>
  </w:style>
  <w:style w:type="paragraph" w:styleId="TOC1">
    <w:name w:val="toc 1"/>
    <w:basedOn w:val="Normal"/>
    <w:next w:val="Normal"/>
    <w:autoRedefine/>
    <w:uiPriority w:val="39"/>
    <w:unhideWhenUsed/>
    <w:rsid w:val="00EA77F8"/>
    <w:pPr>
      <w:spacing w:before="120"/>
    </w:pPr>
    <w:rPr>
      <w:rFonts w:asciiTheme="minorHAnsi" w:hAnsiTheme="minorHAnsi"/>
      <w:b/>
      <w:bCs/>
      <w:i/>
      <w:iCs/>
      <w:sz w:val="24"/>
      <w:szCs w:val="24"/>
    </w:rPr>
  </w:style>
  <w:style w:type="character" w:styleId="Hyperlink">
    <w:name w:val="Hyperlink"/>
    <w:basedOn w:val="DefaultParagraphFont"/>
    <w:uiPriority w:val="99"/>
    <w:unhideWhenUsed/>
    <w:rsid w:val="00EA77F8"/>
    <w:rPr>
      <w:color w:val="0000FF" w:themeColor="hyperlink"/>
      <w:u w:val="single"/>
    </w:rPr>
  </w:style>
  <w:style w:type="paragraph" w:styleId="TOC2">
    <w:name w:val="toc 2"/>
    <w:basedOn w:val="Normal"/>
    <w:next w:val="Normal"/>
    <w:autoRedefine/>
    <w:uiPriority w:val="39"/>
    <w:unhideWhenUsed/>
    <w:rsid w:val="00EA77F8"/>
    <w:pPr>
      <w:spacing w:before="120"/>
      <w:ind w:left="220"/>
    </w:pPr>
    <w:rPr>
      <w:rFonts w:asciiTheme="minorHAnsi" w:hAnsiTheme="minorHAnsi"/>
      <w:b/>
      <w:bCs/>
    </w:rPr>
  </w:style>
  <w:style w:type="paragraph" w:styleId="TOC3">
    <w:name w:val="toc 3"/>
    <w:basedOn w:val="Normal"/>
    <w:next w:val="Normal"/>
    <w:autoRedefine/>
    <w:uiPriority w:val="39"/>
    <w:semiHidden/>
    <w:unhideWhenUsed/>
    <w:rsid w:val="00EA77F8"/>
    <w:pPr>
      <w:ind w:left="440"/>
    </w:pPr>
    <w:rPr>
      <w:rFonts w:asciiTheme="minorHAnsi" w:hAnsiTheme="minorHAnsi"/>
      <w:sz w:val="20"/>
      <w:szCs w:val="20"/>
    </w:rPr>
  </w:style>
  <w:style w:type="paragraph" w:styleId="TOC4">
    <w:name w:val="toc 4"/>
    <w:basedOn w:val="Normal"/>
    <w:next w:val="Normal"/>
    <w:autoRedefine/>
    <w:uiPriority w:val="39"/>
    <w:semiHidden/>
    <w:unhideWhenUsed/>
    <w:rsid w:val="00EA77F8"/>
    <w:pPr>
      <w:ind w:left="660"/>
    </w:pPr>
    <w:rPr>
      <w:rFonts w:asciiTheme="minorHAnsi" w:hAnsiTheme="minorHAnsi"/>
      <w:sz w:val="20"/>
      <w:szCs w:val="20"/>
    </w:rPr>
  </w:style>
  <w:style w:type="paragraph" w:styleId="TOC5">
    <w:name w:val="toc 5"/>
    <w:basedOn w:val="Normal"/>
    <w:next w:val="Normal"/>
    <w:autoRedefine/>
    <w:uiPriority w:val="39"/>
    <w:semiHidden/>
    <w:unhideWhenUsed/>
    <w:rsid w:val="00EA77F8"/>
    <w:pPr>
      <w:ind w:left="880"/>
    </w:pPr>
    <w:rPr>
      <w:rFonts w:asciiTheme="minorHAnsi" w:hAnsiTheme="minorHAnsi"/>
      <w:sz w:val="20"/>
      <w:szCs w:val="20"/>
    </w:rPr>
  </w:style>
  <w:style w:type="paragraph" w:styleId="TOC6">
    <w:name w:val="toc 6"/>
    <w:basedOn w:val="Normal"/>
    <w:next w:val="Normal"/>
    <w:autoRedefine/>
    <w:uiPriority w:val="39"/>
    <w:semiHidden/>
    <w:unhideWhenUsed/>
    <w:rsid w:val="00EA77F8"/>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EA77F8"/>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EA77F8"/>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EA77F8"/>
    <w:pPr>
      <w:ind w:left="176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6030">
      <w:bodyDiv w:val="1"/>
      <w:marLeft w:val="0"/>
      <w:marRight w:val="0"/>
      <w:marTop w:val="0"/>
      <w:marBottom w:val="0"/>
      <w:divBdr>
        <w:top w:val="none" w:sz="0" w:space="0" w:color="auto"/>
        <w:left w:val="none" w:sz="0" w:space="0" w:color="auto"/>
        <w:bottom w:val="none" w:sz="0" w:space="0" w:color="auto"/>
        <w:right w:val="none" w:sz="0" w:space="0" w:color="auto"/>
      </w:divBdr>
    </w:div>
    <w:div w:id="705370496">
      <w:bodyDiv w:val="1"/>
      <w:marLeft w:val="0"/>
      <w:marRight w:val="0"/>
      <w:marTop w:val="0"/>
      <w:marBottom w:val="0"/>
      <w:divBdr>
        <w:top w:val="none" w:sz="0" w:space="0" w:color="auto"/>
        <w:left w:val="none" w:sz="0" w:space="0" w:color="auto"/>
        <w:bottom w:val="none" w:sz="0" w:space="0" w:color="auto"/>
        <w:right w:val="none" w:sz="0" w:space="0" w:color="auto"/>
      </w:divBdr>
    </w:div>
    <w:div w:id="795375681">
      <w:bodyDiv w:val="1"/>
      <w:marLeft w:val="0"/>
      <w:marRight w:val="0"/>
      <w:marTop w:val="0"/>
      <w:marBottom w:val="0"/>
      <w:divBdr>
        <w:top w:val="none" w:sz="0" w:space="0" w:color="auto"/>
        <w:left w:val="none" w:sz="0" w:space="0" w:color="auto"/>
        <w:bottom w:val="none" w:sz="0" w:space="0" w:color="auto"/>
        <w:right w:val="none" w:sz="0" w:space="0" w:color="auto"/>
      </w:divBdr>
    </w:div>
    <w:div w:id="982807704">
      <w:bodyDiv w:val="1"/>
      <w:marLeft w:val="0"/>
      <w:marRight w:val="0"/>
      <w:marTop w:val="0"/>
      <w:marBottom w:val="0"/>
      <w:divBdr>
        <w:top w:val="none" w:sz="0" w:space="0" w:color="auto"/>
        <w:left w:val="none" w:sz="0" w:space="0" w:color="auto"/>
        <w:bottom w:val="none" w:sz="0" w:space="0" w:color="auto"/>
        <w:right w:val="none" w:sz="0" w:space="0" w:color="auto"/>
      </w:divBdr>
    </w:div>
    <w:div w:id="1150056788">
      <w:bodyDiv w:val="1"/>
      <w:marLeft w:val="0"/>
      <w:marRight w:val="0"/>
      <w:marTop w:val="0"/>
      <w:marBottom w:val="0"/>
      <w:divBdr>
        <w:top w:val="none" w:sz="0" w:space="0" w:color="auto"/>
        <w:left w:val="none" w:sz="0" w:space="0" w:color="auto"/>
        <w:bottom w:val="none" w:sz="0" w:space="0" w:color="auto"/>
        <w:right w:val="none" w:sz="0" w:space="0" w:color="auto"/>
      </w:divBdr>
    </w:div>
    <w:div w:id="1322850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A8194-6D5E-514C-ADAE-85055DE6A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.~WRD0000</Template>
  <TotalTime>445</TotalTime>
  <Pages>14</Pages>
  <Words>1801</Words>
  <Characters>10266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Beghini, Francesco</cp:lastModifiedBy>
  <cp:revision>12</cp:revision>
  <cp:lastPrinted>2023-03-25T15:56:00Z</cp:lastPrinted>
  <dcterms:created xsi:type="dcterms:W3CDTF">2024-09-12T22:41:00Z</dcterms:created>
  <dcterms:modified xsi:type="dcterms:W3CDTF">2024-11-07T19:04:00Z</dcterms:modified>
</cp:coreProperties>
</file>