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7E4A0" w14:textId="00FFEC34" w:rsidR="00135362" w:rsidRDefault="009B763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3611D">
        <w:rPr>
          <w:rFonts w:ascii="Times New Roman" w:hAnsi="Times New Roman" w:cs="Times New Roman"/>
          <w:b/>
          <w:bCs/>
          <w:sz w:val="28"/>
          <w:szCs w:val="28"/>
        </w:rPr>
        <w:t>Supplementary Information</w:t>
      </w:r>
    </w:p>
    <w:p w14:paraId="72281078" w14:textId="77777777" w:rsidR="002D4F37" w:rsidRDefault="002D4F37" w:rsidP="002D4F37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663CE86" w14:textId="77777777" w:rsidR="00A226F0" w:rsidRPr="003F1CD9" w:rsidRDefault="00A226F0" w:rsidP="00A226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</w:rPr>
      </w:pPr>
      <w:r w:rsidRPr="003F1CD9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Human </w:t>
      </w:r>
      <w:r w:rsidRPr="003F1CD9">
        <w:rPr>
          <w:rFonts w:ascii="Times New Roman" w:eastAsia="Calibri" w:hAnsi="Times New Roman" w:cs="Times New Roman"/>
          <w:b/>
          <w:color w:val="000000"/>
        </w:rPr>
        <w:t xml:space="preserve">assembloids recapitulate periportal liver tissue </w:t>
      </w:r>
      <w:r w:rsidRPr="003F1CD9">
        <w:rPr>
          <w:rFonts w:ascii="Times New Roman" w:eastAsia="Calibri" w:hAnsi="Times New Roman" w:cs="Times New Roman"/>
          <w:b/>
          <w:i/>
          <w:iCs/>
          <w:color w:val="000000"/>
        </w:rPr>
        <w:t>in vitro</w:t>
      </w:r>
    </w:p>
    <w:p w14:paraId="2332839D" w14:textId="7A6EA2AD" w:rsidR="00503A04" w:rsidRPr="00270B46" w:rsidRDefault="00503A04" w:rsidP="00503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Times New Roman" w:eastAsia="Calibri" w:hAnsi="Times New Roman" w:cs="Times New Roman"/>
          <w:b/>
          <w:color w:val="000000" w:themeColor="text1"/>
          <w:highlight w:val="yellow"/>
          <w:lang w:val="en-US"/>
        </w:rPr>
      </w:pPr>
      <w:r w:rsidRPr="00270B46">
        <w:rPr>
          <w:rFonts w:ascii="Times New Roman" w:eastAsia="Calibri" w:hAnsi="Times New Roman" w:cs="Times New Roman"/>
          <w:b/>
          <w:i/>
          <w:iCs/>
          <w:color w:val="000000" w:themeColor="text1"/>
          <w:highlight w:val="yellow"/>
        </w:rPr>
        <w:t xml:space="preserve"> </w:t>
      </w:r>
    </w:p>
    <w:p w14:paraId="02E65906" w14:textId="0D9E0536" w:rsidR="00503A04" w:rsidRPr="0012044B" w:rsidRDefault="007E387F" w:rsidP="00503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7E387F">
        <w:rPr>
          <w:rFonts w:ascii="Times New Roman" w:hAnsi="Times New Roman" w:cs="Times New Roman"/>
          <w:color w:val="000000" w:themeColor="text1"/>
        </w:rPr>
        <w:t xml:space="preserve">Lei Yuan, Sagarika </w:t>
      </w:r>
      <w:proofErr w:type="spellStart"/>
      <w:r w:rsidRPr="007E387F">
        <w:rPr>
          <w:rFonts w:ascii="Times New Roman" w:hAnsi="Times New Roman" w:cs="Times New Roman"/>
          <w:color w:val="000000" w:themeColor="text1"/>
        </w:rPr>
        <w:t>Dawka</w:t>
      </w:r>
      <w:proofErr w:type="spellEnd"/>
      <w:r w:rsidRPr="007E387F">
        <w:rPr>
          <w:rFonts w:ascii="Times New Roman" w:hAnsi="Times New Roman" w:cs="Times New Roman"/>
          <w:color w:val="000000" w:themeColor="text1"/>
        </w:rPr>
        <w:t xml:space="preserve">, Yohan Kim, Anke Liebert, Fabian Rost, Robert Arnes-Benito, Franziska Baenke, Christina Götz, David Long Hin Tsang, Andrea Schuhmann, Anna Shevchenko, Roberta Rezende de Castro, </w:t>
      </w:r>
      <w:proofErr w:type="spellStart"/>
      <w:r w:rsidRPr="007E387F">
        <w:rPr>
          <w:rFonts w:ascii="Times New Roman" w:hAnsi="Times New Roman" w:cs="Times New Roman"/>
          <w:color w:val="000000" w:themeColor="text1"/>
        </w:rPr>
        <w:t>Seunghee</w:t>
      </w:r>
      <w:proofErr w:type="spellEnd"/>
      <w:r w:rsidRPr="007E387F">
        <w:rPr>
          <w:rFonts w:ascii="Times New Roman" w:hAnsi="Times New Roman" w:cs="Times New Roman"/>
          <w:color w:val="000000" w:themeColor="text1"/>
        </w:rPr>
        <w:t xml:space="preserve"> Kim, Aleksandra Sljukic, Anna M. </w:t>
      </w:r>
      <w:proofErr w:type="spellStart"/>
      <w:r w:rsidRPr="007E387F">
        <w:rPr>
          <w:rFonts w:ascii="Times New Roman" w:hAnsi="Times New Roman" w:cs="Times New Roman"/>
          <w:color w:val="000000" w:themeColor="text1"/>
        </w:rPr>
        <w:t>Dowbaj</w:t>
      </w:r>
      <w:proofErr w:type="spellEnd"/>
      <w:r w:rsidRPr="007E387F">
        <w:rPr>
          <w:rFonts w:ascii="Times New Roman" w:hAnsi="Times New Roman" w:cs="Times New Roman"/>
          <w:color w:val="000000" w:themeColor="text1"/>
        </w:rPr>
        <w:t xml:space="preserve">, Andrej Schevchenko, Daniel Seehofer, </w:t>
      </w:r>
      <w:proofErr w:type="spellStart"/>
      <w:r w:rsidRPr="007E387F">
        <w:rPr>
          <w:rFonts w:ascii="Times New Roman" w:hAnsi="Times New Roman" w:cs="Times New Roman"/>
          <w:color w:val="000000" w:themeColor="text1"/>
        </w:rPr>
        <w:t>Dongho</w:t>
      </w:r>
      <w:proofErr w:type="spellEnd"/>
      <w:r w:rsidRPr="007E387F">
        <w:rPr>
          <w:rFonts w:ascii="Times New Roman" w:hAnsi="Times New Roman" w:cs="Times New Roman"/>
          <w:color w:val="000000" w:themeColor="text1"/>
        </w:rPr>
        <w:t xml:space="preserve"> Choi, Georg Damm, Daniel E. Stange, Meritxell Huch</w:t>
      </w:r>
    </w:p>
    <w:p w14:paraId="4905930B" w14:textId="77777777" w:rsidR="008E48C8" w:rsidRDefault="008E48C8" w:rsidP="00815665">
      <w:pPr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073ED308" w14:textId="77777777" w:rsidR="008E48C8" w:rsidRDefault="008E48C8" w:rsidP="00815665">
      <w:pPr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7BD19804" w14:textId="77777777" w:rsidR="008E48C8" w:rsidRDefault="008E48C8" w:rsidP="00815665">
      <w:pPr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41427F80" w14:textId="77777777" w:rsidR="008E48C8" w:rsidRDefault="008E48C8" w:rsidP="00815665">
      <w:pPr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020B8766" w14:textId="29AE3EC4" w:rsidR="00377B25" w:rsidRDefault="00351F78" w:rsidP="00351F78">
      <w:p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b/>
          <w:bCs/>
          <w:color w:val="000000" w:themeColor="text1"/>
          <w:lang w:eastAsia="zh-CN"/>
        </w:rPr>
      </w:pPr>
      <w:r w:rsidRPr="00175340">
        <w:rPr>
          <w:rFonts w:ascii="Times New Roman" w:hAnsi="Times New Roman" w:cs="Times New Roman"/>
          <w:b/>
          <w:bCs/>
          <w:color w:val="000000" w:themeColor="text1"/>
        </w:rPr>
        <w:t>Supplementary Dataset</w:t>
      </w:r>
      <w:r>
        <w:rPr>
          <w:rFonts w:ascii="Times New Roman" w:hAnsi="Times New Roman" w:cs="Times New Roman" w:hint="eastAsia"/>
          <w:b/>
          <w:bCs/>
          <w:color w:val="000000" w:themeColor="text1"/>
          <w:lang w:eastAsia="zh-CN"/>
        </w:rPr>
        <w:t xml:space="preserve"> </w:t>
      </w:r>
      <w:r w:rsidRPr="0012044B">
        <w:rPr>
          <w:rFonts w:ascii="Times New Roman" w:hAnsi="Times New Roman" w:cs="Times New Roman"/>
          <w:b/>
          <w:bCs/>
          <w:color w:val="000000" w:themeColor="text1"/>
        </w:rPr>
        <w:t>Legends</w:t>
      </w:r>
    </w:p>
    <w:p w14:paraId="2CA91E64" w14:textId="77777777" w:rsidR="008E48C8" w:rsidRDefault="008E48C8" w:rsidP="00351F78">
      <w:p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b/>
          <w:bCs/>
          <w:color w:val="000000" w:themeColor="text1"/>
          <w:lang w:eastAsia="zh-CN"/>
        </w:rPr>
      </w:pPr>
    </w:p>
    <w:p w14:paraId="0D926BC6" w14:textId="77777777" w:rsidR="007B1C7F" w:rsidRDefault="008E48C8" w:rsidP="00351F78">
      <w:p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b/>
          <w:bCs/>
          <w:color w:val="000000" w:themeColor="text1"/>
          <w:lang w:eastAsia="zh-CN"/>
        </w:rPr>
      </w:pPr>
      <w:r w:rsidRPr="00175340">
        <w:rPr>
          <w:rFonts w:ascii="Times New Roman" w:hAnsi="Times New Roman" w:cs="Times New Roman"/>
          <w:b/>
          <w:bCs/>
          <w:color w:val="000000" w:themeColor="text1"/>
        </w:rPr>
        <w:t>Supplementary Dataset</w:t>
      </w:r>
      <w:r>
        <w:rPr>
          <w:rFonts w:ascii="Times New Roman" w:hAnsi="Times New Roman" w:cs="Times New Roman" w:hint="eastAsia"/>
          <w:b/>
          <w:bCs/>
          <w:color w:val="000000" w:themeColor="text1"/>
          <w:lang w:eastAsia="zh-CN"/>
        </w:rPr>
        <w:t xml:space="preserve"> 1: </w:t>
      </w:r>
      <w:r w:rsidR="007B1C7F" w:rsidRPr="007B1C7F">
        <w:rPr>
          <w:rFonts w:ascii="Times New Roman" w:hAnsi="Times New Roman" w:cs="Times New Roman"/>
          <w:b/>
          <w:bCs/>
          <w:color w:val="000000" w:themeColor="text1"/>
        </w:rPr>
        <w:t>IPA analysis of publicly available datasets</w:t>
      </w:r>
      <w:r w:rsidR="007B1C7F">
        <w:rPr>
          <w:rFonts w:ascii="Times New Roman" w:hAnsi="Times New Roman" w:cs="Times New Roman" w:hint="eastAsia"/>
          <w:b/>
          <w:bCs/>
          <w:color w:val="000000" w:themeColor="text1"/>
          <w:lang w:eastAsia="zh-CN"/>
        </w:rPr>
        <w:t>.</w:t>
      </w:r>
    </w:p>
    <w:p w14:paraId="0F5059ED" w14:textId="43AC62A0" w:rsidR="008E48C8" w:rsidRPr="008E48C8" w:rsidRDefault="008E48C8" w:rsidP="00351F78">
      <w:p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8E48C8">
        <w:rPr>
          <w:rFonts w:ascii="Times New Roman" w:hAnsi="Times New Roman" w:cs="Times New Roman"/>
          <w:color w:val="000000" w:themeColor="text1"/>
          <w:lang w:eastAsia="zh-CN"/>
        </w:rPr>
        <w:t>This dataset contains the results of Ingenuity Pathway Analysis (IPA) performed on DEGs derived from publicly available transcriptomic and mutational datasets related to hepatocellular carcinoma (HCC).</w:t>
      </w:r>
      <w:r>
        <w:rPr>
          <w:rFonts w:ascii="Times New Roman" w:hAnsi="Times New Roman" w:cs="Times New Roman" w:hint="eastAsia"/>
          <w:color w:val="000000" w:themeColor="text1"/>
          <w:lang w:eastAsia="zh-CN"/>
        </w:rPr>
        <w:t xml:space="preserve"> </w:t>
      </w:r>
      <w:r w:rsidRPr="008E48C8">
        <w:rPr>
          <w:rFonts w:ascii="Times New Roman" w:hAnsi="Times New Roman" w:cs="Times New Roman"/>
          <w:color w:val="000000" w:themeColor="text1"/>
          <w:lang w:eastAsia="zh-CN"/>
        </w:rPr>
        <w:t>The analy</w:t>
      </w:r>
      <w:r w:rsidR="00174F48">
        <w:rPr>
          <w:rFonts w:ascii="Times New Roman" w:hAnsi="Times New Roman" w:cs="Times New Roman"/>
          <w:color w:val="000000" w:themeColor="text1"/>
          <w:lang w:eastAsia="zh-CN"/>
        </w:rPr>
        <w:t>s</w:t>
      </w:r>
      <w:r w:rsidRPr="008E48C8">
        <w:rPr>
          <w:rFonts w:ascii="Times New Roman" w:hAnsi="Times New Roman" w:cs="Times New Roman"/>
          <w:color w:val="000000" w:themeColor="text1"/>
          <w:lang w:eastAsia="zh-CN"/>
        </w:rPr>
        <w:t>ed datasets include comparisons between HCC organoids and liver tissue, post-hepatectomy regenerating hepatocytes, and shared mutations in HCC patient samples, as referenced in the main text and supplementary figures.</w:t>
      </w:r>
    </w:p>
    <w:p w14:paraId="24A4252C" w14:textId="48EA0A4B" w:rsidR="008E48C8" w:rsidRPr="0043611D" w:rsidRDefault="008E48C8" w:rsidP="008E48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43611D">
        <w:rPr>
          <w:rFonts w:ascii="Times New Roman" w:hAnsi="Times New Roman" w:cs="Times New Roman"/>
        </w:rPr>
        <w:t xml:space="preserve">Supplementary </w:t>
      </w:r>
      <w:r w:rsidRPr="008E48C8">
        <w:rPr>
          <w:rFonts w:ascii="Times New Roman" w:hAnsi="Times New Roman" w:cs="Times New Roman"/>
          <w:color w:val="000000" w:themeColor="text1"/>
        </w:rPr>
        <w:t>Dataset</w:t>
      </w:r>
      <w:r w:rsidRPr="0043611D">
        <w:rPr>
          <w:rFonts w:ascii="Times New Roman" w:hAnsi="Times New Roman" w:cs="Times New Roman"/>
        </w:rPr>
        <w:t xml:space="preserve"> 1-</w:t>
      </w:r>
      <w:r>
        <w:rPr>
          <w:rFonts w:ascii="Times New Roman" w:hAnsi="Times New Roman" w:cs="Times New Roman" w:hint="eastAsia"/>
          <w:lang w:eastAsia="zh-CN"/>
        </w:rPr>
        <w:t>S</w:t>
      </w:r>
      <w:r w:rsidRPr="0043611D">
        <w:rPr>
          <w:rFonts w:ascii="Times New Roman" w:hAnsi="Times New Roman" w:cs="Times New Roman"/>
        </w:rPr>
        <w:t xml:space="preserve">1. </w:t>
      </w:r>
      <w:r w:rsidRPr="008E48C8">
        <w:rPr>
          <w:rFonts w:ascii="Times New Roman" w:hAnsi="Times New Roman" w:cs="Times New Roman"/>
        </w:rPr>
        <w:t xml:space="preserve">DEG tables provided to IPA analysis.  Filtered by |log2Foldchange| &gt;1 and </w:t>
      </w:r>
      <w:proofErr w:type="spellStart"/>
      <w:r w:rsidRPr="008E48C8">
        <w:rPr>
          <w:rFonts w:ascii="Times New Roman" w:hAnsi="Times New Roman" w:cs="Times New Roman"/>
        </w:rPr>
        <w:t>padj</w:t>
      </w:r>
      <w:proofErr w:type="spellEnd"/>
      <w:r w:rsidRPr="008E48C8">
        <w:rPr>
          <w:rFonts w:ascii="Times New Roman" w:hAnsi="Times New Roman" w:cs="Times New Roman"/>
        </w:rPr>
        <w:t xml:space="preserve"> &lt; 0.1</w:t>
      </w:r>
    </w:p>
    <w:p w14:paraId="7F9312A6" w14:textId="0C33BC6B" w:rsidR="007B1C7F" w:rsidRDefault="008E48C8" w:rsidP="000924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B1C7F">
        <w:rPr>
          <w:rFonts w:ascii="Times New Roman" w:hAnsi="Times New Roman" w:cs="Times New Roman"/>
        </w:rPr>
        <w:t xml:space="preserve">Supplementary </w:t>
      </w:r>
      <w:r w:rsidRPr="007B1C7F">
        <w:rPr>
          <w:rFonts w:ascii="Times New Roman" w:hAnsi="Times New Roman" w:cs="Times New Roman"/>
          <w:color w:val="000000" w:themeColor="text1"/>
        </w:rPr>
        <w:t>Dataset</w:t>
      </w:r>
      <w:r w:rsidRPr="007B1C7F">
        <w:rPr>
          <w:rFonts w:ascii="Times New Roman" w:hAnsi="Times New Roman" w:cs="Times New Roman"/>
        </w:rPr>
        <w:t xml:space="preserve"> 1-</w:t>
      </w:r>
      <w:r w:rsidRPr="007B1C7F">
        <w:rPr>
          <w:rFonts w:ascii="Times New Roman" w:hAnsi="Times New Roman" w:cs="Times New Roman" w:hint="eastAsia"/>
          <w:lang w:eastAsia="zh-CN"/>
        </w:rPr>
        <w:t>S2</w:t>
      </w:r>
      <w:r w:rsidRPr="007B1C7F">
        <w:rPr>
          <w:rFonts w:ascii="Times New Roman" w:hAnsi="Times New Roman" w:cs="Times New Roman"/>
        </w:rPr>
        <w:t xml:space="preserve">. </w:t>
      </w:r>
      <w:r w:rsidR="007B1C7F" w:rsidRPr="007B1C7F">
        <w:rPr>
          <w:rFonts w:ascii="Times New Roman" w:hAnsi="Times New Roman" w:cs="Times New Roman"/>
        </w:rPr>
        <w:t>IPA pathway analysis output with -log</w:t>
      </w:r>
      <w:r w:rsidR="003A197E">
        <w:rPr>
          <w:rFonts w:ascii="Times New Roman" w:hAnsi="Times New Roman" w:cs="Times New Roman"/>
        </w:rPr>
        <w:t xml:space="preserve"> </w:t>
      </w:r>
      <w:r w:rsidR="007B1C7F" w:rsidRPr="007B1C7F">
        <w:rPr>
          <w:rFonts w:ascii="Times New Roman" w:hAnsi="Times New Roman" w:cs="Times New Roman"/>
        </w:rPr>
        <w:t>(</w:t>
      </w:r>
      <w:proofErr w:type="spellStart"/>
      <w:r w:rsidR="007B1C7F" w:rsidRPr="007B1C7F">
        <w:rPr>
          <w:rFonts w:ascii="Times New Roman" w:hAnsi="Times New Roman" w:cs="Times New Roman"/>
        </w:rPr>
        <w:t>adj</w:t>
      </w:r>
      <w:proofErr w:type="spellEnd"/>
      <w:r w:rsidR="007B1C7F" w:rsidRPr="007B1C7F">
        <w:rPr>
          <w:rFonts w:ascii="Times New Roman" w:hAnsi="Times New Roman" w:cs="Times New Roman"/>
        </w:rPr>
        <w:t xml:space="preserve"> p-values) of overlap showed. Filtered for terms that adj. p-values &lt; 0.05 in at least 2 comparisons.</w:t>
      </w:r>
    </w:p>
    <w:p w14:paraId="5E1B8509" w14:textId="7CF94564" w:rsidR="008E48C8" w:rsidRPr="007B1C7F" w:rsidRDefault="008E48C8" w:rsidP="000924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B1C7F">
        <w:rPr>
          <w:rFonts w:ascii="Times New Roman" w:hAnsi="Times New Roman" w:cs="Times New Roman"/>
        </w:rPr>
        <w:t xml:space="preserve">Supplementary </w:t>
      </w:r>
      <w:r w:rsidRPr="007B1C7F">
        <w:rPr>
          <w:rFonts w:ascii="Times New Roman" w:hAnsi="Times New Roman" w:cs="Times New Roman"/>
          <w:color w:val="000000" w:themeColor="text1"/>
        </w:rPr>
        <w:t>Dataset</w:t>
      </w:r>
      <w:r w:rsidRPr="007B1C7F">
        <w:rPr>
          <w:rFonts w:ascii="Times New Roman" w:hAnsi="Times New Roman" w:cs="Times New Roman"/>
        </w:rPr>
        <w:t xml:space="preserve"> 1-</w:t>
      </w:r>
      <w:r w:rsidRPr="007B1C7F">
        <w:rPr>
          <w:rFonts w:ascii="Times New Roman" w:hAnsi="Times New Roman" w:cs="Times New Roman" w:hint="eastAsia"/>
          <w:lang w:eastAsia="zh-CN"/>
        </w:rPr>
        <w:t>S3</w:t>
      </w:r>
      <w:r w:rsidRPr="007B1C7F">
        <w:rPr>
          <w:rFonts w:ascii="Times New Roman" w:hAnsi="Times New Roman" w:cs="Times New Roman"/>
        </w:rPr>
        <w:t xml:space="preserve">. </w:t>
      </w:r>
      <w:r w:rsidR="007B1C7F" w:rsidRPr="007B1C7F">
        <w:rPr>
          <w:rFonts w:ascii="Times New Roman" w:hAnsi="Times New Roman" w:cs="Times New Roman"/>
        </w:rPr>
        <w:t>Subset of the Supplementary Dataset 1_S2 used for Extended Data Figure 1d.</w:t>
      </w:r>
    </w:p>
    <w:p w14:paraId="55582D63" w14:textId="6732354D" w:rsidR="007B1C7F" w:rsidRDefault="008E48C8" w:rsidP="007B1C7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43611D">
        <w:rPr>
          <w:rFonts w:ascii="Times New Roman" w:hAnsi="Times New Roman" w:cs="Times New Roman"/>
        </w:rPr>
        <w:t xml:space="preserve">Supplementary </w:t>
      </w:r>
      <w:r w:rsidRPr="008E48C8">
        <w:rPr>
          <w:rFonts w:ascii="Times New Roman" w:hAnsi="Times New Roman" w:cs="Times New Roman"/>
          <w:color w:val="000000" w:themeColor="text1"/>
        </w:rPr>
        <w:t>Dataset</w:t>
      </w:r>
      <w:r w:rsidRPr="0043611D">
        <w:rPr>
          <w:rFonts w:ascii="Times New Roman" w:hAnsi="Times New Roman" w:cs="Times New Roman"/>
        </w:rPr>
        <w:t xml:space="preserve"> 1-</w:t>
      </w:r>
      <w:r>
        <w:rPr>
          <w:rFonts w:ascii="Times New Roman" w:hAnsi="Times New Roman" w:cs="Times New Roman" w:hint="eastAsia"/>
          <w:lang w:eastAsia="zh-CN"/>
        </w:rPr>
        <w:t>S4</w:t>
      </w:r>
      <w:r w:rsidRPr="0043611D">
        <w:rPr>
          <w:rFonts w:ascii="Times New Roman" w:hAnsi="Times New Roman" w:cs="Times New Roman"/>
        </w:rPr>
        <w:t xml:space="preserve">. </w:t>
      </w:r>
      <w:r w:rsidR="007B1C7F" w:rsidRPr="007B1C7F">
        <w:rPr>
          <w:rFonts w:ascii="Times New Roman" w:hAnsi="Times New Roman" w:cs="Times New Roman"/>
        </w:rPr>
        <w:t>IPA pathway analysis output with activity z-score showed. Filtered for terms that adj. p-values &lt; 0.05 in at least 2 comparisons.</w:t>
      </w:r>
    </w:p>
    <w:p w14:paraId="424BEE9B" w14:textId="53A8F46E" w:rsidR="007B1C7F" w:rsidRDefault="007B1C7F" w:rsidP="007B1C7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B1C7F">
        <w:rPr>
          <w:rFonts w:ascii="Times New Roman" w:hAnsi="Times New Roman" w:cs="Times New Roman"/>
        </w:rPr>
        <w:t>Supplementary Dataset 1_S5 - Subset of Supplementary Dataset 1_S4 used for Figure 1b.</w:t>
      </w:r>
    </w:p>
    <w:p w14:paraId="680BAA51" w14:textId="71444AA3" w:rsidR="007B1C7F" w:rsidRDefault="007B1C7F" w:rsidP="00B7759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B1C7F">
        <w:rPr>
          <w:rFonts w:ascii="Times New Roman" w:hAnsi="Times New Roman" w:cs="Times New Roman"/>
        </w:rPr>
        <w:t>Supplementary Dataset 1_S6 - IPA upstream regulator analysis output. Filtered for the molecules belong to the two</w:t>
      </w:r>
      <w:r w:rsidR="00833AC4">
        <w:rPr>
          <w:rFonts w:ascii="Times New Roman" w:hAnsi="Times New Roman" w:cs="Times New Roman"/>
        </w:rPr>
        <w:t xml:space="preserve"> </w:t>
      </w:r>
      <w:r w:rsidRPr="007B1C7F">
        <w:rPr>
          <w:rFonts w:ascii="Times New Roman" w:hAnsi="Times New Roman" w:cs="Times New Roman"/>
        </w:rPr>
        <w:t>signalling pathway terms and has a</w:t>
      </w:r>
      <w:r w:rsidR="00833AC4">
        <w:rPr>
          <w:rFonts w:ascii="Times New Roman" w:hAnsi="Times New Roman" w:cs="Times New Roman"/>
        </w:rPr>
        <w:t>n</w:t>
      </w:r>
      <w:r w:rsidRPr="007B1C7F">
        <w:rPr>
          <w:rFonts w:ascii="Times New Roman" w:hAnsi="Times New Roman" w:cs="Times New Roman"/>
        </w:rPr>
        <w:t xml:space="preserve"> upstream regulator </w:t>
      </w:r>
      <w:proofErr w:type="spellStart"/>
      <w:r w:rsidRPr="007B1C7F">
        <w:rPr>
          <w:rFonts w:ascii="Times New Roman" w:hAnsi="Times New Roman" w:cs="Times New Roman"/>
        </w:rPr>
        <w:t>adj-pvalue</w:t>
      </w:r>
      <w:proofErr w:type="spellEnd"/>
      <w:r w:rsidRPr="007B1C7F">
        <w:rPr>
          <w:rFonts w:ascii="Times New Roman" w:hAnsi="Times New Roman" w:cs="Times New Roman"/>
        </w:rPr>
        <w:t xml:space="preserve"> &lt;0.1 identified as part of the shortlisted pathway.</w:t>
      </w:r>
    </w:p>
    <w:p w14:paraId="2B02C74A" w14:textId="547D806D" w:rsidR="008E48C8" w:rsidRPr="007B1C7F" w:rsidRDefault="008E48C8" w:rsidP="00D7667E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b/>
          <w:bCs/>
          <w:color w:val="000000" w:themeColor="text1"/>
          <w:lang w:eastAsia="zh-CN"/>
        </w:rPr>
      </w:pPr>
      <w:r w:rsidRPr="007B1C7F">
        <w:rPr>
          <w:rFonts w:ascii="Times New Roman" w:hAnsi="Times New Roman" w:cs="Times New Roman"/>
        </w:rPr>
        <w:t xml:space="preserve">Supplementary </w:t>
      </w:r>
      <w:r w:rsidRPr="007B1C7F">
        <w:rPr>
          <w:rFonts w:ascii="Times New Roman" w:hAnsi="Times New Roman" w:cs="Times New Roman"/>
          <w:color w:val="000000" w:themeColor="text1"/>
        </w:rPr>
        <w:t>Dataset</w:t>
      </w:r>
      <w:r w:rsidRPr="007B1C7F">
        <w:rPr>
          <w:rFonts w:ascii="Times New Roman" w:hAnsi="Times New Roman" w:cs="Times New Roman"/>
        </w:rPr>
        <w:t xml:space="preserve"> 1-</w:t>
      </w:r>
      <w:r w:rsidRPr="007B1C7F">
        <w:rPr>
          <w:rFonts w:ascii="Times New Roman" w:hAnsi="Times New Roman" w:cs="Times New Roman" w:hint="eastAsia"/>
          <w:lang w:eastAsia="zh-CN"/>
        </w:rPr>
        <w:t>S7</w:t>
      </w:r>
      <w:r w:rsidRPr="007B1C7F">
        <w:rPr>
          <w:rFonts w:ascii="Times New Roman" w:hAnsi="Times New Roman" w:cs="Times New Roman"/>
        </w:rPr>
        <w:t xml:space="preserve">. </w:t>
      </w:r>
      <w:r w:rsidR="007B1C7F" w:rsidRPr="007B1C7F">
        <w:rPr>
          <w:rFonts w:ascii="Times New Roman" w:hAnsi="Times New Roman" w:cs="Times New Roman"/>
        </w:rPr>
        <w:t>Subset of Supplementary Dataset 1_S6 for Extended Data Figure 1e.</w:t>
      </w:r>
      <w:r w:rsidR="007B1C7F" w:rsidRPr="007B1C7F">
        <w:rPr>
          <w:rFonts w:ascii="Times New Roman" w:hAnsi="Times New Roman" w:cs="Times New Roman"/>
        </w:rPr>
        <w:tab/>
      </w:r>
      <w:r w:rsidR="007B1C7F" w:rsidRPr="007B1C7F">
        <w:rPr>
          <w:rFonts w:ascii="Times New Roman" w:hAnsi="Times New Roman" w:cs="Times New Roman"/>
        </w:rPr>
        <w:tab/>
      </w:r>
      <w:r w:rsidR="007B1C7F" w:rsidRPr="007B1C7F">
        <w:rPr>
          <w:rFonts w:ascii="Times New Roman" w:hAnsi="Times New Roman" w:cs="Times New Roman"/>
        </w:rPr>
        <w:tab/>
      </w:r>
    </w:p>
    <w:p w14:paraId="5832899D" w14:textId="77777777" w:rsidR="007B1C7F" w:rsidRPr="007B1C7F" w:rsidRDefault="007B1C7F" w:rsidP="007B1C7F">
      <w:pPr>
        <w:pStyle w:val="ListParagraph"/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b/>
          <w:bCs/>
          <w:color w:val="000000" w:themeColor="text1"/>
          <w:lang w:eastAsia="zh-CN"/>
        </w:rPr>
      </w:pPr>
    </w:p>
    <w:p w14:paraId="0F55FACC" w14:textId="1F9F7910" w:rsidR="00377B25" w:rsidRPr="0012044B" w:rsidRDefault="00417EE3" w:rsidP="00351F78">
      <w:p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175340">
        <w:rPr>
          <w:rFonts w:ascii="Times New Roman" w:hAnsi="Times New Roman" w:cs="Times New Roman"/>
          <w:b/>
          <w:bCs/>
          <w:color w:val="000000" w:themeColor="text1"/>
        </w:rPr>
        <w:t>Supplementary Dataset</w:t>
      </w:r>
      <w:r>
        <w:rPr>
          <w:rFonts w:ascii="Times New Roman" w:hAnsi="Times New Roman" w:cs="Times New Roman" w:hint="eastAsia"/>
          <w:b/>
          <w:bCs/>
          <w:color w:val="000000" w:themeColor="text1"/>
          <w:lang w:eastAsia="zh-CN"/>
        </w:rPr>
        <w:t xml:space="preserve"> 2</w:t>
      </w:r>
      <w:r w:rsidR="00377B25" w:rsidRPr="0012044B">
        <w:rPr>
          <w:rFonts w:ascii="Times New Roman" w:hAnsi="Times New Roman" w:cs="Times New Roman"/>
          <w:b/>
          <w:bCs/>
          <w:color w:val="000000" w:themeColor="text1"/>
        </w:rPr>
        <w:t xml:space="preserve">: </w:t>
      </w:r>
      <w:proofErr w:type="spellStart"/>
      <w:r w:rsidR="007E79F0" w:rsidRPr="007E79F0">
        <w:rPr>
          <w:rFonts w:ascii="Times New Roman" w:hAnsi="Times New Roman" w:cs="Times New Roman"/>
          <w:b/>
          <w:bCs/>
          <w:color w:val="000000" w:themeColor="text1"/>
        </w:rPr>
        <w:t>RNAseq</w:t>
      </w:r>
      <w:proofErr w:type="spellEnd"/>
      <w:r w:rsidR="007E79F0" w:rsidRPr="007E79F0">
        <w:rPr>
          <w:rFonts w:ascii="Times New Roman" w:hAnsi="Times New Roman" w:cs="Times New Roman"/>
          <w:b/>
          <w:bCs/>
          <w:color w:val="000000" w:themeColor="text1"/>
        </w:rPr>
        <w:t xml:space="preserve"> analysis</w:t>
      </w:r>
      <w:r w:rsidR="00377B25" w:rsidRPr="0012044B">
        <w:rPr>
          <w:rFonts w:ascii="Times New Roman" w:hAnsi="Times New Roman" w:cs="Times New Roman"/>
          <w:b/>
          <w:bCs/>
          <w:color w:val="000000" w:themeColor="text1"/>
        </w:rPr>
        <w:t>.</w:t>
      </w:r>
    </w:p>
    <w:p w14:paraId="2D7A2992" w14:textId="77777777" w:rsidR="00822FFA" w:rsidRDefault="007E79F0" w:rsidP="00822FFA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7E79F0">
        <w:rPr>
          <w:rFonts w:ascii="Times New Roman" w:hAnsi="Times New Roman" w:cs="Times New Roman"/>
          <w:color w:val="000000" w:themeColor="text1"/>
        </w:rPr>
        <w:t>This dataset includes bulk RNA-</w:t>
      </w:r>
      <w:proofErr w:type="spellStart"/>
      <w:r w:rsidRPr="007E79F0">
        <w:rPr>
          <w:rFonts w:ascii="Times New Roman" w:hAnsi="Times New Roman" w:cs="Times New Roman"/>
          <w:color w:val="000000" w:themeColor="text1"/>
        </w:rPr>
        <w:t>seq</w:t>
      </w:r>
      <w:proofErr w:type="spellEnd"/>
      <w:r w:rsidRPr="007E79F0">
        <w:rPr>
          <w:rFonts w:ascii="Times New Roman" w:hAnsi="Times New Roman" w:cs="Times New Roman"/>
          <w:color w:val="000000" w:themeColor="text1"/>
        </w:rPr>
        <w:t xml:space="preserve"> analyses across multiple experimental conditions. All pathway analyses include KEGG and </w:t>
      </w:r>
      <w:proofErr w:type="spellStart"/>
      <w:r w:rsidRPr="007E79F0">
        <w:rPr>
          <w:rFonts w:ascii="Times New Roman" w:hAnsi="Times New Roman" w:cs="Times New Roman"/>
          <w:color w:val="000000" w:themeColor="text1"/>
        </w:rPr>
        <w:t>Reactome</w:t>
      </w:r>
      <w:proofErr w:type="spellEnd"/>
      <w:r w:rsidRPr="007E79F0">
        <w:rPr>
          <w:rFonts w:ascii="Times New Roman" w:hAnsi="Times New Roman" w:cs="Times New Roman"/>
          <w:color w:val="000000" w:themeColor="text1"/>
        </w:rPr>
        <w:t xml:space="preserve"> annotations, with </w:t>
      </w:r>
      <w:proofErr w:type="spellStart"/>
      <w:proofErr w:type="gramStart"/>
      <w:r w:rsidRPr="007E79F0">
        <w:rPr>
          <w:rFonts w:ascii="Times New Roman" w:hAnsi="Times New Roman" w:cs="Times New Roman"/>
          <w:color w:val="000000" w:themeColor="text1"/>
        </w:rPr>
        <w:t>p.adjust</w:t>
      </w:r>
      <w:proofErr w:type="spellEnd"/>
      <w:proofErr w:type="gramEnd"/>
      <w:r w:rsidRPr="007E79F0">
        <w:rPr>
          <w:rFonts w:ascii="Times New Roman" w:hAnsi="Times New Roman" w:cs="Times New Roman"/>
          <w:color w:val="000000" w:themeColor="text1"/>
        </w:rPr>
        <w:t xml:space="preserve"> &lt; 0.05 filtering applied where indicated. </w:t>
      </w:r>
    </w:p>
    <w:p w14:paraId="6EFCD46B" w14:textId="46358789" w:rsidR="007E79F0" w:rsidRPr="00822FFA" w:rsidRDefault="007E79F0" w:rsidP="00822FF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lang w:eastAsia="zh-CN"/>
        </w:rPr>
      </w:pPr>
      <w:r w:rsidRPr="00822FFA">
        <w:rPr>
          <w:rFonts w:ascii="Times New Roman" w:hAnsi="Times New Roman" w:cs="Times New Roman"/>
        </w:rPr>
        <w:t xml:space="preserve">Supplementary </w:t>
      </w:r>
      <w:r w:rsidRPr="00822FFA">
        <w:rPr>
          <w:rFonts w:ascii="Times New Roman" w:hAnsi="Times New Roman" w:cs="Times New Roman"/>
          <w:color w:val="000000" w:themeColor="text1"/>
        </w:rPr>
        <w:t>Dataset</w:t>
      </w:r>
      <w:r w:rsidRPr="00822FFA">
        <w:rPr>
          <w:rFonts w:ascii="Times New Roman" w:hAnsi="Times New Roman" w:cs="Times New Roman"/>
        </w:rPr>
        <w:t xml:space="preserve"> </w:t>
      </w:r>
      <w:r w:rsidRPr="00822FFA">
        <w:rPr>
          <w:rFonts w:ascii="Times New Roman" w:hAnsi="Times New Roman" w:cs="Times New Roman" w:hint="eastAsia"/>
          <w:lang w:eastAsia="zh-CN"/>
        </w:rPr>
        <w:t>2</w:t>
      </w:r>
      <w:r w:rsidRPr="00822FFA">
        <w:rPr>
          <w:rFonts w:ascii="Times New Roman" w:hAnsi="Times New Roman" w:cs="Times New Roman"/>
        </w:rPr>
        <w:t>-</w:t>
      </w:r>
      <w:r w:rsidRPr="00822FFA">
        <w:rPr>
          <w:rFonts w:ascii="Times New Roman" w:hAnsi="Times New Roman" w:cs="Times New Roman" w:hint="eastAsia"/>
          <w:lang w:eastAsia="zh-CN"/>
        </w:rPr>
        <w:t>S</w:t>
      </w:r>
      <w:r w:rsidRPr="00822FFA">
        <w:rPr>
          <w:rFonts w:ascii="Times New Roman" w:hAnsi="Times New Roman" w:cs="Times New Roman"/>
        </w:rPr>
        <w:t xml:space="preserve">1. </w:t>
      </w:r>
      <w:r w:rsidR="00356D6B" w:rsidRPr="00356D6B">
        <w:rPr>
          <w:rFonts w:ascii="Times New Roman" w:hAnsi="Times New Roman" w:cs="Times New Roman"/>
        </w:rPr>
        <w:t>Meta data for all the samples analysed by bulk RNA seq. Related to Fig 2-4 and Extended Data Fig. 2-4,6</w:t>
      </w:r>
      <w:r w:rsidR="00356D6B">
        <w:rPr>
          <w:rFonts w:ascii="Times New Roman" w:hAnsi="Times New Roman" w:cs="Times New Roman"/>
          <w:lang w:val="en-US" w:eastAsia="zh-CN"/>
        </w:rPr>
        <w:t>.</w:t>
      </w:r>
    </w:p>
    <w:p w14:paraId="1E49BCAC" w14:textId="2CAC1635" w:rsidR="00822FFA" w:rsidRDefault="007E79F0" w:rsidP="007357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22FFA">
        <w:rPr>
          <w:rFonts w:ascii="Times New Roman" w:hAnsi="Times New Roman" w:cs="Times New Roman"/>
        </w:rPr>
        <w:t xml:space="preserve">Supplementary </w:t>
      </w:r>
      <w:r w:rsidRPr="00822FFA">
        <w:rPr>
          <w:rFonts w:ascii="Times New Roman" w:hAnsi="Times New Roman" w:cs="Times New Roman"/>
          <w:color w:val="000000" w:themeColor="text1"/>
        </w:rPr>
        <w:t>Dataset</w:t>
      </w:r>
      <w:r w:rsidRPr="00822FFA">
        <w:rPr>
          <w:rFonts w:ascii="Times New Roman" w:hAnsi="Times New Roman" w:cs="Times New Roman"/>
        </w:rPr>
        <w:t xml:space="preserve"> </w:t>
      </w:r>
      <w:r w:rsidRPr="00822FFA">
        <w:rPr>
          <w:rFonts w:ascii="Times New Roman" w:hAnsi="Times New Roman" w:cs="Times New Roman" w:hint="eastAsia"/>
          <w:lang w:eastAsia="zh-CN"/>
        </w:rPr>
        <w:t>2</w:t>
      </w:r>
      <w:r w:rsidRPr="00822FFA">
        <w:rPr>
          <w:rFonts w:ascii="Times New Roman" w:hAnsi="Times New Roman" w:cs="Times New Roman"/>
        </w:rPr>
        <w:t>-</w:t>
      </w:r>
      <w:r w:rsidRPr="00822FFA">
        <w:rPr>
          <w:rFonts w:ascii="Times New Roman" w:hAnsi="Times New Roman" w:cs="Times New Roman" w:hint="eastAsia"/>
          <w:lang w:eastAsia="zh-CN"/>
        </w:rPr>
        <w:t>S2</w:t>
      </w:r>
      <w:r w:rsidRPr="00822FFA">
        <w:rPr>
          <w:rFonts w:ascii="Times New Roman" w:hAnsi="Times New Roman" w:cs="Times New Roman"/>
        </w:rPr>
        <w:t xml:space="preserve">. </w:t>
      </w:r>
      <w:r w:rsidR="00356D6B" w:rsidRPr="00356D6B">
        <w:rPr>
          <w:rFonts w:ascii="Times New Roman" w:hAnsi="Times New Roman" w:cs="Times New Roman"/>
        </w:rPr>
        <w:t>Raw counts for all the samples analysed by bulk RNA seq. Related to Fig 2,3 and Extended Data Fig. 2-4,6</w:t>
      </w:r>
      <w:r w:rsidR="008D13E4">
        <w:rPr>
          <w:rFonts w:ascii="Times New Roman" w:hAnsi="Times New Roman" w:cs="Times New Roman" w:hint="eastAsia"/>
          <w:lang w:eastAsia="zh-CN"/>
        </w:rPr>
        <w:t>.</w:t>
      </w:r>
    </w:p>
    <w:p w14:paraId="5F93A767" w14:textId="21DBBAD2" w:rsidR="00822FFA" w:rsidRDefault="007E79F0" w:rsidP="002F55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22FFA">
        <w:rPr>
          <w:rFonts w:ascii="Times New Roman" w:hAnsi="Times New Roman" w:cs="Times New Roman"/>
        </w:rPr>
        <w:t xml:space="preserve">Supplementary </w:t>
      </w:r>
      <w:r w:rsidRPr="00822FFA">
        <w:rPr>
          <w:rFonts w:ascii="Times New Roman" w:hAnsi="Times New Roman" w:cs="Times New Roman"/>
          <w:color w:val="000000" w:themeColor="text1"/>
        </w:rPr>
        <w:t>Dataset</w:t>
      </w:r>
      <w:r w:rsidRPr="00822FFA">
        <w:rPr>
          <w:rFonts w:ascii="Times New Roman" w:hAnsi="Times New Roman" w:cs="Times New Roman"/>
        </w:rPr>
        <w:t xml:space="preserve"> </w:t>
      </w:r>
      <w:r w:rsidRPr="00822FFA">
        <w:rPr>
          <w:rFonts w:ascii="Times New Roman" w:hAnsi="Times New Roman" w:cs="Times New Roman" w:hint="eastAsia"/>
          <w:lang w:eastAsia="zh-CN"/>
        </w:rPr>
        <w:t>2</w:t>
      </w:r>
      <w:r w:rsidRPr="00822FFA">
        <w:rPr>
          <w:rFonts w:ascii="Times New Roman" w:hAnsi="Times New Roman" w:cs="Times New Roman"/>
        </w:rPr>
        <w:t>-</w:t>
      </w:r>
      <w:r w:rsidRPr="00822FFA">
        <w:rPr>
          <w:rFonts w:ascii="Times New Roman" w:hAnsi="Times New Roman" w:cs="Times New Roman" w:hint="eastAsia"/>
          <w:lang w:eastAsia="zh-CN"/>
        </w:rPr>
        <w:t>S3</w:t>
      </w:r>
      <w:r w:rsidRPr="00822FFA">
        <w:rPr>
          <w:rFonts w:ascii="Times New Roman" w:hAnsi="Times New Roman" w:cs="Times New Roman"/>
        </w:rPr>
        <w:t xml:space="preserve">. </w:t>
      </w:r>
      <w:r w:rsidR="00356D6B" w:rsidRPr="00356D6B">
        <w:rPr>
          <w:rFonts w:ascii="Times New Roman" w:hAnsi="Times New Roman" w:cs="Times New Roman"/>
        </w:rPr>
        <w:t xml:space="preserve">DEGs between </w:t>
      </w:r>
      <w:proofErr w:type="spellStart"/>
      <w:r w:rsidR="00356D6B" w:rsidRPr="00356D6B">
        <w:rPr>
          <w:rFonts w:ascii="Times New Roman" w:hAnsi="Times New Roman" w:cs="Times New Roman"/>
        </w:rPr>
        <w:t>MM+WtnS+TRULI</w:t>
      </w:r>
      <w:proofErr w:type="spellEnd"/>
      <w:r w:rsidR="00356D6B" w:rsidRPr="00356D6B">
        <w:rPr>
          <w:rFonts w:ascii="Times New Roman" w:hAnsi="Times New Roman" w:cs="Times New Roman"/>
        </w:rPr>
        <w:t xml:space="preserve"> and Primary (fresh isolated PHHs). Related to Extended Data Fig. 2</w:t>
      </w:r>
      <w:r w:rsidR="00822FFA">
        <w:rPr>
          <w:rFonts w:ascii="Times New Roman" w:hAnsi="Times New Roman" w:cs="Times New Roman" w:hint="eastAsia"/>
          <w:lang w:eastAsia="zh-CN"/>
        </w:rPr>
        <w:t>.</w:t>
      </w:r>
    </w:p>
    <w:p w14:paraId="2E1EA2D4" w14:textId="4E4EB4FB" w:rsidR="007E79F0" w:rsidRPr="00822FFA" w:rsidRDefault="007E79F0" w:rsidP="002F55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22FFA">
        <w:rPr>
          <w:rFonts w:ascii="Times New Roman" w:hAnsi="Times New Roman" w:cs="Times New Roman"/>
        </w:rPr>
        <w:t xml:space="preserve">Supplementary </w:t>
      </w:r>
      <w:r w:rsidRPr="00822FFA">
        <w:rPr>
          <w:rFonts w:ascii="Times New Roman" w:hAnsi="Times New Roman" w:cs="Times New Roman"/>
          <w:color w:val="000000" w:themeColor="text1"/>
        </w:rPr>
        <w:t>Dataset</w:t>
      </w:r>
      <w:r w:rsidRPr="00822FFA">
        <w:rPr>
          <w:rFonts w:ascii="Times New Roman" w:hAnsi="Times New Roman" w:cs="Times New Roman"/>
        </w:rPr>
        <w:t xml:space="preserve"> </w:t>
      </w:r>
      <w:r w:rsidRPr="00822FFA">
        <w:rPr>
          <w:rFonts w:ascii="Times New Roman" w:hAnsi="Times New Roman" w:cs="Times New Roman" w:hint="eastAsia"/>
          <w:lang w:eastAsia="zh-CN"/>
        </w:rPr>
        <w:t>2</w:t>
      </w:r>
      <w:r w:rsidRPr="00822FFA">
        <w:rPr>
          <w:rFonts w:ascii="Times New Roman" w:hAnsi="Times New Roman" w:cs="Times New Roman"/>
        </w:rPr>
        <w:t>-</w:t>
      </w:r>
      <w:r w:rsidRPr="00822FFA">
        <w:rPr>
          <w:rFonts w:ascii="Times New Roman" w:hAnsi="Times New Roman" w:cs="Times New Roman" w:hint="eastAsia"/>
          <w:lang w:eastAsia="zh-CN"/>
        </w:rPr>
        <w:t>S4</w:t>
      </w:r>
      <w:r w:rsidRPr="00822FFA">
        <w:rPr>
          <w:rFonts w:ascii="Times New Roman" w:hAnsi="Times New Roman" w:cs="Times New Roman"/>
        </w:rPr>
        <w:t xml:space="preserve">. </w:t>
      </w:r>
      <w:r w:rsidR="00356D6B" w:rsidRPr="00356D6B">
        <w:rPr>
          <w:rFonts w:ascii="Times New Roman" w:hAnsi="Times New Roman" w:cs="Times New Roman"/>
        </w:rPr>
        <w:t xml:space="preserve">Gene set </w:t>
      </w:r>
      <w:proofErr w:type="spellStart"/>
      <w:r w:rsidR="00356D6B" w:rsidRPr="00356D6B">
        <w:rPr>
          <w:rFonts w:ascii="Times New Roman" w:hAnsi="Times New Roman" w:cs="Times New Roman"/>
        </w:rPr>
        <w:t>renrichment</w:t>
      </w:r>
      <w:proofErr w:type="spellEnd"/>
      <w:r w:rsidR="00356D6B" w:rsidRPr="00356D6B">
        <w:rPr>
          <w:rFonts w:ascii="Times New Roman" w:hAnsi="Times New Roman" w:cs="Times New Roman"/>
        </w:rPr>
        <w:t xml:space="preserve"> analysis (GSEA) </w:t>
      </w:r>
      <w:proofErr w:type="spellStart"/>
      <w:r w:rsidR="00356D6B" w:rsidRPr="00356D6B">
        <w:rPr>
          <w:rFonts w:ascii="Times New Roman" w:hAnsi="Times New Roman" w:cs="Times New Roman"/>
        </w:rPr>
        <w:t>MM+WntS+TRULI</w:t>
      </w:r>
      <w:proofErr w:type="spellEnd"/>
      <w:r w:rsidR="00356D6B" w:rsidRPr="00356D6B">
        <w:rPr>
          <w:rFonts w:ascii="Times New Roman" w:hAnsi="Times New Roman" w:cs="Times New Roman"/>
        </w:rPr>
        <w:t xml:space="preserve"> vs Primary (fresh isolated PHHs). KEGG pathway analysis. Related to Extended Data Fig. 2. Not filtered</w:t>
      </w:r>
      <w:r w:rsidR="00822FFA" w:rsidRPr="00822FFA">
        <w:rPr>
          <w:rFonts w:ascii="Times New Roman" w:hAnsi="Times New Roman" w:cs="Times New Roman"/>
        </w:rPr>
        <w:t>.</w:t>
      </w:r>
    </w:p>
    <w:p w14:paraId="566BA763" w14:textId="68EFCE62" w:rsidR="00822FFA" w:rsidRDefault="007E79F0" w:rsidP="00CD4BD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22FFA">
        <w:rPr>
          <w:rFonts w:ascii="Times New Roman" w:hAnsi="Times New Roman" w:cs="Times New Roman"/>
        </w:rPr>
        <w:lastRenderedPageBreak/>
        <w:t xml:space="preserve">Supplementary </w:t>
      </w:r>
      <w:r w:rsidRPr="00822FFA">
        <w:rPr>
          <w:rFonts w:ascii="Times New Roman" w:hAnsi="Times New Roman" w:cs="Times New Roman"/>
          <w:color w:val="000000" w:themeColor="text1"/>
        </w:rPr>
        <w:t>Dataset</w:t>
      </w:r>
      <w:r w:rsidRPr="00822FFA">
        <w:rPr>
          <w:rFonts w:ascii="Times New Roman" w:hAnsi="Times New Roman" w:cs="Times New Roman"/>
        </w:rPr>
        <w:t xml:space="preserve"> </w:t>
      </w:r>
      <w:r w:rsidRPr="00822FFA">
        <w:rPr>
          <w:rFonts w:ascii="Times New Roman" w:hAnsi="Times New Roman" w:cs="Times New Roman" w:hint="eastAsia"/>
          <w:lang w:eastAsia="zh-CN"/>
        </w:rPr>
        <w:t>2</w:t>
      </w:r>
      <w:r w:rsidRPr="00822FFA">
        <w:rPr>
          <w:rFonts w:ascii="Times New Roman" w:hAnsi="Times New Roman" w:cs="Times New Roman"/>
        </w:rPr>
        <w:t>-</w:t>
      </w:r>
      <w:r w:rsidRPr="00822FFA">
        <w:rPr>
          <w:rFonts w:ascii="Times New Roman" w:hAnsi="Times New Roman" w:cs="Times New Roman" w:hint="eastAsia"/>
          <w:lang w:eastAsia="zh-CN"/>
        </w:rPr>
        <w:t>S5</w:t>
      </w:r>
      <w:r w:rsidRPr="00822FFA">
        <w:rPr>
          <w:rFonts w:ascii="Times New Roman" w:hAnsi="Times New Roman" w:cs="Times New Roman"/>
        </w:rPr>
        <w:t xml:space="preserve">. </w:t>
      </w:r>
      <w:r w:rsidR="00356D6B" w:rsidRPr="00356D6B">
        <w:rPr>
          <w:rFonts w:ascii="Times New Roman" w:hAnsi="Times New Roman" w:cs="Times New Roman"/>
        </w:rPr>
        <w:t xml:space="preserve">Gene set </w:t>
      </w:r>
      <w:proofErr w:type="spellStart"/>
      <w:r w:rsidR="00356D6B" w:rsidRPr="00356D6B">
        <w:rPr>
          <w:rFonts w:ascii="Times New Roman" w:hAnsi="Times New Roman" w:cs="Times New Roman"/>
        </w:rPr>
        <w:t>renrichment</w:t>
      </w:r>
      <w:proofErr w:type="spellEnd"/>
      <w:r w:rsidR="00356D6B" w:rsidRPr="00356D6B">
        <w:rPr>
          <w:rFonts w:ascii="Times New Roman" w:hAnsi="Times New Roman" w:cs="Times New Roman"/>
        </w:rPr>
        <w:t xml:space="preserve"> analysis (GSEA) </w:t>
      </w:r>
      <w:proofErr w:type="spellStart"/>
      <w:r w:rsidR="00356D6B" w:rsidRPr="00356D6B">
        <w:rPr>
          <w:rFonts w:ascii="Times New Roman" w:hAnsi="Times New Roman" w:cs="Times New Roman"/>
        </w:rPr>
        <w:t>MM+WntS+TRULI</w:t>
      </w:r>
      <w:proofErr w:type="spellEnd"/>
      <w:r w:rsidR="00356D6B" w:rsidRPr="00356D6B">
        <w:rPr>
          <w:rFonts w:ascii="Times New Roman" w:hAnsi="Times New Roman" w:cs="Times New Roman"/>
        </w:rPr>
        <w:t xml:space="preserve"> vs Primary (fresh isolated PHHs). REACTOME pathway analysis. Related to Extended Data Fig. 2. Not filtered</w:t>
      </w:r>
      <w:r w:rsidR="00822FFA" w:rsidRPr="00822FFA">
        <w:rPr>
          <w:rFonts w:ascii="Times New Roman" w:hAnsi="Times New Roman" w:cs="Times New Roman"/>
        </w:rPr>
        <w:t>.</w:t>
      </w:r>
    </w:p>
    <w:p w14:paraId="482E4162" w14:textId="674458B4" w:rsidR="007E79F0" w:rsidRPr="00822FFA" w:rsidRDefault="007E79F0" w:rsidP="00CD4BD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22FFA">
        <w:rPr>
          <w:rFonts w:ascii="Times New Roman" w:hAnsi="Times New Roman" w:cs="Times New Roman"/>
        </w:rPr>
        <w:t xml:space="preserve">Supplementary </w:t>
      </w:r>
      <w:r w:rsidRPr="00822FFA">
        <w:rPr>
          <w:rFonts w:ascii="Times New Roman" w:hAnsi="Times New Roman" w:cs="Times New Roman"/>
          <w:color w:val="000000" w:themeColor="text1"/>
        </w:rPr>
        <w:t>Dataset</w:t>
      </w:r>
      <w:r w:rsidRPr="00822FFA">
        <w:rPr>
          <w:rFonts w:ascii="Times New Roman" w:hAnsi="Times New Roman" w:cs="Times New Roman"/>
        </w:rPr>
        <w:t xml:space="preserve"> </w:t>
      </w:r>
      <w:r w:rsidRPr="00822FFA">
        <w:rPr>
          <w:rFonts w:ascii="Times New Roman" w:hAnsi="Times New Roman" w:cs="Times New Roman" w:hint="eastAsia"/>
          <w:lang w:eastAsia="zh-CN"/>
        </w:rPr>
        <w:t>2</w:t>
      </w:r>
      <w:r w:rsidRPr="00822FFA">
        <w:rPr>
          <w:rFonts w:ascii="Times New Roman" w:hAnsi="Times New Roman" w:cs="Times New Roman"/>
        </w:rPr>
        <w:t>-</w:t>
      </w:r>
      <w:r w:rsidRPr="00822FFA">
        <w:rPr>
          <w:rFonts w:ascii="Times New Roman" w:hAnsi="Times New Roman" w:cs="Times New Roman" w:hint="eastAsia"/>
          <w:lang w:eastAsia="zh-CN"/>
        </w:rPr>
        <w:t>S6</w:t>
      </w:r>
      <w:r w:rsidRPr="00822FFA">
        <w:rPr>
          <w:rFonts w:ascii="Times New Roman" w:hAnsi="Times New Roman" w:cs="Times New Roman"/>
        </w:rPr>
        <w:t xml:space="preserve">. </w:t>
      </w:r>
      <w:r w:rsidR="00356D6B" w:rsidRPr="00356D6B">
        <w:rPr>
          <w:rFonts w:ascii="Times New Roman" w:hAnsi="Times New Roman" w:cs="Times New Roman"/>
        </w:rPr>
        <w:t>Gene lists from publicly available datasets used for Extended Data Fig. 2,3</w:t>
      </w:r>
      <w:r w:rsidRPr="00822FFA">
        <w:rPr>
          <w:rFonts w:ascii="Times New Roman" w:hAnsi="Times New Roman" w:cs="Times New Roman"/>
        </w:rPr>
        <w:t>.</w:t>
      </w:r>
    </w:p>
    <w:p w14:paraId="76017FA9" w14:textId="1AB34219" w:rsidR="007E79F0" w:rsidRPr="007E79F0" w:rsidRDefault="007E79F0" w:rsidP="007E79F0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7E79F0">
        <w:rPr>
          <w:rFonts w:ascii="Times New Roman" w:hAnsi="Times New Roman" w:cs="Times New Roman"/>
        </w:rPr>
        <w:t xml:space="preserve">Supplementary </w:t>
      </w:r>
      <w:r w:rsidRPr="007E79F0">
        <w:rPr>
          <w:rFonts w:ascii="Times New Roman" w:hAnsi="Times New Roman" w:cs="Times New Roman"/>
          <w:color w:val="000000" w:themeColor="text1"/>
        </w:rPr>
        <w:t>Dataset</w:t>
      </w:r>
      <w:r w:rsidRPr="007E79F0">
        <w:rPr>
          <w:rFonts w:ascii="Times New Roman" w:hAnsi="Times New Roman" w:cs="Times New Roman"/>
        </w:rPr>
        <w:t xml:space="preserve"> </w:t>
      </w:r>
      <w:r w:rsidRPr="007E79F0">
        <w:rPr>
          <w:rFonts w:ascii="Times New Roman" w:hAnsi="Times New Roman" w:cs="Times New Roman" w:hint="eastAsia"/>
          <w:lang w:eastAsia="zh-CN"/>
        </w:rPr>
        <w:t>2</w:t>
      </w:r>
      <w:r w:rsidRPr="007E79F0">
        <w:rPr>
          <w:rFonts w:ascii="Times New Roman" w:hAnsi="Times New Roman" w:cs="Times New Roman"/>
        </w:rPr>
        <w:t>-</w:t>
      </w:r>
      <w:r w:rsidRPr="007E79F0">
        <w:rPr>
          <w:rFonts w:ascii="Times New Roman" w:hAnsi="Times New Roman" w:cs="Times New Roman" w:hint="eastAsia"/>
          <w:lang w:eastAsia="zh-CN"/>
        </w:rPr>
        <w:t>S7</w:t>
      </w:r>
      <w:r w:rsidRPr="007E79F0">
        <w:rPr>
          <w:rFonts w:ascii="Times New Roman" w:hAnsi="Times New Roman" w:cs="Times New Roman"/>
        </w:rPr>
        <w:t xml:space="preserve">. </w:t>
      </w:r>
      <w:r w:rsidR="00356D6B" w:rsidRPr="00356D6B">
        <w:rPr>
          <w:rFonts w:ascii="Times New Roman" w:hAnsi="Times New Roman" w:cs="Times New Roman"/>
        </w:rPr>
        <w:t>DEGs between h-</w:t>
      </w:r>
      <w:proofErr w:type="spellStart"/>
      <w:r w:rsidR="00356D6B" w:rsidRPr="00356D6B">
        <w:rPr>
          <w:rFonts w:ascii="Times New Roman" w:hAnsi="Times New Roman" w:cs="Times New Roman"/>
        </w:rPr>
        <w:t>HepOrg</w:t>
      </w:r>
      <w:proofErr w:type="spellEnd"/>
      <w:r w:rsidR="00356D6B" w:rsidRPr="00356D6B">
        <w:rPr>
          <w:rFonts w:ascii="Times New Roman" w:hAnsi="Times New Roman" w:cs="Times New Roman"/>
        </w:rPr>
        <w:t xml:space="preserve"> cultured in DM vs EM. Related to Fig. 2 and Extended Data Fig. 3.</w:t>
      </w:r>
    </w:p>
    <w:p w14:paraId="65DF106A" w14:textId="77777777" w:rsidR="00356D6B" w:rsidRPr="00356D6B" w:rsidRDefault="007E79F0" w:rsidP="00F45ED9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356D6B">
        <w:rPr>
          <w:rFonts w:ascii="Times New Roman" w:hAnsi="Times New Roman" w:cs="Times New Roman"/>
        </w:rPr>
        <w:t xml:space="preserve">Supplementary </w:t>
      </w:r>
      <w:r w:rsidRPr="00356D6B">
        <w:rPr>
          <w:rFonts w:ascii="Times New Roman" w:hAnsi="Times New Roman" w:cs="Times New Roman"/>
          <w:color w:val="000000" w:themeColor="text1"/>
        </w:rPr>
        <w:t>Dataset</w:t>
      </w:r>
      <w:r w:rsidRPr="00356D6B">
        <w:rPr>
          <w:rFonts w:ascii="Times New Roman" w:hAnsi="Times New Roman" w:cs="Times New Roman"/>
        </w:rPr>
        <w:t xml:space="preserve"> </w:t>
      </w:r>
      <w:r w:rsidRPr="00356D6B">
        <w:rPr>
          <w:rFonts w:ascii="Times New Roman" w:hAnsi="Times New Roman" w:cs="Times New Roman" w:hint="eastAsia"/>
          <w:lang w:eastAsia="zh-CN"/>
        </w:rPr>
        <w:t>2</w:t>
      </w:r>
      <w:r w:rsidRPr="00356D6B">
        <w:rPr>
          <w:rFonts w:ascii="Times New Roman" w:hAnsi="Times New Roman" w:cs="Times New Roman"/>
        </w:rPr>
        <w:t>-</w:t>
      </w:r>
      <w:r w:rsidRPr="00356D6B">
        <w:rPr>
          <w:rFonts w:ascii="Times New Roman" w:hAnsi="Times New Roman" w:cs="Times New Roman" w:hint="eastAsia"/>
          <w:lang w:eastAsia="zh-CN"/>
        </w:rPr>
        <w:t>S8</w:t>
      </w:r>
      <w:r w:rsidRPr="00356D6B">
        <w:rPr>
          <w:rFonts w:ascii="Times New Roman" w:hAnsi="Times New Roman" w:cs="Times New Roman"/>
        </w:rPr>
        <w:t xml:space="preserve">. </w:t>
      </w:r>
      <w:r w:rsidR="00356D6B" w:rsidRPr="00356D6B">
        <w:rPr>
          <w:rFonts w:ascii="Times New Roman" w:hAnsi="Times New Roman" w:cs="Times New Roman"/>
        </w:rPr>
        <w:t xml:space="preserve">Gene set </w:t>
      </w:r>
      <w:proofErr w:type="spellStart"/>
      <w:r w:rsidR="00356D6B" w:rsidRPr="00356D6B">
        <w:rPr>
          <w:rFonts w:ascii="Times New Roman" w:hAnsi="Times New Roman" w:cs="Times New Roman"/>
        </w:rPr>
        <w:t>renrichment</w:t>
      </w:r>
      <w:proofErr w:type="spellEnd"/>
      <w:r w:rsidR="00356D6B" w:rsidRPr="00356D6B">
        <w:rPr>
          <w:rFonts w:ascii="Times New Roman" w:hAnsi="Times New Roman" w:cs="Times New Roman"/>
        </w:rPr>
        <w:t xml:space="preserve"> analysis (GSEA) for h-</w:t>
      </w:r>
      <w:proofErr w:type="spellStart"/>
      <w:r w:rsidR="00356D6B" w:rsidRPr="00356D6B">
        <w:rPr>
          <w:rFonts w:ascii="Times New Roman" w:hAnsi="Times New Roman" w:cs="Times New Roman"/>
        </w:rPr>
        <w:t>HepOrg</w:t>
      </w:r>
      <w:proofErr w:type="spellEnd"/>
      <w:r w:rsidR="00356D6B" w:rsidRPr="00356D6B">
        <w:rPr>
          <w:rFonts w:ascii="Times New Roman" w:hAnsi="Times New Roman" w:cs="Times New Roman"/>
        </w:rPr>
        <w:t xml:space="preserve"> cultured in DM vs EM. KEGG pathway analysis. Related to Fig. 2 and Extended Data Fig. 3. Filtered for </w:t>
      </w:r>
      <w:proofErr w:type="spellStart"/>
      <w:proofErr w:type="gramStart"/>
      <w:r w:rsidR="00356D6B" w:rsidRPr="00356D6B">
        <w:rPr>
          <w:rFonts w:ascii="Times New Roman" w:hAnsi="Times New Roman" w:cs="Times New Roman"/>
        </w:rPr>
        <w:t>p.adjust</w:t>
      </w:r>
      <w:proofErr w:type="spellEnd"/>
      <w:proofErr w:type="gramEnd"/>
      <w:r w:rsidR="00356D6B" w:rsidRPr="00356D6B">
        <w:rPr>
          <w:rFonts w:ascii="Times New Roman" w:hAnsi="Times New Roman" w:cs="Times New Roman"/>
        </w:rPr>
        <w:t xml:space="preserve"> &lt; 0.05.</w:t>
      </w:r>
    </w:p>
    <w:p w14:paraId="7EA8D4D8" w14:textId="01E271BE" w:rsidR="00822FFA" w:rsidRPr="00356D6B" w:rsidRDefault="007E79F0" w:rsidP="00F45ED9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356D6B">
        <w:rPr>
          <w:rFonts w:ascii="Times New Roman" w:hAnsi="Times New Roman" w:cs="Times New Roman"/>
        </w:rPr>
        <w:t xml:space="preserve">Supplementary </w:t>
      </w:r>
      <w:r w:rsidRPr="00356D6B">
        <w:rPr>
          <w:rFonts w:ascii="Times New Roman" w:hAnsi="Times New Roman" w:cs="Times New Roman"/>
          <w:color w:val="000000" w:themeColor="text1"/>
        </w:rPr>
        <w:t>Dataset</w:t>
      </w:r>
      <w:r w:rsidRPr="00356D6B">
        <w:rPr>
          <w:rFonts w:ascii="Times New Roman" w:hAnsi="Times New Roman" w:cs="Times New Roman"/>
        </w:rPr>
        <w:t xml:space="preserve"> </w:t>
      </w:r>
      <w:r w:rsidRPr="00356D6B">
        <w:rPr>
          <w:rFonts w:ascii="Times New Roman" w:hAnsi="Times New Roman" w:cs="Times New Roman" w:hint="eastAsia"/>
          <w:lang w:eastAsia="zh-CN"/>
        </w:rPr>
        <w:t>2</w:t>
      </w:r>
      <w:r w:rsidRPr="00356D6B">
        <w:rPr>
          <w:rFonts w:ascii="Times New Roman" w:hAnsi="Times New Roman" w:cs="Times New Roman"/>
        </w:rPr>
        <w:t>-</w:t>
      </w:r>
      <w:r w:rsidRPr="00356D6B">
        <w:rPr>
          <w:rFonts w:ascii="Times New Roman" w:hAnsi="Times New Roman" w:cs="Times New Roman" w:hint="eastAsia"/>
          <w:lang w:eastAsia="zh-CN"/>
        </w:rPr>
        <w:t>S9</w:t>
      </w:r>
      <w:r w:rsidRPr="00356D6B">
        <w:rPr>
          <w:rFonts w:ascii="Times New Roman" w:hAnsi="Times New Roman" w:cs="Times New Roman"/>
        </w:rPr>
        <w:t xml:space="preserve">. </w:t>
      </w:r>
      <w:r w:rsidR="00356D6B" w:rsidRPr="00356D6B">
        <w:rPr>
          <w:rFonts w:ascii="Times New Roman" w:hAnsi="Times New Roman" w:cs="Times New Roman"/>
        </w:rPr>
        <w:t xml:space="preserve">Gene set </w:t>
      </w:r>
      <w:proofErr w:type="spellStart"/>
      <w:r w:rsidR="00356D6B" w:rsidRPr="00356D6B">
        <w:rPr>
          <w:rFonts w:ascii="Times New Roman" w:hAnsi="Times New Roman" w:cs="Times New Roman"/>
        </w:rPr>
        <w:t>renrichment</w:t>
      </w:r>
      <w:proofErr w:type="spellEnd"/>
      <w:r w:rsidR="00356D6B" w:rsidRPr="00356D6B">
        <w:rPr>
          <w:rFonts w:ascii="Times New Roman" w:hAnsi="Times New Roman" w:cs="Times New Roman"/>
        </w:rPr>
        <w:t xml:space="preserve"> analysis (GSEA) between h-</w:t>
      </w:r>
      <w:proofErr w:type="spellStart"/>
      <w:r w:rsidR="00356D6B" w:rsidRPr="00356D6B">
        <w:rPr>
          <w:rFonts w:ascii="Times New Roman" w:hAnsi="Times New Roman" w:cs="Times New Roman"/>
        </w:rPr>
        <w:t>HepOrg</w:t>
      </w:r>
      <w:proofErr w:type="spellEnd"/>
      <w:r w:rsidR="00356D6B" w:rsidRPr="00356D6B">
        <w:rPr>
          <w:rFonts w:ascii="Times New Roman" w:hAnsi="Times New Roman" w:cs="Times New Roman"/>
        </w:rPr>
        <w:t xml:space="preserve"> in DM vs EM. REACTOME pathway analysis used for Fig. 2. Filtered for </w:t>
      </w:r>
      <w:proofErr w:type="spellStart"/>
      <w:proofErr w:type="gramStart"/>
      <w:r w:rsidR="00356D6B" w:rsidRPr="00356D6B">
        <w:rPr>
          <w:rFonts w:ascii="Times New Roman" w:hAnsi="Times New Roman" w:cs="Times New Roman"/>
        </w:rPr>
        <w:t>p.adjust</w:t>
      </w:r>
      <w:proofErr w:type="spellEnd"/>
      <w:proofErr w:type="gramEnd"/>
      <w:r w:rsidR="00356D6B" w:rsidRPr="00356D6B">
        <w:rPr>
          <w:rFonts w:ascii="Times New Roman" w:hAnsi="Times New Roman" w:cs="Times New Roman"/>
        </w:rPr>
        <w:t xml:space="preserve"> &lt; 0.05.</w:t>
      </w:r>
    </w:p>
    <w:p w14:paraId="7371B952" w14:textId="2960CE98" w:rsidR="00356D6B" w:rsidRPr="00356D6B" w:rsidRDefault="007E79F0" w:rsidP="006C6868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356D6B">
        <w:rPr>
          <w:rFonts w:ascii="Times New Roman" w:hAnsi="Times New Roman" w:cs="Times New Roman"/>
        </w:rPr>
        <w:t xml:space="preserve">Supplementary </w:t>
      </w:r>
      <w:r w:rsidRPr="00356D6B">
        <w:rPr>
          <w:rFonts w:ascii="Times New Roman" w:hAnsi="Times New Roman" w:cs="Times New Roman"/>
          <w:color w:val="000000" w:themeColor="text1"/>
        </w:rPr>
        <w:t>Dataset</w:t>
      </w:r>
      <w:r w:rsidRPr="00356D6B">
        <w:rPr>
          <w:rFonts w:ascii="Times New Roman" w:hAnsi="Times New Roman" w:cs="Times New Roman"/>
        </w:rPr>
        <w:t xml:space="preserve"> </w:t>
      </w:r>
      <w:r w:rsidRPr="00356D6B">
        <w:rPr>
          <w:rFonts w:ascii="Times New Roman" w:hAnsi="Times New Roman" w:cs="Times New Roman" w:hint="eastAsia"/>
          <w:lang w:eastAsia="zh-CN"/>
        </w:rPr>
        <w:t>2</w:t>
      </w:r>
      <w:r w:rsidRPr="00356D6B">
        <w:rPr>
          <w:rFonts w:ascii="Times New Roman" w:hAnsi="Times New Roman" w:cs="Times New Roman"/>
        </w:rPr>
        <w:t>-</w:t>
      </w:r>
      <w:r w:rsidRPr="00356D6B">
        <w:rPr>
          <w:rFonts w:ascii="Times New Roman" w:hAnsi="Times New Roman" w:cs="Times New Roman" w:hint="eastAsia"/>
          <w:lang w:eastAsia="zh-CN"/>
        </w:rPr>
        <w:t>S10</w:t>
      </w:r>
      <w:r w:rsidRPr="00356D6B">
        <w:rPr>
          <w:rFonts w:ascii="Times New Roman" w:hAnsi="Times New Roman" w:cs="Times New Roman"/>
        </w:rPr>
        <w:t xml:space="preserve">. </w:t>
      </w:r>
      <w:r w:rsidR="00356D6B" w:rsidRPr="00356D6B">
        <w:rPr>
          <w:rFonts w:ascii="Times New Roman" w:hAnsi="Times New Roman" w:cs="Times New Roman"/>
        </w:rPr>
        <w:t xml:space="preserve">Gene set </w:t>
      </w:r>
      <w:proofErr w:type="spellStart"/>
      <w:r w:rsidR="00356D6B" w:rsidRPr="00356D6B">
        <w:rPr>
          <w:rFonts w:ascii="Times New Roman" w:hAnsi="Times New Roman" w:cs="Times New Roman"/>
        </w:rPr>
        <w:t>renrichment</w:t>
      </w:r>
      <w:proofErr w:type="spellEnd"/>
      <w:r w:rsidR="00356D6B" w:rsidRPr="00356D6B">
        <w:rPr>
          <w:rFonts w:ascii="Times New Roman" w:hAnsi="Times New Roman" w:cs="Times New Roman"/>
        </w:rPr>
        <w:t xml:space="preserve"> analysis (GSEA) between h-</w:t>
      </w:r>
      <w:proofErr w:type="spellStart"/>
      <w:r w:rsidR="00356D6B" w:rsidRPr="00356D6B">
        <w:rPr>
          <w:rFonts w:ascii="Times New Roman" w:hAnsi="Times New Roman" w:cs="Times New Roman"/>
        </w:rPr>
        <w:t>HepOrg</w:t>
      </w:r>
      <w:proofErr w:type="spellEnd"/>
      <w:r w:rsidR="00356D6B" w:rsidRPr="00356D6B">
        <w:rPr>
          <w:rFonts w:ascii="Times New Roman" w:hAnsi="Times New Roman" w:cs="Times New Roman"/>
        </w:rPr>
        <w:t xml:space="preserve"> in DM vs EM. Go-terms pathway analysis used for Extended Data Fig. 3. Filtered for </w:t>
      </w:r>
      <w:proofErr w:type="spellStart"/>
      <w:proofErr w:type="gramStart"/>
      <w:r w:rsidR="00356D6B" w:rsidRPr="00356D6B">
        <w:rPr>
          <w:rFonts w:ascii="Times New Roman" w:hAnsi="Times New Roman" w:cs="Times New Roman"/>
        </w:rPr>
        <w:t>p.adjust</w:t>
      </w:r>
      <w:proofErr w:type="spellEnd"/>
      <w:proofErr w:type="gramEnd"/>
      <w:r w:rsidR="00356D6B" w:rsidRPr="00356D6B">
        <w:rPr>
          <w:rFonts w:ascii="Times New Roman" w:hAnsi="Times New Roman" w:cs="Times New Roman"/>
        </w:rPr>
        <w:t xml:space="preserve"> &lt; 0.05.</w:t>
      </w:r>
    </w:p>
    <w:p w14:paraId="3C3D785E" w14:textId="386E013D" w:rsidR="007E79F0" w:rsidRPr="00356D6B" w:rsidRDefault="007E79F0" w:rsidP="00FB4858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</w:rPr>
      </w:pPr>
      <w:r w:rsidRPr="00356D6B">
        <w:rPr>
          <w:rFonts w:ascii="Times New Roman" w:hAnsi="Times New Roman" w:cs="Times New Roman"/>
        </w:rPr>
        <w:t xml:space="preserve">Supplementary </w:t>
      </w:r>
      <w:r w:rsidRPr="00356D6B">
        <w:rPr>
          <w:rFonts w:ascii="Times New Roman" w:hAnsi="Times New Roman" w:cs="Times New Roman"/>
          <w:color w:val="000000" w:themeColor="text1"/>
        </w:rPr>
        <w:t>Dataset</w:t>
      </w:r>
      <w:r w:rsidRPr="00356D6B">
        <w:rPr>
          <w:rFonts w:ascii="Times New Roman" w:hAnsi="Times New Roman" w:cs="Times New Roman"/>
        </w:rPr>
        <w:t xml:space="preserve"> </w:t>
      </w:r>
      <w:r w:rsidRPr="00356D6B">
        <w:rPr>
          <w:rFonts w:ascii="Times New Roman" w:hAnsi="Times New Roman" w:cs="Times New Roman" w:hint="eastAsia"/>
          <w:lang w:eastAsia="zh-CN"/>
        </w:rPr>
        <w:t>2</w:t>
      </w:r>
      <w:r w:rsidRPr="00356D6B">
        <w:rPr>
          <w:rFonts w:ascii="Times New Roman" w:hAnsi="Times New Roman" w:cs="Times New Roman"/>
        </w:rPr>
        <w:t>-</w:t>
      </w:r>
      <w:r w:rsidRPr="00356D6B">
        <w:rPr>
          <w:rFonts w:ascii="Times New Roman" w:hAnsi="Times New Roman" w:cs="Times New Roman" w:hint="eastAsia"/>
          <w:lang w:eastAsia="zh-CN"/>
        </w:rPr>
        <w:t>S11</w:t>
      </w:r>
      <w:r w:rsidRPr="00356D6B">
        <w:rPr>
          <w:rFonts w:ascii="Times New Roman" w:hAnsi="Times New Roman" w:cs="Times New Roman"/>
        </w:rPr>
        <w:t xml:space="preserve">. </w:t>
      </w:r>
      <w:r w:rsidR="00356D6B" w:rsidRPr="00356D6B">
        <w:rPr>
          <w:rFonts w:ascii="Times New Roman" w:hAnsi="Times New Roman" w:cs="Times New Roman"/>
        </w:rPr>
        <w:t>Donor specific genes shown in Heatmap in Fig. 3d (ordered like in the heatmap)</w:t>
      </w:r>
      <w:r w:rsidR="00356D6B">
        <w:rPr>
          <w:rFonts w:ascii="Times New Roman" w:hAnsi="Times New Roman" w:cs="Times New Roman"/>
        </w:rPr>
        <w:t>.</w:t>
      </w:r>
    </w:p>
    <w:p w14:paraId="6FA5A43E" w14:textId="77777777" w:rsidR="00377B25" w:rsidRPr="0012044B" w:rsidRDefault="00377B25" w:rsidP="00351F78">
      <w:p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409AD715" w14:textId="264CBB87" w:rsidR="00377B25" w:rsidRPr="00B00503" w:rsidRDefault="00417EE3" w:rsidP="00351F78">
      <w:p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r w:rsidRPr="00175340">
        <w:rPr>
          <w:rFonts w:ascii="Times New Roman" w:hAnsi="Times New Roman" w:cs="Times New Roman"/>
          <w:b/>
          <w:bCs/>
          <w:color w:val="000000" w:themeColor="text1"/>
        </w:rPr>
        <w:t>Supplementary Dataset</w:t>
      </w:r>
      <w:r>
        <w:rPr>
          <w:rFonts w:ascii="Times New Roman" w:hAnsi="Times New Roman" w:cs="Times New Roman" w:hint="eastAsia"/>
          <w:b/>
          <w:bCs/>
          <w:color w:val="000000" w:themeColor="text1"/>
          <w:lang w:eastAsia="zh-CN"/>
        </w:rPr>
        <w:t xml:space="preserve"> 3</w:t>
      </w:r>
      <w:r w:rsidR="00377B25" w:rsidRPr="0012044B">
        <w:rPr>
          <w:rFonts w:ascii="Times New Roman" w:hAnsi="Times New Roman" w:cs="Times New Roman"/>
          <w:b/>
          <w:bCs/>
          <w:color w:val="000000" w:themeColor="text1"/>
        </w:rPr>
        <w:t xml:space="preserve">: </w:t>
      </w:r>
      <w:r w:rsidR="008D13E4" w:rsidRPr="008D13E4">
        <w:rPr>
          <w:rFonts w:ascii="Times New Roman" w:hAnsi="Times New Roman" w:cs="Times New Roman"/>
          <w:b/>
          <w:bCs/>
          <w:color w:val="000000" w:themeColor="text1"/>
        </w:rPr>
        <w:t>Single-cell RNA sequencing analyses</w:t>
      </w:r>
    </w:p>
    <w:p w14:paraId="35924D39" w14:textId="7A602D8B" w:rsidR="008D13E4" w:rsidRDefault="008D13E4" w:rsidP="00351F78">
      <w:p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8D13E4">
        <w:rPr>
          <w:rFonts w:ascii="Times New Roman" w:hAnsi="Times New Roman" w:cs="Times New Roman"/>
          <w:color w:val="000000" w:themeColor="text1"/>
        </w:rPr>
        <w:t xml:space="preserve">This dataset contains </w:t>
      </w:r>
      <w:proofErr w:type="spellStart"/>
      <w:r w:rsidRPr="008D13E4">
        <w:rPr>
          <w:rFonts w:ascii="Times New Roman" w:hAnsi="Times New Roman" w:cs="Times New Roman"/>
          <w:color w:val="000000" w:themeColor="text1"/>
        </w:rPr>
        <w:t>scRNA-seq</w:t>
      </w:r>
      <w:proofErr w:type="spellEnd"/>
      <w:r w:rsidRPr="008D13E4">
        <w:rPr>
          <w:rFonts w:ascii="Times New Roman" w:hAnsi="Times New Roman" w:cs="Times New Roman"/>
          <w:color w:val="000000" w:themeColor="text1"/>
        </w:rPr>
        <w:t xml:space="preserve"> analyses of hepatocytes, cholangiocytes, and mesenchymal cells in liver assembloids, alongside comparative reference data from publicly available human liver tissue. All enrichment results are filtered for adjusted P &lt; 0.05. </w:t>
      </w:r>
    </w:p>
    <w:p w14:paraId="1E4D48BB" w14:textId="7DB80F85" w:rsidR="008D13E4" w:rsidRPr="00822FFA" w:rsidRDefault="008D13E4" w:rsidP="008D13E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lang w:eastAsia="zh-CN"/>
        </w:rPr>
      </w:pPr>
      <w:r w:rsidRPr="00822FFA">
        <w:rPr>
          <w:rFonts w:ascii="Times New Roman" w:hAnsi="Times New Roman" w:cs="Times New Roman"/>
        </w:rPr>
        <w:t xml:space="preserve">Supplementary </w:t>
      </w:r>
      <w:r w:rsidRPr="00822FFA">
        <w:rPr>
          <w:rFonts w:ascii="Times New Roman" w:hAnsi="Times New Roman" w:cs="Times New Roman"/>
          <w:color w:val="000000" w:themeColor="text1"/>
        </w:rPr>
        <w:t>Dataset</w:t>
      </w:r>
      <w:r w:rsidRPr="00822F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3</w:t>
      </w:r>
      <w:r w:rsidRPr="00822FFA">
        <w:rPr>
          <w:rFonts w:ascii="Times New Roman" w:hAnsi="Times New Roman" w:cs="Times New Roman"/>
        </w:rPr>
        <w:t>-</w:t>
      </w:r>
      <w:r w:rsidRPr="00822FFA">
        <w:rPr>
          <w:rFonts w:ascii="Times New Roman" w:hAnsi="Times New Roman" w:cs="Times New Roman" w:hint="eastAsia"/>
          <w:lang w:eastAsia="zh-CN"/>
        </w:rPr>
        <w:t>S</w:t>
      </w:r>
      <w:r w:rsidRPr="00822FFA">
        <w:rPr>
          <w:rFonts w:ascii="Times New Roman" w:hAnsi="Times New Roman" w:cs="Times New Roman"/>
        </w:rPr>
        <w:t xml:space="preserve">1. </w:t>
      </w:r>
      <w:r w:rsidRPr="008D13E4">
        <w:rPr>
          <w:rFonts w:ascii="Times New Roman" w:hAnsi="Times New Roman" w:cs="Times New Roman"/>
        </w:rPr>
        <w:t>Top1000 Marker gene list of Cholangiocytes in assembloids related to Fig. 4 and Extended Data Fig. 8</w:t>
      </w:r>
      <w:r>
        <w:rPr>
          <w:rFonts w:ascii="Times New Roman" w:hAnsi="Times New Roman" w:cs="Times New Roman" w:hint="eastAsia"/>
          <w:lang w:eastAsia="zh-CN"/>
        </w:rPr>
        <w:t>.</w:t>
      </w:r>
    </w:p>
    <w:p w14:paraId="15EBF92A" w14:textId="189F8B61" w:rsidR="008D13E4" w:rsidRDefault="008D13E4" w:rsidP="008D13E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22FFA">
        <w:rPr>
          <w:rFonts w:ascii="Times New Roman" w:hAnsi="Times New Roman" w:cs="Times New Roman"/>
        </w:rPr>
        <w:t xml:space="preserve">Supplementary </w:t>
      </w:r>
      <w:r w:rsidRPr="00822FFA">
        <w:rPr>
          <w:rFonts w:ascii="Times New Roman" w:hAnsi="Times New Roman" w:cs="Times New Roman"/>
          <w:color w:val="000000" w:themeColor="text1"/>
        </w:rPr>
        <w:t>Dataset</w:t>
      </w:r>
      <w:r w:rsidRPr="00822F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3</w:t>
      </w:r>
      <w:r w:rsidRPr="00822FFA">
        <w:rPr>
          <w:rFonts w:ascii="Times New Roman" w:hAnsi="Times New Roman" w:cs="Times New Roman"/>
        </w:rPr>
        <w:t>-</w:t>
      </w:r>
      <w:r w:rsidRPr="00822FFA">
        <w:rPr>
          <w:rFonts w:ascii="Times New Roman" w:hAnsi="Times New Roman" w:cs="Times New Roman" w:hint="eastAsia"/>
          <w:lang w:eastAsia="zh-CN"/>
        </w:rPr>
        <w:t>S2</w:t>
      </w:r>
      <w:r w:rsidRPr="00822FFA">
        <w:rPr>
          <w:rFonts w:ascii="Times New Roman" w:hAnsi="Times New Roman" w:cs="Times New Roman"/>
        </w:rPr>
        <w:t xml:space="preserve">. </w:t>
      </w:r>
      <w:r w:rsidRPr="008D13E4">
        <w:rPr>
          <w:rFonts w:ascii="Times New Roman" w:hAnsi="Times New Roman" w:cs="Times New Roman"/>
        </w:rPr>
        <w:t>Top1000 Marker gene list of Hepatocytes in assembloids related to Fig. 4 and Extended Data Fig. 8</w:t>
      </w:r>
      <w:r>
        <w:rPr>
          <w:rFonts w:ascii="Times New Roman" w:hAnsi="Times New Roman" w:cs="Times New Roman" w:hint="eastAsia"/>
          <w:lang w:eastAsia="zh-CN"/>
        </w:rPr>
        <w:t>.</w:t>
      </w:r>
    </w:p>
    <w:p w14:paraId="18C281D3" w14:textId="7C3ABBFD" w:rsidR="008D13E4" w:rsidRDefault="008D13E4" w:rsidP="008D13E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22FFA">
        <w:rPr>
          <w:rFonts w:ascii="Times New Roman" w:hAnsi="Times New Roman" w:cs="Times New Roman"/>
        </w:rPr>
        <w:t xml:space="preserve">Supplementary </w:t>
      </w:r>
      <w:r w:rsidRPr="00822FFA">
        <w:rPr>
          <w:rFonts w:ascii="Times New Roman" w:hAnsi="Times New Roman" w:cs="Times New Roman"/>
          <w:color w:val="000000" w:themeColor="text1"/>
        </w:rPr>
        <w:t>Dataset</w:t>
      </w:r>
      <w:r w:rsidRPr="00822F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3</w:t>
      </w:r>
      <w:r w:rsidRPr="00822FFA">
        <w:rPr>
          <w:rFonts w:ascii="Times New Roman" w:hAnsi="Times New Roman" w:cs="Times New Roman"/>
        </w:rPr>
        <w:t>-</w:t>
      </w:r>
      <w:r w:rsidRPr="00822FFA">
        <w:rPr>
          <w:rFonts w:ascii="Times New Roman" w:hAnsi="Times New Roman" w:cs="Times New Roman" w:hint="eastAsia"/>
          <w:lang w:eastAsia="zh-CN"/>
        </w:rPr>
        <w:t>S3</w:t>
      </w:r>
      <w:r w:rsidRPr="00822FFA">
        <w:rPr>
          <w:rFonts w:ascii="Times New Roman" w:hAnsi="Times New Roman" w:cs="Times New Roman"/>
        </w:rPr>
        <w:t xml:space="preserve">. </w:t>
      </w:r>
      <w:r w:rsidR="00E35EB1" w:rsidRPr="00E35EB1">
        <w:rPr>
          <w:rFonts w:ascii="Times New Roman" w:hAnsi="Times New Roman" w:cs="Times New Roman"/>
        </w:rPr>
        <w:t>Top1000 Marker gene list of Portal mesenchyme (</w:t>
      </w:r>
      <w:r w:rsidR="003A197E">
        <w:rPr>
          <w:rFonts w:ascii="Times New Roman" w:hAnsi="Times New Roman" w:cs="Times New Roman"/>
        </w:rPr>
        <w:t>PFs</w:t>
      </w:r>
      <w:r w:rsidR="00E35EB1" w:rsidRPr="00E35EB1">
        <w:rPr>
          <w:rFonts w:ascii="Times New Roman" w:hAnsi="Times New Roman" w:cs="Times New Roman"/>
        </w:rPr>
        <w:t>) in assembloids related to Fig. 4 and Extended Data Fig. 8</w:t>
      </w:r>
      <w:r>
        <w:rPr>
          <w:rFonts w:ascii="Times New Roman" w:hAnsi="Times New Roman" w:cs="Times New Roman" w:hint="eastAsia"/>
          <w:lang w:eastAsia="zh-CN"/>
        </w:rPr>
        <w:t>.</w:t>
      </w:r>
    </w:p>
    <w:p w14:paraId="78FB2CA7" w14:textId="0A6D3102" w:rsidR="008D13E4" w:rsidRPr="00822FFA" w:rsidRDefault="008D13E4" w:rsidP="008D13E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22FFA">
        <w:rPr>
          <w:rFonts w:ascii="Times New Roman" w:hAnsi="Times New Roman" w:cs="Times New Roman"/>
        </w:rPr>
        <w:t xml:space="preserve">Supplementary </w:t>
      </w:r>
      <w:r w:rsidRPr="00822FFA">
        <w:rPr>
          <w:rFonts w:ascii="Times New Roman" w:hAnsi="Times New Roman" w:cs="Times New Roman"/>
          <w:color w:val="000000" w:themeColor="text1"/>
        </w:rPr>
        <w:t>Dataset</w:t>
      </w:r>
      <w:r w:rsidRPr="00822F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3</w:t>
      </w:r>
      <w:r w:rsidRPr="00822FFA">
        <w:rPr>
          <w:rFonts w:ascii="Times New Roman" w:hAnsi="Times New Roman" w:cs="Times New Roman"/>
        </w:rPr>
        <w:t>-</w:t>
      </w:r>
      <w:r w:rsidRPr="00822FFA">
        <w:rPr>
          <w:rFonts w:ascii="Times New Roman" w:hAnsi="Times New Roman" w:cs="Times New Roman" w:hint="eastAsia"/>
          <w:lang w:eastAsia="zh-CN"/>
        </w:rPr>
        <w:t>S4</w:t>
      </w:r>
      <w:r w:rsidRPr="00822FFA">
        <w:rPr>
          <w:rFonts w:ascii="Times New Roman" w:hAnsi="Times New Roman" w:cs="Times New Roman"/>
        </w:rPr>
        <w:t xml:space="preserve">. </w:t>
      </w:r>
      <w:r w:rsidR="00E35EB1" w:rsidRPr="00E35EB1">
        <w:rPr>
          <w:rFonts w:ascii="Times New Roman" w:hAnsi="Times New Roman" w:cs="Times New Roman"/>
        </w:rPr>
        <w:t>Top1000 Marker gene list of Cholangiocytes in human Tissue related to Fig. 4 and Extended Data Fig. 8</w:t>
      </w:r>
      <w:r w:rsidRPr="00822FFA">
        <w:rPr>
          <w:rFonts w:ascii="Times New Roman" w:hAnsi="Times New Roman" w:cs="Times New Roman"/>
        </w:rPr>
        <w:t>.</w:t>
      </w:r>
    </w:p>
    <w:p w14:paraId="56ECFAED" w14:textId="0167602A" w:rsidR="008D13E4" w:rsidRDefault="008D13E4" w:rsidP="008D13E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22FFA">
        <w:rPr>
          <w:rFonts w:ascii="Times New Roman" w:hAnsi="Times New Roman" w:cs="Times New Roman"/>
        </w:rPr>
        <w:t xml:space="preserve">Supplementary </w:t>
      </w:r>
      <w:r w:rsidRPr="00822FFA">
        <w:rPr>
          <w:rFonts w:ascii="Times New Roman" w:hAnsi="Times New Roman" w:cs="Times New Roman"/>
          <w:color w:val="000000" w:themeColor="text1"/>
        </w:rPr>
        <w:t>Dataset</w:t>
      </w:r>
      <w:r w:rsidRPr="00822F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3</w:t>
      </w:r>
      <w:r w:rsidRPr="00822FFA">
        <w:rPr>
          <w:rFonts w:ascii="Times New Roman" w:hAnsi="Times New Roman" w:cs="Times New Roman"/>
        </w:rPr>
        <w:t>-</w:t>
      </w:r>
      <w:r w:rsidRPr="00822FFA">
        <w:rPr>
          <w:rFonts w:ascii="Times New Roman" w:hAnsi="Times New Roman" w:cs="Times New Roman" w:hint="eastAsia"/>
          <w:lang w:eastAsia="zh-CN"/>
        </w:rPr>
        <w:t>S5</w:t>
      </w:r>
      <w:r w:rsidRPr="00822FFA">
        <w:rPr>
          <w:rFonts w:ascii="Times New Roman" w:hAnsi="Times New Roman" w:cs="Times New Roman"/>
        </w:rPr>
        <w:t xml:space="preserve">. </w:t>
      </w:r>
      <w:r w:rsidR="00B00B72" w:rsidRPr="00B00B72">
        <w:rPr>
          <w:rFonts w:ascii="Times New Roman" w:hAnsi="Times New Roman" w:cs="Times New Roman"/>
        </w:rPr>
        <w:t>Top1000 Marker gene list of Hepatocytes in human Tissue related to Fig. 4 and Extended Data Fig. 8</w:t>
      </w:r>
      <w:r w:rsidRPr="00822FFA">
        <w:rPr>
          <w:rFonts w:ascii="Times New Roman" w:hAnsi="Times New Roman" w:cs="Times New Roman"/>
        </w:rPr>
        <w:t>.</w:t>
      </w:r>
    </w:p>
    <w:p w14:paraId="5C634477" w14:textId="2802ECE5" w:rsidR="008D13E4" w:rsidRPr="00822FFA" w:rsidRDefault="008D13E4" w:rsidP="008D13E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22FFA">
        <w:rPr>
          <w:rFonts w:ascii="Times New Roman" w:hAnsi="Times New Roman" w:cs="Times New Roman"/>
        </w:rPr>
        <w:t xml:space="preserve">Supplementary </w:t>
      </w:r>
      <w:r w:rsidRPr="00822FFA">
        <w:rPr>
          <w:rFonts w:ascii="Times New Roman" w:hAnsi="Times New Roman" w:cs="Times New Roman"/>
          <w:color w:val="000000" w:themeColor="text1"/>
        </w:rPr>
        <w:t>Dataset</w:t>
      </w:r>
      <w:r w:rsidRPr="00822F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3</w:t>
      </w:r>
      <w:r w:rsidRPr="00822FFA">
        <w:rPr>
          <w:rFonts w:ascii="Times New Roman" w:hAnsi="Times New Roman" w:cs="Times New Roman"/>
        </w:rPr>
        <w:t>-</w:t>
      </w:r>
      <w:r w:rsidRPr="00822FFA">
        <w:rPr>
          <w:rFonts w:ascii="Times New Roman" w:hAnsi="Times New Roman" w:cs="Times New Roman" w:hint="eastAsia"/>
          <w:lang w:eastAsia="zh-CN"/>
        </w:rPr>
        <w:t>S6</w:t>
      </w:r>
      <w:r w:rsidRPr="00822FFA">
        <w:rPr>
          <w:rFonts w:ascii="Times New Roman" w:hAnsi="Times New Roman" w:cs="Times New Roman"/>
        </w:rPr>
        <w:t xml:space="preserve">. </w:t>
      </w:r>
      <w:r w:rsidR="00B00B72" w:rsidRPr="00B00B72">
        <w:rPr>
          <w:rFonts w:ascii="Times New Roman" w:hAnsi="Times New Roman" w:cs="Times New Roman"/>
        </w:rPr>
        <w:t>Top1000 Marker gene list of Portal mesenchyme (</w:t>
      </w:r>
      <w:r w:rsidR="003A197E">
        <w:rPr>
          <w:rFonts w:ascii="Times New Roman" w:hAnsi="Times New Roman" w:cs="Times New Roman"/>
        </w:rPr>
        <w:t>PFs</w:t>
      </w:r>
      <w:r w:rsidR="00B00B72" w:rsidRPr="00B00B72">
        <w:rPr>
          <w:rFonts w:ascii="Times New Roman" w:hAnsi="Times New Roman" w:cs="Times New Roman"/>
        </w:rPr>
        <w:t>) in human Tissue related to Fig. 4 and Extended Data Fig. 8</w:t>
      </w:r>
      <w:r w:rsidRPr="00822FFA">
        <w:rPr>
          <w:rFonts w:ascii="Times New Roman" w:hAnsi="Times New Roman" w:cs="Times New Roman"/>
        </w:rPr>
        <w:t>.</w:t>
      </w:r>
    </w:p>
    <w:p w14:paraId="6746786C" w14:textId="7F7AA90B" w:rsidR="008D13E4" w:rsidRPr="007E79F0" w:rsidRDefault="008D13E4" w:rsidP="008D13E4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7E79F0">
        <w:rPr>
          <w:rFonts w:ascii="Times New Roman" w:hAnsi="Times New Roman" w:cs="Times New Roman"/>
        </w:rPr>
        <w:t xml:space="preserve">Supplementary </w:t>
      </w:r>
      <w:r w:rsidRPr="007E79F0">
        <w:rPr>
          <w:rFonts w:ascii="Times New Roman" w:hAnsi="Times New Roman" w:cs="Times New Roman"/>
          <w:color w:val="000000" w:themeColor="text1"/>
        </w:rPr>
        <w:t>Dataset</w:t>
      </w:r>
      <w:r w:rsidRPr="007E79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3</w:t>
      </w:r>
      <w:r w:rsidRPr="007E79F0">
        <w:rPr>
          <w:rFonts w:ascii="Times New Roman" w:hAnsi="Times New Roman" w:cs="Times New Roman"/>
        </w:rPr>
        <w:t>-</w:t>
      </w:r>
      <w:r w:rsidRPr="007E79F0">
        <w:rPr>
          <w:rFonts w:ascii="Times New Roman" w:hAnsi="Times New Roman" w:cs="Times New Roman" w:hint="eastAsia"/>
          <w:lang w:eastAsia="zh-CN"/>
        </w:rPr>
        <w:t>S7</w:t>
      </w:r>
      <w:r w:rsidRPr="007E79F0">
        <w:rPr>
          <w:rFonts w:ascii="Times New Roman" w:hAnsi="Times New Roman" w:cs="Times New Roman"/>
        </w:rPr>
        <w:t xml:space="preserve">. </w:t>
      </w:r>
      <w:r w:rsidR="00B00B72" w:rsidRPr="00B00B72">
        <w:rPr>
          <w:rFonts w:ascii="Times New Roman" w:hAnsi="Times New Roman" w:cs="Times New Roman"/>
        </w:rPr>
        <w:t>GSEA for Cholangiocyte cells in assembloids. KEGG and REACTOME pathways. Related to Fig. 4 and Extended Data Fig. 8</w:t>
      </w:r>
      <w:r w:rsidRPr="00822FFA">
        <w:rPr>
          <w:rFonts w:ascii="Times New Roman" w:hAnsi="Times New Roman" w:cs="Times New Roman"/>
        </w:rPr>
        <w:t>.</w:t>
      </w:r>
    </w:p>
    <w:p w14:paraId="1586B65B" w14:textId="32879C3C" w:rsidR="008D13E4" w:rsidRPr="007E79F0" w:rsidRDefault="008D13E4" w:rsidP="008D13E4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7E79F0">
        <w:rPr>
          <w:rFonts w:ascii="Times New Roman" w:hAnsi="Times New Roman" w:cs="Times New Roman"/>
        </w:rPr>
        <w:t xml:space="preserve">Supplementary </w:t>
      </w:r>
      <w:r w:rsidRPr="007E79F0">
        <w:rPr>
          <w:rFonts w:ascii="Times New Roman" w:hAnsi="Times New Roman" w:cs="Times New Roman"/>
          <w:color w:val="000000" w:themeColor="text1"/>
        </w:rPr>
        <w:t>Dataset</w:t>
      </w:r>
      <w:r w:rsidRPr="007E79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3</w:t>
      </w:r>
      <w:r w:rsidRPr="007E79F0">
        <w:rPr>
          <w:rFonts w:ascii="Times New Roman" w:hAnsi="Times New Roman" w:cs="Times New Roman"/>
        </w:rPr>
        <w:t>-</w:t>
      </w:r>
      <w:r w:rsidRPr="007E79F0">
        <w:rPr>
          <w:rFonts w:ascii="Times New Roman" w:hAnsi="Times New Roman" w:cs="Times New Roman" w:hint="eastAsia"/>
          <w:lang w:eastAsia="zh-CN"/>
        </w:rPr>
        <w:t>S</w:t>
      </w:r>
      <w:r>
        <w:rPr>
          <w:rFonts w:ascii="Times New Roman" w:hAnsi="Times New Roman" w:cs="Times New Roman" w:hint="eastAsia"/>
          <w:lang w:eastAsia="zh-CN"/>
        </w:rPr>
        <w:t>8</w:t>
      </w:r>
      <w:r w:rsidRPr="007E79F0">
        <w:rPr>
          <w:rFonts w:ascii="Times New Roman" w:hAnsi="Times New Roman" w:cs="Times New Roman"/>
        </w:rPr>
        <w:t xml:space="preserve">. </w:t>
      </w:r>
      <w:r w:rsidR="00B00B72" w:rsidRPr="00B00B72">
        <w:rPr>
          <w:rFonts w:ascii="Times New Roman" w:hAnsi="Times New Roman" w:cs="Times New Roman"/>
        </w:rPr>
        <w:t>GSEA for Cholangiocyte cells in human Tissue. KEGG and REACTOME pathways. Related to Fig. 4 and Extended Data Fig. 8</w:t>
      </w:r>
      <w:r w:rsidRPr="00822FFA">
        <w:rPr>
          <w:rFonts w:ascii="Times New Roman" w:hAnsi="Times New Roman" w:cs="Times New Roman"/>
        </w:rPr>
        <w:t>.</w:t>
      </w:r>
    </w:p>
    <w:p w14:paraId="6C0E82D8" w14:textId="0F9EADD3" w:rsidR="008D13E4" w:rsidRPr="00822FFA" w:rsidRDefault="008D13E4" w:rsidP="008D13E4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7E79F0">
        <w:rPr>
          <w:rFonts w:ascii="Times New Roman" w:hAnsi="Times New Roman" w:cs="Times New Roman"/>
        </w:rPr>
        <w:t xml:space="preserve">Supplementary </w:t>
      </w:r>
      <w:r w:rsidRPr="007E79F0">
        <w:rPr>
          <w:rFonts w:ascii="Times New Roman" w:hAnsi="Times New Roman" w:cs="Times New Roman"/>
          <w:color w:val="000000" w:themeColor="text1"/>
        </w:rPr>
        <w:t>Dataset</w:t>
      </w:r>
      <w:r w:rsidRPr="007E79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3</w:t>
      </w:r>
      <w:r w:rsidRPr="007E79F0">
        <w:rPr>
          <w:rFonts w:ascii="Times New Roman" w:hAnsi="Times New Roman" w:cs="Times New Roman"/>
        </w:rPr>
        <w:t>-</w:t>
      </w:r>
      <w:r w:rsidRPr="007E79F0">
        <w:rPr>
          <w:rFonts w:ascii="Times New Roman" w:hAnsi="Times New Roman" w:cs="Times New Roman" w:hint="eastAsia"/>
          <w:lang w:eastAsia="zh-CN"/>
        </w:rPr>
        <w:t>S</w:t>
      </w:r>
      <w:r>
        <w:rPr>
          <w:rFonts w:ascii="Times New Roman" w:hAnsi="Times New Roman" w:cs="Times New Roman" w:hint="eastAsia"/>
          <w:lang w:eastAsia="zh-CN"/>
        </w:rPr>
        <w:t>9</w:t>
      </w:r>
      <w:r w:rsidRPr="007E79F0">
        <w:rPr>
          <w:rFonts w:ascii="Times New Roman" w:hAnsi="Times New Roman" w:cs="Times New Roman"/>
        </w:rPr>
        <w:t xml:space="preserve">. </w:t>
      </w:r>
      <w:r w:rsidR="00B00B72" w:rsidRPr="00B00B72">
        <w:rPr>
          <w:rFonts w:ascii="Times New Roman" w:hAnsi="Times New Roman" w:cs="Times New Roman"/>
        </w:rPr>
        <w:t>GSEA for Hepatocyte cells in assembloids. KEGG and REACTOME pathways. Related to Fig. 4 and Extended Data Fig. 8</w:t>
      </w:r>
      <w:r w:rsidRPr="00822FFA">
        <w:rPr>
          <w:rFonts w:ascii="Times New Roman" w:hAnsi="Times New Roman" w:cs="Times New Roman"/>
        </w:rPr>
        <w:t>.</w:t>
      </w:r>
    </w:p>
    <w:p w14:paraId="03BE84BF" w14:textId="3EC8D800" w:rsidR="008D13E4" w:rsidRPr="007E79F0" w:rsidRDefault="008D13E4" w:rsidP="008D13E4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7E79F0">
        <w:rPr>
          <w:rFonts w:ascii="Times New Roman" w:hAnsi="Times New Roman" w:cs="Times New Roman"/>
        </w:rPr>
        <w:t xml:space="preserve">Supplementary </w:t>
      </w:r>
      <w:r w:rsidRPr="007E79F0">
        <w:rPr>
          <w:rFonts w:ascii="Times New Roman" w:hAnsi="Times New Roman" w:cs="Times New Roman"/>
          <w:color w:val="000000" w:themeColor="text1"/>
        </w:rPr>
        <w:t>Dataset</w:t>
      </w:r>
      <w:r w:rsidRPr="007E79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3</w:t>
      </w:r>
      <w:r w:rsidRPr="007E79F0">
        <w:rPr>
          <w:rFonts w:ascii="Times New Roman" w:hAnsi="Times New Roman" w:cs="Times New Roman"/>
        </w:rPr>
        <w:t>-</w:t>
      </w:r>
      <w:r w:rsidRPr="007E79F0">
        <w:rPr>
          <w:rFonts w:ascii="Times New Roman" w:hAnsi="Times New Roman" w:cs="Times New Roman" w:hint="eastAsia"/>
          <w:lang w:eastAsia="zh-CN"/>
        </w:rPr>
        <w:t>S</w:t>
      </w:r>
      <w:r>
        <w:rPr>
          <w:rFonts w:ascii="Times New Roman" w:hAnsi="Times New Roman" w:cs="Times New Roman" w:hint="eastAsia"/>
          <w:lang w:eastAsia="zh-CN"/>
        </w:rPr>
        <w:t>10</w:t>
      </w:r>
      <w:r w:rsidRPr="007E79F0">
        <w:rPr>
          <w:rFonts w:ascii="Times New Roman" w:hAnsi="Times New Roman" w:cs="Times New Roman"/>
        </w:rPr>
        <w:t xml:space="preserve">. </w:t>
      </w:r>
      <w:r w:rsidR="00B00B72" w:rsidRPr="00B00B72">
        <w:rPr>
          <w:rFonts w:ascii="Times New Roman" w:hAnsi="Times New Roman" w:cs="Times New Roman"/>
        </w:rPr>
        <w:t>GSEA for Hepatocyte cells in human Tissue. KEGG and REACTOME pathways. Related to Fig. 4 and Extended Data Fig. 8</w:t>
      </w:r>
      <w:r w:rsidRPr="00822FFA">
        <w:rPr>
          <w:rFonts w:ascii="Times New Roman" w:hAnsi="Times New Roman" w:cs="Times New Roman"/>
        </w:rPr>
        <w:t>.</w:t>
      </w:r>
    </w:p>
    <w:p w14:paraId="3EF732A2" w14:textId="44331758" w:rsidR="008D13E4" w:rsidRPr="008D13E4" w:rsidRDefault="008D13E4" w:rsidP="008D13E4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7E79F0">
        <w:rPr>
          <w:rFonts w:ascii="Times New Roman" w:hAnsi="Times New Roman" w:cs="Times New Roman"/>
        </w:rPr>
        <w:t xml:space="preserve">Supplementary </w:t>
      </w:r>
      <w:r w:rsidRPr="007E79F0">
        <w:rPr>
          <w:rFonts w:ascii="Times New Roman" w:hAnsi="Times New Roman" w:cs="Times New Roman"/>
          <w:color w:val="000000" w:themeColor="text1"/>
        </w:rPr>
        <w:t>Dataset</w:t>
      </w:r>
      <w:r w:rsidRPr="007E79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3</w:t>
      </w:r>
      <w:r w:rsidRPr="007E79F0">
        <w:rPr>
          <w:rFonts w:ascii="Times New Roman" w:hAnsi="Times New Roman" w:cs="Times New Roman"/>
        </w:rPr>
        <w:t>-</w:t>
      </w:r>
      <w:r w:rsidRPr="007E79F0">
        <w:rPr>
          <w:rFonts w:ascii="Times New Roman" w:hAnsi="Times New Roman" w:cs="Times New Roman" w:hint="eastAsia"/>
          <w:lang w:eastAsia="zh-CN"/>
        </w:rPr>
        <w:t>S</w:t>
      </w:r>
      <w:r>
        <w:rPr>
          <w:rFonts w:ascii="Times New Roman" w:hAnsi="Times New Roman" w:cs="Times New Roman" w:hint="eastAsia"/>
          <w:lang w:eastAsia="zh-CN"/>
        </w:rPr>
        <w:t>11</w:t>
      </w:r>
      <w:r w:rsidRPr="007E79F0">
        <w:rPr>
          <w:rFonts w:ascii="Times New Roman" w:hAnsi="Times New Roman" w:cs="Times New Roman"/>
        </w:rPr>
        <w:t xml:space="preserve">. </w:t>
      </w:r>
      <w:r w:rsidR="00B00B72" w:rsidRPr="00B00B72">
        <w:rPr>
          <w:rFonts w:ascii="Times New Roman" w:hAnsi="Times New Roman" w:cs="Times New Roman"/>
        </w:rPr>
        <w:t>GSEA for Mesenchymal cells in assembloids. KEGG and REACTOME pathways. Related to Fig. 4 and Extended Data Fig. 8</w:t>
      </w:r>
      <w:r>
        <w:rPr>
          <w:rFonts w:ascii="Times New Roman" w:hAnsi="Times New Roman" w:cs="Times New Roman" w:hint="eastAsia"/>
          <w:lang w:eastAsia="zh-CN"/>
        </w:rPr>
        <w:t>.</w:t>
      </w:r>
    </w:p>
    <w:p w14:paraId="55F29631" w14:textId="30DC5221" w:rsidR="008D13E4" w:rsidRPr="007E79F0" w:rsidRDefault="008D13E4" w:rsidP="008D13E4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7E79F0">
        <w:rPr>
          <w:rFonts w:ascii="Times New Roman" w:hAnsi="Times New Roman" w:cs="Times New Roman"/>
        </w:rPr>
        <w:t xml:space="preserve">Supplementary </w:t>
      </w:r>
      <w:r w:rsidRPr="007E79F0">
        <w:rPr>
          <w:rFonts w:ascii="Times New Roman" w:hAnsi="Times New Roman" w:cs="Times New Roman"/>
          <w:color w:val="000000" w:themeColor="text1"/>
        </w:rPr>
        <w:t>Dataset</w:t>
      </w:r>
      <w:r w:rsidRPr="007E79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3</w:t>
      </w:r>
      <w:r w:rsidRPr="007E79F0">
        <w:rPr>
          <w:rFonts w:ascii="Times New Roman" w:hAnsi="Times New Roman" w:cs="Times New Roman"/>
        </w:rPr>
        <w:t>-</w:t>
      </w:r>
      <w:r w:rsidRPr="007E79F0">
        <w:rPr>
          <w:rFonts w:ascii="Times New Roman" w:hAnsi="Times New Roman" w:cs="Times New Roman" w:hint="eastAsia"/>
          <w:lang w:eastAsia="zh-CN"/>
        </w:rPr>
        <w:t>S</w:t>
      </w:r>
      <w:r>
        <w:rPr>
          <w:rFonts w:ascii="Times New Roman" w:hAnsi="Times New Roman" w:cs="Times New Roman" w:hint="eastAsia"/>
          <w:lang w:eastAsia="zh-CN"/>
        </w:rPr>
        <w:t>1</w:t>
      </w:r>
      <w:r w:rsidR="00B00B72">
        <w:rPr>
          <w:rFonts w:ascii="Times New Roman" w:hAnsi="Times New Roman" w:cs="Times New Roman" w:hint="eastAsia"/>
          <w:lang w:eastAsia="zh-CN"/>
        </w:rPr>
        <w:t>2</w:t>
      </w:r>
      <w:r w:rsidRPr="007E79F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  <w:lang w:eastAsia="zh-CN"/>
        </w:rPr>
        <w:t xml:space="preserve"> </w:t>
      </w:r>
      <w:r w:rsidR="00B00B72" w:rsidRPr="00B00B72">
        <w:rPr>
          <w:rFonts w:ascii="Times New Roman" w:hAnsi="Times New Roman" w:cs="Times New Roman"/>
          <w:lang w:eastAsia="zh-CN"/>
        </w:rPr>
        <w:t>GSEA for Mesenchymal cells in human Tissue. KEGG and REACTOME pathways. Related to Fig. 4 and Extended Data Fig. 8.</w:t>
      </w:r>
    </w:p>
    <w:p w14:paraId="273B4B77" w14:textId="77777777" w:rsidR="008D13E4" w:rsidRDefault="008D13E4" w:rsidP="00351F78">
      <w:p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</w:p>
    <w:p w14:paraId="36B11202" w14:textId="77777777" w:rsidR="008D13E4" w:rsidRPr="0012044B" w:rsidRDefault="008D13E4" w:rsidP="00351F78">
      <w:p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</w:p>
    <w:p w14:paraId="00615A72" w14:textId="1548D140" w:rsidR="00377B25" w:rsidRPr="0012044B" w:rsidRDefault="00417EE3" w:rsidP="00351F78">
      <w:p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175340">
        <w:rPr>
          <w:rFonts w:ascii="Times New Roman" w:hAnsi="Times New Roman" w:cs="Times New Roman"/>
          <w:b/>
          <w:bCs/>
          <w:color w:val="000000" w:themeColor="text1"/>
        </w:rPr>
        <w:lastRenderedPageBreak/>
        <w:t>Supplementary Dataset</w:t>
      </w:r>
      <w:r>
        <w:rPr>
          <w:rFonts w:ascii="Times New Roman" w:hAnsi="Times New Roman" w:cs="Times New Roman" w:hint="eastAsia"/>
          <w:b/>
          <w:bCs/>
          <w:color w:val="000000" w:themeColor="text1"/>
          <w:lang w:eastAsia="zh-CN"/>
        </w:rPr>
        <w:t xml:space="preserve"> 4</w:t>
      </w:r>
      <w:r w:rsidR="00377B25" w:rsidRPr="0012044B">
        <w:rPr>
          <w:rFonts w:ascii="Times New Roman" w:hAnsi="Times New Roman" w:cs="Times New Roman"/>
          <w:b/>
          <w:bCs/>
          <w:color w:val="000000" w:themeColor="text1"/>
        </w:rPr>
        <w:t xml:space="preserve">: </w:t>
      </w:r>
      <w:r w:rsidR="00B00B72" w:rsidRPr="00B00B72">
        <w:rPr>
          <w:rFonts w:ascii="Times New Roman" w:hAnsi="Times New Roman" w:cs="Times New Roman"/>
          <w:b/>
          <w:bCs/>
          <w:color w:val="000000" w:themeColor="text1"/>
        </w:rPr>
        <w:t>Single-cell RNA sequencing analysis of fibrosis-like assembloids</w:t>
      </w:r>
      <w:r w:rsidR="00377B25" w:rsidRPr="0012044B">
        <w:rPr>
          <w:rFonts w:ascii="Times New Roman" w:hAnsi="Times New Roman" w:cs="Times New Roman"/>
          <w:b/>
          <w:bCs/>
          <w:color w:val="000000" w:themeColor="text1"/>
        </w:rPr>
        <w:t>.</w:t>
      </w:r>
    </w:p>
    <w:p w14:paraId="24BAFC00" w14:textId="36394ED9" w:rsidR="00B00B72" w:rsidRDefault="00B00B72" w:rsidP="00B00B72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B00B72">
        <w:rPr>
          <w:rFonts w:ascii="Times New Roman" w:hAnsi="Times New Roman" w:cs="Times New Roman"/>
          <w:color w:val="000000" w:themeColor="text1"/>
        </w:rPr>
        <w:t xml:space="preserve">This dataset contains gene set enrichment analyses (GSEA) of cholangiocytes, hepatocytes, and mesenchymal cells from fibrosis-like liver assembloids, compared with cell populations from publicly available fibrotic and healthy human liver tissue. </w:t>
      </w:r>
      <w:r w:rsidRPr="008D13E4">
        <w:rPr>
          <w:rFonts w:ascii="Times New Roman" w:hAnsi="Times New Roman" w:cs="Times New Roman"/>
          <w:color w:val="000000" w:themeColor="text1"/>
        </w:rPr>
        <w:t>All enrichment results are filtered for adjusted P &lt; 0.05.</w:t>
      </w:r>
    </w:p>
    <w:p w14:paraId="1679AA92" w14:textId="77777777" w:rsidR="00C25904" w:rsidRDefault="00B00B72" w:rsidP="000912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C25904">
        <w:rPr>
          <w:rFonts w:ascii="Times New Roman" w:hAnsi="Times New Roman" w:cs="Times New Roman"/>
        </w:rPr>
        <w:t xml:space="preserve">Supplementary </w:t>
      </w:r>
      <w:r w:rsidRPr="00C25904">
        <w:rPr>
          <w:rFonts w:ascii="Times New Roman" w:hAnsi="Times New Roman" w:cs="Times New Roman"/>
          <w:color w:val="000000" w:themeColor="text1"/>
        </w:rPr>
        <w:t>Dataset</w:t>
      </w:r>
      <w:r w:rsidRPr="00C25904">
        <w:rPr>
          <w:rFonts w:ascii="Times New Roman" w:hAnsi="Times New Roman" w:cs="Times New Roman"/>
        </w:rPr>
        <w:t xml:space="preserve"> </w:t>
      </w:r>
      <w:r w:rsidRPr="00C25904">
        <w:rPr>
          <w:rFonts w:ascii="Times New Roman" w:hAnsi="Times New Roman" w:cs="Times New Roman" w:hint="eastAsia"/>
          <w:lang w:eastAsia="zh-CN"/>
        </w:rPr>
        <w:t>4</w:t>
      </w:r>
      <w:r w:rsidRPr="00C25904">
        <w:rPr>
          <w:rFonts w:ascii="Times New Roman" w:hAnsi="Times New Roman" w:cs="Times New Roman"/>
        </w:rPr>
        <w:t>-</w:t>
      </w:r>
      <w:r w:rsidRPr="00C25904">
        <w:rPr>
          <w:rFonts w:ascii="Times New Roman" w:hAnsi="Times New Roman" w:cs="Times New Roman" w:hint="eastAsia"/>
          <w:lang w:eastAsia="zh-CN"/>
        </w:rPr>
        <w:t>S</w:t>
      </w:r>
      <w:r w:rsidRPr="00C25904">
        <w:rPr>
          <w:rFonts w:ascii="Times New Roman" w:hAnsi="Times New Roman" w:cs="Times New Roman"/>
        </w:rPr>
        <w:t xml:space="preserve">1. </w:t>
      </w:r>
      <w:r w:rsidR="00C25904" w:rsidRPr="00C25904">
        <w:rPr>
          <w:rFonts w:ascii="Times New Roman" w:hAnsi="Times New Roman" w:cs="Times New Roman"/>
        </w:rPr>
        <w:t>DEGs comparing cholangiocytes between fibrotic-like and homeostatic-like condition. Related to Fig.5 and Extended Data Fig.10.</w:t>
      </w:r>
    </w:p>
    <w:p w14:paraId="188406D7" w14:textId="77777777" w:rsidR="00C25904" w:rsidRDefault="00B00B72" w:rsidP="0092252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C25904">
        <w:rPr>
          <w:rFonts w:ascii="Times New Roman" w:hAnsi="Times New Roman" w:cs="Times New Roman"/>
        </w:rPr>
        <w:t xml:space="preserve">Supplementary </w:t>
      </w:r>
      <w:r w:rsidRPr="00C25904">
        <w:rPr>
          <w:rFonts w:ascii="Times New Roman" w:hAnsi="Times New Roman" w:cs="Times New Roman"/>
          <w:color w:val="000000" w:themeColor="text1"/>
        </w:rPr>
        <w:t>Dataset</w:t>
      </w:r>
      <w:r w:rsidRPr="00C25904">
        <w:rPr>
          <w:rFonts w:ascii="Times New Roman" w:hAnsi="Times New Roman" w:cs="Times New Roman"/>
        </w:rPr>
        <w:t xml:space="preserve"> </w:t>
      </w:r>
      <w:r w:rsidRPr="00C25904">
        <w:rPr>
          <w:rFonts w:ascii="Times New Roman" w:hAnsi="Times New Roman" w:cs="Times New Roman" w:hint="eastAsia"/>
          <w:lang w:eastAsia="zh-CN"/>
        </w:rPr>
        <w:t>4</w:t>
      </w:r>
      <w:r w:rsidRPr="00C25904">
        <w:rPr>
          <w:rFonts w:ascii="Times New Roman" w:hAnsi="Times New Roman" w:cs="Times New Roman"/>
        </w:rPr>
        <w:t>-</w:t>
      </w:r>
      <w:r w:rsidRPr="00C25904">
        <w:rPr>
          <w:rFonts w:ascii="Times New Roman" w:hAnsi="Times New Roman" w:cs="Times New Roman" w:hint="eastAsia"/>
          <w:lang w:eastAsia="zh-CN"/>
        </w:rPr>
        <w:t>S2</w:t>
      </w:r>
      <w:r w:rsidRPr="00C25904">
        <w:rPr>
          <w:rFonts w:ascii="Times New Roman" w:hAnsi="Times New Roman" w:cs="Times New Roman"/>
        </w:rPr>
        <w:t xml:space="preserve">. </w:t>
      </w:r>
      <w:r w:rsidR="00C25904" w:rsidRPr="00C25904">
        <w:rPr>
          <w:rFonts w:ascii="Times New Roman" w:hAnsi="Times New Roman" w:cs="Times New Roman"/>
        </w:rPr>
        <w:t>DEGs comparing hepatocytes between fibrotic-like and homeostatic-like condition. Related to Fig.5 and Extended Data Fig.10.</w:t>
      </w:r>
    </w:p>
    <w:p w14:paraId="0B7A74F7" w14:textId="77777777" w:rsidR="00C25904" w:rsidRDefault="00B00B72" w:rsidP="00CA08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C25904">
        <w:rPr>
          <w:rFonts w:ascii="Times New Roman" w:hAnsi="Times New Roman" w:cs="Times New Roman"/>
        </w:rPr>
        <w:t xml:space="preserve">Supplementary </w:t>
      </w:r>
      <w:r w:rsidRPr="00C25904">
        <w:rPr>
          <w:rFonts w:ascii="Times New Roman" w:hAnsi="Times New Roman" w:cs="Times New Roman"/>
          <w:color w:val="000000" w:themeColor="text1"/>
        </w:rPr>
        <w:t>Dataset</w:t>
      </w:r>
      <w:r w:rsidRPr="00C25904">
        <w:rPr>
          <w:rFonts w:ascii="Times New Roman" w:hAnsi="Times New Roman" w:cs="Times New Roman"/>
        </w:rPr>
        <w:t xml:space="preserve"> </w:t>
      </w:r>
      <w:r w:rsidRPr="00C25904">
        <w:rPr>
          <w:rFonts w:ascii="Times New Roman" w:hAnsi="Times New Roman" w:cs="Times New Roman" w:hint="eastAsia"/>
          <w:lang w:eastAsia="zh-CN"/>
        </w:rPr>
        <w:t>4</w:t>
      </w:r>
      <w:r w:rsidRPr="00C25904">
        <w:rPr>
          <w:rFonts w:ascii="Times New Roman" w:hAnsi="Times New Roman" w:cs="Times New Roman"/>
        </w:rPr>
        <w:t>-</w:t>
      </w:r>
      <w:r w:rsidRPr="00C25904">
        <w:rPr>
          <w:rFonts w:ascii="Times New Roman" w:hAnsi="Times New Roman" w:cs="Times New Roman" w:hint="eastAsia"/>
          <w:lang w:eastAsia="zh-CN"/>
        </w:rPr>
        <w:t>S3</w:t>
      </w:r>
      <w:r w:rsidRPr="00C25904">
        <w:rPr>
          <w:rFonts w:ascii="Times New Roman" w:hAnsi="Times New Roman" w:cs="Times New Roman"/>
        </w:rPr>
        <w:t xml:space="preserve">. </w:t>
      </w:r>
      <w:r w:rsidR="00C25904" w:rsidRPr="00C25904">
        <w:rPr>
          <w:rFonts w:ascii="Times New Roman" w:hAnsi="Times New Roman" w:cs="Times New Roman"/>
        </w:rPr>
        <w:t>DEGs comparing mesenchyme between fibrotic-like and homeostatic-like condition. Related to Fig.5 and Extended Data Fig.10.</w:t>
      </w:r>
    </w:p>
    <w:p w14:paraId="3B150C6C" w14:textId="76D21AE0" w:rsidR="00C25904" w:rsidRDefault="00B00B72" w:rsidP="00D66C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C25904">
        <w:rPr>
          <w:rFonts w:ascii="Times New Roman" w:hAnsi="Times New Roman" w:cs="Times New Roman"/>
        </w:rPr>
        <w:t xml:space="preserve">Supplementary </w:t>
      </w:r>
      <w:r w:rsidRPr="00C25904">
        <w:rPr>
          <w:rFonts w:ascii="Times New Roman" w:hAnsi="Times New Roman" w:cs="Times New Roman"/>
          <w:color w:val="000000" w:themeColor="text1"/>
        </w:rPr>
        <w:t>Dataset</w:t>
      </w:r>
      <w:r w:rsidRPr="00C25904">
        <w:rPr>
          <w:rFonts w:ascii="Times New Roman" w:hAnsi="Times New Roman" w:cs="Times New Roman"/>
        </w:rPr>
        <w:t xml:space="preserve"> </w:t>
      </w:r>
      <w:r w:rsidRPr="00C25904">
        <w:rPr>
          <w:rFonts w:ascii="Times New Roman" w:hAnsi="Times New Roman" w:cs="Times New Roman" w:hint="eastAsia"/>
          <w:lang w:eastAsia="zh-CN"/>
        </w:rPr>
        <w:t>4</w:t>
      </w:r>
      <w:r w:rsidRPr="00C25904">
        <w:rPr>
          <w:rFonts w:ascii="Times New Roman" w:hAnsi="Times New Roman" w:cs="Times New Roman"/>
        </w:rPr>
        <w:t>-</w:t>
      </w:r>
      <w:r w:rsidRPr="00C25904">
        <w:rPr>
          <w:rFonts w:ascii="Times New Roman" w:hAnsi="Times New Roman" w:cs="Times New Roman" w:hint="eastAsia"/>
          <w:lang w:eastAsia="zh-CN"/>
        </w:rPr>
        <w:t>S4</w:t>
      </w:r>
      <w:r w:rsidRPr="00C25904">
        <w:rPr>
          <w:rFonts w:ascii="Times New Roman" w:hAnsi="Times New Roman" w:cs="Times New Roman"/>
        </w:rPr>
        <w:t xml:space="preserve">. </w:t>
      </w:r>
      <w:r w:rsidR="00C25904" w:rsidRPr="00C25904">
        <w:rPr>
          <w:rFonts w:ascii="Times New Roman" w:hAnsi="Times New Roman" w:cs="Times New Roman"/>
        </w:rPr>
        <w:t xml:space="preserve">GSEA enriched in Cholangiocyte cells from fibrotic compared to homeostatic-like conditions. KEGG pathways. Related to Fig.5 and Extended Data Fig.10. </w:t>
      </w:r>
    </w:p>
    <w:p w14:paraId="0B40FCDF" w14:textId="77777777" w:rsidR="00C25904" w:rsidRPr="00C25904" w:rsidRDefault="00B00B72" w:rsidP="005C222E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C25904">
        <w:rPr>
          <w:rFonts w:ascii="Times New Roman" w:hAnsi="Times New Roman" w:cs="Times New Roman"/>
        </w:rPr>
        <w:t xml:space="preserve">Supplementary </w:t>
      </w:r>
      <w:r w:rsidRPr="00C25904">
        <w:rPr>
          <w:rFonts w:ascii="Times New Roman" w:hAnsi="Times New Roman" w:cs="Times New Roman"/>
          <w:color w:val="000000" w:themeColor="text1"/>
        </w:rPr>
        <w:t>Dataset</w:t>
      </w:r>
      <w:r w:rsidRPr="00C25904">
        <w:rPr>
          <w:rFonts w:ascii="Times New Roman" w:hAnsi="Times New Roman" w:cs="Times New Roman"/>
        </w:rPr>
        <w:t xml:space="preserve"> </w:t>
      </w:r>
      <w:r w:rsidRPr="00C25904">
        <w:rPr>
          <w:rFonts w:ascii="Times New Roman" w:hAnsi="Times New Roman" w:cs="Times New Roman" w:hint="eastAsia"/>
          <w:lang w:eastAsia="zh-CN"/>
        </w:rPr>
        <w:t>4</w:t>
      </w:r>
      <w:r w:rsidRPr="00C25904">
        <w:rPr>
          <w:rFonts w:ascii="Times New Roman" w:hAnsi="Times New Roman" w:cs="Times New Roman"/>
        </w:rPr>
        <w:t>-</w:t>
      </w:r>
      <w:r w:rsidRPr="00C25904">
        <w:rPr>
          <w:rFonts w:ascii="Times New Roman" w:hAnsi="Times New Roman" w:cs="Times New Roman" w:hint="eastAsia"/>
          <w:lang w:eastAsia="zh-CN"/>
        </w:rPr>
        <w:t>S5</w:t>
      </w:r>
      <w:r w:rsidRPr="00C25904">
        <w:rPr>
          <w:rFonts w:ascii="Times New Roman" w:hAnsi="Times New Roman" w:cs="Times New Roman"/>
        </w:rPr>
        <w:t xml:space="preserve">. </w:t>
      </w:r>
      <w:r w:rsidR="00C25904" w:rsidRPr="00C25904">
        <w:rPr>
          <w:rFonts w:ascii="Times New Roman" w:hAnsi="Times New Roman" w:cs="Times New Roman"/>
        </w:rPr>
        <w:t>GSEA enriched in Cholangiocyte cells from fibrotic compared to homeostatic-like conditions. GO-terms. Related to Fig.5 and Extended Data Fig.10.</w:t>
      </w:r>
    </w:p>
    <w:p w14:paraId="40F4DFE7" w14:textId="77777777" w:rsidR="00C25904" w:rsidRPr="00C25904" w:rsidRDefault="00B00B72" w:rsidP="006323FD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C25904">
        <w:rPr>
          <w:rFonts w:ascii="Times New Roman" w:hAnsi="Times New Roman" w:cs="Times New Roman"/>
        </w:rPr>
        <w:t xml:space="preserve">Supplementary </w:t>
      </w:r>
      <w:r w:rsidRPr="00C25904">
        <w:rPr>
          <w:rFonts w:ascii="Times New Roman" w:hAnsi="Times New Roman" w:cs="Times New Roman"/>
          <w:color w:val="000000" w:themeColor="text1"/>
        </w:rPr>
        <w:t>Dataset</w:t>
      </w:r>
      <w:r w:rsidRPr="00C25904">
        <w:rPr>
          <w:rFonts w:ascii="Times New Roman" w:hAnsi="Times New Roman" w:cs="Times New Roman"/>
        </w:rPr>
        <w:t xml:space="preserve"> </w:t>
      </w:r>
      <w:r w:rsidRPr="00C25904">
        <w:rPr>
          <w:rFonts w:ascii="Times New Roman" w:hAnsi="Times New Roman" w:cs="Times New Roman" w:hint="eastAsia"/>
          <w:lang w:eastAsia="zh-CN"/>
        </w:rPr>
        <w:t>4</w:t>
      </w:r>
      <w:r w:rsidRPr="00C25904">
        <w:rPr>
          <w:rFonts w:ascii="Times New Roman" w:hAnsi="Times New Roman" w:cs="Times New Roman"/>
        </w:rPr>
        <w:t>-</w:t>
      </w:r>
      <w:r w:rsidRPr="00C25904">
        <w:rPr>
          <w:rFonts w:ascii="Times New Roman" w:hAnsi="Times New Roman" w:cs="Times New Roman" w:hint="eastAsia"/>
          <w:lang w:eastAsia="zh-CN"/>
        </w:rPr>
        <w:t>S6</w:t>
      </w:r>
      <w:r w:rsidRPr="00C25904">
        <w:rPr>
          <w:rFonts w:ascii="Times New Roman" w:hAnsi="Times New Roman" w:cs="Times New Roman"/>
        </w:rPr>
        <w:t xml:space="preserve">. </w:t>
      </w:r>
      <w:r w:rsidR="00C25904" w:rsidRPr="00C25904">
        <w:rPr>
          <w:rFonts w:ascii="Times New Roman" w:hAnsi="Times New Roman" w:cs="Times New Roman"/>
        </w:rPr>
        <w:t>GSEA enriched in Cholangiocyte cells from fibrotic compared to homeostatic-like conditions. REACTOME pathways. Related to Fig.5 and Extended Data Fig.10.</w:t>
      </w:r>
    </w:p>
    <w:p w14:paraId="6A50AA2F" w14:textId="77777777" w:rsidR="00C25904" w:rsidRPr="00C25904" w:rsidRDefault="00B00B72" w:rsidP="00020F99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C25904">
        <w:rPr>
          <w:rFonts w:ascii="Times New Roman" w:hAnsi="Times New Roman" w:cs="Times New Roman"/>
        </w:rPr>
        <w:t xml:space="preserve">Supplementary </w:t>
      </w:r>
      <w:r w:rsidRPr="00C25904">
        <w:rPr>
          <w:rFonts w:ascii="Times New Roman" w:hAnsi="Times New Roman" w:cs="Times New Roman"/>
          <w:color w:val="000000" w:themeColor="text1"/>
        </w:rPr>
        <w:t>Dataset</w:t>
      </w:r>
      <w:r w:rsidRPr="00C25904">
        <w:rPr>
          <w:rFonts w:ascii="Times New Roman" w:hAnsi="Times New Roman" w:cs="Times New Roman"/>
        </w:rPr>
        <w:t xml:space="preserve"> </w:t>
      </w:r>
      <w:r w:rsidRPr="00C25904">
        <w:rPr>
          <w:rFonts w:ascii="Times New Roman" w:hAnsi="Times New Roman" w:cs="Times New Roman" w:hint="eastAsia"/>
          <w:lang w:eastAsia="zh-CN"/>
        </w:rPr>
        <w:t>4</w:t>
      </w:r>
      <w:r w:rsidRPr="00C25904">
        <w:rPr>
          <w:rFonts w:ascii="Times New Roman" w:hAnsi="Times New Roman" w:cs="Times New Roman"/>
        </w:rPr>
        <w:t>-</w:t>
      </w:r>
      <w:r w:rsidRPr="00C25904">
        <w:rPr>
          <w:rFonts w:ascii="Times New Roman" w:hAnsi="Times New Roman" w:cs="Times New Roman" w:hint="eastAsia"/>
          <w:lang w:eastAsia="zh-CN"/>
        </w:rPr>
        <w:t>S7</w:t>
      </w:r>
      <w:r w:rsidRPr="00C25904">
        <w:rPr>
          <w:rFonts w:ascii="Times New Roman" w:hAnsi="Times New Roman" w:cs="Times New Roman"/>
        </w:rPr>
        <w:t xml:space="preserve">. </w:t>
      </w:r>
      <w:r w:rsidR="00C25904" w:rsidRPr="00C25904">
        <w:rPr>
          <w:rFonts w:ascii="Times New Roman" w:hAnsi="Times New Roman" w:cs="Times New Roman"/>
        </w:rPr>
        <w:t xml:space="preserve">GSEA enriched in Hepatocyte cells from fibrotic compared to homeostatic-like conditions. KEGG pathways. Related to Fig.5 and Extended Data Fig.10. </w:t>
      </w:r>
    </w:p>
    <w:p w14:paraId="5568CD1C" w14:textId="77777777" w:rsidR="00C25904" w:rsidRPr="00C25904" w:rsidRDefault="00B00B72" w:rsidP="00F062BA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</w:rPr>
      </w:pPr>
      <w:r w:rsidRPr="00C25904">
        <w:rPr>
          <w:rFonts w:ascii="Times New Roman" w:hAnsi="Times New Roman" w:cs="Times New Roman"/>
        </w:rPr>
        <w:t xml:space="preserve">Supplementary </w:t>
      </w:r>
      <w:r w:rsidRPr="00C25904">
        <w:rPr>
          <w:rFonts w:ascii="Times New Roman" w:hAnsi="Times New Roman" w:cs="Times New Roman"/>
          <w:color w:val="000000" w:themeColor="text1"/>
        </w:rPr>
        <w:t>Dataset</w:t>
      </w:r>
      <w:r w:rsidRPr="00C25904">
        <w:rPr>
          <w:rFonts w:ascii="Times New Roman" w:hAnsi="Times New Roman" w:cs="Times New Roman"/>
        </w:rPr>
        <w:t xml:space="preserve"> </w:t>
      </w:r>
      <w:r w:rsidRPr="00C25904">
        <w:rPr>
          <w:rFonts w:ascii="Times New Roman" w:hAnsi="Times New Roman" w:cs="Times New Roman" w:hint="eastAsia"/>
          <w:lang w:eastAsia="zh-CN"/>
        </w:rPr>
        <w:t>4</w:t>
      </w:r>
      <w:r w:rsidRPr="00C25904">
        <w:rPr>
          <w:rFonts w:ascii="Times New Roman" w:hAnsi="Times New Roman" w:cs="Times New Roman"/>
        </w:rPr>
        <w:t>-</w:t>
      </w:r>
      <w:r w:rsidRPr="00C25904">
        <w:rPr>
          <w:rFonts w:ascii="Times New Roman" w:hAnsi="Times New Roman" w:cs="Times New Roman" w:hint="eastAsia"/>
          <w:lang w:eastAsia="zh-CN"/>
        </w:rPr>
        <w:t>S8</w:t>
      </w:r>
      <w:r w:rsidRPr="00C25904">
        <w:rPr>
          <w:rFonts w:ascii="Times New Roman" w:hAnsi="Times New Roman" w:cs="Times New Roman"/>
        </w:rPr>
        <w:t xml:space="preserve">. </w:t>
      </w:r>
      <w:r w:rsidR="00C25904" w:rsidRPr="00C25904">
        <w:rPr>
          <w:rFonts w:ascii="Times New Roman" w:hAnsi="Times New Roman" w:cs="Times New Roman"/>
        </w:rPr>
        <w:t xml:space="preserve">GSEA enriched in Hepatocyte cells from fibrotic compared to homeostatic-like conditions. GO-terms. Related to Fig.5 and Extended Data Fig.10. </w:t>
      </w:r>
    </w:p>
    <w:p w14:paraId="7C1EB686" w14:textId="1EDB111C" w:rsidR="00B00B72" w:rsidRPr="00C25904" w:rsidRDefault="00B00B72" w:rsidP="00203211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</w:rPr>
      </w:pPr>
      <w:r w:rsidRPr="00C25904">
        <w:rPr>
          <w:rFonts w:ascii="Times New Roman" w:hAnsi="Times New Roman" w:cs="Times New Roman"/>
        </w:rPr>
        <w:t xml:space="preserve">Supplementary </w:t>
      </w:r>
      <w:r w:rsidRPr="00C25904">
        <w:rPr>
          <w:rFonts w:ascii="Times New Roman" w:hAnsi="Times New Roman" w:cs="Times New Roman"/>
          <w:color w:val="000000" w:themeColor="text1"/>
        </w:rPr>
        <w:t>Dataset</w:t>
      </w:r>
      <w:r w:rsidRPr="00C25904">
        <w:rPr>
          <w:rFonts w:ascii="Times New Roman" w:hAnsi="Times New Roman" w:cs="Times New Roman"/>
        </w:rPr>
        <w:t xml:space="preserve"> </w:t>
      </w:r>
      <w:r w:rsidRPr="00C25904">
        <w:rPr>
          <w:rFonts w:ascii="Times New Roman" w:hAnsi="Times New Roman" w:cs="Times New Roman" w:hint="eastAsia"/>
          <w:lang w:eastAsia="zh-CN"/>
        </w:rPr>
        <w:t>4</w:t>
      </w:r>
      <w:r w:rsidRPr="00C25904">
        <w:rPr>
          <w:rFonts w:ascii="Times New Roman" w:hAnsi="Times New Roman" w:cs="Times New Roman"/>
        </w:rPr>
        <w:t>-</w:t>
      </w:r>
      <w:r w:rsidRPr="00C25904">
        <w:rPr>
          <w:rFonts w:ascii="Times New Roman" w:hAnsi="Times New Roman" w:cs="Times New Roman" w:hint="eastAsia"/>
          <w:lang w:eastAsia="zh-CN"/>
        </w:rPr>
        <w:t>S9</w:t>
      </w:r>
      <w:r w:rsidRPr="00C25904">
        <w:rPr>
          <w:rFonts w:ascii="Times New Roman" w:hAnsi="Times New Roman" w:cs="Times New Roman"/>
        </w:rPr>
        <w:t xml:space="preserve">. </w:t>
      </w:r>
      <w:r w:rsidR="00C25904" w:rsidRPr="00C25904">
        <w:rPr>
          <w:rFonts w:ascii="Times New Roman" w:hAnsi="Times New Roman" w:cs="Times New Roman"/>
        </w:rPr>
        <w:t>GSEA enriched in Hepatocyte cells from fibrotic compared to homeostatic-like conditions. REACTOME pathways. Related to Fig.5 and Extended Data Fig.10.</w:t>
      </w:r>
    </w:p>
    <w:p w14:paraId="167DFFDC" w14:textId="3FB38DD3" w:rsidR="00C25904" w:rsidRDefault="00C25904" w:rsidP="00203211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</w:rPr>
      </w:pPr>
      <w:r w:rsidRPr="00C25904">
        <w:rPr>
          <w:rFonts w:ascii="Times New Roman" w:hAnsi="Times New Roman" w:cs="Times New Roman"/>
          <w:color w:val="000000" w:themeColor="text1"/>
        </w:rPr>
        <w:t>Supplementary Dataset 4_S10</w:t>
      </w:r>
      <w:r>
        <w:rPr>
          <w:rFonts w:ascii="Times New Roman" w:hAnsi="Times New Roman" w:cs="Times New Roman"/>
          <w:color w:val="000000" w:themeColor="text1"/>
        </w:rPr>
        <w:t>.</w:t>
      </w:r>
      <w:r w:rsidRPr="00C25904">
        <w:rPr>
          <w:rFonts w:ascii="Times New Roman" w:hAnsi="Times New Roman" w:cs="Times New Roman"/>
          <w:color w:val="000000" w:themeColor="text1"/>
        </w:rPr>
        <w:t xml:space="preserve"> GSEA enriched in Mesenchyme cells from fibrotic compared to homeostatic-like conditions. KEGG pathways. Related to Fig.5 and Extended Data Fig.10.</w:t>
      </w:r>
    </w:p>
    <w:p w14:paraId="581735D2" w14:textId="56FF64EA" w:rsidR="00C25904" w:rsidRDefault="00C25904" w:rsidP="00203211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</w:rPr>
      </w:pPr>
      <w:r w:rsidRPr="00C25904">
        <w:rPr>
          <w:rFonts w:ascii="Times New Roman" w:hAnsi="Times New Roman" w:cs="Times New Roman"/>
          <w:color w:val="000000" w:themeColor="text1"/>
        </w:rPr>
        <w:t>Supplementary Dataset 4_S11</w:t>
      </w:r>
      <w:r>
        <w:rPr>
          <w:rFonts w:ascii="Times New Roman" w:hAnsi="Times New Roman" w:cs="Times New Roman"/>
          <w:color w:val="000000" w:themeColor="text1"/>
        </w:rPr>
        <w:t>.</w:t>
      </w:r>
      <w:r w:rsidRPr="00C25904">
        <w:rPr>
          <w:rFonts w:ascii="Times New Roman" w:hAnsi="Times New Roman" w:cs="Times New Roman"/>
          <w:color w:val="000000" w:themeColor="text1"/>
        </w:rPr>
        <w:t xml:space="preserve"> GSEA enriched in Mesenchyme cells from fibrotic compared to homeostatic-like conditions. GO-terms. Related to Fig.5 and Extended Data Fig.10.</w:t>
      </w:r>
    </w:p>
    <w:p w14:paraId="13274732" w14:textId="1148C9E2" w:rsidR="00C25904" w:rsidRDefault="00C25904" w:rsidP="00203211">
      <w:pPr>
        <w:pStyle w:val="ListParagraph"/>
        <w:numPr>
          <w:ilvl w:val="0"/>
          <w:numId w:val="1"/>
        </w:num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</w:rPr>
      </w:pPr>
      <w:r w:rsidRPr="00C25904">
        <w:rPr>
          <w:rFonts w:ascii="Times New Roman" w:hAnsi="Times New Roman" w:cs="Times New Roman"/>
          <w:color w:val="000000" w:themeColor="text1"/>
        </w:rPr>
        <w:t>Supplementary Dataset 4_S12</w:t>
      </w:r>
      <w:r>
        <w:rPr>
          <w:rFonts w:ascii="Times New Roman" w:hAnsi="Times New Roman" w:cs="Times New Roman"/>
          <w:color w:val="000000" w:themeColor="text1"/>
        </w:rPr>
        <w:t>.</w:t>
      </w:r>
      <w:r w:rsidRPr="00C25904">
        <w:rPr>
          <w:rFonts w:ascii="Times New Roman" w:hAnsi="Times New Roman" w:cs="Times New Roman"/>
          <w:color w:val="000000" w:themeColor="text1"/>
        </w:rPr>
        <w:t xml:space="preserve"> GSEA enriched in Mesenchyme cells from fibrotic compared to homeostatic-like conditions. REACTOME pathways. Related to Fig.5and Extended Data Fig.10.</w:t>
      </w:r>
    </w:p>
    <w:p w14:paraId="2D1B1B0A" w14:textId="77777777" w:rsidR="00C25904" w:rsidRPr="00C25904" w:rsidRDefault="00C25904" w:rsidP="00C25904">
      <w:pPr>
        <w:pStyle w:val="ListParagraph"/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</w:rPr>
      </w:pPr>
    </w:p>
    <w:p w14:paraId="18DF6AFD" w14:textId="2FC8A91A" w:rsidR="001D4507" w:rsidRPr="0012044B" w:rsidRDefault="00417EE3" w:rsidP="00351F78">
      <w:p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175340">
        <w:rPr>
          <w:rFonts w:ascii="Times New Roman" w:hAnsi="Times New Roman" w:cs="Times New Roman"/>
          <w:b/>
          <w:bCs/>
          <w:color w:val="000000" w:themeColor="text1"/>
        </w:rPr>
        <w:t>Supplementary Dataset</w:t>
      </w:r>
      <w:r>
        <w:rPr>
          <w:rFonts w:ascii="Times New Roman" w:hAnsi="Times New Roman" w:cs="Times New Roman" w:hint="eastAsia"/>
          <w:b/>
          <w:bCs/>
          <w:color w:val="000000" w:themeColor="text1"/>
          <w:lang w:eastAsia="zh-CN"/>
        </w:rPr>
        <w:t xml:space="preserve"> 5</w:t>
      </w:r>
      <w:r w:rsidR="001D4507" w:rsidRPr="0012044B">
        <w:rPr>
          <w:rFonts w:ascii="Times New Roman" w:hAnsi="Times New Roman" w:cs="Times New Roman"/>
          <w:b/>
          <w:bCs/>
          <w:color w:val="000000" w:themeColor="text1"/>
        </w:rPr>
        <w:t xml:space="preserve">: </w:t>
      </w:r>
      <w:r w:rsidR="007231C6" w:rsidRPr="007231C6">
        <w:rPr>
          <w:rFonts w:ascii="Times New Roman" w:hAnsi="Times New Roman" w:cs="Times New Roman"/>
          <w:b/>
          <w:bCs/>
          <w:color w:val="000000" w:themeColor="text1"/>
        </w:rPr>
        <w:t>Antibodies, primers, and reagents used in this study</w:t>
      </w:r>
      <w:r w:rsidR="00B87F46">
        <w:rPr>
          <w:rFonts w:ascii="Times New Roman" w:hAnsi="Times New Roman" w:cs="Times New Roman"/>
          <w:b/>
          <w:bCs/>
          <w:color w:val="000000" w:themeColor="text1"/>
        </w:rPr>
        <w:t>.</w:t>
      </w:r>
    </w:p>
    <w:p w14:paraId="7FD5FBB6" w14:textId="2F1B8257" w:rsidR="007231C6" w:rsidRDefault="007231C6" w:rsidP="00351F78">
      <w:pPr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</w:pBd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7231C6">
        <w:rPr>
          <w:rFonts w:ascii="Times New Roman" w:hAnsi="Times New Roman" w:cs="Times New Roman"/>
          <w:color w:val="000000" w:themeColor="text1"/>
        </w:rPr>
        <w:t xml:space="preserve">Comprehensive list of experimental materials used throughout this study. </w:t>
      </w:r>
    </w:p>
    <w:p w14:paraId="7995CC5A" w14:textId="5A1849D8" w:rsidR="007231C6" w:rsidRDefault="007231C6" w:rsidP="00BD10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231C6">
        <w:rPr>
          <w:rFonts w:ascii="Times New Roman" w:hAnsi="Times New Roman" w:cs="Times New Roman"/>
        </w:rPr>
        <w:t xml:space="preserve">Supplementary </w:t>
      </w:r>
      <w:r w:rsidRPr="007231C6">
        <w:rPr>
          <w:rFonts w:ascii="Times New Roman" w:hAnsi="Times New Roman" w:cs="Times New Roman"/>
          <w:color w:val="000000" w:themeColor="text1"/>
        </w:rPr>
        <w:t>Dataset</w:t>
      </w:r>
      <w:r w:rsidRPr="007231C6">
        <w:rPr>
          <w:rFonts w:ascii="Times New Roman" w:hAnsi="Times New Roman" w:cs="Times New Roman"/>
        </w:rPr>
        <w:t xml:space="preserve"> </w:t>
      </w:r>
      <w:r w:rsidRPr="007231C6">
        <w:rPr>
          <w:rFonts w:ascii="Times New Roman" w:hAnsi="Times New Roman" w:cs="Times New Roman" w:hint="eastAsia"/>
          <w:lang w:eastAsia="zh-CN"/>
        </w:rPr>
        <w:t>5</w:t>
      </w:r>
      <w:r w:rsidRPr="007231C6">
        <w:rPr>
          <w:rFonts w:ascii="Times New Roman" w:hAnsi="Times New Roman" w:cs="Times New Roman"/>
        </w:rPr>
        <w:t>-</w:t>
      </w:r>
      <w:r w:rsidRPr="007231C6">
        <w:rPr>
          <w:rFonts w:ascii="Times New Roman" w:hAnsi="Times New Roman" w:cs="Times New Roman" w:hint="eastAsia"/>
          <w:lang w:eastAsia="zh-CN"/>
        </w:rPr>
        <w:t>S</w:t>
      </w:r>
      <w:r w:rsidRPr="007231C6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 w:hint="eastAsia"/>
          <w:color w:val="000000" w:themeColor="text1"/>
          <w:lang w:eastAsia="zh-CN"/>
        </w:rPr>
        <w:t>A</w:t>
      </w:r>
      <w:r w:rsidRPr="007231C6">
        <w:rPr>
          <w:rFonts w:ascii="Times New Roman" w:hAnsi="Times New Roman" w:cs="Times New Roman"/>
          <w:color w:val="000000" w:themeColor="text1"/>
        </w:rPr>
        <w:t>ntibodies with details of target, vendor and catalog</w:t>
      </w:r>
      <w:r w:rsidR="007A704D">
        <w:rPr>
          <w:rFonts w:ascii="Times New Roman" w:hAnsi="Times New Roman" w:cs="Times New Roman"/>
          <w:color w:val="000000" w:themeColor="text1"/>
        </w:rPr>
        <w:t>ue</w:t>
      </w:r>
      <w:r w:rsidRPr="007231C6">
        <w:rPr>
          <w:rFonts w:ascii="Times New Roman" w:hAnsi="Times New Roman" w:cs="Times New Roman"/>
          <w:color w:val="000000" w:themeColor="text1"/>
        </w:rPr>
        <w:t xml:space="preserve"> number, working concentration, application, and blocking/permeabilization solution</w:t>
      </w:r>
      <w:r>
        <w:rPr>
          <w:rFonts w:ascii="Times New Roman" w:hAnsi="Times New Roman" w:cs="Times New Roman" w:hint="eastAsia"/>
          <w:color w:val="000000" w:themeColor="text1"/>
          <w:lang w:eastAsia="zh-CN"/>
        </w:rPr>
        <w:t>.</w:t>
      </w:r>
      <w:r w:rsidRPr="007231C6">
        <w:rPr>
          <w:rFonts w:ascii="Times New Roman" w:hAnsi="Times New Roman" w:cs="Times New Roman"/>
        </w:rPr>
        <w:t xml:space="preserve"> </w:t>
      </w:r>
    </w:p>
    <w:p w14:paraId="11D2F2F1" w14:textId="77777777" w:rsidR="007231C6" w:rsidRDefault="007231C6" w:rsidP="007231C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231C6">
        <w:rPr>
          <w:rFonts w:ascii="Times New Roman" w:hAnsi="Times New Roman" w:cs="Times New Roman"/>
        </w:rPr>
        <w:t xml:space="preserve">Supplementary </w:t>
      </w:r>
      <w:r w:rsidRPr="007231C6">
        <w:rPr>
          <w:rFonts w:ascii="Times New Roman" w:hAnsi="Times New Roman" w:cs="Times New Roman"/>
          <w:color w:val="000000" w:themeColor="text1"/>
        </w:rPr>
        <w:t>Dataset</w:t>
      </w:r>
      <w:r w:rsidRPr="007231C6">
        <w:rPr>
          <w:rFonts w:ascii="Times New Roman" w:hAnsi="Times New Roman" w:cs="Times New Roman"/>
        </w:rPr>
        <w:t xml:space="preserve"> </w:t>
      </w:r>
      <w:r w:rsidRPr="007231C6">
        <w:rPr>
          <w:rFonts w:ascii="Times New Roman" w:hAnsi="Times New Roman" w:cs="Times New Roman" w:hint="eastAsia"/>
          <w:lang w:eastAsia="zh-CN"/>
        </w:rPr>
        <w:t>5</w:t>
      </w:r>
      <w:r w:rsidRPr="007231C6">
        <w:rPr>
          <w:rFonts w:ascii="Times New Roman" w:hAnsi="Times New Roman" w:cs="Times New Roman"/>
        </w:rPr>
        <w:t>-</w:t>
      </w:r>
      <w:r w:rsidRPr="007231C6">
        <w:rPr>
          <w:rFonts w:ascii="Times New Roman" w:hAnsi="Times New Roman" w:cs="Times New Roman" w:hint="eastAsia"/>
          <w:lang w:eastAsia="zh-CN"/>
        </w:rPr>
        <w:t>S2</w:t>
      </w:r>
      <w:r w:rsidRPr="007231C6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  <w:color w:val="000000" w:themeColor="text1"/>
          <w:lang w:eastAsia="zh-CN"/>
        </w:rPr>
        <w:t>P</w:t>
      </w:r>
      <w:r w:rsidRPr="007231C6">
        <w:rPr>
          <w:rFonts w:ascii="Times New Roman" w:hAnsi="Times New Roman" w:cs="Times New Roman"/>
          <w:color w:val="000000" w:themeColor="text1"/>
        </w:rPr>
        <w:t>rimers with sequence information</w:t>
      </w:r>
      <w:r>
        <w:rPr>
          <w:rFonts w:ascii="Times New Roman" w:hAnsi="Times New Roman" w:cs="Times New Roman" w:hint="eastAsia"/>
          <w:color w:val="000000" w:themeColor="text1"/>
          <w:lang w:eastAsia="zh-CN"/>
        </w:rPr>
        <w:t>.</w:t>
      </w:r>
      <w:r w:rsidRPr="007231C6">
        <w:rPr>
          <w:rFonts w:ascii="Times New Roman" w:hAnsi="Times New Roman" w:cs="Times New Roman"/>
        </w:rPr>
        <w:t xml:space="preserve"> </w:t>
      </w:r>
    </w:p>
    <w:p w14:paraId="035056C3" w14:textId="36040D98" w:rsidR="007231C6" w:rsidRPr="007231C6" w:rsidRDefault="007231C6" w:rsidP="007231C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231C6">
        <w:rPr>
          <w:rFonts w:ascii="Times New Roman" w:hAnsi="Times New Roman" w:cs="Times New Roman"/>
        </w:rPr>
        <w:t xml:space="preserve">Supplementary </w:t>
      </w:r>
      <w:r w:rsidRPr="007231C6">
        <w:rPr>
          <w:rFonts w:ascii="Times New Roman" w:hAnsi="Times New Roman" w:cs="Times New Roman"/>
          <w:color w:val="000000" w:themeColor="text1"/>
        </w:rPr>
        <w:t>Dataset</w:t>
      </w:r>
      <w:r w:rsidRPr="007231C6">
        <w:rPr>
          <w:rFonts w:ascii="Times New Roman" w:hAnsi="Times New Roman" w:cs="Times New Roman"/>
        </w:rPr>
        <w:t xml:space="preserve"> </w:t>
      </w:r>
      <w:r w:rsidRPr="007231C6">
        <w:rPr>
          <w:rFonts w:ascii="Times New Roman" w:hAnsi="Times New Roman" w:cs="Times New Roman" w:hint="eastAsia"/>
          <w:lang w:eastAsia="zh-CN"/>
        </w:rPr>
        <w:t>5</w:t>
      </w:r>
      <w:r w:rsidRPr="007231C6">
        <w:rPr>
          <w:rFonts w:ascii="Times New Roman" w:hAnsi="Times New Roman" w:cs="Times New Roman"/>
        </w:rPr>
        <w:t>-</w:t>
      </w:r>
      <w:r w:rsidRPr="007231C6">
        <w:rPr>
          <w:rFonts w:ascii="Times New Roman" w:hAnsi="Times New Roman" w:cs="Times New Roman" w:hint="eastAsia"/>
          <w:lang w:eastAsia="zh-CN"/>
        </w:rPr>
        <w:t>S3</w:t>
      </w:r>
      <w:r w:rsidRPr="007231C6">
        <w:rPr>
          <w:rFonts w:ascii="Times New Roman" w:hAnsi="Times New Roman" w:cs="Times New Roman"/>
        </w:rPr>
        <w:t xml:space="preserve">. </w:t>
      </w:r>
      <w:r w:rsidRPr="007231C6">
        <w:rPr>
          <w:rFonts w:ascii="Times New Roman" w:hAnsi="Times New Roman" w:cs="Times New Roman" w:hint="eastAsia"/>
          <w:color w:val="000000" w:themeColor="text1"/>
          <w:lang w:eastAsia="zh-CN"/>
        </w:rPr>
        <w:t>C</w:t>
      </w:r>
      <w:r w:rsidRPr="007231C6">
        <w:rPr>
          <w:rFonts w:ascii="Times New Roman" w:hAnsi="Times New Roman" w:cs="Times New Roman"/>
          <w:color w:val="000000" w:themeColor="text1"/>
        </w:rPr>
        <w:t>ommercial kits with supplier and catalog</w:t>
      </w:r>
      <w:r w:rsidR="007A704D">
        <w:rPr>
          <w:rFonts w:ascii="Times New Roman" w:hAnsi="Times New Roman" w:cs="Times New Roman"/>
          <w:color w:val="000000" w:themeColor="text1"/>
        </w:rPr>
        <w:t>ue</w:t>
      </w:r>
      <w:r w:rsidRPr="007231C6">
        <w:rPr>
          <w:rFonts w:ascii="Times New Roman" w:hAnsi="Times New Roman" w:cs="Times New Roman"/>
          <w:color w:val="000000" w:themeColor="text1"/>
        </w:rPr>
        <w:t xml:space="preserve"> number.</w:t>
      </w:r>
      <w:r w:rsidRPr="007231C6">
        <w:rPr>
          <w:rFonts w:ascii="Times New Roman" w:hAnsi="Times New Roman" w:cs="Times New Roman" w:hint="eastAsia"/>
          <w:color w:val="000000" w:themeColor="text1"/>
          <w:lang w:eastAsia="zh-CN"/>
        </w:rPr>
        <w:t xml:space="preserve"> </w:t>
      </w:r>
      <w:r w:rsidRPr="007231C6">
        <w:rPr>
          <w:rFonts w:ascii="Times New Roman" w:hAnsi="Times New Roman" w:cs="Times New Roman"/>
          <w:color w:val="000000" w:themeColor="text1"/>
        </w:rPr>
        <w:t>All reagents were used according to manufacturers’ instructions unless otherwise specified.</w:t>
      </w:r>
    </w:p>
    <w:p w14:paraId="7E71DD8E" w14:textId="3C1D212D" w:rsidR="00377B25" w:rsidRPr="007231C6" w:rsidRDefault="00377B25" w:rsidP="007231C6">
      <w:pPr>
        <w:pStyle w:val="ListParagraph"/>
        <w:jc w:val="both"/>
        <w:rPr>
          <w:rFonts w:ascii="Times New Roman" w:hAnsi="Times New Roman" w:cs="Times New Roman"/>
        </w:rPr>
      </w:pPr>
    </w:p>
    <w:sectPr w:rsidR="00377B25" w:rsidRPr="007231C6">
      <w:footerReference w:type="even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ADC03" w14:textId="77777777" w:rsidR="00FB04F9" w:rsidRDefault="00FB04F9" w:rsidP="00B00503">
      <w:r>
        <w:separator/>
      </w:r>
    </w:p>
  </w:endnote>
  <w:endnote w:type="continuationSeparator" w:id="0">
    <w:p w14:paraId="3C3E2916" w14:textId="77777777" w:rsidR="00FB04F9" w:rsidRDefault="00FB04F9" w:rsidP="00B00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578552379"/>
      <w:docPartObj>
        <w:docPartGallery w:val="Page Numbers (Bottom of Page)"/>
        <w:docPartUnique/>
      </w:docPartObj>
    </w:sdtPr>
    <w:sdtContent>
      <w:p w14:paraId="419E236B" w14:textId="1D69CCDD" w:rsidR="00B00503" w:rsidRDefault="00B00503" w:rsidP="00737AE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4DE5CE1" w14:textId="77777777" w:rsidR="00B00503" w:rsidRDefault="00B00503" w:rsidP="00B005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900364918"/>
      <w:docPartObj>
        <w:docPartGallery w:val="Page Numbers (Bottom of Page)"/>
        <w:docPartUnique/>
      </w:docPartObj>
    </w:sdtPr>
    <w:sdtContent>
      <w:p w14:paraId="1EB85F83" w14:textId="394BB4CA" w:rsidR="00B00503" w:rsidRDefault="00B00503" w:rsidP="00737AE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C68E224" w14:textId="77777777" w:rsidR="00B00503" w:rsidRDefault="00B00503" w:rsidP="00B0050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280CE" w14:textId="77777777" w:rsidR="00FB04F9" w:rsidRDefault="00FB04F9" w:rsidP="00B00503">
      <w:r>
        <w:separator/>
      </w:r>
    </w:p>
  </w:footnote>
  <w:footnote w:type="continuationSeparator" w:id="0">
    <w:p w14:paraId="5BE13FD9" w14:textId="77777777" w:rsidR="00FB04F9" w:rsidRDefault="00FB04F9" w:rsidP="00B00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D3B8D"/>
    <w:multiLevelType w:val="hybridMultilevel"/>
    <w:tmpl w:val="9A2E4232"/>
    <w:lvl w:ilvl="0" w:tplc="4B4E7F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74CFF"/>
    <w:multiLevelType w:val="hybridMultilevel"/>
    <w:tmpl w:val="2C7C153A"/>
    <w:lvl w:ilvl="0" w:tplc="4B4E7F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C84A37"/>
    <w:multiLevelType w:val="hybridMultilevel"/>
    <w:tmpl w:val="B92A159A"/>
    <w:lvl w:ilvl="0" w:tplc="4B4E7F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74504"/>
    <w:multiLevelType w:val="hybridMultilevel"/>
    <w:tmpl w:val="BD20F4DA"/>
    <w:lvl w:ilvl="0" w:tplc="4B4E7F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2303728">
    <w:abstractNumId w:val="0"/>
  </w:num>
  <w:num w:numId="2" w16cid:durableId="1250386792">
    <w:abstractNumId w:val="1"/>
  </w:num>
  <w:num w:numId="3" w16cid:durableId="1626616760">
    <w:abstractNumId w:val="2"/>
  </w:num>
  <w:num w:numId="4" w16cid:durableId="5226684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636"/>
    <w:rsid w:val="00025D85"/>
    <w:rsid w:val="000434D7"/>
    <w:rsid w:val="0005084F"/>
    <w:rsid w:val="00054856"/>
    <w:rsid w:val="00096245"/>
    <w:rsid w:val="000A3B4B"/>
    <w:rsid w:val="000D5BB7"/>
    <w:rsid w:val="000E616F"/>
    <w:rsid w:val="00113706"/>
    <w:rsid w:val="00134C7A"/>
    <w:rsid w:val="00135362"/>
    <w:rsid w:val="0013686A"/>
    <w:rsid w:val="00170AD1"/>
    <w:rsid w:val="00174F48"/>
    <w:rsid w:val="00175340"/>
    <w:rsid w:val="0018648B"/>
    <w:rsid w:val="001973BB"/>
    <w:rsid w:val="001D4507"/>
    <w:rsid w:val="00234BBF"/>
    <w:rsid w:val="00256C64"/>
    <w:rsid w:val="00262091"/>
    <w:rsid w:val="00270B46"/>
    <w:rsid w:val="0027465D"/>
    <w:rsid w:val="002B5318"/>
    <w:rsid w:val="002B67C5"/>
    <w:rsid w:val="002D4F37"/>
    <w:rsid w:val="003146B5"/>
    <w:rsid w:val="00317033"/>
    <w:rsid w:val="00343027"/>
    <w:rsid w:val="00351F78"/>
    <w:rsid w:val="00356D6B"/>
    <w:rsid w:val="0036742C"/>
    <w:rsid w:val="003776FD"/>
    <w:rsid w:val="00377B25"/>
    <w:rsid w:val="003A197E"/>
    <w:rsid w:val="003F1CD9"/>
    <w:rsid w:val="003F3511"/>
    <w:rsid w:val="00417EE3"/>
    <w:rsid w:val="00422A71"/>
    <w:rsid w:val="0043611D"/>
    <w:rsid w:val="004412CC"/>
    <w:rsid w:val="004449E7"/>
    <w:rsid w:val="004515BD"/>
    <w:rsid w:val="00457997"/>
    <w:rsid w:val="00464CF6"/>
    <w:rsid w:val="00470C72"/>
    <w:rsid w:val="00471540"/>
    <w:rsid w:val="00492079"/>
    <w:rsid w:val="004954E9"/>
    <w:rsid w:val="004A70EA"/>
    <w:rsid w:val="004B136A"/>
    <w:rsid w:val="004D0D1F"/>
    <w:rsid w:val="004E4392"/>
    <w:rsid w:val="00503A04"/>
    <w:rsid w:val="00546438"/>
    <w:rsid w:val="00556075"/>
    <w:rsid w:val="00567E07"/>
    <w:rsid w:val="005954EB"/>
    <w:rsid w:val="005A6331"/>
    <w:rsid w:val="005B0F1E"/>
    <w:rsid w:val="005E1023"/>
    <w:rsid w:val="005E2592"/>
    <w:rsid w:val="00604014"/>
    <w:rsid w:val="00614022"/>
    <w:rsid w:val="0062112A"/>
    <w:rsid w:val="00643849"/>
    <w:rsid w:val="00650ECC"/>
    <w:rsid w:val="00653207"/>
    <w:rsid w:val="00662CBC"/>
    <w:rsid w:val="0067796D"/>
    <w:rsid w:val="006A3C81"/>
    <w:rsid w:val="006A774A"/>
    <w:rsid w:val="007231C6"/>
    <w:rsid w:val="00787E6D"/>
    <w:rsid w:val="007A257C"/>
    <w:rsid w:val="007A704D"/>
    <w:rsid w:val="007B1C7F"/>
    <w:rsid w:val="007B54C8"/>
    <w:rsid w:val="007B75C7"/>
    <w:rsid w:val="007C4582"/>
    <w:rsid w:val="007E1E7E"/>
    <w:rsid w:val="007E387F"/>
    <w:rsid w:val="007E5B18"/>
    <w:rsid w:val="007E79F0"/>
    <w:rsid w:val="007F04BB"/>
    <w:rsid w:val="007F5590"/>
    <w:rsid w:val="0081314B"/>
    <w:rsid w:val="00815665"/>
    <w:rsid w:val="00822FFA"/>
    <w:rsid w:val="00833AC4"/>
    <w:rsid w:val="00836938"/>
    <w:rsid w:val="008815DC"/>
    <w:rsid w:val="008975DF"/>
    <w:rsid w:val="008C50F3"/>
    <w:rsid w:val="008D13E4"/>
    <w:rsid w:val="008E48C8"/>
    <w:rsid w:val="0090010D"/>
    <w:rsid w:val="00915D0E"/>
    <w:rsid w:val="00922568"/>
    <w:rsid w:val="0092726C"/>
    <w:rsid w:val="00945073"/>
    <w:rsid w:val="00952B5A"/>
    <w:rsid w:val="00974605"/>
    <w:rsid w:val="00990ED6"/>
    <w:rsid w:val="00994D5F"/>
    <w:rsid w:val="009B7636"/>
    <w:rsid w:val="009D1343"/>
    <w:rsid w:val="00A01C34"/>
    <w:rsid w:val="00A226F0"/>
    <w:rsid w:val="00A36218"/>
    <w:rsid w:val="00A427B4"/>
    <w:rsid w:val="00A640A1"/>
    <w:rsid w:val="00A8027D"/>
    <w:rsid w:val="00A86B18"/>
    <w:rsid w:val="00A8702C"/>
    <w:rsid w:val="00A92B11"/>
    <w:rsid w:val="00A96E2C"/>
    <w:rsid w:val="00AA2948"/>
    <w:rsid w:val="00AA3C19"/>
    <w:rsid w:val="00AB7816"/>
    <w:rsid w:val="00AD7B6F"/>
    <w:rsid w:val="00AE4787"/>
    <w:rsid w:val="00B00503"/>
    <w:rsid w:val="00B00B72"/>
    <w:rsid w:val="00B0551F"/>
    <w:rsid w:val="00B60083"/>
    <w:rsid w:val="00B63670"/>
    <w:rsid w:val="00B87F46"/>
    <w:rsid w:val="00BB2946"/>
    <w:rsid w:val="00BB456B"/>
    <w:rsid w:val="00BE7AC8"/>
    <w:rsid w:val="00C25904"/>
    <w:rsid w:val="00C33F69"/>
    <w:rsid w:val="00C73935"/>
    <w:rsid w:val="00C7582B"/>
    <w:rsid w:val="00CA0049"/>
    <w:rsid w:val="00D05DD9"/>
    <w:rsid w:val="00D1533C"/>
    <w:rsid w:val="00D26E20"/>
    <w:rsid w:val="00D4544C"/>
    <w:rsid w:val="00D564F2"/>
    <w:rsid w:val="00D60CD8"/>
    <w:rsid w:val="00D62E21"/>
    <w:rsid w:val="00D67533"/>
    <w:rsid w:val="00DF3F61"/>
    <w:rsid w:val="00E245CF"/>
    <w:rsid w:val="00E3356A"/>
    <w:rsid w:val="00E33CC3"/>
    <w:rsid w:val="00E35EB1"/>
    <w:rsid w:val="00E649D8"/>
    <w:rsid w:val="00EA30F9"/>
    <w:rsid w:val="00EA449D"/>
    <w:rsid w:val="00EB0F29"/>
    <w:rsid w:val="00EB4325"/>
    <w:rsid w:val="00EB66B6"/>
    <w:rsid w:val="00EC52AA"/>
    <w:rsid w:val="00F37F1A"/>
    <w:rsid w:val="00F56493"/>
    <w:rsid w:val="00F62400"/>
    <w:rsid w:val="00F653F5"/>
    <w:rsid w:val="00FA5AB3"/>
    <w:rsid w:val="00FB04F9"/>
    <w:rsid w:val="00FD0928"/>
    <w:rsid w:val="00FE6413"/>
    <w:rsid w:val="00F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58818"/>
  <w15:chartTrackingRefBased/>
  <w15:docId w15:val="{5E4AFB3A-2EA1-F942-84E2-38A2F268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76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6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6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6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6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6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6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6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6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6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6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6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63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63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6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6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6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6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6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76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63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76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6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76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76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76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6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63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636"/>
    <w:rPr>
      <w:b/>
      <w:bCs/>
      <w:smallCaps/>
      <w:color w:val="2F5496" w:themeColor="accent1" w:themeShade="BF"/>
      <w:spacing w:val="5"/>
    </w:rPr>
  </w:style>
  <w:style w:type="paragraph" w:styleId="Revision">
    <w:name w:val="Revision"/>
    <w:hidden/>
    <w:uiPriority w:val="99"/>
    <w:semiHidden/>
    <w:rsid w:val="003776FD"/>
  </w:style>
  <w:style w:type="character" w:styleId="CommentReference">
    <w:name w:val="annotation reference"/>
    <w:basedOn w:val="DefaultParagraphFont"/>
    <w:uiPriority w:val="99"/>
    <w:semiHidden/>
    <w:unhideWhenUsed/>
    <w:rsid w:val="00377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76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6FD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005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0503"/>
  </w:style>
  <w:style w:type="character" w:styleId="PageNumber">
    <w:name w:val="page number"/>
    <w:basedOn w:val="DefaultParagraphFont"/>
    <w:uiPriority w:val="99"/>
    <w:semiHidden/>
    <w:unhideWhenUsed/>
    <w:rsid w:val="00B00503"/>
  </w:style>
  <w:style w:type="character" w:styleId="Hyperlink">
    <w:name w:val="Hyperlink"/>
    <w:uiPriority w:val="99"/>
    <w:unhideWhenUsed/>
    <w:rsid w:val="00503A0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226F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zh-TW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00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1234</Words>
  <Characters>7569</Characters>
  <Application>Microsoft Office Word</Application>
  <DocSecurity>0</DocSecurity>
  <Lines>157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Dowbaj</dc:creator>
  <cp:keywords/>
  <dc:description/>
  <cp:lastModifiedBy>David Pentney</cp:lastModifiedBy>
  <cp:revision>2</cp:revision>
  <dcterms:created xsi:type="dcterms:W3CDTF">2025-11-10T15:43:00Z</dcterms:created>
  <dcterms:modified xsi:type="dcterms:W3CDTF">2025-11-10T15:43:00Z</dcterms:modified>
</cp:coreProperties>
</file>