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9C7B79" w14:textId="16D58685" w:rsidR="003A0484" w:rsidRPr="00B303F6" w:rsidRDefault="003A0484" w:rsidP="00112E28">
      <w:pPr>
        <w:rPr>
          <w:rFonts w:ascii="Times New Roman" w:hAnsi="Times New Roman" w:cs="Times New Roman"/>
          <w:b/>
          <w:sz w:val="36"/>
          <w:szCs w:val="36"/>
        </w:rPr>
      </w:pPr>
      <w:r w:rsidRPr="00B303F6">
        <w:rPr>
          <w:rFonts w:ascii="Times New Roman" w:hAnsi="Times New Roman" w:cs="Times New Roman"/>
          <w:b/>
          <w:sz w:val="36"/>
          <w:szCs w:val="36"/>
        </w:rPr>
        <w:t>Supplement</w:t>
      </w:r>
      <w:r w:rsidR="00D03201" w:rsidRPr="00B303F6">
        <w:rPr>
          <w:rFonts w:ascii="Times New Roman" w:hAnsi="Times New Roman" w:cs="Times New Roman"/>
          <w:b/>
          <w:sz w:val="36"/>
          <w:szCs w:val="36"/>
        </w:rPr>
        <w:t>ary Information</w:t>
      </w:r>
      <w:r w:rsidR="00112E28">
        <w:rPr>
          <w:rFonts w:ascii="Times New Roman" w:hAnsi="Times New Roman" w:cs="Times New Roman"/>
          <w:b/>
          <w:sz w:val="36"/>
          <w:szCs w:val="36"/>
        </w:rPr>
        <w:t xml:space="preserve"> </w:t>
      </w:r>
      <w:r w:rsidR="005E4029">
        <w:rPr>
          <w:rFonts w:ascii="Times New Roman" w:hAnsi="Times New Roman" w:cs="Times New Roman"/>
          <w:b/>
          <w:sz w:val="36"/>
          <w:szCs w:val="36"/>
        </w:rPr>
        <w:t xml:space="preserve"> </w:t>
      </w:r>
    </w:p>
    <w:p w14:paraId="5F397BAA" w14:textId="77777777" w:rsidR="00D03201" w:rsidRPr="00B303F6" w:rsidRDefault="00D03201" w:rsidP="00D03201">
      <w:pPr>
        <w:rPr>
          <w:rFonts w:ascii="Times New Roman" w:eastAsia="Times New Roman" w:hAnsi="Times New Roman" w:cs="Times New Roman"/>
          <w:b/>
          <w:color w:val="000000"/>
          <w:sz w:val="28"/>
          <w:szCs w:val="28"/>
        </w:rPr>
      </w:pPr>
      <w:proofErr w:type="gramStart"/>
      <w:r w:rsidRPr="00B303F6">
        <w:rPr>
          <w:rFonts w:ascii="Times New Roman" w:hAnsi="Times New Roman" w:cs="Times New Roman"/>
          <w:b/>
          <w:color w:val="000000"/>
          <w:sz w:val="28"/>
          <w:szCs w:val="28"/>
        </w:rPr>
        <w:t>“Over 20,000 pre-colonial earthworks in the Southwest Amazonia” (</w:t>
      </w:r>
      <w:proofErr w:type="spellStart"/>
      <w:r w:rsidRPr="00B303F6">
        <w:rPr>
          <w:rFonts w:ascii="Times New Roman" w:eastAsia="Times New Roman" w:hAnsi="Times New Roman" w:cs="Times New Roman"/>
          <w:b/>
          <w:color w:val="000000"/>
          <w:sz w:val="28"/>
          <w:szCs w:val="28"/>
        </w:rPr>
        <w:t>Martti</w:t>
      </w:r>
      <w:proofErr w:type="spellEnd"/>
      <w:r w:rsidRPr="00B303F6">
        <w:rPr>
          <w:rFonts w:ascii="Times New Roman" w:eastAsia="Times New Roman" w:hAnsi="Times New Roman" w:cs="Times New Roman"/>
          <w:b/>
          <w:color w:val="000000"/>
          <w:sz w:val="28"/>
          <w:szCs w:val="28"/>
        </w:rPr>
        <w:t xml:space="preserve"> </w:t>
      </w:r>
      <w:proofErr w:type="spellStart"/>
      <w:r w:rsidRPr="00B303F6">
        <w:rPr>
          <w:rFonts w:ascii="Times New Roman" w:eastAsia="Times New Roman" w:hAnsi="Times New Roman" w:cs="Times New Roman"/>
          <w:b/>
          <w:color w:val="000000"/>
          <w:sz w:val="28"/>
          <w:szCs w:val="28"/>
        </w:rPr>
        <w:t>Pärssinen</w:t>
      </w:r>
      <w:proofErr w:type="spellEnd"/>
      <w:r w:rsidRPr="00B303F6">
        <w:rPr>
          <w:rFonts w:ascii="Times New Roman" w:eastAsia="Times New Roman" w:hAnsi="Times New Roman" w:cs="Times New Roman"/>
          <w:b/>
          <w:color w:val="000000"/>
          <w:sz w:val="28"/>
          <w:szCs w:val="28"/>
        </w:rPr>
        <w:t xml:space="preserve"> et al.)</w:t>
      </w:r>
      <w:proofErr w:type="gramEnd"/>
    </w:p>
    <w:p w14:paraId="246615D2" w14:textId="77777777" w:rsidR="00D03201" w:rsidRPr="00B303F6" w:rsidRDefault="00D03201" w:rsidP="003A0484">
      <w:pPr>
        <w:spacing w:line="360" w:lineRule="auto"/>
        <w:rPr>
          <w:rFonts w:ascii="Times New Roman" w:hAnsi="Times New Roman" w:cs="Times New Roman"/>
          <w:b/>
          <w:sz w:val="28"/>
          <w:szCs w:val="28"/>
          <w:lang w:eastAsia="es-ES"/>
        </w:rPr>
      </w:pPr>
      <w:r w:rsidRPr="00B303F6">
        <w:rPr>
          <w:rFonts w:ascii="Times New Roman" w:hAnsi="Times New Roman" w:cs="Times New Roman"/>
          <w:b/>
          <w:sz w:val="28"/>
          <w:szCs w:val="28"/>
          <w:lang w:eastAsia="es-ES"/>
        </w:rPr>
        <w:t>Supplementary Note 1</w:t>
      </w:r>
    </w:p>
    <w:p w14:paraId="7B5FE20B" w14:textId="22BA0546" w:rsidR="001847F4" w:rsidRPr="00B303F6" w:rsidRDefault="001847F4" w:rsidP="001847F4">
      <w:pPr>
        <w:pStyle w:val="Prrafodelista"/>
        <w:numPr>
          <w:ilvl w:val="0"/>
          <w:numId w:val="3"/>
        </w:numPr>
        <w:spacing w:line="360" w:lineRule="auto"/>
        <w:rPr>
          <w:rFonts w:ascii="Times New Roman" w:hAnsi="Times New Roman" w:cs="Times New Roman"/>
          <w:b/>
          <w:sz w:val="24"/>
          <w:szCs w:val="24"/>
          <w:lang w:eastAsia="es-ES"/>
        </w:rPr>
      </w:pPr>
      <w:r w:rsidRPr="00B303F6">
        <w:rPr>
          <w:rFonts w:ascii="Times New Roman" w:hAnsi="Times New Roman" w:cs="Times New Roman"/>
          <w:b/>
          <w:sz w:val="24"/>
          <w:szCs w:val="24"/>
          <w:lang w:eastAsia="es-ES"/>
        </w:rPr>
        <w:t>The name</w:t>
      </w:r>
      <w:r w:rsidR="00964599">
        <w:rPr>
          <w:rFonts w:ascii="Times New Roman" w:hAnsi="Times New Roman" w:cs="Times New Roman"/>
          <w:b/>
          <w:sz w:val="24"/>
          <w:szCs w:val="24"/>
          <w:lang w:eastAsia="es-ES"/>
        </w:rPr>
        <w:t xml:space="preserve"> of the </w:t>
      </w:r>
      <w:proofErr w:type="spellStart"/>
      <w:r w:rsidR="00964599">
        <w:rPr>
          <w:rFonts w:ascii="Times New Roman" w:hAnsi="Times New Roman" w:cs="Times New Roman"/>
          <w:b/>
          <w:sz w:val="24"/>
          <w:szCs w:val="24"/>
          <w:lang w:eastAsia="es-ES"/>
        </w:rPr>
        <w:t>Aquiry</w:t>
      </w:r>
      <w:proofErr w:type="spellEnd"/>
      <w:r w:rsidR="00964599">
        <w:rPr>
          <w:rFonts w:ascii="Times New Roman" w:hAnsi="Times New Roman" w:cs="Times New Roman"/>
          <w:b/>
          <w:sz w:val="24"/>
          <w:szCs w:val="24"/>
          <w:lang w:eastAsia="es-ES"/>
        </w:rPr>
        <w:t xml:space="preserve"> civilization</w:t>
      </w:r>
    </w:p>
    <w:p w14:paraId="286FA826" w14:textId="298F4AF3" w:rsidR="001847F4" w:rsidRPr="00886ECF" w:rsidRDefault="001847F4" w:rsidP="003A0484">
      <w:pPr>
        <w:spacing w:line="360" w:lineRule="auto"/>
        <w:rPr>
          <w:rFonts w:ascii="Times New Roman" w:hAnsi="Times New Roman" w:cs="Times New Roman"/>
          <w:sz w:val="24"/>
          <w:szCs w:val="24"/>
          <w:vertAlign w:val="superscript"/>
        </w:rPr>
      </w:pPr>
      <w:r w:rsidRPr="00B303F6">
        <w:rPr>
          <w:rFonts w:ascii="Times New Roman" w:hAnsi="Times New Roman" w:cs="Times New Roman"/>
          <w:sz w:val="24"/>
          <w:szCs w:val="24"/>
        </w:rPr>
        <w:t xml:space="preserve">The name </w:t>
      </w:r>
      <w:proofErr w:type="spellStart"/>
      <w:r w:rsidRPr="00B303F6">
        <w:rPr>
          <w:rFonts w:ascii="Times New Roman" w:hAnsi="Times New Roman" w:cs="Times New Roman"/>
          <w:sz w:val="24"/>
          <w:szCs w:val="24"/>
        </w:rPr>
        <w:t>Aquiry</w:t>
      </w:r>
      <w:proofErr w:type="spellEnd"/>
      <w:r w:rsidRPr="00B303F6">
        <w:rPr>
          <w:rFonts w:ascii="Times New Roman" w:hAnsi="Times New Roman" w:cs="Times New Roman"/>
          <w:sz w:val="24"/>
          <w:szCs w:val="24"/>
        </w:rPr>
        <w:t xml:space="preserve"> originally referred to the Acre River, as named</w:t>
      </w:r>
      <w:r w:rsidR="006D4A9A" w:rsidRPr="00B303F6">
        <w:rPr>
          <w:rFonts w:ascii="Times New Roman" w:hAnsi="Times New Roman" w:cs="Times New Roman"/>
          <w:sz w:val="24"/>
          <w:szCs w:val="24"/>
        </w:rPr>
        <w:t xml:space="preserve"> and explored</w:t>
      </w:r>
      <w:r w:rsidRPr="00B303F6">
        <w:rPr>
          <w:rFonts w:ascii="Times New Roman" w:hAnsi="Times New Roman" w:cs="Times New Roman"/>
          <w:sz w:val="24"/>
          <w:szCs w:val="24"/>
        </w:rPr>
        <w:t xml:space="preserve"> by W. </w:t>
      </w:r>
      <w:proofErr w:type="spellStart"/>
      <w:r w:rsidRPr="00B303F6">
        <w:rPr>
          <w:rFonts w:ascii="Times New Roman" w:hAnsi="Times New Roman" w:cs="Times New Roman"/>
          <w:sz w:val="24"/>
          <w:szCs w:val="24"/>
        </w:rPr>
        <w:t>Chandless</w:t>
      </w:r>
      <w:proofErr w:type="spellEnd"/>
      <w:r w:rsidR="004B59C1" w:rsidRPr="00B303F6">
        <w:rPr>
          <w:rFonts w:ascii="Times New Roman" w:hAnsi="Times New Roman" w:cs="Times New Roman"/>
          <w:sz w:val="24"/>
          <w:szCs w:val="24"/>
        </w:rPr>
        <w:t xml:space="preserve"> (186</w:t>
      </w:r>
      <w:r w:rsidR="00B9396B">
        <w:rPr>
          <w:rFonts w:ascii="Times New Roman" w:hAnsi="Times New Roman" w:cs="Times New Roman"/>
          <w:sz w:val="24"/>
          <w:szCs w:val="24"/>
        </w:rPr>
        <w:t>6</w:t>
      </w:r>
      <w:r w:rsidR="004B59C1" w:rsidRPr="00B303F6">
        <w:rPr>
          <w:rFonts w:ascii="Times New Roman" w:hAnsi="Times New Roman" w:cs="Times New Roman"/>
          <w:sz w:val="24"/>
          <w:szCs w:val="24"/>
        </w:rPr>
        <w:t>)</w:t>
      </w:r>
      <w:r w:rsidR="00BB79F2">
        <w:rPr>
          <w:rStyle w:val="Refdenotaalfinal"/>
          <w:rFonts w:ascii="Times New Roman" w:hAnsi="Times New Roman" w:cs="Times New Roman"/>
          <w:sz w:val="24"/>
          <w:szCs w:val="24"/>
        </w:rPr>
        <w:t>5</w:t>
      </w:r>
      <w:r w:rsidR="00002E2B">
        <w:rPr>
          <w:rStyle w:val="Refdenotaalfinal"/>
          <w:rFonts w:ascii="Times New Roman" w:hAnsi="Times New Roman" w:cs="Times New Roman"/>
          <w:sz w:val="24"/>
          <w:szCs w:val="24"/>
        </w:rPr>
        <w:t>7</w:t>
      </w:r>
      <w:r w:rsidRPr="00B303F6">
        <w:rPr>
          <w:rFonts w:ascii="Times New Roman" w:hAnsi="Times New Roman" w:cs="Times New Roman"/>
          <w:sz w:val="24"/>
          <w:szCs w:val="24"/>
        </w:rPr>
        <w:t xml:space="preserve">. </w:t>
      </w:r>
      <w:r w:rsidR="006F2814" w:rsidRPr="00B303F6">
        <w:rPr>
          <w:rFonts w:ascii="Times New Roman" w:hAnsi="Times New Roman" w:cs="Times New Roman"/>
          <w:sz w:val="24"/>
          <w:szCs w:val="24"/>
        </w:rPr>
        <w:t>It flows from Peru and Bolivia to the Brazilian state of Acre. Passing through the heart of the ancient civili</w:t>
      </w:r>
      <w:r w:rsidR="00705348">
        <w:rPr>
          <w:rFonts w:ascii="Times New Roman" w:hAnsi="Times New Roman" w:cs="Times New Roman"/>
          <w:sz w:val="24"/>
          <w:szCs w:val="24"/>
        </w:rPr>
        <w:t>z</w:t>
      </w:r>
      <w:r w:rsidR="006F2814" w:rsidRPr="00B303F6">
        <w:rPr>
          <w:rFonts w:ascii="Times New Roman" w:hAnsi="Times New Roman" w:cs="Times New Roman"/>
          <w:sz w:val="24"/>
          <w:szCs w:val="24"/>
        </w:rPr>
        <w:t>ation that built the geoglyphs, it joins the Purus River in the Brazilian state of Amazonas as a major tributary.</w:t>
      </w:r>
      <w:r w:rsidR="006D4A9A" w:rsidRPr="00B303F6">
        <w:rPr>
          <w:rFonts w:ascii="Times New Roman" w:hAnsi="Times New Roman" w:cs="Times New Roman"/>
          <w:sz w:val="24"/>
          <w:szCs w:val="24"/>
        </w:rPr>
        <w:t xml:space="preserve"> </w:t>
      </w:r>
      <w:r w:rsidRPr="00B303F6">
        <w:rPr>
          <w:rFonts w:ascii="Times New Roman" w:hAnsi="Times New Roman" w:cs="Times New Roman"/>
          <w:sz w:val="24"/>
          <w:szCs w:val="24"/>
        </w:rPr>
        <w:t>The</w:t>
      </w:r>
      <w:r w:rsidR="006D4A9A" w:rsidRPr="00B303F6">
        <w:rPr>
          <w:rFonts w:ascii="Times New Roman" w:hAnsi="Times New Roman" w:cs="Times New Roman"/>
          <w:sz w:val="24"/>
          <w:szCs w:val="24"/>
        </w:rPr>
        <w:t xml:space="preserve"> </w:t>
      </w:r>
      <w:proofErr w:type="spellStart"/>
      <w:r w:rsidR="006D4A9A" w:rsidRPr="00B303F6">
        <w:rPr>
          <w:rFonts w:ascii="Times New Roman" w:hAnsi="Times New Roman" w:cs="Times New Roman"/>
          <w:sz w:val="24"/>
          <w:szCs w:val="24"/>
        </w:rPr>
        <w:t>Aquiry</w:t>
      </w:r>
      <w:proofErr w:type="spellEnd"/>
      <w:r w:rsidRPr="00B303F6">
        <w:rPr>
          <w:rFonts w:ascii="Times New Roman" w:hAnsi="Times New Roman" w:cs="Times New Roman"/>
          <w:sz w:val="24"/>
          <w:szCs w:val="24"/>
        </w:rPr>
        <w:t xml:space="preserve"> name probably comes fr</w:t>
      </w:r>
      <w:r w:rsidR="00713F52" w:rsidRPr="00B303F6">
        <w:rPr>
          <w:rFonts w:ascii="Times New Roman" w:hAnsi="Times New Roman" w:cs="Times New Roman"/>
          <w:sz w:val="24"/>
          <w:szCs w:val="24"/>
        </w:rPr>
        <w:t xml:space="preserve">om the </w:t>
      </w:r>
      <w:proofErr w:type="spellStart"/>
      <w:r w:rsidR="00713F52" w:rsidRPr="00B303F6">
        <w:rPr>
          <w:rFonts w:ascii="Times New Roman" w:hAnsi="Times New Roman" w:cs="Times New Roman"/>
          <w:sz w:val="24"/>
          <w:szCs w:val="24"/>
        </w:rPr>
        <w:t>Apurinã</w:t>
      </w:r>
      <w:proofErr w:type="spellEnd"/>
      <w:r w:rsidR="00713F52" w:rsidRPr="00B303F6">
        <w:rPr>
          <w:rFonts w:ascii="Times New Roman" w:hAnsi="Times New Roman" w:cs="Times New Roman"/>
          <w:sz w:val="24"/>
          <w:szCs w:val="24"/>
        </w:rPr>
        <w:t xml:space="preserve"> (Arawakan) word “</w:t>
      </w:r>
      <w:proofErr w:type="spellStart"/>
      <w:r w:rsidR="00713F52" w:rsidRPr="00B303F6">
        <w:rPr>
          <w:rFonts w:ascii="Times New Roman" w:hAnsi="Times New Roman" w:cs="Times New Roman"/>
          <w:sz w:val="24"/>
          <w:szCs w:val="24"/>
        </w:rPr>
        <w:t>kaikyry</w:t>
      </w:r>
      <w:proofErr w:type="spellEnd"/>
      <w:r w:rsidR="00713F52" w:rsidRPr="00B303F6">
        <w:rPr>
          <w:rFonts w:ascii="Times New Roman" w:hAnsi="Times New Roman" w:cs="Times New Roman"/>
          <w:sz w:val="24"/>
          <w:szCs w:val="24"/>
        </w:rPr>
        <w:t>”, meaning “caiman” – hence the “River of Caimans”</w:t>
      </w:r>
      <w:r w:rsidRPr="00B303F6">
        <w:rPr>
          <w:rStyle w:val="Refdenotaalfinal"/>
          <w:rFonts w:ascii="Times New Roman" w:hAnsi="Times New Roman" w:cs="Times New Roman"/>
          <w:sz w:val="24"/>
          <w:szCs w:val="24"/>
        </w:rPr>
        <w:t>18</w:t>
      </w:r>
      <w:r w:rsidRPr="00886ECF">
        <w:rPr>
          <w:rFonts w:ascii="Times New Roman" w:hAnsi="Times New Roman" w:cs="Times New Roman"/>
          <w:sz w:val="24"/>
          <w:szCs w:val="24"/>
        </w:rPr>
        <w:t>.</w:t>
      </w:r>
      <w:r w:rsidR="00964599" w:rsidRPr="00886ECF">
        <w:rPr>
          <w:rFonts w:ascii="Times New Roman" w:hAnsi="Times New Roman" w:cs="Times New Roman"/>
          <w:sz w:val="24"/>
          <w:szCs w:val="24"/>
        </w:rPr>
        <w:t xml:space="preserve"> </w:t>
      </w:r>
      <w:r w:rsidR="00F50760" w:rsidRPr="00886ECF">
        <w:rPr>
          <w:rFonts w:ascii="Times New Roman" w:hAnsi="Times New Roman" w:cs="Times New Roman"/>
          <w:sz w:val="24"/>
          <w:szCs w:val="24"/>
        </w:rPr>
        <w:t>We use the term 'civilization' to describe this seemingly multicultural complex society</w:t>
      </w:r>
      <w:r w:rsidR="00F50760" w:rsidRPr="00886ECF">
        <w:rPr>
          <w:rStyle w:val="Refdenotaalfinal"/>
          <w:rFonts w:ascii="Times New Roman" w:hAnsi="Times New Roman" w:cs="Times New Roman"/>
          <w:sz w:val="24"/>
          <w:szCs w:val="24"/>
        </w:rPr>
        <w:t>1</w:t>
      </w:r>
      <w:r w:rsidR="00F50760" w:rsidRPr="00886ECF">
        <w:rPr>
          <w:rFonts w:ascii="Times New Roman" w:hAnsi="Times New Roman" w:cs="Times New Roman"/>
          <w:sz w:val="24"/>
          <w:szCs w:val="24"/>
        </w:rPr>
        <w:t xml:space="preserve">. They shared a socio-cosmology, which is reflected in their geometric monumental enclosures with road systems. This is somewhat similar to the manifestation of multicultural Christian civilization through cathedrals and churches, or of multicultural Islamic civilization through mosques. Both have their own iconography and many shared social practices, as seen also in the Andean </w:t>
      </w:r>
      <w:proofErr w:type="spellStart"/>
      <w:r w:rsidR="00F50760" w:rsidRPr="00886ECF">
        <w:rPr>
          <w:rFonts w:ascii="Times New Roman" w:hAnsi="Times New Roman" w:cs="Times New Roman"/>
          <w:sz w:val="24"/>
          <w:szCs w:val="24"/>
        </w:rPr>
        <w:t>Chavín</w:t>
      </w:r>
      <w:proofErr w:type="spellEnd"/>
      <w:r w:rsidR="00F50760" w:rsidRPr="00886ECF">
        <w:rPr>
          <w:rFonts w:ascii="Times New Roman" w:hAnsi="Times New Roman" w:cs="Times New Roman"/>
          <w:sz w:val="24"/>
          <w:szCs w:val="24"/>
        </w:rPr>
        <w:t xml:space="preserve"> civilization, for example. For more information on the origin of the concept of civilization and its use in the context of South American archaeology and anthropology, see </w:t>
      </w:r>
      <w:proofErr w:type="spellStart"/>
      <w:r w:rsidR="00F50760" w:rsidRPr="00886ECF">
        <w:rPr>
          <w:rFonts w:ascii="Times New Roman" w:hAnsi="Times New Roman" w:cs="Times New Roman"/>
          <w:sz w:val="24"/>
          <w:szCs w:val="24"/>
        </w:rPr>
        <w:t>Ranzi</w:t>
      </w:r>
      <w:proofErr w:type="spellEnd"/>
      <w:r w:rsidR="00F50760" w:rsidRPr="00886ECF">
        <w:rPr>
          <w:rFonts w:ascii="Times New Roman" w:hAnsi="Times New Roman" w:cs="Times New Roman"/>
          <w:sz w:val="24"/>
          <w:szCs w:val="24"/>
        </w:rPr>
        <w:t xml:space="preserve"> &amp; </w:t>
      </w:r>
      <w:proofErr w:type="spellStart"/>
      <w:r w:rsidR="00F50760" w:rsidRPr="00886ECF">
        <w:rPr>
          <w:rFonts w:ascii="Times New Roman" w:hAnsi="Times New Roman" w:cs="Times New Roman"/>
          <w:sz w:val="24"/>
          <w:szCs w:val="24"/>
        </w:rPr>
        <w:t>Pärssinen</w:t>
      </w:r>
      <w:proofErr w:type="spellEnd"/>
      <w:r w:rsidR="00F50760" w:rsidRPr="00886ECF">
        <w:rPr>
          <w:rFonts w:ascii="Times New Roman" w:hAnsi="Times New Roman" w:cs="Times New Roman"/>
          <w:sz w:val="24"/>
          <w:szCs w:val="24"/>
        </w:rPr>
        <w:t xml:space="preserve"> (2021, 19-64)</w:t>
      </w:r>
      <w:r w:rsidR="00F50760" w:rsidRPr="00886ECF">
        <w:rPr>
          <w:rStyle w:val="Refdenotaalfinal"/>
          <w:rFonts w:ascii="Times New Roman" w:hAnsi="Times New Roman" w:cs="Times New Roman"/>
          <w:sz w:val="24"/>
          <w:szCs w:val="24"/>
        </w:rPr>
        <w:t>2</w:t>
      </w:r>
      <w:r w:rsidR="00F50760" w:rsidRPr="00886ECF">
        <w:rPr>
          <w:rFonts w:ascii="Times New Roman" w:hAnsi="Times New Roman" w:cs="Times New Roman"/>
          <w:sz w:val="24"/>
          <w:szCs w:val="24"/>
        </w:rPr>
        <w:t xml:space="preserve">.   </w:t>
      </w:r>
    </w:p>
    <w:p w14:paraId="5E927FDC" w14:textId="77777777" w:rsidR="003A0484" w:rsidRPr="00B303F6" w:rsidRDefault="003A0484" w:rsidP="001847F4">
      <w:pPr>
        <w:pStyle w:val="Prrafodelista"/>
        <w:numPr>
          <w:ilvl w:val="0"/>
          <w:numId w:val="3"/>
        </w:numPr>
        <w:spacing w:line="360" w:lineRule="auto"/>
        <w:rPr>
          <w:rFonts w:ascii="Times New Roman" w:hAnsi="Times New Roman" w:cs="Times New Roman"/>
          <w:b/>
          <w:sz w:val="24"/>
          <w:szCs w:val="24"/>
        </w:rPr>
      </w:pPr>
      <w:r w:rsidRPr="00B303F6">
        <w:rPr>
          <w:rFonts w:ascii="Times New Roman" w:hAnsi="Times New Roman" w:cs="Times New Roman"/>
          <w:b/>
          <w:sz w:val="24"/>
          <w:szCs w:val="24"/>
        </w:rPr>
        <w:t>Radiocarbon chronology</w:t>
      </w:r>
    </w:p>
    <w:p w14:paraId="354014C2" w14:textId="38E1ED05" w:rsidR="00233583" w:rsidRPr="00B303F6" w:rsidRDefault="00233583" w:rsidP="00233583">
      <w:pPr>
        <w:spacing w:line="360" w:lineRule="auto"/>
        <w:rPr>
          <w:rFonts w:ascii="Times New Roman" w:hAnsi="Times New Roman" w:cs="Times New Roman"/>
          <w:sz w:val="24"/>
          <w:szCs w:val="24"/>
        </w:rPr>
      </w:pPr>
      <w:r w:rsidRPr="00B303F6">
        <w:rPr>
          <w:rFonts w:ascii="Times New Roman" w:hAnsi="Times New Roman" w:cs="Times New Roman"/>
          <w:sz w:val="24"/>
          <w:szCs w:val="24"/>
        </w:rPr>
        <w:t>So far, 16 geoglyph sites and 19 ditched and embanked structures (i.e. geoglyphs) have been dated using 82 out of a total 162 radiocarbon samples obtained from three sub-regions: eastern Acre, southern Amazonas</w:t>
      </w:r>
      <w:r w:rsidR="00856F74">
        <w:rPr>
          <w:rFonts w:ascii="Times New Roman" w:hAnsi="Times New Roman" w:cs="Times New Roman"/>
          <w:sz w:val="24"/>
          <w:szCs w:val="24"/>
        </w:rPr>
        <w:t>,</w:t>
      </w:r>
      <w:r w:rsidRPr="00B303F6">
        <w:rPr>
          <w:rFonts w:ascii="Times New Roman" w:hAnsi="Times New Roman" w:cs="Times New Roman"/>
          <w:sz w:val="24"/>
          <w:szCs w:val="24"/>
        </w:rPr>
        <w:t xml:space="preserve"> and northern Bolivia</w:t>
      </w:r>
      <w:r w:rsidR="004B59C1" w:rsidRPr="00B303F6">
        <w:rPr>
          <w:rFonts w:ascii="Times New Roman" w:hAnsi="Times New Roman" w:cs="Times New Roman"/>
          <w:sz w:val="24"/>
          <w:szCs w:val="24"/>
        </w:rPr>
        <w:t xml:space="preserve"> (Supplementary Table</w:t>
      </w:r>
      <w:r w:rsidR="00091DB9">
        <w:rPr>
          <w:rFonts w:ascii="Times New Roman" w:hAnsi="Times New Roman" w:cs="Times New Roman"/>
          <w:sz w:val="24"/>
          <w:szCs w:val="24"/>
        </w:rPr>
        <w:t>s</w:t>
      </w:r>
      <w:r w:rsidR="004B59C1" w:rsidRPr="00B303F6">
        <w:rPr>
          <w:rFonts w:ascii="Times New Roman" w:hAnsi="Times New Roman" w:cs="Times New Roman"/>
          <w:sz w:val="24"/>
          <w:szCs w:val="24"/>
        </w:rPr>
        <w:t xml:space="preserve"> 1a-b)</w:t>
      </w:r>
      <w:r w:rsidRPr="00B303F6">
        <w:rPr>
          <w:rFonts w:ascii="Times New Roman" w:hAnsi="Times New Roman" w:cs="Times New Roman"/>
          <w:sz w:val="24"/>
          <w:szCs w:val="24"/>
        </w:rPr>
        <w:t xml:space="preserve">. Furthermore, 16 mound </w:t>
      </w:r>
      <w:r w:rsidR="004B59C1" w:rsidRPr="00B303F6">
        <w:rPr>
          <w:rFonts w:ascii="Times New Roman" w:hAnsi="Times New Roman" w:cs="Times New Roman"/>
          <w:sz w:val="24"/>
          <w:szCs w:val="24"/>
        </w:rPr>
        <w:t xml:space="preserve">village </w:t>
      </w:r>
      <w:r w:rsidRPr="00B303F6">
        <w:rPr>
          <w:rFonts w:ascii="Times New Roman" w:hAnsi="Times New Roman" w:cs="Times New Roman"/>
          <w:sz w:val="24"/>
          <w:szCs w:val="24"/>
        </w:rPr>
        <w:t xml:space="preserve">and roundish embankment sites were dated using 44 samples, all </w:t>
      </w:r>
      <w:r w:rsidR="00856F74">
        <w:rPr>
          <w:rFonts w:ascii="Times New Roman" w:hAnsi="Times New Roman" w:cs="Times New Roman"/>
          <w:sz w:val="24"/>
          <w:szCs w:val="24"/>
        </w:rPr>
        <w:t xml:space="preserve">but one </w:t>
      </w:r>
      <w:r w:rsidRPr="00B303F6">
        <w:rPr>
          <w:rFonts w:ascii="Times New Roman" w:hAnsi="Times New Roman" w:cs="Times New Roman"/>
          <w:sz w:val="24"/>
          <w:szCs w:val="24"/>
        </w:rPr>
        <w:t>of which appear to be from later periods than the geoglyphs. Additionally, three samples not directly associated with earthwork structures but with nearby agricultural fields wer</w:t>
      </w:r>
      <w:r w:rsidR="000B7198" w:rsidRPr="00B303F6">
        <w:rPr>
          <w:rFonts w:ascii="Times New Roman" w:hAnsi="Times New Roman" w:cs="Times New Roman"/>
          <w:sz w:val="24"/>
          <w:szCs w:val="24"/>
        </w:rPr>
        <w:t xml:space="preserve">e dated to the </w:t>
      </w:r>
      <w:proofErr w:type="spellStart"/>
      <w:r w:rsidR="000B7198" w:rsidRPr="00B303F6">
        <w:rPr>
          <w:rFonts w:ascii="Times New Roman" w:hAnsi="Times New Roman" w:cs="Times New Roman"/>
          <w:sz w:val="24"/>
          <w:szCs w:val="24"/>
        </w:rPr>
        <w:t>Aquiry</w:t>
      </w:r>
      <w:proofErr w:type="spellEnd"/>
      <w:r w:rsidR="000B7198" w:rsidRPr="00B303F6">
        <w:rPr>
          <w:rFonts w:ascii="Times New Roman" w:hAnsi="Times New Roman" w:cs="Times New Roman"/>
          <w:sz w:val="24"/>
          <w:szCs w:val="24"/>
        </w:rPr>
        <w:t xml:space="preserve"> period. Finally</w:t>
      </w:r>
      <w:r w:rsidRPr="00B303F6">
        <w:rPr>
          <w:rFonts w:ascii="Times New Roman" w:hAnsi="Times New Roman" w:cs="Times New Roman"/>
          <w:sz w:val="24"/>
          <w:szCs w:val="24"/>
        </w:rPr>
        <w:t>, 31 samples from seven earthwork sites appear to predate the structures themselves, suggesting earlier human activity at these sites</w:t>
      </w:r>
      <w:r w:rsidR="00B9396B">
        <w:rPr>
          <w:rStyle w:val="Refdenotaalfinal"/>
          <w:rFonts w:ascii="Times New Roman" w:hAnsi="Times New Roman" w:cs="Times New Roman"/>
          <w:sz w:val="24"/>
          <w:szCs w:val="24"/>
        </w:rPr>
        <w:t>5</w:t>
      </w:r>
      <w:r w:rsidR="00002E2B">
        <w:rPr>
          <w:rStyle w:val="Refdenotaalfinal"/>
          <w:rFonts w:ascii="Times New Roman" w:hAnsi="Times New Roman" w:cs="Times New Roman"/>
          <w:sz w:val="24"/>
          <w:szCs w:val="24"/>
        </w:rPr>
        <w:t>8</w:t>
      </w:r>
      <w:r w:rsidRPr="00B303F6">
        <w:rPr>
          <w:rFonts w:ascii="Times New Roman" w:hAnsi="Times New Roman" w:cs="Times New Roman"/>
          <w:sz w:val="24"/>
          <w:szCs w:val="24"/>
        </w:rPr>
        <w:t>.</w:t>
      </w:r>
    </w:p>
    <w:p w14:paraId="76691749" w14:textId="20C917F0" w:rsidR="00096822" w:rsidRPr="00B303F6" w:rsidRDefault="00096822" w:rsidP="00096822">
      <w:pPr>
        <w:spacing w:line="360" w:lineRule="auto"/>
        <w:rPr>
          <w:rFonts w:ascii="Times New Roman" w:eastAsia="Times New Roman" w:hAnsi="Times New Roman" w:cs="Times New Roman"/>
          <w:sz w:val="24"/>
          <w:szCs w:val="24"/>
          <w:bdr w:val="none" w:sz="0" w:space="0" w:color="auto" w:frame="1"/>
          <w:lang w:eastAsia="es-ES"/>
        </w:rPr>
      </w:pPr>
      <w:r w:rsidRPr="00B303F6">
        <w:rPr>
          <w:rFonts w:ascii="Times New Roman" w:eastAsia="Times New Roman" w:hAnsi="Times New Roman" w:cs="Times New Roman"/>
          <w:sz w:val="24"/>
          <w:szCs w:val="24"/>
          <w:bdr w:val="none" w:sz="0" w:space="0" w:color="auto" w:frame="1"/>
          <w:lang w:eastAsia="es-ES"/>
        </w:rPr>
        <w:t xml:space="preserve">Current studies on climate dynamics have revealed a significant influx of air masses and moisture from the Northern Hemisphere over southwestern Amazonia during the South American Summer Monsoon (SASM). Therefore, when calibrating </w:t>
      </w:r>
      <w:r w:rsidRPr="00B303F6">
        <w:rPr>
          <w:rFonts w:ascii="Times New Roman" w:eastAsia="Times New Roman" w:hAnsi="Times New Roman" w:cs="Times New Roman"/>
          <w:sz w:val="24"/>
          <w:szCs w:val="24"/>
          <w:bdr w:val="none" w:sz="0" w:space="0" w:color="auto" w:frame="1"/>
          <w:vertAlign w:val="superscript"/>
          <w:lang w:eastAsia="es-ES"/>
        </w:rPr>
        <w:t>14</w:t>
      </w:r>
      <w:r w:rsidRPr="00B303F6">
        <w:rPr>
          <w:rFonts w:ascii="Times New Roman" w:eastAsia="Times New Roman" w:hAnsi="Times New Roman" w:cs="Times New Roman"/>
          <w:sz w:val="24"/>
          <w:szCs w:val="24"/>
          <w:bdr w:val="none" w:sz="0" w:space="0" w:color="auto" w:frame="1"/>
          <w:lang w:eastAsia="es-ES"/>
        </w:rPr>
        <w:t>C raw data, it is recommended</w:t>
      </w:r>
      <w:r w:rsidR="00B9396B">
        <w:rPr>
          <w:rStyle w:val="Refdenotaalfinal"/>
          <w:rFonts w:ascii="Times New Roman" w:hAnsi="Times New Roman" w:cs="Times New Roman"/>
          <w:sz w:val="24"/>
          <w:szCs w:val="24"/>
        </w:rPr>
        <w:t>5</w:t>
      </w:r>
      <w:r w:rsidR="008E21E9">
        <w:rPr>
          <w:rStyle w:val="Refdenotaalfinal"/>
          <w:rFonts w:ascii="Times New Roman" w:hAnsi="Times New Roman" w:cs="Times New Roman"/>
          <w:sz w:val="24"/>
          <w:szCs w:val="24"/>
        </w:rPr>
        <w:t>4</w:t>
      </w:r>
      <w:r w:rsidRPr="00B303F6">
        <w:rPr>
          <w:rFonts w:ascii="Times New Roman" w:eastAsia="Times New Roman" w:hAnsi="Times New Roman" w:cs="Times New Roman"/>
          <w:sz w:val="24"/>
          <w:szCs w:val="24"/>
          <w:bdr w:val="none" w:sz="0" w:space="0" w:color="auto" w:frame="1"/>
          <w:lang w:eastAsia="es-ES"/>
        </w:rPr>
        <w:t xml:space="preserve"> that in SW Amazonia one uses a mixed SHCal20 curve for the Southern Hemisphere</w:t>
      </w:r>
      <w:r w:rsidR="00B9396B">
        <w:rPr>
          <w:rStyle w:val="Refdenotaalfinal"/>
          <w:rFonts w:ascii="Times New Roman" w:hAnsi="Times New Roman" w:cs="Times New Roman"/>
          <w:sz w:val="24"/>
          <w:szCs w:val="24"/>
        </w:rPr>
        <w:t>5</w:t>
      </w:r>
      <w:r w:rsidR="008E21E9">
        <w:rPr>
          <w:rStyle w:val="Refdenotaalfinal"/>
          <w:rFonts w:ascii="Times New Roman" w:hAnsi="Times New Roman" w:cs="Times New Roman"/>
          <w:sz w:val="24"/>
          <w:szCs w:val="24"/>
        </w:rPr>
        <w:t>5</w:t>
      </w:r>
      <w:r w:rsidRPr="00B303F6">
        <w:rPr>
          <w:rFonts w:ascii="Times New Roman" w:eastAsia="Times New Roman" w:hAnsi="Times New Roman" w:cs="Times New Roman"/>
          <w:sz w:val="24"/>
          <w:szCs w:val="24"/>
          <w:bdr w:val="none" w:sz="0" w:space="0" w:color="auto" w:frame="1"/>
          <w:lang w:eastAsia="es-ES"/>
        </w:rPr>
        <w:t xml:space="preserve"> and an IntCal20 curve for the Northern Hemisphere</w:t>
      </w:r>
      <w:r w:rsidR="00B9396B">
        <w:rPr>
          <w:rStyle w:val="Refdenotaalfinal"/>
          <w:rFonts w:ascii="Times New Roman" w:hAnsi="Times New Roman" w:cs="Times New Roman"/>
          <w:sz w:val="24"/>
          <w:szCs w:val="24"/>
        </w:rPr>
        <w:t>5</w:t>
      </w:r>
      <w:r w:rsidR="008E21E9">
        <w:rPr>
          <w:rStyle w:val="Refdenotaalfinal"/>
          <w:rFonts w:ascii="Times New Roman" w:hAnsi="Times New Roman" w:cs="Times New Roman"/>
          <w:sz w:val="24"/>
          <w:szCs w:val="24"/>
        </w:rPr>
        <w:t>6</w:t>
      </w:r>
      <w:r w:rsidRPr="00B303F6">
        <w:rPr>
          <w:rFonts w:ascii="Times New Roman" w:eastAsia="Times New Roman" w:hAnsi="Times New Roman" w:cs="Times New Roman"/>
          <w:sz w:val="24"/>
          <w:szCs w:val="24"/>
          <w:bdr w:val="none" w:sz="0" w:space="0" w:color="auto" w:frame="1"/>
          <w:lang w:eastAsia="es-ES"/>
        </w:rPr>
        <w:t>. In this article, we therefore use a 50/50% mixed calibration curve. All dates are pres</w:t>
      </w:r>
      <w:r w:rsidR="008D66FF" w:rsidRPr="00B303F6">
        <w:rPr>
          <w:rFonts w:ascii="Times New Roman" w:eastAsia="Times New Roman" w:hAnsi="Times New Roman" w:cs="Times New Roman"/>
          <w:sz w:val="24"/>
          <w:szCs w:val="24"/>
          <w:bdr w:val="none" w:sz="0" w:space="0" w:color="auto" w:frame="1"/>
          <w:lang w:eastAsia="es-ES"/>
        </w:rPr>
        <w:t>ented in Supplementary Table</w:t>
      </w:r>
      <w:r w:rsidR="00FB2341">
        <w:rPr>
          <w:rFonts w:ascii="Times New Roman" w:eastAsia="Times New Roman" w:hAnsi="Times New Roman" w:cs="Times New Roman"/>
          <w:sz w:val="24"/>
          <w:szCs w:val="24"/>
          <w:bdr w:val="none" w:sz="0" w:space="0" w:color="auto" w:frame="1"/>
          <w:lang w:eastAsia="es-ES"/>
        </w:rPr>
        <w:t>s</w:t>
      </w:r>
      <w:r w:rsidR="008D66FF" w:rsidRPr="00B303F6">
        <w:rPr>
          <w:rFonts w:ascii="Times New Roman" w:eastAsia="Times New Roman" w:hAnsi="Times New Roman" w:cs="Times New Roman"/>
          <w:sz w:val="24"/>
          <w:szCs w:val="24"/>
          <w:bdr w:val="none" w:sz="0" w:space="0" w:color="auto" w:frame="1"/>
          <w:lang w:eastAsia="es-ES"/>
        </w:rPr>
        <w:t xml:space="preserve"> 1a-b</w:t>
      </w:r>
      <w:r w:rsidRPr="00B303F6">
        <w:rPr>
          <w:rFonts w:ascii="Times New Roman" w:eastAsia="Times New Roman" w:hAnsi="Times New Roman" w:cs="Times New Roman"/>
          <w:sz w:val="24"/>
          <w:szCs w:val="24"/>
          <w:bdr w:val="none" w:sz="0" w:space="0" w:color="auto" w:frame="1"/>
          <w:lang w:eastAsia="es-ES"/>
        </w:rPr>
        <w:t>.</w:t>
      </w:r>
    </w:p>
    <w:p w14:paraId="38AF504B" w14:textId="67E9A675" w:rsidR="00D50A93" w:rsidRPr="00B303F6" w:rsidRDefault="003A0484" w:rsidP="00D50A93">
      <w:pPr>
        <w:spacing w:line="360" w:lineRule="auto"/>
        <w:rPr>
          <w:rFonts w:ascii="Times New Roman" w:eastAsia="Times New Roman" w:hAnsi="Times New Roman" w:cs="Times New Roman"/>
          <w:sz w:val="24"/>
          <w:szCs w:val="24"/>
          <w:bdr w:val="none" w:sz="0" w:space="0" w:color="auto" w:frame="1"/>
          <w:lang w:eastAsia="es-ES"/>
        </w:rPr>
      </w:pPr>
      <w:r w:rsidRPr="00B303F6">
        <w:rPr>
          <w:rFonts w:ascii="Times New Roman" w:hAnsi="Times New Roman" w:cs="Times New Roman"/>
          <w:sz w:val="24"/>
          <w:szCs w:val="24"/>
        </w:rPr>
        <w:t xml:space="preserve">Many SW Amazonian earthworks were constructed on sites with a deep human history. </w:t>
      </w:r>
      <w:r w:rsidR="00867DE5">
        <w:rPr>
          <w:rFonts w:ascii="Times New Roman" w:hAnsi="Times New Roman" w:cs="Times New Roman"/>
          <w:sz w:val="24"/>
          <w:szCs w:val="24"/>
        </w:rPr>
        <w:t>O</w:t>
      </w:r>
      <w:r w:rsidR="00867DE5" w:rsidRPr="00B303F6">
        <w:rPr>
          <w:rFonts w:ascii="Times New Roman" w:hAnsi="Times New Roman" w:cs="Times New Roman"/>
          <w:sz w:val="24"/>
          <w:szCs w:val="24"/>
        </w:rPr>
        <w:t xml:space="preserve">n </w:t>
      </w:r>
      <w:r w:rsidRPr="00B303F6">
        <w:rPr>
          <w:rFonts w:ascii="Times New Roman" w:hAnsi="Times New Roman" w:cs="Times New Roman"/>
          <w:sz w:val="24"/>
          <w:szCs w:val="24"/>
        </w:rPr>
        <w:t>various geoglyph sites, charcoal and ash began to accumulate at t</w:t>
      </w:r>
      <w:r w:rsidR="00CF04B4" w:rsidRPr="00B303F6">
        <w:rPr>
          <w:rFonts w:ascii="Times New Roman" w:hAnsi="Times New Roman" w:cs="Times New Roman"/>
          <w:sz w:val="24"/>
          <w:szCs w:val="24"/>
        </w:rPr>
        <w:t>he onset of the Holocene era, c</w:t>
      </w:r>
      <w:r w:rsidRPr="00B303F6">
        <w:rPr>
          <w:rFonts w:ascii="Times New Roman" w:hAnsi="Times New Roman" w:cs="Times New Roman"/>
          <w:sz w:val="24"/>
          <w:szCs w:val="24"/>
        </w:rPr>
        <w:t>. 8,000 BC</w:t>
      </w:r>
      <w:r w:rsidR="008E21E9">
        <w:rPr>
          <w:rStyle w:val="Refdenotaalfinal"/>
          <w:rFonts w:ascii="Times New Roman" w:hAnsi="Times New Roman" w:cs="Times New Roman"/>
          <w:sz w:val="24"/>
          <w:szCs w:val="24"/>
        </w:rPr>
        <w:t>58</w:t>
      </w:r>
      <w:r w:rsidRPr="00B303F6">
        <w:rPr>
          <w:rFonts w:ascii="Times New Roman" w:hAnsi="Times New Roman" w:cs="Times New Roman"/>
          <w:sz w:val="24"/>
          <w:szCs w:val="24"/>
        </w:rPr>
        <w:t xml:space="preserve">, and </w:t>
      </w:r>
      <w:r w:rsidRPr="00B303F6">
        <w:rPr>
          <w:rFonts w:ascii="Times New Roman" w:hAnsi="Times New Roman" w:cs="Times New Roman"/>
          <w:sz w:val="24"/>
          <w:szCs w:val="24"/>
        </w:rPr>
        <w:lastRenderedPageBreak/>
        <w:t>persisted periodically until the emergence of monumental earthworks in the first millennium BC</w:t>
      </w:r>
      <w:r w:rsidR="002662C4" w:rsidRPr="00B303F6">
        <w:rPr>
          <w:rFonts w:ascii="Times New Roman" w:hAnsi="Times New Roman" w:cs="Times New Roman"/>
          <w:sz w:val="24"/>
          <w:szCs w:val="24"/>
        </w:rPr>
        <w:t xml:space="preserve"> (</w:t>
      </w:r>
      <w:r w:rsidR="008D66FF" w:rsidRPr="00B303F6">
        <w:rPr>
          <w:rFonts w:ascii="Times New Roman" w:eastAsia="Times New Roman" w:hAnsi="Times New Roman" w:cs="Times New Roman"/>
          <w:sz w:val="24"/>
          <w:szCs w:val="24"/>
          <w:bdr w:val="none" w:sz="0" w:space="0" w:color="auto" w:frame="1"/>
          <w:lang w:eastAsia="es-ES"/>
        </w:rPr>
        <w:t>Supplementary Table 1a</w:t>
      </w:r>
      <w:r w:rsidR="002662C4" w:rsidRPr="00B303F6">
        <w:rPr>
          <w:rFonts w:ascii="Times New Roman" w:eastAsia="Times New Roman" w:hAnsi="Times New Roman" w:cs="Times New Roman"/>
          <w:sz w:val="24"/>
          <w:szCs w:val="24"/>
          <w:bdr w:val="none" w:sz="0" w:space="0" w:color="auto" w:frame="1"/>
          <w:lang w:eastAsia="es-ES"/>
        </w:rPr>
        <w:t>)</w:t>
      </w:r>
      <w:r w:rsidRPr="00B303F6">
        <w:rPr>
          <w:rFonts w:ascii="Times New Roman" w:hAnsi="Times New Roman" w:cs="Times New Roman"/>
          <w:sz w:val="24"/>
          <w:szCs w:val="24"/>
        </w:rPr>
        <w:t xml:space="preserve">. Furthermore, the presence of earlier charcoal in sites such as Los Angeles, </w:t>
      </w:r>
      <w:proofErr w:type="spellStart"/>
      <w:r w:rsidRPr="00B303F6">
        <w:rPr>
          <w:rFonts w:ascii="Times New Roman" w:hAnsi="Times New Roman" w:cs="Times New Roman"/>
          <w:sz w:val="24"/>
          <w:szCs w:val="24"/>
        </w:rPr>
        <w:t>Ramal</w:t>
      </w:r>
      <w:proofErr w:type="spellEnd"/>
      <w:r w:rsidRPr="00B303F6">
        <w:rPr>
          <w:rFonts w:ascii="Times New Roman" w:hAnsi="Times New Roman" w:cs="Times New Roman"/>
          <w:sz w:val="24"/>
          <w:szCs w:val="24"/>
        </w:rPr>
        <w:t xml:space="preserve"> do </w:t>
      </w:r>
      <w:proofErr w:type="spellStart"/>
      <w:r w:rsidRPr="00B303F6">
        <w:rPr>
          <w:rFonts w:ascii="Times New Roman" w:hAnsi="Times New Roman" w:cs="Times New Roman"/>
          <w:sz w:val="24"/>
          <w:szCs w:val="24"/>
        </w:rPr>
        <w:t>Capatará</w:t>
      </w:r>
      <w:proofErr w:type="spellEnd"/>
      <w:r w:rsidR="00867DE5">
        <w:rPr>
          <w:rFonts w:ascii="Times New Roman" w:hAnsi="Times New Roman" w:cs="Times New Roman"/>
          <w:sz w:val="24"/>
          <w:szCs w:val="24"/>
        </w:rPr>
        <w:t>,</w:t>
      </w:r>
      <w:r w:rsidRPr="00B303F6">
        <w:rPr>
          <w:rFonts w:ascii="Times New Roman" w:hAnsi="Times New Roman" w:cs="Times New Roman"/>
          <w:sz w:val="24"/>
          <w:szCs w:val="24"/>
        </w:rPr>
        <w:t xml:space="preserve"> and </w:t>
      </w:r>
      <w:proofErr w:type="spellStart"/>
      <w:r w:rsidRPr="00B303F6">
        <w:rPr>
          <w:rFonts w:ascii="Times New Roman" w:hAnsi="Times New Roman" w:cs="Times New Roman"/>
          <w:sz w:val="24"/>
          <w:szCs w:val="24"/>
        </w:rPr>
        <w:t>Severino</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Calazans</w:t>
      </w:r>
      <w:proofErr w:type="spellEnd"/>
      <w:r w:rsidRPr="00B303F6">
        <w:rPr>
          <w:rFonts w:ascii="Times New Roman" w:hAnsi="Times New Roman" w:cs="Times New Roman"/>
          <w:sz w:val="24"/>
          <w:szCs w:val="24"/>
        </w:rPr>
        <w:t xml:space="preserve"> has led to supposition that the geometric </w:t>
      </w:r>
      <w:r w:rsidR="00CF04B4" w:rsidRPr="00B303F6">
        <w:rPr>
          <w:rFonts w:ascii="Times New Roman" w:hAnsi="Times New Roman" w:cs="Times New Roman"/>
          <w:sz w:val="24"/>
          <w:szCs w:val="24"/>
        </w:rPr>
        <w:t>earthwork tradition started c. 1</w:t>
      </w:r>
      <w:r w:rsidRPr="00B303F6">
        <w:rPr>
          <w:rFonts w:ascii="Times New Roman" w:hAnsi="Times New Roman" w:cs="Times New Roman"/>
          <w:sz w:val="24"/>
          <w:szCs w:val="24"/>
        </w:rPr>
        <w:t>,</w:t>
      </w:r>
      <w:r w:rsidR="00CF04B4" w:rsidRPr="00B303F6">
        <w:rPr>
          <w:rFonts w:ascii="Times New Roman" w:hAnsi="Times New Roman" w:cs="Times New Roman"/>
          <w:sz w:val="24"/>
          <w:szCs w:val="24"/>
        </w:rPr>
        <w:t>200-900 BC</w:t>
      </w:r>
      <w:r w:rsidR="00D17813">
        <w:rPr>
          <w:rStyle w:val="Refdenotaalfinal"/>
          <w:rFonts w:ascii="Times New Roman" w:hAnsi="Times New Roman" w:cs="Times New Roman"/>
          <w:sz w:val="24"/>
          <w:szCs w:val="24"/>
        </w:rPr>
        <w:t>5</w:t>
      </w:r>
      <w:r w:rsidR="00D17813">
        <w:rPr>
          <w:rStyle w:val="Refdenotaalfinal"/>
          <w:rFonts w:ascii="Times New Roman" w:hAnsi="Times New Roman" w:cs="Times New Roman"/>
          <w:sz w:val="24"/>
          <w:szCs w:val="24"/>
        </w:rPr>
        <w:t>9-60</w:t>
      </w:r>
      <w:r w:rsidRPr="00B303F6">
        <w:rPr>
          <w:rFonts w:ascii="Times New Roman" w:hAnsi="Times New Roman" w:cs="Times New Roman"/>
          <w:sz w:val="24"/>
          <w:szCs w:val="24"/>
        </w:rPr>
        <w:t xml:space="preserve">. However, further analysis and radiocarbon dating in </w:t>
      </w:r>
      <w:proofErr w:type="spellStart"/>
      <w:r w:rsidRPr="00B303F6">
        <w:rPr>
          <w:rFonts w:ascii="Times New Roman" w:hAnsi="Times New Roman" w:cs="Times New Roman"/>
          <w:sz w:val="24"/>
          <w:szCs w:val="24"/>
        </w:rPr>
        <w:t>Severino</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Calazans</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Tequinho</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Eletro</w:t>
      </w:r>
      <w:r w:rsidR="00E331D8" w:rsidRPr="00B303F6">
        <w:rPr>
          <w:rFonts w:ascii="Times New Roman" w:hAnsi="Times New Roman" w:cs="Times New Roman"/>
          <w:sz w:val="24"/>
          <w:szCs w:val="24"/>
        </w:rPr>
        <w:t>norte</w:t>
      </w:r>
      <w:proofErr w:type="spellEnd"/>
      <w:r w:rsidR="00E331D8" w:rsidRPr="00B303F6">
        <w:rPr>
          <w:rFonts w:ascii="Times New Roman" w:hAnsi="Times New Roman" w:cs="Times New Roman"/>
          <w:sz w:val="24"/>
          <w:szCs w:val="24"/>
        </w:rPr>
        <w:t xml:space="preserve"> I</w:t>
      </w:r>
      <w:r w:rsidR="00427155">
        <w:rPr>
          <w:rFonts w:ascii="Times New Roman" w:hAnsi="Times New Roman" w:cs="Times New Roman"/>
          <w:sz w:val="24"/>
          <w:szCs w:val="24"/>
        </w:rPr>
        <w:t>,</w:t>
      </w:r>
      <w:r w:rsidR="00E331D8" w:rsidRPr="00B303F6">
        <w:rPr>
          <w:rFonts w:ascii="Times New Roman" w:hAnsi="Times New Roman" w:cs="Times New Roman"/>
          <w:sz w:val="24"/>
          <w:szCs w:val="24"/>
        </w:rPr>
        <w:t xml:space="preserve"> and </w:t>
      </w:r>
      <w:proofErr w:type="spellStart"/>
      <w:r w:rsidR="00E331D8" w:rsidRPr="00B303F6">
        <w:rPr>
          <w:rFonts w:ascii="Times New Roman" w:hAnsi="Times New Roman" w:cs="Times New Roman"/>
          <w:sz w:val="24"/>
          <w:szCs w:val="24"/>
        </w:rPr>
        <w:t>Piçarreira</w:t>
      </w:r>
      <w:proofErr w:type="spellEnd"/>
      <w:r w:rsidRPr="00B303F6">
        <w:rPr>
          <w:rFonts w:ascii="Times New Roman" w:hAnsi="Times New Roman" w:cs="Times New Roman"/>
          <w:sz w:val="24"/>
          <w:szCs w:val="24"/>
        </w:rPr>
        <w:t xml:space="preserve"> indicate that the earliest embankments and</w:t>
      </w:r>
      <w:r w:rsidR="0030047E" w:rsidRPr="00B303F6">
        <w:rPr>
          <w:rFonts w:ascii="Times New Roman" w:hAnsi="Times New Roman" w:cs="Times New Roman"/>
          <w:sz w:val="24"/>
          <w:szCs w:val="24"/>
        </w:rPr>
        <w:t xml:space="preserve"> ditches were constructed after 750 </w:t>
      </w:r>
      <w:proofErr w:type="spellStart"/>
      <w:r w:rsidRPr="00B303F6">
        <w:rPr>
          <w:rFonts w:ascii="Times New Roman" w:hAnsi="Times New Roman" w:cs="Times New Roman"/>
          <w:sz w:val="24"/>
          <w:szCs w:val="24"/>
        </w:rPr>
        <w:t>calBC</w:t>
      </w:r>
      <w:proofErr w:type="spellEnd"/>
      <w:r w:rsidRPr="00B303F6">
        <w:rPr>
          <w:rFonts w:ascii="Times New Roman" w:hAnsi="Times New Roman" w:cs="Times New Roman"/>
          <w:sz w:val="24"/>
          <w:szCs w:val="24"/>
        </w:rPr>
        <w:t xml:space="preserve"> and that older dates are indicative of earlier activities at the same sites</w:t>
      </w:r>
      <w:r w:rsidR="00E331D8" w:rsidRPr="00B303F6">
        <w:rPr>
          <w:rFonts w:ascii="Times New Roman" w:hAnsi="Times New Roman" w:cs="Times New Roman"/>
          <w:sz w:val="24"/>
          <w:szCs w:val="24"/>
        </w:rPr>
        <w:t xml:space="preserve"> (</w:t>
      </w:r>
      <w:r w:rsidR="008D66FF" w:rsidRPr="00B303F6">
        <w:rPr>
          <w:rFonts w:ascii="Times New Roman" w:eastAsia="Times New Roman" w:hAnsi="Times New Roman" w:cs="Times New Roman"/>
          <w:sz w:val="24"/>
          <w:szCs w:val="24"/>
          <w:bdr w:val="none" w:sz="0" w:space="0" w:color="auto" w:frame="1"/>
          <w:lang w:eastAsia="es-ES"/>
        </w:rPr>
        <w:t>Supplementary Table 1a</w:t>
      </w:r>
      <w:r w:rsidR="00E331D8" w:rsidRPr="00B303F6">
        <w:rPr>
          <w:rFonts w:ascii="Times New Roman" w:eastAsia="Times New Roman" w:hAnsi="Times New Roman" w:cs="Times New Roman"/>
          <w:sz w:val="24"/>
          <w:szCs w:val="24"/>
          <w:bdr w:val="none" w:sz="0" w:space="0" w:color="auto" w:frame="1"/>
          <w:lang w:eastAsia="es-ES"/>
        </w:rPr>
        <w:t>)</w:t>
      </w:r>
      <w:r w:rsidRPr="00B303F6">
        <w:rPr>
          <w:rFonts w:ascii="Times New Roman" w:hAnsi="Times New Roman" w:cs="Times New Roman"/>
          <w:sz w:val="24"/>
          <w:szCs w:val="24"/>
        </w:rPr>
        <w:t xml:space="preserve">. </w:t>
      </w:r>
      <w:r w:rsidR="00D50A93" w:rsidRPr="00B303F6">
        <w:rPr>
          <w:rFonts w:ascii="Times New Roman" w:hAnsi="Times New Roman" w:cs="Times New Roman"/>
          <w:sz w:val="24"/>
          <w:szCs w:val="24"/>
        </w:rPr>
        <w:t xml:space="preserve">Even at the Los Angeles site, most dates (8/10) seem to fall within the period </w:t>
      </w:r>
      <w:proofErr w:type="gramStart"/>
      <w:r w:rsidR="00D50A93" w:rsidRPr="00B303F6">
        <w:rPr>
          <w:rFonts w:ascii="Times New Roman" w:hAnsi="Times New Roman" w:cs="Times New Roman"/>
          <w:sz w:val="24"/>
          <w:szCs w:val="24"/>
        </w:rPr>
        <w:t>between 540 BC - 722 AD</w:t>
      </w:r>
      <w:proofErr w:type="gramEnd"/>
      <w:r w:rsidR="00D50A93" w:rsidRPr="00B303F6">
        <w:rPr>
          <w:rFonts w:ascii="Times New Roman" w:hAnsi="Times New Roman" w:cs="Times New Roman"/>
          <w:sz w:val="24"/>
          <w:szCs w:val="24"/>
        </w:rPr>
        <w:t xml:space="preserve">. However, </w:t>
      </w:r>
      <w:r w:rsidR="00D50A93" w:rsidRPr="00B303F6">
        <w:rPr>
          <w:rFonts w:ascii="Times New Roman" w:eastAsia="Times New Roman" w:hAnsi="Times New Roman" w:cs="Times New Roman"/>
          <w:sz w:val="24"/>
          <w:szCs w:val="24"/>
          <w:bdr w:val="none" w:sz="0" w:space="0" w:color="auto" w:frame="1"/>
          <w:lang w:eastAsia="es-ES"/>
        </w:rPr>
        <w:t xml:space="preserve">in this study, the radiocarbon beginning and ending boundaries of the entire </w:t>
      </w:r>
      <w:proofErr w:type="spellStart"/>
      <w:r w:rsidR="00D50A93" w:rsidRPr="00B303F6">
        <w:rPr>
          <w:rFonts w:ascii="Times New Roman" w:eastAsia="Times New Roman" w:hAnsi="Times New Roman" w:cs="Times New Roman"/>
          <w:sz w:val="24"/>
          <w:szCs w:val="24"/>
          <w:bdr w:val="none" w:sz="0" w:space="0" w:color="auto" w:frame="1"/>
          <w:lang w:eastAsia="es-ES"/>
        </w:rPr>
        <w:t>Aquiry</w:t>
      </w:r>
      <w:proofErr w:type="spellEnd"/>
      <w:r w:rsidR="00D50A93" w:rsidRPr="00B303F6">
        <w:rPr>
          <w:rFonts w:ascii="Times New Roman" w:eastAsia="Times New Roman" w:hAnsi="Times New Roman" w:cs="Times New Roman"/>
          <w:sz w:val="24"/>
          <w:szCs w:val="24"/>
          <w:bdr w:val="none" w:sz="0" w:space="0" w:color="auto" w:frame="1"/>
          <w:lang w:eastAsia="es-ES"/>
        </w:rPr>
        <w:t xml:space="preserve"> phase </w:t>
      </w:r>
      <w:r w:rsidR="00867DE5">
        <w:rPr>
          <w:rFonts w:ascii="Times New Roman" w:eastAsia="Times New Roman" w:hAnsi="Times New Roman" w:cs="Times New Roman"/>
          <w:sz w:val="24"/>
          <w:szCs w:val="24"/>
          <w:bdr w:val="none" w:sz="0" w:space="0" w:color="auto" w:frame="1"/>
          <w:lang w:eastAsia="es-ES"/>
        </w:rPr>
        <w:t>we</w:t>
      </w:r>
      <w:r w:rsidR="00867DE5" w:rsidRPr="00B303F6">
        <w:rPr>
          <w:rFonts w:ascii="Times New Roman" w:eastAsia="Times New Roman" w:hAnsi="Times New Roman" w:cs="Times New Roman"/>
          <w:sz w:val="24"/>
          <w:szCs w:val="24"/>
          <w:bdr w:val="none" w:sz="0" w:space="0" w:color="auto" w:frame="1"/>
          <w:lang w:eastAsia="es-ES"/>
        </w:rPr>
        <w:t xml:space="preserve">re </w:t>
      </w:r>
      <w:r w:rsidR="00D50A93" w:rsidRPr="00B303F6">
        <w:rPr>
          <w:rFonts w:ascii="Times New Roman" w:eastAsia="Times New Roman" w:hAnsi="Times New Roman" w:cs="Times New Roman"/>
          <w:sz w:val="24"/>
          <w:szCs w:val="24"/>
          <w:bdr w:val="none" w:sz="0" w:space="0" w:color="auto" w:frame="1"/>
          <w:lang w:eastAsia="es-ES"/>
        </w:rPr>
        <w:t xml:space="preserve">analysed using Bayesian modelling to address the tendency to overestimate the length of archaeological phases due to uncertainties caused by old wood and calibration probabilities, among others. Furthermore, the </w:t>
      </w:r>
      <w:proofErr w:type="spellStart"/>
      <w:r w:rsidR="00D50A93" w:rsidRPr="00B303F6">
        <w:rPr>
          <w:rFonts w:ascii="Times New Roman" w:eastAsia="Times New Roman" w:hAnsi="Times New Roman" w:cs="Times New Roman"/>
          <w:sz w:val="24"/>
          <w:szCs w:val="24"/>
          <w:bdr w:val="none" w:sz="0" w:space="0" w:color="auto" w:frame="1"/>
          <w:lang w:eastAsia="es-ES"/>
        </w:rPr>
        <w:t>Aquiry</w:t>
      </w:r>
      <w:proofErr w:type="spellEnd"/>
      <w:r w:rsidR="00D50A93" w:rsidRPr="00B303F6">
        <w:rPr>
          <w:rFonts w:ascii="Times New Roman" w:eastAsia="Times New Roman" w:hAnsi="Times New Roman" w:cs="Times New Roman"/>
          <w:sz w:val="24"/>
          <w:szCs w:val="24"/>
          <w:bdr w:val="none" w:sz="0" w:space="0" w:color="auto" w:frame="1"/>
          <w:lang w:eastAsia="es-ES"/>
        </w:rPr>
        <w:t xml:space="preserve"> period and its three sub-regions</w:t>
      </w:r>
      <w:r w:rsidR="00DB4021" w:rsidRPr="00B303F6">
        <w:rPr>
          <w:rFonts w:ascii="Times New Roman" w:eastAsia="Times New Roman" w:hAnsi="Times New Roman" w:cs="Times New Roman"/>
          <w:sz w:val="24"/>
          <w:szCs w:val="24"/>
          <w:bdr w:val="none" w:sz="0" w:space="0" w:color="auto" w:frame="1"/>
          <w:lang w:eastAsia="es-ES"/>
        </w:rPr>
        <w:t xml:space="preserve"> </w:t>
      </w:r>
      <w:r w:rsidR="00867DE5">
        <w:rPr>
          <w:rFonts w:ascii="Times New Roman" w:eastAsia="Times New Roman" w:hAnsi="Times New Roman" w:cs="Times New Roman"/>
          <w:sz w:val="24"/>
          <w:szCs w:val="24"/>
          <w:bdr w:val="none" w:sz="0" w:space="0" w:color="auto" w:frame="1"/>
          <w:lang w:eastAsia="es-ES"/>
        </w:rPr>
        <w:t>have been</w:t>
      </w:r>
      <w:r w:rsidR="00867DE5" w:rsidRPr="00B303F6">
        <w:rPr>
          <w:rFonts w:ascii="Times New Roman" w:eastAsia="Times New Roman" w:hAnsi="Times New Roman" w:cs="Times New Roman"/>
          <w:sz w:val="24"/>
          <w:szCs w:val="24"/>
          <w:bdr w:val="none" w:sz="0" w:space="0" w:color="auto" w:frame="1"/>
          <w:lang w:eastAsia="es-ES"/>
        </w:rPr>
        <w:t xml:space="preserve"> </w:t>
      </w:r>
      <w:r w:rsidR="00DB4021" w:rsidRPr="00B303F6">
        <w:rPr>
          <w:rFonts w:ascii="Times New Roman" w:eastAsia="Times New Roman" w:hAnsi="Times New Roman" w:cs="Times New Roman"/>
          <w:sz w:val="24"/>
          <w:szCs w:val="24"/>
          <w:bdr w:val="none" w:sz="0" w:space="0" w:color="auto" w:frame="1"/>
          <w:lang w:eastAsia="es-ES"/>
        </w:rPr>
        <w:t>summarised using a Kernel density e</w:t>
      </w:r>
      <w:r w:rsidR="00D50A93" w:rsidRPr="00B303F6">
        <w:rPr>
          <w:rFonts w:ascii="Times New Roman" w:eastAsia="Times New Roman" w:hAnsi="Times New Roman" w:cs="Times New Roman"/>
          <w:sz w:val="24"/>
          <w:szCs w:val="24"/>
          <w:bdr w:val="none" w:sz="0" w:space="0" w:color="auto" w:frame="1"/>
          <w:lang w:eastAsia="es-ES"/>
        </w:rPr>
        <w:t>stimate (KDE) phase modelling.</w:t>
      </w:r>
    </w:p>
    <w:p w14:paraId="252CD176" w14:textId="26FB11E9" w:rsidR="00543907" w:rsidRPr="00B303F6" w:rsidRDefault="00D50A93" w:rsidP="00924276">
      <w:pPr>
        <w:spacing w:line="360" w:lineRule="auto"/>
        <w:rPr>
          <w:rFonts w:ascii="Times New Roman" w:eastAsia="Times New Roman" w:hAnsi="Times New Roman" w:cs="Times New Roman"/>
          <w:sz w:val="24"/>
          <w:szCs w:val="24"/>
          <w:bdr w:val="none" w:sz="0" w:space="0" w:color="auto" w:frame="1"/>
          <w:lang w:eastAsia="es-ES"/>
        </w:rPr>
      </w:pPr>
      <w:r w:rsidRPr="00B303F6">
        <w:rPr>
          <w:rFonts w:ascii="Times New Roman" w:eastAsia="Times New Roman" w:hAnsi="Times New Roman" w:cs="Times New Roman"/>
          <w:sz w:val="24"/>
          <w:szCs w:val="24"/>
          <w:bdr w:val="none" w:sz="0" w:space="0" w:color="auto" w:frame="1"/>
          <w:lang w:eastAsia="es-ES"/>
        </w:rPr>
        <w:t>Bayesian modelling results in mean values of</w:t>
      </w:r>
      <w:r w:rsidR="00427155">
        <w:rPr>
          <w:rFonts w:ascii="Times New Roman" w:eastAsia="Times New Roman" w:hAnsi="Times New Roman" w:cs="Times New Roman"/>
          <w:sz w:val="24"/>
          <w:szCs w:val="24"/>
          <w:bdr w:val="none" w:sz="0" w:space="0" w:color="auto" w:frame="1"/>
          <w:lang w:eastAsia="es-ES"/>
        </w:rPr>
        <w:t xml:space="preserve"> the</w:t>
      </w:r>
      <w:r w:rsidRPr="00B303F6">
        <w:rPr>
          <w:rFonts w:ascii="Times New Roman" w:eastAsia="Times New Roman" w:hAnsi="Times New Roman" w:cs="Times New Roman"/>
          <w:sz w:val="24"/>
          <w:szCs w:val="24"/>
          <w:bdr w:val="none" w:sz="0" w:space="0" w:color="auto" w:frame="1"/>
          <w:lang w:eastAsia="es-ES"/>
        </w:rPr>
        <w:t xml:space="preserve"> beginning and end boundaries of the </w:t>
      </w:r>
      <w:proofErr w:type="spellStart"/>
      <w:r w:rsidRPr="00B303F6">
        <w:rPr>
          <w:rFonts w:ascii="Times New Roman" w:eastAsia="Times New Roman" w:hAnsi="Times New Roman" w:cs="Times New Roman"/>
          <w:sz w:val="24"/>
          <w:szCs w:val="24"/>
          <w:bdr w:val="none" w:sz="0" w:space="0" w:color="auto" w:frame="1"/>
          <w:lang w:eastAsia="es-ES"/>
        </w:rPr>
        <w:t>Aquiry</w:t>
      </w:r>
      <w:proofErr w:type="spellEnd"/>
      <w:r w:rsidRPr="00B303F6">
        <w:rPr>
          <w:rFonts w:ascii="Times New Roman" w:eastAsia="Times New Roman" w:hAnsi="Times New Roman" w:cs="Times New Roman"/>
          <w:sz w:val="24"/>
          <w:szCs w:val="24"/>
          <w:bdr w:val="none" w:sz="0" w:space="0" w:color="auto" w:frame="1"/>
          <w:lang w:eastAsia="es-ES"/>
        </w:rPr>
        <w:t xml:space="preserve"> phase as 560 ± 40 BC and 810 ± 40 AD, respectively. </w:t>
      </w:r>
      <w:r w:rsidR="00867DE5" w:rsidRPr="00B303F6">
        <w:rPr>
          <w:rFonts w:ascii="Times New Roman" w:eastAsia="Times New Roman" w:hAnsi="Times New Roman" w:cs="Times New Roman"/>
          <w:sz w:val="24"/>
          <w:szCs w:val="24"/>
          <w:bdr w:val="none" w:sz="0" w:space="0" w:color="auto" w:frame="1"/>
          <w:lang w:eastAsia="es-ES"/>
        </w:rPr>
        <w:t>Considering</w:t>
      </w:r>
      <w:r w:rsidRPr="00B303F6">
        <w:rPr>
          <w:rFonts w:ascii="Times New Roman" w:eastAsia="Times New Roman" w:hAnsi="Times New Roman" w:cs="Times New Roman"/>
          <w:sz w:val="24"/>
          <w:szCs w:val="24"/>
          <w:bdr w:val="none" w:sz="0" w:space="0" w:color="auto" w:frame="1"/>
          <w:lang w:eastAsia="es-ES"/>
        </w:rPr>
        <w:t xml:space="preserve"> 40 years of one sigma uncertainty, the entire modelled </w:t>
      </w:r>
      <w:proofErr w:type="spellStart"/>
      <w:r w:rsidRPr="00B303F6">
        <w:rPr>
          <w:rFonts w:ascii="Times New Roman" w:eastAsia="Times New Roman" w:hAnsi="Times New Roman" w:cs="Times New Roman"/>
          <w:sz w:val="24"/>
          <w:szCs w:val="24"/>
          <w:bdr w:val="none" w:sz="0" w:space="0" w:color="auto" w:frame="1"/>
          <w:lang w:eastAsia="es-ES"/>
        </w:rPr>
        <w:t>Aquiry</w:t>
      </w:r>
      <w:proofErr w:type="spellEnd"/>
      <w:r w:rsidRPr="00B303F6">
        <w:rPr>
          <w:rFonts w:ascii="Times New Roman" w:eastAsia="Times New Roman" w:hAnsi="Times New Roman" w:cs="Times New Roman"/>
          <w:sz w:val="24"/>
          <w:szCs w:val="24"/>
          <w:bdr w:val="none" w:sz="0" w:space="0" w:color="auto" w:frame="1"/>
          <w:lang w:eastAsia="es-ES"/>
        </w:rPr>
        <w:t xml:space="preserve"> period can therefore be</w:t>
      </w:r>
      <w:r w:rsidR="003B1818" w:rsidRPr="00B303F6">
        <w:rPr>
          <w:rFonts w:ascii="Times New Roman" w:eastAsia="Times New Roman" w:hAnsi="Times New Roman" w:cs="Times New Roman"/>
          <w:sz w:val="24"/>
          <w:szCs w:val="24"/>
          <w:bdr w:val="none" w:sz="0" w:space="0" w:color="auto" w:frame="1"/>
          <w:lang w:eastAsia="es-ES"/>
        </w:rPr>
        <w:t xml:space="preserve"> tentatively</w:t>
      </w:r>
      <w:r w:rsidRPr="00B303F6">
        <w:rPr>
          <w:rFonts w:ascii="Times New Roman" w:eastAsia="Times New Roman" w:hAnsi="Times New Roman" w:cs="Times New Roman"/>
          <w:sz w:val="24"/>
          <w:szCs w:val="24"/>
          <w:bdr w:val="none" w:sz="0" w:space="0" w:color="auto" w:frame="1"/>
          <w:lang w:eastAsia="es-ES"/>
        </w:rPr>
        <w:t xml:space="preserve"> dated to c. 600 BC–850 AD (</w:t>
      </w:r>
      <w:r w:rsidR="00B55EEE">
        <w:rPr>
          <w:rFonts w:ascii="Times New Roman" w:eastAsia="Times New Roman" w:hAnsi="Times New Roman" w:cs="Times New Roman"/>
          <w:sz w:val="24"/>
          <w:szCs w:val="24"/>
          <w:bdr w:val="none" w:sz="0" w:space="0" w:color="auto" w:frame="1"/>
          <w:lang w:eastAsia="es-ES"/>
        </w:rPr>
        <w:t>Extended Data</w:t>
      </w:r>
      <w:r w:rsidR="00302892">
        <w:rPr>
          <w:rFonts w:ascii="Times New Roman" w:eastAsia="Times New Roman" w:hAnsi="Times New Roman" w:cs="Times New Roman"/>
          <w:sz w:val="24"/>
          <w:szCs w:val="24"/>
          <w:bdr w:val="none" w:sz="0" w:space="0" w:color="auto" w:frame="1"/>
          <w:lang w:eastAsia="es-ES"/>
        </w:rPr>
        <w:t xml:space="preserve"> </w:t>
      </w:r>
      <w:r w:rsidRPr="00B303F6">
        <w:rPr>
          <w:rFonts w:ascii="Times New Roman" w:eastAsia="Times New Roman" w:hAnsi="Times New Roman" w:cs="Times New Roman"/>
          <w:sz w:val="24"/>
          <w:szCs w:val="24"/>
          <w:bdr w:val="none" w:sz="0" w:space="0" w:color="auto" w:frame="1"/>
          <w:lang w:eastAsia="es-ES"/>
        </w:rPr>
        <w:t>Fig</w:t>
      </w:r>
      <w:r w:rsidR="00CA0703">
        <w:rPr>
          <w:rFonts w:ascii="Times New Roman" w:eastAsia="Times New Roman" w:hAnsi="Times New Roman" w:cs="Times New Roman"/>
          <w:sz w:val="24"/>
          <w:szCs w:val="24"/>
          <w:bdr w:val="none" w:sz="0" w:space="0" w:color="auto" w:frame="1"/>
          <w:lang w:eastAsia="es-ES"/>
        </w:rPr>
        <w:t>ure</w:t>
      </w:r>
      <w:r w:rsidR="00903474">
        <w:rPr>
          <w:rFonts w:ascii="Times New Roman" w:eastAsia="Times New Roman" w:hAnsi="Times New Roman" w:cs="Times New Roman"/>
          <w:sz w:val="24"/>
          <w:szCs w:val="24"/>
          <w:bdr w:val="none" w:sz="0" w:space="0" w:color="auto" w:frame="1"/>
          <w:lang w:eastAsia="es-ES"/>
        </w:rPr>
        <w:t>s</w:t>
      </w:r>
      <w:r w:rsidR="00B55EEE">
        <w:rPr>
          <w:rFonts w:ascii="Times New Roman" w:eastAsia="Times New Roman" w:hAnsi="Times New Roman" w:cs="Times New Roman"/>
          <w:sz w:val="24"/>
          <w:szCs w:val="24"/>
          <w:bdr w:val="none" w:sz="0" w:space="0" w:color="auto" w:frame="1"/>
          <w:lang w:eastAsia="es-ES"/>
        </w:rPr>
        <w:t xml:space="preserve"> 2</w:t>
      </w:r>
      <w:r w:rsidR="00302892">
        <w:rPr>
          <w:rFonts w:ascii="Times New Roman" w:eastAsia="Times New Roman" w:hAnsi="Times New Roman" w:cs="Times New Roman"/>
          <w:sz w:val="24"/>
          <w:szCs w:val="24"/>
          <w:bdr w:val="none" w:sz="0" w:space="0" w:color="auto" w:frame="1"/>
          <w:lang w:eastAsia="es-ES"/>
        </w:rPr>
        <w:t>a-b</w:t>
      </w:r>
      <w:r w:rsidRPr="00B303F6">
        <w:rPr>
          <w:rFonts w:ascii="Times New Roman" w:eastAsia="Times New Roman" w:hAnsi="Times New Roman" w:cs="Times New Roman"/>
          <w:sz w:val="24"/>
          <w:szCs w:val="24"/>
          <w:bdr w:val="none" w:sz="0" w:space="0" w:color="auto" w:frame="1"/>
          <w:lang w:eastAsia="es-ES"/>
        </w:rPr>
        <w:t>). Furthermore, it appears that most sites were occupied for 200 years or more</w:t>
      </w:r>
      <w:r w:rsidR="00867DE5">
        <w:rPr>
          <w:rFonts w:ascii="Times New Roman" w:eastAsia="Times New Roman" w:hAnsi="Times New Roman" w:cs="Times New Roman"/>
          <w:sz w:val="24"/>
          <w:szCs w:val="24"/>
          <w:bdr w:val="none" w:sz="0" w:space="0" w:color="auto" w:frame="1"/>
          <w:lang w:eastAsia="es-ES"/>
        </w:rPr>
        <w:t>, with</w:t>
      </w:r>
      <w:r w:rsidR="00867DE5" w:rsidRPr="00B303F6">
        <w:rPr>
          <w:rFonts w:ascii="Times New Roman" w:eastAsia="Times New Roman" w:hAnsi="Times New Roman" w:cs="Times New Roman"/>
          <w:sz w:val="24"/>
          <w:szCs w:val="24"/>
          <w:bdr w:val="none" w:sz="0" w:space="0" w:color="auto" w:frame="1"/>
          <w:lang w:eastAsia="es-ES"/>
        </w:rPr>
        <w:t xml:space="preserve"> </w:t>
      </w:r>
      <w:r w:rsidRPr="00B303F6">
        <w:rPr>
          <w:rFonts w:ascii="Times New Roman" w:eastAsia="Times New Roman" w:hAnsi="Times New Roman" w:cs="Times New Roman"/>
          <w:sz w:val="24"/>
          <w:szCs w:val="24"/>
          <w:bdr w:val="none" w:sz="0" w:space="0" w:color="auto" w:frame="1"/>
          <w:lang w:eastAsia="es-ES"/>
        </w:rPr>
        <w:t xml:space="preserve">some </w:t>
      </w:r>
      <w:r w:rsidR="00867DE5">
        <w:rPr>
          <w:rFonts w:ascii="Times New Roman" w:eastAsia="Times New Roman" w:hAnsi="Times New Roman" w:cs="Times New Roman"/>
          <w:sz w:val="24"/>
          <w:szCs w:val="24"/>
          <w:bdr w:val="none" w:sz="0" w:space="0" w:color="auto" w:frame="1"/>
          <w:lang w:eastAsia="es-ES"/>
        </w:rPr>
        <w:t>being</w:t>
      </w:r>
      <w:r w:rsidR="00867DE5" w:rsidRPr="00B303F6">
        <w:rPr>
          <w:rFonts w:ascii="Times New Roman" w:eastAsia="Times New Roman" w:hAnsi="Times New Roman" w:cs="Times New Roman"/>
          <w:sz w:val="24"/>
          <w:szCs w:val="24"/>
          <w:bdr w:val="none" w:sz="0" w:space="0" w:color="auto" w:frame="1"/>
          <w:lang w:eastAsia="es-ES"/>
        </w:rPr>
        <w:t xml:space="preserve"> </w:t>
      </w:r>
      <w:r w:rsidRPr="00B303F6">
        <w:rPr>
          <w:rFonts w:ascii="Times New Roman" w:eastAsia="Times New Roman" w:hAnsi="Times New Roman" w:cs="Times New Roman"/>
          <w:sz w:val="24"/>
          <w:szCs w:val="24"/>
          <w:bdr w:val="none" w:sz="0" w:space="0" w:color="auto" w:frame="1"/>
          <w:lang w:eastAsia="es-ES"/>
        </w:rPr>
        <w:t xml:space="preserve">occupied for over </w:t>
      </w:r>
      <w:r w:rsidR="00867DE5">
        <w:rPr>
          <w:rFonts w:ascii="Times New Roman" w:eastAsia="Times New Roman" w:hAnsi="Times New Roman" w:cs="Times New Roman"/>
          <w:sz w:val="24"/>
          <w:szCs w:val="24"/>
          <w:bdr w:val="none" w:sz="0" w:space="0" w:color="auto" w:frame="1"/>
          <w:lang w:eastAsia="es-ES"/>
        </w:rPr>
        <w:t>1,000</w:t>
      </w:r>
      <w:r w:rsidRPr="00B303F6">
        <w:rPr>
          <w:rFonts w:ascii="Times New Roman" w:eastAsia="Times New Roman" w:hAnsi="Times New Roman" w:cs="Times New Roman"/>
          <w:sz w:val="24"/>
          <w:szCs w:val="24"/>
          <w:bdr w:val="none" w:sz="0" w:space="0" w:color="auto" w:frame="1"/>
          <w:lang w:eastAsia="es-ES"/>
        </w:rPr>
        <w:t xml:space="preserve"> years (Extended Data Fig</w:t>
      </w:r>
      <w:r w:rsidR="00CA0703">
        <w:rPr>
          <w:rFonts w:ascii="Times New Roman" w:eastAsia="Times New Roman" w:hAnsi="Times New Roman" w:cs="Times New Roman"/>
          <w:sz w:val="24"/>
          <w:szCs w:val="24"/>
          <w:bdr w:val="none" w:sz="0" w:space="0" w:color="auto" w:frame="1"/>
          <w:lang w:eastAsia="es-ES"/>
        </w:rPr>
        <w:t>ure</w:t>
      </w:r>
      <w:r w:rsidRPr="00B303F6">
        <w:rPr>
          <w:rFonts w:ascii="Times New Roman" w:eastAsia="Times New Roman" w:hAnsi="Times New Roman" w:cs="Times New Roman"/>
          <w:sz w:val="24"/>
          <w:szCs w:val="24"/>
          <w:bdr w:val="none" w:sz="0" w:space="0" w:color="auto" w:frame="1"/>
          <w:lang w:eastAsia="es-ES"/>
        </w:rPr>
        <w:t xml:space="preserve"> </w:t>
      </w:r>
      <w:r w:rsidR="00B55EEE">
        <w:rPr>
          <w:rFonts w:ascii="Times New Roman" w:eastAsia="Times New Roman" w:hAnsi="Times New Roman" w:cs="Times New Roman"/>
          <w:sz w:val="24"/>
          <w:szCs w:val="24"/>
          <w:bdr w:val="none" w:sz="0" w:space="0" w:color="auto" w:frame="1"/>
          <w:lang w:eastAsia="es-ES"/>
        </w:rPr>
        <w:t>7</w:t>
      </w:r>
      <w:r w:rsidRPr="00B303F6">
        <w:rPr>
          <w:rFonts w:ascii="Times New Roman" w:eastAsia="Times New Roman" w:hAnsi="Times New Roman" w:cs="Times New Roman"/>
          <w:sz w:val="24"/>
          <w:szCs w:val="24"/>
          <w:bdr w:val="none" w:sz="0" w:space="0" w:color="auto" w:frame="1"/>
          <w:lang w:eastAsia="es-ES"/>
        </w:rPr>
        <w:t>).</w:t>
      </w:r>
    </w:p>
    <w:p w14:paraId="04A13D72" w14:textId="70F16A56" w:rsidR="003B1818" w:rsidRPr="00B303F6" w:rsidRDefault="00356E91" w:rsidP="00B55EEE">
      <w:pPr>
        <w:spacing w:line="360" w:lineRule="auto"/>
        <w:rPr>
          <w:rFonts w:ascii="Times New Roman" w:eastAsia="Times New Roman" w:hAnsi="Times New Roman" w:cs="Times New Roman"/>
          <w:sz w:val="24"/>
          <w:szCs w:val="24"/>
          <w:bdr w:val="none" w:sz="0" w:space="0" w:color="auto" w:frame="1"/>
          <w:lang w:eastAsia="es-ES"/>
        </w:rPr>
      </w:pPr>
      <w:r>
        <w:rPr>
          <w:rFonts w:ascii="Times New Roman" w:eastAsia="Times New Roman" w:hAnsi="Times New Roman" w:cs="Times New Roman"/>
          <w:sz w:val="24"/>
          <w:szCs w:val="24"/>
          <w:bdr w:val="none" w:sz="0" w:space="0" w:color="auto" w:frame="1"/>
          <w:lang w:eastAsia="es-ES"/>
        </w:rPr>
        <w:t>In addition</w:t>
      </w:r>
      <w:r w:rsidR="003F7701" w:rsidRPr="00B303F6">
        <w:rPr>
          <w:rFonts w:ascii="Times New Roman" w:eastAsia="Times New Roman" w:hAnsi="Times New Roman" w:cs="Times New Roman"/>
          <w:sz w:val="24"/>
          <w:szCs w:val="24"/>
          <w:bdr w:val="none" w:sz="0" w:space="0" w:color="auto" w:frame="1"/>
          <w:lang w:eastAsia="es-ES"/>
        </w:rPr>
        <w:t xml:space="preserve">, the </w:t>
      </w:r>
      <w:proofErr w:type="spellStart"/>
      <w:r w:rsidR="003F7701" w:rsidRPr="00B303F6">
        <w:rPr>
          <w:rFonts w:ascii="Times New Roman" w:eastAsia="Times New Roman" w:hAnsi="Times New Roman" w:cs="Times New Roman"/>
          <w:sz w:val="24"/>
          <w:szCs w:val="24"/>
          <w:bdr w:val="none" w:sz="0" w:space="0" w:color="auto" w:frame="1"/>
          <w:lang w:eastAsia="es-ES"/>
        </w:rPr>
        <w:t>OxCal</w:t>
      </w:r>
      <w:proofErr w:type="spellEnd"/>
      <w:r w:rsidR="003F7701" w:rsidRPr="00B303F6">
        <w:rPr>
          <w:rFonts w:ascii="Times New Roman" w:eastAsia="Times New Roman" w:hAnsi="Times New Roman" w:cs="Times New Roman"/>
          <w:sz w:val="24"/>
          <w:szCs w:val="24"/>
          <w:bdr w:val="none" w:sz="0" w:space="0" w:color="auto" w:frame="1"/>
          <w:lang w:eastAsia="es-ES"/>
        </w:rPr>
        <w:t xml:space="preserve"> 4.4.4 </w:t>
      </w:r>
      <w:proofErr w:type="spellStart"/>
      <w:r w:rsidR="003F7701" w:rsidRPr="00B303F6">
        <w:rPr>
          <w:rFonts w:ascii="Times New Roman" w:eastAsia="Times New Roman" w:hAnsi="Times New Roman" w:cs="Times New Roman"/>
          <w:sz w:val="24"/>
          <w:szCs w:val="24"/>
          <w:bdr w:val="none" w:sz="0" w:space="0" w:color="auto" w:frame="1"/>
          <w:lang w:eastAsia="es-ES"/>
        </w:rPr>
        <w:t>KDE_Model</w:t>
      </w:r>
      <w:proofErr w:type="spellEnd"/>
      <w:r w:rsidR="003F7701" w:rsidRPr="00B303F6">
        <w:rPr>
          <w:rFonts w:ascii="Times New Roman" w:eastAsia="Times New Roman" w:hAnsi="Times New Roman" w:cs="Times New Roman"/>
          <w:sz w:val="24"/>
          <w:szCs w:val="24"/>
          <w:bdr w:val="none" w:sz="0" w:space="0" w:color="auto" w:frame="1"/>
          <w:lang w:eastAsia="es-ES"/>
        </w:rPr>
        <w:t xml:space="preserve"> function</w:t>
      </w:r>
      <w:r w:rsidR="00EA644C">
        <w:rPr>
          <w:rStyle w:val="Refdenotaalfinal"/>
          <w:rFonts w:ascii="Times New Roman" w:hAnsi="Times New Roman" w:cs="Times New Roman"/>
          <w:sz w:val="24"/>
          <w:szCs w:val="24"/>
        </w:rPr>
        <w:t>5</w:t>
      </w:r>
      <w:r w:rsidR="002E2ACA">
        <w:rPr>
          <w:rStyle w:val="Refdenotaalfinal"/>
          <w:rFonts w:ascii="Times New Roman" w:hAnsi="Times New Roman" w:cs="Times New Roman"/>
          <w:sz w:val="24"/>
          <w:szCs w:val="24"/>
        </w:rPr>
        <w:t>4</w:t>
      </w:r>
      <w:r w:rsidR="003F7701" w:rsidRPr="00B303F6">
        <w:rPr>
          <w:rFonts w:ascii="Times New Roman" w:eastAsia="Times New Roman" w:hAnsi="Times New Roman" w:cs="Times New Roman"/>
          <w:sz w:val="24"/>
          <w:szCs w:val="24"/>
          <w:bdr w:val="none" w:sz="0" w:space="0" w:color="auto" w:frame="1"/>
          <w:lang w:eastAsia="es-ES"/>
        </w:rPr>
        <w:t xml:space="preserve"> was used to estimate the relative intensity of human activity. This identified a local maximum of the </w:t>
      </w:r>
      <w:proofErr w:type="spellStart"/>
      <w:r w:rsidR="003F7701" w:rsidRPr="00B303F6">
        <w:rPr>
          <w:rFonts w:ascii="Times New Roman" w:eastAsia="Times New Roman" w:hAnsi="Times New Roman" w:cs="Times New Roman"/>
          <w:sz w:val="24"/>
          <w:szCs w:val="24"/>
          <w:bdr w:val="none" w:sz="0" w:space="0" w:color="auto" w:frame="1"/>
          <w:lang w:eastAsia="es-ES"/>
        </w:rPr>
        <w:t>Aquiry</w:t>
      </w:r>
      <w:proofErr w:type="spellEnd"/>
      <w:r w:rsidR="003F7701" w:rsidRPr="00B303F6">
        <w:rPr>
          <w:rFonts w:ascii="Times New Roman" w:eastAsia="Times New Roman" w:hAnsi="Times New Roman" w:cs="Times New Roman"/>
          <w:sz w:val="24"/>
          <w:szCs w:val="24"/>
          <w:bdr w:val="none" w:sz="0" w:space="0" w:color="auto" w:frame="1"/>
          <w:lang w:eastAsia="es-ES"/>
        </w:rPr>
        <w:t xml:space="preserve"> period in the calendar-year probability distribution </w:t>
      </w:r>
      <w:r w:rsidR="00427155">
        <w:rPr>
          <w:rFonts w:ascii="Times New Roman" w:eastAsia="Times New Roman" w:hAnsi="Times New Roman" w:cs="Times New Roman"/>
          <w:sz w:val="24"/>
          <w:szCs w:val="24"/>
          <w:bdr w:val="none" w:sz="0" w:space="0" w:color="auto" w:frame="1"/>
          <w:lang w:eastAsia="es-ES"/>
        </w:rPr>
        <w:t xml:space="preserve">of </w:t>
      </w:r>
      <w:r w:rsidR="008D66FF" w:rsidRPr="00B303F6">
        <w:rPr>
          <w:rFonts w:ascii="Times New Roman" w:eastAsia="Times New Roman" w:hAnsi="Times New Roman" w:cs="Times New Roman"/>
          <w:sz w:val="24"/>
          <w:szCs w:val="24"/>
          <w:bdr w:val="none" w:sz="0" w:space="0" w:color="auto" w:frame="1"/>
          <w:lang w:eastAsia="es-ES"/>
        </w:rPr>
        <w:t>250 BC – 400 AD (</w:t>
      </w:r>
      <w:r w:rsidR="00B55EEE">
        <w:rPr>
          <w:rFonts w:ascii="Times New Roman" w:eastAsia="Times New Roman" w:hAnsi="Times New Roman" w:cs="Times New Roman"/>
          <w:sz w:val="24"/>
          <w:szCs w:val="24"/>
          <w:bdr w:val="none" w:sz="0" w:space="0" w:color="auto" w:frame="1"/>
          <w:lang w:eastAsia="es-ES"/>
        </w:rPr>
        <w:t>Extended Data</w:t>
      </w:r>
      <w:r w:rsidR="008D66FF" w:rsidRPr="00B303F6">
        <w:rPr>
          <w:rFonts w:ascii="Times New Roman" w:eastAsia="Times New Roman" w:hAnsi="Times New Roman" w:cs="Times New Roman"/>
          <w:sz w:val="24"/>
          <w:szCs w:val="24"/>
          <w:bdr w:val="none" w:sz="0" w:space="0" w:color="auto" w:frame="1"/>
          <w:lang w:eastAsia="es-ES"/>
        </w:rPr>
        <w:t xml:space="preserve"> Fig</w:t>
      </w:r>
      <w:r w:rsidR="00CA0703">
        <w:rPr>
          <w:rFonts w:ascii="Times New Roman" w:eastAsia="Times New Roman" w:hAnsi="Times New Roman" w:cs="Times New Roman"/>
          <w:sz w:val="24"/>
          <w:szCs w:val="24"/>
          <w:bdr w:val="none" w:sz="0" w:space="0" w:color="auto" w:frame="1"/>
          <w:lang w:eastAsia="es-ES"/>
        </w:rPr>
        <w:t>ure</w:t>
      </w:r>
      <w:r w:rsidR="008D66FF" w:rsidRPr="00B303F6">
        <w:rPr>
          <w:rFonts w:ascii="Times New Roman" w:eastAsia="Times New Roman" w:hAnsi="Times New Roman" w:cs="Times New Roman"/>
          <w:sz w:val="24"/>
          <w:szCs w:val="24"/>
          <w:bdr w:val="none" w:sz="0" w:space="0" w:color="auto" w:frame="1"/>
          <w:lang w:eastAsia="es-ES"/>
        </w:rPr>
        <w:t xml:space="preserve"> </w:t>
      </w:r>
      <w:r w:rsidR="00E71C94">
        <w:rPr>
          <w:rFonts w:ascii="Times New Roman" w:eastAsia="Times New Roman" w:hAnsi="Times New Roman" w:cs="Times New Roman"/>
          <w:sz w:val="24"/>
          <w:szCs w:val="24"/>
          <w:bdr w:val="none" w:sz="0" w:space="0" w:color="auto" w:frame="1"/>
          <w:lang w:eastAsia="es-ES"/>
        </w:rPr>
        <w:t>6</w:t>
      </w:r>
      <w:r w:rsidR="003F7701" w:rsidRPr="00B303F6">
        <w:rPr>
          <w:rFonts w:ascii="Times New Roman" w:eastAsia="Times New Roman" w:hAnsi="Times New Roman" w:cs="Times New Roman"/>
          <w:sz w:val="24"/>
          <w:szCs w:val="24"/>
          <w:bdr w:val="none" w:sz="0" w:space="0" w:color="auto" w:frame="1"/>
          <w:lang w:eastAsia="es-ES"/>
        </w:rPr>
        <w:t xml:space="preserve">). This suggests that the construction of dated structures belonging to the </w:t>
      </w:r>
      <w:proofErr w:type="spellStart"/>
      <w:r w:rsidR="003F7701" w:rsidRPr="00B303F6">
        <w:rPr>
          <w:rFonts w:ascii="Times New Roman" w:eastAsia="Times New Roman" w:hAnsi="Times New Roman" w:cs="Times New Roman"/>
          <w:sz w:val="24"/>
          <w:szCs w:val="24"/>
          <w:bdr w:val="none" w:sz="0" w:space="0" w:color="auto" w:frame="1"/>
          <w:lang w:eastAsia="es-ES"/>
        </w:rPr>
        <w:t>Aquiry</w:t>
      </w:r>
      <w:proofErr w:type="spellEnd"/>
      <w:r w:rsidR="003F7701" w:rsidRPr="00B303F6">
        <w:rPr>
          <w:rFonts w:ascii="Times New Roman" w:eastAsia="Times New Roman" w:hAnsi="Times New Roman" w:cs="Times New Roman"/>
          <w:sz w:val="24"/>
          <w:szCs w:val="24"/>
          <w:bdr w:val="none" w:sz="0" w:space="0" w:color="auto" w:frame="1"/>
          <w:lang w:eastAsia="es-ES"/>
        </w:rPr>
        <w:t xml:space="preserve"> cultural phase was at its peak during this period, indicating intense human activity. In fact, judging by the ratio of the KDE distribution sums </w:t>
      </w:r>
      <w:r w:rsidR="00427155">
        <w:rPr>
          <w:rFonts w:ascii="Times New Roman" w:eastAsia="Times New Roman" w:hAnsi="Times New Roman" w:cs="Times New Roman"/>
          <w:sz w:val="24"/>
          <w:szCs w:val="24"/>
          <w:bdr w:val="none" w:sz="0" w:space="0" w:color="auto" w:frame="1"/>
          <w:lang w:eastAsia="es-ES"/>
        </w:rPr>
        <w:t>during</w:t>
      </w:r>
      <w:r w:rsidR="003F7701" w:rsidRPr="00B303F6">
        <w:rPr>
          <w:rFonts w:ascii="Times New Roman" w:eastAsia="Times New Roman" w:hAnsi="Times New Roman" w:cs="Times New Roman"/>
          <w:sz w:val="24"/>
          <w:szCs w:val="24"/>
          <w:bdr w:val="none" w:sz="0" w:space="0" w:color="auto" w:frame="1"/>
          <w:lang w:eastAsia="es-ES"/>
        </w:rPr>
        <w:t xml:space="preserve"> the peak and full periods, as well as the associated uncertainties in the KDE plot, the peak corresponds to 61% ± 20% of the full KDE distribution. Since the dates </w:t>
      </w:r>
      <w:r w:rsidR="00186BDE">
        <w:rPr>
          <w:rFonts w:ascii="Times New Roman" w:eastAsia="Times New Roman" w:hAnsi="Times New Roman" w:cs="Times New Roman"/>
          <w:sz w:val="24"/>
          <w:szCs w:val="24"/>
          <w:bdr w:val="none" w:sz="0" w:space="0" w:color="auto" w:frame="1"/>
          <w:lang w:eastAsia="es-ES"/>
        </w:rPr>
        <w:t>were derived</w:t>
      </w:r>
      <w:r w:rsidR="003F7701" w:rsidRPr="00B303F6">
        <w:rPr>
          <w:rFonts w:ascii="Times New Roman" w:eastAsia="Times New Roman" w:hAnsi="Times New Roman" w:cs="Times New Roman"/>
          <w:sz w:val="24"/>
          <w:szCs w:val="24"/>
          <w:bdr w:val="none" w:sz="0" w:space="0" w:color="auto" w:frame="1"/>
          <w:lang w:eastAsia="es-ES"/>
        </w:rPr>
        <w:t xml:space="preserve"> directly from the structures, it can be estimated that approximately 60% of them were constructed during the peak period.</w:t>
      </w:r>
    </w:p>
    <w:p w14:paraId="2500F8B7" w14:textId="34A53F9F" w:rsidR="00CA175A" w:rsidRDefault="009B31D4" w:rsidP="00ED552D">
      <w:pPr>
        <w:spacing w:after="0" w:line="360" w:lineRule="auto"/>
        <w:rPr>
          <w:rFonts w:ascii="Times New Roman" w:eastAsia="Times New Roman" w:hAnsi="Times New Roman" w:cs="Times New Roman"/>
          <w:sz w:val="24"/>
          <w:szCs w:val="24"/>
          <w:bdr w:val="none" w:sz="0" w:space="0" w:color="auto" w:frame="1"/>
          <w:lang w:eastAsia="es-ES"/>
        </w:rPr>
      </w:pPr>
      <w:r w:rsidRPr="00B303F6">
        <w:rPr>
          <w:rFonts w:ascii="Times New Roman" w:eastAsia="Times New Roman" w:hAnsi="Times New Roman" w:cs="Times New Roman"/>
          <w:sz w:val="24"/>
          <w:szCs w:val="24"/>
          <w:bdr w:val="none" w:sz="0" w:space="0" w:color="auto" w:frame="1"/>
          <w:lang w:eastAsia="es-ES"/>
        </w:rPr>
        <w:t xml:space="preserve">This model illustrates the relative intensity of the entire </w:t>
      </w:r>
      <w:proofErr w:type="spellStart"/>
      <w:r w:rsidRPr="00B303F6">
        <w:rPr>
          <w:rFonts w:ascii="Times New Roman" w:eastAsia="Times New Roman" w:hAnsi="Times New Roman" w:cs="Times New Roman"/>
          <w:sz w:val="24"/>
          <w:szCs w:val="24"/>
          <w:bdr w:val="none" w:sz="0" w:space="0" w:color="auto" w:frame="1"/>
          <w:lang w:eastAsia="es-ES"/>
        </w:rPr>
        <w:t>Aquiry</w:t>
      </w:r>
      <w:proofErr w:type="spellEnd"/>
      <w:r w:rsidRPr="00B303F6">
        <w:rPr>
          <w:rFonts w:ascii="Times New Roman" w:eastAsia="Times New Roman" w:hAnsi="Times New Roman" w:cs="Times New Roman"/>
          <w:sz w:val="24"/>
          <w:szCs w:val="24"/>
          <w:bdr w:val="none" w:sz="0" w:space="0" w:color="auto" w:frame="1"/>
          <w:lang w:eastAsia="es-ES"/>
        </w:rPr>
        <w:t xml:space="preserve"> phase. However, it does not fully account for the fact that at least two centres from the first peak period (Los Angeles and </w:t>
      </w:r>
      <w:proofErr w:type="spellStart"/>
      <w:r w:rsidRPr="00B303F6">
        <w:rPr>
          <w:rFonts w:ascii="Times New Roman" w:eastAsia="Times New Roman" w:hAnsi="Times New Roman" w:cs="Times New Roman"/>
          <w:sz w:val="24"/>
          <w:szCs w:val="24"/>
          <w:bdr w:val="none" w:sz="0" w:space="0" w:color="auto" w:frame="1"/>
          <w:lang w:eastAsia="es-ES"/>
        </w:rPr>
        <w:t>Severino</w:t>
      </w:r>
      <w:proofErr w:type="spellEnd"/>
      <w:r w:rsidRPr="00B303F6">
        <w:rPr>
          <w:rFonts w:ascii="Times New Roman" w:eastAsia="Times New Roman" w:hAnsi="Times New Roman" w:cs="Times New Roman"/>
          <w:sz w:val="24"/>
          <w:szCs w:val="24"/>
          <w:bdr w:val="none" w:sz="0" w:space="0" w:color="auto" w:frame="1"/>
          <w:lang w:eastAsia="es-ES"/>
        </w:rPr>
        <w:t xml:space="preserve"> </w:t>
      </w:r>
      <w:proofErr w:type="spellStart"/>
      <w:r w:rsidRPr="00B303F6">
        <w:rPr>
          <w:rFonts w:ascii="Times New Roman" w:eastAsia="Times New Roman" w:hAnsi="Times New Roman" w:cs="Times New Roman"/>
          <w:sz w:val="24"/>
          <w:szCs w:val="24"/>
          <w:bdr w:val="none" w:sz="0" w:space="0" w:color="auto" w:frame="1"/>
          <w:lang w:eastAsia="es-ES"/>
        </w:rPr>
        <w:t>Calazans</w:t>
      </w:r>
      <w:proofErr w:type="spellEnd"/>
      <w:r w:rsidRPr="00B303F6">
        <w:rPr>
          <w:rFonts w:ascii="Times New Roman" w:eastAsia="Times New Roman" w:hAnsi="Times New Roman" w:cs="Times New Roman"/>
          <w:sz w:val="24"/>
          <w:szCs w:val="24"/>
          <w:bdr w:val="none" w:sz="0" w:space="0" w:color="auto" w:frame="1"/>
          <w:lang w:eastAsia="es-ES"/>
        </w:rPr>
        <w:t>) were still in use during the</w:t>
      </w:r>
      <w:r w:rsidR="002C701A">
        <w:rPr>
          <w:rFonts w:ascii="Times New Roman" w:eastAsia="Times New Roman" w:hAnsi="Times New Roman" w:cs="Times New Roman"/>
          <w:sz w:val="24"/>
          <w:szCs w:val="24"/>
          <w:bdr w:val="none" w:sz="0" w:space="0" w:color="auto" w:frame="1"/>
          <w:lang w:eastAsia="es-ES"/>
        </w:rPr>
        <w:t xml:space="preserve"> main</w:t>
      </w:r>
      <w:r w:rsidRPr="00B303F6">
        <w:rPr>
          <w:rFonts w:ascii="Times New Roman" w:eastAsia="Times New Roman" w:hAnsi="Times New Roman" w:cs="Times New Roman"/>
          <w:sz w:val="24"/>
          <w:szCs w:val="24"/>
          <w:bdr w:val="none" w:sz="0" w:space="0" w:color="auto" w:frame="1"/>
          <w:lang w:eastAsia="es-ES"/>
        </w:rPr>
        <w:t xml:space="preserve"> second peak, nor the fact that several centres in use in </w:t>
      </w:r>
      <w:r w:rsidR="00EF08FF" w:rsidRPr="00B303F6">
        <w:rPr>
          <w:rFonts w:ascii="Times New Roman" w:eastAsia="Times New Roman" w:hAnsi="Times New Roman" w:cs="Times New Roman"/>
          <w:sz w:val="24"/>
          <w:szCs w:val="24"/>
          <w:bdr w:val="none" w:sz="0" w:space="0" w:color="auto" w:frame="1"/>
          <w:lang w:eastAsia="es-ES"/>
        </w:rPr>
        <w:t xml:space="preserve">c. </w:t>
      </w:r>
      <w:r w:rsidRPr="00B303F6">
        <w:rPr>
          <w:rFonts w:ascii="Times New Roman" w:eastAsia="Times New Roman" w:hAnsi="Times New Roman" w:cs="Times New Roman"/>
          <w:sz w:val="24"/>
          <w:szCs w:val="24"/>
          <w:bdr w:val="none" w:sz="0" w:space="0" w:color="auto" w:frame="1"/>
          <w:lang w:eastAsia="es-ES"/>
        </w:rPr>
        <w:t>200 AD, when the peak was at its highest</w:t>
      </w:r>
      <w:r w:rsidR="00EF08FF" w:rsidRPr="00B303F6">
        <w:rPr>
          <w:rFonts w:ascii="Times New Roman" w:eastAsia="Times New Roman" w:hAnsi="Times New Roman" w:cs="Times New Roman"/>
          <w:sz w:val="24"/>
          <w:szCs w:val="24"/>
          <w:bdr w:val="none" w:sz="0" w:space="0" w:color="auto" w:frame="1"/>
          <w:lang w:eastAsia="es-ES"/>
        </w:rPr>
        <w:t xml:space="preserve"> (</w:t>
      </w:r>
      <w:r w:rsidR="00E71C94">
        <w:rPr>
          <w:rFonts w:ascii="Times New Roman" w:eastAsia="Times New Roman" w:hAnsi="Times New Roman" w:cs="Times New Roman"/>
          <w:sz w:val="24"/>
          <w:szCs w:val="24"/>
          <w:bdr w:val="none" w:sz="0" w:space="0" w:color="auto" w:frame="1"/>
          <w:lang w:eastAsia="es-ES"/>
        </w:rPr>
        <w:t>Extended Data Figure</w:t>
      </w:r>
      <w:r w:rsidR="00BB79F2">
        <w:rPr>
          <w:rFonts w:ascii="Times New Roman" w:eastAsia="Times New Roman" w:hAnsi="Times New Roman" w:cs="Times New Roman"/>
          <w:sz w:val="24"/>
          <w:szCs w:val="24"/>
          <w:bdr w:val="none" w:sz="0" w:space="0" w:color="auto" w:frame="1"/>
          <w:lang w:eastAsia="es-ES"/>
        </w:rPr>
        <w:t>s</w:t>
      </w:r>
      <w:r w:rsidR="00E71C94">
        <w:rPr>
          <w:rFonts w:ascii="Times New Roman" w:eastAsia="Times New Roman" w:hAnsi="Times New Roman" w:cs="Times New Roman"/>
          <w:sz w:val="24"/>
          <w:szCs w:val="24"/>
          <w:bdr w:val="none" w:sz="0" w:space="0" w:color="auto" w:frame="1"/>
          <w:lang w:eastAsia="es-ES"/>
        </w:rPr>
        <w:t xml:space="preserve"> 7</w:t>
      </w:r>
      <w:r w:rsidR="00BB79F2">
        <w:rPr>
          <w:rFonts w:ascii="Times New Roman" w:eastAsia="Times New Roman" w:hAnsi="Times New Roman" w:cs="Times New Roman"/>
          <w:sz w:val="24"/>
          <w:szCs w:val="24"/>
          <w:bdr w:val="none" w:sz="0" w:space="0" w:color="auto" w:frame="1"/>
          <w:lang w:eastAsia="es-ES"/>
        </w:rPr>
        <w:t>-8</w:t>
      </w:r>
      <w:r w:rsidR="00EF08FF" w:rsidRPr="00B303F6">
        <w:rPr>
          <w:rFonts w:ascii="Times New Roman" w:eastAsia="Times New Roman" w:hAnsi="Times New Roman" w:cs="Times New Roman"/>
          <w:sz w:val="24"/>
          <w:szCs w:val="24"/>
          <w:bdr w:val="none" w:sz="0" w:space="0" w:color="auto" w:frame="1"/>
          <w:lang w:eastAsia="es-ES"/>
        </w:rPr>
        <w:t>)</w:t>
      </w:r>
      <w:r w:rsidRPr="00B303F6">
        <w:rPr>
          <w:rFonts w:ascii="Times New Roman" w:eastAsia="Times New Roman" w:hAnsi="Times New Roman" w:cs="Times New Roman"/>
          <w:sz w:val="24"/>
          <w:szCs w:val="24"/>
          <w:bdr w:val="none" w:sz="0" w:space="0" w:color="auto" w:frame="1"/>
          <w:lang w:eastAsia="es-ES"/>
        </w:rPr>
        <w:t>, were built one or two centuries earlier.</w:t>
      </w:r>
      <w:r w:rsidR="00FE39A6" w:rsidRPr="00B303F6">
        <w:rPr>
          <w:rFonts w:ascii="Times New Roman" w:eastAsia="Times New Roman" w:hAnsi="Times New Roman" w:cs="Times New Roman"/>
          <w:sz w:val="24"/>
          <w:szCs w:val="24"/>
          <w:bdr w:val="none" w:sz="0" w:space="0" w:color="auto" w:frame="1"/>
          <w:lang w:eastAsia="es-ES"/>
        </w:rPr>
        <w:t xml:space="preserve"> The KDE model function estimates that 25% of construction activities date to the period 100–300 AD. Therefore, it is also important to examine how many earthworks were in use and how many were cleaned and maintained during this period</w:t>
      </w:r>
      <w:r w:rsidR="002C701A">
        <w:rPr>
          <w:rFonts w:ascii="Times New Roman" w:eastAsia="Times New Roman" w:hAnsi="Times New Roman" w:cs="Times New Roman"/>
          <w:sz w:val="24"/>
          <w:szCs w:val="24"/>
          <w:bdr w:val="none" w:sz="0" w:space="0" w:color="auto" w:frame="1"/>
          <w:lang w:eastAsia="es-ES"/>
        </w:rPr>
        <w:t>,</w:t>
      </w:r>
      <w:r w:rsidR="00FE39A6" w:rsidRPr="00B303F6">
        <w:rPr>
          <w:rFonts w:ascii="Times New Roman" w:eastAsia="Times New Roman" w:hAnsi="Times New Roman" w:cs="Times New Roman"/>
          <w:sz w:val="24"/>
          <w:szCs w:val="24"/>
          <w:bdr w:val="none" w:sz="0" w:space="0" w:color="auto" w:frame="1"/>
          <w:lang w:eastAsia="es-ES"/>
        </w:rPr>
        <w:t xml:space="preserve"> according to </w:t>
      </w:r>
      <w:r w:rsidR="00FE39A6" w:rsidRPr="00B303F6">
        <w:rPr>
          <w:rFonts w:ascii="Times New Roman" w:eastAsia="Times New Roman" w:hAnsi="Times New Roman" w:cs="Times New Roman"/>
          <w:sz w:val="24"/>
          <w:szCs w:val="24"/>
          <w:bdr w:val="none" w:sz="0" w:space="0" w:color="auto" w:frame="1"/>
          <w:vertAlign w:val="superscript"/>
          <w:lang w:eastAsia="es-ES"/>
        </w:rPr>
        <w:t>14</w:t>
      </w:r>
      <w:r w:rsidR="00FE39A6" w:rsidRPr="00B303F6">
        <w:rPr>
          <w:rFonts w:ascii="Times New Roman" w:eastAsia="Times New Roman" w:hAnsi="Times New Roman" w:cs="Times New Roman"/>
          <w:sz w:val="24"/>
          <w:szCs w:val="24"/>
          <w:bdr w:val="none" w:sz="0" w:space="0" w:color="auto" w:frame="1"/>
          <w:lang w:eastAsia="es-ES"/>
        </w:rPr>
        <w:t>C dates.</w:t>
      </w:r>
      <w:r w:rsidR="00ED552D">
        <w:rPr>
          <w:rFonts w:ascii="Times New Roman" w:eastAsia="Times New Roman" w:hAnsi="Times New Roman" w:cs="Times New Roman"/>
          <w:sz w:val="24"/>
          <w:szCs w:val="24"/>
          <w:bdr w:val="none" w:sz="0" w:space="0" w:color="auto" w:frame="1"/>
          <w:lang w:eastAsia="es-ES"/>
        </w:rPr>
        <w:t xml:space="preserve"> </w:t>
      </w:r>
      <w:r w:rsidR="00ED552D" w:rsidRPr="00886ECF">
        <w:rPr>
          <w:rFonts w:ascii="Times New Roman" w:eastAsia="Times New Roman" w:hAnsi="Times New Roman" w:cs="Times New Roman"/>
          <w:sz w:val="24"/>
          <w:szCs w:val="24"/>
          <w:bdr w:val="none" w:sz="0" w:space="0" w:color="auto" w:frame="1"/>
          <w:lang w:eastAsia="es-ES"/>
        </w:rPr>
        <w:t>It should also be noted that there currently seems to be a consensus that the construction of these earthworks was based on the area's bamboo-dominated forests and their massive die-off every 27–28 years</w:t>
      </w:r>
      <w:r w:rsidR="00ED552D" w:rsidRPr="00886ECF">
        <w:rPr>
          <w:rStyle w:val="Refdenotaalfinal"/>
          <w:rFonts w:ascii="Times New Roman" w:hAnsi="Times New Roman" w:cs="Times New Roman"/>
          <w:sz w:val="24"/>
          <w:szCs w:val="24"/>
        </w:rPr>
        <w:t>3,6,45,46</w:t>
      </w:r>
      <w:r w:rsidR="00ED552D" w:rsidRPr="00886ECF">
        <w:rPr>
          <w:rFonts w:ascii="Times New Roman" w:eastAsia="Times New Roman" w:hAnsi="Times New Roman" w:cs="Times New Roman"/>
          <w:sz w:val="24"/>
          <w:szCs w:val="24"/>
          <w:bdr w:val="none" w:sz="0" w:space="0" w:color="auto" w:frame="1"/>
          <w:lang w:eastAsia="es-ES"/>
        </w:rPr>
        <w:t xml:space="preserve">. This allowed people to burn forest openings for </w:t>
      </w:r>
      <w:r w:rsidR="00031A40" w:rsidRPr="00886ECF">
        <w:rPr>
          <w:rFonts w:ascii="Times New Roman" w:eastAsia="Times New Roman" w:hAnsi="Times New Roman" w:cs="Times New Roman"/>
          <w:sz w:val="24"/>
          <w:szCs w:val="24"/>
          <w:bdr w:val="none" w:sz="0" w:space="0" w:color="auto" w:frame="1"/>
          <w:lang w:eastAsia="es-ES"/>
        </w:rPr>
        <w:t>few</w:t>
      </w:r>
      <w:r w:rsidR="00ED552D" w:rsidRPr="00886ECF">
        <w:rPr>
          <w:rFonts w:ascii="Times New Roman" w:eastAsia="Times New Roman" w:hAnsi="Times New Roman" w:cs="Times New Roman"/>
          <w:sz w:val="24"/>
          <w:szCs w:val="24"/>
          <w:bdr w:val="none" w:sz="0" w:space="0" w:color="auto" w:frame="1"/>
          <w:lang w:eastAsia="es-ES"/>
        </w:rPr>
        <w:t xml:space="preserve"> months and create </w:t>
      </w:r>
      <w:r w:rsidR="00ED552D" w:rsidRPr="00886ECF">
        <w:rPr>
          <w:rFonts w:ascii="Times New Roman" w:eastAsia="Times New Roman" w:hAnsi="Times New Roman" w:cs="Times New Roman"/>
          <w:sz w:val="24"/>
          <w:szCs w:val="24"/>
          <w:bdr w:val="none" w:sz="0" w:space="0" w:color="auto" w:frame="1"/>
          <w:lang w:eastAsia="es-ES"/>
        </w:rPr>
        <w:lastRenderedPageBreak/>
        <w:t>geometric enclosures, wide roads, and agricultural fields in these areas four times every hundred years. Furthermore, our archaeological excavations and more than a hundred test pits have demonstrated that the enclosures were regularly cleared of vegetation and maintained for at least 200 years after construction, with no evidence of burning. Where more than one layer of use was observed with a break, the other layers were also in use for hundreds of years, with no evidence of additional abandonment or forest burning. Typically, a cultural layer associated with the use of a geoglyph on flat ground varies in depth from 20 to 45 cm</w:t>
      </w:r>
      <w:r w:rsidR="00365C7F" w:rsidRPr="00886ECF">
        <w:rPr>
          <w:rFonts w:ascii="Times New Roman" w:eastAsia="Times New Roman" w:hAnsi="Times New Roman" w:cs="Times New Roman"/>
          <w:sz w:val="24"/>
          <w:szCs w:val="24"/>
          <w:bdr w:val="none" w:sz="0" w:space="0" w:color="auto" w:frame="1"/>
          <w:lang w:eastAsia="es-ES"/>
        </w:rPr>
        <w:t xml:space="preserve"> (e.g., Supplementary Figure 5B)</w:t>
      </w:r>
      <w:r w:rsidR="00ED552D" w:rsidRPr="00886ECF">
        <w:rPr>
          <w:rFonts w:ascii="Times New Roman" w:eastAsia="Times New Roman" w:hAnsi="Times New Roman" w:cs="Times New Roman"/>
          <w:sz w:val="24"/>
          <w:szCs w:val="24"/>
          <w:bdr w:val="none" w:sz="0" w:space="0" w:color="auto" w:frame="1"/>
          <w:lang w:eastAsia="es-ES"/>
        </w:rPr>
        <w:t>. In only a few cases, it has reached a depth of up to 70 cm</w:t>
      </w:r>
      <w:r w:rsidR="00ED552D" w:rsidRPr="00886ECF">
        <w:rPr>
          <w:rStyle w:val="Refdenotaalfinal"/>
          <w:rFonts w:ascii="Times New Roman" w:hAnsi="Times New Roman" w:cs="Times New Roman"/>
          <w:sz w:val="24"/>
          <w:szCs w:val="24"/>
        </w:rPr>
        <w:t>9,21</w:t>
      </w:r>
      <w:r w:rsidR="00ED552D" w:rsidRPr="00886ECF">
        <w:rPr>
          <w:rFonts w:ascii="Times New Roman" w:eastAsia="Times New Roman" w:hAnsi="Times New Roman" w:cs="Times New Roman"/>
          <w:sz w:val="24"/>
          <w:szCs w:val="24"/>
          <w:bdr w:val="none" w:sz="0" w:space="0" w:color="auto" w:frame="1"/>
          <w:lang w:eastAsia="es-ES"/>
        </w:rPr>
        <w:t>. Instead, if older cultural layers were discovered below those stratums associated with geometric enclosures, signs of periodic burning episodes were regularly observed</w:t>
      </w:r>
      <w:r w:rsidR="00ED552D" w:rsidRPr="00886ECF">
        <w:rPr>
          <w:rStyle w:val="Refdenotaalfinal"/>
          <w:rFonts w:ascii="Times New Roman" w:hAnsi="Times New Roman" w:cs="Times New Roman"/>
          <w:sz w:val="24"/>
          <w:szCs w:val="24"/>
        </w:rPr>
        <w:t>5</w:t>
      </w:r>
      <w:r w:rsidR="002E2ACA">
        <w:rPr>
          <w:rStyle w:val="Refdenotaalfinal"/>
          <w:rFonts w:ascii="Times New Roman" w:hAnsi="Times New Roman" w:cs="Times New Roman"/>
          <w:sz w:val="24"/>
          <w:szCs w:val="24"/>
        </w:rPr>
        <w:t>8</w:t>
      </w:r>
      <w:r w:rsidR="00ED552D" w:rsidRPr="00886ECF">
        <w:rPr>
          <w:rFonts w:ascii="Times New Roman" w:eastAsia="Times New Roman" w:hAnsi="Times New Roman" w:cs="Times New Roman"/>
          <w:sz w:val="24"/>
          <w:szCs w:val="24"/>
          <w:bdr w:val="none" w:sz="0" w:space="0" w:color="auto" w:frame="1"/>
          <w:lang w:eastAsia="es-ES"/>
        </w:rPr>
        <w:t>.</w:t>
      </w:r>
    </w:p>
    <w:p w14:paraId="38BEDF02" w14:textId="31B7A7FC" w:rsidR="009B31D4" w:rsidRPr="00F0647A" w:rsidRDefault="00BD1BD4" w:rsidP="00ED552D">
      <w:pPr>
        <w:spacing w:after="0" w:line="360" w:lineRule="auto"/>
        <w:rPr>
          <w:rFonts w:ascii="Times New Roman" w:hAnsi="Times New Roman" w:cs="Times New Roman"/>
          <w:sz w:val="24"/>
          <w:szCs w:val="24"/>
        </w:rPr>
      </w:pPr>
      <w:r w:rsidRPr="00B303F6">
        <w:rPr>
          <w:rFonts w:ascii="Times New Roman" w:eastAsia="Times New Roman" w:hAnsi="Times New Roman" w:cs="Times New Roman"/>
          <w:sz w:val="24"/>
          <w:szCs w:val="24"/>
          <w:bdr w:val="none" w:sz="0" w:space="0" w:color="auto" w:frame="1"/>
          <w:lang w:eastAsia="es-ES"/>
        </w:rPr>
        <w:t xml:space="preserve"> </w:t>
      </w:r>
    </w:p>
    <w:p w14:paraId="0D7E2A18" w14:textId="117D781B" w:rsidR="008611A0" w:rsidRPr="00B303F6" w:rsidRDefault="00CF5577" w:rsidP="003A0484">
      <w:pPr>
        <w:spacing w:line="360" w:lineRule="auto"/>
        <w:rPr>
          <w:rFonts w:ascii="Times New Roman" w:eastAsia="Times New Roman" w:hAnsi="Times New Roman" w:cs="Times New Roman"/>
          <w:sz w:val="24"/>
          <w:szCs w:val="24"/>
          <w:bdr w:val="none" w:sz="0" w:space="0" w:color="auto" w:frame="1"/>
          <w:lang w:eastAsia="es-ES"/>
        </w:rPr>
      </w:pPr>
      <w:r w:rsidRPr="00B303F6">
        <w:rPr>
          <w:rFonts w:ascii="Times New Roman" w:eastAsia="Times New Roman" w:hAnsi="Times New Roman" w:cs="Times New Roman"/>
          <w:sz w:val="24"/>
          <w:szCs w:val="24"/>
          <w:bdr w:val="none" w:sz="0" w:space="0" w:color="auto" w:frame="1"/>
          <w:lang w:eastAsia="es-ES"/>
        </w:rPr>
        <w:t>Examining the overlap of the radiocarbon dates of all sites using KDE-modelled summaries (</w:t>
      </w:r>
      <w:r w:rsidR="00EF08FF" w:rsidRPr="00B303F6">
        <w:rPr>
          <w:rFonts w:ascii="Times New Roman" w:eastAsia="Times New Roman" w:hAnsi="Times New Roman" w:cs="Times New Roman"/>
          <w:sz w:val="24"/>
          <w:szCs w:val="24"/>
          <w:bdr w:val="none" w:sz="0" w:space="0" w:color="auto" w:frame="1"/>
          <w:lang w:eastAsia="es-ES"/>
        </w:rPr>
        <w:t xml:space="preserve">Extended Data Figure </w:t>
      </w:r>
      <w:r w:rsidR="00E71C94">
        <w:rPr>
          <w:rFonts w:ascii="Times New Roman" w:eastAsia="Times New Roman" w:hAnsi="Times New Roman" w:cs="Times New Roman"/>
          <w:sz w:val="24"/>
          <w:szCs w:val="24"/>
          <w:bdr w:val="none" w:sz="0" w:space="0" w:color="auto" w:frame="1"/>
          <w:lang w:eastAsia="es-ES"/>
        </w:rPr>
        <w:t>7</w:t>
      </w:r>
      <w:r w:rsidRPr="00B303F6">
        <w:rPr>
          <w:rFonts w:ascii="Times New Roman" w:eastAsia="Times New Roman" w:hAnsi="Times New Roman" w:cs="Times New Roman"/>
          <w:sz w:val="24"/>
          <w:szCs w:val="24"/>
          <w:bdr w:val="none" w:sz="0" w:space="0" w:color="auto" w:frame="1"/>
          <w:lang w:eastAsia="es-ES"/>
        </w:rPr>
        <w:t>) reveals that approximately 60% of the dated centres were used simultaneously with considerably high probability</w:t>
      </w:r>
      <w:r w:rsidR="002C701A">
        <w:rPr>
          <w:rFonts w:ascii="Times New Roman" w:eastAsia="Times New Roman" w:hAnsi="Times New Roman" w:cs="Times New Roman"/>
          <w:sz w:val="24"/>
          <w:szCs w:val="24"/>
          <w:bdr w:val="none" w:sz="0" w:space="0" w:color="auto" w:frame="1"/>
          <w:lang w:eastAsia="es-ES"/>
        </w:rPr>
        <w:t xml:space="preserve"> </w:t>
      </w:r>
      <w:r w:rsidR="002C701A" w:rsidRPr="00B303F6">
        <w:rPr>
          <w:rFonts w:ascii="Times New Roman" w:eastAsia="Times New Roman" w:hAnsi="Times New Roman" w:cs="Times New Roman"/>
          <w:sz w:val="24"/>
          <w:szCs w:val="24"/>
          <w:bdr w:val="none" w:sz="0" w:space="0" w:color="auto" w:frame="1"/>
          <w:lang w:eastAsia="es-ES"/>
        </w:rPr>
        <w:t>around 200 ± 100 AD</w:t>
      </w:r>
      <w:r w:rsidRPr="00B303F6">
        <w:rPr>
          <w:rFonts w:ascii="Times New Roman" w:eastAsia="Times New Roman" w:hAnsi="Times New Roman" w:cs="Times New Roman"/>
          <w:sz w:val="24"/>
          <w:szCs w:val="24"/>
          <w:bdr w:val="none" w:sz="0" w:space="0" w:color="auto" w:frame="1"/>
          <w:lang w:eastAsia="es-ES"/>
        </w:rPr>
        <w:t xml:space="preserve">. </w:t>
      </w:r>
      <w:r w:rsidR="009B31D4" w:rsidRPr="00B303F6">
        <w:rPr>
          <w:rFonts w:ascii="Times New Roman" w:eastAsia="Times New Roman" w:hAnsi="Times New Roman" w:cs="Times New Roman"/>
          <w:sz w:val="24"/>
          <w:szCs w:val="24"/>
          <w:bdr w:val="none" w:sz="0" w:space="0" w:color="auto" w:frame="1"/>
          <w:lang w:eastAsia="es-ES"/>
        </w:rPr>
        <w:t>All the radiocarbon dates</w:t>
      </w:r>
      <w:r w:rsidR="009200ED" w:rsidRPr="00B303F6">
        <w:rPr>
          <w:rFonts w:ascii="Times New Roman" w:eastAsia="Times New Roman" w:hAnsi="Times New Roman" w:cs="Times New Roman"/>
          <w:sz w:val="24"/>
          <w:szCs w:val="24"/>
          <w:bdr w:val="none" w:sz="0" w:space="0" w:color="auto" w:frame="1"/>
          <w:lang w:eastAsia="es-ES"/>
        </w:rPr>
        <w:t xml:space="preserve"> related to ceremonial activities</w:t>
      </w:r>
      <w:r w:rsidR="009B31D4" w:rsidRPr="00B303F6">
        <w:rPr>
          <w:rFonts w:ascii="Times New Roman" w:eastAsia="Times New Roman" w:hAnsi="Times New Roman" w:cs="Times New Roman"/>
          <w:sz w:val="24"/>
          <w:szCs w:val="24"/>
          <w:bdr w:val="none" w:sz="0" w:space="0" w:color="auto" w:frame="1"/>
          <w:lang w:eastAsia="es-ES"/>
        </w:rPr>
        <w:t xml:space="preserve"> from Amazonas (n = 4) and Bolivia (n = 3) date to this period, as do around 60% of </w:t>
      </w:r>
      <w:proofErr w:type="spellStart"/>
      <w:r w:rsidR="009B31D4" w:rsidRPr="00B303F6">
        <w:rPr>
          <w:rFonts w:ascii="Times New Roman" w:eastAsia="Times New Roman" w:hAnsi="Times New Roman" w:cs="Times New Roman"/>
          <w:sz w:val="24"/>
          <w:szCs w:val="24"/>
          <w:bdr w:val="none" w:sz="0" w:space="0" w:color="auto" w:frame="1"/>
          <w:lang w:eastAsia="es-ES"/>
        </w:rPr>
        <w:t>Acrean</w:t>
      </w:r>
      <w:proofErr w:type="spellEnd"/>
      <w:r w:rsidR="009B31D4" w:rsidRPr="00B303F6">
        <w:rPr>
          <w:rFonts w:ascii="Times New Roman" w:eastAsia="Times New Roman" w:hAnsi="Times New Roman" w:cs="Times New Roman"/>
          <w:sz w:val="24"/>
          <w:szCs w:val="24"/>
          <w:bdr w:val="none" w:sz="0" w:space="0" w:color="auto" w:frame="1"/>
          <w:lang w:eastAsia="es-ES"/>
        </w:rPr>
        <w:t xml:space="preserve"> geoglyphs.</w:t>
      </w:r>
      <w:r w:rsidR="000C06BC" w:rsidRPr="00B303F6">
        <w:rPr>
          <w:rFonts w:ascii="Times New Roman" w:eastAsia="Times New Roman" w:hAnsi="Times New Roman" w:cs="Times New Roman"/>
          <w:sz w:val="24"/>
          <w:szCs w:val="24"/>
          <w:bdr w:val="none" w:sz="0" w:space="0" w:color="auto" w:frame="1"/>
          <w:lang w:eastAsia="es-ES"/>
        </w:rPr>
        <w:t xml:space="preserve"> Hence, </w:t>
      </w:r>
      <w:r w:rsidR="003E7A10" w:rsidRPr="00B303F6">
        <w:rPr>
          <w:rFonts w:ascii="Times New Roman" w:eastAsia="Times New Roman" w:hAnsi="Times New Roman" w:cs="Times New Roman"/>
          <w:sz w:val="24"/>
          <w:szCs w:val="24"/>
          <w:bdr w:val="none" w:sz="0" w:space="0" w:color="auto" w:frame="1"/>
          <w:lang w:eastAsia="es-ES"/>
        </w:rPr>
        <w:t xml:space="preserve">considering all uncertainties, </w:t>
      </w:r>
      <w:r w:rsidR="000C06BC" w:rsidRPr="00B303F6">
        <w:rPr>
          <w:rFonts w:ascii="Times New Roman" w:eastAsia="Times New Roman" w:hAnsi="Times New Roman" w:cs="Times New Roman"/>
          <w:sz w:val="24"/>
          <w:szCs w:val="24"/>
          <w:bdr w:val="none" w:sz="0" w:space="0" w:color="auto" w:frame="1"/>
          <w:lang w:eastAsia="es-ES"/>
        </w:rPr>
        <w:t xml:space="preserve">we estimate that </w:t>
      </w:r>
      <w:r w:rsidR="003E7A10" w:rsidRPr="00B303F6">
        <w:rPr>
          <w:rFonts w:ascii="Times New Roman" w:eastAsia="Times New Roman" w:hAnsi="Times New Roman" w:cs="Times New Roman"/>
          <w:sz w:val="24"/>
          <w:szCs w:val="24"/>
          <w:bdr w:val="none" w:sz="0" w:space="0" w:color="auto" w:frame="1"/>
          <w:lang w:eastAsia="es-ES"/>
        </w:rPr>
        <w:t>the most likely probability of simultaneous use of all earthworks in 100–300 AD is 25% - 60%, with a strong preference toward</w:t>
      </w:r>
      <w:r w:rsidR="004466E3">
        <w:rPr>
          <w:rFonts w:ascii="Times New Roman" w:eastAsia="Times New Roman" w:hAnsi="Times New Roman" w:cs="Times New Roman"/>
          <w:sz w:val="24"/>
          <w:szCs w:val="24"/>
          <w:bdr w:val="none" w:sz="0" w:space="0" w:color="auto" w:frame="1"/>
          <w:lang w:eastAsia="es-ES"/>
        </w:rPr>
        <w:t>s</w:t>
      </w:r>
      <w:r w:rsidR="003E7A10" w:rsidRPr="00B303F6">
        <w:rPr>
          <w:rFonts w:ascii="Times New Roman" w:eastAsia="Times New Roman" w:hAnsi="Times New Roman" w:cs="Times New Roman"/>
          <w:sz w:val="24"/>
          <w:szCs w:val="24"/>
          <w:bdr w:val="none" w:sz="0" w:space="0" w:color="auto" w:frame="1"/>
          <w:lang w:eastAsia="es-ES"/>
        </w:rPr>
        <w:t xml:space="preserve"> the upper limit.</w:t>
      </w:r>
    </w:p>
    <w:p w14:paraId="281378BD" w14:textId="004A89F9" w:rsidR="003A0484" w:rsidRPr="00B303F6" w:rsidRDefault="003A0484" w:rsidP="003A0484">
      <w:pPr>
        <w:spacing w:line="360" w:lineRule="auto"/>
        <w:rPr>
          <w:rFonts w:ascii="Times New Roman" w:hAnsi="Times New Roman" w:cs="Times New Roman"/>
          <w:sz w:val="24"/>
          <w:szCs w:val="24"/>
        </w:rPr>
      </w:pPr>
      <w:r w:rsidRPr="00B303F6">
        <w:rPr>
          <w:rFonts w:ascii="Times New Roman" w:hAnsi="Times New Roman" w:cs="Times New Roman"/>
          <w:sz w:val="24"/>
          <w:szCs w:val="24"/>
        </w:rPr>
        <w:t>In any case, our current radiocarbon dates indicate</w:t>
      </w:r>
      <w:r w:rsidR="002C701A">
        <w:rPr>
          <w:rFonts w:ascii="Times New Roman" w:hAnsi="Times New Roman" w:cs="Times New Roman"/>
          <w:sz w:val="24"/>
          <w:szCs w:val="24"/>
        </w:rPr>
        <w:t xml:space="preserve"> </w:t>
      </w:r>
      <w:r w:rsidR="002C701A" w:rsidRPr="00B303F6">
        <w:rPr>
          <w:rFonts w:ascii="Times New Roman" w:hAnsi="Times New Roman" w:cs="Times New Roman"/>
          <w:sz w:val="24"/>
          <w:szCs w:val="24"/>
        </w:rPr>
        <w:t>that ceremonial activity continued after the main peak</w:t>
      </w:r>
      <w:r w:rsidRPr="00B303F6">
        <w:rPr>
          <w:rFonts w:ascii="Times New Roman" w:hAnsi="Times New Roman" w:cs="Times New Roman"/>
          <w:sz w:val="24"/>
          <w:szCs w:val="24"/>
        </w:rPr>
        <w:t xml:space="preserve"> </w:t>
      </w:r>
      <w:r w:rsidR="00226B9C" w:rsidRPr="00B303F6">
        <w:rPr>
          <w:rFonts w:ascii="Times New Roman" w:hAnsi="Times New Roman" w:cs="Times New Roman"/>
          <w:sz w:val="24"/>
          <w:szCs w:val="24"/>
        </w:rPr>
        <w:t>a</w:t>
      </w:r>
      <w:r w:rsidRPr="00B303F6">
        <w:rPr>
          <w:rFonts w:ascii="Times New Roman" w:hAnsi="Times New Roman" w:cs="Times New Roman"/>
          <w:sz w:val="24"/>
          <w:szCs w:val="24"/>
        </w:rPr>
        <w:t xml:space="preserve">t the well-dated </w:t>
      </w:r>
      <w:proofErr w:type="spellStart"/>
      <w:r w:rsidRPr="00B303F6">
        <w:rPr>
          <w:rFonts w:ascii="Times New Roman" w:hAnsi="Times New Roman" w:cs="Times New Roman"/>
          <w:sz w:val="24"/>
          <w:szCs w:val="24"/>
        </w:rPr>
        <w:t>Tequinho</w:t>
      </w:r>
      <w:proofErr w:type="spellEnd"/>
      <w:r w:rsidRPr="00B303F6">
        <w:rPr>
          <w:rFonts w:ascii="Times New Roman" w:hAnsi="Times New Roman" w:cs="Times New Roman"/>
          <w:sz w:val="24"/>
          <w:szCs w:val="24"/>
        </w:rPr>
        <w:t xml:space="preserve"> site, but </w:t>
      </w:r>
      <w:r w:rsidR="002C701A">
        <w:rPr>
          <w:rFonts w:ascii="Times New Roman" w:hAnsi="Times New Roman" w:cs="Times New Roman"/>
          <w:sz w:val="24"/>
          <w:szCs w:val="24"/>
        </w:rPr>
        <w:t xml:space="preserve">afterwards </w:t>
      </w:r>
      <w:r w:rsidRPr="00B303F6">
        <w:rPr>
          <w:rFonts w:ascii="Times New Roman" w:hAnsi="Times New Roman" w:cs="Times New Roman"/>
          <w:sz w:val="24"/>
          <w:szCs w:val="24"/>
        </w:rPr>
        <w:t>the inner ditch of the main geoglyph (pit 18) was no longer kept clean and open</w:t>
      </w:r>
      <w:r w:rsidR="007B039F" w:rsidRPr="00B303F6">
        <w:rPr>
          <w:rStyle w:val="Refdenotaalfinal"/>
        </w:rPr>
        <w:t>8</w:t>
      </w:r>
      <w:r w:rsidRPr="00B303F6">
        <w:rPr>
          <w:rFonts w:ascii="Times New Roman" w:hAnsi="Times New Roman" w:cs="Times New Roman"/>
          <w:sz w:val="24"/>
          <w:szCs w:val="24"/>
        </w:rPr>
        <w:t>. Instead, the cleaned earth of the enclosure piled u</w:t>
      </w:r>
      <w:r w:rsidR="00D60E43" w:rsidRPr="00B303F6">
        <w:rPr>
          <w:rFonts w:ascii="Times New Roman" w:hAnsi="Times New Roman" w:cs="Times New Roman"/>
          <w:sz w:val="24"/>
          <w:szCs w:val="24"/>
        </w:rPr>
        <w:t xml:space="preserve">p in the ditch between </w:t>
      </w:r>
      <w:proofErr w:type="spellStart"/>
      <w:r w:rsidR="00D60E43" w:rsidRPr="00B303F6">
        <w:rPr>
          <w:rFonts w:ascii="Times New Roman" w:hAnsi="Times New Roman" w:cs="Times New Roman"/>
          <w:sz w:val="24"/>
          <w:szCs w:val="24"/>
        </w:rPr>
        <w:t>calAD</w:t>
      </w:r>
      <w:proofErr w:type="spellEnd"/>
      <w:r w:rsidR="00D60E43" w:rsidRPr="00B303F6">
        <w:rPr>
          <w:rFonts w:ascii="Times New Roman" w:hAnsi="Times New Roman" w:cs="Times New Roman"/>
          <w:sz w:val="24"/>
          <w:szCs w:val="24"/>
        </w:rPr>
        <w:t xml:space="preserve"> 420 and 650</w:t>
      </w:r>
      <w:r w:rsidRPr="00B303F6">
        <w:rPr>
          <w:rFonts w:ascii="Times New Roman" w:hAnsi="Times New Roman" w:cs="Times New Roman"/>
          <w:sz w:val="24"/>
          <w:szCs w:val="24"/>
        </w:rPr>
        <w:t>, and after this the site was eventually abandoned</w:t>
      </w:r>
      <w:r w:rsidR="00932E4C" w:rsidRPr="00B303F6">
        <w:rPr>
          <w:rFonts w:ascii="Times New Roman" w:hAnsi="Times New Roman" w:cs="Times New Roman"/>
          <w:sz w:val="24"/>
          <w:szCs w:val="24"/>
        </w:rPr>
        <w:t xml:space="preserve"> (</w:t>
      </w:r>
      <w:r w:rsidR="00EF08FF" w:rsidRPr="00B303F6">
        <w:rPr>
          <w:rFonts w:ascii="Times New Roman" w:eastAsia="Times New Roman" w:hAnsi="Times New Roman" w:cs="Times New Roman"/>
          <w:sz w:val="24"/>
          <w:szCs w:val="24"/>
          <w:bdr w:val="none" w:sz="0" w:space="0" w:color="auto" w:frame="1"/>
          <w:lang w:eastAsia="es-ES"/>
        </w:rPr>
        <w:t>Supplementary Table 1a</w:t>
      </w:r>
      <w:r w:rsidR="00932E4C" w:rsidRPr="00B303F6">
        <w:rPr>
          <w:rFonts w:ascii="Times New Roman" w:eastAsia="Times New Roman" w:hAnsi="Times New Roman" w:cs="Times New Roman"/>
          <w:sz w:val="24"/>
          <w:szCs w:val="24"/>
          <w:bdr w:val="none" w:sz="0" w:space="0" w:color="auto" w:frame="1"/>
          <w:lang w:eastAsia="es-ES"/>
        </w:rPr>
        <w:t>)</w:t>
      </w:r>
      <w:r w:rsidRPr="00B303F6">
        <w:rPr>
          <w:rFonts w:ascii="Times New Roman" w:hAnsi="Times New Roman" w:cs="Times New Roman"/>
          <w:sz w:val="24"/>
          <w:szCs w:val="24"/>
        </w:rPr>
        <w:t xml:space="preserve">. At the </w:t>
      </w:r>
      <w:proofErr w:type="spellStart"/>
      <w:r w:rsidRPr="00B303F6">
        <w:rPr>
          <w:rFonts w:ascii="Times New Roman" w:hAnsi="Times New Roman" w:cs="Times New Roman"/>
          <w:sz w:val="24"/>
          <w:szCs w:val="24"/>
        </w:rPr>
        <w:t>Severino</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Calazans</w:t>
      </w:r>
      <w:proofErr w:type="spellEnd"/>
      <w:r w:rsidRPr="00B303F6">
        <w:rPr>
          <w:rFonts w:ascii="Times New Roman" w:hAnsi="Times New Roman" w:cs="Times New Roman"/>
          <w:sz w:val="24"/>
          <w:szCs w:val="24"/>
        </w:rPr>
        <w:t xml:space="preserve"> site, the ditched enclosure w</w:t>
      </w:r>
      <w:r w:rsidR="00226B9C" w:rsidRPr="00B303F6">
        <w:rPr>
          <w:rFonts w:ascii="Times New Roman" w:hAnsi="Times New Roman" w:cs="Times New Roman"/>
          <w:sz w:val="24"/>
          <w:szCs w:val="24"/>
        </w:rPr>
        <w:t xml:space="preserve">as abandoned after the </w:t>
      </w:r>
      <w:r w:rsidR="00E269A9" w:rsidRPr="00B303F6">
        <w:rPr>
          <w:rFonts w:ascii="Times New Roman" w:hAnsi="Times New Roman" w:cs="Times New Roman"/>
          <w:sz w:val="24"/>
          <w:szCs w:val="24"/>
        </w:rPr>
        <w:t xml:space="preserve">main </w:t>
      </w:r>
      <w:r w:rsidR="00226B9C" w:rsidRPr="00B303F6">
        <w:rPr>
          <w:rFonts w:ascii="Times New Roman" w:hAnsi="Times New Roman" w:cs="Times New Roman"/>
          <w:sz w:val="24"/>
          <w:szCs w:val="24"/>
        </w:rPr>
        <w:t>peak</w:t>
      </w:r>
      <w:r w:rsidRPr="00B303F6">
        <w:rPr>
          <w:rFonts w:ascii="Times New Roman" w:hAnsi="Times New Roman" w:cs="Times New Roman"/>
          <w:sz w:val="24"/>
          <w:szCs w:val="24"/>
        </w:rPr>
        <w:t xml:space="preserve">, but </w:t>
      </w:r>
      <w:r w:rsidR="00356E91">
        <w:rPr>
          <w:rFonts w:ascii="Times New Roman" w:hAnsi="Times New Roman" w:cs="Times New Roman"/>
          <w:sz w:val="24"/>
          <w:szCs w:val="24"/>
        </w:rPr>
        <w:t xml:space="preserve">a strong </w:t>
      </w:r>
      <w:r w:rsidRPr="00B303F6">
        <w:rPr>
          <w:rFonts w:ascii="Times New Roman" w:hAnsi="Times New Roman" w:cs="Times New Roman"/>
          <w:sz w:val="24"/>
          <w:szCs w:val="24"/>
        </w:rPr>
        <w:t>human activity continued outside the geogly</w:t>
      </w:r>
      <w:r w:rsidR="00D60E43" w:rsidRPr="00B303F6">
        <w:rPr>
          <w:rFonts w:ascii="Times New Roman" w:hAnsi="Times New Roman" w:cs="Times New Roman"/>
          <w:sz w:val="24"/>
          <w:szCs w:val="24"/>
        </w:rPr>
        <w:t xml:space="preserve">ph in the north around </w:t>
      </w:r>
      <w:proofErr w:type="spellStart"/>
      <w:r w:rsidR="00D60E43" w:rsidRPr="00B303F6">
        <w:rPr>
          <w:rFonts w:ascii="Times New Roman" w:hAnsi="Times New Roman" w:cs="Times New Roman"/>
          <w:sz w:val="24"/>
          <w:szCs w:val="24"/>
        </w:rPr>
        <w:t>calAD</w:t>
      </w:r>
      <w:proofErr w:type="spellEnd"/>
      <w:r w:rsidR="00D60E43" w:rsidRPr="00B303F6">
        <w:rPr>
          <w:rFonts w:ascii="Times New Roman" w:hAnsi="Times New Roman" w:cs="Times New Roman"/>
          <w:sz w:val="24"/>
          <w:szCs w:val="24"/>
        </w:rPr>
        <w:t xml:space="preserve"> 405-640</w:t>
      </w:r>
      <w:r w:rsidRPr="00B303F6">
        <w:rPr>
          <w:rFonts w:ascii="Times New Roman" w:hAnsi="Times New Roman" w:cs="Times New Roman"/>
          <w:sz w:val="24"/>
          <w:szCs w:val="24"/>
        </w:rPr>
        <w:t xml:space="preserve">. However, radiocarbon dates from the </w:t>
      </w:r>
      <w:proofErr w:type="spellStart"/>
      <w:r w:rsidRPr="00B303F6">
        <w:rPr>
          <w:rFonts w:ascii="Times New Roman" w:hAnsi="Times New Roman" w:cs="Times New Roman"/>
          <w:sz w:val="24"/>
          <w:szCs w:val="24"/>
        </w:rPr>
        <w:t>Balneário</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Quinauá</w:t>
      </w:r>
      <w:proofErr w:type="spellEnd"/>
      <w:r w:rsidRPr="00B303F6">
        <w:rPr>
          <w:rFonts w:ascii="Times New Roman" w:hAnsi="Times New Roman" w:cs="Times New Roman"/>
          <w:sz w:val="24"/>
          <w:szCs w:val="24"/>
        </w:rPr>
        <w:t xml:space="preserve"> site show that new ceremonial centres were also built an</w:t>
      </w:r>
      <w:r w:rsidR="00226B9C" w:rsidRPr="00B303F6">
        <w:rPr>
          <w:rFonts w:ascii="Times New Roman" w:hAnsi="Times New Roman" w:cs="Times New Roman"/>
          <w:sz w:val="24"/>
          <w:szCs w:val="24"/>
        </w:rPr>
        <w:t xml:space="preserve">d used </w:t>
      </w:r>
      <w:r w:rsidR="003B1818" w:rsidRPr="00B303F6">
        <w:rPr>
          <w:rFonts w:ascii="Times New Roman" w:hAnsi="Times New Roman" w:cs="Times New Roman"/>
          <w:sz w:val="24"/>
          <w:szCs w:val="24"/>
        </w:rPr>
        <w:t xml:space="preserve">soon </w:t>
      </w:r>
      <w:r w:rsidR="00226B9C" w:rsidRPr="00B303F6">
        <w:rPr>
          <w:rFonts w:ascii="Times New Roman" w:hAnsi="Times New Roman" w:cs="Times New Roman"/>
          <w:sz w:val="24"/>
          <w:szCs w:val="24"/>
        </w:rPr>
        <w:t xml:space="preserve">after the </w:t>
      </w:r>
      <w:r w:rsidR="00031794" w:rsidRPr="00B303F6">
        <w:rPr>
          <w:rFonts w:ascii="Times New Roman" w:hAnsi="Times New Roman" w:cs="Times New Roman"/>
          <w:sz w:val="24"/>
          <w:szCs w:val="24"/>
        </w:rPr>
        <w:t xml:space="preserve">main </w:t>
      </w:r>
      <w:r w:rsidR="00226B9C" w:rsidRPr="00B303F6">
        <w:rPr>
          <w:rFonts w:ascii="Times New Roman" w:hAnsi="Times New Roman" w:cs="Times New Roman"/>
          <w:sz w:val="24"/>
          <w:szCs w:val="24"/>
        </w:rPr>
        <w:t>peak</w:t>
      </w:r>
      <w:r w:rsidRPr="00B303F6">
        <w:rPr>
          <w:rFonts w:ascii="Times New Roman" w:hAnsi="Times New Roman" w:cs="Times New Roman"/>
          <w:sz w:val="24"/>
          <w:szCs w:val="24"/>
        </w:rPr>
        <w:t>.</w:t>
      </w:r>
    </w:p>
    <w:p w14:paraId="128D423F" w14:textId="5F969356" w:rsidR="00331DCE" w:rsidRPr="00CB5CFF" w:rsidRDefault="00331DCE" w:rsidP="00331DCE">
      <w:pPr>
        <w:spacing w:line="360" w:lineRule="auto"/>
        <w:rPr>
          <w:rFonts w:ascii="Times New Roman" w:hAnsi="Times New Roman" w:cs="Times New Roman"/>
          <w:sz w:val="24"/>
          <w:szCs w:val="24"/>
        </w:rPr>
      </w:pPr>
      <w:r w:rsidRPr="00CB5CFF">
        <w:rPr>
          <w:rFonts w:ascii="Times New Roman" w:hAnsi="Times New Roman" w:cs="Times New Roman"/>
          <w:sz w:val="24"/>
          <w:szCs w:val="24"/>
        </w:rPr>
        <w:t xml:space="preserve">Finally, the </w:t>
      </w:r>
      <w:proofErr w:type="spellStart"/>
      <w:r w:rsidRPr="00CB5CFF">
        <w:rPr>
          <w:rFonts w:ascii="Times New Roman" w:hAnsi="Times New Roman" w:cs="Times New Roman"/>
          <w:sz w:val="24"/>
          <w:szCs w:val="24"/>
        </w:rPr>
        <w:t>Severino</w:t>
      </w:r>
      <w:proofErr w:type="spellEnd"/>
      <w:r w:rsidRPr="00CB5CFF">
        <w:rPr>
          <w:rFonts w:ascii="Times New Roman" w:hAnsi="Times New Roman" w:cs="Times New Roman"/>
          <w:sz w:val="24"/>
          <w:szCs w:val="24"/>
        </w:rPr>
        <w:t xml:space="preserve"> Batista, </w:t>
      </w:r>
      <w:proofErr w:type="spellStart"/>
      <w:r w:rsidRPr="00CB5CFF">
        <w:rPr>
          <w:rFonts w:ascii="Times New Roman" w:hAnsi="Times New Roman" w:cs="Times New Roman"/>
          <w:sz w:val="24"/>
          <w:szCs w:val="24"/>
        </w:rPr>
        <w:t>Fazenda</w:t>
      </w:r>
      <w:proofErr w:type="spellEnd"/>
      <w:r w:rsidRPr="00CB5CFF">
        <w:rPr>
          <w:rFonts w:ascii="Times New Roman" w:hAnsi="Times New Roman" w:cs="Times New Roman"/>
          <w:sz w:val="24"/>
          <w:szCs w:val="24"/>
        </w:rPr>
        <w:t xml:space="preserve"> </w:t>
      </w:r>
      <w:proofErr w:type="spellStart"/>
      <w:r w:rsidRPr="00CB5CFF">
        <w:rPr>
          <w:rFonts w:ascii="Times New Roman" w:hAnsi="Times New Roman" w:cs="Times New Roman"/>
          <w:sz w:val="24"/>
          <w:szCs w:val="24"/>
        </w:rPr>
        <w:t>Colorada</w:t>
      </w:r>
      <w:proofErr w:type="spellEnd"/>
      <w:r w:rsidRPr="00CB5CFF">
        <w:rPr>
          <w:rFonts w:ascii="Times New Roman" w:hAnsi="Times New Roman" w:cs="Times New Roman"/>
          <w:sz w:val="24"/>
          <w:szCs w:val="24"/>
        </w:rPr>
        <w:t xml:space="preserve"> and </w:t>
      </w:r>
      <w:proofErr w:type="spellStart"/>
      <w:r w:rsidRPr="00CB5CFF">
        <w:rPr>
          <w:rFonts w:ascii="Times New Roman" w:hAnsi="Times New Roman" w:cs="Times New Roman"/>
          <w:sz w:val="24"/>
          <w:szCs w:val="24"/>
        </w:rPr>
        <w:t>Jacó</w:t>
      </w:r>
      <w:proofErr w:type="spellEnd"/>
      <w:r w:rsidRPr="00CB5CFF">
        <w:rPr>
          <w:rFonts w:ascii="Times New Roman" w:hAnsi="Times New Roman" w:cs="Times New Roman"/>
          <w:sz w:val="24"/>
          <w:szCs w:val="24"/>
        </w:rPr>
        <w:t xml:space="preserve"> </w:t>
      </w:r>
      <w:proofErr w:type="spellStart"/>
      <w:r w:rsidRPr="00CB5CFF">
        <w:rPr>
          <w:rFonts w:ascii="Times New Roman" w:hAnsi="Times New Roman" w:cs="Times New Roman"/>
          <w:sz w:val="24"/>
          <w:szCs w:val="24"/>
        </w:rPr>
        <w:t>Sá</w:t>
      </w:r>
      <w:proofErr w:type="spellEnd"/>
      <w:r w:rsidRPr="00CB5CFF">
        <w:rPr>
          <w:rFonts w:ascii="Times New Roman" w:hAnsi="Times New Roman" w:cs="Times New Roman"/>
          <w:sz w:val="24"/>
          <w:szCs w:val="24"/>
        </w:rPr>
        <w:t xml:space="preserve"> sites show that various sites were reused</w:t>
      </w:r>
      <w:r>
        <w:rPr>
          <w:rFonts w:ascii="Times New Roman" w:hAnsi="Times New Roman" w:cs="Times New Roman"/>
          <w:sz w:val="24"/>
          <w:szCs w:val="24"/>
        </w:rPr>
        <w:t>,</w:t>
      </w:r>
      <w:r w:rsidRPr="00CB5CFF">
        <w:rPr>
          <w:rFonts w:ascii="Times New Roman" w:hAnsi="Times New Roman" w:cs="Times New Roman"/>
          <w:sz w:val="24"/>
          <w:szCs w:val="24"/>
        </w:rPr>
        <w:t xml:space="preserve"> and new ones were built between AD 600 and 850. After this period, the construction of geometrically planned, ditched ceremonial centres appears to have ceased. However, some of them, such as </w:t>
      </w:r>
      <w:proofErr w:type="spellStart"/>
      <w:r w:rsidRPr="00CB5CFF">
        <w:rPr>
          <w:rFonts w:ascii="Times New Roman" w:hAnsi="Times New Roman" w:cs="Times New Roman"/>
          <w:sz w:val="24"/>
          <w:szCs w:val="24"/>
        </w:rPr>
        <w:t>Fazenda</w:t>
      </w:r>
      <w:proofErr w:type="spellEnd"/>
      <w:r w:rsidRPr="00CB5CFF">
        <w:rPr>
          <w:rFonts w:ascii="Times New Roman" w:hAnsi="Times New Roman" w:cs="Times New Roman"/>
          <w:sz w:val="24"/>
          <w:szCs w:val="24"/>
        </w:rPr>
        <w:t xml:space="preserve"> </w:t>
      </w:r>
      <w:proofErr w:type="spellStart"/>
      <w:r w:rsidRPr="00CB5CFF">
        <w:rPr>
          <w:rFonts w:ascii="Times New Roman" w:hAnsi="Times New Roman" w:cs="Times New Roman"/>
          <w:sz w:val="24"/>
          <w:szCs w:val="24"/>
        </w:rPr>
        <w:t>Colorada</w:t>
      </w:r>
      <w:proofErr w:type="spellEnd"/>
      <w:r w:rsidRPr="00CB5CFF">
        <w:rPr>
          <w:rFonts w:ascii="Times New Roman" w:hAnsi="Times New Roman" w:cs="Times New Roman"/>
          <w:sz w:val="24"/>
          <w:szCs w:val="24"/>
        </w:rPr>
        <w:t xml:space="preserve">, </w:t>
      </w:r>
      <w:proofErr w:type="spellStart"/>
      <w:r w:rsidRPr="00CB5CFF">
        <w:rPr>
          <w:rFonts w:ascii="Times New Roman" w:hAnsi="Times New Roman" w:cs="Times New Roman"/>
          <w:sz w:val="24"/>
          <w:szCs w:val="24"/>
        </w:rPr>
        <w:t>Fazenda</w:t>
      </w:r>
      <w:proofErr w:type="spellEnd"/>
      <w:r w:rsidRPr="00CB5CFF">
        <w:rPr>
          <w:rFonts w:ascii="Times New Roman" w:hAnsi="Times New Roman" w:cs="Times New Roman"/>
          <w:sz w:val="24"/>
          <w:szCs w:val="24"/>
        </w:rPr>
        <w:t xml:space="preserve"> </w:t>
      </w:r>
      <w:proofErr w:type="spellStart"/>
      <w:r w:rsidRPr="00CB5CFF">
        <w:rPr>
          <w:rFonts w:ascii="Times New Roman" w:hAnsi="Times New Roman" w:cs="Times New Roman"/>
          <w:sz w:val="24"/>
          <w:szCs w:val="24"/>
        </w:rPr>
        <w:t>Iquiri</w:t>
      </w:r>
      <w:proofErr w:type="spellEnd"/>
      <w:r w:rsidRPr="00CB5CFF">
        <w:rPr>
          <w:rFonts w:ascii="Times New Roman" w:hAnsi="Times New Roman" w:cs="Times New Roman"/>
          <w:sz w:val="24"/>
          <w:szCs w:val="24"/>
        </w:rPr>
        <w:t xml:space="preserve"> II, Las </w:t>
      </w:r>
      <w:proofErr w:type="spellStart"/>
      <w:r w:rsidRPr="00CB5CFF">
        <w:rPr>
          <w:rFonts w:ascii="Times New Roman" w:hAnsi="Times New Roman" w:cs="Times New Roman"/>
          <w:sz w:val="24"/>
          <w:szCs w:val="24"/>
        </w:rPr>
        <w:t>Palmeras</w:t>
      </w:r>
      <w:proofErr w:type="spellEnd"/>
      <w:r w:rsidRPr="00CB5CFF">
        <w:rPr>
          <w:rFonts w:ascii="Times New Roman" w:hAnsi="Times New Roman" w:cs="Times New Roman"/>
          <w:sz w:val="24"/>
          <w:szCs w:val="24"/>
        </w:rPr>
        <w:t xml:space="preserve"> and </w:t>
      </w:r>
      <w:proofErr w:type="spellStart"/>
      <w:r w:rsidRPr="00CB5CFF">
        <w:rPr>
          <w:rFonts w:ascii="Times New Roman" w:hAnsi="Times New Roman" w:cs="Times New Roman"/>
          <w:sz w:val="24"/>
          <w:szCs w:val="24"/>
        </w:rPr>
        <w:t>Três</w:t>
      </w:r>
      <w:proofErr w:type="spellEnd"/>
      <w:r w:rsidRPr="00CB5CFF">
        <w:rPr>
          <w:rFonts w:ascii="Times New Roman" w:hAnsi="Times New Roman" w:cs="Times New Roman"/>
          <w:sz w:val="24"/>
          <w:szCs w:val="24"/>
        </w:rPr>
        <w:t xml:space="preserve"> </w:t>
      </w:r>
      <w:proofErr w:type="spellStart"/>
      <w:r w:rsidRPr="00CB5CFF">
        <w:rPr>
          <w:rFonts w:ascii="Times New Roman" w:hAnsi="Times New Roman" w:cs="Times New Roman"/>
          <w:sz w:val="24"/>
          <w:szCs w:val="24"/>
        </w:rPr>
        <w:t>Vertentes</w:t>
      </w:r>
      <w:proofErr w:type="spellEnd"/>
      <w:r w:rsidRPr="00CB5CFF">
        <w:rPr>
          <w:rFonts w:ascii="Times New Roman" w:hAnsi="Times New Roman" w:cs="Times New Roman"/>
          <w:sz w:val="24"/>
          <w:szCs w:val="24"/>
        </w:rPr>
        <w:t>, were reused for later mound settlements</w:t>
      </w:r>
      <w:r w:rsidR="00356E91">
        <w:rPr>
          <w:rFonts w:ascii="Times New Roman" w:hAnsi="Times New Roman" w:cs="Times New Roman"/>
          <w:sz w:val="24"/>
          <w:szCs w:val="24"/>
        </w:rPr>
        <w:t>;</w:t>
      </w:r>
      <w:r w:rsidRPr="00CB5CFF">
        <w:rPr>
          <w:rFonts w:ascii="Times New Roman" w:hAnsi="Times New Roman" w:cs="Times New Roman"/>
          <w:sz w:val="24"/>
          <w:szCs w:val="24"/>
        </w:rPr>
        <w:t xml:space="preserve"> and some roundish embanked enclosures (without ditches) also give late post-geoglyph dates in our study area. In summary, our tentative chronology of earthworks for our study area is as follows:</w:t>
      </w:r>
    </w:p>
    <w:p w14:paraId="6F179260" w14:textId="77777777" w:rsidR="003A0484" w:rsidRPr="00B303F6" w:rsidRDefault="003A0484" w:rsidP="003A0484">
      <w:pPr>
        <w:spacing w:after="0" w:line="360" w:lineRule="auto"/>
        <w:rPr>
          <w:rFonts w:ascii="Times New Roman" w:hAnsi="Times New Roman" w:cs="Times New Roman"/>
          <w:sz w:val="24"/>
          <w:szCs w:val="24"/>
        </w:rPr>
      </w:pPr>
      <w:r w:rsidRPr="00B303F6">
        <w:rPr>
          <w:rFonts w:ascii="Times New Roman" w:hAnsi="Times New Roman" w:cs="Times New Roman"/>
          <w:sz w:val="24"/>
          <w:szCs w:val="24"/>
        </w:rPr>
        <w:t>1.</w:t>
      </w:r>
      <w:r w:rsidRPr="00B303F6">
        <w:rPr>
          <w:rFonts w:ascii="Times New Roman" w:hAnsi="Times New Roman" w:cs="Times New Roman"/>
          <w:sz w:val="24"/>
          <w:szCs w:val="24"/>
        </w:rPr>
        <w:tab/>
        <w:t>First (I) or Ini</w:t>
      </w:r>
      <w:r w:rsidR="00994B9C" w:rsidRPr="00B303F6">
        <w:rPr>
          <w:rFonts w:ascii="Times New Roman" w:hAnsi="Times New Roman" w:cs="Times New Roman"/>
          <w:sz w:val="24"/>
          <w:szCs w:val="24"/>
        </w:rPr>
        <w:t>tial Geoglyph Period, c. 600-250</w:t>
      </w:r>
      <w:r w:rsidRPr="00B303F6">
        <w:rPr>
          <w:rFonts w:ascii="Times New Roman" w:hAnsi="Times New Roman" w:cs="Times New Roman"/>
          <w:sz w:val="24"/>
          <w:szCs w:val="24"/>
        </w:rPr>
        <w:t xml:space="preserve"> BC, when the first geometrically planned earthworks were constructed</w:t>
      </w:r>
      <w:r w:rsidR="00EF08FF" w:rsidRPr="00B303F6">
        <w:rPr>
          <w:rFonts w:ascii="Times New Roman" w:hAnsi="Times New Roman" w:cs="Times New Roman"/>
          <w:sz w:val="24"/>
          <w:szCs w:val="24"/>
        </w:rPr>
        <w:t xml:space="preserve"> and used</w:t>
      </w:r>
      <w:r w:rsidRPr="00B303F6">
        <w:rPr>
          <w:rFonts w:ascii="Times New Roman" w:hAnsi="Times New Roman" w:cs="Times New Roman"/>
          <w:sz w:val="24"/>
          <w:szCs w:val="24"/>
        </w:rPr>
        <w:t xml:space="preserve"> at sites such as </w:t>
      </w:r>
      <w:proofErr w:type="spellStart"/>
      <w:r w:rsidRPr="00B303F6">
        <w:rPr>
          <w:rFonts w:ascii="Times New Roman" w:hAnsi="Times New Roman" w:cs="Times New Roman"/>
          <w:sz w:val="24"/>
          <w:szCs w:val="24"/>
        </w:rPr>
        <w:t>Severino</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Calazans</w:t>
      </w:r>
      <w:proofErr w:type="spellEnd"/>
      <w:r w:rsidRPr="00B303F6">
        <w:rPr>
          <w:rFonts w:ascii="Times New Roman" w:hAnsi="Times New Roman" w:cs="Times New Roman"/>
          <w:sz w:val="24"/>
          <w:szCs w:val="24"/>
        </w:rPr>
        <w:t xml:space="preserve"> and </w:t>
      </w:r>
      <w:proofErr w:type="spellStart"/>
      <w:r w:rsidRPr="00B303F6">
        <w:rPr>
          <w:rFonts w:ascii="Times New Roman" w:hAnsi="Times New Roman" w:cs="Times New Roman"/>
          <w:sz w:val="24"/>
          <w:szCs w:val="24"/>
        </w:rPr>
        <w:t>Eletronorte</w:t>
      </w:r>
      <w:proofErr w:type="spellEnd"/>
      <w:r w:rsidRPr="00B303F6">
        <w:rPr>
          <w:rFonts w:ascii="Times New Roman" w:hAnsi="Times New Roman" w:cs="Times New Roman"/>
          <w:sz w:val="24"/>
          <w:szCs w:val="24"/>
        </w:rPr>
        <w:t xml:space="preserve"> I.</w:t>
      </w:r>
    </w:p>
    <w:p w14:paraId="76575FF6" w14:textId="786AFD29" w:rsidR="003A0484" w:rsidRPr="00B303F6" w:rsidRDefault="003A0484" w:rsidP="003A0484">
      <w:pPr>
        <w:spacing w:after="0" w:line="360" w:lineRule="auto"/>
        <w:rPr>
          <w:rFonts w:ascii="Times New Roman" w:hAnsi="Times New Roman" w:cs="Times New Roman"/>
          <w:sz w:val="24"/>
          <w:szCs w:val="24"/>
        </w:rPr>
      </w:pPr>
      <w:r w:rsidRPr="00B303F6">
        <w:rPr>
          <w:rFonts w:ascii="Times New Roman" w:hAnsi="Times New Roman" w:cs="Times New Roman"/>
          <w:sz w:val="24"/>
          <w:szCs w:val="24"/>
        </w:rPr>
        <w:t>2.</w:t>
      </w:r>
      <w:r w:rsidRPr="00B303F6">
        <w:rPr>
          <w:rFonts w:ascii="Times New Roman" w:hAnsi="Times New Roman" w:cs="Times New Roman"/>
          <w:sz w:val="24"/>
          <w:szCs w:val="24"/>
        </w:rPr>
        <w:tab/>
        <w:t>Second (II</w:t>
      </w:r>
      <w:r w:rsidR="00994B9C" w:rsidRPr="00B303F6">
        <w:rPr>
          <w:rFonts w:ascii="Times New Roman" w:hAnsi="Times New Roman" w:cs="Times New Roman"/>
          <w:sz w:val="24"/>
          <w:szCs w:val="24"/>
        </w:rPr>
        <w:t>) or Main Geoglyph Period, c. 25</w:t>
      </w:r>
      <w:r w:rsidRPr="00B303F6">
        <w:rPr>
          <w:rFonts w:ascii="Times New Roman" w:hAnsi="Times New Roman" w:cs="Times New Roman"/>
          <w:sz w:val="24"/>
          <w:szCs w:val="24"/>
        </w:rPr>
        <w:t xml:space="preserve">0 BC - 400 AD, when most of the ditched earthworks were built. </w:t>
      </w:r>
      <w:r w:rsidR="007C1DB0" w:rsidRPr="00B303F6">
        <w:rPr>
          <w:rFonts w:ascii="Times New Roman" w:hAnsi="Times New Roman" w:cs="Times New Roman"/>
          <w:sz w:val="24"/>
          <w:szCs w:val="24"/>
        </w:rPr>
        <w:t>In particular, in our list o</w:t>
      </w:r>
      <w:r w:rsidR="00E269A9" w:rsidRPr="00B303F6">
        <w:rPr>
          <w:rFonts w:ascii="Times New Roman" w:hAnsi="Times New Roman" w:cs="Times New Roman"/>
          <w:sz w:val="24"/>
          <w:szCs w:val="24"/>
        </w:rPr>
        <w:t xml:space="preserve">f 16 </w:t>
      </w:r>
      <w:r w:rsidR="003714DE" w:rsidRPr="00B303F6">
        <w:rPr>
          <w:rFonts w:ascii="Times New Roman" w:hAnsi="Times New Roman" w:cs="Times New Roman"/>
          <w:sz w:val="24"/>
          <w:szCs w:val="24"/>
        </w:rPr>
        <w:t xml:space="preserve">dated </w:t>
      </w:r>
      <w:r w:rsidR="00E269A9" w:rsidRPr="00B303F6">
        <w:rPr>
          <w:rFonts w:ascii="Times New Roman" w:hAnsi="Times New Roman" w:cs="Times New Roman"/>
          <w:sz w:val="24"/>
          <w:szCs w:val="24"/>
        </w:rPr>
        <w:t>geoglyph site</w:t>
      </w:r>
      <w:r w:rsidR="003714DE" w:rsidRPr="00B303F6">
        <w:rPr>
          <w:rFonts w:ascii="Times New Roman" w:hAnsi="Times New Roman" w:cs="Times New Roman"/>
          <w:sz w:val="24"/>
          <w:szCs w:val="24"/>
        </w:rPr>
        <w:t>s</w:t>
      </w:r>
      <w:r w:rsidR="00E269A9" w:rsidRPr="00B303F6">
        <w:rPr>
          <w:rFonts w:ascii="Times New Roman" w:hAnsi="Times New Roman" w:cs="Times New Roman"/>
          <w:sz w:val="24"/>
          <w:szCs w:val="24"/>
        </w:rPr>
        <w:t>,</w:t>
      </w:r>
      <w:r w:rsidR="003714DE" w:rsidRPr="00B303F6">
        <w:rPr>
          <w:rFonts w:ascii="Times New Roman" w:hAnsi="Times New Roman" w:cs="Times New Roman"/>
          <w:sz w:val="24"/>
          <w:szCs w:val="24"/>
        </w:rPr>
        <w:t xml:space="preserve"> up to </w:t>
      </w:r>
      <w:r w:rsidR="00E269A9" w:rsidRPr="00B303F6">
        <w:rPr>
          <w:rFonts w:ascii="Times New Roman" w:hAnsi="Times New Roman" w:cs="Times New Roman"/>
          <w:sz w:val="24"/>
          <w:szCs w:val="24"/>
        </w:rPr>
        <w:t>60%</w:t>
      </w:r>
      <w:r w:rsidR="003714DE" w:rsidRPr="00B303F6">
        <w:rPr>
          <w:rFonts w:ascii="Times New Roman" w:hAnsi="Times New Roman" w:cs="Times New Roman"/>
          <w:sz w:val="24"/>
          <w:szCs w:val="24"/>
        </w:rPr>
        <w:t xml:space="preserve"> </w:t>
      </w:r>
      <w:r w:rsidR="00356E91">
        <w:rPr>
          <w:rFonts w:ascii="Times New Roman" w:hAnsi="Times New Roman" w:cs="Times New Roman"/>
          <w:sz w:val="24"/>
          <w:szCs w:val="24"/>
        </w:rPr>
        <w:t xml:space="preserve">were </w:t>
      </w:r>
      <w:r w:rsidR="008F2BA3" w:rsidRPr="00B303F6">
        <w:rPr>
          <w:rFonts w:ascii="Times New Roman" w:hAnsi="Times New Roman" w:cs="Times New Roman"/>
          <w:sz w:val="24"/>
          <w:szCs w:val="24"/>
        </w:rPr>
        <w:t xml:space="preserve">in use at the same time in </w:t>
      </w:r>
      <w:r w:rsidR="007C1DB0" w:rsidRPr="00B303F6">
        <w:rPr>
          <w:rFonts w:ascii="Times New Roman" w:hAnsi="Times New Roman" w:cs="Times New Roman"/>
          <w:sz w:val="24"/>
          <w:szCs w:val="24"/>
        </w:rPr>
        <w:t xml:space="preserve">c. </w:t>
      </w:r>
      <w:r w:rsidR="008F2BA3" w:rsidRPr="00B303F6">
        <w:rPr>
          <w:rFonts w:ascii="Times New Roman" w:hAnsi="Times New Roman" w:cs="Times New Roman"/>
          <w:sz w:val="24"/>
          <w:szCs w:val="24"/>
        </w:rPr>
        <w:t>20</w:t>
      </w:r>
      <w:r w:rsidRPr="00B303F6">
        <w:rPr>
          <w:rFonts w:ascii="Times New Roman" w:hAnsi="Times New Roman" w:cs="Times New Roman"/>
          <w:sz w:val="24"/>
          <w:szCs w:val="24"/>
        </w:rPr>
        <w:t>0</w:t>
      </w:r>
      <w:r w:rsidR="007C1DB0" w:rsidRPr="00B303F6">
        <w:rPr>
          <w:rFonts w:ascii="Times New Roman" w:hAnsi="Times New Roman" w:cs="Times New Roman"/>
          <w:sz w:val="24"/>
          <w:szCs w:val="24"/>
        </w:rPr>
        <w:t xml:space="preserve"> AD</w:t>
      </w:r>
      <w:r w:rsidR="001844AB" w:rsidRPr="00B303F6">
        <w:rPr>
          <w:rFonts w:ascii="Times New Roman" w:hAnsi="Times New Roman" w:cs="Times New Roman"/>
          <w:sz w:val="24"/>
          <w:szCs w:val="24"/>
        </w:rPr>
        <w:t>.</w:t>
      </w:r>
      <w:r w:rsidR="00E269A9" w:rsidRPr="00B303F6">
        <w:rPr>
          <w:rFonts w:ascii="Times New Roman" w:hAnsi="Times New Roman" w:cs="Times New Roman"/>
          <w:sz w:val="24"/>
          <w:szCs w:val="24"/>
        </w:rPr>
        <w:t xml:space="preserve"> The beginning of maize and squash cultivation</w:t>
      </w:r>
      <w:r w:rsidR="00302892">
        <w:rPr>
          <w:rStyle w:val="Refdenotaalfinal"/>
        </w:rPr>
        <w:t>37</w:t>
      </w:r>
      <w:r w:rsidR="00E269A9" w:rsidRPr="00B303F6">
        <w:rPr>
          <w:rFonts w:ascii="Times New Roman" w:hAnsi="Times New Roman" w:cs="Times New Roman"/>
          <w:sz w:val="24"/>
          <w:szCs w:val="24"/>
        </w:rPr>
        <w:t xml:space="preserve">, as well as the known use of early polychrome </w:t>
      </w:r>
      <w:r w:rsidR="00E269A9" w:rsidRPr="00B303F6">
        <w:rPr>
          <w:rFonts w:ascii="Times New Roman" w:hAnsi="Times New Roman" w:cs="Times New Roman"/>
          <w:sz w:val="24"/>
          <w:szCs w:val="24"/>
        </w:rPr>
        <w:lastRenderedPageBreak/>
        <w:t>pottery</w:t>
      </w:r>
      <w:r w:rsidR="00E269A9" w:rsidRPr="00391F91">
        <w:rPr>
          <w:rStyle w:val="Refdenotaalfinal"/>
        </w:rPr>
        <w:t>18</w:t>
      </w:r>
      <w:r w:rsidR="00E269A9" w:rsidRPr="00B303F6">
        <w:rPr>
          <w:rFonts w:ascii="Times New Roman" w:hAnsi="Times New Roman" w:cs="Times New Roman"/>
          <w:sz w:val="24"/>
          <w:szCs w:val="24"/>
        </w:rPr>
        <w:t>, corresponds to this period. Interestingly, the expansion of manioc and peach palm farming is also said to be associated with the expansion of polychrome ceramics</w:t>
      </w:r>
      <w:r w:rsidR="008C4727">
        <w:rPr>
          <w:rStyle w:val="Refdenotaalfinal"/>
          <w:rFonts w:ascii="Times New Roman" w:hAnsi="Times New Roman" w:cs="Times New Roman"/>
          <w:sz w:val="24"/>
          <w:szCs w:val="24"/>
        </w:rPr>
        <w:t>6</w:t>
      </w:r>
      <w:r w:rsidR="008063E8">
        <w:rPr>
          <w:rStyle w:val="Refdenotaalfinal"/>
          <w:rFonts w:ascii="Times New Roman" w:hAnsi="Times New Roman" w:cs="Times New Roman"/>
          <w:sz w:val="24"/>
          <w:szCs w:val="24"/>
        </w:rPr>
        <w:t>1</w:t>
      </w:r>
      <w:r w:rsidR="00E269A9" w:rsidRPr="00B303F6">
        <w:rPr>
          <w:rFonts w:ascii="Times New Roman" w:hAnsi="Times New Roman" w:cs="Times New Roman"/>
          <w:sz w:val="24"/>
          <w:szCs w:val="24"/>
        </w:rPr>
        <w:t>.</w:t>
      </w:r>
      <w:r w:rsidRPr="00B303F6">
        <w:rPr>
          <w:rFonts w:ascii="Times New Roman" w:hAnsi="Times New Roman" w:cs="Times New Roman"/>
          <w:sz w:val="24"/>
          <w:szCs w:val="24"/>
        </w:rPr>
        <w:t xml:space="preserve"> </w:t>
      </w:r>
    </w:p>
    <w:p w14:paraId="11096093" w14:textId="77777777" w:rsidR="003A0484" w:rsidRPr="00B303F6" w:rsidRDefault="003A0484" w:rsidP="003A0484">
      <w:pPr>
        <w:spacing w:after="0" w:line="360" w:lineRule="auto"/>
        <w:rPr>
          <w:rFonts w:ascii="Times New Roman" w:hAnsi="Times New Roman" w:cs="Times New Roman"/>
          <w:sz w:val="24"/>
          <w:szCs w:val="24"/>
        </w:rPr>
      </w:pPr>
      <w:r w:rsidRPr="00B303F6">
        <w:rPr>
          <w:rFonts w:ascii="Times New Roman" w:hAnsi="Times New Roman" w:cs="Times New Roman"/>
          <w:sz w:val="24"/>
          <w:szCs w:val="24"/>
        </w:rPr>
        <w:t>3.</w:t>
      </w:r>
      <w:r w:rsidRPr="00B303F6">
        <w:rPr>
          <w:rFonts w:ascii="Times New Roman" w:hAnsi="Times New Roman" w:cs="Times New Roman"/>
          <w:sz w:val="24"/>
          <w:szCs w:val="24"/>
        </w:rPr>
        <w:tab/>
        <w:t xml:space="preserve">Third (III) or First Intermediate Period, c. AD 400-600, when several ditched earthworks were abandoned, but some new earthworks, such as the </w:t>
      </w:r>
      <w:proofErr w:type="spellStart"/>
      <w:r w:rsidRPr="00B303F6">
        <w:rPr>
          <w:rFonts w:ascii="Times New Roman" w:hAnsi="Times New Roman" w:cs="Times New Roman"/>
          <w:sz w:val="24"/>
          <w:szCs w:val="24"/>
        </w:rPr>
        <w:t>Balneario</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Quinauá</w:t>
      </w:r>
      <w:proofErr w:type="spellEnd"/>
      <w:r w:rsidRPr="00B303F6">
        <w:rPr>
          <w:rFonts w:ascii="Times New Roman" w:hAnsi="Times New Roman" w:cs="Times New Roman"/>
          <w:sz w:val="24"/>
          <w:szCs w:val="24"/>
        </w:rPr>
        <w:t xml:space="preserve">, </w:t>
      </w:r>
      <w:proofErr w:type="gramStart"/>
      <w:r w:rsidRPr="00B303F6">
        <w:rPr>
          <w:rFonts w:ascii="Times New Roman" w:hAnsi="Times New Roman" w:cs="Times New Roman"/>
          <w:sz w:val="24"/>
          <w:szCs w:val="24"/>
        </w:rPr>
        <w:t>were</w:t>
      </w:r>
      <w:proofErr w:type="gramEnd"/>
      <w:r w:rsidRPr="00B303F6">
        <w:rPr>
          <w:rFonts w:ascii="Times New Roman" w:hAnsi="Times New Roman" w:cs="Times New Roman"/>
          <w:sz w:val="24"/>
          <w:szCs w:val="24"/>
        </w:rPr>
        <w:t xml:space="preserve"> constructed.</w:t>
      </w:r>
    </w:p>
    <w:p w14:paraId="2FCA92CA" w14:textId="77777777" w:rsidR="003A0484" w:rsidRPr="00B303F6" w:rsidRDefault="003A0484" w:rsidP="003A0484">
      <w:pPr>
        <w:spacing w:after="0" w:line="360" w:lineRule="auto"/>
        <w:rPr>
          <w:sz w:val="24"/>
          <w:szCs w:val="24"/>
        </w:rPr>
      </w:pPr>
      <w:r w:rsidRPr="00B303F6">
        <w:rPr>
          <w:rFonts w:ascii="Times New Roman" w:hAnsi="Times New Roman" w:cs="Times New Roman"/>
          <w:sz w:val="24"/>
          <w:szCs w:val="24"/>
        </w:rPr>
        <w:t>4.</w:t>
      </w:r>
      <w:r w:rsidRPr="00B303F6">
        <w:rPr>
          <w:rFonts w:ascii="Times New Roman" w:hAnsi="Times New Roman" w:cs="Times New Roman"/>
          <w:sz w:val="24"/>
          <w:szCs w:val="24"/>
        </w:rPr>
        <w:tab/>
        <w:t xml:space="preserve">Fourth (IV) or Final </w:t>
      </w:r>
      <w:r w:rsidR="007C1DB0" w:rsidRPr="00B303F6">
        <w:rPr>
          <w:rFonts w:ascii="Times New Roman" w:hAnsi="Times New Roman" w:cs="Times New Roman"/>
          <w:sz w:val="24"/>
          <w:szCs w:val="24"/>
        </w:rPr>
        <w:t>Geoglyph Period, c. AD 600-8</w:t>
      </w:r>
      <w:r w:rsidRPr="00B303F6">
        <w:rPr>
          <w:rFonts w:ascii="Times New Roman" w:hAnsi="Times New Roman" w:cs="Times New Roman"/>
          <w:sz w:val="24"/>
          <w:szCs w:val="24"/>
        </w:rPr>
        <w:t xml:space="preserve">50, when some earlier ditched enclosures were reused, such as </w:t>
      </w:r>
      <w:proofErr w:type="spellStart"/>
      <w:r w:rsidRPr="00B303F6">
        <w:rPr>
          <w:rFonts w:ascii="Times New Roman" w:hAnsi="Times New Roman" w:cs="Times New Roman"/>
          <w:sz w:val="24"/>
          <w:szCs w:val="24"/>
        </w:rPr>
        <w:t>Fazenda</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Colorada</w:t>
      </w:r>
      <w:proofErr w:type="spellEnd"/>
      <w:r w:rsidR="00E44DEF" w:rsidRPr="00B303F6">
        <w:rPr>
          <w:rFonts w:ascii="Times New Roman" w:hAnsi="Times New Roman" w:cs="Times New Roman"/>
          <w:sz w:val="24"/>
          <w:szCs w:val="24"/>
        </w:rPr>
        <w:t xml:space="preserve"> and </w:t>
      </w:r>
      <w:proofErr w:type="spellStart"/>
      <w:r w:rsidR="00E44DEF" w:rsidRPr="00B303F6">
        <w:rPr>
          <w:rFonts w:ascii="Times New Roman" w:hAnsi="Times New Roman" w:cs="Times New Roman"/>
          <w:sz w:val="24"/>
          <w:szCs w:val="24"/>
        </w:rPr>
        <w:t>Severino</w:t>
      </w:r>
      <w:proofErr w:type="spellEnd"/>
      <w:r w:rsidR="00E44DEF" w:rsidRPr="00B303F6">
        <w:rPr>
          <w:rFonts w:ascii="Times New Roman" w:hAnsi="Times New Roman" w:cs="Times New Roman"/>
          <w:sz w:val="24"/>
          <w:szCs w:val="24"/>
        </w:rPr>
        <w:t xml:space="preserve"> Batista</w:t>
      </w:r>
      <w:r w:rsidRPr="00B303F6">
        <w:rPr>
          <w:rFonts w:ascii="Times New Roman" w:hAnsi="Times New Roman" w:cs="Times New Roman"/>
          <w:sz w:val="24"/>
          <w:szCs w:val="24"/>
        </w:rPr>
        <w:t xml:space="preserve">, and </w:t>
      </w:r>
      <w:r w:rsidR="00E44DEF" w:rsidRPr="00B303F6">
        <w:rPr>
          <w:rFonts w:ascii="Times New Roman" w:hAnsi="Times New Roman" w:cs="Times New Roman"/>
          <w:sz w:val="24"/>
          <w:szCs w:val="24"/>
        </w:rPr>
        <w:t xml:space="preserve">new ones were built, such as </w:t>
      </w:r>
      <w:proofErr w:type="spellStart"/>
      <w:r w:rsidR="007C1DB0" w:rsidRPr="00B303F6">
        <w:rPr>
          <w:rFonts w:ascii="Times New Roman" w:hAnsi="Times New Roman" w:cs="Times New Roman"/>
          <w:sz w:val="24"/>
          <w:szCs w:val="24"/>
        </w:rPr>
        <w:t>Jacó</w:t>
      </w:r>
      <w:proofErr w:type="spellEnd"/>
      <w:r w:rsidR="007C1DB0" w:rsidRPr="00B303F6">
        <w:rPr>
          <w:rFonts w:ascii="Times New Roman" w:hAnsi="Times New Roman" w:cs="Times New Roman"/>
          <w:sz w:val="24"/>
          <w:szCs w:val="24"/>
        </w:rPr>
        <w:t xml:space="preserve"> </w:t>
      </w:r>
      <w:proofErr w:type="spellStart"/>
      <w:r w:rsidR="007C1DB0" w:rsidRPr="00B303F6">
        <w:rPr>
          <w:rFonts w:ascii="Times New Roman" w:hAnsi="Times New Roman" w:cs="Times New Roman"/>
          <w:sz w:val="24"/>
          <w:szCs w:val="24"/>
        </w:rPr>
        <w:t>Sá</w:t>
      </w:r>
      <w:proofErr w:type="spellEnd"/>
      <w:r w:rsidRPr="00B303F6">
        <w:rPr>
          <w:rFonts w:ascii="Times New Roman" w:hAnsi="Times New Roman" w:cs="Times New Roman"/>
          <w:sz w:val="24"/>
          <w:szCs w:val="24"/>
        </w:rPr>
        <w:t>.</w:t>
      </w:r>
      <w:r w:rsidRPr="00B303F6">
        <w:rPr>
          <w:sz w:val="24"/>
          <w:szCs w:val="24"/>
        </w:rPr>
        <w:t xml:space="preserve"> </w:t>
      </w:r>
    </w:p>
    <w:p w14:paraId="096E0962" w14:textId="77777777" w:rsidR="003A0484" w:rsidRPr="00B303F6" w:rsidRDefault="003A0484" w:rsidP="003A0484">
      <w:pPr>
        <w:spacing w:after="0" w:line="360" w:lineRule="auto"/>
        <w:rPr>
          <w:rFonts w:ascii="Times New Roman" w:hAnsi="Times New Roman" w:cs="Times New Roman"/>
          <w:sz w:val="24"/>
          <w:szCs w:val="24"/>
        </w:rPr>
      </w:pPr>
      <w:r w:rsidRPr="00B303F6">
        <w:rPr>
          <w:rFonts w:ascii="Times New Roman" w:hAnsi="Times New Roman" w:cs="Times New Roman"/>
          <w:sz w:val="24"/>
          <w:szCs w:val="24"/>
        </w:rPr>
        <w:t>5.</w:t>
      </w:r>
      <w:r w:rsidRPr="00B303F6">
        <w:rPr>
          <w:rFonts w:ascii="Times New Roman" w:hAnsi="Times New Roman" w:cs="Times New Roman"/>
          <w:sz w:val="24"/>
          <w:szCs w:val="24"/>
        </w:rPr>
        <w:tab/>
        <w:t>Fifth (V) or Secon</w:t>
      </w:r>
      <w:r w:rsidR="007C1DB0" w:rsidRPr="00B303F6">
        <w:rPr>
          <w:rFonts w:ascii="Times New Roman" w:hAnsi="Times New Roman" w:cs="Times New Roman"/>
          <w:sz w:val="24"/>
          <w:szCs w:val="24"/>
        </w:rPr>
        <w:t>d Intermediate Period, c. AD 8</w:t>
      </w:r>
      <w:r w:rsidRPr="00B303F6">
        <w:rPr>
          <w:rFonts w:ascii="Times New Roman" w:hAnsi="Times New Roman" w:cs="Times New Roman"/>
          <w:sz w:val="24"/>
          <w:szCs w:val="24"/>
        </w:rPr>
        <w:t>50-1200, when earlier ditched enclosures were almost completely abandoned without the construction of new ones. Nevertheless, it is possible that some circular embankments and mound settlements were built during this period.</w:t>
      </w:r>
    </w:p>
    <w:p w14:paraId="5D6A9857" w14:textId="77777777" w:rsidR="003A0484" w:rsidRPr="00B303F6" w:rsidRDefault="003A0484" w:rsidP="003A0484">
      <w:pPr>
        <w:spacing w:after="0" w:line="360" w:lineRule="auto"/>
        <w:rPr>
          <w:rFonts w:ascii="Times New Roman" w:hAnsi="Times New Roman" w:cs="Times New Roman"/>
          <w:sz w:val="24"/>
          <w:szCs w:val="24"/>
        </w:rPr>
      </w:pPr>
      <w:r w:rsidRPr="00B303F6">
        <w:rPr>
          <w:rFonts w:ascii="Times New Roman" w:hAnsi="Times New Roman" w:cs="Times New Roman"/>
          <w:sz w:val="24"/>
          <w:szCs w:val="24"/>
        </w:rPr>
        <w:t xml:space="preserve">6. </w:t>
      </w:r>
      <w:r w:rsidRPr="00B303F6">
        <w:rPr>
          <w:rFonts w:ascii="Times New Roman" w:hAnsi="Times New Roman" w:cs="Times New Roman"/>
          <w:sz w:val="24"/>
          <w:szCs w:val="24"/>
        </w:rPr>
        <w:tab/>
        <w:t>Sixth (VI) or Pre-Colonial Mound Settlem</w:t>
      </w:r>
      <w:r w:rsidR="000B7198" w:rsidRPr="00B303F6">
        <w:rPr>
          <w:rFonts w:ascii="Times New Roman" w:hAnsi="Times New Roman" w:cs="Times New Roman"/>
          <w:sz w:val="24"/>
          <w:szCs w:val="24"/>
        </w:rPr>
        <w:t>ent Period, c. AD 1200 - 1500</w:t>
      </w:r>
      <w:r w:rsidRPr="00B303F6">
        <w:rPr>
          <w:rFonts w:ascii="Times New Roman" w:hAnsi="Times New Roman" w:cs="Times New Roman"/>
          <w:sz w:val="24"/>
          <w:szCs w:val="24"/>
        </w:rPr>
        <w:t xml:space="preserve">, when new types of mound settlements appeared as a new boom in the core of our study area. Nine out of fourteen dated mound settlements (c. 65%) belong only to this period, and three (c. 22%) belong both to this and the following Colonial period. In particular, in our list of 14 mound settlements, 11 (c. 79%) were in use simultaneously in AD 1425, and a roundish embanked enclosure at Campo </w:t>
      </w:r>
      <w:proofErr w:type="spellStart"/>
      <w:r w:rsidRPr="00B303F6">
        <w:rPr>
          <w:rFonts w:ascii="Times New Roman" w:hAnsi="Times New Roman" w:cs="Times New Roman"/>
          <w:sz w:val="24"/>
          <w:szCs w:val="24"/>
        </w:rPr>
        <w:t>Esperança</w:t>
      </w:r>
      <w:proofErr w:type="spellEnd"/>
      <w:r w:rsidRPr="00B303F6">
        <w:rPr>
          <w:rFonts w:ascii="Times New Roman" w:hAnsi="Times New Roman" w:cs="Times New Roman"/>
          <w:sz w:val="24"/>
          <w:szCs w:val="24"/>
        </w:rPr>
        <w:t xml:space="preserve"> is also dated to this period. </w:t>
      </w:r>
    </w:p>
    <w:p w14:paraId="41D26B8A" w14:textId="142B590B" w:rsidR="003A0484" w:rsidRPr="00B303F6" w:rsidRDefault="003A0484" w:rsidP="00112E28">
      <w:pPr>
        <w:spacing w:line="360" w:lineRule="auto"/>
        <w:rPr>
          <w:rFonts w:ascii="Times New Roman" w:hAnsi="Times New Roman" w:cs="Times New Roman"/>
          <w:sz w:val="24"/>
          <w:szCs w:val="24"/>
        </w:rPr>
      </w:pPr>
      <w:r w:rsidRPr="00B303F6">
        <w:rPr>
          <w:rFonts w:ascii="Times New Roman" w:hAnsi="Times New Roman" w:cs="Times New Roman"/>
          <w:sz w:val="24"/>
          <w:szCs w:val="24"/>
        </w:rPr>
        <w:t>7.</w:t>
      </w:r>
      <w:r w:rsidRPr="00B303F6">
        <w:rPr>
          <w:rFonts w:ascii="Times New Roman" w:hAnsi="Times New Roman" w:cs="Times New Roman"/>
          <w:sz w:val="24"/>
          <w:szCs w:val="24"/>
        </w:rPr>
        <w:tab/>
        <w:t>Seventh (VII) or Colonial Mound</w:t>
      </w:r>
      <w:r w:rsidR="000B7198" w:rsidRPr="00B303F6">
        <w:rPr>
          <w:rFonts w:ascii="Times New Roman" w:hAnsi="Times New Roman" w:cs="Times New Roman"/>
          <w:sz w:val="24"/>
          <w:szCs w:val="24"/>
        </w:rPr>
        <w:t xml:space="preserve"> Settlement Period, c. 1500</w:t>
      </w:r>
      <w:r w:rsidRPr="00B303F6">
        <w:rPr>
          <w:rFonts w:ascii="Times New Roman" w:hAnsi="Times New Roman" w:cs="Times New Roman"/>
          <w:sz w:val="24"/>
          <w:szCs w:val="24"/>
        </w:rPr>
        <w:t xml:space="preserve"> - 1808/1825. During this period, two dated mound settlements (c. 15%) were constructed and three (c. 22%) mound settlements constructed in earlier chronological phases continued to be used. In addition, a later roundish embanked enclosure (</w:t>
      </w:r>
      <w:proofErr w:type="spellStart"/>
      <w:r w:rsidRPr="00B303F6">
        <w:rPr>
          <w:rFonts w:ascii="Times New Roman" w:hAnsi="Times New Roman" w:cs="Times New Roman"/>
          <w:sz w:val="24"/>
          <w:szCs w:val="24"/>
        </w:rPr>
        <w:t>Tênue</w:t>
      </w:r>
      <w:proofErr w:type="spellEnd"/>
      <w:r w:rsidRPr="00B303F6">
        <w:rPr>
          <w:rFonts w:ascii="Times New Roman" w:hAnsi="Times New Roman" w:cs="Times New Roman"/>
          <w:sz w:val="24"/>
          <w:szCs w:val="24"/>
        </w:rPr>
        <w:t>) belongs to this period</w:t>
      </w:r>
      <w:r w:rsidR="003B1818" w:rsidRPr="00B303F6">
        <w:rPr>
          <w:rFonts w:ascii="Times New Roman" w:hAnsi="Times New Roman" w:cs="Times New Roman"/>
          <w:sz w:val="24"/>
          <w:szCs w:val="24"/>
        </w:rPr>
        <w:t xml:space="preserve"> (Supplementary Table</w:t>
      </w:r>
      <w:r w:rsidR="0086711B">
        <w:rPr>
          <w:rFonts w:ascii="Times New Roman" w:hAnsi="Times New Roman" w:cs="Times New Roman"/>
          <w:sz w:val="24"/>
          <w:szCs w:val="24"/>
        </w:rPr>
        <w:t>s</w:t>
      </w:r>
      <w:r w:rsidR="003B1818" w:rsidRPr="00B303F6">
        <w:rPr>
          <w:rFonts w:ascii="Times New Roman" w:hAnsi="Times New Roman" w:cs="Times New Roman"/>
          <w:sz w:val="24"/>
          <w:szCs w:val="24"/>
        </w:rPr>
        <w:t xml:space="preserve"> 1a-b)</w:t>
      </w:r>
      <w:r w:rsidRPr="00B303F6">
        <w:rPr>
          <w:rFonts w:ascii="Times New Roman" w:hAnsi="Times New Roman" w:cs="Times New Roman"/>
          <w:sz w:val="24"/>
          <w:szCs w:val="24"/>
        </w:rPr>
        <w:t>.</w:t>
      </w:r>
    </w:p>
    <w:p w14:paraId="40745969" w14:textId="77777777" w:rsidR="007E6123" w:rsidRPr="00B303F6" w:rsidRDefault="007E6123" w:rsidP="008D0BB5">
      <w:pPr>
        <w:pStyle w:val="Prrafodelista"/>
        <w:numPr>
          <w:ilvl w:val="0"/>
          <w:numId w:val="3"/>
        </w:numPr>
        <w:spacing w:line="360" w:lineRule="auto"/>
        <w:rPr>
          <w:rFonts w:ascii="Times New Roman" w:eastAsia="Times New Roman" w:hAnsi="Times New Roman" w:cs="Times New Roman"/>
          <w:b/>
          <w:sz w:val="24"/>
          <w:szCs w:val="24"/>
          <w:bdr w:val="none" w:sz="0" w:space="0" w:color="auto" w:frame="1"/>
          <w:lang w:eastAsia="es-ES"/>
        </w:rPr>
      </w:pPr>
      <w:r w:rsidRPr="00B303F6">
        <w:rPr>
          <w:rFonts w:ascii="Times New Roman" w:eastAsia="Times New Roman" w:hAnsi="Times New Roman" w:cs="Times New Roman"/>
          <w:b/>
          <w:sz w:val="24"/>
          <w:szCs w:val="24"/>
          <w:bdr w:val="none" w:sz="0" w:space="0" w:color="auto" w:frame="1"/>
          <w:lang w:eastAsia="es-ES"/>
        </w:rPr>
        <w:t>The size</w:t>
      </w:r>
      <w:r w:rsidR="00C77F30" w:rsidRPr="00B303F6">
        <w:rPr>
          <w:rFonts w:ascii="Times New Roman" w:eastAsia="Times New Roman" w:hAnsi="Times New Roman" w:cs="Times New Roman"/>
          <w:b/>
          <w:sz w:val="24"/>
          <w:szCs w:val="24"/>
          <w:bdr w:val="none" w:sz="0" w:space="0" w:color="auto" w:frame="1"/>
          <w:lang w:eastAsia="es-ES"/>
        </w:rPr>
        <w:t xml:space="preserve"> and contemporaneity</w:t>
      </w:r>
      <w:r w:rsidRPr="00B303F6">
        <w:rPr>
          <w:rFonts w:ascii="Times New Roman" w:eastAsia="Times New Roman" w:hAnsi="Times New Roman" w:cs="Times New Roman"/>
          <w:b/>
          <w:sz w:val="24"/>
          <w:szCs w:val="24"/>
          <w:bdr w:val="none" w:sz="0" w:space="0" w:color="auto" w:frame="1"/>
          <w:lang w:eastAsia="es-ES"/>
        </w:rPr>
        <w:t xml:space="preserve"> of</w:t>
      </w:r>
      <w:r w:rsidR="00C77F30" w:rsidRPr="00B303F6">
        <w:rPr>
          <w:rFonts w:ascii="Times New Roman" w:eastAsia="Times New Roman" w:hAnsi="Times New Roman" w:cs="Times New Roman"/>
          <w:b/>
          <w:sz w:val="24"/>
          <w:szCs w:val="24"/>
          <w:bdr w:val="none" w:sz="0" w:space="0" w:color="auto" w:frame="1"/>
          <w:lang w:eastAsia="es-ES"/>
        </w:rPr>
        <w:t xml:space="preserve"> the </w:t>
      </w:r>
      <w:proofErr w:type="spellStart"/>
      <w:r w:rsidR="00C77F30" w:rsidRPr="00B303F6">
        <w:rPr>
          <w:rFonts w:ascii="Times New Roman" w:eastAsia="Times New Roman" w:hAnsi="Times New Roman" w:cs="Times New Roman"/>
          <w:b/>
          <w:sz w:val="24"/>
          <w:szCs w:val="24"/>
          <w:bdr w:val="none" w:sz="0" w:space="0" w:color="auto" w:frame="1"/>
          <w:lang w:eastAsia="es-ES"/>
        </w:rPr>
        <w:t>Aquiry</w:t>
      </w:r>
      <w:proofErr w:type="spellEnd"/>
      <w:r w:rsidR="00C77F30" w:rsidRPr="00B303F6">
        <w:rPr>
          <w:rFonts w:ascii="Times New Roman" w:eastAsia="Times New Roman" w:hAnsi="Times New Roman" w:cs="Times New Roman"/>
          <w:b/>
          <w:sz w:val="24"/>
          <w:szCs w:val="24"/>
          <w:bdr w:val="none" w:sz="0" w:space="0" w:color="auto" w:frame="1"/>
          <w:lang w:eastAsia="es-ES"/>
        </w:rPr>
        <w:t xml:space="preserve"> earthworks in three sub-regions: a comparison </w:t>
      </w:r>
    </w:p>
    <w:p w14:paraId="4A96E789" w14:textId="7C69A0DB" w:rsidR="007E6123" w:rsidRPr="00B303F6" w:rsidRDefault="00312977" w:rsidP="007E6123">
      <w:pPr>
        <w:spacing w:line="360" w:lineRule="auto"/>
        <w:rPr>
          <w:rFonts w:ascii="Times New Roman" w:eastAsia="Times New Roman" w:hAnsi="Times New Roman" w:cs="Times New Roman"/>
          <w:sz w:val="24"/>
          <w:szCs w:val="24"/>
          <w:bdr w:val="none" w:sz="0" w:space="0" w:color="auto" w:frame="1"/>
          <w:lang w:eastAsia="es-ES"/>
        </w:rPr>
      </w:pPr>
      <w:r w:rsidRPr="00B303F6">
        <w:rPr>
          <w:rFonts w:ascii="Times New Roman" w:eastAsia="Times New Roman" w:hAnsi="Times New Roman" w:cs="Times New Roman"/>
          <w:sz w:val="24"/>
          <w:szCs w:val="24"/>
          <w:bdr w:val="none" w:sz="0" w:space="0" w:color="auto" w:frame="1"/>
          <w:lang w:eastAsia="es-ES"/>
        </w:rPr>
        <w:t xml:space="preserve">As mentioned, around 60% of the dated geoglyph type earthworks appear to have been constructed during the </w:t>
      </w:r>
      <w:r w:rsidR="004F4BC3" w:rsidRPr="00B303F6">
        <w:rPr>
          <w:rFonts w:ascii="Times New Roman" w:eastAsia="Times New Roman" w:hAnsi="Times New Roman" w:cs="Times New Roman"/>
          <w:sz w:val="24"/>
          <w:szCs w:val="24"/>
          <w:bdr w:val="none" w:sz="0" w:space="0" w:color="auto" w:frame="1"/>
          <w:lang w:eastAsia="es-ES"/>
        </w:rPr>
        <w:t xml:space="preserve">main peak </w:t>
      </w:r>
      <w:r w:rsidRPr="00B303F6">
        <w:rPr>
          <w:rFonts w:ascii="Times New Roman" w:eastAsia="Times New Roman" w:hAnsi="Times New Roman" w:cs="Times New Roman"/>
          <w:sz w:val="24"/>
          <w:szCs w:val="24"/>
          <w:bdr w:val="none" w:sz="0" w:space="0" w:color="auto" w:frame="1"/>
          <w:lang w:eastAsia="es-ES"/>
        </w:rPr>
        <w:t>period from 250 BC to 400 AD.</w:t>
      </w:r>
      <w:r w:rsidR="00C77F30" w:rsidRPr="00B303F6">
        <w:rPr>
          <w:rFonts w:ascii="Times New Roman" w:eastAsia="Times New Roman" w:hAnsi="Times New Roman" w:cs="Times New Roman"/>
          <w:sz w:val="24"/>
          <w:szCs w:val="24"/>
          <w:bdr w:val="none" w:sz="0" w:space="0" w:color="auto" w:frame="1"/>
          <w:lang w:eastAsia="es-ES"/>
        </w:rPr>
        <w:t xml:space="preserve"> </w:t>
      </w:r>
      <w:r w:rsidR="007E6123" w:rsidRPr="00B303F6">
        <w:rPr>
          <w:rFonts w:ascii="Times New Roman" w:eastAsia="Times New Roman" w:hAnsi="Times New Roman" w:cs="Times New Roman"/>
          <w:sz w:val="24"/>
          <w:szCs w:val="24"/>
          <w:bdr w:val="none" w:sz="0" w:space="0" w:color="auto" w:frame="1"/>
          <w:lang w:eastAsia="es-ES"/>
        </w:rPr>
        <w:t xml:space="preserve">Most of the dates in the Acre region originate from the </w:t>
      </w:r>
      <w:r w:rsidR="007E6123" w:rsidRPr="00B303F6">
        <w:rPr>
          <w:rFonts w:ascii="Times New Roman" w:eastAsia="Times New Roman" w:hAnsi="Times New Roman" w:cs="Times New Roman"/>
          <w:i/>
          <w:sz w:val="24"/>
          <w:szCs w:val="24"/>
          <w:bdr w:val="none" w:sz="0" w:space="0" w:color="auto" w:frame="1"/>
          <w:lang w:eastAsia="es-ES"/>
        </w:rPr>
        <w:t xml:space="preserve">terra </w:t>
      </w:r>
      <w:proofErr w:type="spellStart"/>
      <w:r w:rsidR="007E6123" w:rsidRPr="00B303F6">
        <w:rPr>
          <w:rFonts w:ascii="Times New Roman" w:eastAsia="Times New Roman" w:hAnsi="Times New Roman" w:cs="Times New Roman"/>
          <w:i/>
          <w:sz w:val="24"/>
          <w:szCs w:val="24"/>
          <w:bdr w:val="none" w:sz="0" w:space="0" w:color="auto" w:frame="1"/>
          <w:lang w:eastAsia="es-ES"/>
        </w:rPr>
        <w:t>firme</w:t>
      </w:r>
      <w:proofErr w:type="spellEnd"/>
      <w:r w:rsidR="007E6123" w:rsidRPr="00B303F6">
        <w:rPr>
          <w:rFonts w:ascii="Times New Roman" w:eastAsia="Times New Roman" w:hAnsi="Times New Roman" w:cs="Times New Roman"/>
          <w:sz w:val="24"/>
          <w:szCs w:val="24"/>
          <w:bdr w:val="none" w:sz="0" w:space="0" w:color="auto" w:frame="1"/>
          <w:lang w:eastAsia="es-ES"/>
        </w:rPr>
        <w:t xml:space="preserve"> area lo</w:t>
      </w:r>
      <w:r w:rsidR="00347057" w:rsidRPr="00B303F6">
        <w:rPr>
          <w:rFonts w:ascii="Times New Roman" w:eastAsia="Times New Roman" w:hAnsi="Times New Roman" w:cs="Times New Roman"/>
          <w:sz w:val="24"/>
          <w:szCs w:val="24"/>
          <w:bdr w:val="none" w:sz="0" w:space="0" w:color="auto" w:frame="1"/>
          <w:lang w:eastAsia="es-ES"/>
        </w:rPr>
        <w:t xml:space="preserve">cated between the Acre and </w:t>
      </w:r>
      <w:proofErr w:type="spellStart"/>
      <w:r w:rsidR="00347057" w:rsidRPr="00B303F6">
        <w:rPr>
          <w:rFonts w:ascii="Times New Roman" w:eastAsia="Times New Roman" w:hAnsi="Times New Roman" w:cs="Times New Roman"/>
          <w:sz w:val="24"/>
          <w:szCs w:val="24"/>
          <w:bdr w:val="none" w:sz="0" w:space="0" w:color="auto" w:frame="1"/>
          <w:lang w:eastAsia="es-ES"/>
        </w:rPr>
        <w:t>Abunã</w:t>
      </w:r>
      <w:proofErr w:type="spellEnd"/>
      <w:r w:rsidR="007E6123" w:rsidRPr="00B303F6">
        <w:rPr>
          <w:rFonts w:ascii="Times New Roman" w:eastAsia="Times New Roman" w:hAnsi="Times New Roman" w:cs="Times New Roman"/>
          <w:sz w:val="24"/>
          <w:szCs w:val="24"/>
          <w:bdr w:val="none" w:sz="0" w:space="0" w:color="auto" w:frame="1"/>
          <w:lang w:eastAsia="es-ES"/>
        </w:rPr>
        <w:t xml:space="preserve"> rivers</w:t>
      </w:r>
      <w:r w:rsidR="00347057" w:rsidRPr="00B303F6">
        <w:rPr>
          <w:rFonts w:ascii="Times New Roman" w:eastAsia="Times New Roman" w:hAnsi="Times New Roman" w:cs="Times New Roman"/>
          <w:sz w:val="24"/>
          <w:szCs w:val="24"/>
          <w:bdr w:val="none" w:sz="0" w:space="0" w:color="auto" w:frame="1"/>
          <w:lang w:eastAsia="es-ES"/>
        </w:rPr>
        <w:t xml:space="preserve"> </w:t>
      </w:r>
      <w:r w:rsidR="00347057" w:rsidRPr="002634EA">
        <w:rPr>
          <w:rFonts w:ascii="Times New Roman" w:eastAsia="Times New Roman" w:hAnsi="Times New Roman" w:cs="Times New Roman"/>
          <w:sz w:val="24"/>
          <w:szCs w:val="24"/>
          <w:bdr w:val="none" w:sz="0" w:space="0" w:color="auto" w:frame="1"/>
          <w:lang w:eastAsia="es-ES"/>
        </w:rPr>
        <w:t>(Fig</w:t>
      </w:r>
      <w:r w:rsidR="002634EA" w:rsidRPr="002634EA">
        <w:rPr>
          <w:rFonts w:ascii="Times New Roman" w:eastAsia="Times New Roman" w:hAnsi="Times New Roman" w:cs="Times New Roman"/>
          <w:sz w:val="24"/>
          <w:szCs w:val="24"/>
          <w:bdr w:val="none" w:sz="0" w:space="0" w:color="auto" w:frame="1"/>
          <w:lang w:eastAsia="es-ES"/>
        </w:rPr>
        <w:t>.</w:t>
      </w:r>
      <w:r w:rsidR="00347057" w:rsidRPr="002634EA">
        <w:rPr>
          <w:rFonts w:ascii="Times New Roman" w:eastAsia="Times New Roman" w:hAnsi="Times New Roman" w:cs="Times New Roman"/>
          <w:sz w:val="24"/>
          <w:szCs w:val="24"/>
          <w:bdr w:val="none" w:sz="0" w:space="0" w:color="auto" w:frame="1"/>
          <w:lang w:eastAsia="es-ES"/>
        </w:rPr>
        <w:t xml:space="preserve"> 1)</w:t>
      </w:r>
      <w:r w:rsidR="007E6123" w:rsidRPr="00B303F6">
        <w:rPr>
          <w:rFonts w:ascii="Times New Roman" w:eastAsia="Times New Roman" w:hAnsi="Times New Roman" w:cs="Times New Roman"/>
          <w:sz w:val="24"/>
          <w:szCs w:val="24"/>
          <w:bdr w:val="none" w:sz="0" w:space="0" w:color="auto" w:frame="1"/>
          <w:lang w:eastAsia="es-ES"/>
        </w:rPr>
        <w:t xml:space="preserve"> to the north-east and south-west of the capital, Rio </w:t>
      </w:r>
      <w:proofErr w:type="spellStart"/>
      <w:r w:rsidR="007E6123" w:rsidRPr="00B303F6">
        <w:rPr>
          <w:rFonts w:ascii="Times New Roman" w:eastAsia="Times New Roman" w:hAnsi="Times New Roman" w:cs="Times New Roman"/>
          <w:sz w:val="24"/>
          <w:szCs w:val="24"/>
          <w:bdr w:val="none" w:sz="0" w:space="0" w:color="auto" w:frame="1"/>
          <w:lang w:eastAsia="es-ES"/>
        </w:rPr>
        <w:t>Branco</w:t>
      </w:r>
      <w:proofErr w:type="spellEnd"/>
      <w:r w:rsidR="007E6123" w:rsidRPr="00B303F6">
        <w:rPr>
          <w:rFonts w:ascii="Times New Roman" w:eastAsia="Times New Roman" w:hAnsi="Times New Roman" w:cs="Times New Roman"/>
          <w:sz w:val="24"/>
          <w:szCs w:val="24"/>
          <w:bdr w:val="none" w:sz="0" w:space="0" w:color="auto" w:frame="1"/>
          <w:lang w:eastAsia="es-ES"/>
        </w:rPr>
        <w:t>. Those from Amazonas come from the south-east of Boca do Acre, near</w:t>
      </w:r>
      <w:r w:rsidR="005C4972" w:rsidRPr="00B303F6">
        <w:rPr>
          <w:rFonts w:ascii="Times New Roman" w:eastAsia="Times New Roman" w:hAnsi="Times New Roman" w:cs="Times New Roman"/>
          <w:sz w:val="24"/>
          <w:szCs w:val="24"/>
          <w:bdr w:val="none" w:sz="0" w:space="0" w:color="auto" w:frame="1"/>
          <w:lang w:eastAsia="es-ES"/>
        </w:rPr>
        <w:t xml:space="preserve"> the main channel of the Purus R</w:t>
      </w:r>
      <w:r w:rsidR="007E6123" w:rsidRPr="00B303F6">
        <w:rPr>
          <w:rFonts w:ascii="Times New Roman" w:eastAsia="Times New Roman" w:hAnsi="Times New Roman" w:cs="Times New Roman"/>
          <w:sz w:val="24"/>
          <w:szCs w:val="24"/>
          <w:bdr w:val="none" w:sz="0" w:space="0" w:color="auto" w:frame="1"/>
          <w:lang w:eastAsia="es-ES"/>
        </w:rPr>
        <w:t xml:space="preserve">iver. The Bolivian dates originate from an area near the confluence of </w:t>
      </w:r>
      <w:r w:rsidRPr="00B303F6">
        <w:rPr>
          <w:rFonts w:ascii="Times New Roman" w:eastAsia="Times New Roman" w:hAnsi="Times New Roman" w:cs="Times New Roman"/>
          <w:sz w:val="24"/>
          <w:szCs w:val="24"/>
          <w:bdr w:val="none" w:sz="0" w:space="0" w:color="auto" w:frame="1"/>
          <w:lang w:eastAsia="es-ES"/>
        </w:rPr>
        <w:t xml:space="preserve">the Madre de Dios and the </w:t>
      </w:r>
      <w:proofErr w:type="spellStart"/>
      <w:r w:rsidRPr="00B303F6">
        <w:rPr>
          <w:rFonts w:ascii="Times New Roman" w:eastAsia="Times New Roman" w:hAnsi="Times New Roman" w:cs="Times New Roman"/>
          <w:sz w:val="24"/>
          <w:szCs w:val="24"/>
          <w:bdr w:val="none" w:sz="0" w:space="0" w:color="auto" w:frame="1"/>
          <w:lang w:eastAsia="es-ES"/>
        </w:rPr>
        <w:t>Beni</w:t>
      </w:r>
      <w:proofErr w:type="spellEnd"/>
      <w:r w:rsidRPr="00B303F6">
        <w:rPr>
          <w:rFonts w:ascii="Times New Roman" w:eastAsia="Times New Roman" w:hAnsi="Times New Roman" w:cs="Times New Roman"/>
          <w:sz w:val="24"/>
          <w:szCs w:val="24"/>
          <w:bdr w:val="none" w:sz="0" w:space="0" w:color="auto" w:frame="1"/>
          <w:lang w:eastAsia="es-ES"/>
        </w:rPr>
        <w:t xml:space="preserve"> r</w:t>
      </w:r>
      <w:r w:rsidR="007E6123" w:rsidRPr="00B303F6">
        <w:rPr>
          <w:rFonts w:ascii="Times New Roman" w:eastAsia="Times New Roman" w:hAnsi="Times New Roman" w:cs="Times New Roman"/>
          <w:sz w:val="24"/>
          <w:szCs w:val="24"/>
          <w:bdr w:val="none" w:sz="0" w:space="0" w:color="auto" w:frame="1"/>
          <w:lang w:eastAsia="es-ES"/>
        </w:rPr>
        <w:t>ivers, to the e</w:t>
      </w:r>
      <w:r w:rsidR="00932E4C" w:rsidRPr="00B303F6">
        <w:rPr>
          <w:rFonts w:ascii="Times New Roman" w:eastAsia="Times New Roman" w:hAnsi="Times New Roman" w:cs="Times New Roman"/>
          <w:sz w:val="24"/>
          <w:szCs w:val="24"/>
          <w:bdr w:val="none" w:sz="0" w:space="0" w:color="auto" w:frame="1"/>
          <w:lang w:eastAsia="es-ES"/>
        </w:rPr>
        <w:t xml:space="preserve">ast and south of </w:t>
      </w:r>
      <w:proofErr w:type="spellStart"/>
      <w:r w:rsidR="00932E4C" w:rsidRPr="00B303F6">
        <w:rPr>
          <w:rFonts w:ascii="Times New Roman" w:eastAsia="Times New Roman" w:hAnsi="Times New Roman" w:cs="Times New Roman"/>
          <w:sz w:val="24"/>
          <w:szCs w:val="24"/>
          <w:bdr w:val="none" w:sz="0" w:space="0" w:color="auto" w:frame="1"/>
          <w:lang w:eastAsia="es-ES"/>
        </w:rPr>
        <w:t>Riberalta</w:t>
      </w:r>
      <w:proofErr w:type="spellEnd"/>
      <w:r w:rsidR="00932E4C" w:rsidRPr="00B303F6">
        <w:rPr>
          <w:rFonts w:ascii="Times New Roman" w:eastAsia="Times New Roman" w:hAnsi="Times New Roman" w:cs="Times New Roman"/>
          <w:sz w:val="24"/>
          <w:szCs w:val="24"/>
          <w:bdr w:val="none" w:sz="0" w:space="0" w:color="auto" w:frame="1"/>
          <w:lang w:eastAsia="es-ES"/>
        </w:rPr>
        <w:t xml:space="preserve"> </w:t>
      </w:r>
      <w:r w:rsidR="00932E4C" w:rsidRPr="002634EA">
        <w:rPr>
          <w:rFonts w:ascii="Times New Roman" w:eastAsia="Times New Roman" w:hAnsi="Times New Roman" w:cs="Times New Roman"/>
          <w:sz w:val="24"/>
          <w:szCs w:val="24"/>
          <w:bdr w:val="none" w:sz="0" w:space="0" w:color="auto" w:frame="1"/>
          <w:lang w:eastAsia="es-ES"/>
        </w:rPr>
        <w:t>(</w:t>
      </w:r>
      <w:r w:rsidR="00031A40">
        <w:rPr>
          <w:rFonts w:ascii="Times New Roman" w:eastAsia="Times New Roman" w:hAnsi="Times New Roman" w:cs="Times New Roman"/>
          <w:sz w:val="24"/>
          <w:szCs w:val="24"/>
          <w:bdr w:val="none" w:sz="0" w:space="0" w:color="auto" w:frame="1"/>
          <w:lang w:eastAsia="es-ES"/>
        </w:rPr>
        <w:t>Extended Data</w:t>
      </w:r>
      <w:r w:rsidR="003714DE" w:rsidRPr="002634EA">
        <w:rPr>
          <w:rFonts w:ascii="Times New Roman" w:eastAsia="Times New Roman" w:hAnsi="Times New Roman" w:cs="Times New Roman"/>
          <w:sz w:val="24"/>
          <w:szCs w:val="24"/>
          <w:bdr w:val="none" w:sz="0" w:space="0" w:color="auto" w:frame="1"/>
          <w:lang w:eastAsia="es-ES"/>
        </w:rPr>
        <w:t xml:space="preserve"> Fig</w:t>
      </w:r>
      <w:r w:rsidR="00D31849">
        <w:rPr>
          <w:rFonts w:ascii="Times New Roman" w:eastAsia="Times New Roman" w:hAnsi="Times New Roman" w:cs="Times New Roman"/>
          <w:sz w:val="24"/>
          <w:szCs w:val="24"/>
          <w:bdr w:val="none" w:sz="0" w:space="0" w:color="auto" w:frame="1"/>
          <w:lang w:eastAsia="es-ES"/>
        </w:rPr>
        <w:t>ure</w:t>
      </w:r>
      <w:r w:rsidR="003714DE" w:rsidRPr="002634EA">
        <w:rPr>
          <w:rFonts w:ascii="Times New Roman" w:eastAsia="Times New Roman" w:hAnsi="Times New Roman" w:cs="Times New Roman"/>
          <w:sz w:val="24"/>
          <w:szCs w:val="24"/>
          <w:bdr w:val="none" w:sz="0" w:space="0" w:color="auto" w:frame="1"/>
          <w:lang w:eastAsia="es-ES"/>
        </w:rPr>
        <w:t xml:space="preserve"> </w:t>
      </w:r>
      <w:r w:rsidR="00031A40">
        <w:rPr>
          <w:rFonts w:ascii="Times New Roman" w:eastAsia="Times New Roman" w:hAnsi="Times New Roman" w:cs="Times New Roman"/>
          <w:sz w:val="24"/>
          <w:szCs w:val="24"/>
          <w:bdr w:val="none" w:sz="0" w:space="0" w:color="auto" w:frame="1"/>
          <w:lang w:eastAsia="es-ES"/>
        </w:rPr>
        <w:t>8</w:t>
      </w:r>
      <w:r w:rsidR="007E6123" w:rsidRPr="002634EA">
        <w:rPr>
          <w:rFonts w:ascii="Times New Roman" w:eastAsia="Times New Roman" w:hAnsi="Times New Roman" w:cs="Times New Roman"/>
          <w:sz w:val="24"/>
          <w:szCs w:val="24"/>
          <w:bdr w:val="none" w:sz="0" w:space="0" w:color="auto" w:frame="1"/>
          <w:lang w:eastAsia="es-ES"/>
        </w:rPr>
        <w:t>).</w:t>
      </w:r>
      <w:r w:rsidR="007E6123" w:rsidRPr="00B303F6">
        <w:rPr>
          <w:rFonts w:ascii="Times New Roman" w:eastAsia="Times New Roman" w:hAnsi="Times New Roman" w:cs="Times New Roman"/>
          <w:sz w:val="24"/>
          <w:szCs w:val="24"/>
          <w:bdr w:val="none" w:sz="0" w:space="0" w:color="auto" w:frame="1"/>
          <w:lang w:eastAsia="es-ES"/>
        </w:rPr>
        <w:t xml:space="preserve"> Boca do Acre is approximately 300 km from </w:t>
      </w:r>
      <w:proofErr w:type="spellStart"/>
      <w:r w:rsidR="007E6123" w:rsidRPr="00B303F6">
        <w:rPr>
          <w:rFonts w:ascii="Times New Roman" w:eastAsia="Times New Roman" w:hAnsi="Times New Roman" w:cs="Times New Roman"/>
          <w:sz w:val="24"/>
          <w:szCs w:val="24"/>
          <w:bdr w:val="none" w:sz="0" w:space="0" w:color="auto" w:frame="1"/>
          <w:lang w:eastAsia="es-ES"/>
        </w:rPr>
        <w:t>Riberalta</w:t>
      </w:r>
      <w:proofErr w:type="spellEnd"/>
      <w:r w:rsidR="007E6123" w:rsidRPr="00B303F6">
        <w:rPr>
          <w:rFonts w:ascii="Times New Roman" w:eastAsia="Times New Roman" w:hAnsi="Times New Roman" w:cs="Times New Roman"/>
          <w:sz w:val="24"/>
          <w:szCs w:val="24"/>
          <w:bdr w:val="none" w:sz="0" w:space="0" w:color="auto" w:frame="1"/>
          <w:lang w:eastAsia="es-ES"/>
        </w:rPr>
        <w:t xml:space="preserve"> as the crow flies, and </w:t>
      </w:r>
      <w:proofErr w:type="spellStart"/>
      <w:r w:rsidR="007E6123" w:rsidRPr="00B303F6">
        <w:rPr>
          <w:rFonts w:ascii="Times New Roman" w:eastAsia="Times New Roman" w:hAnsi="Times New Roman" w:cs="Times New Roman"/>
          <w:sz w:val="24"/>
          <w:szCs w:val="24"/>
          <w:bdr w:val="none" w:sz="0" w:space="0" w:color="auto" w:frame="1"/>
          <w:lang w:eastAsia="es-ES"/>
        </w:rPr>
        <w:t>Riberalta</w:t>
      </w:r>
      <w:proofErr w:type="spellEnd"/>
      <w:r w:rsidR="007E6123" w:rsidRPr="00B303F6">
        <w:rPr>
          <w:rFonts w:ascii="Times New Roman" w:eastAsia="Times New Roman" w:hAnsi="Times New Roman" w:cs="Times New Roman"/>
          <w:sz w:val="24"/>
          <w:szCs w:val="24"/>
          <w:bdr w:val="none" w:sz="0" w:space="0" w:color="auto" w:frame="1"/>
          <w:lang w:eastAsia="es-ES"/>
        </w:rPr>
        <w:t xml:space="preserve"> is 240 km from Los Angeles, the easternmost dated geoglyph in the Rio </w:t>
      </w:r>
      <w:proofErr w:type="spellStart"/>
      <w:r w:rsidR="007E6123" w:rsidRPr="00B303F6">
        <w:rPr>
          <w:rFonts w:ascii="Times New Roman" w:eastAsia="Times New Roman" w:hAnsi="Times New Roman" w:cs="Times New Roman"/>
          <w:sz w:val="24"/>
          <w:szCs w:val="24"/>
          <w:bdr w:val="none" w:sz="0" w:space="0" w:color="auto" w:frame="1"/>
          <w:lang w:eastAsia="es-ES"/>
        </w:rPr>
        <w:t>Branco</w:t>
      </w:r>
      <w:proofErr w:type="spellEnd"/>
      <w:r w:rsidR="007E6123" w:rsidRPr="00B303F6">
        <w:rPr>
          <w:rFonts w:ascii="Times New Roman" w:eastAsia="Times New Roman" w:hAnsi="Times New Roman" w:cs="Times New Roman"/>
          <w:sz w:val="24"/>
          <w:szCs w:val="24"/>
          <w:bdr w:val="none" w:sz="0" w:space="0" w:color="auto" w:frame="1"/>
          <w:lang w:eastAsia="es-ES"/>
        </w:rPr>
        <w:t xml:space="preserve"> sub</w:t>
      </w:r>
      <w:r w:rsidRPr="00B303F6">
        <w:rPr>
          <w:rFonts w:ascii="Times New Roman" w:eastAsia="Times New Roman" w:hAnsi="Times New Roman" w:cs="Times New Roman"/>
          <w:sz w:val="24"/>
          <w:szCs w:val="24"/>
          <w:bdr w:val="none" w:sz="0" w:space="0" w:color="auto" w:frame="1"/>
          <w:lang w:eastAsia="es-ES"/>
        </w:rPr>
        <w:t>-</w:t>
      </w:r>
      <w:r w:rsidR="007E6123" w:rsidRPr="00B303F6">
        <w:rPr>
          <w:rFonts w:ascii="Times New Roman" w:eastAsia="Times New Roman" w:hAnsi="Times New Roman" w:cs="Times New Roman"/>
          <w:sz w:val="24"/>
          <w:szCs w:val="24"/>
          <w:bdr w:val="none" w:sz="0" w:space="0" w:color="auto" w:frame="1"/>
          <w:lang w:eastAsia="es-ES"/>
        </w:rPr>
        <w:t xml:space="preserve">region. Thus, the core area of the </w:t>
      </w:r>
      <w:proofErr w:type="spellStart"/>
      <w:r w:rsidR="007E6123" w:rsidRPr="00B303F6">
        <w:rPr>
          <w:rFonts w:ascii="Times New Roman" w:eastAsia="Times New Roman" w:hAnsi="Times New Roman" w:cs="Times New Roman"/>
          <w:sz w:val="24"/>
          <w:szCs w:val="24"/>
          <w:bdr w:val="none" w:sz="0" w:space="0" w:color="auto" w:frame="1"/>
          <w:lang w:eastAsia="es-ES"/>
        </w:rPr>
        <w:t>Aquiry</w:t>
      </w:r>
      <w:proofErr w:type="spellEnd"/>
      <w:r w:rsidR="007E6123" w:rsidRPr="00B303F6">
        <w:rPr>
          <w:rFonts w:ascii="Times New Roman" w:eastAsia="Times New Roman" w:hAnsi="Times New Roman" w:cs="Times New Roman"/>
          <w:sz w:val="24"/>
          <w:szCs w:val="24"/>
          <w:bdr w:val="none" w:sz="0" w:space="0" w:color="auto" w:frame="1"/>
          <w:lang w:eastAsia="es-ES"/>
        </w:rPr>
        <w:t xml:space="preserve"> civilization is represented</w:t>
      </w:r>
      <w:r w:rsidR="00331DCE">
        <w:rPr>
          <w:rFonts w:ascii="Times New Roman" w:eastAsia="Times New Roman" w:hAnsi="Times New Roman" w:cs="Times New Roman"/>
          <w:sz w:val="24"/>
          <w:szCs w:val="24"/>
          <w:bdr w:val="none" w:sz="0" w:space="0" w:color="auto" w:frame="1"/>
          <w:lang w:eastAsia="es-ES"/>
        </w:rPr>
        <w:t>.</w:t>
      </w:r>
      <w:r w:rsidR="007E6123" w:rsidRPr="00B303F6">
        <w:rPr>
          <w:rFonts w:ascii="Times New Roman" w:eastAsia="Times New Roman" w:hAnsi="Times New Roman" w:cs="Times New Roman"/>
          <w:sz w:val="24"/>
          <w:szCs w:val="24"/>
          <w:bdr w:val="none" w:sz="0" w:space="0" w:color="auto" w:frame="1"/>
          <w:lang w:eastAsia="es-ES"/>
        </w:rPr>
        <w:t xml:space="preserve"> </w:t>
      </w:r>
    </w:p>
    <w:p w14:paraId="1A3D5D2C" w14:textId="6D82CD00" w:rsidR="007602B0" w:rsidRPr="00B303F6" w:rsidRDefault="007602B0" w:rsidP="007E6123">
      <w:pPr>
        <w:spacing w:line="360" w:lineRule="auto"/>
        <w:rPr>
          <w:rFonts w:ascii="Times New Roman" w:eastAsia="Times New Roman" w:hAnsi="Times New Roman" w:cs="Times New Roman"/>
          <w:sz w:val="24"/>
          <w:szCs w:val="24"/>
          <w:bdr w:val="none" w:sz="0" w:space="0" w:color="auto" w:frame="1"/>
          <w:lang w:eastAsia="es-ES"/>
        </w:rPr>
      </w:pPr>
      <w:r w:rsidRPr="00B303F6">
        <w:rPr>
          <w:rFonts w:ascii="Times New Roman" w:eastAsia="Times New Roman" w:hAnsi="Times New Roman" w:cs="Times New Roman"/>
          <w:sz w:val="24"/>
          <w:szCs w:val="24"/>
          <w:bdr w:val="none" w:sz="0" w:space="0" w:color="auto" w:frame="1"/>
          <w:lang w:eastAsia="es-ES"/>
        </w:rPr>
        <w:t xml:space="preserve">In this particular comparison, we measured the interior size of the dated geoglyphs to make them comparable with our database of satellite imagery obtained from the same blocks 1, 2 and 5. In </w:t>
      </w:r>
      <w:r w:rsidR="00D875C9">
        <w:rPr>
          <w:rFonts w:ascii="Times New Roman" w:eastAsia="Times New Roman" w:hAnsi="Times New Roman" w:cs="Times New Roman"/>
          <w:sz w:val="24"/>
          <w:szCs w:val="24"/>
          <w:bdr w:val="none" w:sz="0" w:space="0" w:color="auto" w:frame="1"/>
          <w:lang w:eastAsia="es-ES"/>
        </w:rPr>
        <w:t>this</w:t>
      </w:r>
      <w:r w:rsidRPr="00B303F6">
        <w:rPr>
          <w:rFonts w:ascii="Times New Roman" w:eastAsia="Times New Roman" w:hAnsi="Times New Roman" w:cs="Times New Roman"/>
          <w:sz w:val="24"/>
          <w:szCs w:val="24"/>
          <w:bdr w:val="none" w:sz="0" w:space="0" w:color="auto" w:frame="1"/>
          <w:lang w:eastAsia="es-ES"/>
        </w:rPr>
        <w:t xml:space="preserve"> database, all geoglyph sizes refer to interior space</w:t>
      </w:r>
      <w:r w:rsidR="0082743A">
        <w:rPr>
          <w:rFonts w:ascii="Times New Roman" w:eastAsia="Times New Roman" w:hAnsi="Times New Roman" w:cs="Times New Roman"/>
          <w:sz w:val="24"/>
          <w:szCs w:val="24"/>
          <w:bdr w:val="none" w:sz="0" w:space="0" w:color="auto" w:frame="1"/>
          <w:lang w:eastAsia="es-ES"/>
        </w:rPr>
        <w:t>,</w:t>
      </w:r>
      <w:r w:rsidRPr="00B303F6">
        <w:rPr>
          <w:rFonts w:ascii="Times New Roman" w:eastAsia="Times New Roman" w:hAnsi="Times New Roman" w:cs="Times New Roman"/>
          <w:sz w:val="24"/>
          <w:szCs w:val="24"/>
          <w:bdr w:val="none" w:sz="0" w:space="0" w:color="auto" w:frame="1"/>
          <w:lang w:eastAsia="es-ES"/>
        </w:rPr>
        <w:t xml:space="preserve"> because each ditch of a geoglyph is situated inside the exterior embankment, creating a natural and easily detectable shadow. </w:t>
      </w:r>
      <w:r w:rsidR="00E8047E" w:rsidRPr="00B303F6">
        <w:rPr>
          <w:rFonts w:ascii="Times New Roman" w:eastAsia="Times New Roman" w:hAnsi="Times New Roman" w:cs="Times New Roman"/>
          <w:sz w:val="24"/>
          <w:szCs w:val="24"/>
          <w:bdr w:val="none" w:sz="0" w:space="0" w:color="auto" w:frame="1"/>
          <w:lang w:eastAsia="es-ES"/>
        </w:rPr>
        <w:t>Later, when we compare our LiDAR data to the</w:t>
      </w:r>
      <w:r w:rsidR="004F4BC3" w:rsidRPr="00B303F6">
        <w:rPr>
          <w:rFonts w:ascii="Times New Roman" w:eastAsia="Times New Roman" w:hAnsi="Times New Roman" w:cs="Times New Roman"/>
          <w:sz w:val="24"/>
          <w:szCs w:val="24"/>
          <w:bdr w:val="none" w:sz="0" w:space="0" w:color="auto" w:frame="1"/>
          <w:lang w:eastAsia="es-ES"/>
        </w:rPr>
        <w:t xml:space="preserve"> mound settlements, we will use</w:t>
      </w:r>
      <w:r w:rsidR="00E8047E" w:rsidRPr="00B303F6">
        <w:rPr>
          <w:rFonts w:ascii="Times New Roman" w:eastAsia="Times New Roman" w:hAnsi="Times New Roman" w:cs="Times New Roman"/>
          <w:sz w:val="24"/>
          <w:szCs w:val="24"/>
          <w:bdr w:val="none" w:sz="0" w:space="0" w:color="auto" w:frame="1"/>
          <w:lang w:eastAsia="es-ES"/>
        </w:rPr>
        <w:t xml:space="preserve"> exterior embankments and mounds in our size calculation.</w:t>
      </w:r>
      <w:r w:rsidRPr="00B303F6">
        <w:rPr>
          <w:rFonts w:ascii="Times New Roman" w:eastAsia="Times New Roman" w:hAnsi="Times New Roman" w:cs="Times New Roman"/>
          <w:sz w:val="24"/>
          <w:szCs w:val="24"/>
          <w:bdr w:val="none" w:sz="0" w:space="0" w:color="auto" w:frame="1"/>
          <w:lang w:eastAsia="es-ES"/>
        </w:rPr>
        <w:t xml:space="preserve"> According to our test</w:t>
      </w:r>
      <w:r w:rsidR="004F4BC3" w:rsidRPr="00B303F6">
        <w:rPr>
          <w:rFonts w:ascii="Times New Roman" w:eastAsia="Times New Roman" w:hAnsi="Times New Roman" w:cs="Times New Roman"/>
          <w:sz w:val="24"/>
          <w:szCs w:val="24"/>
          <w:bdr w:val="none" w:sz="0" w:space="0" w:color="auto" w:frame="1"/>
          <w:lang w:eastAsia="es-ES"/>
        </w:rPr>
        <w:t>s</w:t>
      </w:r>
      <w:r w:rsidRPr="00B303F6">
        <w:rPr>
          <w:rFonts w:ascii="Times New Roman" w:eastAsia="Times New Roman" w:hAnsi="Times New Roman" w:cs="Times New Roman"/>
          <w:sz w:val="24"/>
          <w:szCs w:val="24"/>
          <w:bdr w:val="none" w:sz="0" w:space="0" w:color="auto" w:frame="1"/>
          <w:lang w:eastAsia="es-ES"/>
        </w:rPr>
        <w:t xml:space="preserve"> of 24 LiDAR geoglyph images</w:t>
      </w:r>
      <w:r w:rsidR="00D30E9E" w:rsidRPr="00B303F6">
        <w:rPr>
          <w:rFonts w:ascii="Times New Roman" w:eastAsia="Times New Roman" w:hAnsi="Times New Roman" w:cs="Times New Roman"/>
          <w:sz w:val="24"/>
          <w:szCs w:val="24"/>
          <w:bdr w:val="none" w:sz="0" w:space="0" w:color="auto" w:frame="1"/>
          <w:lang w:eastAsia="es-ES"/>
        </w:rPr>
        <w:t xml:space="preserve"> (Block 1)</w:t>
      </w:r>
      <w:r w:rsidR="004F4BC3" w:rsidRPr="00B303F6">
        <w:rPr>
          <w:rFonts w:ascii="Times New Roman" w:eastAsia="Times New Roman" w:hAnsi="Times New Roman" w:cs="Times New Roman"/>
          <w:sz w:val="24"/>
          <w:szCs w:val="24"/>
          <w:bdr w:val="none" w:sz="0" w:space="0" w:color="auto" w:frame="1"/>
          <w:lang w:eastAsia="es-ES"/>
        </w:rPr>
        <w:t>, in which</w:t>
      </w:r>
      <w:r w:rsidRPr="00B303F6">
        <w:rPr>
          <w:rFonts w:ascii="Times New Roman" w:eastAsia="Times New Roman" w:hAnsi="Times New Roman" w:cs="Times New Roman"/>
          <w:sz w:val="24"/>
          <w:szCs w:val="24"/>
          <w:bdr w:val="none" w:sz="0" w:space="0" w:color="auto" w:frame="1"/>
          <w:lang w:eastAsia="es-ES"/>
        </w:rPr>
        <w:t xml:space="preserve"> both exterior </w:t>
      </w:r>
      <w:r w:rsidR="00356E91">
        <w:rPr>
          <w:rFonts w:ascii="Times New Roman" w:eastAsia="Times New Roman" w:hAnsi="Times New Roman" w:cs="Times New Roman"/>
          <w:sz w:val="24"/>
          <w:szCs w:val="24"/>
          <w:bdr w:val="none" w:sz="0" w:space="0" w:color="auto" w:frame="1"/>
          <w:lang w:eastAsia="es-ES"/>
        </w:rPr>
        <w:t xml:space="preserve">and interior </w:t>
      </w:r>
      <w:r w:rsidRPr="00B303F6">
        <w:rPr>
          <w:rFonts w:ascii="Times New Roman" w:eastAsia="Times New Roman" w:hAnsi="Times New Roman" w:cs="Times New Roman"/>
          <w:sz w:val="24"/>
          <w:szCs w:val="24"/>
          <w:bdr w:val="none" w:sz="0" w:space="0" w:color="auto" w:frame="1"/>
          <w:lang w:eastAsia="es-ES"/>
        </w:rPr>
        <w:t xml:space="preserve">sizes </w:t>
      </w:r>
      <w:r w:rsidRPr="00B303F6">
        <w:rPr>
          <w:rFonts w:ascii="Times New Roman" w:eastAsia="Times New Roman" w:hAnsi="Times New Roman" w:cs="Times New Roman"/>
          <w:sz w:val="24"/>
          <w:szCs w:val="24"/>
          <w:bdr w:val="none" w:sz="0" w:space="0" w:color="auto" w:frame="1"/>
          <w:lang w:eastAsia="es-ES"/>
        </w:rPr>
        <w:lastRenderedPageBreak/>
        <w:t xml:space="preserve">were calculated, the difference between interior and </w:t>
      </w:r>
      <w:r w:rsidR="00D30E9E" w:rsidRPr="00B303F6">
        <w:rPr>
          <w:rFonts w:ascii="Times New Roman" w:eastAsia="Times New Roman" w:hAnsi="Times New Roman" w:cs="Times New Roman"/>
          <w:sz w:val="24"/>
          <w:szCs w:val="24"/>
          <w:bdr w:val="none" w:sz="0" w:space="0" w:color="auto" w:frame="1"/>
          <w:lang w:eastAsia="es-ES"/>
        </w:rPr>
        <w:t xml:space="preserve">exterior sizes was </w:t>
      </w:r>
      <w:r w:rsidRPr="00B303F6">
        <w:rPr>
          <w:rFonts w:ascii="Times New Roman" w:eastAsia="Times New Roman" w:hAnsi="Times New Roman" w:cs="Times New Roman"/>
          <w:sz w:val="24"/>
          <w:szCs w:val="24"/>
          <w:bdr w:val="none" w:sz="0" w:space="0" w:color="auto" w:frame="1"/>
          <w:lang w:eastAsia="es-ES"/>
        </w:rPr>
        <w:t>24</w:t>
      </w:r>
      <w:r w:rsidR="002634EA">
        <w:rPr>
          <w:rFonts w:ascii="Times New Roman" w:eastAsia="Times New Roman" w:hAnsi="Times New Roman" w:cs="Times New Roman"/>
          <w:sz w:val="24"/>
          <w:szCs w:val="24"/>
          <w:bdr w:val="none" w:sz="0" w:space="0" w:color="auto" w:frame="1"/>
          <w:lang w:eastAsia="es-ES"/>
        </w:rPr>
        <w:t xml:space="preserve"> </w:t>
      </w:r>
      <w:r w:rsidR="00D30E9E" w:rsidRPr="00B303F6">
        <w:rPr>
          <w:rFonts w:ascii="Times New Roman" w:eastAsia="Times New Roman" w:hAnsi="Times New Roman" w:cs="Times New Roman"/>
          <w:sz w:val="24"/>
          <w:szCs w:val="24"/>
          <w:bdr w:val="none" w:sz="0" w:space="0" w:color="auto" w:frame="1"/>
          <w:lang w:eastAsia="es-ES"/>
        </w:rPr>
        <w:t>±9</w:t>
      </w:r>
      <w:r w:rsidRPr="00B303F6">
        <w:rPr>
          <w:rFonts w:ascii="Times New Roman" w:eastAsia="Times New Roman" w:hAnsi="Times New Roman" w:cs="Times New Roman"/>
          <w:sz w:val="24"/>
          <w:szCs w:val="24"/>
          <w:bdr w:val="none" w:sz="0" w:space="0" w:color="auto" w:frame="1"/>
          <w:lang w:eastAsia="es-ES"/>
        </w:rPr>
        <w:t>% in the 0.2–1.75 hectares category, 18</w:t>
      </w:r>
      <w:r w:rsidR="002634EA">
        <w:rPr>
          <w:rFonts w:ascii="Times New Roman" w:eastAsia="Times New Roman" w:hAnsi="Times New Roman" w:cs="Times New Roman"/>
          <w:sz w:val="24"/>
          <w:szCs w:val="24"/>
          <w:bdr w:val="none" w:sz="0" w:space="0" w:color="auto" w:frame="1"/>
          <w:lang w:eastAsia="es-ES"/>
        </w:rPr>
        <w:t xml:space="preserve"> </w:t>
      </w:r>
      <w:r w:rsidR="00D30E9E" w:rsidRPr="00B303F6">
        <w:rPr>
          <w:rFonts w:ascii="Times New Roman" w:eastAsia="Times New Roman" w:hAnsi="Times New Roman" w:cs="Times New Roman"/>
          <w:sz w:val="24"/>
          <w:szCs w:val="24"/>
          <w:bdr w:val="none" w:sz="0" w:space="0" w:color="auto" w:frame="1"/>
          <w:lang w:eastAsia="es-ES"/>
        </w:rPr>
        <w:t>±12</w:t>
      </w:r>
      <w:r w:rsidRPr="00B303F6">
        <w:rPr>
          <w:rFonts w:ascii="Times New Roman" w:eastAsia="Times New Roman" w:hAnsi="Times New Roman" w:cs="Times New Roman"/>
          <w:sz w:val="24"/>
          <w:szCs w:val="24"/>
          <w:bdr w:val="none" w:sz="0" w:space="0" w:color="auto" w:frame="1"/>
          <w:lang w:eastAsia="es-ES"/>
        </w:rPr>
        <w:t>% in the 1.76–6.0 hectares category, and 12</w:t>
      </w:r>
      <w:r w:rsidR="002634EA">
        <w:rPr>
          <w:rFonts w:ascii="Times New Roman" w:eastAsia="Times New Roman" w:hAnsi="Times New Roman" w:cs="Times New Roman"/>
          <w:sz w:val="24"/>
          <w:szCs w:val="24"/>
          <w:bdr w:val="none" w:sz="0" w:space="0" w:color="auto" w:frame="1"/>
          <w:lang w:eastAsia="es-ES"/>
        </w:rPr>
        <w:t xml:space="preserve"> </w:t>
      </w:r>
      <w:r w:rsidR="00D30E9E" w:rsidRPr="00B303F6">
        <w:rPr>
          <w:rFonts w:ascii="Times New Roman" w:eastAsia="Times New Roman" w:hAnsi="Times New Roman" w:cs="Times New Roman"/>
          <w:sz w:val="24"/>
          <w:szCs w:val="24"/>
          <w:bdr w:val="none" w:sz="0" w:space="0" w:color="auto" w:frame="1"/>
          <w:lang w:eastAsia="es-ES"/>
        </w:rPr>
        <w:t>±6</w:t>
      </w:r>
      <w:r w:rsidRPr="00B303F6">
        <w:rPr>
          <w:rFonts w:ascii="Times New Roman" w:eastAsia="Times New Roman" w:hAnsi="Times New Roman" w:cs="Times New Roman"/>
          <w:sz w:val="24"/>
          <w:szCs w:val="24"/>
          <w:bdr w:val="none" w:sz="0" w:space="0" w:color="auto" w:frame="1"/>
          <w:lang w:eastAsia="es-ES"/>
        </w:rPr>
        <w:t>% in the 6.01–16.0 hectares category.</w:t>
      </w:r>
    </w:p>
    <w:p w14:paraId="3F2C11C3" w14:textId="54A75B54" w:rsidR="007E6123" w:rsidRPr="00B303F6" w:rsidRDefault="007E6123" w:rsidP="007E6123">
      <w:pPr>
        <w:spacing w:line="360" w:lineRule="auto"/>
        <w:rPr>
          <w:rFonts w:ascii="Times New Roman" w:eastAsia="Times New Roman" w:hAnsi="Times New Roman" w:cs="Times New Roman"/>
          <w:sz w:val="24"/>
          <w:szCs w:val="24"/>
          <w:bdr w:val="none" w:sz="0" w:space="0" w:color="auto" w:frame="1"/>
          <w:lang w:eastAsia="es-ES"/>
        </w:rPr>
      </w:pPr>
      <w:r w:rsidRPr="00B303F6">
        <w:rPr>
          <w:rFonts w:ascii="Times New Roman" w:eastAsia="Times New Roman" w:hAnsi="Times New Roman" w:cs="Times New Roman"/>
          <w:sz w:val="24"/>
          <w:szCs w:val="24"/>
          <w:bdr w:val="none" w:sz="0" w:space="0" w:color="auto" w:frame="1"/>
          <w:lang w:eastAsia="es-ES"/>
        </w:rPr>
        <w:t>In Acre, the smallest</w:t>
      </w:r>
      <w:r w:rsidR="00462D35" w:rsidRPr="00B303F6">
        <w:rPr>
          <w:rFonts w:ascii="Times New Roman" w:eastAsia="Times New Roman" w:hAnsi="Times New Roman" w:cs="Times New Roman"/>
          <w:sz w:val="24"/>
          <w:szCs w:val="24"/>
          <w:bdr w:val="none" w:sz="0" w:space="0" w:color="auto" w:frame="1"/>
          <w:lang w:eastAsia="es-ES"/>
        </w:rPr>
        <w:t xml:space="preserve"> dated</w:t>
      </w:r>
      <w:r w:rsidRPr="00B303F6">
        <w:rPr>
          <w:rFonts w:ascii="Times New Roman" w:eastAsia="Times New Roman" w:hAnsi="Times New Roman" w:cs="Times New Roman"/>
          <w:sz w:val="24"/>
          <w:szCs w:val="24"/>
          <w:bdr w:val="none" w:sz="0" w:space="0" w:color="auto" w:frame="1"/>
          <w:lang w:eastAsia="es-ES"/>
        </w:rPr>
        <w:t xml:space="preserve"> geoglyph is a 0.35-hectare interior circle (</w:t>
      </w:r>
      <w:proofErr w:type="spellStart"/>
      <w:r w:rsidRPr="00B303F6">
        <w:rPr>
          <w:rFonts w:ascii="Times New Roman" w:eastAsia="Times New Roman" w:hAnsi="Times New Roman" w:cs="Times New Roman"/>
          <w:sz w:val="24"/>
          <w:szCs w:val="24"/>
          <w:bdr w:val="none" w:sz="0" w:space="0" w:color="auto" w:frame="1"/>
          <w:lang w:eastAsia="es-ES"/>
        </w:rPr>
        <w:t>Balneario</w:t>
      </w:r>
      <w:proofErr w:type="spellEnd"/>
      <w:r w:rsidRPr="00B303F6">
        <w:rPr>
          <w:rFonts w:ascii="Times New Roman" w:eastAsia="Times New Roman" w:hAnsi="Times New Roman" w:cs="Times New Roman"/>
          <w:sz w:val="24"/>
          <w:szCs w:val="24"/>
          <w:bdr w:val="none" w:sz="0" w:space="0" w:color="auto" w:frame="1"/>
          <w:lang w:eastAsia="es-ES"/>
        </w:rPr>
        <w:t xml:space="preserve"> </w:t>
      </w:r>
      <w:proofErr w:type="spellStart"/>
      <w:r w:rsidRPr="00B303F6">
        <w:rPr>
          <w:rFonts w:ascii="Times New Roman" w:eastAsia="Times New Roman" w:hAnsi="Times New Roman" w:cs="Times New Roman"/>
          <w:sz w:val="24"/>
          <w:szCs w:val="24"/>
          <w:bdr w:val="none" w:sz="0" w:space="0" w:color="auto" w:frame="1"/>
          <w:lang w:eastAsia="es-ES"/>
        </w:rPr>
        <w:t>Quinauá</w:t>
      </w:r>
      <w:proofErr w:type="spellEnd"/>
      <w:r w:rsidRPr="00B303F6">
        <w:rPr>
          <w:rFonts w:ascii="Times New Roman" w:eastAsia="Times New Roman" w:hAnsi="Times New Roman" w:cs="Times New Roman"/>
          <w:sz w:val="24"/>
          <w:szCs w:val="24"/>
          <w:bdr w:val="none" w:sz="0" w:space="0" w:color="auto" w:frame="1"/>
          <w:lang w:eastAsia="es-ES"/>
        </w:rPr>
        <w:t>), connected by a road to a 1.2-hectare (interior) rhombus geoglyph with rounded corners. The second</w:t>
      </w:r>
      <w:r w:rsidR="00CA11BB">
        <w:rPr>
          <w:rFonts w:ascii="Times New Roman" w:eastAsia="Times New Roman" w:hAnsi="Times New Roman" w:cs="Times New Roman"/>
          <w:sz w:val="24"/>
          <w:szCs w:val="24"/>
          <w:bdr w:val="none" w:sz="0" w:space="0" w:color="auto" w:frame="1"/>
          <w:lang w:eastAsia="es-ES"/>
        </w:rPr>
        <w:t>-</w:t>
      </w:r>
      <w:r w:rsidRPr="00B303F6">
        <w:rPr>
          <w:rFonts w:ascii="Times New Roman" w:eastAsia="Times New Roman" w:hAnsi="Times New Roman" w:cs="Times New Roman"/>
          <w:sz w:val="24"/>
          <w:szCs w:val="24"/>
          <w:bdr w:val="none" w:sz="0" w:space="0" w:color="auto" w:frame="1"/>
          <w:lang w:eastAsia="es-ES"/>
        </w:rPr>
        <w:t>smallest dated geoglyph, measuring around 0.55 hectares, is a rectangular structure with rounded corners and sides (</w:t>
      </w:r>
      <w:proofErr w:type="spellStart"/>
      <w:r w:rsidRPr="00B303F6">
        <w:rPr>
          <w:rFonts w:ascii="Times New Roman" w:eastAsia="Times New Roman" w:hAnsi="Times New Roman" w:cs="Times New Roman"/>
          <w:sz w:val="24"/>
          <w:szCs w:val="24"/>
          <w:bdr w:val="none" w:sz="0" w:space="0" w:color="auto" w:frame="1"/>
          <w:lang w:eastAsia="es-ES"/>
        </w:rPr>
        <w:t>Severino</w:t>
      </w:r>
      <w:proofErr w:type="spellEnd"/>
      <w:r w:rsidRPr="00B303F6">
        <w:rPr>
          <w:rFonts w:ascii="Times New Roman" w:eastAsia="Times New Roman" w:hAnsi="Times New Roman" w:cs="Times New Roman"/>
          <w:sz w:val="24"/>
          <w:szCs w:val="24"/>
          <w:bdr w:val="none" w:sz="0" w:space="0" w:color="auto" w:frame="1"/>
          <w:lang w:eastAsia="es-ES"/>
        </w:rPr>
        <w:t xml:space="preserve"> Batista). The largest and one of the oldest dated geoglyphs in Acre, </w:t>
      </w:r>
      <w:proofErr w:type="spellStart"/>
      <w:r w:rsidRPr="00B303F6">
        <w:rPr>
          <w:rFonts w:ascii="Times New Roman" w:eastAsia="Times New Roman" w:hAnsi="Times New Roman" w:cs="Times New Roman"/>
          <w:sz w:val="24"/>
          <w:szCs w:val="24"/>
          <w:bdr w:val="none" w:sz="0" w:space="0" w:color="auto" w:frame="1"/>
          <w:lang w:eastAsia="es-ES"/>
        </w:rPr>
        <w:t>Eletronorte</w:t>
      </w:r>
      <w:proofErr w:type="spellEnd"/>
      <w:r w:rsidRPr="00B303F6">
        <w:rPr>
          <w:rFonts w:ascii="Times New Roman" w:eastAsia="Times New Roman" w:hAnsi="Times New Roman" w:cs="Times New Roman"/>
          <w:sz w:val="24"/>
          <w:szCs w:val="24"/>
          <w:bdr w:val="none" w:sz="0" w:space="0" w:color="auto" w:frame="1"/>
          <w:lang w:eastAsia="es-ES"/>
        </w:rPr>
        <w:t xml:space="preserve"> I</w:t>
      </w:r>
      <w:proofErr w:type="gramStart"/>
      <w:r w:rsidRPr="00B303F6">
        <w:rPr>
          <w:rFonts w:ascii="Times New Roman" w:eastAsia="Times New Roman" w:hAnsi="Times New Roman" w:cs="Times New Roman"/>
          <w:sz w:val="24"/>
          <w:szCs w:val="24"/>
          <w:bdr w:val="none" w:sz="0" w:space="0" w:color="auto" w:frame="1"/>
          <w:lang w:eastAsia="es-ES"/>
        </w:rPr>
        <w:t>:1</w:t>
      </w:r>
      <w:proofErr w:type="gramEnd"/>
      <w:r w:rsidRPr="00B303F6">
        <w:rPr>
          <w:rFonts w:ascii="Times New Roman" w:eastAsia="Times New Roman" w:hAnsi="Times New Roman" w:cs="Times New Roman"/>
          <w:sz w:val="24"/>
          <w:szCs w:val="24"/>
          <w:bdr w:val="none" w:sz="0" w:space="0" w:color="auto" w:frame="1"/>
          <w:lang w:eastAsia="es-ES"/>
        </w:rPr>
        <w:t>, has an 8.5-hectare octagonal plaza with five radiating roads</w:t>
      </w:r>
      <w:r w:rsidR="003B1818" w:rsidRPr="00B303F6">
        <w:rPr>
          <w:rFonts w:ascii="Times New Roman" w:eastAsia="Times New Roman" w:hAnsi="Times New Roman" w:cs="Times New Roman"/>
          <w:sz w:val="24"/>
          <w:szCs w:val="24"/>
          <w:bdr w:val="none" w:sz="0" w:space="0" w:color="auto" w:frame="1"/>
          <w:lang w:eastAsia="es-ES"/>
        </w:rPr>
        <w:t xml:space="preserve"> (Supplementary Fig</w:t>
      </w:r>
      <w:r w:rsidR="00057F5F">
        <w:rPr>
          <w:rFonts w:ascii="Times New Roman" w:eastAsia="Times New Roman" w:hAnsi="Times New Roman" w:cs="Times New Roman"/>
          <w:sz w:val="24"/>
          <w:szCs w:val="24"/>
          <w:bdr w:val="none" w:sz="0" w:space="0" w:color="auto" w:frame="1"/>
          <w:lang w:eastAsia="es-ES"/>
        </w:rPr>
        <w:t xml:space="preserve">ure </w:t>
      </w:r>
      <w:r w:rsidR="00031A40">
        <w:rPr>
          <w:rFonts w:ascii="Times New Roman" w:eastAsia="Times New Roman" w:hAnsi="Times New Roman" w:cs="Times New Roman"/>
          <w:sz w:val="24"/>
          <w:szCs w:val="24"/>
          <w:bdr w:val="none" w:sz="0" w:space="0" w:color="auto" w:frame="1"/>
          <w:lang w:eastAsia="es-ES"/>
        </w:rPr>
        <w:t>4</w:t>
      </w:r>
      <w:r w:rsidR="00605561">
        <w:rPr>
          <w:rFonts w:ascii="Times New Roman" w:eastAsia="Times New Roman" w:hAnsi="Times New Roman" w:cs="Times New Roman"/>
          <w:sz w:val="24"/>
          <w:szCs w:val="24"/>
          <w:bdr w:val="none" w:sz="0" w:space="0" w:color="auto" w:frame="1"/>
          <w:lang w:eastAsia="es-ES"/>
        </w:rPr>
        <w:t>A</w:t>
      </w:r>
      <w:r w:rsidR="003B1818" w:rsidRPr="00B303F6">
        <w:rPr>
          <w:rFonts w:ascii="Times New Roman" w:eastAsia="Times New Roman" w:hAnsi="Times New Roman" w:cs="Times New Roman"/>
          <w:sz w:val="24"/>
          <w:szCs w:val="24"/>
          <w:bdr w:val="none" w:sz="0" w:space="0" w:color="auto" w:frame="1"/>
          <w:lang w:eastAsia="es-ES"/>
        </w:rPr>
        <w:t>)</w:t>
      </w:r>
      <w:r w:rsidRPr="00B303F6">
        <w:rPr>
          <w:rFonts w:ascii="Times New Roman" w:eastAsia="Times New Roman" w:hAnsi="Times New Roman" w:cs="Times New Roman"/>
          <w:sz w:val="24"/>
          <w:szCs w:val="24"/>
          <w:bdr w:val="none" w:sz="0" w:space="0" w:color="auto" w:frame="1"/>
          <w:lang w:eastAsia="es-ES"/>
        </w:rPr>
        <w:t xml:space="preserve">. </w:t>
      </w:r>
      <w:proofErr w:type="gramStart"/>
      <w:r w:rsidRPr="00B303F6">
        <w:rPr>
          <w:rFonts w:ascii="Times New Roman" w:eastAsia="Times New Roman" w:hAnsi="Times New Roman" w:cs="Times New Roman"/>
          <w:sz w:val="24"/>
          <w:szCs w:val="24"/>
          <w:bdr w:val="none" w:sz="0" w:space="0" w:color="auto" w:frame="1"/>
          <w:lang w:eastAsia="es-ES"/>
        </w:rPr>
        <w:t xml:space="preserve">The rest of the </w:t>
      </w:r>
      <w:proofErr w:type="spellStart"/>
      <w:r w:rsidRPr="00B303F6">
        <w:rPr>
          <w:rFonts w:ascii="Times New Roman" w:eastAsia="Times New Roman" w:hAnsi="Times New Roman" w:cs="Times New Roman"/>
          <w:sz w:val="24"/>
          <w:szCs w:val="24"/>
          <w:bdr w:val="none" w:sz="0" w:space="0" w:color="auto" w:frame="1"/>
          <w:lang w:eastAsia="es-ES"/>
        </w:rPr>
        <w:t>Acrean</w:t>
      </w:r>
      <w:proofErr w:type="spellEnd"/>
      <w:r w:rsidRPr="00B303F6">
        <w:rPr>
          <w:rFonts w:ascii="Times New Roman" w:eastAsia="Times New Roman" w:hAnsi="Times New Roman" w:cs="Times New Roman"/>
          <w:sz w:val="24"/>
          <w:szCs w:val="24"/>
          <w:bdr w:val="none" w:sz="0" w:space="0" w:color="auto" w:frame="1"/>
          <w:lang w:eastAsia="es-ES"/>
        </w:rPr>
        <w:t xml:space="preserve"> earthworks range in size from 1.15 to 5.2 hectares.</w:t>
      </w:r>
      <w:proofErr w:type="gramEnd"/>
      <w:r w:rsidRPr="00B303F6">
        <w:rPr>
          <w:rFonts w:ascii="Times New Roman" w:eastAsia="Times New Roman" w:hAnsi="Times New Roman" w:cs="Times New Roman"/>
          <w:sz w:val="24"/>
          <w:szCs w:val="24"/>
          <w:bdr w:val="none" w:sz="0" w:space="0" w:color="auto" w:frame="1"/>
          <w:lang w:eastAsia="es-ES"/>
        </w:rPr>
        <w:t xml:space="preserve"> In the state of Amazonas, one site has been dated using four samples. This site, known as Cruzeirinho</w:t>
      </w:r>
      <w:r w:rsidR="003B1818" w:rsidRPr="00B303F6">
        <w:rPr>
          <w:rStyle w:val="Refdenotaalfinal"/>
        </w:rPr>
        <w:t>8</w:t>
      </w:r>
      <w:r w:rsidRPr="00B303F6">
        <w:rPr>
          <w:rFonts w:ascii="Times New Roman" w:eastAsia="Times New Roman" w:hAnsi="Times New Roman" w:cs="Times New Roman"/>
          <w:sz w:val="24"/>
          <w:szCs w:val="24"/>
          <w:bdr w:val="none" w:sz="0" w:space="0" w:color="auto" w:frame="1"/>
          <w:lang w:eastAsia="es-ES"/>
        </w:rPr>
        <w:t xml:space="preserve">, contains an older quadrilateral structure with a plaza covering around 15.6 hectares. This plaza is partially obscured by a newer square geoglyph covering around 9.4 hectares. This newer structure is connected by a road to a smaller 3.1-hectare square which has been dated. Finally, in Bolivia, two geoglyphs were dated: Las </w:t>
      </w:r>
      <w:proofErr w:type="spellStart"/>
      <w:r w:rsidRPr="00B303F6">
        <w:rPr>
          <w:rFonts w:ascii="Times New Roman" w:eastAsia="Times New Roman" w:hAnsi="Times New Roman" w:cs="Times New Roman"/>
          <w:sz w:val="24"/>
          <w:szCs w:val="24"/>
          <w:bdr w:val="none" w:sz="0" w:space="0" w:color="auto" w:frame="1"/>
          <w:lang w:eastAsia="es-ES"/>
        </w:rPr>
        <w:t>Palmeras</w:t>
      </w:r>
      <w:proofErr w:type="spellEnd"/>
      <w:r w:rsidRPr="00B303F6">
        <w:rPr>
          <w:rFonts w:ascii="Times New Roman" w:eastAsia="Times New Roman" w:hAnsi="Times New Roman" w:cs="Times New Roman"/>
          <w:sz w:val="24"/>
          <w:szCs w:val="24"/>
          <w:bdr w:val="none" w:sz="0" w:space="0" w:color="auto" w:frame="1"/>
          <w:lang w:eastAsia="es-ES"/>
        </w:rPr>
        <w:t xml:space="preserve">, which features a drop-shaped geoglyph with a 6.5-hectare plaza, and </w:t>
      </w:r>
      <w:proofErr w:type="spellStart"/>
      <w:r w:rsidRPr="00B303F6">
        <w:rPr>
          <w:rFonts w:ascii="Times New Roman" w:eastAsia="Times New Roman" w:hAnsi="Times New Roman" w:cs="Times New Roman"/>
          <w:sz w:val="24"/>
          <w:szCs w:val="24"/>
          <w:bdr w:val="none" w:sz="0" w:space="0" w:color="auto" w:frame="1"/>
          <w:lang w:eastAsia="es-ES"/>
        </w:rPr>
        <w:t>Tumichucua</w:t>
      </w:r>
      <w:proofErr w:type="spellEnd"/>
      <w:r w:rsidRPr="00B303F6">
        <w:rPr>
          <w:rFonts w:ascii="Times New Roman" w:eastAsia="Times New Roman" w:hAnsi="Times New Roman" w:cs="Times New Roman"/>
          <w:sz w:val="24"/>
          <w:szCs w:val="24"/>
          <w:bdr w:val="none" w:sz="0" w:space="0" w:color="auto" w:frame="1"/>
          <w:lang w:eastAsia="es-ES"/>
        </w:rPr>
        <w:t>, which features a circular g</w:t>
      </w:r>
      <w:r w:rsidR="00B94563" w:rsidRPr="00B303F6">
        <w:rPr>
          <w:rFonts w:ascii="Times New Roman" w:eastAsia="Times New Roman" w:hAnsi="Times New Roman" w:cs="Times New Roman"/>
          <w:sz w:val="24"/>
          <w:szCs w:val="24"/>
          <w:bdr w:val="none" w:sz="0" w:space="0" w:color="auto" w:frame="1"/>
          <w:lang w:eastAsia="es-ES"/>
        </w:rPr>
        <w:t xml:space="preserve">eoglyph plaza spanning nearly </w:t>
      </w:r>
      <w:r w:rsidR="005D7154">
        <w:rPr>
          <w:rFonts w:ascii="Times New Roman" w:eastAsia="Times New Roman" w:hAnsi="Times New Roman" w:cs="Times New Roman"/>
          <w:sz w:val="24"/>
          <w:szCs w:val="24"/>
          <w:bdr w:val="none" w:sz="0" w:space="0" w:color="auto" w:frame="1"/>
          <w:lang w:eastAsia="es-ES"/>
        </w:rPr>
        <w:t>50</w:t>
      </w:r>
      <w:r w:rsidRPr="00B303F6">
        <w:rPr>
          <w:rFonts w:ascii="Times New Roman" w:eastAsia="Times New Roman" w:hAnsi="Times New Roman" w:cs="Times New Roman"/>
          <w:sz w:val="24"/>
          <w:szCs w:val="24"/>
          <w:bdr w:val="none" w:sz="0" w:space="0" w:color="auto" w:frame="1"/>
          <w:lang w:eastAsia="es-ES"/>
        </w:rPr>
        <w:t xml:space="preserve"> hectares (the largest known). An embanked, drop-shaped enclosure (Estancia Giese, 3.7 hectares) in Bolivia also appears to belong to the geoglyph period.</w:t>
      </w:r>
    </w:p>
    <w:p w14:paraId="18B24933" w14:textId="10E79CC1" w:rsidR="007E6123" w:rsidRPr="00B303F6" w:rsidRDefault="00873BFF" w:rsidP="007E6123">
      <w:pPr>
        <w:spacing w:line="360" w:lineRule="auto"/>
        <w:rPr>
          <w:rFonts w:ascii="Times New Roman" w:eastAsia="Times New Roman" w:hAnsi="Times New Roman" w:cs="Times New Roman"/>
          <w:sz w:val="24"/>
          <w:szCs w:val="24"/>
          <w:bdr w:val="none" w:sz="0" w:space="0" w:color="auto" w:frame="1"/>
          <w:lang w:eastAsia="es-ES"/>
        </w:rPr>
      </w:pPr>
      <w:r w:rsidRPr="00B303F6">
        <w:rPr>
          <w:rFonts w:ascii="Times New Roman" w:eastAsia="Times New Roman" w:hAnsi="Times New Roman" w:cs="Times New Roman"/>
          <w:sz w:val="24"/>
          <w:szCs w:val="24"/>
          <w:bdr w:val="none" w:sz="0" w:space="0" w:color="auto" w:frame="1"/>
          <w:lang w:eastAsia="es-ES"/>
        </w:rPr>
        <w:t>The dated geoglyphs</w:t>
      </w:r>
      <w:r w:rsidR="007E6123" w:rsidRPr="00B303F6">
        <w:rPr>
          <w:rFonts w:ascii="Times New Roman" w:eastAsia="Times New Roman" w:hAnsi="Times New Roman" w:cs="Times New Roman"/>
          <w:sz w:val="24"/>
          <w:szCs w:val="24"/>
          <w:bdr w:val="none" w:sz="0" w:space="0" w:color="auto" w:frame="1"/>
          <w:lang w:eastAsia="es-ES"/>
        </w:rPr>
        <w:t xml:space="preserve"> appear to be largest in Bolivia and the state of Amazonas, while the smallest were found in the state of Acre. This refl</w:t>
      </w:r>
      <w:r w:rsidR="00813662" w:rsidRPr="00B303F6">
        <w:rPr>
          <w:rFonts w:ascii="Times New Roman" w:eastAsia="Times New Roman" w:hAnsi="Times New Roman" w:cs="Times New Roman"/>
          <w:sz w:val="24"/>
          <w:szCs w:val="24"/>
          <w:bdr w:val="none" w:sz="0" w:space="0" w:color="auto" w:frame="1"/>
          <w:lang w:eastAsia="es-ES"/>
        </w:rPr>
        <w:t>ects the fact that the earthwork</w:t>
      </w:r>
      <w:r w:rsidR="007E6123" w:rsidRPr="00B303F6">
        <w:rPr>
          <w:rFonts w:ascii="Times New Roman" w:eastAsia="Times New Roman" w:hAnsi="Times New Roman" w:cs="Times New Roman"/>
          <w:sz w:val="24"/>
          <w:szCs w:val="24"/>
          <w:bdr w:val="none" w:sz="0" w:space="0" w:color="auto" w:frame="1"/>
          <w:lang w:eastAsia="es-ES"/>
        </w:rPr>
        <w:t xml:space="preserve">s detected in satellite imagery were </w:t>
      </w:r>
      <w:r w:rsidR="0082743A">
        <w:rPr>
          <w:rFonts w:ascii="Times New Roman" w:eastAsia="Times New Roman" w:hAnsi="Times New Roman" w:cs="Times New Roman"/>
          <w:sz w:val="24"/>
          <w:szCs w:val="24"/>
          <w:bdr w:val="none" w:sz="0" w:space="0" w:color="auto" w:frame="1"/>
          <w:lang w:eastAsia="es-ES"/>
        </w:rPr>
        <w:t xml:space="preserve">also </w:t>
      </w:r>
      <w:r w:rsidR="007E6123" w:rsidRPr="00B303F6">
        <w:rPr>
          <w:rFonts w:ascii="Times New Roman" w:eastAsia="Times New Roman" w:hAnsi="Times New Roman" w:cs="Times New Roman"/>
          <w:sz w:val="24"/>
          <w:szCs w:val="24"/>
          <w:bdr w:val="none" w:sz="0" w:space="0" w:color="auto" w:frame="1"/>
          <w:lang w:eastAsia="es-ES"/>
        </w:rPr>
        <w:t>larger in Bolivia and the Amazon</w:t>
      </w:r>
      <w:r w:rsidR="00C72A03">
        <w:rPr>
          <w:rFonts w:ascii="Times New Roman" w:eastAsia="Times New Roman" w:hAnsi="Times New Roman" w:cs="Times New Roman"/>
          <w:sz w:val="24"/>
          <w:szCs w:val="24"/>
          <w:bdr w:val="none" w:sz="0" w:space="0" w:color="auto" w:frame="1"/>
          <w:lang w:eastAsia="es-ES"/>
        </w:rPr>
        <w:t>as</w:t>
      </w:r>
      <w:r w:rsidR="007E6123" w:rsidRPr="00B303F6">
        <w:rPr>
          <w:rFonts w:ascii="Times New Roman" w:eastAsia="Times New Roman" w:hAnsi="Times New Roman" w:cs="Times New Roman"/>
          <w:sz w:val="24"/>
          <w:szCs w:val="24"/>
          <w:bdr w:val="none" w:sz="0" w:space="0" w:color="auto" w:frame="1"/>
          <w:lang w:eastAsia="es-ES"/>
        </w:rPr>
        <w:t xml:space="preserve"> region</w:t>
      </w:r>
      <w:r w:rsidR="0082743A">
        <w:rPr>
          <w:rFonts w:ascii="Times New Roman" w:eastAsia="Times New Roman" w:hAnsi="Times New Roman" w:cs="Times New Roman"/>
          <w:sz w:val="24"/>
          <w:szCs w:val="24"/>
          <w:bdr w:val="none" w:sz="0" w:space="0" w:color="auto" w:frame="1"/>
          <w:lang w:eastAsia="es-ES"/>
        </w:rPr>
        <w:t xml:space="preserve"> than in Acre</w:t>
      </w:r>
      <w:r w:rsidR="007E6123" w:rsidRPr="00B303F6">
        <w:rPr>
          <w:rFonts w:ascii="Times New Roman" w:eastAsia="Times New Roman" w:hAnsi="Times New Roman" w:cs="Times New Roman"/>
          <w:sz w:val="24"/>
          <w:szCs w:val="24"/>
          <w:bdr w:val="none" w:sz="0" w:space="0" w:color="auto" w:frame="1"/>
          <w:lang w:eastAsia="es-ES"/>
        </w:rPr>
        <w:t xml:space="preserve">, particularly in the </w:t>
      </w:r>
      <w:proofErr w:type="spellStart"/>
      <w:r w:rsidR="007E6123" w:rsidRPr="00B303F6">
        <w:rPr>
          <w:rFonts w:ascii="Times New Roman" w:eastAsia="Times New Roman" w:hAnsi="Times New Roman" w:cs="Times New Roman"/>
          <w:i/>
          <w:sz w:val="24"/>
          <w:szCs w:val="24"/>
          <w:bdr w:val="none" w:sz="0" w:space="0" w:color="auto" w:frame="1"/>
          <w:lang w:eastAsia="es-ES"/>
        </w:rPr>
        <w:t>varzea</w:t>
      </w:r>
      <w:proofErr w:type="spellEnd"/>
      <w:r w:rsidR="007E6123" w:rsidRPr="00B303F6">
        <w:rPr>
          <w:rFonts w:ascii="Times New Roman" w:eastAsia="Times New Roman" w:hAnsi="Times New Roman" w:cs="Times New Roman"/>
          <w:sz w:val="24"/>
          <w:szCs w:val="24"/>
          <w:bdr w:val="none" w:sz="0" w:space="0" w:color="auto" w:frame="1"/>
          <w:lang w:eastAsia="es-ES"/>
        </w:rPr>
        <w:t xml:space="preserve"> of the Madre de Dios, the </w:t>
      </w:r>
      <w:proofErr w:type="spellStart"/>
      <w:r w:rsidR="007E6123" w:rsidRPr="00B303F6">
        <w:rPr>
          <w:rFonts w:ascii="Times New Roman" w:eastAsia="Times New Roman" w:hAnsi="Times New Roman" w:cs="Times New Roman"/>
          <w:sz w:val="24"/>
          <w:szCs w:val="24"/>
          <w:bdr w:val="none" w:sz="0" w:space="0" w:color="auto" w:frame="1"/>
          <w:lang w:eastAsia="es-ES"/>
        </w:rPr>
        <w:t>Beni</w:t>
      </w:r>
      <w:proofErr w:type="spellEnd"/>
      <w:r w:rsidR="0082743A">
        <w:rPr>
          <w:rFonts w:ascii="Times New Roman" w:eastAsia="Times New Roman" w:hAnsi="Times New Roman" w:cs="Times New Roman"/>
          <w:sz w:val="24"/>
          <w:szCs w:val="24"/>
          <w:bdr w:val="none" w:sz="0" w:space="0" w:color="auto" w:frame="1"/>
          <w:lang w:eastAsia="es-ES"/>
        </w:rPr>
        <w:t>,</w:t>
      </w:r>
      <w:r w:rsidR="007E6123" w:rsidRPr="00B303F6">
        <w:rPr>
          <w:rFonts w:ascii="Times New Roman" w:eastAsia="Times New Roman" w:hAnsi="Times New Roman" w:cs="Times New Roman"/>
          <w:sz w:val="24"/>
          <w:szCs w:val="24"/>
          <w:bdr w:val="none" w:sz="0" w:space="0" w:color="auto" w:frame="1"/>
          <w:lang w:eastAsia="es-ES"/>
        </w:rPr>
        <w:t xml:space="preserve"> and the Purus. </w:t>
      </w:r>
      <w:r w:rsidR="00F25BE0">
        <w:rPr>
          <w:rFonts w:ascii="Times New Roman" w:eastAsia="Times New Roman" w:hAnsi="Times New Roman" w:cs="Times New Roman"/>
          <w:sz w:val="24"/>
          <w:szCs w:val="24"/>
          <w:bdr w:val="none" w:sz="0" w:space="0" w:color="auto" w:frame="1"/>
          <w:lang w:eastAsia="es-ES"/>
        </w:rPr>
        <w:t>According to our database, o</w:t>
      </w:r>
      <w:r w:rsidR="007E6123" w:rsidRPr="00B303F6">
        <w:rPr>
          <w:rFonts w:ascii="Times New Roman" w:eastAsia="Times New Roman" w:hAnsi="Times New Roman" w:cs="Times New Roman"/>
          <w:sz w:val="24"/>
          <w:szCs w:val="24"/>
          <w:bdr w:val="none" w:sz="0" w:space="0" w:color="auto" w:frame="1"/>
          <w:lang w:eastAsia="es-ES"/>
        </w:rPr>
        <w:t xml:space="preserve">f the 343 earthworks detected </w:t>
      </w:r>
      <w:r w:rsidR="000C371F">
        <w:rPr>
          <w:rFonts w:ascii="Times New Roman" w:eastAsia="Times New Roman" w:hAnsi="Times New Roman" w:cs="Times New Roman"/>
          <w:sz w:val="24"/>
          <w:szCs w:val="24"/>
          <w:bdr w:val="none" w:sz="0" w:space="0" w:color="auto" w:frame="1"/>
          <w:lang w:eastAsia="es-ES"/>
        </w:rPr>
        <w:t>with</w:t>
      </w:r>
      <w:r w:rsidR="000C371F" w:rsidRPr="000C371F">
        <w:rPr>
          <w:rFonts w:ascii="Times New Roman" w:eastAsia="Times New Roman" w:hAnsi="Times New Roman" w:cs="Times New Roman"/>
          <w:sz w:val="24"/>
          <w:szCs w:val="24"/>
          <w:bdr w:val="none" w:sz="0" w:space="0" w:color="auto" w:frame="1"/>
          <w:lang w:eastAsia="es-ES"/>
        </w:rPr>
        <w:t xml:space="preserve"> satellite imagery </w:t>
      </w:r>
      <w:r w:rsidR="007E6123" w:rsidRPr="00B303F6">
        <w:rPr>
          <w:rFonts w:ascii="Times New Roman" w:eastAsia="Times New Roman" w:hAnsi="Times New Roman" w:cs="Times New Roman"/>
          <w:sz w:val="24"/>
          <w:szCs w:val="24"/>
          <w:bdr w:val="none" w:sz="0" w:space="0" w:color="auto" w:frame="1"/>
          <w:lang w:eastAsia="es-ES"/>
        </w:rPr>
        <w:t xml:space="preserve">in Block 1 of Acre </w:t>
      </w:r>
      <w:r w:rsidR="00014272" w:rsidRPr="00B303F6">
        <w:rPr>
          <w:rFonts w:ascii="Times New Roman" w:eastAsia="Times New Roman" w:hAnsi="Times New Roman" w:cs="Times New Roman"/>
          <w:sz w:val="24"/>
          <w:szCs w:val="24"/>
          <w:bdr w:val="none" w:sz="0" w:space="0" w:color="auto" w:frame="1"/>
          <w:lang w:eastAsia="es-ES"/>
        </w:rPr>
        <w:t>(Extended Data Table 2)</w:t>
      </w:r>
      <w:r w:rsidR="007E6123" w:rsidRPr="00B303F6">
        <w:rPr>
          <w:rFonts w:ascii="Times New Roman" w:eastAsia="Times New Roman" w:hAnsi="Times New Roman" w:cs="Times New Roman"/>
          <w:sz w:val="24"/>
          <w:szCs w:val="24"/>
          <w:bdr w:val="none" w:sz="0" w:space="0" w:color="auto" w:frame="1"/>
          <w:lang w:eastAsia="es-ES"/>
        </w:rPr>
        <w:t>, 276 are geoglyphs</w:t>
      </w:r>
      <w:r w:rsidR="00C9778D" w:rsidRPr="00B303F6">
        <w:rPr>
          <w:rFonts w:ascii="Times New Roman" w:eastAsia="Times New Roman" w:hAnsi="Times New Roman" w:cs="Times New Roman"/>
          <w:sz w:val="24"/>
          <w:szCs w:val="24"/>
          <w:bdr w:val="none" w:sz="0" w:space="0" w:color="auto" w:frame="1"/>
          <w:lang w:eastAsia="es-ES"/>
        </w:rPr>
        <w:t xml:space="preserve"> (80%)</w:t>
      </w:r>
      <w:r w:rsidR="007E6123" w:rsidRPr="00B303F6">
        <w:rPr>
          <w:rFonts w:ascii="Times New Roman" w:eastAsia="Times New Roman" w:hAnsi="Times New Roman" w:cs="Times New Roman"/>
          <w:sz w:val="24"/>
          <w:szCs w:val="24"/>
          <w:bdr w:val="none" w:sz="0" w:space="0" w:color="auto" w:frame="1"/>
          <w:lang w:eastAsia="es-ES"/>
        </w:rPr>
        <w:t xml:space="preserve"> ranging in size from 0.193 to 19.269 hectares (interior), with an average size of 2.363 hectares. In Block 2 of the Amazon</w:t>
      </w:r>
      <w:r w:rsidR="00C72A03">
        <w:rPr>
          <w:rFonts w:ascii="Times New Roman" w:eastAsia="Times New Roman" w:hAnsi="Times New Roman" w:cs="Times New Roman"/>
          <w:sz w:val="24"/>
          <w:szCs w:val="24"/>
          <w:bdr w:val="none" w:sz="0" w:space="0" w:color="auto" w:frame="1"/>
          <w:lang w:eastAsia="es-ES"/>
        </w:rPr>
        <w:t>as</w:t>
      </w:r>
      <w:r w:rsidR="007E6123" w:rsidRPr="00B303F6">
        <w:rPr>
          <w:rFonts w:ascii="Times New Roman" w:eastAsia="Times New Roman" w:hAnsi="Times New Roman" w:cs="Times New Roman"/>
          <w:sz w:val="24"/>
          <w:szCs w:val="24"/>
          <w:bdr w:val="none" w:sz="0" w:space="0" w:color="auto" w:frame="1"/>
          <w:lang w:eastAsia="es-ES"/>
        </w:rPr>
        <w:t xml:space="preserve"> region, the interior size of 169 geoglyphs varies from 0.441 to 15.660 hectares, with an average size of 3.723 hectares. In Bolivia</w:t>
      </w:r>
      <w:r w:rsidR="004563F3">
        <w:rPr>
          <w:rFonts w:ascii="Times New Roman" w:eastAsia="Times New Roman" w:hAnsi="Times New Roman" w:cs="Times New Roman"/>
          <w:sz w:val="24"/>
          <w:szCs w:val="24"/>
          <w:bdr w:val="none" w:sz="0" w:space="0" w:color="auto" w:frame="1"/>
          <w:lang w:eastAsia="es-ES"/>
        </w:rPr>
        <w:t xml:space="preserve"> (Block 5)</w:t>
      </w:r>
      <w:r w:rsidR="007E6123" w:rsidRPr="00B303F6">
        <w:rPr>
          <w:rFonts w:ascii="Times New Roman" w:eastAsia="Times New Roman" w:hAnsi="Times New Roman" w:cs="Times New Roman"/>
          <w:sz w:val="24"/>
          <w:szCs w:val="24"/>
          <w:bdr w:val="none" w:sz="0" w:space="0" w:color="auto" w:frame="1"/>
          <w:lang w:eastAsia="es-ES"/>
        </w:rPr>
        <w:t>, where only around 5% of the land has been deforested, the interior size of 11 geoglyphs ranges from 1.853 to 49.718 hectares, averaging 8.320 hectares. Even when the largest geoglyph,</w:t>
      </w:r>
      <w:r w:rsidR="0082743A">
        <w:rPr>
          <w:rFonts w:ascii="Times New Roman" w:eastAsia="Times New Roman" w:hAnsi="Times New Roman" w:cs="Times New Roman"/>
          <w:sz w:val="24"/>
          <w:szCs w:val="24"/>
          <w:bdr w:val="none" w:sz="0" w:space="0" w:color="auto" w:frame="1"/>
          <w:lang w:eastAsia="es-ES"/>
        </w:rPr>
        <w:t xml:space="preserve"> </w:t>
      </w:r>
      <w:proofErr w:type="spellStart"/>
      <w:r w:rsidR="0082743A" w:rsidRPr="00B303F6">
        <w:rPr>
          <w:rFonts w:ascii="Times New Roman" w:eastAsia="Times New Roman" w:hAnsi="Times New Roman" w:cs="Times New Roman"/>
          <w:sz w:val="24"/>
          <w:szCs w:val="24"/>
          <w:bdr w:val="none" w:sz="0" w:space="0" w:color="auto" w:frame="1"/>
          <w:lang w:eastAsia="es-ES"/>
        </w:rPr>
        <w:t>Tumichucua</w:t>
      </w:r>
      <w:proofErr w:type="spellEnd"/>
      <w:r w:rsidR="0082743A" w:rsidRPr="00B303F6">
        <w:rPr>
          <w:rFonts w:ascii="Times New Roman" w:eastAsia="Times New Roman" w:hAnsi="Times New Roman" w:cs="Times New Roman"/>
          <w:sz w:val="24"/>
          <w:szCs w:val="24"/>
          <w:bdr w:val="none" w:sz="0" w:space="0" w:color="auto" w:frame="1"/>
          <w:lang w:eastAsia="es-ES"/>
        </w:rPr>
        <w:t>,</w:t>
      </w:r>
      <w:r w:rsidR="007E6123" w:rsidRPr="00B303F6">
        <w:rPr>
          <w:rFonts w:ascii="Times New Roman" w:eastAsia="Times New Roman" w:hAnsi="Times New Roman" w:cs="Times New Roman"/>
          <w:sz w:val="24"/>
          <w:szCs w:val="24"/>
          <w:bdr w:val="none" w:sz="0" w:space="0" w:color="auto" w:frame="1"/>
          <w:lang w:eastAsia="es-ES"/>
        </w:rPr>
        <w:t xml:space="preserve"> is excluded, the average size is still 4.180 hectares.  Therefore, the average size of geoglyphs in the A</w:t>
      </w:r>
      <w:r w:rsidR="003B1818" w:rsidRPr="00B303F6">
        <w:rPr>
          <w:rFonts w:ascii="Times New Roman" w:eastAsia="Times New Roman" w:hAnsi="Times New Roman" w:cs="Times New Roman"/>
          <w:sz w:val="24"/>
          <w:szCs w:val="24"/>
          <w:bdr w:val="none" w:sz="0" w:space="0" w:color="auto" w:frame="1"/>
          <w:lang w:eastAsia="es-ES"/>
        </w:rPr>
        <w:t>mazon</w:t>
      </w:r>
      <w:r w:rsidR="00C72A03">
        <w:rPr>
          <w:rFonts w:ascii="Times New Roman" w:eastAsia="Times New Roman" w:hAnsi="Times New Roman" w:cs="Times New Roman"/>
          <w:sz w:val="24"/>
          <w:szCs w:val="24"/>
          <w:bdr w:val="none" w:sz="0" w:space="0" w:color="auto" w:frame="1"/>
          <w:lang w:eastAsia="es-ES"/>
        </w:rPr>
        <w:t>as</w:t>
      </w:r>
      <w:r w:rsidR="003B1818" w:rsidRPr="00B303F6">
        <w:rPr>
          <w:rFonts w:ascii="Times New Roman" w:eastAsia="Times New Roman" w:hAnsi="Times New Roman" w:cs="Times New Roman"/>
          <w:sz w:val="24"/>
          <w:szCs w:val="24"/>
          <w:bdr w:val="none" w:sz="0" w:space="0" w:color="auto" w:frame="1"/>
          <w:lang w:eastAsia="es-ES"/>
        </w:rPr>
        <w:t xml:space="preserve"> and Bolivian regions seems to be c.</w:t>
      </w:r>
      <w:r w:rsidR="007E6123" w:rsidRPr="00B303F6">
        <w:rPr>
          <w:rFonts w:ascii="Times New Roman" w:eastAsia="Times New Roman" w:hAnsi="Times New Roman" w:cs="Times New Roman"/>
          <w:sz w:val="24"/>
          <w:szCs w:val="24"/>
          <w:bdr w:val="none" w:sz="0" w:space="0" w:color="auto" w:frame="1"/>
          <w:lang w:eastAsia="es-ES"/>
        </w:rPr>
        <w:t xml:space="preserve"> 58% and 77% larger than in Acre, respectively. </w:t>
      </w:r>
    </w:p>
    <w:p w14:paraId="0AAED776" w14:textId="45B27B08" w:rsidR="007E6123" w:rsidRPr="00B303F6" w:rsidRDefault="007E6123" w:rsidP="007E6123">
      <w:pPr>
        <w:spacing w:line="360" w:lineRule="auto"/>
        <w:rPr>
          <w:rFonts w:ascii="Times New Roman" w:eastAsia="Times New Roman" w:hAnsi="Times New Roman" w:cs="Times New Roman"/>
          <w:sz w:val="24"/>
          <w:szCs w:val="24"/>
          <w:bdr w:val="none" w:sz="0" w:space="0" w:color="auto" w:frame="1"/>
          <w:lang w:eastAsia="es-ES"/>
        </w:rPr>
      </w:pPr>
      <w:r w:rsidRPr="00B303F6">
        <w:rPr>
          <w:rFonts w:ascii="Times New Roman" w:eastAsia="Times New Roman" w:hAnsi="Times New Roman" w:cs="Times New Roman"/>
          <w:sz w:val="24"/>
          <w:szCs w:val="24"/>
          <w:bdr w:val="none" w:sz="0" w:space="0" w:color="auto" w:frame="1"/>
          <w:lang w:eastAsia="es-ES"/>
        </w:rPr>
        <w:t xml:space="preserve">It is also important to note that while most sites have only one earthwork, some of the </w:t>
      </w:r>
      <w:r w:rsidR="00864C53" w:rsidRPr="00B303F6">
        <w:rPr>
          <w:rFonts w:ascii="Times New Roman" w:eastAsia="Times New Roman" w:hAnsi="Times New Roman" w:cs="Times New Roman"/>
          <w:sz w:val="24"/>
          <w:szCs w:val="24"/>
          <w:bdr w:val="none" w:sz="0" w:space="0" w:color="auto" w:frame="1"/>
          <w:lang w:eastAsia="es-ES"/>
        </w:rPr>
        <w:t>mo</w:t>
      </w:r>
      <w:r w:rsidR="00864C53">
        <w:rPr>
          <w:rFonts w:ascii="Times New Roman" w:eastAsia="Times New Roman" w:hAnsi="Times New Roman" w:cs="Times New Roman"/>
          <w:sz w:val="24"/>
          <w:szCs w:val="24"/>
          <w:bdr w:val="none" w:sz="0" w:space="0" w:color="auto" w:frame="1"/>
          <w:lang w:eastAsia="es-ES"/>
        </w:rPr>
        <w:t>re</w:t>
      </w:r>
      <w:r w:rsidR="00864C53" w:rsidRPr="00B303F6">
        <w:rPr>
          <w:rFonts w:ascii="Times New Roman" w:eastAsia="Times New Roman" w:hAnsi="Times New Roman" w:cs="Times New Roman"/>
          <w:sz w:val="24"/>
          <w:szCs w:val="24"/>
          <w:bdr w:val="none" w:sz="0" w:space="0" w:color="auto" w:frame="1"/>
          <w:lang w:eastAsia="es-ES"/>
        </w:rPr>
        <w:t xml:space="preserve"> </w:t>
      </w:r>
      <w:r w:rsidRPr="00B303F6">
        <w:rPr>
          <w:rFonts w:ascii="Times New Roman" w:eastAsia="Times New Roman" w:hAnsi="Times New Roman" w:cs="Times New Roman"/>
          <w:sz w:val="24"/>
          <w:szCs w:val="24"/>
          <w:bdr w:val="none" w:sz="0" w:space="0" w:color="auto" w:frame="1"/>
          <w:lang w:eastAsia="es-ES"/>
        </w:rPr>
        <w:t xml:space="preserve">interesting sites have two or more earthworks close together, often connected by a road. This suggests that they were used simultaneously, although one or two of these may be slightly older. For instance, the smaller circular geoglyphs in </w:t>
      </w:r>
      <w:proofErr w:type="spellStart"/>
      <w:r w:rsidRPr="00B303F6">
        <w:rPr>
          <w:rFonts w:ascii="Times New Roman" w:eastAsia="Times New Roman" w:hAnsi="Times New Roman" w:cs="Times New Roman"/>
          <w:sz w:val="24"/>
          <w:szCs w:val="24"/>
          <w:bdr w:val="none" w:sz="0" w:space="0" w:color="auto" w:frame="1"/>
          <w:lang w:eastAsia="es-ES"/>
        </w:rPr>
        <w:t>Fazenda</w:t>
      </w:r>
      <w:proofErr w:type="spellEnd"/>
      <w:r w:rsidRPr="00B303F6">
        <w:rPr>
          <w:rFonts w:ascii="Times New Roman" w:eastAsia="Times New Roman" w:hAnsi="Times New Roman" w:cs="Times New Roman"/>
          <w:sz w:val="24"/>
          <w:szCs w:val="24"/>
          <w:bdr w:val="none" w:sz="0" w:space="0" w:color="auto" w:frame="1"/>
          <w:lang w:eastAsia="es-ES"/>
        </w:rPr>
        <w:t xml:space="preserve"> </w:t>
      </w:r>
      <w:proofErr w:type="spellStart"/>
      <w:r w:rsidRPr="00B303F6">
        <w:rPr>
          <w:rFonts w:ascii="Times New Roman" w:eastAsia="Times New Roman" w:hAnsi="Times New Roman" w:cs="Times New Roman"/>
          <w:sz w:val="24"/>
          <w:szCs w:val="24"/>
          <w:bdr w:val="none" w:sz="0" w:space="0" w:color="auto" w:frame="1"/>
          <w:lang w:eastAsia="es-ES"/>
        </w:rPr>
        <w:t>Atlântica</w:t>
      </w:r>
      <w:proofErr w:type="spellEnd"/>
      <w:r w:rsidRPr="00B303F6">
        <w:rPr>
          <w:rFonts w:ascii="Times New Roman" w:eastAsia="Times New Roman" w:hAnsi="Times New Roman" w:cs="Times New Roman"/>
          <w:sz w:val="24"/>
          <w:szCs w:val="24"/>
          <w:bdr w:val="none" w:sz="0" w:space="0" w:color="auto" w:frame="1"/>
          <w:lang w:eastAsia="es-ES"/>
        </w:rPr>
        <w:t xml:space="preserve"> and </w:t>
      </w:r>
      <w:proofErr w:type="spellStart"/>
      <w:r w:rsidRPr="00B303F6">
        <w:rPr>
          <w:rFonts w:ascii="Times New Roman" w:eastAsia="Times New Roman" w:hAnsi="Times New Roman" w:cs="Times New Roman"/>
          <w:sz w:val="24"/>
          <w:szCs w:val="24"/>
          <w:bdr w:val="none" w:sz="0" w:space="0" w:color="auto" w:frame="1"/>
          <w:lang w:eastAsia="es-ES"/>
        </w:rPr>
        <w:t>Balneario</w:t>
      </w:r>
      <w:proofErr w:type="spellEnd"/>
      <w:r w:rsidRPr="00B303F6">
        <w:rPr>
          <w:rFonts w:ascii="Times New Roman" w:eastAsia="Times New Roman" w:hAnsi="Times New Roman" w:cs="Times New Roman"/>
          <w:sz w:val="24"/>
          <w:szCs w:val="24"/>
          <w:bdr w:val="none" w:sz="0" w:space="0" w:color="auto" w:frame="1"/>
          <w:lang w:eastAsia="es-ES"/>
        </w:rPr>
        <w:t xml:space="preserve"> </w:t>
      </w:r>
      <w:proofErr w:type="spellStart"/>
      <w:r w:rsidRPr="00B303F6">
        <w:rPr>
          <w:rFonts w:ascii="Times New Roman" w:eastAsia="Times New Roman" w:hAnsi="Times New Roman" w:cs="Times New Roman"/>
          <w:sz w:val="24"/>
          <w:szCs w:val="24"/>
          <w:bdr w:val="none" w:sz="0" w:space="0" w:color="auto" w:frame="1"/>
          <w:lang w:eastAsia="es-ES"/>
        </w:rPr>
        <w:t>Quinaua</w:t>
      </w:r>
      <w:proofErr w:type="spellEnd"/>
      <w:r w:rsidRPr="00B303F6">
        <w:rPr>
          <w:rFonts w:ascii="Times New Roman" w:eastAsia="Times New Roman" w:hAnsi="Times New Roman" w:cs="Times New Roman"/>
          <w:sz w:val="24"/>
          <w:szCs w:val="24"/>
          <w:bdr w:val="none" w:sz="0" w:space="0" w:color="auto" w:frame="1"/>
          <w:lang w:eastAsia="es-ES"/>
        </w:rPr>
        <w:t xml:space="preserve"> appear to predate the square ones. However, in both instances, these two structures were connected by a road and were utilised concurrently following the construction of the squares</w:t>
      </w:r>
      <w:r w:rsidR="002634EA">
        <w:rPr>
          <w:rStyle w:val="Refdenotaalfinal"/>
          <w:rFonts w:ascii="Times New Roman" w:hAnsi="Times New Roman" w:cs="Times New Roman"/>
          <w:sz w:val="24"/>
          <w:szCs w:val="24"/>
        </w:rPr>
        <w:t>6</w:t>
      </w:r>
      <w:r w:rsidR="008063E8">
        <w:rPr>
          <w:rStyle w:val="Refdenotaalfinal"/>
          <w:rFonts w:ascii="Times New Roman" w:hAnsi="Times New Roman" w:cs="Times New Roman"/>
          <w:sz w:val="24"/>
          <w:szCs w:val="24"/>
        </w:rPr>
        <w:t>2</w:t>
      </w:r>
      <w:r w:rsidRPr="00B303F6">
        <w:rPr>
          <w:rFonts w:ascii="Times New Roman" w:eastAsia="Times New Roman" w:hAnsi="Times New Roman" w:cs="Times New Roman"/>
          <w:sz w:val="24"/>
          <w:szCs w:val="24"/>
          <w:bdr w:val="none" w:sz="0" w:space="0" w:color="auto" w:frame="1"/>
          <w:lang w:eastAsia="es-ES"/>
        </w:rPr>
        <w:t>. Superposition does occur, too, but this is a rare phenomenon (</w:t>
      </w:r>
      <w:r w:rsidR="00CD0948">
        <w:rPr>
          <w:rFonts w:ascii="Times New Roman" w:eastAsia="Times New Roman" w:hAnsi="Times New Roman" w:cs="Times New Roman"/>
          <w:sz w:val="24"/>
          <w:szCs w:val="24"/>
          <w:bdr w:val="none" w:sz="0" w:space="0" w:color="auto" w:frame="1"/>
          <w:lang w:eastAsia="es-ES"/>
        </w:rPr>
        <w:t xml:space="preserve">in </w:t>
      </w:r>
      <w:r w:rsidRPr="00B303F6">
        <w:rPr>
          <w:rFonts w:ascii="Times New Roman" w:eastAsia="Times New Roman" w:hAnsi="Times New Roman" w:cs="Times New Roman"/>
          <w:sz w:val="24"/>
          <w:szCs w:val="24"/>
          <w:bdr w:val="none" w:sz="0" w:space="0" w:color="auto" w:frame="1"/>
          <w:lang w:eastAsia="es-ES"/>
        </w:rPr>
        <w:t>less than 2%</w:t>
      </w:r>
      <w:r w:rsidR="00CD0948">
        <w:rPr>
          <w:rFonts w:ascii="Times New Roman" w:eastAsia="Times New Roman" w:hAnsi="Times New Roman" w:cs="Times New Roman"/>
          <w:sz w:val="24"/>
          <w:szCs w:val="24"/>
          <w:bdr w:val="none" w:sz="0" w:space="0" w:color="auto" w:frame="1"/>
          <w:lang w:eastAsia="es-ES"/>
        </w:rPr>
        <w:t xml:space="preserve"> of our LiDAR sample</w:t>
      </w:r>
      <w:r w:rsidRPr="00B303F6">
        <w:rPr>
          <w:rFonts w:ascii="Times New Roman" w:eastAsia="Times New Roman" w:hAnsi="Times New Roman" w:cs="Times New Roman"/>
          <w:sz w:val="24"/>
          <w:szCs w:val="24"/>
          <w:bdr w:val="none" w:sz="0" w:space="0" w:color="auto" w:frame="1"/>
          <w:lang w:eastAsia="es-ES"/>
        </w:rPr>
        <w:t xml:space="preserve">) and can indicate either renovation (e.g. </w:t>
      </w:r>
      <w:proofErr w:type="spellStart"/>
      <w:r w:rsidRPr="00B303F6">
        <w:rPr>
          <w:rFonts w:ascii="Times New Roman" w:eastAsia="Times New Roman" w:hAnsi="Times New Roman" w:cs="Times New Roman"/>
          <w:sz w:val="24"/>
          <w:szCs w:val="24"/>
          <w:bdr w:val="none" w:sz="0" w:space="0" w:color="auto" w:frame="1"/>
          <w:lang w:eastAsia="es-ES"/>
        </w:rPr>
        <w:t>Cruzeirinho</w:t>
      </w:r>
      <w:proofErr w:type="spellEnd"/>
      <w:r w:rsidRPr="00B303F6">
        <w:rPr>
          <w:rFonts w:ascii="Times New Roman" w:eastAsia="Times New Roman" w:hAnsi="Times New Roman" w:cs="Times New Roman"/>
          <w:sz w:val="24"/>
          <w:szCs w:val="24"/>
          <w:bdr w:val="none" w:sz="0" w:space="0" w:color="auto" w:frame="1"/>
          <w:lang w:eastAsia="es-ES"/>
        </w:rPr>
        <w:t xml:space="preserve">) or the later use of an earlier structure (e.g. </w:t>
      </w:r>
      <w:proofErr w:type="spellStart"/>
      <w:r w:rsidRPr="00B303F6">
        <w:rPr>
          <w:rFonts w:ascii="Times New Roman" w:eastAsia="Times New Roman" w:hAnsi="Times New Roman" w:cs="Times New Roman"/>
          <w:sz w:val="24"/>
          <w:szCs w:val="24"/>
          <w:bdr w:val="none" w:sz="0" w:space="0" w:color="auto" w:frame="1"/>
          <w:lang w:eastAsia="es-ES"/>
        </w:rPr>
        <w:t>Fazenda</w:t>
      </w:r>
      <w:proofErr w:type="spellEnd"/>
      <w:r w:rsidRPr="00B303F6">
        <w:rPr>
          <w:rFonts w:ascii="Times New Roman" w:eastAsia="Times New Roman" w:hAnsi="Times New Roman" w:cs="Times New Roman"/>
          <w:sz w:val="24"/>
          <w:szCs w:val="24"/>
          <w:bdr w:val="none" w:sz="0" w:space="0" w:color="auto" w:frame="1"/>
          <w:lang w:eastAsia="es-ES"/>
        </w:rPr>
        <w:t xml:space="preserve"> </w:t>
      </w:r>
      <w:proofErr w:type="spellStart"/>
      <w:r w:rsidRPr="00B303F6">
        <w:rPr>
          <w:rFonts w:ascii="Times New Roman" w:eastAsia="Times New Roman" w:hAnsi="Times New Roman" w:cs="Times New Roman"/>
          <w:sz w:val="24"/>
          <w:szCs w:val="24"/>
          <w:bdr w:val="none" w:sz="0" w:space="0" w:color="auto" w:frame="1"/>
          <w:lang w:eastAsia="es-ES"/>
        </w:rPr>
        <w:t>Colorada</w:t>
      </w:r>
      <w:proofErr w:type="spellEnd"/>
      <w:r w:rsidRPr="00B303F6">
        <w:rPr>
          <w:rFonts w:ascii="Times New Roman" w:eastAsia="Times New Roman" w:hAnsi="Times New Roman" w:cs="Times New Roman"/>
          <w:sz w:val="24"/>
          <w:szCs w:val="24"/>
          <w:bdr w:val="none" w:sz="0" w:space="0" w:color="auto" w:frame="1"/>
          <w:lang w:eastAsia="es-ES"/>
        </w:rPr>
        <w:t>).</w:t>
      </w:r>
    </w:p>
    <w:p w14:paraId="708C8A9A" w14:textId="727E1073" w:rsidR="007E6123" w:rsidRPr="00B303F6" w:rsidRDefault="007E6123" w:rsidP="007E6123">
      <w:pPr>
        <w:spacing w:line="360" w:lineRule="auto"/>
        <w:rPr>
          <w:rFonts w:ascii="inherit" w:eastAsia="Times New Roman" w:hAnsi="inherit" w:cs="Arial"/>
          <w:color w:val="000000"/>
          <w:sz w:val="24"/>
          <w:szCs w:val="24"/>
          <w:bdr w:val="none" w:sz="0" w:space="0" w:color="auto" w:frame="1"/>
          <w:lang w:eastAsia="es-ES"/>
        </w:rPr>
      </w:pPr>
      <w:r w:rsidRPr="00B303F6">
        <w:rPr>
          <w:rFonts w:ascii="Times New Roman" w:eastAsia="Times New Roman" w:hAnsi="Times New Roman" w:cs="Times New Roman"/>
          <w:sz w:val="24"/>
          <w:szCs w:val="24"/>
          <w:bdr w:val="none" w:sz="0" w:space="0" w:color="auto" w:frame="1"/>
          <w:lang w:eastAsia="es-ES"/>
        </w:rPr>
        <w:lastRenderedPageBreak/>
        <w:t xml:space="preserve">Finally, three to five </w:t>
      </w:r>
      <w:proofErr w:type="spellStart"/>
      <w:r w:rsidRPr="00B303F6">
        <w:rPr>
          <w:rFonts w:ascii="Times New Roman" w:eastAsia="Times New Roman" w:hAnsi="Times New Roman" w:cs="Times New Roman"/>
          <w:sz w:val="24"/>
          <w:szCs w:val="24"/>
          <w:bdr w:val="none" w:sz="0" w:space="0" w:color="auto" w:frame="1"/>
          <w:lang w:eastAsia="es-ES"/>
        </w:rPr>
        <w:t>Aquiry</w:t>
      </w:r>
      <w:proofErr w:type="spellEnd"/>
      <w:r w:rsidRPr="00B303F6">
        <w:rPr>
          <w:rFonts w:ascii="Times New Roman" w:eastAsia="Times New Roman" w:hAnsi="Times New Roman" w:cs="Times New Roman"/>
          <w:sz w:val="24"/>
          <w:szCs w:val="24"/>
          <w:bdr w:val="none" w:sz="0" w:space="0" w:color="auto" w:frame="1"/>
          <w:lang w:eastAsia="es-ES"/>
        </w:rPr>
        <w:t xml:space="preserve"> structures have been established around an embankment at two sites in our LiDAR sample. A later mound settlement may also be located inside or outside the same conglomerate (see Exten</w:t>
      </w:r>
      <w:r w:rsidR="00E063E3" w:rsidRPr="00B303F6">
        <w:rPr>
          <w:rFonts w:ascii="Times New Roman" w:eastAsia="Times New Roman" w:hAnsi="Times New Roman" w:cs="Times New Roman"/>
          <w:sz w:val="24"/>
          <w:szCs w:val="24"/>
          <w:bdr w:val="none" w:sz="0" w:space="0" w:color="auto" w:frame="1"/>
          <w:lang w:eastAsia="es-ES"/>
        </w:rPr>
        <w:t xml:space="preserve">ded Data Figure </w:t>
      </w:r>
      <w:r w:rsidR="000F08D8">
        <w:rPr>
          <w:rFonts w:ascii="Times New Roman" w:eastAsia="Times New Roman" w:hAnsi="Times New Roman" w:cs="Times New Roman"/>
          <w:sz w:val="24"/>
          <w:szCs w:val="24"/>
          <w:bdr w:val="none" w:sz="0" w:space="0" w:color="auto" w:frame="1"/>
          <w:lang w:eastAsia="es-ES"/>
        </w:rPr>
        <w:t>4</w:t>
      </w:r>
      <w:r w:rsidR="00E063E3" w:rsidRPr="00B303F6">
        <w:rPr>
          <w:rFonts w:ascii="Times New Roman" w:eastAsia="Times New Roman" w:hAnsi="Times New Roman" w:cs="Times New Roman"/>
          <w:sz w:val="24"/>
          <w:szCs w:val="24"/>
          <w:bdr w:val="none" w:sz="0" w:space="0" w:color="auto" w:frame="1"/>
          <w:lang w:eastAsia="es-ES"/>
        </w:rPr>
        <w:t>a), but it</w:t>
      </w:r>
      <w:r w:rsidRPr="00B303F6">
        <w:rPr>
          <w:rFonts w:ascii="Times New Roman" w:eastAsia="Times New Roman" w:hAnsi="Times New Roman" w:cs="Times New Roman"/>
          <w:sz w:val="24"/>
          <w:szCs w:val="24"/>
          <w:bdr w:val="none" w:sz="0" w:space="0" w:color="auto" w:frame="1"/>
          <w:lang w:eastAsia="es-ES"/>
        </w:rPr>
        <w:t xml:space="preserve"> does not affect the calculations for the </w:t>
      </w:r>
      <w:proofErr w:type="spellStart"/>
      <w:r w:rsidRPr="00B303F6">
        <w:rPr>
          <w:rFonts w:ascii="Times New Roman" w:eastAsia="Times New Roman" w:hAnsi="Times New Roman" w:cs="Times New Roman"/>
          <w:sz w:val="24"/>
          <w:szCs w:val="24"/>
          <w:bdr w:val="none" w:sz="0" w:space="0" w:color="auto" w:frame="1"/>
          <w:lang w:eastAsia="es-ES"/>
        </w:rPr>
        <w:t>Aquiry</w:t>
      </w:r>
      <w:proofErr w:type="spellEnd"/>
      <w:r w:rsidRPr="00B303F6">
        <w:rPr>
          <w:rFonts w:ascii="Times New Roman" w:eastAsia="Times New Roman" w:hAnsi="Times New Roman" w:cs="Times New Roman"/>
          <w:sz w:val="24"/>
          <w:szCs w:val="24"/>
          <w:bdr w:val="none" w:sz="0" w:space="0" w:color="auto" w:frame="1"/>
          <w:lang w:eastAsia="es-ES"/>
        </w:rPr>
        <w:t xml:space="preserve"> earthworks. This relatively rare conglomerate type only exists in the vicinity of Rio </w:t>
      </w:r>
      <w:proofErr w:type="spellStart"/>
      <w:r w:rsidRPr="00B303F6">
        <w:rPr>
          <w:rFonts w:ascii="Times New Roman" w:eastAsia="Times New Roman" w:hAnsi="Times New Roman" w:cs="Times New Roman"/>
          <w:sz w:val="24"/>
          <w:szCs w:val="24"/>
          <w:bdr w:val="none" w:sz="0" w:space="0" w:color="auto" w:frame="1"/>
          <w:lang w:eastAsia="es-ES"/>
        </w:rPr>
        <w:t>Branco</w:t>
      </w:r>
      <w:proofErr w:type="spellEnd"/>
      <w:r w:rsidRPr="00B303F6">
        <w:rPr>
          <w:rFonts w:ascii="Times New Roman" w:eastAsia="Times New Roman" w:hAnsi="Times New Roman" w:cs="Times New Roman"/>
          <w:sz w:val="24"/>
          <w:szCs w:val="24"/>
          <w:bdr w:val="none" w:sz="0" w:space="0" w:color="auto" w:frame="1"/>
          <w:lang w:eastAsia="es-ES"/>
        </w:rPr>
        <w:t xml:space="preserve">. Unfortunately, we do not have any radiocarbon dates for this type of earthwork conglomerate. Only one date exists for a later mound settlement inside </w:t>
      </w:r>
      <w:proofErr w:type="spellStart"/>
      <w:r w:rsidRPr="00B303F6">
        <w:rPr>
          <w:rFonts w:ascii="Times New Roman" w:eastAsia="Times New Roman" w:hAnsi="Times New Roman" w:cs="Times New Roman"/>
          <w:sz w:val="24"/>
          <w:szCs w:val="24"/>
          <w:bdr w:val="none" w:sz="0" w:space="0" w:color="auto" w:frame="1"/>
          <w:lang w:eastAsia="es-ES"/>
        </w:rPr>
        <w:t>Dois</w:t>
      </w:r>
      <w:proofErr w:type="spellEnd"/>
      <w:r w:rsidRPr="00B303F6">
        <w:rPr>
          <w:rFonts w:ascii="Times New Roman" w:eastAsia="Times New Roman" w:hAnsi="Times New Roman" w:cs="Times New Roman"/>
          <w:sz w:val="24"/>
          <w:szCs w:val="24"/>
          <w:bdr w:val="none" w:sz="0" w:space="0" w:color="auto" w:frame="1"/>
          <w:lang w:eastAsia="es-ES"/>
        </w:rPr>
        <w:t xml:space="preserve"> </w:t>
      </w:r>
      <w:proofErr w:type="spellStart"/>
      <w:r w:rsidRPr="00B303F6">
        <w:rPr>
          <w:rFonts w:ascii="Times New Roman" w:eastAsia="Times New Roman" w:hAnsi="Times New Roman" w:cs="Times New Roman"/>
          <w:sz w:val="24"/>
          <w:szCs w:val="24"/>
          <w:bdr w:val="none" w:sz="0" w:space="0" w:color="auto" w:frame="1"/>
          <w:lang w:eastAsia="es-ES"/>
        </w:rPr>
        <w:t>Circu</w:t>
      </w:r>
      <w:r w:rsidR="008D27BA" w:rsidRPr="00B303F6">
        <w:rPr>
          <w:rFonts w:ascii="Times New Roman" w:eastAsia="Times New Roman" w:hAnsi="Times New Roman" w:cs="Times New Roman"/>
          <w:sz w:val="24"/>
          <w:szCs w:val="24"/>
          <w:bdr w:val="none" w:sz="0" w:space="0" w:color="auto" w:frame="1"/>
          <w:lang w:eastAsia="es-ES"/>
        </w:rPr>
        <w:t>los</w:t>
      </w:r>
      <w:proofErr w:type="spellEnd"/>
      <w:r w:rsidR="008D27BA" w:rsidRPr="00B303F6">
        <w:rPr>
          <w:rFonts w:ascii="Times New Roman" w:eastAsia="Times New Roman" w:hAnsi="Times New Roman" w:cs="Times New Roman"/>
          <w:sz w:val="24"/>
          <w:szCs w:val="24"/>
          <w:bdr w:val="none" w:sz="0" w:space="0" w:color="auto" w:frame="1"/>
          <w:lang w:eastAsia="es-ES"/>
        </w:rPr>
        <w:t xml:space="preserve">: </w:t>
      </w:r>
      <w:proofErr w:type="spellStart"/>
      <w:r w:rsidR="008D27BA" w:rsidRPr="00B303F6">
        <w:rPr>
          <w:rFonts w:ascii="Times New Roman" w:eastAsia="Times New Roman" w:hAnsi="Times New Roman" w:cs="Times New Roman"/>
          <w:sz w:val="24"/>
          <w:szCs w:val="24"/>
          <w:bdr w:val="none" w:sz="0" w:space="0" w:color="auto" w:frame="1"/>
          <w:lang w:eastAsia="es-ES"/>
        </w:rPr>
        <w:t>Estrutura</w:t>
      </w:r>
      <w:proofErr w:type="spellEnd"/>
      <w:r w:rsidR="008D27BA" w:rsidRPr="00B303F6">
        <w:rPr>
          <w:rFonts w:ascii="Times New Roman" w:eastAsia="Times New Roman" w:hAnsi="Times New Roman" w:cs="Times New Roman"/>
          <w:sz w:val="24"/>
          <w:szCs w:val="24"/>
          <w:bdr w:val="none" w:sz="0" w:space="0" w:color="auto" w:frame="1"/>
          <w:lang w:eastAsia="es-ES"/>
        </w:rPr>
        <w:t xml:space="preserve"> IV</w:t>
      </w:r>
      <w:r w:rsidR="00037ADE">
        <w:rPr>
          <w:rStyle w:val="Refdenotaalfinal"/>
          <w:rFonts w:ascii="Times New Roman" w:hAnsi="Times New Roman" w:cs="Times New Roman"/>
          <w:sz w:val="24"/>
          <w:szCs w:val="24"/>
        </w:rPr>
        <w:t>6</w:t>
      </w:r>
      <w:r w:rsidR="008063E8">
        <w:rPr>
          <w:rStyle w:val="Refdenotaalfinal"/>
          <w:rFonts w:ascii="Times New Roman" w:hAnsi="Times New Roman" w:cs="Times New Roman"/>
          <w:sz w:val="24"/>
          <w:szCs w:val="24"/>
        </w:rPr>
        <w:t>3</w:t>
      </w:r>
      <w:r w:rsidRPr="00B303F6">
        <w:rPr>
          <w:rFonts w:ascii="Times New Roman" w:eastAsia="Times New Roman" w:hAnsi="Times New Roman" w:cs="Times New Roman"/>
          <w:sz w:val="24"/>
          <w:szCs w:val="24"/>
          <w:bdr w:val="none" w:sz="0" w:space="0" w:color="auto" w:frame="1"/>
          <w:lang w:eastAsia="es-ES"/>
        </w:rPr>
        <w:t>. In summary</w:t>
      </w:r>
      <w:r w:rsidR="000B7198" w:rsidRPr="00B303F6">
        <w:rPr>
          <w:rFonts w:ascii="Times New Roman" w:eastAsia="Times New Roman" w:hAnsi="Times New Roman" w:cs="Times New Roman"/>
          <w:sz w:val="24"/>
          <w:szCs w:val="24"/>
          <w:bdr w:val="none" w:sz="0" w:space="0" w:color="auto" w:frame="1"/>
          <w:lang w:eastAsia="es-ES"/>
        </w:rPr>
        <w:t xml:space="preserve">, both the largest and smallest geoglyphs seem to belong to the </w:t>
      </w:r>
      <w:r w:rsidR="008D27BA" w:rsidRPr="00B303F6">
        <w:rPr>
          <w:rFonts w:ascii="Times New Roman" w:eastAsia="Times New Roman" w:hAnsi="Times New Roman" w:cs="Times New Roman"/>
          <w:sz w:val="24"/>
          <w:szCs w:val="24"/>
          <w:bdr w:val="none" w:sz="0" w:space="0" w:color="auto" w:frame="1"/>
          <w:lang w:eastAsia="es-ES"/>
        </w:rPr>
        <w:t xml:space="preserve">main </w:t>
      </w:r>
      <w:r w:rsidR="000B7198" w:rsidRPr="00B303F6">
        <w:rPr>
          <w:rFonts w:ascii="Times New Roman" w:eastAsia="Times New Roman" w:hAnsi="Times New Roman" w:cs="Times New Roman"/>
          <w:sz w:val="24"/>
          <w:szCs w:val="24"/>
          <w:bdr w:val="none" w:sz="0" w:space="0" w:color="auto" w:frame="1"/>
          <w:lang w:eastAsia="es-ES"/>
        </w:rPr>
        <w:t>peak period</w:t>
      </w:r>
      <w:r w:rsidR="000C4E5D" w:rsidRPr="00B303F6">
        <w:rPr>
          <w:rFonts w:ascii="Times New Roman" w:eastAsia="Times New Roman" w:hAnsi="Times New Roman" w:cs="Times New Roman"/>
          <w:sz w:val="24"/>
          <w:szCs w:val="24"/>
          <w:bdr w:val="none" w:sz="0" w:space="0" w:color="auto" w:frame="1"/>
          <w:lang w:eastAsia="es-ES"/>
        </w:rPr>
        <w:t>, and in general</w:t>
      </w:r>
      <w:r w:rsidRPr="00B303F6">
        <w:rPr>
          <w:rFonts w:ascii="Times New Roman" w:eastAsia="Times New Roman" w:hAnsi="Times New Roman" w:cs="Times New Roman"/>
          <w:sz w:val="24"/>
          <w:szCs w:val="24"/>
          <w:bdr w:val="none" w:sz="0" w:space="0" w:color="auto" w:frame="1"/>
          <w:lang w:eastAsia="es-ES"/>
        </w:rPr>
        <w:t xml:space="preserve">, our radiocarbon dates suggest a 60% probability match with the </w:t>
      </w:r>
      <w:proofErr w:type="spellStart"/>
      <w:r w:rsidRPr="00B303F6">
        <w:rPr>
          <w:rFonts w:ascii="Times New Roman" w:eastAsia="Times New Roman" w:hAnsi="Times New Roman" w:cs="Times New Roman"/>
          <w:sz w:val="24"/>
          <w:szCs w:val="24"/>
          <w:bdr w:val="none" w:sz="0" w:space="0" w:color="auto" w:frame="1"/>
          <w:lang w:eastAsia="es-ES"/>
        </w:rPr>
        <w:t>Aquiry</w:t>
      </w:r>
      <w:proofErr w:type="spellEnd"/>
      <w:r w:rsidRPr="00B303F6">
        <w:rPr>
          <w:rFonts w:ascii="Times New Roman" w:eastAsia="Times New Roman" w:hAnsi="Times New Roman" w:cs="Times New Roman"/>
          <w:sz w:val="24"/>
          <w:szCs w:val="24"/>
          <w:bdr w:val="none" w:sz="0" w:space="0" w:color="auto" w:frame="1"/>
          <w:lang w:eastAsia="es-ES"/>
        </w:rPr>
        <w:t xml:space="preserve"> earthworks contemporaneity in these sites with multiple structures.</w:t>
      </w:r>
      <w:r w:rsidRPr="00B303F6">
        <w:rPr>
          <w:rFonts w:ascii="inherit" w:eastAsia="Times New Roman" w:hAnsi="inherit" w:cs="Arial"/>
          <w:color w:val="000000"/>
          <w:sz w:val="24"/>
          <w:szCs w:val="24"/>
          <w:bdr w:val="none" w:sz="0" w:space="0" w:color="auto" w:frame="1"/>
          <w:lang w:eastAsia="es-ES"/>
        </w:rPr>
        <w:t xml:space="preserve"> </w:t>
      </w:r>
    </w:p>
    <w:p w14:paraId="5AAE33C0" w14:textId="28662786" w:rsidR="008C34D2" w:rsidRPr="00B303F6" w:rsidRDefault="00082BBB" w:rsidP="008C34D2">
      <w:pPr>
        <w:pStyle w:val="Prrafodelista"/>
        <w:numPr>
          <w:ilvl w:val="0"/>
          <w:numId w:val="3"/>
        </w:numPr>
        <w:spacing w:line="360" w:lineRule="auto"/>
        <w:rPr>
          <w:rFonts w:ascii="Times New Roman" w:eastAsia="Times New Roman" w:hAnsi="Times New Roman" w:cs="Times New Roman"/>
          <w:b/>
          <w:color w:val="000000"/>
          <w:sz w:val="24"/>
          <w:szCs w:val="24"/>
          <w:bdr w:val="none" w:sz="0" w:space="0" w:color="auto" w:frame="1"/>
          <w:lang w:eastAsia="es-ES"/>
        </w:rPr>
      </w:pPr>
      <w:r>
        <w:rPr>
          <w:rFonts w:ascii="Times New Roman" w:eastAsia="Times New Roman" w:hAnsi="Times New Roman" w:cs="Times New Roman"/>
          <w:b/>
          <w:color w:val="000000"/>
          <w:sz w:val="24"/>
          <w:szCs w:val="24"/>
          <w:bdr w:val="none" w:sz="0" w:space="0" w:color="auto" w:frame="1"/>
          <w:lang w:eastAsia="es-ES"/>
        </w:rPr>
        <w:t>A comparison of t</w:t>
      </w:r>
      <w:r w:rsidR="008C34D2" w:rsidRPr="00B303F6">
        <w:rPr>
          <w:rFonts w:ascii="Times New Roman" w:eastAsia="Times New Roman" w:hAnsi="Times New Roman" w:cs="Times New Roman"/>
          <w:b/>
          <w:color w:val="000000"/>
          <w:sz w:val="24"/>
          <w:szCs w:val="24"/>
          <w:bdr w:val="none" w:sz="0" w:space="0" w:color="auto" w:frame="1"/>
          <w:lang w:eastAsia="es-ES"/>
        </w:rPr>
        <w:t xml:space="preserve">he population size of ceremonial centres and mound villages </w:t>
      </w:r>
    </w:p>
    <w:p w14:paraId="680425B0" w14:textId="1FCFD35C" w:rsidR="008C34D2" w:rsidRPr="004757B3" w:rsidRDefault="008C34D2" w:rsidP="008C34D2">
      <w:pPr>
        <w:spacing w:line="360" w:lineRule="auto"/>
        <w:rPr>
          <w:rFonts w:ascii="Times New Roman" w:hAnsi="Times New Roman" w:cs="Times New Roman"/>
          <w:sz w:val="24"/>
          <w:szCs w:val="24"/>
          <w:highlight w:val="yellow"/>
        </w:rPr>
      </w:pPr>
      <w:r w:rsidRPr="00B303F6">
        <w:rPr>
          <w:rFonts w:ascii="Times New Roman" w:hAnsi="Times New Roman" w:cs="Times New Roman"/>
          <w:sz w:val="24"/>
          <w:szCs w:val="24"/>
        </w:rPr>
        <w:t>In order to estimate how many people lived in a</w:t>
      </w:r>
      <w:r w:rsidR="00EC42F2">
        <w:rPr>
          <w:rFonts w:ascii="Times New Roman" w:hAnsi="Times New Roman" w:cs="Times New Roman"/>
          <w:sz w:val="24"/>
          <w:szCs w:val="24"/>
        </w:rPr>
        <w:t>n average</w:t>
      </w:r>
      <w:r w:rsidRPr="00B303F6">
        <w:rPr>
          <w:rFonts w:ascii="Times New Roman" w:hAnsi="Times New Roman" w:cs="Times New Roman"/>
          <w:sz w:val="24"/>
          <w:szCs w:val="24"/>
        </w:rPr>
        <w:t xml:space="preserve"> mound village when these settlements appeared in the former </w:t>
      </w:r>
      <w:proofErr w:type="spellStart"/>
      <w:r w:rsidRPr="00B303F6">
        <w:rPr>
          <w:rFonts w:ascii="Times New Roman" w:hAnsi="Times New Roman" w:cs="Times New Roman"/>
          <w:sz w:val="24"/>
          <w:szCs w:val="24"/>
        </w:rPr>
        <w:t>Aquiry</w:t>
      </w:r>
      <w:proofErr w:type="spellEnd"/>
      <w:r w:rsidRPr="00B303F6">
        <w:rPr>
          <w:rFonts w:ascii="Times New Roman" w:hAnsi="Times New Roman" w:cs="Times New Roman"/>
          <w:sz w:val="24"/>
          <w:szCs w:val="24"/>
        </w:rPr>
        <w:t xml:space="preserve"> core area in the second millennium, we use</w:t>
      </w:r>
      <w:r w:rsidR="00F22FCC">
        <w:rPr>
          <w:rFonts w:ascii="Times New Roman" w:hAnsi="Times New Roman" w:cs="Times New Roman"/>
          <w:sz w:val="24"/>
          <w:szCs w:val="24"/>
        </w:rPr>
        <w:t>d</w:t>
      </w:r>
      <w:r w:rsidRPr="00B303F6">
        <w:rPr>
          <w:rFonts w:ascii="Times New Roman" w:hAnsi="Times New Roman" w:cs="Times New Roman"/>
          <w:sz w:val="24"/>
          <w:szCs w:val="24"/>
        </w:rPr>
        <w:t xml:space="preserve"> the recent data by </w:t>
      </w:r>
      <w:proofErr w:type="spellStart"/>
      <w:r w:rsidRPr="00B303F6">
        <w:rPr>
          <w:rFonts w:ascii="Times New Roman" w:hAnsi="Times New Roman" w:cs="Times New Roman"/>
          <w:sz w:val="24"/>
          <w:szCs w:val="24"/>
        </w:rPr>
        <w:t>Iriarte</w:t>
      </w:r>
      <w:proofErr w:type="spellEnd"/>
      <w:r w:rsidRPr="00B303F6">
        <w:rPr>
          <w:rFonts w:ascii="Times New Roman" w:hAnsi="Times New Roman" w:cs="Times New Roman"/>
          <w:sz w:val="24"/>
          <w:szCs w:val="24"/>
        </w:rPr>
        <w:t xml:space="preserve"> et al.</w:t>
      </w:r>
      <w:r w:rsidRPr="00B303F6">
        <w:rPr>
          <w:rStyle w:val="Refdenotaalfinal"/>
          <w:rFonts w:ascii="Times New Roman" w:hAnsi="Times New Roman" w:cs="Times New Roman"/>
          <w:sz w:val="24"/>
          <w:szCs w:val="24"/>
        </w:rPr>
        <w:t>19</w:t>
      </w:r>
      <w:r w:rsidRPr="00B303F6">
        <w:rPr>
          <w:rFonts w:ascii="Times New Roman" w:hAnsi="Times New Roman" w:cs="Times New Roman"/>
          <w:sz w:val="24"/>
          <w:szCs w:val="24"/>
        </w:rPr>
        <w:t xml:space="preserve"> </w:t>
      </w:r>
      <w:proofErr w:type="gramStart"/>
      <w:r w:rsidRPr="00B303F6">
        <w:rPr>
          <w:rFonts w:ascii="Times New Roman" w:hAnsi="Times New Roman" w:cs="Times New Roman"/>
          <w:sz w:val="24"/>
          <w:szCs w:val="24"/>
        </w:rPr>
        <w:t>for</w:t>
      </w:r>
      <w:proofErr w:type="gramEnd"/>
      <w:r w:rsidRPr="00B303F6">
        <w:rPr>
          <w:rFonts w:ascii="Times New Roman" w:hAnsi="Times New Roman" w:cs="Times New Roman"/>
          <w:sz w:val="24"/>
          <w:szCs w:val="24"/>
        </w:rPr>
        <w:t xml:space="preserve"> 20 circular mound villages with information about the diameter of each central plaza and the number of mounds arranged clockwise around it. The average diameter of the plaza in these 20 cases is 90.65 m, and according to satellite images, the mounds, which are between 6 and 10 metres (average 8 m) wide, extend from 15 to 35 metres (average 25 m) outside the plaza. In general, mounds are much bigger than 100 m² and can be classified as multifamily </w:t>
      </w:r>
      <w:proofErr w:type="spellStart"/>
      <w:r w:rsidRPr="00B303F6">
        <w:rPr>
          <w:rFonts w:ascii="Times New Roman" w:hAnsi="Times New Roman" w:cs="Times New Roman"/>
          <w:i/>
          <w:sz w:val="24"/>
          <w:szCs w:val="24"/>
        </w:rPr>
        <w:t>maloca</w:t>
      </w:r>
      <w:proofErr w:type="spellEnd"/>
      <w:r w:rsidRPr="00B303F6">
        <w:rPr>
          <w:rFonts w:ascii="Times New Roman" w:hAnsi="Times New Roman" w:cs="Times New Roman"/>
          <w:sz w:val="24"/>
          <w:szCs w:val="24"/>
        </w:rPr>
        <w:t xml:space="preserve"> longhouses</w:t>
      </w:r>
      <w:r w:rsidR="001A101C">
        <w:rPr>
          <w:rStyle w:val="Refdenotaalfinal"/>
          <w:rFonts w:ascii="Times New Roman" w:hAnsi="Times New Roman" w:cs="Times New Roman"/>
          <w:sz w:val="24"/>
          <w:szCs w:val="24"/>
        </w:rPr>
        <w:t>36,38</w:t>
      </w:r>
      <w:r w:rsidRPr="00B303F6">
        <w:rPr>
          <w:rFonts w:ascii="Times New Roman" w:hAnsi="Times New Roman" w:cs="Times New Roman"/>
          <w:sz w:val="24"/>
          <w:szCs w:val="24"/>
        </w:rPr>
        <w:t>. Therefore, the original average exterior diameter of these settlements is approximately 140.65 metres, equivalent to 1.55 hectares, and the average number of longhouses in these villages is 12.6. The same authors also provided information on rectangular mound villages, although they did not provide exact data on their sizes</w:t>
      </w:r>
      <w:r w:rsidRPr="00B303F6">
        <w:rPr>
          <w:rStyle w:val="Refdenotaalfinal"/>
          <w:rFonts w:ascii="Times New Roman" w:hAnsi="Times New Roman" w:cs="Times New Roman"/>
          <w:sz w:val="24"/>
          <w:szCs w:val="24"/>
        </w:rPr>
        <w:t>19</w:t>
      </w:r>
      <w:r w:rsidRPr="00B303F6">
        <w:rPr>
          <w:rFonts w:ascii="Times New Roman" w:hAnsi="Times New Roman" w:cs="Times New Roman"/>
          <w:sz w:val="24"/>
          <w:szCs w:val="24"/>
        </w:rPr>
        <w:t>. Nevertheless, we managed to calculate the size of eight of these settlements using satellite imagery. Their average exterior size is 0.6 ha, and they contain an average of 9.65 mounds per village (</w:t>
      </w:r>
      <w:r w:rsidR="00B619D1">
        <w:rPr>
          <w:rFonts w:ascii="Times New Roman" w:hAnsi="Times New Roman" w:cs="Times New Roman"/>
          <w:sz w:val="24"/>
          <w:szCs w:val="24"/>
        </w:rPr>
        <w:t>Supplementary</w:t>
      </w:r>
      <w:r w:rsidRPr="00B303F6">
        <w:rPr>
          <w:rFonts w:ascii="Times New Roman" w:hAnsi="Times New Roman" w:cs="Times New Roman"/>
          <w:sz w:val="24"/>
          <w:szCs w:val="24"/>
        </w:rPr>
        <w:t xml:space="preserve"> Table </w:t>
      </w:r>
      <w:r w:rsidR="001A101C">
        <w:rPr>
          <w:rFonts w:ascii="Times New Roman" w:hAnsi="Times New Roman" w:cs="Times New Roman"/>
          <w:sz w:val="24"/>
          <w:szCs w:val="24"/>
        </w:rPr>
        <w:t>3</w:t>
      </w:r>
      <w:r w:rsidRPr="00B303F6">
        <w:rPr>
          <w:rFonts w:ascii="Times New Roman" w:hAnsi="Times New Roman" w:cs="Times New Roman"/>
          <w:sz w:val="24"/>
          <w:szCs w:val="24"/>
        </w:rPr>
        <w:t xml:space="preserve">). Combining this information from circular and rectangular villages and assuming that the average pre-colonial family size in the area was five, as in the pre-colonial Central </w:t>
      </w:r>
      <w:r w:rsidRPr="00EA644C">
        <w:rPr>
          <w:rFonts w:ascii="Times New Roman" w:hAnsi="Times New Roman" w:cs="Times New Roman"/>
          <w:sz w:val="24"/>
          <w:szCs w:val="24"/>
        </w:rPr>
        <w:t>Andes</w:t>
      </w:r>
      <w:r w:rsidRPr="00EA644C">
        <w:rPr>
          <w:rStyle w:val="Refdenotaalfinal"/>
          <w:rFonts w:ascii="Times New Roman" w:hAnsi="Times New Roman" w:cs="Times New Roman"/>
          <w:sz w:val="24"/>
          <w:szCs w:val="24"/>
        </w:rPr>
        <w:t>23,</w:t>
      </w:r>
      <w:r w:rsidR="001A101C">
        <w:rPr>
          <w:rStyle w:val="Refdenotaalfinal"/>
          <w:rFonts w:ascii="Times New Roman" w:hAnsi="Times New Roman" w:cs="Times New Roman"/>
          <w:sz w:val="24"/>
          <w:szCs w:val="24"/>
        </w:rPr>
        <w:t>6</w:t>
      </w:r>
      <w:r w:rsidR="004D1453">
        <w:rPr>
          <w:rStyle w:val="Refdenotaalfinal"/>
          <w:rFonts w:ascii="Times New Roman" w:hAnsi="Times New Roman" w:cs="Times New Roman"/>
          <w:sz w:val="24"/>
          <w:szCs w:val="24"/>
        </w:rPr>
        <w:t>4</w:t>
      </w:r>
      <w:r w:rsidRPr="00B303F6">
        <w:rPr>
          <w:rFonts w:ascii="Times New Roman" w:hAnsi="Times New Roman" w:cs="Times New Roman"/>
          <w:sz w:val="24"/>
          <w:szCs w:val="24"/>
        </w:rPr>
        <w:t xml:space="preserve">, and that an average longhouse </w:t>
      </w:r>
      <w:r w:rsidR="00F22FCC">
        <w:rPr>
          <w:rFonts w:ascii="Times New Roman" w:hAnsi="Times New Roman" w:cs="Times New Roman"/>
          <w:sz w:val="24"/>
          <w:szCs w:val="24"/>
        </w:rPr>
        <w:t xml:space="preserve">was </w:t>
      </w:r>
      <w:r w:rsidRPr="00B303F6">
        <w:rPr>
          <w:rFonts w:ascii="Times New Roman" w:hAnsi="Times New Roman" w:cs="Times New Roman"/>
          <w:sz w:val="24"/>
          <w:szCs w:val="24"/>
        </w:rPr>
        <w:t xml:space="preserve">occupied </w:t>
      </w:r>
      <w:r w:rsidR="00F22FCC">
        <w:rPr>
          <w:rFonts w:ascii="Times New Roman" w:hAnsi="Times New Roman" w:cs="Times New Roman"/>
          <w:sz w:val="24"/>
          <w:szCs w:val="24"/>
        </w:rPr>
        <w:t xml:space="preserve">by </w:t>
      </w:r>
      <w:r w:rsidRPr="00B303F6">
        <w:rPr>
          <w:rFonts w:ascii="Times New Roman" w:hAnsi="Times New Roman" w:cs="Times New Roman"/>
          <w:sz w:val="24"/>
          <w:szCs w:val="24"/>
        </w:rPr>
        <w:t>at least five families</w:t>
      </w:r>
      <w:r w:rsidR="00EA644C">
        <w:rPr>
          <w:rStyle w:val="Refdenotaalfinal"/>
          <w:rFonts w:ascii="Times New Roman" w:hAnsi="Times New Roman" w:cs="Times New Roman"/>
          <w:sz w:val="24"/>
          <w:szCs w:val="24"/>
        </w:rPr>
        <w:t>38</w:t>
      </w:r>
      <w:r w:rsidRPr="00EA644C">
        <w:rPr>
          <w:rFonts w:ascii="Times New Roman" w:hAnsi="Times New Roman" w:cs="Times New Roman"/>
          <w:sz w:val="24"/>
          <w:szCs w:val="24"/>
        </w:rPr>
        <w:t xml:space="preserve">, </w:t>
      </w:r>
      <w:r w:rsidRPr="00B303F6">
        <w:rPr>
          <w:rFonts w:ascii="Times New Roman" w:hAnsi="Times New Roman" w:cs="Times New Roman"/>
          <w:sz w:val="24"/>
          <w:szCs w:val="24"/>
        </w:rPr>
        <w:t>we arrive</w:t>
      </w:r>
      <w:r w:rsidR="00F22FCC">
        <w:rPr>
          <w:rFonts w:ascii="Times New Roman" w:hAnsi="Times New Roman" w:cs="Times New Roman"/>
          <w:sz w:val="24"/>
          <w:szCs w:val="24"/>
        </w:rPr>
        <w:t>d</w:t>
      </w:r>
      <w:r w:rsidRPr="00B303F6">
        <w:rPr>
          <w:rFonts w:ascii="Times New Roman" w:hAnsi="Times New Roman" w:cs="Times New Roman"/>
          <w:sz w:val="24"/>
          <w:szCs w:val="24"/>
        </w:rPr>
        <w:t xml:space="preserve"> at 235 people per hectare and an average village size of 1.28 hectares housing 300 people. However, if we assume that the original houses in all mound villages were single-family homes rather than multifamily </w:t>
      </w:r>
      <w:proofErr w:type="spellStart"/>
      <w:r w:rsidRPr="00B303F6">
        <w:rPr>
          <w:rFonts w:ascii="Times New Roman" w:hAnsi="Times New Roman" w:cs="Times New Roman"/>
          <w:i/>
          <w:sz w:val="24"/>
          <w:szCs w:val="24"/>
        </w:rPr>
        <w:t>maloca</w:t>
      </w:r>
      <w:proofErr w:type="spellEnd"/>
      <w:r w:rsidRPr="00B303F6">
        <w:rPr>
          <w:rFonts w:ascii="Times New Roman" w:hAnsi="Times New Roman" w:cs="Times New Roman"/>
          <w:sz w:val="24"/>
          <w:szCs w:val="24"/>
        </w:rPr>
        <w:t xml:space="preserve"> longhouses and that these homes extended 6–9 metres (on average 7.5 metres) outside the plaza, then the area would have extended outward</w:t>
      </w:r>
      <w:r w:rsidR="004757B3">
        <w:rPr>
          <w:rFonts w:ascii="Times New Roman" w:hAnsi="Times New Roman" w:cs="Times New Roman"/>
          <w:sz w:val="24"/>
          <w:szCs w:val="24"/>
        </w:rPr>
        <w:t xml:space="preserve"> as families grew or houses were rebuilt</w:t>
      </w:r>
      <w:r w:rsidRPr="00B303F6">
        <w:rPr>
          <w:rFonts w:ascii="Times New Roman" w:hAnsi="Times New Roman" w:cs="Times New Roman"/>
          <w:sz w:val="24"/>
          <w:szCs w:val="24"/>
        </w:rPr>
        <w:t xml:space="preserve">. Hence, we would arrive at 47 people per hectare and 60 people (12 families) per average village. Nevertheless, multifamily houses have always been extremely common in the Amazon region. Even the earliest descriptions of northern Bolivian and </w:t>
      </w:r>
      <w:proofErr w:type="spellStart"/>
      <w:r w:rsidRPr="00B303F6">
        <w:rPr>
          <w:rFonts w:ascii="Times New Roman" w:hAnsi="Times New Roman" w:cs="Times New Roman"/>
          <w:sz w:val="24"/>
          <w:szCs w:val="24"/>
        </w:rPr>
        <w:t>Acrean</w:t>
      </w:r>
      <w:proofErr w:type="spellEnd"/>
      <w:r w:rsidRPr="00B303F6">
        <w:rPr>
          <w:rFonts w:ascii="Times New Roman" w:hAnsi="Times New Roman" w:cs="Times New Roman"/>
          <w:sz w:val="24"/>
          <w:szCs w:val="24"/>
        </w:rPr>
        <w:t xml:space="preserve"> villages, following catastrophic demographic declines caused by European diseases, mention villages with between 17 and 62 families surrounded by agricultural plantations</w:t>
      </w:r>
      <w:r w:rsidR="008C4727">
        <w:rPr>
          <w:rStyle w:val="Refdenotaalfinal"/>
          <w:rFonts w:ascii="Times New Roman" w:hAnsi="Times New Roman" w:cs="Times New Roman"/>
          <w:sz w:val="24"/>
          <w:szCs w:val="24"/>
        </w:rPr>
        <w:t>65</w:t>
      </w:r>
      <w:r w:rsidR="004D1453">
        <w:rPr>
          <w:rStyle w:val="Refdenotaalfinal"/>
          <w:rFonts w:ascii="Times New Roman" w:hAnsi="Times New Roman" w:cs="Times New Roman"/>
          <w:sz w:val="24"/>
          <w:szCs w:val="24"/>
        </w:rPr>
        <w:t>-66</w:t>
      </w:r>
      <w:r w:rsidR="008C4727">
        <w:rPr>
          <w:rStyle w:val="Refdenotaalfinal"/>
          <w:rFonts w:ascii="Times New Roman" w:hAnsi="Times New Roman" w:cs="Times New Roman"/>
          <w:sz w:val="24"/>
          <w:szCs w:val="24"/>
        </w:rPr>
        <w:t>,5</w:t>
      </w:r>
      <w:r w:rsidR="004D1453">
        <w:rPr>
          <w:rStyle w:val="Refdenotaalfinal"/>
          <w:rFonts w:ascii="Times New Roman" w:hAnsi="Times New Roman" w:cs="Times New Roman"/>
          <w:sz w:val="24"/>
          <w:szCs w:val="24"/>
        </w:rPr>
        <w:t>7</w:t>
      </w:r>
      <w:r w:rsidRPr="00B303F6">
        <w:rPr>
          <w:rFonts w:ascii="Times New Roman" w:hAnsi="Times New Roman" w:cs="Times New Roman"/>
          <w:sz w:val="24"/>
          <w:szCs w:val="24"/>
        </w:rPr>
        <w:t xml:space="preserve">. </w:t>
      </w:r>
      <w:r w:rsidR="00F22FCC" w:rsidRPr="00B303F6">
        <w:rPr>
          <w:rFonts w:ascii="Times New Roman" w:hAnsi="Times New Roman" w:cs="Times New Roman"/>
          <w:sz w:val="24"/>
          <w:szCs w:val="24"/>
        </w:rPr>
        <w:t>Considering</w:t>
      </w:r>
      <w:r w:rsidRPr="00B303F6">
        <w:rPr>
          <w:rFonts w:ascii="Times New Roman" w:hAnsi="Times New Roman" w:cs="Times New Roman"/>
          <w:sz w:val="24"/>
          <w:szCs w:val="24"/>
        </w:rPr>
        <w:t xml:space="preserve"> that these kinds of villages correspond to the archaeological remains of roundish and rectangular mound settlements, with an average of around 12 house foundations per site, the multifamily supposition is much more plausible.</w:t>
      </w:r>
      <w:r w:rsidRPr="00B303F6">
        <w:rPr>
          <w:rFonts w:ascii="Times New Roman" w:hAnsi="Times New Roman" w:cs="Times New Roman"/>
          <w:sz w:val="24"/>
          <w:szCs w:val="24"/>
          <w:highlight w:val="yellow"/>
        </w:rPr>
        <w:t xml:space="preserve"> </w:t>
      </w:r>
    </w:p>
    <w:p w14:paraId="0226C215" w14:textId="338E68E2" w:rsidR="008C34D2" w:rsidRPr="00B303F6" w:rsidRDefault="00072BD6" w:rsidP="00072BD6">
      <w:pPr>
        <w:pStyle w:val="NormalWeb"/>
        <w:spacing w:line="360" w:lineRule="auto"/>
      </w:pPr>
      <w:r w:rsidRPr="00B303F6">
        <w:lastRenderedPageBreak/>
        <w:t>In sum, the sizes of villages and earlier ceremonial centres in hectares seem not to be comparable 1:1</w:t>
      </w:r>
      <w:r w:rsidR="004757B3">
        <w:t>,</w:t>
      </w:r>
      <w:r w:rsidRPr="00B303F6">
        <w:t xml:space="preserve"> because ceremonial centres were also constructed for visitors from other areas, not just for the people who inhabited the nearby surrounding area.</w:t>
      </w:r>
      <w:r w:rsidR="008C34D2" w:rsidRPr="00B303F6">
        <w:t xml:space="preserve"> More time and labour </w:t>
      </w:r>
      <w:r w:rsidR="00F22FCC" w:rsidRPr="00B303F6">
        <w:t>were</w:t>
      </w:r>
      <w:r w:rsidR="008C34D2" w:rsidRPr="00B303F6">
        <w:t xml:space="preserve"> devoted to the construction of geoglyphs and embanked structures, so it is a question of the size of the communities rather than the size of the structures. Therefore, communities with a population of around 60 families and 300 people may have constructed much bigger and more monumental </w:t>
      </w:r>
      <w:r w:rsidR="00DF7E94">
        <w:t>earthworks</w:t>
      </w:r>
      <w:r w:rsidR="008C34D2" w:rsidRPr="00B303F6">
        <w:t xml:space="preserve"> than was the case with later mound villages.</w:t>
      </w:r>
      <w:r w:rsidR="008C34D2" w:rsidRPr="00B303F6">
        <w:rPr>
          <w:highlight w:val="yellow"/>
        </w:rPr>
        <w:t xml:space="preserve"> </w:t>
      </w:r>
    </w:p>
    <w:p w14:paraId="23F05DBF" w14:textId="77777777" w:rsidR="008D0BB5" w:rsidRPr="00A533CD" w:rsidRDefault="008D0BB5" w:rsidP="00DF658B">
      <w:pPr>
        <w:pStyle w:val="Prrafodelista"/>
        <w:numPr>
          <w:ilvl w:val="0"/>
          <w:numId w:val="3"/>
        </w:numPr>
        <w:spacing w:line="360" w:lineRule="auto"/>
        <w:jc w:val="both"/>
        <w:rPr>
          <w:rFonts w:ascii="Times New Roman" w:hAnsi="Times New Roman" w:cs="Times New Roman"/>
          <w:b/>
          <w:bCs/>
          <w:sz w:val="24"/>
          <w:szCs w:val="24"/>
          <w:u w:val="single"/>
        </w:rPr>
      </w:pPr>
      <w:r w:rsidRPr="00A533CD">
        <w:rPr>
          <w:rFonts w:ascii="Times New Roman" w:hAnsi="Times New Roman" w:cs="Times New Roman"/>
          <w:b/>
          <w:bCs/>
          <w:sz w:val="24"/>
          <w:szCs w:val="24"/>
        </w:rPr>
        <w:t>Methods for processing LiDAR Digital Surface and Terrain Models</w:t>
      </w:r>
    </w:p>
    <w:p w14:paraId="5749321E" w14:textId="48C440CB" w:rsidR="008D0BB5" w:rsidRPr="00B303F6" w:rsidRDefault="008D0BB5" w:rsidP="00B642B2">
      <w:pPr>
        <w:spacing w:line="360" w:lineRule="auto"/>
        <w:rPr>
          <w:rFonts w:ascii="Times New Roman" w:hAnsi="Times New Roman" w:cs="Times New Roman"/>
          <w:sz w:val="24"/>
          <w:szCs w:val="24"/>
        </w:rPr>
      </w:pPr>
      <w:r w:rsidRPr="00B303F6">
        <w:rPr>
          <w:rFonts w:ascii="Times New Roman" w:hAnsi="Times New Roman" w:cs="Times New Roman"/>
          <w:sz w:val="24"/>
          <w:szCs w:val="24"/>
        </w:rPr>
        <w:t>Recently, laser scanner systems have significantly improved in terms of accuracy and spatial resolution, enabling ALS systems to map difficult-to-access areas, such as forests, without causing environmental damage. Laser scanning technology uniquely provides 3D data collection and representation of tree structures, as the laser beam has high penetrability through the canopy, which is not possible with passive satellite images. This capability has been extensively demonstrated in previous studies across various forest types, including the detection of geoglyphs under forests. More specifically, detecting and measuring geoglyph</w:t>
      </w:r>
      <w:r w:rsidR="00CC3FEB">
        <w:rPr>
          <w:rFonts w:ascii="Times New Roman" w:hAnsi="Times New Roman" w:cs="Times New Roman"/>
          <w:sz w:val="24"/>
          <w:szCs w:val="24"/>
        </w:rPr>
        <w:t>s</w:t>
      </w:r>
      <w:r w:rsidRPr="00B303F6">
        <w:rPr>
          <w:rFonts w:ascii="Times New Roman" w:hAnsi="Times New Roman" w:cs="Times New Roman"/>
          <w:sz w:val="24"/>
          <w:szCs w:val="24"/>
        </w:rPr>
        <w:t xml:space="preserve"> under tropical forests </w:t>
      </w:r>
      <w:r w:rsidR="004757B3">
        <w:rPr>
          <w:rFonts w:ascii="Times New Roman" w:hAnsi="Times New Roman" w:cs="Times New Roman"/>
          <w:sz w:val="24"/>
          <w:szCs w:val="24"/>
        </w:rPr>
        <w:t>presents</w:t>
      </w:r>
      <w:r w:rsidRPr="00B303F6">
        <w:rPr>
          <w:rFonts w:ascii="Times New Roman" w:hAnsi="Times New Roman" w:cs="Times New Roman"/>
          <w:sz w:val="24"/>
          <w:szCs w:val="24"/>
        </w:rPr>
        <w:t xml:space="preserve"> a unique challenge due to the dense canopy that can limit the laser bean penetrability. As a result, careful planning for data acquisition in the research area and further data processing was essential, particularly given the varying forest densities in the area</w:t>
      </w:r>
      <w:r w:rsidR="00D72648">
        <w:rPr>
          <w:rFonts w:ascii="Times New Roman" w:hAnsi="Times New Roman" w:cs="Times New Roman"/>
          <w:sz w:val="24"/>
          <w:szCs w:val="24"/>
        </w:rPr>
        <w:t xml:space="preserve"> </w:t>
      </w:r>
      <w:r w:rsidR="004757B3">
        <w:rPr>
          <w:rFonts w:ascii="Times New Roman" w:hAnsi="Times New Roman" w:cs="Times New Roman"/>
          <w:sz w:val="24"/>
          <w:szCs w:val="24"/>
        </w:rPr>
        <w:t xml:space="preserve">that </w:t>
      </w:r>
      <w:r w:rsidRPr="00B303F6">
        <w:rPr>
          <w:rFonts w:ascii="Times New Roman" w:hAnsi="Times New Roman" w:cs="Times New Roman"/>
          <w:sz w:val="24"/>
          <w:szCs w:val="24"/>
        </w:rPr>
        <w:t xml:space="preserve">range from open areas without forest cover to regions with very high tree density. Here, we describe data processing methods used to detect the geoglyph-building </w:t>
      </w:r>
      <w:proofErr w:type="spellStart"/>
      <w:r w:rsidRPr="00B303F6">
        <w:rPr>
          <w:rFonts w:ascii="Times New Roman" w:hAnsi="Times New Roman" w:cs="Times New Roman"/>
          <w:sz w:val="24"/>
          <w:szCs w:val="24"/>
        </w:rPr>
        <w:t>Aquiry</w:t>
      </w:r>
      <w:proofErr w:type="spellEnd"/>
      <w:r w:rsidRPr="00B303F6">
        <w:rPr>
          <w:rFonts w:ascii="Times New Roman" w:hAnsi="Times New Roman" w:cs="Times New Roman"/>
          <w:sz w:val="24"/>
          <w:szCs w:val="24"/>
        </w:rPr>
        <w:t xml:space="preserve"> civilization</w:t>
      </w:r>
      <w:r w:rsidR="004757B3">
        <w:rPr>
          <w:rFonts w:ascii="Times New Roman" w:hAnsi="Times New Roman" w:cs="Times New Roman"/>
          <w:sz w:val="24"/>
          <w:szCs w:val="24"/>
        </w:rPr>
        <w:t>,</w:t>
      </w:r>
      <w:r w:rsidR="00D72648">
        <w:rPr>
          <w:rFonts w:ascii="Times New Roman" w:hAnsi="Times New Roman" w:cs="Times New Roman"/>
          <w:sz w:val="24"/>
          <w:szCs w:val="24"/>
        </w:rPr>
        <w:t xml:space="preserve"> </w:t>
      </w:r>
      <w:r w:rsidRPr="00B303F6">
        <w:rPr>
          <w:rFonts w:ascii="Times New Roman" w:hAnsi="Times New Roman" w:cs="Times New Roman"/>
          <w:sz w:val="24"/>
          <w:szCs w:val="24"/>
        </w:rPr>
        <w:t>their earthworks, and to estimate the pre-colonial population in SW Amazonia.</w:t>
      </w:r>
    </w:p>
    <w:p w14:paraId="2E148F8D" w14:textId="77777777" w:rsidR="008D0BB5" w:rsidRPr="00B303F6" w:rsidRDefault="008D0BB5" w:rsidP="00CC3FEB">
      <w:pPr>
        <w:spacing w:line="360" w:lineRule="auto"/>
        <w:jc w:val="both"/>
        <w:rPr>
          <w:rFonts w:ascii="Times New Roman" w:hAnsi="Times New Roman" w:cs="Times New Roman"/>
          <w:sz w:val="24"/>
          <w:szCs w:val="24"/>
        </w:rPr>
      </w:pPr>
      <w:r w:rsidRPr="00B303F6">
        <w:rPr>
          <w:rFonts w:ascii="Times New Roman" w:hAnsi="Times New Roman" w:cs="Times New Roman"/>
          <w:sz w:val="24"/>
          <w:szCs w:val="24"/>
        </w:rPr>
        <w:t xml:space="preserve">Full-waveform laser data processing was performed with </w:t>
      </w:r>
      <w:proofErr w:type="spellStart"/>
      <w:r w:rsidRPr="00B303F6">
        <w:rPr>
          <w:rFonts w:ascii="Times New Roman" w:hAnsi="Times New Roman" w:cs="Times New Roman"/>
          <w:sz w:val="24"/>
          <w:szCs w:val="24"/>
        </w:rPr>
        <w:t>RiProcess</w:t>
      </w:r>
      <w:proofErr w:type="spellEnd"/>
      <w:r w:rsidRPr="00B303F6">
        <w:rPr>
          <w:rFonts w:ascii="Times New Roman" w:hAnsi="Times New Roman" w:cs="Times New Roman"/>
          <w:sz w:val="24"/>
          <w:szCs w:val="24"/>
        </w:rPr>
        <w:t xml:space="preserve"> software (RIEGL </w:t>
      </w:r>
      <w:proofErr w:type="spellStart"/>
      <w:r w:rsidRPr="00B303F6">
        <w:rPr>
          <w:rFonts w:ascii="Times New Roman" w:hAnsi="Times New Roman" w:cs="Times New Roman"/>
          <w:sz w:val="24"/>
          <w:szCs w:val="24"/>
        </w:rPr>
        <w:t>Gmbh</w:t>
      </w:r>
      <w:proofErr w:type="spellEnd"/>
      <w:r w:rsidRPr="00B303F6">
        <w:rPr>
          <w:rFonts w:ascii="Times New Roman" w:hAnsi="Times New Roman" w:cs="Times New Roman"/>
          <w:sz w:val="24"/>
          <w:szCs w:val="24"/>
        </w:rPr>
        <w:t xml:space="preserve">, Austria). The GNSS/IMU navigation data and direct </w:t>
      </w:r>
      <w:proofErr w:type="spellStart"/>
      <w:r w:rsidRPr="00B303F6">
        <w:rPr>
          <w:rFonts w:ascii="Times New Roman" w:hAnsi="Times New Roman" w:cs="Times New Roman"/>
          <w:sz w:val="24"/>
          <w:szCs w:val="24"/>
        </w:rPr>
        <w:t>georeferencing</w:t>
      </w:r>
      <w:proofErr w:type="spellEnd"/>
      <w:r w:rsidRPr="00B303F6">
        <w:rPr>
          <w:rFonts w:ascii="Times New Roman" w:hAnsi="Times New Roman" w:cs="Times New Roman"/>
          <w:sz w:val="24"/>
          <w:szCs w:val="24"/>
        </w:rPr>
        <w:t xml:space="preserve"> were processed using the </w:t>
      </w:r>
      <w:proofErr w:type="spellStart"/>
      <w:r w:rsidRPr="00B303F6">
        <w:rPr>
          <w:rFonts w:ascii="Times New Roman" w:hAnsi="Times New Roman" w:cs="Times New Roman"/>
          <w:sz w:val="24"/>
          <w:szCs w:val="24"/>
        </w:rPr>
        <w:t>Applanix</w:t>
      </w:r>
      <w:proofErr w:type="spellEnd"/>
      <w:r w:rsidRPr="00B303F6">
        <w:rPr>
          <w:rFonts w:ascii="Times New Roman" w:hAnsi="Times New Roman" w:cs="Times New Roman"/>
          <w:sz w:val="24"/>
          <w:szCs w:val="24"/>
        </w:rPr>
        <w:t>/</w:t>
      </w:r>
      <w:proofErr w:type="spellStart"/>
      <w:r w:rsidRPr="00B303F6">
        <w:rPr>
          <w:rFonts w:ascii="Times New Roman" w:hAnsi="Times New Roman" w:cs="Times New Roman"/>
          <w:sz w:val="24"/>
          <w:szCs w:val="24"/>
        </w:rPr>
        <w:t>PosPAC</w:t>
      </w:r>
      <w:proofErr w:type="spellEnd"/>
      <w:r w:rsidRPr="00B303F6">
        <w:rPr>
          <w:rFonts w:ascii="Times New Roman" w:hAnsi="Times New Roman" w:cs="Times New Roman"/>
          <w:sz w:val="24"/>
          <w:szCs w:val="24"/>
        </w:rPr>
        <w:t xml:space="preserve"> MMS 7.0 software. The GNSS/IMU data were integrated in the pre-processing to generate georeferenced laser point cloud (UTM 19 S/ SIRGAS 2000 [ESPG 31979] and UTM 20 S/ SIRGAS 2000 [EPSG</w:t>
      </w:r>
      <w:proofErr w:type="gramStart"/>
      <w:r w:rsidRPr="00B303F6">
        <w:rPr>
          <w:rFonts w:ascii="Times New Roman" w:hAnsi="Times New Roman" w:cs="Times New Roman"/>
          <w:sz w:val="24"/>
          <w:szCs w:val="24"/>
        </w:rPr>
        <w:t>:31980</w:t>
      </w:r>
      <w:proofErr w:type="gramEnd"/>
      <w:r w:rsidRPr="00B303F6">
        <w:rPr>
          <w:rFonts w:ascii="Times New Roman" w:hAnsi="Times New Roman" w:cs="Times New Roman"/>
          <w:sz w:val="24"/>
          <w:szCs w:val="24"/>
        </w:rPr>
        <w:t xml:space="preserve">]). </w:t>
      </w:r>
    </w:p>
    <w:p w14:paraId="65D3E837" w14:textId="03D26D95" w:rsidR="008D0BB5" w:rsidRPr="00CC3FEB" w:rsidRDefault="008D0BB5" w:rsidP="00B642B2">
      <w:pPr>
        <w:spacing w:line="360" w:lineRule="auto"/>
        <w:rPr>
          <w:rFonts w:ascii="Times New Roman" w:hAnsi="Times New Roman" w:cs="Times New Roman"/>
          <w:sz w:val="24"/>
          <w:szCs w:val="24"/>
        </w:rPr>
      </w:pPr>
      <w:r w:rsidRPr="00B303F6">
        <w:rPr>
          <w:rFonts w:ascii="Times New Roman" w:hAnsi="Times New Roman" w:cs="Times New Roman"/>
          <w:sz w:val="24"/>
          <w:szCs w:val="24"/>
        </w:rPr>
        <w:t xml:space="preserve">The Digital Terrain Model (DTM) and Digital Surface Model (DSM) were generated using </w:t>
      </w:r>
      <w:proofErr w:type="spellStart"/>
      <w:r w:rsidRPr="00B303F6">
        <w:rPr>
          <w:rFonts w:ascii="Times New Roman" w:hAnsi="Times New Roman" w:cs="Times New Roman"/>
          <w:sz w:val="24"/>
          <w:szCs w:val="24"/>
        </w:rPr>
        <w:t>LASTools</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RapidLasso</w:t>
      </w:r>
      <w:proofErr w:type="spellEnd"/>
      <w:r w:rsidRPr="00B303F6">
        <w:rPr>
          <w:rFonts w:ascii="Times New Roman" w:hAnsi="Times New Roman" w:cs="Times New Roman"/>
          <w:sz w:val="24"/>
          <w:szCs w:val="24"/>
        </w:rPr>
        <w:t xml:space="preserve"> GmbH, Germany). The digital models processing pipeline included point cloud classification, noise and spike removal</w:t>
      </w:r>
      <w:r w:rsidR="004757B3">
        <w:rPr>
          <w:rFonts w:ascii="Times New Roman" w:hAnsi="Times New Roman" w:cs="Times New Roman"/>
          <w:sz w:val="24"/>
          <w:szCs w:val="24"/>
        </w:rPr>
        <w:t>,</w:t>
      </w:r>
      <w:r w:rsidRPr="00B303F6">
        <w:rPr>
          <w:rFonts w:ascii="Times New Roman" w:hAnsi="Times New Roman" w:cs="Times New Roman"/>
          <w:sz w:val="24"/>
          <w:szCs w:val="24"/>
        </w:rPr>
        <w:t xml:space="preserve"> and interpolation to a target resolution of 50 cm for ALS point clouds and 10 cm for UAV-ALS point clouds, which was found to be sufficient for the geoglyph detection. To optimize processing time, the total of 2,254 ALS point cloud tiles of c. 2 km² were processed recursively by dividing each into square </w:t>
      </w:r>
      <w:r w:rsidR="00516A01" w:rsidRPr="00B303F6">
        <w:rPr>
          <w:rFonts w:ascii="Times New Roman" w:hAnsi="Times New Roman" w:cs="Times New Roman"/>
          <w:sz w:val="24"/>
          <w:szCs w:val="24"/>
        </w:rPr>
        <w:t>subset-</w:t>
      </w:r>
      <w:r w:rsidRPr="00B303F6">
        <w:rPr>
          <w:rFonts w:ascii="Times New Roman" w:hAnsi="Times New Roman" w:cs="Times New Roman"/>
          <w:sz w:val="24"/>
          <w:szCs w:val="24"/>
        </w:rPr>
        <w:t xml:space="preserve">tiles (400 m tile size with a 30 m buffer) and utilizing four cores for parallel computing. The buffer size defines an additional area around each </w:t>
      </w:r>
      <w:r w:rsidR="00516A01" w:rsidRPr="00B303F6">
        <w:rPr>
          <w:rFonts w:ascii="Times New Roman" w:hAnsi="Times New Roman" w:cs="Times New Roman"/>
          <w:sz w:val="24"/>
          <w:szCs w:val="24"/>
        </w:rPr>
        <w:t>subset-</w:t>
      </w:r>
      <w:r w:rsidRPr="00B303F6">
        <w:rPr>
          <w:rFonts w:ascii="Times New Roman" w:hAnsi="Times New Roman" w:cs="Times New Roman"/>
          <w:sz w:val="24"/>
          <w:szCs w:val="24"/>
        </w:rPr>
        <w:t xml:space="preserve">tile in all directions, ensuring overlap between adjacent </w:t>
      </w:r>
      <w:r w:rsidR="00516A01" w:rsidRPr="00B303F6">
        <w:rPr>
          <w:rFonts w:ascii="Times New Roman" w:hAnsi="Times New Roman" w:cs="Times New Roman"/>
          <w:sz w:val="24"/>
          <w:szCs w:val="24"/>
        </w:rPr>
        <w:t>subset-</w:t>
      </w:r>
      <w:r w:rsidRPr="00B303F6">
        <w:rPr>
          <w:rFonts w:ascii="Times New Roman" w:hAnsi="Times New Roman" w:cs="Times New Roman"/>
          <w:sz w:val="24"/>
          <w:szCs w:val="24"/>
        </w:rPr>
        <w:t xml:space="preserve">tiles. This overlap prevents data gaps and minimizes </w:t>
      </w:r>
      <w:r w:rsidRPr="00B303F6">
        <w:rPr>
          <w:rFonts w:ascii="Times New Roman" w:hAnsi="Times New Roman" w:cs="Times New Roman"/>
          <w:noProof/>
          <w:sz w:val="24"/>
          <w:szCs w:val="24"/>
        </w:rPr>
        <w:t>preprocessing artifacts.</w:t>
      </w:r>
      <w:r w:rsidRPr="00B303F6">
        <w:rPr>
          <w:rFonts w:ascii="Times New Roman" w:hAnsi="Times New Roman" w:cs="Times New Roman"/>
          <w:sz w:val="24"/>
          <w:szCs w:val="24"/>
        </w:rPr>
        <w:t xml:space="preserve"> A flag is assigned to the buffer area during tile generation. Similarly, a total of 50 UAV-ALS point cloud tiles were processed with 200 m </w:t>
      </w:r>
      <w:r w:rsidR="00516A01" w:rsidRPr="00B303F6">
        <w:rPr>
          <w:rFonts w:ascii="Times New Roman" w:hAnsi="Times New Roman" w:cs="Times New Roman"/>
          <w:sz w:val="24"/>
          <w:szCs w:val="24"/>
        </w:rPr>
        <w:t>subset-</w:t>
      </w:r>
      <w:r w:rsidRPr="00B303F6">
        <w:rPr>
          <w:rFonts w:ascii="Times New Roman" w:hAnsi="Times New Roman" w:cs="Times New Roman"/>
          <w:sz w:val="24"/>
          <w:szCs w:val="24"/>
        </w:rPr>
        <w:t xml:space="preserve">tile size. The georeferenced point cloud tiles were classified </w:t>
      </w:r>
      <w:r w:rsidRPr="00B303F6">
        <w:rPr>
          <w:rFonts w:ascii="Times New Roman" w:hAnsi="Times New Roman" w:cs="Times New Roman"/>
          <w:sz w:val="24"/>
          <w:szCs w:val="24"/>
        </w:rPr>
        <w:lastRenderedPageBreak/>
        <w:t xml:space="preserve">into ground points (Class 2) and non-ground points (Class 0) to enable the generation of both the Digital </w:t>
      </w:r>
      <w:r w:rsidRPr="00CC3FEB">
        <w:rPr>
          <w:rFonts w:ascii="Times New Roman" w:hAnsi="Times New Roman" w:cs="Times New Roman"/>
          <w:sz w:val="24"/>
          <w:szCs w:val="24"/>
        </w:rPr>
        <w:t xml:space="preserve">Terrain Model (DTM) and Digital Surface Model (DSM). During this process, the buffer area was excluded. </w:t>
      </w:r>
    </w:p>
    <w:p w14:paraId="0D807793" w14:textId="26EF4C16" w:rsidR="008D0BB5" w:rsidRPr="00CC3FEB" w:rsidRDefault="008D0BB5" w:rsidP="00CC3FEB">
      <w:pPr>
        <w:pStyle w:val="Textocomentario"/>
        <w:spacing w:line="360" w:lineRule="auto"/>
        <w:rPr>
          <w:rFonts w:ascii="Times New Roman" w:hAnsi="Times New Roman" w:cs="Times New Roman"/>
          <w:sz w:val="24"/>
          <w:szCs w:val="24"/>
        </w:rPr>
      </w:pPr>
      <w:r w:rsidRPr="00CC3FEB">
        <w:rPr>
          <w:rFonts w:ascii="Times New Roman" w:hAnsi="Times New Roman" w:cs="Times New Roman"/>
          <w:sz w:val="24"/>
          <w:szCs w:val="24"/>
        </w:rPr>
        <w:t>After point cloud classification, a Delaunay triangulation can be applied to generate the digital models</w:t>
      </w:r>
      <w:r w:rsidR="00B642B2">
        <w:rPr>
          <w:rStyle w:val="Refdenotaalfinal"/>
          <w:rFonts w:ascii="Times New Roman" w:hAnsi="Times New Roman" w:cs="Times New Roman"/>
          <w:sz w:val="24"/>
          <w:szCs w:val="24"/>
        </w:rPr>
        <w:t>6</w:t>
      </w:r>
      <w:r w:rsidR="004D1453">
        <w:rPr>
          <w:rStyle w:val="Refdenotaalfinal"/>
          <w:rFonts w:ascii="Times New Roman" w:hAnsi="Times New Roman" w:cs="Times New Roman"/>
          <w:sz w:val="24"/>
          <w:szCs w:val="24"/>
        </w:rPr>
        <w:t>7</w:t>
      </w:r>
      <w:r w:rsidRPr="00CC3FEB">
        <w:rPr>
          <w:rFonts w:ascii="Times New Roman" w:hAnsi="Times New Roman" w:cs="Times New Roman"/>
          <w:sz w:val="24"/>
          <w:szCs w:val="24"/>
        </w:rPr>
        <w:t>. More specific regarding DSM processing, the DSM was</w:t>
      </w:r>
      <w:r w:rsidR="004757B3">
        <w:rPr>
          <w:rFonts w:ascii="Times New Roman" w:hAnsi="Times New Roman" w:cs="Times New Roman"/>
          <w:sz w:val="24"/>
          <w:szCs w:val="24"/>
        </w:rPr>
        <w:t xml:space="preserve"> also</w:t>
      </w:r>
      <w:r w:rsidRPr="00CC3FEB">
        <w:rPr>
          <w:rFonts w:ascii="Times New Roman" w:hAnsi="Times New Roman" w:cs="Times New Roman"/>
          <w:sz w:val="24"/>
          <w:szCs w:val="24"/>
        </w:rPr>
        <w:t xml:space="preserve"> created by using the spike-free algorithm</w:t>
      </w:r>
      <w:r w:rsidR="008C4727">
        <w:rPr>
          <w:rStyle w:val="Refdenotaalfinal"/>
          <w:rFonts w:ascii="Times New Roman" w:hAnsi="Times New Roman" w:cs="Times New Roman"/>
          <w:sz w:val="24"/>
          <w:szCs w:val="24"/>
        </w:rPr>
        <w:t>68</w:t>
      </w:r>
      <w:r w:rsidR="004D1453">
        <w:rPr>
          <w:rStyle w:val="Refdenotaalfinal"/>
          <w:rFonts w:ascii="Times New Roman" w:hAnsi="Times New Roman" w:cs="Times New Roman"/>
          <w:sz w:val="24"/>
          <w:szCs w:val="24"/>
        </w:rPr>
        <w:t>-69</w:t>
      </w:r>
      <w:r w:rsidRPr="00CC3FEB">
        <w:rPr>
          <w:rFonts w:ascii="Times New Roman" w:hAnsi="Times New Roman" w:cs="Times New Roman"/>
          <w:sz w:val="24"/>
          <w:szCs w:val="24"/>
        </w:rPr>
        <w:t>,</w:t>
      </w:r>
      <w:r w:rsidR="00CC3FEB" w:rsidRPr="00CC3FEB">
        <w:rPr>
          <w:rFonts w:ascii="Times New Roman" w:hAnsi="Times New Roman" w:cs="Times New Roman"/>
          <w:sz w:val="24"/>
          <w:szCs w:val="24"/>
        </w:rPr>
        <w:t xml:space="preserve"> which systematically prevents spike formation during TIN construction to </w:t>
      </w:r>
      <w:r w:rsidR="004757B3">
        <w:rPr>
          <w:rFonts w:ascii="Times New Roman" w:hAnsi="Times New Roman" w:cs="Times New Roman"/>
          <w:sz w:val="24"/>
          <w:szCs w:val="24"/>
        </w:rPr>
        <w:t xml:space="preserve">accurately </w:t>
      </w:r>
      <w:r w:rsidR="00CC3FEB" w:rsidRPr="00CC3FEB">
        <w:rPr>
          <w:rFonts w:ascii="Times New Roman" w:hAnsi="Times New Roman" w:cs="Times New Roman"/>
          <w:sz w:val="24"/>
          <w:szCs w:val="24"/>
        </w:rPr>
        <w:t>represent the uppermost layer of the forest canopy.</w:t>
      </w:r>
      <w:r w:rsidR="00CC3FEB">
        <w:rPr>
          <w:rFonts w:ascii="Times New Roman" w:hAnsi="Times New Roman" w:cs="Times New Roman"/>
          <w:sz w:val="24"/>
          <w:szCs w:val="24"/>
        </w:rPr>
        <w:t xml:space="preserve"> </w:t>
      </w:r>
      <w:r w:rsidRPr="00CC3FEB">
        <w:rPr>
          <w:rFonts w:ascii="Times New Roman" w:hAnsi="Times New Roman" w:cs="Times New Roman"/>
          <w:sz w:val="24"/>
          <w:szCs w:val="24"/>
        </w:rPr>
        <w:t xml:space="preserve">A spike parameter of 1 m was applied to 99.9% of the point clouds, both for ALS and UAV-ALS point clouds. However, three ALS point cloud tiles (LT03_0056, LT03_0123, and LT09_0041) required customized spike parameters between 1.5 and 2.5, while one ALS point cloud tile (LT03_0093) was removed from the dataset due to its limited coverage in the edge of the research area. </w:t>
      </w:r>
    </w:p>
    <w:p w14:paraId="5402F4B7" w14:textId="70E6DCEF" w:rsidR="008D0BB5" w:rsidRPr="00B303F6" w:rsidRDefault="008D0BB5" w:rsidP="0094475B">
      <w:pPr>
        <w:spacing w:line="360" w:lineRule="auto"/>
        <w:rPr>
          <w:rFonts w:ascii="Times New Roman" w:hAnsi="Times New Roman" w:cs="Times New Roman"/>
          <w:sz w:val="24"/>
          <w:szCs w:val="24"/>
        </w:rPr>
      </w:pPr>
      <w:r w:rsidRPr="00B303F6">
        <w:rPr>
          <w:rFonts w:ascii="Times New Roman" w:hAnsi="Times New Roman" w:cs="Times New Roman"/>
          <w:sz w:val="24"/>
          <w:szCs w:val="24"/>
        </w:rPr>
        <w:t xml:space="preserve">The final DSM and DTM were converted into </w:t>
      </w:r>
      <w:proofErr w:type="spellStart"/>
      <w:r w:rsidRPr="00B303F6">
        <w:rPr>
          <w:rFonts w:ascii="Times New Roman" w:hAnsi="Times New Roman" w:cs="Times New Roman"/>
          <w:sz w:val="24"/>
          <w:szCs w:val="24"/>
        </w:rPr>
        <w:t>GeoTIFFs</w:t>
      </w:r>
      <w:proofErr w:type="spellEnd"/>
      <w:r w:rsidRPr="00B303F6">
        <w:rPr>
          <w:rFonts w:ascii="Times New Roman" w:hAnsi="Times New Roman" w:cs="Times New Roman"/>
          <w:sz w:val="24"/>
          <w:szCs w:val="24"/>
        </w:rPr>
        <w:t xml:space="preserve">, with interpolated height and </w:t>
      </w:r>
      <w:proofErr w:type="spellStart"/>
      <w:r w:rsidRPr="00B303F6">
        <w:rPr>
          <w:rFonts w:ascii="Times New Roman" w:hAnsi="Times New Roman" w:cs="Times New Roman"/>
          <w:sz w:val="24"/>
          <w:szCs w:val="24"/>
        </w:rPr>
        <w:t>hillshade</w:t>
      </w:r>
      <w:proofErr w:type="spellEnd"/>
      <w:r w:rsidRPr="00B303F6">
        <w:rPr>
          <w:rFonts w:ascii="Times New Roman" w:hAnsi="Times New Roman" w:cs="Times New Roman"/>
          <w:sz w:val="24"/>
          <w:szCs w:val="24"/>
        </w:rPr>
        <w:t xml:space="preserve"> values as pixels, using the BLAST tool in </w:t>
      </w:r>
      <w:proofErr w:type="spellStart"/>
      <w:r w:rsidRPr="00B303F6">
        <w:rPr>
          <w:rFonts w:ascii="Times New Roman" w:hAnsi="Times New Roman" w:cs="Times New Roman"/>
          <w:sz w:val="24"/>
          <w:szCs w:val="24"/>
        </w:rPr>
        <w:t>LASTools</w:t>
      </w:r>
      <w:proofErr w:type="spellEnd"/>
      <w:r w:rsidRPr="00B303F6">
        <w:rPr>
          <w:rFonts w:ascii="Times New Roman" w:hAnsi="Times New Roman" w:cs="Times New Roman"/>
          <w:sz w:val="24"/>
          <w:szCs w:val="24"/>
        </w:rPr>
        <w:t xml:space="preserve">. The </w:t>
      </w:r>
      <w:proofErr w:type="spellStart"/>
      <w:r w:rsidRPr="00B303F6">
        <w:rPr>
          <w:rFonts w:ascii="Times New Roman" w:hAnsi="Times New Roman" w:cs="Times New Roman"/>
          <w:sz w:val="24"/>
          <w:szCs w:val="24"/>
        </w:rPr>
        <w:t>hillshading</w:t>
      </w:r>
      <w:proofErr w:type="spellEnd"/>
      <w:r w:rsidRPr="00B303F6">
        <w:rPr>
          <w:rFonts w:ascii="Times New Roman" w:hAnsi="Times New Roman" w:cs="Times New Roman"/>
          <w:sz w:val="24"/>
          <w:szCs w:val="24"/>
        </w:rPr>
        <w:t xml:space="preserve"> technique enables a </w:t>
      </w:r>
      <w:r w:rsidR="00B95BE6" w:rsidRPr="00B303F6">
        <w:rPr>
          <w:rFonts w:ascii="Times New Roman" w:hAnsi="Times New Roman" w:cs="Times New Roman"/>
          <w:sz w:val="24"/>
          <w:szCs w:val="24"/>
        </w:rPr>
        <w:t>gr</w:t>
      </w:r>
      <w:r w:rsidR="00B95BE6">
        <w:rPr>
          <w:rFonts w:ascii="Times New Roman" w:hAnsi="Times New Roman" w:cs="Times New Roman"/>
          <w:sz w:val="24"/>
          <w:szCs w:val="24"/>
        </w:rPr>
        <w:t>e</w:t>
      </w:r>
      <w:r w:rsidR="00B95BE6" w:rsidRPr="00B303F6">
        <w:rPr>
          <w:rFonts w:ascii="Times New Roman" w:hAnsi="Times New Roman" w:cs="Times New Roman"/>
          <w:sz w:val="24"/>
          <w:szCs w:val="24"/>
        </w:rPr>
        <w:t xml:space="preserve">yscale </w:t>
      </w:r>
      <w:r w:rsidRPr="00B303F6">
        <w:rPr>
          <w:rFonts w:ascii="Times New Roman" w:hAnsi="Times New Roman" w:cs="Times New Roman"/>
          <w:sz w:val="24"/>
          <w:szCs w:val="24"/>
        </w:rPr>
        <w:t>3D representation of the terrain surface</w:t>
      </w:r>
      <w:r w:rsidR="00D775CB">
        <w:rPr>
          <w:rFonts w:ascii="Times New Roman" w:hAnsi="Times New Roman" w:cs="Times New Roman"/>
          <w:sz w:val="24"/>
          <w:szCs w:val="24"/>
        </w:rPr>
        <w:t xml:space="preserve"> to be generated</w:t>
      </w:r>
      <w:r w:rsidRPr="00B303F6">
        <w:rPr>
          <w:rFonts w:ascii="Times New Roman" w:hAnsi="Times New Roman" w:cs="Times New Roman"/>
          <w:sz w:val="24"/>
          <w:szCs w:val="24"/>
        </w:rPr>
        <w:t xml:space="preserve"> considering the relative position of the sun for shading, which highlights the terrain's slope and aspect based on light source direction</w:t>
      </w:r>
      <w:r w:rsidR="00B642B2">
        <w:rPr>
          <w:rStyle w:val="Refdenotaalfinal"/>
          <w:rFonts w:ascii="Times New Roman" w:hAnsi="Times New Roman" w:cs="Times New Roman"/>
          <w:sz w:val="24"/>
          <w:szCs w:val="24"/>
        </w:rPr>
        <w:t>6</w:t>
      </w:r>
      <w:r w:rsidR="00AD7257">
        <w:rPr>
          <w:rStyle w:val="Refdenotaalfinal"/>
          <w:rFonts w:ascii="Times New Roman" w:hAnsi="Times New Roman" w:cs="Times New Roman"/>
          <w:sz w:val="24"/>
          <w:szCs w:val="24"/>
        </w:rPr>
        <w:t>7</w:t>
      </w:r>
      <w:r w:rsidRPr="00B303F6">
        <w:rPr>
          <w:rFonts w:ascii="Times New Roman" w:hAnsi="Times New Roman" w:cs="Times New Roman"/>
          <w:sz w:val="24"/>
          <w:szCs w:val="24"/>
        </w:rPr>
        <w:t xml:space="preserve">. </w:t>
      </w:r>
      <w:r w:rsidR="00D775CB">
        <w:rPr>
          <w:rFonts w:ascii="Times New Roman" w:hAnsi="Times New Roman" w:cs="Times New Roman"/>
          <w:sz w:val="24"/>
          <w:szCs w:val="24"/>
        </w:rPr>
        <w:t xml:space="preserve">The </w:t>
      </w:r>
      <w:r w:rsidRPr="00B303F6">
        <w:rPr>
          <w:rFonts w:ascii="Times New Roman" w:hAnsi="Times New Roman" w:cs="Times New Roman"/>
          <w:sz w:val="24"/>
          <w:szCs w:val="24"/>
        </w:rPr>
        <w:t>BLAST tool was selected due to its efficient performance when process</w:t>
      </w:r>
      <w:r w:rsidR="00D81B10">
        <w:rPr>
          <w:rFonts w:ascii="Times New Roman" w:hAnsi="Times New Roman" w:cs="Times New Roman"/>
          <w:sz w:val="24"/>
          <w:szCs w:val="24"/>
        </w:rPr>
        <w:t>ing</w:t>
      </w:r>
      <w:r w:rsidRPr="00B303F6">
        <w:rPr>
          <w:rFonts w:ascii="Times New Roman" w:hAnsi="Times New Roman" w:cs="Times New Roman"/>
          <w:sz w:val="24"/>
          <w:szCs w:val="24"/>
        </w:rPr>
        <w:t xml:space="preserve"> billions of LiDAR points from LAS/LAZ files, triangulat</w:t>
      </w:r>
      <w:r w:rsidR="00D81B10">
        <w:rPr>
          <w:rFonts w:ascii="Times New Roman" w:hAnsi="Times New Roman" w:cs="Times New Roman"/>
          <w:sz w:val="24"/>
          <w:szCs w:val="24"/>
        </w:rPr>
        <w:t>ing</w:t>
      </w:r>
      <w:r w:rsidRPr="00B303F6">
        <w:rPr>
          <w:rFonts w:ascii="Times New Roman" w:hAnsi="Times New Roman" w:cs="Times New Roman"/>
          <w:sz w:val="24"/>
          <w:szCs w:val="24"/>
        </w:rPr>
        <w:t xml:space="preserve"> them into a seamless TIN, and rasteriz</w:t>
      </w:r>
      <w:r w:rsidR="00D81B10">
        <w:rPr>
          <w:rFonts w:ascii="Times New Roman" w:hAnsi="Times New Roman" w:cs="Times New Roman"/>
          <w:sz w:val="24"/>
          <w:szCs w:val="24"/>
        </w:rPr>
        <w:t>ing</w:t>
      </w:r>
      <w:r w:rsidRPr="00B303F6">
        <w:rPr>
          <w:rFonts w:ascii="Times New Roman" w:hAnsi="Times New Roman" w:cs="Times New Roman"/>
          <w:sz w:val="24"/>
          <w:szCs w:val="24"/>
        </w:rPr>
        <w:t xml:space="preserve"> the TIN into a digital raster image. The resulting datasets were then combined into a single raster image using the GDAL library</w:t>
      </w:r>
      <w:r w:rsidR="00A424AE">
        <w:rPr>
          <w:rStyle w:val="Refdenotaalfinal"/>
          <w:rFonts w:ascii="Times New Roman" w:hAnsi="Times New Roman" w:cs="Times New Roman"/>
          <w:sz w:val="24"/>
          <w:szCs w:val="24"/>
        </w:rPr>
        <w:t>5</w:t>
      </w:r>
      <w:r w:rsidR="00AD7257">
        <w:rPr>
          <w:rStyle w:val="Refdenotaalfinal"/>
          <w:rFonts w:ascii="Times New Roman" w:hAnsi="Times New Roman" w:cs="Times New Roman"/>
          <w:sz w:val="24"/>
          <w:szCs w:val="24"/>
        </w:rPr>
        <w:t>2</w:t>
      </w:r>
      <w:r w:rsidRPr="00B303F6">
        <w:rPr>
          <w:rFonts w:ascii="Times New Roman" w:hAnsi="Times New Roman" w:cs="Times New Roman"/>
          <w:sz w:val="24"/>
          <w:szCs w:val="24"/>
        </w:rPr>
        <w:t xml:space="preserve"> for further spatial analysis.</w:t>
      </w:r>
    </w:p>
    <w:p w14:paraId="1072F842" w14:textId="69FB580D" w:rsidR="008D0BB5" w:rsidRPr="00B303F6" w:rsidRDefault="008D0BB5" w:rsidP="00DF658B">
      <w:pPr>
        <w:pStyle w:val="Prrafodelista"/>
        <w:numPr>
          <w:ilvl w:val="0"/>
          <w:numId w:val="3"/>
        </w:numPr>
        <w:spacing w:line="360" w:lineRule="auto"/>
        <w:rPr>
          <w:rFonts w:ascii="Times New Roman" w:hAnsi="Times New Roman" w:cs="Times New Roman"/>
          <w:b/>
          <w:bCs/>
          <w:sz w:val="24"/>
          <w:szCs w:val="24"/>
        </w:rPr>
      </w:pPr>
      <w:r w:rsidRPr="00B303F6">
        <w:rPr>
          <w:rFonts w:ascii="Times New Roman" w:hAnsi="Times New Roman" w:cs="Times New Roman"/>
          <w:b/>
          <w:bCs/>
          <w:sz w:val="24"/>
          <w:szCs w:val="24"/>
        </w:rPr>
        <w:t>Earthwork sensitivity analysis from the Airborne LiDAR point clouds and the upper limit of the detectable earthworks with</w:t>
      </w:r>
      <w:r w:rsidR="00082BBB">
        <w:rPr>
          <w:rFonts w:ascii="Times New Roman" w:hAnsi="Times New Roman" w:cs="Times New Roman"/>
          <w:b/>
          <w:bCs/>
          <w:sz w:val="24"/>
          <w:szCs w:val="24"/>
        </w:rPr>
        <w:t>in</w:t>
      </w:r>
      <w:r w:rsidRPr="00B303F6">
        <w:rPr>
          <w:rFonts w:ascii="Times New Roman" w:hAnsi="Times New Roman" w:cs="Times New Roman"/>
          <w:b/>
          <w:bCs/>
          <w:sz w:val="24"/>
          <w:szCs w:val="24"/>
        </w:rPr>
        <w:t xml:space="preserve"> the acquired LiDAR data</w:t>
      </w:r>
    </w:p>
    <w:p w14:paraId="25AAC569" w14:textId="77777777" w:rsidR="008D0BB5" w:rsidRPr="00B303F6" w:rsidRDefault="008D0BB5" w:rsidP="00B642B2">
      <w:pPr>
        <w:spacing w:line="360" w:lineRule="auto"/>
        <w:rPr>
          <w:rFonts w:ascii="Times New Roman" w:eastAsia="Aptos" w:hAnsi="Times New Roman" w:cs="Times New Roman"/>
          <w:sz w:val="24"/>
          <w:szCs w:val="24"/>
        </w:rPr>
      </w:pPr>
      <w:r w:rsidRPr="00B303F6">
        <w:rPr>
          <w:rFonts w:ascii="Times New Roman" w:eastAsia="Aptos" w:hAnsi="Times New Roman" w:cs="Times New Roman"/>
          <w:sz w:val="24"/>
          <w:szCs w:val="24"/>
        </w:rPr>
        <w:t>We evaluated the sensitivity of earthwork detection in our airborne LiDAR point clouds by estimating the required point density for reliable detection within the scanned area. The sensitivity analysis was conducted in four steps:</w:t>
      </w:r>
    </w:p>
    <w:p w14:paraId="7B9213D4" w14:textId="247B52F5" w:rsidR="00B10DA2" w:rsidRPr="00B10DA2" w:rsidRDefault="008D0BB5" w:rsidP="00B10DA2">
      <w:pPr>
        <w:spacing w:line="360" w:lineRule="auto"/>
        <w:rPr>
          <w:rFonts w:ascii="Times New Roman" w:eastAsia="Times New Roman" w:hAnsi="Times New Roman" w:cs="Times New Roman"/>
          <w:sz w:val="24"/>
          <w:szCs w:val="24"/>
          <w:lang w:eastAsia="es-ES"/>
        </w:rPr>
      </w:pPr>
      <w:r w:rsidRPr="00B303F6">
        <w:rPr>
          <w:rFonts w:ascii="Times New Roman" w:hAnsi="Times New Roman" w:cs="Times New Roman"/>
          <w:sz w:val="24"/>
          <w:szCs w:val="24"/>
        </w:rPr>
        <w:t xml:space="preserve">First, we selected a total of twelve (12) test areas (tiles </w:t>
      </w:r>
      <w:r w:rsidR="00D775CB">
        <w:rPr>
          <w:rFonts w:ascii="Times New Roman" w:hAnsi="Times New Roman" w:cs="Times New Roman"/>
          <w:sz w:val="24"/>
          <w:szCs w:val="24"/>
        </w:rPr>
        <w:t>of</w:t>
      </w:r>
      <w:r w:rsidR="00D775CB" w:rsidRPr="00B303F6">
        <w:rPr>
          <w:rFonts w:ascii="Times New Roman" w:hAnsi="Times New Roman" w:cs="Times New Roman"/>
          <w:sz w:val="24"/>
          <w:szCs w:val="24"/>
        </w:rPr>
        <w:t xml:space="preserve"> </w:t>
      </w:r>
      <w:r w:rsidRPr="00B303F6">
        <w:rPr>
          <w:rFonts w:ascii="Times New Roman" w:hAnsi="Times New Roman" w:cs="Times New Roman"/>
          <w:sz w:val="24"/>
          <w:szCs w:val="24"/>
        </w:rPr>
        <w:t xml:space="preserve">approximately </w:t>
      </w:r>
      <w:r w:rsidRPr="00B303F6">
        <w:rPr>
          <w:rFonts w:ascii="Times New Roman" w:eastAsia="Aptos" w:hAnsi="Times New Roman" w:cs="Times New Roman"/>
          <w:sz w:val="24"/>
          <w:szCs w:val="24"/>
        </w:rPr>
        <w:t>2 km²</w:t>
      </w:r>
      <w:r w:rsidRPr="00B303F6">
        <w:rPr>
          <w:rFonts w:ascii="Times New Roman" w:hAnsi="Times New Roman" w:cs="Times New Roman"/>
          <w:sz w:val="24"/>
          <w:szCs w:val="24"/>
        </w:rPr>
        <w:t>) with detected geoglyphs both in open (6 areas) and in forest-covered (6 areas) areas.</w:t>
      </w:r>
      <w:r w:rsidRPr="00B303F6">
        <w:rPr>
          <w:rFonts w:ascii="Times New Roman" w:eastAsia="Aptos" w:hAnsi="Times New Roman" w:cs="Times New Roman"/>
          <w:sz w:val="24"/>
          <w:szCs w:val="24"/>
        </w:rPr>
        <w:t xml:space="preserve"> We then randomly </w:t>
      </w:r>
      <w:proofErr w:type="spellStart"/>
      <w:r w:rsidRPr="00B303F6">
        <w:rPr>
          <w:rFonts w:ascii="Times New Roman" w:eastAsia="Aptos" w:hAnsi="Times New Roman" w:cs="Times New Roman"/>
          <w:sz w:val="24"/>
          <w:szCs w:val="24"/>
        </w:rPr>
        <w:t>downsampled</w:t>
      </w:r>
      <w:proofErr w:type="spellEnd"/>
      <w:r w:rsidRPr="00B303F6">
        <w:rPr>
          <w:rFonts w:ascii="Times New Roman" w:eastAsia="Aptos" w:hAnsi="Times New Roman" w:cs="Times New Roman"/>
          <w:sz w:val="24"/>
          <w:szCs w:val="24"/>
        </w:rPr>
        <w:t xml:space="preserve"> the number of points in each tile, starting from 90% down to 10% of the original spatial resolution in 10% intervals</w:t>
      </w:r>
      <w:r w:rsidR="00D81B10">
        <w:rPr>
          <w:rFonts w:ascii="Times New Roman" w:eastAsia="Aptos" w:hAnsi="Times New Roman" w:cs="Times New Roman"/>
          <w:sz w:val="24"/>
          <w:szCs w:val="24"/>
        </w:rPr>
        <w:t xml:space="preserve"> and</w:t>
      </w:r>
      <w:r w:rsidRPr="00B303F6">
        <w:rPr>
          <w:rFonts w:ascii="Times New Roman" w:eastAsia="Aptos" w:hAnsi="Times New Roman" w:cs="Times New Roman"/>
          <w:sz w:val="24"/>
          <w:szCs w:val="24"/>
        </w:rPr>
        <w:t xml:space="preserve"> resulting in nine resampled point clouds</w:t>
      </w:r>
      <w:r w:rsidR="0049404D" w:rsidRPr="00B303F6">
        <w:rPr>
          <w:rFonts w:ascii="Times New Roman" w:eastAsia="Aptos" w:hAnsi="Times New Roman" w:cs="Times New Roman"/>
          <w:sz w:val="24"/>
          <w:szCs w:val="24"/>
        </w:rPr>
        <w:t xml:space="preserve"> for each original point cloud</w:t>
      </w:r>
      <w:r w:rsidR="0049404D" w:rsidRPr="00B10DA2">
        <w:rPr>
          <w:rFonts w:ascii="Times New Roman" w:eastAsia="Aptos" w:hAnsi="Times New Roman" w:cs="Times New Roman"/>
          <w:sz w:val="24"/>
          <w:szCs w:val="24"/>
        </w:rPr>
        <w:t xml:space="preserve">. </w:t>
      </w:r>
      <w:r w:rsidR="00B10DA2" w:rsidRPr="00B10DA2">
        <w:rPr>
          <w:rFonts w:ascii="Times New Roman" w:eastAsia="Times New Roman" w:hAnsi="Times New Roman" w:cs="Times New Roman"/>
          <w:color w:val="000000"/>
          <w:sz w:val="24"/>
          <w:szCs w:val="24"/>
          <w:lang w:eastAsia="es-ES"/>
        </w:rPr>
        <w:t xml:space="preserve">Additionally, </w:t>
      </w:r>
      <w:proofErr w:type="spellStart"/>
      <w:r w:rsidR="00B10DA2" w:rsidRPr="00B10DA2">
        <w:rPr>
          <w:rFonts w:ascii="Times New Roman" w:eastAsia="Times New Roman" w:hAnsi="Times New Roman" w:cs="Times New Roman"/>
          <w:color w:val="000000"/>
          <w:sz w:val="24"/>
          <w:szCs w:val="24"/>
          <w:lang w:eastAsia="es-ES"/>
        </w:rPr>
        <w:t>downsampling</w:t>
      </w:r>
      <w:proofErr w:type="spellEnd"/>
      <w:r w:rsidR="00B10DA2" w:rsidRPr="00B10DA2">
        <w:rPr>
          <w:rFonts w:ascii="Times New Roman" w:eastAsia="Times New Roman" w:hAnsi="Times New Roman" w:cs="Times New Roman"/>
          <w:color w:val="000000"/>
          <w:sz w:val="24"/>
          <w:szCs w:val="24"/>
          <w:lang w:eastAsia="es-ES"/>
        </w:rPr>
        <w:t xml:space="preserve"> was performed using smaller intervals, generating two extracted point clouds with 5% and 2.5% of the original resolution. A total of 11 </w:t>
      </w:r>
      <w:proofErr w:type="spellStart"/>
      <w:r w:rsidR="00B10DA2" w:rsidRPr="00B10DA2">
        <w:rPr>
          <w:rFonts w:ascii="Times New Roman" w:eastAsia="Times New Roman" w:hAnsi="Times New Roman" w:cs="Times New Roman"/>
          <w:color w:val="000000"/>
          <w:sz w:val="24"/>
          <w:szCs w:val="24"/>
          <w:lang w:eastAsia="es-ES"/>
        </w:rPr>
        <w:t>downsampled</w:t>
      </w:r>
      <w:proofErr w:type="spellEnd"/>
      <w:r w:rsidR="00B10DA2" w:rsidRPr="00B10DA2">
        <w:rPr>
          <w:rFonts w:ascii="Times New Roman" w:eastAsia="Times New Roman" w:hAnsi="Times New Roman" w:cs="Times New Roman"/>
          <w:color w:val="000000"/>
          <w:sz w:val="24"/>
          <w:szCs w:val="24"/>
          <w:lang w:eastAsia="es-ES"/>
        </w:rPr>
        <w:t xml:space="preserve"> point cloud version</w:t>
      </w:r>
      <w:r w:rsidR="00B10DA2">
        <w:rPr>
          <w:rFonts w:ascii="Times New Roman" w:eastAsia="Times New Roman" w:hAnsi="Times New Roman" w:cs="Times New Roman"/>
          <w:color w:val="000000"/>
          <w:sz w:val="24"/>
          <w:szCs w:val="24"/>
          <w:lang w:eastAsia="es-ES"/>
        </w:rPr>
        <w:t>s</w:t>
      </w:r>
      <w:r w:rsidR="00B10DA2" w:rsidRPr="00B10DA2">
        <w:rPr>
          <w:rFonts w:ascii="Times New Roman" w:eastAsia="Times New Roman" w:hAnsi="Times New Roman" w:cs="Times New Roman"/>
          <w:color w:val="000000"/>
          <w:sz w:val="24"/>
          <w:szCs w:val="24"/>
          <w:lang w:eastAsia="es-ES"/>
        </w:rPr>
        <w:t xml:space="preserve"> were created from each original file (132 modelled point cloud images in total) to be used in the sensitivity study.</w:t>
      </w:r>
    </w:p>
    <w:p w14:paraId="4E8424EA" w14:textId="3BE0A4C8" w:rsidR="008D0BB5" w:rsidRPr="00B303F6" w:rsidRDefault="008D0BB5" w:rsidP="00637778">
      <w:pPr>
        <w:spacing w:line="360" w:lineRule="auto"/>
        <w:rPr>
          <w:rFonts w:ascii="Times New Roman" w:hAnsi="Times New Roman" w:cs="Times New Roman"/>
          <w:sz w:val="24"/>
          <w:szCs w:val="24"/>
        </w:rPr>
      </w:pPr>
      <w:r w:rsidRPr="00B303F6">
        <w:rPr>
          <w:rFonts w:ascii="Times New Roman" w:hAnsi="Times New Roman" w:cs="Times New Roman"/>
          <w:sz w:val="24"/>
          <w:szCs w:val="24"/>
        </w:rPr>
        <w:t xml:space="preserve">Second, we computed the Digital Terrain Model (DTM) creation to every </w:t>
      </w:r>
      <w:proofErr w:type="spellStart"/>
      <w:r w:rsidRPr="00B303F6">
        <w:rPr>
          <w:rFonts w:ascii="Times New Roman" w:hAnsi="Times New Roman" w:cs="Times New Roman"/>
          <w:sz w:val="24"/>
          <w:szCs w:val="24"/>
        </w:rPr>
        <w:t>downsampled</w:t>
      </w:r>
      <w:proofErr w:type="spellEnd"/>
      <w:r w:rsidRPr="00B303F6">
        <w:rPr>
          <w:rFonts w:ascii="Times New Roman" w:hAnsi="Times New Roman" w:cs="Times New Roman"/>
          <w:sz w:val="24"/>
          <w:szCs w:val="24"/>
        </w:rPr>
        <w:t xml:space="preserve"> point cloud. The DTMs were generated using </w:t>
      </w:r>
      <w:proofErr w:type="spellStart"/>
      <w:r w:rsidRPr="00B303F6">
        <w:rPr>
          <w:rFonts w:ascii="Times New Roman" w:hAnsi="Times New Roman" w:cs="Times New Roman"/>
          <w:sz w:val="24"/>
          <w:szCs w:val="24"/>
        </w:rPr>
        <w:t>LASTools</w:t>
      </w:r>
      <w:proofErr w:type="spellEnd"/>
      <w:r w:rsidRPr="00B303F6">
        <w:rPr>
          <w:rFonts w:ascii="Times New Roman" w:hAnsi="Times New Roman" w:cs="Times New Roman"/>
          <w:sz w:val="24"/>
          <w:szCs w:val="24"/>
        </w:rPr>
        <w:t xml:space="preserve"> (</w:t>
      </w:r>
      <w:proofErr w:type="spellStart"/>
      <w:r w:rsidRPr="00B303F6">
        <w:rPr>
          <w:rFonts w:ascii="Times New Roman" w:hAnsi="Times New Roman" w:cs="Times New Roman"/>
          <w:sz w:val="24"/>
          <w:szCs w:val="24"/>
        </w:rPr>
        <w:t>RapidLasso</w:t>
      </w:r>
      <w:proofErr w:type="spellEnd"/>
      <w:r w:rsidRPr="00B303F6">
        <w:rPr>
          <w:rFonts w:ascii="Times New Roman" w:hAnsi="Times New Roman" w:cs="Times New Roman"/>
          <w:sz w:val="24"/>
          <w:szCs w:val="24"/>
        </w:rPr>
        <w:t xml:space="preserve"> GmbH, Germany). The digital models processing pipeline included point cloud classification (only ground points are used), noise and spike removal</w:t>
      </w:r>
      <w:r w:rsidR="00D81B10">
        <w:rPr>
          <w:rFonts w:ascii="Times New Roman" w:hAnsi="Times New Roman" w:cs="Times New Roman"/>
          <w:sz w:val="24"/>
          <w:szCs w:val="24"/>
        </w:rPr>
        <w:t>,</w:t>
      </w:r>
      <w:r w:rsidRPr="00B303F6">
        <w:rPr>
          <w:rFonts w:ascii="Times New Roman" w:hAnsi="Times New Roman" w:cs="Times New Roman"/>
          <w:sz w:val="24"/>
          <w:szCs w:val="24"/>
        </w:rPr>
        <w:t xml:space="preserve"> and interpolation to a target resolution of 50 cm for ALS point clouds, which was found to be sufficient for the earthwork detection. More details are described in the earlier Methods section</w:t>
      </w:r>
      <w:r w:rsidR="0049404D" w:rsidRPr="00B303F6">
        <w:rPr>
          <w:rFonts w:ascii="Times New Roman" w:hAnsi="Times New Roman" w:cs="Times New Roman"/>
          <w:sz w:val="24"/>
          <w:szCs w:val="24"/>
        </w:rPr>
        <w:t xml:space="preserve"> (Supplementary Note 1e)</w:t>
      </w:r>
      <w:r w:rsidRPr="00B303F6">
        <w:rPr>
          <w:rFonts w:ascii="Times New Roman" w:hAnsi="Times New Roman" w:cs="Times New Roman"/>
          <w:sz w:val="24"/>
          <w:szCs w:val="24"/>
        </w:rPr>
        <w:t xml:space="preserve">. </w:t>
      </w:r>
      <w:proofErr w:type="spellStart"/>
      <w:r w:rsidR="00D81B10">
        <w:rPr>
          <w:rFonts w:ascii="Times New Roman" w:hAnsi="Times New Roman" w:cs="Times New Roman"/>
          <w:sz w:val="24"/>
          <w:szCs w:val="24"/>
        </w:rPr>
        <w:lastRenderedPageBreak/>
        <w:t>H</w:t>
      </w:r>
      <w:r w:rsidR="00D81B10" w:rsidRPr="00B303F6">
        <w:rPr>
          <w:rFonts w:ascii="Times New Roman" w:hAnsi="Times New Roman" w:cs="Times New Roman"/>
          <w:sz w:val="24"/>
          <w:szCs w:val="24"/>
        </w:rPr>
        <w:t>illshaded</w:t>
      </w:r>
      <w:proofErr w:type="spellEnd"/>
      <w:r w:rsidR="00D81B10" w:rsidRPr="00B303F6">
        <w:rPr>
          <w:rFonts w:ascii="Times New Roman" w:hAnsi="Times New Roman" w:cs="Times New Roman"/>
          <w:sz w:val="24"/>
          <w:szCs w:val="24"/>
        </w:rPr>
        <w:t xml:space="preserve"> terrain models were computed similarly for every test tile</w:t>
      </w:r>
      <w:r w:rsidR="00D81B10">
        <w:rPr>
          <w:rFonts w:ascii="Times New Roman" w:hAnsi="Times New Roman" w:cs="Times New Roman"/>
          <w:sz w:val="24"/>
          <w:szCs w:val="24"/>
        </w:rPr>
        <w:t>, a</w:t>
      </w:r>
      <w:r w:rsidRPr="00B303F6">
        <w:rPr>
          <w:rFonts w:ascii="Times New Roman" w:hAnsi="Times New Roman" w:cs="Times New Roman"/>
          <w:sz w:val="24"/>
          <w:szCs w:val="24"/>
        </w:rPr>
        <w:t xml:space="preserve">iming to verify each point </w:t>
      </w:r>
      <w:proofErr w:type="gramStart"/>
      <w:r w:rsidRPr="00B303F6">
        <w:rPr>
          <w:rFonts w:ascii="Times New Roman" w:hAnsi="Times New Roman" w:cs="Times New Roman"/>
          <w:sz w:val="24"/>
          <w:szCs w:val="24"/>
        </w:rPr>
        <w:t>whe</w:t>
      </w:r>
      <w:r w:rsidR="00D81B10">
        <w:rPr>
          <w:rFonts w:ascii="Times New Roman" w:hAnsi="Times New Roman" w:cs="Times New Roman"/>
          <w:sz w:val="24"/>
          <w:szCs w:val="24"/>
        </w:rPr>
        <w:t>re</w:t>
      </w:r>
      <w:r w:rsidRPr="00B303F6">
        <w:rPr>
          <w:rFonts w:ascii="Times New Roman" w:hAnsi="Times New Roman" w:cs="Times New Roman"/>
          <w:sz w:val="24"/>
          <w:szCs w:val="24"/>
        </w:rPr>
        <w:t xml:space="preserve"> the earthworks cannot </w:t>
      </w:r>
      <w:r w:rsidR="00D81B10">
        <w:rPr>
          <w:rFonts w:ascii="Times New Roman" w:hAnsi="Times New Roman" w:cs="Times New Roman"/>
          <w:sz w:val="24"/>
          <w:szCs w:val="24"/>
        </w:rPr>
        <w:t xml:space="preserve">no longer </w:t>
      </w:r>
      <w:r w:rsidRPr="00B303F6">
        <w:rPr>
          <w:rFonts w:ascii="Times New Roman" w:hAnsi="Times New Roman" w:cs="Times New Roman"/>
          <w:sz w:val="24"/>
          <w:szCs w:val="24"/>
        </w:rPr>
        <w:t>be visually detected</w:t>
      </w:r>
      <w:proofErr w:type="gramEnd"/>
      <w:r w:rsidR="00D81B10">
        <w:rPr>
          <w:rFonts w:ascii="Times New Roman" w:hAnsi="Times New Roman" w:cs="Times New Roman"/>
          <w:sz w:val="24"/>
          <w:szCs w:val="24"/>
        </w:rPr>
        <w:t>.</w:t>
      </w:r>
      <w:r w:rsidRPr="00B303F6">
        <w:rPr>
          <w:rFonts w:ascii="Times New Roman" w:hAnsi="Times New Roman" w:cs="Times New Roman"/>
          <w:sz w:val="24"/>
          <w:szCs w:val="24"/>
        </w:rPr>
        <w:t xml:space="preserve"> </w:t>
      </w:r>
    </w:p>
    <w:p w14:paraId="3E891447" w14:textId="23A74A38" w:rsidR="00845EE2" w:rsidRPr="00B303F6" w:rsidRDefault="008D0BB5" w:rsidP="00637778">
      <w:pPr>
        <w:spacing w:line="360" w:lineRule="auto"/>
        <w:rPr>
          <w:rFonts w:ascii="Times New Roman" w:hAnsi="Times New Roman" w:cs="Times New Roman"/>
          <w:sz w:val="24"/>
          <w:szCs w:val="24"/>
        </w:rPr>
      </w:pPr>
      <w:r w:rsidRPr="00B303F6">
        <w:rPr>
          <w:rFonts w:ascii="Times New Roman" w:hAnsi="Times New Roman" w:cs="Times New Roman"/>
          <w:sz w:val="24"/>
          <w:szCs w:val="24"/>
        </w:rPr>
        <w:t xml:space="preserve">Third, we </w:t>
      </w:r>
      <w:r w:rsidR="00D81B10">
        <w:rPr>
          <w:rFonts w:ascii="Times New Roman" w:hAnsi="Times New Roman" w:cs="Times New Roman"/>
          <w:sz w:val="24"/>
          <w:szCs w:val="24"/>
        </w:rPr>
        <w:t xml:space="preserve">visually </w:t>
      </w:r>
      <w:r w:rsidRPr="00B303F6">
        <w:rPr>
          <w:rFonts w:ascii="Times New Roman" w:hAnsi="Times New Roman" w:cs="Times New Roman"/>
          <w:sz w:val="24"/>
          <w:szCs w:val="24"/>
        </w:rPr>
        <w:t xml:space="preserve">assessed the earthwork visibility for every </w:t>
      </w:r>
      <w:proofErr w:type="spellStart"/>
      <w:r w:rsidRPr="00B303F6">
        <w:rPr>
          <w:rFonts w:ascii="Times New Roman" w:hAnsi="Times New Roman" w:cs="Times New Roman"/>
          <w:sz w:val="24"/>
          <w:szCs w:val="24"/>
        </w:rPr>
        <w:t>hillshaded</w:t>
      </w:r>
      <w:proofErr w:type="spellEnd"/>
      <w:r w:rsidRPr="00B303F6">
        <w:rPr>
          <w:rFonts w:ascii="Times New Roman" w:hAnsi="Times New Roman" w:cs="Times New Roman"/>
          <w:sz w:val="24"/>
          <w:szCs w:val="24"/>
        </w:rPr>
        <w:t xml:space="preserve"> terrain model to determine the </w:t>
      </w:r>
      <w:proofErr w:type="spellStart"/>
      <w:r w:rsidRPr="00B303F6">
        <w:rPr>
          <w:rFonts w:ascii="Times New Roman" w:hAnsi="Times New Roman" w:cs="Times New Roman"/>
          <w:sz w:val="24"/>
          <w:szCs w:val="24"/>
        </w:rPr>
        <w:t>downsampling</w:t>
      </w:r>
      <w:proofErr w:type="spellEnd"/>
      <w:r w:rsidRPr="00B303F6">
        <w:rPr>
          <w:rFonts w:ascii="Times New Roman" w:hAnsi="Times New Roman" w:cs="Times New Roman"/>
          <w:sz w:val="24"/>
          <w:szCs w:val="24"/>
        </w:rPr>
        <w:t xml:space="preserve"> level where earthworks were no longer resolvable from the terrain model (</w:t>
      </w:r>
      <w:r w:rsidR="00927B54" w:rsidRPr="00B303F6">
        <w:rPr>
          <w:rFonts w:ascii="Times New Roman" w:hAnsi="Times New Roman" w:cs="Times New Roman"/>
          <w:bCs/>
          <w:sz w:val="24"/>
          <w:szCs w:val="24"/>
        </w:rPr>
        <w:t>Supplementary Fig</w:t>
      </w:r>
      <w:r w:rsidR="00D31849">
        <w:rPr>
          <w:rFonts w:ascii="Times New Roman" w:hAnsi="Times New Roman" w:cs="Times New Roman"/>
          <w:bCs/>
          <w:sz w:val="24"/>
          <w:szCs w:val="24"/>
        </w:rPr>
        <w:t>ure</w:t>
      </w:r>
      <w:r w:rsidR="00927B54" w:rsidRPr="00B303F6">
        <w:rPr>
          <w:rFonts w:ascii="Times New Roman" w:hAnsi="Times New Roman" w:cs="Times New Roman"/>
          <w:bCs/>
          <w:sz w:val="24"/>
          <w:szCs w:val="24"/>
        </w:rPr>
        <w:t xml:space="preserve"> </w:t>
      </w:r>
      <w:r w:rsidR="00A424AE">
        <w:rPr>
          <w:rFonts w:ascii="Times New Roman" w:hAnsi="Times New Roman" w:cs="Times New Roman"/>
          <w:bCs/>
          <w:sz w:val="24"/>
          <w:szCs w:val="24"/>
        </w:rPr>
        <w:t>1</w:t>
      </w:r>
      <w:r w:rsidRPr="00B303F6">
        <w:rPr>
          <w:rFonts w:ascii="Times New Roman" w:hAnsi="Times New Roman" w:cs="Times New Roman"/>
          <w:sz w:val="24"/>
          <w:szCs w:val="24"/>
        </w:rPr>
        <w:t xml:space="preserve">). Based on the visual assessment </w:t>
      </w:r>
      <w:r w:rsidR="00D81B10">
        <w:rPr>
          <w:rFonts w:ascii="Times New Roman" w:hAnsi="Times New Roman" w:cs="Times New Roman"/>
          <w:sz w:val="24"/>
          <w:szCs w:val="24"/>
        </w:rPr>
        <w:t>of</w:t>
      </w:r>
      <w:r w:rsidRPr="00B303F6">
        <w:rPr>
          <w:rFonts w:ascii="Times New Roman" w:hAnsi="Times New Roman" w:cs="Times New Roman"/>
          <w:sz w:val="24"/>
          <w:szCs w:val="24"/>
        </w:rPr>
        <w:t xml:space="preserve"> the test tiles without forest coverage (on </w:t>
      </w:r>
      <w:r w:rsidR="00927B54" w:rsidRPr="00B303F6">
        <w:rPr>
          <w:rFonts w:ascii="Times New Roman" w:hAnsi="Times New Roman" w:cs="Times New Roman"/>
          <w:sz w:val="24"/>
          <w:szCs w:val="24"/>
        </w:rPr>
        <w:t xml:space="preserve">Supplementary </w:t>
      </w:r>
      <w:r w:rsidRPr="00B303F6">
        <w:rPr>
          <w:rFonts w:ascii="Times New Roman" w:hAnsi="Times New Roman" w:cs="Times New Roman"/>
          <w:sz w:val="24"/>
          <w:szCs w:val="24"/>
        </w:rPr>
        <w:t>Fig</w:t>
      </w:r>
      <w:r w:rsidR="00D31849">
        <w:rPr>
          <w:rFonts w:ascii="Times New Roman" w:hAnsi="Times New Roman" w:cs="Times New Roman"/>
          <w:sz w:val="24"/>
          <w:szCs w:val="24"/>
        </w:rPr>
        <w:t>ure</w:t>
      </w:r>
      <w:r w:rsidR="00927B54" w:rsidRPr="00B303F6">
        <w:rPr>
          <w:rFonts w:ascii="Times New Roman" w:hAnsi="Times New Roman" w:cs="Times New Roman"/>
          <w:sz w:val="24"/>
          <w:szCs w:val="24"/>
        </w:rPr>
        <w:t xml:space="preserve"> </w:t>
      </w:r>
      <w:r w:rsidR="00A424AE">
        <w:rPr>
          <w:rFonts w:ascii="Times New Roman" w:hAnsi="Times New Roman" w:cs="Times New Roman"/>
          <w:sz w:val="24"/>
          <w:szCs w:val="24"/>
        </w:rPr>
        <w:t>1</w:t>
      </w:r>
      <w:r w:rsidR="00927B54" w:rsidRPr="00B303F6">
        <w:rPr>
          <w:rFonts w:ascii="Times New Roman" w:hAnsi="Times New Roman" w:cs="Times New Roman"/>
          <w:sz w:val="24"/>
          <w:szCs w:val="24"/>
        </w:rPr>
        <w:t>A</w:t>
      </w:r>
      <w:r w:rsidRPr="00B303F6">
        <w:rPr>
          <w:rFonts w:ascii="Times New Roman" w:hAnsi="Times New Roman" w:cs="Times New Roman"/>
          <w:sz w:val="24"/>
          <w:szCs w:val="24"/>
        </w:rPr>
        <w:t xml:space="preserve">), the effective earthwork detection threshold in the Amazonas and Acre region </w:t>
      </w:r>
      <w:r w:rsidRPr="00B303F6">
        <w:rPr>
          <w:rFonts w:ascii="Times New Roman" w:eastAsia="Aptos" w:hAnsi="Times New Roman" w:cs="Times New Roman"/>
          <w:sz w:val="24"/>
          <w:szCs w:val="24"/>
        </w:rPr>
        <w:t xml:space="preserve">was approximately 0.3 ground points per square </w:t>
      </w:r>
      <w:r w:rsidR="00641CB4" w:rsidRPr="00B303F6">
        <w:rPr>
          <w:rFonts w:ascii="Times New Roman" w:eastAsia="Aptos" w:hAnsi="Times New Roman" w:cs="Times New Roman"/>
          <w:sz w:val="24"/>
          <w:szCs w:val="24"/>
        </w:rPr>
        <w:t>met</w:t>
      </w:r>
      <w:r w:rsidR="00641CB4">
        <w:rPr>
          <w:rFonts w:ascii="Times New Roman" w:eastAsia="Aptos" w:hAnsi="Times New Roman" w:cs="Times New Roman"/>
          <w:sz w:val="24"/>
          <w:szCs w:val="24"/>
        </w:rPr>
        <w:t>re</w:t>
      </w:r>
      <w:r w:rsidRPr="00B303F6">
        <w:rPr>
          <w:rFonts w:ascii="Times New Roman" w:eastAsia="Aptos" w:hAnsi="Times New Roman" w:cs="Times New Roman"/>
          <w:sz w:val="24"/>
          <w:szCs w:val="24"/>
        </w:rPr>
        <w:t xml:space="preserve">, corresponding to fewer than 20,000,000 ground points within 2 km². In contrast, </w:t>
      </w:r>
      <w:r w:rsidR="00927B54" w:rsidRPr="00B303F6">
        <w:rPr>
          <w:rFonts w:ascii="Times New Roman" w:eastAsia="Aptos" w:hAnsi="Times New Roman" w:cs="Times New Roman"/>
          <w:sz w:val="24"/>
          <w:szCs w:val="24"/>
        </w:rPr>
        <w:t xml:space="preserve">Supplementary Figure </w:t>
      </w:r>
      <w:r w:rsidR="00A424AE">
        <w:rPr>
          <w:rFonts w:ascii="Times New Roman" w:eastAsia="Aptos" w:hAnsi="Times New Roman" w:cs="Times New Roman"/>
          <w:sz w:val="24"/>
          <w:szCs w:val="24"/>
        </w:rPr>
        <w:t>1</w:t>
      </w:r>
      <w:r w:rsidRPr="00B303F6">
        <w:rPr>
          <w:rFonts w:ascii="Times New Roman" w:eastAsia="Aptos" w:hAnsi="Times New Roman" w:cs="Times New Roman"/>
          <w:sz w:val="24"/>
          <w:szCs w:val="24"/>
        </w:rPr>
        <w:t xml:space="preserve">B shows that this threshold is reached at less than 10% of the original resolution when considering ground and non-ground points per square </w:t>
      </w:r>
      <w:r w:rsidR="00E236B4" w:rsidRPr="00B303F6">
        <w:rPr>
          <w:rFonts w:ascii="Times New Roman" w:eastAsia="Aptos" w:hAnsi="Times New Roman" w:cs="Times New Roman"/>
          <w:sz w:val="24"/>
          <w:szCs w:val="24"/>
        </w:rPr>
        <w:t>met</w:t>
      </w:r>
      <w:r w:rsidR="00E236B4">
        <w:rPr>
          <w:rFonts w:ascii="Times New Roman" w:eastAsia="Aptos" w:hAnsi="Times New Roman" w:cs="Times New Roman"/>
          <w:sz w:val="24"/>
          <w:szCs w:val="24"/>
        </w:rPr>
        <w:t>re</w:t>
      </w:r>
      <w:r w:rsidR="00E236B4" w:rsidRPr="00B303F6">
        <w:rPr>
          <w:rFonts w:ascii="Times New Roman" w:eastAsia="Aptos" w:hAnsi="Times New Roman" w:cs="Times New Roman"/>
          <w:sz w:val="24"/>
          <w:szCs w:val="24"/>
        </w:rPr>
        <w:t xml:space="preserve"> </w:t>
      </w:r>
      <w:r w:rsidRPr="00B303F6">
        <w:rPr>
          <w:rFonts w:ascii="Times New Roman" w:eastAsia="Aptos" w:hAnsi="Times New Roman" w:cs="Times New Roman"/>
          <w:sz w:val="24"/>
          <w:szCs w:val="24"/>
        </w:rPr>
        <w:t xml:space="preserve">acquired at dense forest areas, as the penetration of laser beams is limited. </w:t>
      </w:r>
      <w:r w:rsidRPr="00B303F6">
        <w:rPr>
          <w:rFonts w:ascii="Times New Roman" w:hAnsi="Times New Roman" w:cs="Times New Roman"/>
          <w:sz w:val="24"/>
          <w:szCs w:val="24"/>
        </w:rPr>
        <w:t>This result is in line with the earlier studies</w:t>
      </w:r>
      <w:r w:rsidR="00AD7257">
        <w:rPr>
          <w:rStyle w:val="Refdenotaalfinal"/>
          <w:rFonts w:ascii="Times New Roman" w:hAnsi="Times New Roman" w:cs="Times New Roman"/>
          <w:sz w:val="24"/>
          <w:szCs w:val="24"/>
        </w:rPr>
        <w:t>70</w:t>
      </w:r>
      <w:r w:rsidR="00A424AE">
        <w:rPr>
          <w:rStyle w:val="Refdenotaalfinal"/>
          <w:rFonts w:ascii="Times New Roman" w:hAnsi="Times New Roman" w:cs="Times New Roman"/>
          <w:sz w:val="24"/>
          <w:szCs w:val="24"/>
        </w:rPr>
        <w:t>-7</w:t>
      </w:r>
      <w:r w:rsidR="00AD7257">
        <w:rPr>
          <w:rStyle w:val="Refdenotaalfinal"/>
          <w:rFonts w:ascii="Times New Roman" w:hAnsi="Times New Roman" w:cs="Times New Roman"/>
          <w:sz w:val="24"/>
          <w:szCs w:val="24"/>
        </w:rPr>
        <w:t>1</w:t>
      </w:r>
      <w:r w:rsidRPr="00B303F6">
        <w:rPr>
          <w:rFonts w:ascii="Times New Roman" w:eastAsia="Aptos" w:hAnsi="Times New Roman" w:cs="Times New Roman"/>
          <w:sz w:val="24"/>
          <w:szCs w:val="24"/>
        </w:rPr>
        <w:t>,</w:t>
      </w:r>
      <w:r w:rsidRPr="00B303F6">
        <w:rPr>
          <w:rFonts w:ascii="Times New Roman" w:hAnsi="Times New Roman" w:cs="Times New Roman"/>
          <w:sz w:val="24"/>
          <w:szCs w:val="24"/>
        </w:rPr>
        <w:t xml:space="preserve"> and the experiences obtained in Boreal forests</w:t>
      </w:r>
      <w:r w:rsidR="00A424AE">
        <w:rPr>
          <w:rStyle w:val="Refdenotaalfinal"/>
          <w:rFonts w:ascii="Times New Roman" w:hAnsi="Times New Roman" w:cs="Times New Roman"/>
          <w:sz w:val="24"/>
          <w:szCs w:val="24"/>
        </w:rPr>
        <w:t>7</w:t>
      </w:r>
      <w:r w:rsidR="00AD7257">
        <w:rPr>
          <w:rStyle w:val="Refdenotaalfinal"/>
          <w:rFonts w:ascii="Times New Roman" w:hAnsi="Times New Roman" w:cs="Times New Roman"/>
          <w:sz w:val="24"/>
          <w:szCs w:val="24"/>
        </w:rPr>
        <w:t>2</w:t>
      </w:r>
      <w:r w:rsidR="00A424AE">
        <w:rPr>
          <w:rStyle w:val="Refdenotaalfinal"/>
          <w:rFonts w:ascii="Times New Roman" w:hAnsi="Times New Roman" w:cs="Times New Roman"/>
          <w:sz w:val="24"/>
          <w:szCs w:val="24"/>
        </w:rPr>
        <w:t>-7</w:t>
      </w:r>
      <w:r w:rsidR="00AD7257">
        <w:rPr>
          <w:rStyle w:val="Refdenotaalfinal"/>
          <w:rFonts w:ascii="Times New Roman" w:hAnsi="Times New Roman" w:cs="Times New Roman"/>
          <w:sz w:val="24"/>
          <w:szCs w:val="24"/>
        </w:rPr>
        <w:t>3</w:t>
      </w:r>
      <w:r w:rsidRPr="00B303F6">
        <w:rPr>
          <w:rFonts w:ascii="Times New Roman" w:hAnsi="Times New Roman" w:cs="Times New Roman"/>
          <w:sz w:val="24"/>
          <w:szCs w:val="24"/>
        </w:rPr>
        <w:t>.</w:t>
      </w:r>
    </w:p>
    <w:p w14:paraId="271C26FC" w14:textId="69DE88C1" w:rsidR="008D0BB5" w:rsidRPr="00B303F6" w:rsidRDefault="00845EE2" w:rsidP="00112E28">
      <w:pPr>
        <w:spacing w:line="360" w:lineRule="auto"/>
        <w:rPr>
          <w:rFonts w:ascii="Times New Roman" w:hAnsi="Times New Roman" w:cs="Times New Roman"/>
          <w:sz w:val="24"/>
          <w:szCs w:val="24"/>
        </w:rPr>
      </w:pPr>
      <w:r w:rsidRPr="00B303F6">
        <w:rPr>
          <w:rFonts w:ascii="Times New Roman" w:hAnsi="Times New Roman" w:cs="Times New Roman"/>
          <w:noProof/>
          <w:sz w:val="24"/>
          <w:szCs w:val="24"/>
          <w:lang w:val="es-ES" w:eastAsia="es-ES"/>
        </w:rPr>
        <w:drawing>
          <wp:inline distT="0" distB="0" distL="0" distR="0" wp14:anchorId="3400BEDF" wp14:editId="1BA74037">
            <wp:extent cx="3848100" cy="4575713"/>
            <wp:effectExtent l="0" t="0" r="0" b="0"/>
            <wp:docPr id="3" name="Imagen 3" descr="C:\Users\Martti\Downloads\FigureGS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ti\Downloads\FigureGSA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48100" cy="4575713"/>
                    </a:xfrm>
                    <a:prstGeom prst="rect">
                      <a:avLst/>
                    </a:prstGeom>
                    <a:noFill/>
                    <a:ln>
                      <a:noFill/>
                    </a:ln>
                  </pic:spPr>
                </pic:pic>
              </a:graphicData>
            </a:graphic>
          </wp:inline>
        </w:drawing>
      </w:r>
    </w:p>
    <w:p w14:paraId="7E1057D3" w14:textId="0BE987A2" w:rsidR="008D0BB5" w:rsidRPr="00D875C9" w:rsidRDefault="00927B54" w:rsidP="00D875C9">
      <w:pPr>
        <w:spacing w:line="240" w:lineRule="auto"/>
        <w:rPr>
          <w:rFonts w:ascii="Times New Roman" w:eastAsia="Aptos" w:hAnsi="Times New Roman" w:cs="Times New Roman"/>
          <w:sz w:val="24"/>
          <w:szCs w:val="24"/>
        </w:rPr>
      </w:pPr>
      <w:proofErr w:type="gramStart"/>
      <w:r w:rsidRPr="00D875C9">
        <w:rPr>
          <w:rFonts w:ascii="Times New Roman" w:eastAsia="Aptos" w:hAnsi="Times New Roman" w:cs="Times New Roman"/>
          <w:b/>
          <w:bCs/>
          <w:sz w:val="24"/>
          <w:szCs w:val="24"/>
        </w:rPr>
        <w:t xml:space="preserve">Supplementary Figure </w:t>
      </w:r>
      <w:r w:rsidR="00A424AE" w:rsidRPr="00D875C9">
        <w:rPr>
          <w:rFonts w:ascii="Times New Roman" w:eastAsia="Aptos" w:hAnsi="Times New Roman" w:cs="Times New Roman"/>
          <w:b/>
          <w:bCs/>
          <w:sz w:val="24"/>
          <w:szCs w:val="24"/>
        </w:rPr>
        <w:t>1</w:t>
      </w:r>
      <w:r w:rsidR="009060D3" w:rsidRPr="00D875C9">
        <w:rPr>
          <w:rFonts w:ascii="Times New Roman" w:eastAsia="Aptos" w:hAnsi="Times New Roman" w:cs="Times New Roman"/>
          <w:b/>
          <w:sz w:val="24"/>
          <w:szCs w:val="24"/>
        </w:rPr>
        <w:t>.</w:t>
      </w:r>
      <w:proofErr w:type="gramEnd"/>
      <w:r w:rsidR="009060D3" w:rsidRPr="00D875C9">
        <w:rPr>
          <w:rFonts w:ascii="Times New Roman" w:eastAsia="Aptos" w:hAnsi="Times New Roman" w:cs="Times New Roman"/>
          <w:b/>
          <w:sz w:val="24"/>
          <w:szCs w:val="24"/>
        </w:rPr>
        <w:t xml:space="preserve"> </w:t>
      </w:r>
      <w:proofErr w:type="gramStart"/>
      <w:r w:rsidR="009060D3" w:rsidRPr="00D875C9">
        <w:rPr>
          <w:rFonts w:ascii="Times New Roman" w:eastAsia="Times New Roman" w:hAnsi="Times New Roman" w:cs="Times New Roman"/>
          <w:b/>
          <w:sz w:val="24"/>
          <w:szCs w:val="24"/>
          <w:lang w:val="en-US" w:eastAsia="es-ES"/>
        </w:rPr>
        <w:t xml:space="preserve">Comparison of </w:t>
      </w:r>
      <w:proofErr w:type="spellStart"/>
      <w:r w:rsidR="009060D3" w:rsidRPr="00D875C9">
        <w:rPr>
          <w:rFonts w:ascii="Times New Roman" w:eastAsia="Times New Roman" w:hAnsi="Times New Roman" w:cs="Times New Roman"/>
          <w:b/>
          <w:sz w:val="24"/>
          <w:szCs w:val="24"/>
          <w:lang w:val="en-US" w:eastAsia="es-ES"/>
        </w:rPr>
        <w:t>hillshaded</w:t>
      </w:r>
      <w:proofErr w:type="spellEnd"/>
      <w:r w:rsidR="009060D3" w:rsidRPr="00D875C9">
        <w:rPr>
          <w:rFonts w:ascii="Times New Roman" w:eastAsia="Times New Roman" w:hAnsi="Times New Roman" w:cs="Times New Roman"/>
          <w:b/>
          <w:sz w:val="24"/>
          <w:szCs w:val="24"/>
          <w:lang w:val="en-US" w:eastAsia="es-ES"/>
        </w:rPr>
        <w:t xml:space="preserve"> digital terrain models (DTMs) of earthworks.</w:t>
      </w:r>
      <w:proofErr w:type="gramEnd"/>
      <w:r w:rsidRPr="00D875C9">
        <w:rPr>
          <w:rFonts w:ascii="Times New Roman" w:eastAsia="Aptos" w:hAnsi="Times New Roman" w:cs="Times New Roman"/>
          <w:sz w:val="24"/>
          <w:szCs w:val="24"/>
        </w:rPr>
        <w:t xml:space="preserve"> </w:t>
      </w:r>
      <w:r w:rsidRPr="00D875C9">
        <w:rPr>
          <w:rFonts w:ascii="Times New Roman" w:eastAsia="Aptos" w:hAnsi="Times New Roman" w:cs="Times New Roman"/>
          <w:b/>
          <w:sz w:val="24"/>
          <w:szCs w:val="24"/>
        </w:rPr>
        <w:t>A.</w:t>
      </w:r>
      <w:r w:rsidR="008D0BB5" w:rsidRPr="00D875C9">
        <w:rPr>
          <w:rFonts w:ascii="Times New Roman" w:eastAsia="Aptos" w:hAnsi="Times New Roman" w:cs="Times New Roman"/>
          <w:sz w:val="24"/>
          <w:szCs w:val="24"/>
        </w:rPr>
        <w:t xml:space="preserve"> Open-area earthworks</w:t>
      </w:r>
      <w:r w:rsidR="009060D3" w:rsidRPr="00D875C9">
        <w:rPr>
          <w:rFonts w:ascii="Times New Roman" w:eastAsia="Aptos" w:hAnsi="Times New Roman" w:cs="Times New Roman"/>
          <w:sz w:val="24"/>
          <w:szCs w:val="24"/>
        </w:rPr>
        <w:t>.</w:t>
      </w:r>
      <w:r w:rsidR="008D0BB5" w:rsidRPr="00D875C9">
        <w:rPr>
          <w:rFonts w:ascii="Times New Roman" w:eastAsia="Aptos" w:hAnsi="Times New Roman" w:cs="Times New Roman"/>
          <w:sz w:val="24"/>
          <w:szCs w:val="24"/>
        </w:rPr>
        <w:t xml:space="preserve"> </w:t>
      </w:r>
      <w:proofErr w:type="spellStart"/>
      <w:r w:rsidR="009060D3" w:rsidRPr="00D875C9">
        <w:rPr>
          <w:rFonts w:ascii="Times New Roman" w:eastAsia="Aptos" w:hAnsi="Times New Roman" w:cs="Times New Roman"/>
          <w:sz w:val="24"/>
          <w:szCs w:val="24"/>
        </w:rPr>
        <w:t>H</w:t>
      </w:r>
      <w:r w:rsidR="008D0BB5" w:rsidRPr="00D875C9">
        <w:rPr>
          <w:rFonts w:ascii="Times New Roman" w:eastAsia="Aptos" w:hAnsi="Times New Roman" w:cs="Times New Roman"/>
          <w:sz w:val="24"/>
          <w:szCs w:val="24"/>
        </w:rPr>
        <w:t>illshaded</w:t>
      </w:r>
      <w:proofErr w:type="spellEnd"/>
      <w:r w:rsidR="008D0BB5" w:rsidRPr="00D875C9">
        <w:rPr>
          <w:rFonts w:ascii="Times New Roman" w:eastAsia="Aptos" w:hAnsi="Times New Roman" w:cs="Times New Roman"/>
          <w:sz w:val="24"/>
          <w:szCs w:val="24"/>
        </w:rPr>
        <w:t xml:space="preserve"> DTMs derived from the full point cloud (12 ground pts/m²), compared with DTMs generated from progressively </w:t>
      </w:r>
      <w:proofErr w:type="spellStart"/>
      <w:r w:rsidR="008D0BB5" w:rsidRPr="00D875C9">
        <w:rPr>
          <w:rFonts w:ascii="Times New Roman" w:eastAsia="Aptos" w:hAnsi="Times New Roman" w:cs="Times New Roman"/>
          <w:sz w:val="24"/>
          <w:szCs w:val="24"/>
        </w:rPr>
        <w:t>downsampled</w:t>
      </w:r>
      <w:proofErr w:type="spellEnd"/>
      <w:r w:rsidR="008D0BB5" w:rsidRPr="00D875C9">
        <w:rPr>
          <w:rFonts w:ascii="Times New Roman" w:eastAsia="Aptos" w:hAnsi="Times New Roman" w:cs="Times New Roman"/>
          <w:sz w:val="24"/>
          <w:szCs w:val="24"/>
        </w:rPr>
        <w:t xml:space="preserve"> data—10% (1.2 ground pts/m²), 2.5% (0.3 ground pts/m²), and 1% (0.12 ground pts/m²)</w:t>
      </w:r>
      <w:r w:rsidRPr="00D875C9">
        <w:rPr>
          <w:rFonts w:ascii="Times New Roman" w:eastAsia="Aptos" w:hAnsi="Times New Roman" w:cs="Times New Roman"/>
          <w:sz w:val="24"/>
          <w:szCs w:val="24"/>
        </w:rPr>
        <w:t xml:space="preserve">. </w:t>
      </w:r>
      <w:r w:rsidRPr="00D875C9">
        <w:rPr>
          <w:rFonts w:ascii="Times New Roman" w:eastAsia="Aptos" w:hAnsi="Times New Roman" w:cs="Times New Roman"/>
          <w:b/>
          <w:sz w:val="24"/>
          <w:szCs w:val="24"/>
        </w:rPr>
        <w:t>B.</w:t>
      </w:r>
      <w:r w:rsidR="008D0BB5" w:rsidRPr="00D875C9">
        <w:rPr>
          <w:rFonts w:ascii="Times New Roman" w:eastAsia="Aptos" w:hAnsi="Times New Roman" w:cs="Times New Roman"/>
          <w:sz w:val="24"/>
          <w:szCs w:val="24"/>
        </w:rPr>
        <w:t xml:space="preserve"> Forested-area earthwork</w:t>
      </w:r>
      <w:r w:rsidR="009060D3" w:rsidRPr="00D875C9">
        <w:rPr>
          <w:rFonts w:ascii="Times New Roman" w:eastAsia="Aptos" w:hAnsi="Times New Roman" w:cs="Times New Roman"/>
          <w:sz w:val="24"/>
          <w:szCs w:val="24"/>
        </w:rPr>
        <w:t>.</w:t>
      </w:r>
      <w:r w:rsidR="0094475B" w:rsidRPr="00D875C9">
        <w:rPr>
          <w:rFonts w:ascii="Times New Roman" w:eastAsia="Aptos" w:hAnsi="Times New Roman" w:cs="Times New Roman"/>
          <w:sz w:val="24"/>
          <w:szCs w:val="24"/>
        </w:rPr>
        <w:t xml:space="preserve"> </w:t>
      </w:r>
      <w:proofErr w:type="spellStart"/>
      <w:r w:rsidR="009060D3" w:rsidRPr="00D875C9">
        <w:rPr>
          <w:rFonts w:ascii="Times New Roman" w:eastAsia="Aptos" w:hAnsi="Times New Roman" w:cs="Times New Roman"/>
          <w:sz w:val="24"/>
          <w:szCs w:val="24"/>
        </w:rPr>
        <w:t>H</w:t>
      </w:r>
      <w:r w:rsidR="008D0BB5" w:rsidRPr="00D875C9">
        <w:rPr>
          <w:rFonts w:ascii="Times New Roman" w:eastAsia="Aptos" w:hAnsi="Times New Roman" w:cs="Times New Roman"/>
          <w:sz w:val="24"/>
          <w:szCs w:val="24"/>
        </w:rPr>
        <w:t>illshaded</w:t>
      </w:r>
      <w:proofErr w:type="spellEnd"/>
      <w:r w:rsidR="008D0BB5" w:rsidRPr="00D875C9">
        <w:rPr>
          <w:rFonts w:ascii="Times New Roman" w:eastAsia="Aptos" w:hAnsi="Times New Roman" w:cs="Times New Roman"/>
          <w:sz w:val="24"/>
          <w:szCs w:val="24"/>
        </w:rPr>
        <w:t xml:space="preserve"> DTMs from the full point cloud (17 ground pts/m²), followed by </w:t>
      </w:r>
      <w:proofErr w:type="spellStart"/>
      <w:r w:rsidR="008D0BB5" w:rsidRPr="00D875C9">
        <w:rPr>
          <w:rFonts w:ascii="Times New Roman" w:eastAsia="Aptos" w:hAnsi="Times New Roman" w:cs="Times New Roman"/>
          <w:sz w:val="24"/>
          <w:szCs w:val="24"/>
        </w:rPr>
        <w:t>downsampled</w:t>
      </w:r>
      <w:proofErr w:type="spellEnd"/>
      <w:r w:rsidR="008D0BB5" w:rsidRPr="00D875C9">
        <w:rPr>
          <w:rFonts w:ascii="Times New Roman" w:eastAsia="Aptos" w:hAnsi="Times New Roman" w:cs="Times New Roman"/>
          <w:sz w:val="24"/>
          <w:szCs w:val="24"/>
        </w:rPr>
        <w:t xml:space="preserve"> versions—50% (8.5 ground pts/m²), 10% (1.7 ground pts/m²), 2.5% (0.4 ground pts/m²), and 1% (0.16 ground pts/m²). Note that under forest </w:t>
      </w:r>
      <w:proofErr w:type="gramStart"/>
      <w:r w:rsidR="008D0BB5" w:rsidRPr="00D875C9">
        <w:rPr>
          <w:rFonts w:ascii="Times New Roman" w:eastAsia="Aptos" w:hAnsi="Times New Roman" w:cs="Times New Roman"/>
          <w:sz w:val="24"/>
          <w:szCs w:val="24"/>
        </w:rPr>
        <w:t>cover,</w:t>
      </w:r>
      <w:proofErr w:type="gramEnd"/>
      <w:r w:rsidR="008D0BB5" w:rsidRPr="00D875C9">
        <w:rPr>
          <w:rFonts w:ascii="Times New Roman" w:eastAsia="Aptos" w:hAnsi="Times New Roman" w:cs="Times New Roman"/>
          <w:sz w:val="24"/>
          <w:szCs w:val="24"/>
        </w:rPr>
        <w:t xml:space="preserve"> the 1% dataset cannot be properly triangulated, resulting in gaps where triangles with edge lengths exceeding 100 m are excluded from DTM computation.</w:t>
      </w:r>
    </w:p>
    <w:p w14:paraId="54064864" w14:textId="77777777" w:rsidR="008D0BB5" w:rsidRPr="00B303F6" w:rsidRDefault="008D0BB5" w:rsidP="00637778">
      <w:pPr>
        <w:rPr>
          <w:rFonts w:ascii="Times New Roman" w:eastAsia="Aptos" w:hAnsi="Times New Roman" w:cs="Times New Roman"/>
          <w:sz w:val="24"/>
          <w:szCs w:val="24"/>
        </w:rPr>
      </w:pPr>
    </w:p>
    <w:p w14:paraId="1013FF38" w14:textId="64E0FDFE" w:rsidR="008D0BB5" w:rsidRPr="00B303F6" w:rsidRDefault="008D0BB5" w:rsidP="00637778">
      <w:pPr>
        <w:spacing w:line="360" w:lineRule="auto"/>
        <w:rPr>
          <w:rFonts w:ascii="Times New Roman" w:hAnsi="Times New Roman" w:cs="Times New Roman"/>
          <w:sz w:val="24"/>
          <w:szCs w:val="24"/>
        </w:rPr>
      </w:pPr>
      <w:r w:rsidRPr="00B303F6">
        <w:rPr>
          <w:rFonts w:ascii="Times New Roman" w:hAnsi="Times New Roman" w:cs="Times New Roman"/>
          <w:sz w:val="24"/>
          <w:szCs w:val="24"/>
        </w:rPr>
        <w:t>Fourth, based on the previous analysis, the ground point density was systematically checked across all 2,254 tiles using a 3 x 3 m² aggregation window, and all areas with a ground point density lower than the threshold of 0.3 ground points per m² were labelled. The size of the aggregation window was selected based on the typical widths of the edges of the detected earthworks. A uniform 3 × 3 grid was generated</w:t>
      </w:r>
      <w:r w:rsidR="00D81B10">
        <w:rPr>
          <w:rFonts w:ascii="Times New Roman" w:hAnsi="Times New Roman" w:cs="Times New Roman"/>
          <w:sz w:val="24"/>
          <w:szCs w:val="24"/>
        </w:rPr>
        <w:t>,</w:t>
      </w:r>
      <w:r w:rsidRPr="00B303F6">
        <w:rPr>
          <w:rFonts w:ascii="Times New Roman" w:hAnsi="Times New Roman" w:cs="Times New Roman"/>
          <w:sz w:val="24"/>
          <w:szCs w:val="24"/>
        </w:rPr>
        <w:t xml:space="preserve"> and only the raster grid cells (pixels) within the main area were considered. The main area was delineated using a two-dimensional alpha-shape algorithm applied to each point cloud tile. This procedure was implemented to exclude empty regions that were attributable to the grid configuration itself rather than to limitations in laser scanning penetrability. In total, 46.6% of the 3 x 3 m² raster cells in the scanned area had a ground point density below the effective earthwork detection threshold, corresponding to an area of 2,093.82 km² of the 4,496.98 km² verified. Furthermore, the result shows that the L</w:t>
      </w:r>
      <w:r w:rsidR="00F30112">
        <w:rPr>
          <w:rFonts w:ascii="Times New Roman" w:hAnsi="Times New Roman" w:cs="Times New Roman"/>
          <w:sz w:val="24"/>
          <w:szCs w:val="24"/>
          <w:lang w:val="es-ES"/>
        </w:rPr>
        <w:t>á</w:t>
      </w:r>
      <w:proofErr w:type="spellStart"/>
      <w:r w:rsidRPr="00B303F6">
        <w:rPr>
          <w:rFonts w:ascii="Times New Roman" w:hAnsi="Times New Roman" w:cs="Times New Roman"/>
          <w:sz w:val="24"/>
          <w:szCs w:val="24"/>
        </w:rPr>
        <w:t>brea</w:t>
      </w:r>
      <w:proofErr w:type="spellEnd"/>
      <w:r w:rsidRPr="00B303F6">
        <w:rPr>
          <w:rFonts w:ascii="Times New Roman" w:hAnsi="Times New Roman" w:cs="Times New Roman"/>
          <w:sz w:val="24"/>
          <w:szCs w:val="24"/>
        </w:rPr>
        <w:t xml:space="preserve"> region </w:t>
      </w:r>
      <w:r w:rsidR="00D15FDE" w:rsidRPr="001065A5">
        <w:rPr>
          <w:rFonts w:ascii="Times New Roman" w:hAnsi="Times New Roman" w:cs="Times New Roman"/>
          <w:sz w:val="24"/>
          <w:szCs w:val="24"/>
        </w:rPr>
        <w:t xml:space="preserve">(FUSO 20) </w:t>
      </w:r>
      <w:r w:rsidRPr="00B303F6">
        <w:rPr>
          <w:rFonts w:ascii="Times New Roman" w:hAnsi="Times New Roman" w:cs="Times New Roman"/>
          <w:sz w:val="24"/>
          <w:szCs w:val="24"/>
        </w:rPr>
        <w:t xml:space="preserve">with denser forest cover than the Rio </w:t>
      </w:r>
      <w:proofErr w:type="spellStart"/>
      <w:r w:rsidRPr="00B303F6">
        <w:rPr>
          <w:rFonts w:ascii="Times New Roman" w:hAnsi="Times New Roman" w:cs="Times New Roman"/>
          <w:sz w:val="24"/>
          <w:szCs w:val="24"/>
        </w:rPr>
        <w:t>Branco</w:t>
      </w:r>
      <w:proofErr w:type="spellEnd"/>
      <w:r w:rsidR="00D15FDE">
        <w:rPr>
          <w:rFonts w:ascii="Times New Roman" w:hAnsi="Times New Roman" w:cs="Times New Roman"/>
          <w:sz w:val="24"/>
          <w:szCs w:val="24"/>
        </w:rPr>
        <w:t xml:space="preserve"> </w:t>
      </w:r>
      <w:r w:rsidRPr="00B303F6">
        <w:rPr>
          <w:rFonts w:ascii="Times New Roman" w:hAnsi="Times New Roman" w:cs="Times New Roman"/>
          <w:sz w:val="24"/>
          <w:szCs w:val="24"/>
        </w:rPr>
        <w:t>region</w:t>
      </w:r>
      <w:r w:rsidR="00886ECF">
        <w:rPr>
          <w:rFonts w:ascii="Times New Roman" w:hAnsi="Times New Roman" w:cs="Times New Roman"/>
          <w:sz w:val="24"/>
          <w:szCs w:val="24"/>
        </w:rPr>
        <w:t xml:space="preserve"> </w:t>
      </w:r>
      <w:r w:rsidR="00886ECF" w:rsidRPr="001065A5">
        <w:rPr>
          <w:rFonts w:ascii="Times New Roman" w:hAnsi="Times New Roman" w:cs="Times New Roman"/>
          <w:sz w:val="24"/>
          <w:szCs w:val="24"/>
        </w:rPr>
        <w:t xml:space="preserve">(FUSO 19) </w:t>
      </w:r>
      <w:r w:rsidRPr="00B303F6">
        <w:rPr>
          <w:rFonts w:ascii="Times New Roman" w:hAnsi="Times New Roman" w:cs="Times New Roman"/>
          <w:sz w:val="24"/>
          <w:szCs w:val="24"/>
        </w:rPr>
        <w:t>had on average 10% less LiDAR penetration to the ground.</w:t>
      </w:r>
      <w:r w:rsidRPr="00B303F6">
        <w:t xml:space="preserve"> </w:t>
      </w:r>
      <w:r w:rsidRPr="00B303F6">
        <w:rPr>
          <w:rFonts w:ascii="Times New Roman" w:hAnsi="Times New Roman" w:cs="Times New Roman"/>
          <w:sz w:val="24"/>
          <w:szCs w:val="24"/>
        </w:rPr>
        <w:t xml:space="preserve">In the FUSO 20 regions (situated east of the 66W longitude), 54.5% of the 3 x 3 m² raster cells in the scanned area had a ground point density below the effective earthwork detection threshold, while for FUSO 19 (west of the </w:t>
      </w:r>
      <w:bookmarkStart w:id="0" w:name="_GoBack"/>
      <w:bookmarkEnd w:id="0"/>
      <w:r w:rsidRPr="00B303F6">
        <w:rPr>
          <w:rFonts w:ascii="Times New Roman" w:hAnsi="Times New Roman" w:cs="Times New Roman"/>
          <w:sz w:val="24"/>
          <w:szCs w:val="24"/>
        </w:rPr>
        <w:t>66W longitude) the percentile was 41.9%.</w:t>
      </w:r>
    </w:p>
    <w:p w14:paraId="6A32C77B" w14:textId="0E68A56E" w:rsidR="008D0BB5" w:rsidRPr="00B303F6" w:rsidRDefault="008D0BB5" w:rsidP="00637778">
      <w:pPr>
        <w:spacing w:line="360" w:lineRule="auto"/>
        <w:rPr>
          <w:rFonts w:ascii="Times New Roman" w:eastAsia="Aptos" w:hAnsi="Times New Roman" w:cs="Times New Roman"/>
          <w:sz w:val="24"/>
          <w:szCs w:val="24"/>
        </w:rPr>
      </w:pPr>
      <w:r w:rsidRPr="00B303F6">
        <w:rPr>
          <w:rFonts w:ascii="Times New Roman" w:eastAsia="Aptos" w:hAnsi="Times New Roman" w:cs="Times New Roman"/>
          <w:sz w:val="24"/>
          <w:szCs w:val="24"/>
        </w:rPr>
        <w:t>However, this result only indicates the proportion of the raster cells with ground point density below the detection threshold in the study area. The result does not indicate how these raster cells are spatially aggregated, which can affect the analysis regarding the regions where earthworks could be undetectable due to point cloud density.</w:t>
      </w:r>
    </w:p>
    <w:p w14:paraId="391BA61B" w14:textId="02E607B1" w:rsidR="008D0BB5" w:rsidRPr="00B303F6" w:rsidRDefault="008D0BB5" w:rsidP="00637778">
      <w:pPr>
        <w:spacing w:line="360" w:lineRule="auto"/>
        <w:rPr>
          <w:rFonts w:ascii="Times New Roman" w:eastAsia="Aptos" w:hAnsi="Times New Roman" w:cs="Times New Roman"/>
          <w:sz w:val="24"/>
          <w:szCs w:val="24"/>
        </w:rPr>
      </w:pPr>
      <w:r w:rsidRPr="00B303F6">
        <w:rPr>
          <w:rFonts w:ascii="Times New Roman" w:eastAsia="Aptos" w:hAnsi="Times New Roman" w:cs="Times New Roman"/>
          <w:sz w:val="24"/>
          <w:szCs w:val="24"/>
        </w:rPr>
        <w:t xml:space="preserve">Exact estimation of the below-the-threshold raster cells on earthwork detection is challenging. The estimation depends on several factors in addition to the ground </w:t>
      </w:r>
      <w:proofErr w:type="gramStart"/>
      <w:r w:rsidRPr="00B303F6">
        <w:rPr>
          <w:rFonts w:ascii="Times New Roman" w:eastAsia="Aptos" w:hAnsi="Times New Roman" w:cs="Times New Roman"/>
          <w:sz w:val="24"/>
          <w:szCs w:val="24"/>
        </w:rPr>
        <w:t>points</w:t>
      </w:r>
      <w:proofErr w:type="gramEnd"/>
      <w:r w:rsidRPr="00B303F6">
        <w:rPr>
          <w:rFonts w:ascii="Times New Roman" w:eastAsia="Aptos" w:hAnsi="Times New Roman" w:cs="Times New Roman"/>
          <w:sz w:val="24"/>
          <w:szCs w:val="24"/>
        </w:rPr>
        <w:t xml:space="preserve"> resolution. These </w:t>
      </w:r>
      <w:r w:rsidR="00D81B10">
        <w:rPr>
          <w:rFonts w:ascii="Times New Roman" w:eastAsia="Aptos" w:hAnsi="Times New Roman" w:cs="Times New Roman"/>
          <w:sz w:val="24"/>
          <w:szCs w:val="24"/>
        </w:rPr>
        <w:t xml:space="preserve">factors </w:t>
      </w:r>
      <w:r w:rsidRPr="00B303F6">
        <w:rPr>
          <w:rFonts w:ascii="Times New Roman" w:eastAsia="Aptos" w:hAnsi="Times New Roman" w:cs="Times New Roman"/>
          <w:sz w:val="24"/>
          <w:szCs w:val="24"/>
        </w:rPr>
        <w:t xml:space="preserve">include the geoglyph area, the earthwork edge height variance, and the ground point density of </w:t>
      </w:r>
      <w:r w:rsidR="00B95BE6" w:rsidRPr="00B303F6">
        <w:rPr>
          <w:rFonts w:ascii="Times New Roman" w:eastAsia="Aptos" w:hAnsi="Times New Roman" w:cs="Times New Roman"/>
          <w:sz w:val="24"/>
          <w:szCs w:val="24"/>
        </w:rPr>
        <w:t>neighbouring</w:t>
      </w:r>
      <w:r w:rsidRPr="00B303F6">
        <w:rPr>
          <w:rFonts w:ascii="Times New Roman" w:eastAsia="Aptos" w:hAnsi="Times New Roman" w:cs="Times New Roman"/>
          <w:sz w:val="24"/>
          <w:szCs w:val="24"/>
        </w:rPr>
        <w:t xml:space="preserve"> raster cells. Thus, while the number of ground points per square </w:t>
      </w:r>
      <w:r w:rsidR="00E236B4" w:rsidRPr="00B303F6">
        <w:rPr>
          <w:rFonts w:ascii="Times New Roman" w:eastAsia="Aptos" w:hAnsi="Times New Roman" w:cs="Times New Roman"/>
          <w:sz w:val="24"/>
          <w:szCs w:val="24"/>
        </w:rPr>
        <w:t>met</w:t>
      </w:r>
      <w:r w:rsidR="00E236B4">
        <w:rPr>
          <w:rFonts w:ascii="Times New Roman" w:eastAsia="Aptos" w:hAnsi="Times New Roman" w:cs="Times New Roman"/>
          <w:sz w:val="24"/>
          <w:szCs w:val="24"/>
        </w:rPr>
        <w:t>re</w:t>
      </w:r>
      <w:r w:rsidR="00E236B4" w:rsidRPr="00B303F6">
        <w:rPr>
          <w:rFonts w:ascii="Times New Roman" w:eastAsia="Aptos" w:hAnsi="Times New Roman" w:cs="Times New Roman"/>
          <w:sz w:val="24"/>
          <w:szCs w:val="24"/>
        </w:rPr>
        <w:t xml:space="preserve"> </w:t>
      </w:r>
      <w:r w:rsidRPr="00B303F6">
        <w:rPr>
          <w:rFonts w:ascii="Times New Roman" w:eastAsia="Aptos" w:hAnsi="Times New Roman" w:cs="Times New Roman"/>
          <w:sz w:val="24"/>
          <w:szCs w:val="24"/>
        </w:rPr>
        <w:t xml:space="preserve">provides a useful indication, it alone cannot guarantee whether earthworks can be detected or not in </w:t>
      </w:r>
      <w:r w:rsidR="0043433F">
        <w:rPr>
          <w:rFonts w:ascii="Times New Roman" w:eastAsia="Aptos" w:hAnsi="Times New Roman" w:cs="Times New Roman"/>
          <w:sz w:val="24"/>
          <w:szCs w:val="24"/>
        </w:rPr>
        <w:t xml:space="preserve">a </w:t>
      </w:r>
      <w:r w:rsidRPr="00B303F6">
        <w:rPr>
          <w:rFonts w:ascii="Times New Roman" w:eastAsia="Aptos" w:hAnsi="Times New Roman" w:cs="Times New Roman"/>
          <w:sz w:val="24"/>
          <w:szCs w:val="24"/>
        </w:rPr>
        <w:t xml:space="preserve">certain region. For instance, </w:t>
      </w:r>
      <w:r w:rsidR="008C1BD5" w:rsidRPr="00B303F6">
        <w:rPr>
          <w:rFonts w:ascii="Times New Roman" w:eastAsia="Aptos" w:hAnsi="Times New Roman" w:cs="Times New Roman"/>
          <w:sz w:val="24"/>
          <w:szCs w:val="24"/>
        </w:rPr>
        <w:t>Supplementary Fig</w:t>
      </w:r>
      <w:r w:rsidR="00057F5F">
        <w:rPr>
          <w:rFonts w:ascii="Times New Roman" w:eastAsia="Aptos" w:hAnsi="Times New Roman" w:cs="Times New Roman"/>
          <w:sz w:val="24"/>
          <w:szCs w:val="24"/>
        </w:rPr>
        <w:t>ure</w:t>
      </w:r>
      <w:r w:rsidR="008C1BD5" w:rsidRPr="00B303F6">
        <w:rPr>
          <w:rFonts w:ascii="Times New Roman" w:eastAsia="Aptos" w:hAnsi="Times New Roman" w:cs="Times New Roman"/>
          <w:sz w:val="24"/>
          <w:szCs w:val="24"/>
        </w:rPr>
        <w:t xml:space="preserve"> </w:t>
      </w:r>
      <w:r w:rsidR="009E1103">
        <w:rPr>
          <w:rFonts w:ascii="Times New Roman" w:eastAsia="Aptos" w:hAnsi="Times New Roman" w:cs="Times New Roman"/>
          <w:sz w:val="24"/>
          <w:szCs w:val="24"/>
        </w:rPr>
        <w:t>2</w:t>
      </w:r>
      <w:r w:rsidRPr="00B303F6">
        <w:rPr>
          <w:rFonts w:ascii="Times New Roman" w:eastAsia="Aptos" w:hAnsi="Times New Roman" w:cs="Times New Roman"/>
          <w:sz w:val="24"/>
          <w:szCs w:val="24"/>
        </w:rPr>
        <w:t xml:space="preserve"> illustrates the 'salt-and-pepper' effect that emerges when 3×3 raster cells are classified in binary terms as below threshold (grey) or above threshold (white) for the same tiles as presented on </w:t>
      </w:r>
      <w:r w:rsidR="008C1BD5" w:rsidRPr="00B303F6">
        <w:rPr>
          <w:rFonts w:ascii="Times New Roman" w:eastAsia="Aptos" w:hAnsi="Times New Roman" w:cs="Times New Roman"/>
          <w:sz w:val="24"/>
          <w:szCs w:val="24"/>
        </w:rPr>
        <w:t>Supplementary Fig</w:t>
      </w:r>
      <w:r w:rsidR="00CA0703">
        <w:rPr>
          <w:rFonts w:ascii="Times New Roman" w:eastAsia="Aptos" w:hAnsi="Times New Roman" w:cs="Times New Roman"/>
          <w:sz w:val="24"/>
          <w:szCs w:val="24"/>
        </w:rPr>
        <w:t>ure</w:t>
      </w:r>
      <w:r w:rsidR="008C1BD5" w:rsidRPr="00B303F6">
        <w:rPr>
          <w:rFonts w:ascii="Times New Roman" w:eastAsia="Aptos" w:hAnsi="Times New Roman" w:cs="Times New Roman"/>
          <w:sz w:val="24"/>
          <w:szCs w:val="24"/>
        </w:rPr>
        <w:t xml:space="preserve"> </w:t>
      </w:r>
      <w:r w:rsidR="009E1103">
        <w:rPr>
          <w:rFonts w:ascii="Times New Roman" w:eastAsia="Aptos" w:hAnsi="Times New Roman" w:cs="Times New Roman"/>
          <w:sz w:val="24"/>
          <w:szCs w:val="24"/>
        </w:rPr>
        <w:t>1</w:t>
      </w:r>
      <w:r w:rsidRPr="00B303F6">
        <w:rPr>
          <w:rFonts w:ascii="Times New Roman" w:eastAsia="Aptos" w:hAnsi="Times New Roman" w:cs="Times New Roman"/>
          <w:sz w:val="24"/>
          <w:szCs w:val="24"/>
        </w:rPr>
        <w:t xml:space="preserve">. Therefore, further analyses were required to understand better the extension and aggregation of regions with less than </w:t>
      </w:r>
      <w:r w:rsidRPr="00B303F6">
        <w:rPr>
          <w:rFonts w:ascii="Times New Roman" w:hAnsi="Times New Roman" w:cs="Times New Roman"/>
          <w:sz w:val="24"/>
          <w:szCs w:val="24"/>
        </w:rPr>
        <w:t>0.3 ground points per m². We can clearly see that</w:t>
      </w:r>
      <w:r w:rsidR="00D81B10">
        <w:rPr>
          <w:rFonts w:ascii="Times New Roman" w:hAnsi="Times New Roman" w:cs="Times New Roman"/>
          <w:sz w:val="24"/>
          <w:szCs w:val="24"/>
        </w:rPr>
        <w:t>,</w:t>
      </w:r>
      <w:r w:rsidRPr="00B303F6">
        <w:rPr>
          <w:rFonts w:ascii="Times New Roman" w:hAnsi="Times New Roman" w:cs="Times New Roman"/>
          <w:sz w:val="24"/>
          <w:szCs w:val="24"/>
        </w:rPr>
        <w:t xml:space="preserve"> even if raster cells with a ground point density under the threshold exist, the distribution of such raster cells and their neighbourhoods can still enable the detection of the earthworks due to their extensive size. </w:t>
      </w:r>
    </w:p>
    <w:p w14:paraId="4BB745CF" w14:textId="77777777" w:rsidR="00D973D2" w:rsidRDefault="00845EE2" w:rsidP="00637778">
      <w:pPr>
        <w:rPr>
          <w:rFonts w:ascii="Times New Roman" w:eastAsia="Aptos" w:hAnsi="Times New Roman" w:cs="Times New Roman"/>
          <w:b/>
          <w:bCs/>
          <w:sz w:val="24"/>
          <w:szCs w:val="24"/>
        </w:rPr>
      </w:pPr>
      <w:r w:rsidRPr="00B303F6">
        <w:rPr>
          <w:rFonts w:ascii="Times New Roman" w:hAnsi="Times New Roman" w:cs="Times New Roman"/>
          <w:noProof/>
          <w:sz w:val="24"/>
          <w:szCs w:val="24"/>
          <w:lang w:val="es-ES" w:eastAsia="es-ES"/>
        </w:rPr>
        <w:lastRenderedPageBreak/>
        <w:drawing>
          <wp:inline distT="0" distB="0" distL="0" distR="0" wp14:anchorId="7A57313A" wp14:editId="7E08878F">
            <wp:extent cx="5480050" cy="3873500"/>
            <wp:effectExtent l="0" t="0" r="6350" b="0"/>
            <wp:docPr id="5" name="Imagen 5" descr="C:\Users\Martti\Downloads\FigureGS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ti\Downloads\FigureGSA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0050" cy="3873500"/>
                    </a:xfrm>
                    <a:prstGeom prst="rect">
                      <a:avLst/>
                    </a:prstGeom>
                    <a:noFill/>
                    <a:ln>
                      <a:noFill/>
                    </a:ln>
                  </pic:spPr>
                </pic:pic>
              </a:graphicData>
            </a:graphic>
          </wp:inline>
        </w:drawing>
      </w:r>
    </w:p>
    <w:p w14:paraId="10577F95" w14:textId="7041B610" w:rsidR="008D0BB5" w:rsidRPr="00B303F6" w:rsidRDefault="008C1BD5" w:rsidP="00BD257C">
      <w:pPr>
        <w:spacing w:line="240" w:lineRule="auto"/>
        <w:rPr>
          <w:rFonts w:ascii="Times New Roman" w:eastAsia="Aptos" w:hAnsi="Times New Roman" w:cs="Times New Roman"/>
          <w:sz w:val="24"/>
          <w:szCs w:val="24"/>
        </w:rPr>
      </w:pPr>
      <w:proofErr w:type="gramStart"/>
      <w:r w:rsidRPr="00B303F6">
        <w:rPr>
          <w:rFonts w:ascii="Times New Roman" w:eastAsia="Aptos" w:hAnsi="Times New Roman" w:cs="Times New Roman"/>
          <w:b/>
          <w:bCs/>
          <w:sz w:val="24"/>
          <w:szCs w:val="24"/>
        </w:rPr>
        <w:t xml:space="preserve">Supplementary Figure </w:t>
      </w:r>
      <w:r w:rsidR="009E1103">
        <w:rPr>
          <w:rFonts w:ascii="Times New Roman" w:eastAsia="Aptos" w:hAnsi="Times New Roman" w:cs="Times New Roman"/>
          <w:b/>
          <w:bCs/>
          <w:sz w:val="24"/>
          <w:szCs w:val="24"/>
        </w:rPr>
        <w:t>2</w:t>
      </w:r>
      <w:r w:rsidR="008D0BB5" w:rsidRPr="00B303F6">
        <w:rPr>
          <w:rFonts w:ascii="Times New Roman" w:eastAsia="Aptos" w:hAnsi="Times New Roman" w:cs="Times New Roman"/>
          <w:sz w:val="24"/>
          <w:szCs w:val="24"/>
        </w:rPr>
        <w:t>.</w:t>
      </w:r>
      <w:proofErr w:type="gramEnd"/>
      <w:r w:rsidR="008D0BB5" w:rsidRPr="00B303F6">
        <w:rPr>
          <w:rFonts w:ascii="Times New Roman" w:eastAsia="Aptos" w:hAnsi="Times New Roman" w:cs="Times New Roman"/>
          <w:sz w:val="24"/>
          <w:szCs w:val="24"/>
        </w:rPr>
        <w:t xml:space="preserve"> </w:t>
      </w:r>
      <w:r w:rsidR="008D0BB5" w:rsidRPr="0094475B">
        <w:rPr>
          <w:rFonts w:ascii="Times New Roman" w:eastAsia="Aptos" w:hAnsi="Times New Roman" w:cs="Times New Roman"/>
          <w:b/>
          <w:sz w:val="24"/>
          <w:szCs w:val="24"/>
        </w:rPr>
        <w:t xml:space="preserve">Example of earthwork detection in </w:t>
      </w:r>
      <w:proofErr w:type="spellStart"/>
      <w:r w:rsidR="008D0BB5" w:rsidRPr="0094475B">
        <w:rPr>
          <w:rFonts w:ascii="Times New Roman" w:eastAsia="Aptos" w:hAnsi="Times New Roman" w:cs="Times New Roman"/>
          <w:b/>
          <w:sz w:val="24"/>
          <w:szCs w:val="24"/>
        </w:rPr>
        <w:t>hillshade</w:t>
      </w:r>
      <w:r w:rsidR="0008560F">
        <w:rPr>
          <w:rFonts w:ascii="Times New Roman" w:eastAsia="Aptos" w:hAnsi="Times New Roman" w:cs="Times New Roman"/>
          <w:b/>
          <w:sz w:val="24"/>
          <w:szCs w:val="24"/>
        </w:rPr>
        <w:t>d</w:t>
      </w:r>
      <w:proofErr w:type="spellEnd"/>
      <w:r w:rsidR="0008560F">
        <w:rPr>
          <w:rFonts w:ascii="Times New Roman" w:eastAsia="Aptos" w:hAnsi="Times New Roman" w:cs="Times New Roman"/>
          <w:b/>
          <w:sz w:val="24"/>
          <w:szCs w:val="24"/>
        </w:rPr>
        <w:t xml:space="preserve"> DTM</w:t>
      </w:r>
      <w:r w:rsidR="008D0BB5" w:rsidRPr="0094475B">
        <w:rPr>
          <w:rFonts w:ascii="Times New Roman" w:eastAsia="Aptos" w:hAnsi="Times New Roman" w:cs="Times New Roman"/>
          <w:b/>
          <w:sz w:val="24"/>
          <w:szCs w:val="24"/>
        </w:rPr>
        <w:t xml:space="preserve"> images for open (A–B) and forested (C–D) areas</w:t>
      </w:r>
      <w:r w:rsidR="0094475B" w:rsidRPr="0094475B">
        <w:rPr>
          <w:rFonts w:ascii="Times New Roman" w:eastAsia="Aptos" w:hAnsi="Times New Roman" w:cs="Times New Roman"/>
          <w:b/>
          <w:sz w:val="24"/>
          <w:szCs w:val="24"/>
        </w:rPr>
        <w:t>:</w:t>
      </w:r>
      <w:r w:rsidR="008D0BB5" w:rsidRPr="00B303F6">
        <w:rPr>
          <w:rFonts w:ascii="Times New Roman" w:eastAsia="Aptos" w:hAnsi="Times New Roman" w:cs="Times New Roman"/>
          <w:sz w:val="24"/>
          <w:szCs w:val="24"/>
        </w:rPr>
        <w:t xml:space="preserve"> </w:t>
      </w:r>
      <w:r w:rsidR="0094475B">
        <w:rPr>
          <w:rFonts w:ascii="Times New Roman" w:eastAsia="Aptos" w:hAnsi="Times New Roman" w:cs="Times New Roman"/>
          <w:sz w:val="24"/>
          <w:szCs w:val="24"/>
        </w:rPr>
        <w:t>T</w:t>
      </w:r>
      <w:r w:rsidR="008D0BB5" w:rsidRPr="00B303F6">
        <w:rPr>
          <w:rFonts w:ascii="Times New Roman" w:eastAsia="Aptos" w:hAnsi="Times New Roman" w:cs="Times New Roman"/>
          <w:sz w:val="24"/>
          <w:szCs w:val="24"/>
        </w:rPr>
        <w:t xml:space="preserve">he corresponding </w:t>
      </w:r>
      <w:r w:rsidR="00B95BE6" w:rsidRPr="00B303F6">
        <w:rPr>
          <w:rFonts w:ascii="Times New Roman" w:eastAsia="Aptos" w:hAnsi="Times New Roman" w:cs="Times New Roman"/>
          <w:sz w:val="24"/>
          <w:szCs w:val="24"/>
        </w:rPr>
        <w:t>labelled</w:t>
      </w:r>
      <w:r w:rsidR="008D0BB5" w:rsidRPr="00B303F6">
        <w:rPr>
          <w:rFonts w:ascii="Times New Roman" w:eastAsia="Aptos" w:hAnsi="Times New Roman" w:cs="Times New Roman"/>
          <w:sz w:val="24"/>
          <w:szCs w:val="24"/>
        </w:rPr>
        <w:t xml:space="preserve"> areas shown in panels E–F (open) and G–H (forested). On E to H panels, the white indicates 3 × 3 m</w:t>
      </w:r>
      <w:r w:rsidR="008D0BB5" w:rsidRPr="00B303F6">
        <w:rPr>
          <w:rFonts w:ascii="Times New Roman" w:eastAsia="Aptos" w:hAnsi="Times New Roman" w:cs="Times New Roman"/>
          <w:sz w:val="24"/>
          <w:szCs w:val="24"/>
          <w:vertAlign w:val="superscript"/>
        </w:rPr>
        <w:t>2</w:t>
      </w:r>
      <w:r w:rsidR="008D0BB5" w:rsidRPr="00B303F6">
        <w:rPr>
          <w:rFonts w:ascii="Times New Roman" w:eastAsia="Aptos" w:hAnsi="Times New Roman" w:cs="Times New Roman"/>
          <w:sz w:val="24"/>
          <w:szCs w:val="24"/>
        </w:rPr>
        <w:t xml:space="preserve"> raster cells with the ground point density above the threshold of 0.3 points per square </w:t>
      </w:r>
      <w:r w:rsidR="00E236B4" w:rsidRPr="00B303F6">
        <w:rPr>
          <w:rFonts w:ascii="Times New Roman" w:eastAsia="Aptos" w:hAnsi="Times New Roman" w:cs="Times New Roman"/>
          <w:sz w:val="24"/>
          <w:szCs w:val="24"/>
        </w:rPr>
        <w:t>met</w:t>
      </w:r>
      <w:r w:rsidR="00E236B4">
        <w:rPr>
          <w:rFonts w:ascii="Times New Roman" w:eastAsia="Aptos" w:hAnsi="Times New Roman" w:cs="Times New Roman"/>
          <w:sz w:val="24"/>
          <w:szCs w:val="24"/>
        </w:rPr>
        <w:t>re</w:t>
      </w:r>
      <w:r w:rsidR="008D0BB5" w:rsidRPr="00B303F6">
        <w:rPr>
          <w:rFonts w:ascii="Times New Roman" w:eastAsia="Aptos" w:hAnsi="Times New Roman" w:cs="Times New Roman"/>
          <w:sz w:val="24"/>
          <w:szCs w:val="24"/>
        </w:rPr>
        <w:t xml:space="preserve">, while dark </w:t>
      </w:r>
      <w:r w:rsidR="00B95BE6" w:rsidRPr="00B303F6">
        <w:rPr>
          <w:rFonts w:ascii="Times New Roman" w:eastAsia="Aptos" w:hAnsi="Times New Roman" w:cs="Times New Roman"/>
          <w:sz w:val="24"/>
          <w:szCs w:val="24"/>
        </w:rPr>
        <w:t>gr</w:t>
      </w:r>
      <w:r w:rsidR="00B95BE6">
        <w:rPr>
          <w:rFonts w:ascii="Times New Roman" w:eastAsia="Aptos" w:hAnsi="Times New Roman" w:cs="Times New Roman"/>
          <w:sz w:val="24"/>
          <w:szCs w:val="24"/>
        </w:rPr>
        <w:t>e</w:t>
      </w:r>
      <w:r w:rsidR="00B95BE6" w:rsidRPr="00B303F6">
        <w:rPr>
          <w:rFonts w:ascii="Times New Roman" w:eastAsia="Aptos" w:hAnsi="Times New Roman" w:cs="Times New Roman"/>
          <w:sz w:val="24"/>
          <w:szCs w:val="24"/>
        </w:rPr>
        <w:t xml:space="preserve">y </w:t>
      </w:r>
      <w:r w:rsidR="008D0BB5" w:rsidRPr="00B303F6">
        <w:rPr>
          <w:rFonts w:ascii="Times New Roman" w:eastAsia="Aptos" w:hAnsi="Times New Roman" w:cs="Times New Roman"/>
          <w:sz w:val="24"/>
          <w:szCs w:val="24"/>
        </w:rPr>
        <w:t>represents raster cells that have ground point density below the threshold. The results show that, although low-resolution areas are present within these tiles, the non-uniform point distribution still enables the detection of earthworks.</w:t>
      </w:r>
    </w:p>
    <w:p w14:paraId="07C62C7B" w14:textId="77777777" w:rsidR="008D0BB5" w:rsidRPr="00B303F6" w:rsidRDefault="008D0BB5" w:rsidP="00637778">
      <w:pPr>
        <w:rPr>
          <w:rFonts w:ascii="Times New Roman" w:eastAsia="Aptos" w:hAnsi="Times New Roman" w:cs="Times New Roman"/>
          <w:sz w:val="24"/>
          <w:szCs w:val="24"/>
        </w:rPr>
      </w:pPr>
    </w:p>
    <w:p w14:paraId="58A52ABF" w14:textId="6ED9F4DB" w:rsidR="008D0BB5" w:rsidRPr="00B303F6" w:rsidRDefault="008D0BB5" w:rsidP="00637778">
      <w:pPr>
        <w:spacing w:line="360" w:lineRule="auto"/>
        <w:rPr>
          <w:rFonts w:ascii="Times New Roman" w:eastAsia="Aptos" w:hAnsi="Times New Roman" w:cs="Times New Roman"/>
          <w:sz w:val="24"/>
          <w:szCs w:val="24"/>
        </w:rPr>
      </w:pPr>
      <w:r w:rsidRPr="00B303F6">
        <w:rPr>
          <w:rFonts w:ascii="Times New Roman" w:eastAsia="Aptos" w:hAnsi="Times New Roman" w:cs="Times New Roman"/>
          <w:sz w:val="24"/>
          <w:szCs w:val="24"/>
        </w:rPr>
        <w:t xml:space="preserve">Therefore, we conducted a subsequent analysis using image processing techniques to aggregate raster cells classified as above or below the threshold. Connected-component </w:t>
      </w:r>
      <w:r w:rsidR="00B95BE6" w:rsidRPr="00B303F6">
        <w:rPr>
          <w:rFonts w:ascii="Times New Roman" w:eastAsia="Aptos" w:hAnsi="Times New Roman" w:cs="Times New Roman"/>
          <w:sz w:val="24"/>
          <w:szCs w:val="24"/>
        </w:rPr>
        <w:t>labelling</w:t>
      </w:r>
      <w:r w:rsidRPr="00B303F6">
        <w:rPr>
          <w:rFonts w:ascii="Times New Roman" w:eastAsia="Aptos" w:hAnsi="Times New Roman" w:cs="Times New Roman"/>
          <w:sz w:val="24"/>
          <w:szCs w:val="24"/>
        </w:rPr>
        <w:t xml:space="preserve"> was applied with 8-connectivity to group adjacent raster cells into coherent regions, followed </w:t>
      </w:r>
      <w:r w:rsidR="002F35B4">
        <w:rPr>
          <w:rFonts w:ascii="Times New Roman" w:eastAsia="Aptos" w:hAnsi="Times New Roman" w:cs="Times New Roman"/>
          <w:sz w:val="24"/>
          <w:szCs w:val="24"/>
        </w:rPr>
        <w:t>by the use of</w:t>
      </w:r>
      <w:r w:rsidRPr="00B303F6">
        <w:rPr>
          <w:rFonts w:ascii="Times New Roman" w:eastAsia="Aptos" w:hAnsi="Times New Roman" w:cs="Times New Roman"/>
          <w:sz w:val="24"/>
          <w:szCs w:val="24"/>
        </w:rPr>
        <w:t xml:space="preserve"> morphological operators to refine region boundarie</w:t>
      </w:r>
      <w:r w:rsidR="008C1BD5" w:rsidRPr="00B303F6">
        <w:rPr>
          <w:rFonts w:ascii="Times New Roman" w:eastAsia="Aptos" w:hAnsi="Times New Roman" w:cs="Times New Roman"/>
          <w:sz w:val="24"/>
          <w:szCs w:val="24"/>
        </w:rPr>
        <w:t xml:space="preserve">s and remove noise.  Supplementary Figure </w:t>
      </w:r>
      <w:r w:rsidR="009E1103">
        <w:rPr>
          <w:rFonts w:ascii="Times New Roman" w:eastAsia="Aptos" w:hAnsi="Times New Roman" w:cs="Times New Roman"/>
          <w:sz w:val="24"/>
          <w:szCs w:val="24"/>
        </w:rPr>
        <w:t>3</w:t>
      </w:r>
      <w:r w:rsidRPr="00B303F6">
        <w:rPr>
          <w:rFonts w:ascii="Times New Roman" w:eastAsia="Aptos" w:hAnsi="Times New Roman" w:cs="Times New Roman"/>
          <w:sz w:val="24"/>
          <w:szCs w:val="24"/>
        </w:rPr>
        <w:t xml:space="preserve"> illustrates examples of this aggregation. In this analysis, we considered that only regions larger than 1 hectare (1111 empty raster cells aggregated) composed of raster cells below the threshold would hinder the detection of earthworks. Panel A shows an example of a clear open area that </w:t>
      </w:r>
      <w:r w:rsidR="002F35B4">
        <w:rPr>
          <w:rFonts w:ascii="Times New Roman" w:eastAsia="Aptos" w:hAnsi="Times New Roman" w:cs="Times New Roman"/>
          <w:sz w:val="24"/>
          <w:szCs w:val="24"/>
        </w:rPr>
        <w:t>still</w:t>
      </w:r>
      <w:r w:rsidRPr="00B303F6">
        <w:rPr>
          <w:rFonts w:ascii="Times New Roman" w:eastAsia="Aptos" w:hAnsi="Times New Roman" w:cs="Times New Roman"/>
          <w:sz w:val="24"/>
          <w:szCs w:val="24"/>
        </w:rPr>
        <w:t xml:space="preserve"> contains regions where the presence of earthworks remains uncertain at tiles located at Fuso 19. Panel B depicts a mixed open and forested area, in which the uncertain regions are also </w:t>
      </w:r>
      <w:r w:rsidR="00B95BE6" w:rsidRPr="00B303F6">
        <w:rPr>
          <w:rFonts w:ascii="Times New Roman" w:eastAsia="Aptos" w:hAnsi="Times New Roman" w:cs="Times New Roman"/>
          <w:sz w:val="24"/>
          <w:szCs w:val="24"/>
        </w:rPr>
        <w:t>labelled</w:t>
      </w:r>
      <w:r w:rsidRPr="00B303F6">
        <w:rPr>
          <w:rFonts w:ascii="Times New Roman" w:eastAsia="Aptos" w:hAnsi="Times New Roman" w:cs="Times New Roman"/>
          <w:sz w:val="24"/>
          <w:szCs w:val="24"/>
        </w:rPr>
        <w:t xml:space="preserve"> according to the 1-hectare threshold in the Fuso 20 region.</w:t>
      </w:r>
    </w:p>
    <w:p w14:paraId="5365C6D7" w14:textId="77777777" w:rsidR="008D0BB5" w:rsidRPr="00B303F6" w:rsidRDefault="00350293" w:rsidP="00637778">
      <w:pPr>
        <w:spacing w:line="480" w:lineRule="auto"/>
        <w:rPr>
          <w:rFonts w:ascii="Times New Roman" w:eastAsia="Aptos" w:hAnsi="Times New Roman" w:cs="Times New Roman"/>
          <w:sz w:val="24"/>
          <w:szCs w:val="24"/>
        </w:rPr>
      </w:pPr>
      <w:r w:rsidRPr="00B303F6">
        <w:rPr>
          <w:rFonts w:ascii="Times New Roman" w:eastAsia="Aptos" w:hAnsi="Times New Roman" w:cs="Times New Roman"/>
          <w:noProof/>
          <w:sz w:val="24"/>
          <w:szCs w:val="24"/>
          <w:lang w:val="es-ES" w:eastAsia="es-ES"/>
        </w:rPr>
        <w:lastRenderedPageBreak/>
        <w:drawing>
          <wp:inline distT="0" distB="0" distL="0" distR="0" wp14:anchorId="28458524" wp14:editId="0E118A3A">
            <wp:extent cx="5245100" cy="4730750"/>
            <wp:effectExtent l="0" t="0" r="0" b="0"/>
            <wp:docPr id="6" name="Imagen 6" descr="C:\Users\Martti\Downloads\FigureGSA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ti\Downloads\FigureGSA3 (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5100" cy="4730750"/>
                    </a:xfrm>
                    <a:prstGeom prst="rect">
                      <a:avLst/>
                    </a:prstGeom>
                    <a:noFill/>
                    <a:ln>
                      <a:noFill/>
                    </a:ln>
                  </pic:spPr>
                </pic:pic>
              </a:graphicData>
            </a:graphic>
          </wp:inline>
        </w:drawing>
      </w:r>
    </w:p>
    <w:p w14:paraId="0289FDB3" w14:textId="7455781D" w:rsidR="008D0BB5" w:rsidRPr="00B303F6" w:rsidRDefault="008C1BD5" w:rsidP="00BD257C">
      <w:pPr>
        <w:spacing w:line="240" w:lineRule="auto"/>
        <w:rPr>
          <w:rFonts w:ascii="Times New Roman" w:eastAsia="Aptos" w:hAnsi="Times New Roman" w:cs="Times New Roman"/>
          <w:sz w:val="24"/>
          <w:szCs w:val="24"/>
        </w:rPr>
      </w:pPr>
      <w:proofErr w:type="gramStart"/>
      <w:r w:rsidRPr="00B303F6">
        <w:rPr>
          <w:rFonts w:ascii="Times New Roman" w:eastAsia="Aptos" w:hAnsi="Times New Roman" w:cs="Times New Roman"/>
          <w:b/>
          <w:bCs/>
          <w:sz w:val="24"/>
          <w:szCs w:val="24"/>
        </w:rPr>
        <w:t xml:space="preserve">Supplementary Figure </w:t>
      </w:r>
      <w:r w:rsidR="009E1103">
        <w:rPr>
          <w:rFonts w:ascii="Times New Roman" w:eastAsia="Aptos" w:hAnsi="Times New Roman" w:cs="Times New Roman"/>
          <w:b/>
          <w:bCs/>
          <w:sz w:val="24"/>
          <w:szCs w:val="24"/>
        </w:rPr>
        <w:t>3</w:t>
      </w:r>
      <w:r w:rsidR="008D0BB5" w:rsidRPr="00B303F6">
        <w:rPr>
          <w:rFonts w:ascii="Times New Roman" w:eastAsia="Aptos" w:hAnsi="Times New Roman" w:cs="Times New Roman"/>
          <w:sz w:val="24"/>
          <w:szCs w:val="24"/>
        </w:rPr>
        <w:t>.</w:t>
      </w:r>
      <w:proofErr w:type="gramEnd"/>
      <w:r w:rsidR="008D0BB5" w:rsidRPr="00B303F6">
        <w:rPr>
          <w:rFonts w:ascii="Times New Roman" w:eastAsia="Aptos" w:hAnsi="Times New Roman" w:cs="Times New Roman"/>
          <w:sz w:val="24"/>
          <w:szCs w:val="24"/>
        </w:rPr>
        <w:t xml:space="preserve"> </w:t>
      </w:r>
      <w:r w:rsidR="008D0BB5" w:rsidRPr="0094475B">
        <w:rPr>
          <w:rFonts w:ascii="Times New Roman" w:eastAsia="Aptos" w:hAnsi="Times New Roman" w:cs="Times New Roman"/>
          <w:b/>
          <w:sz w:val="24"/>
          <w:szCs w:val="24"/>
        </w:rPr>
        <w:t xml:space="preserve">Examples of results from the aggregation of raster cells with the ground point density below the threshold (0.3 pts per square </w:t>
      </w:r>
      <w:r w:rsidR="00E236B4" w:rsidRPr="0094475B">
        <w:rPr>
          <w:rFonts w:ascii="Times New Roman" w:eastAsia="Aptos" w:hAnsi="Times New Roman" w:cs="Times New Roman"/>
          <w:b/>
          <w:sz w:val="24"/>
          <w:szCs w:val="24"/>
        </w:rPr>
        <w:t>metre</w:t>
      </w:r>
      <w:r w:rsidR="008D0BB5" w:rsidRPr="0094475B">
        <w:rPr>
          <w:rFonts w:ascii="Times New Roman" w:eastAsia="Aptos" w:hAnsi="Times New Roman" w:cs="Times New Roman"/>
          <w:b/>
          <w:sz w:val="24"/>
          <w:szCs w:val="24"/>
        </w:rPr>
        <w:t>) using the l</w:t>
      </w:r>
      <w:r w:rsidRPr="0094475B">
        <w:rPr>
          <w:rFonts w:ascii="Times New Roman" w:eastAsia="Aptos" w:hAnsi="Times New Roman" w:cs="Times New Roman"/>
          <w:b/>
          <w:sz w:val="24"/>
          <w:szCs w:val="24"/>
        </w:rPr>
        <w:t>abe</w:t>
      </w:r>
      <w:r w:rsidR="00E236B4" w:rsidRPr="0094475B">
        <w:rPr>
          <w:rFonts w:ascii="Times New Roman" w:eastAsia="Aptos" w:hAnsi="Times New Roman" w:cs="Times New Roman"/>
          <w:b/>
          <w:sz w:val="24"/>
          <w:szCs w:val="24"/>
        </w:rPr>
        <w:t>l</w:t>
      </w:r>
      <w:r w:rsidRPr="0094475B">
        <w:rPr>
          <w:rFonts w:ascii="Times New Roman" w:eastAsia="Aptos" w:hAnsi="Times New Roman" w:cs="Times New Roman"/>
          <w:b/>
          <w:sz w:val="24"/>
          <w:szCs w:val="24"/>
        </w:rPr>
        <w:t xml:space="preserve">ling connectivity method. </w:t>
      </w:r>
      <w:r w:rsidRPr="00B303F6">
        <w:rPr>
          <w:rFonts w:ascii="Times New Roman" w:eastAsia="Aptos" w:hAnsi="Times New Roman" w:cs="Times New Roman"/>
          <w:b/>
          <w:sz w:val="24"/>
          <w:szCs w:val="24"/>
        </w:rPr>
        <w:t>A.</w:t>
      </w:r>
      <w:r w:rsidR="008D0BB5" w:rsidRPr="00B303F6">
        <w:rPr>
          <w:rFonts w:ascii="Times New Roman" w:eastAsia="Aptos" w:hAnsi="Times New Roman" w:cs="Times New Roman"/>
          <w:sz w:val="24"/>
          <w:szCs w:val="24"/>
        </w:rPr>
        <w:t xml:space="preserve"> </w:t>
      </w:r>
      <w:r w:rsidR="008D0BB5" w:rsidRPr="00434403">
        <w:rPr>
          <w:rFonts w:ascii="Times New Roman" w:eastAsia="Aptos" w:hAnsi="Times New Roman" w:cs="Times New Roman"/>
          <w:sz w:val="24"/>
          <w:szCs w:val="24"/>
        </w:rPr>
        <w:t>Detection of low-resolution regions</w:t>
      </w:r>
      <w:r w:rsidR="008D0BB5" w:rsidRPr="00B303F6">
        <w:rPr>
          <w:rFonts w:ascii="Times New Roman" w:eastAsia="Aptos" w:hAnsi="Times New Roman" w:cs="Times New Roman"/>
          <w:sz w:val="24"/>
          <w:szCs w:val="24"/>
        </w:rPr>
        <w:t xml:space="preserve"> within a predominantly high-re</w:t>
      </w:r>
      <w:r w:rsidRPr="00B303F6">
        <w:rPr>
          <w:rFonts w:ascii="Times New Roman" w:eastAsia="Aptos" w:hAnsi="Times New Roman" w:cs="Times New Roman"/>
          <w:sz w:val="24"/>
          <w:szCs w:val="24"/>
        </w:rPr>
        <w:t xml:space="preserve">solution tile in an open area. </w:t>
      </w:r>
      <w:r w:rsidRPr="00B303F6">
        <w:rPr>
          <w:rFonts w:ascii="Times New Roman" w:eastAsia="Aptos" w:hAnsi="Times New Roman" w:cs="Times New Roman"/>
          <w:b/>
          <w:sz w:val="24"/>
          <w:szCs w:val="24"/>
        </w:rPr>
        <w:t>B.</w:t>
      </w:r>
      <w:r w:rsidR="008D0BB5" w:rsidRPr="00B303F6">
        <w:rPr>
          <w:rFonts w:ascii="Times New Roman" w:eastAsia="Aptos" w:hAnsi="Times New Roman" w:cs="Times New Roman"/>
          <w:sz w:val="24"/>
          <w:szCs w:val="24"/>
        </w:rPr>
        <w:t xml:space="preserve"> </w:t>
      </w:r>
      <w:r w:rsidR="008D0BB5" w:rsidRPr="00434403">
        <w:rPr>
          <w:rFonts w:ascii="Times New Roman" w:eastAsia="Aptos" w:hAnsi="Times New Roman" w:cs="Times New Roman"/>
          <w:sz w:val="24"/>
          <w:szCs w:val="24"/>
        </w:rPr>
        <w:t>Detection of unknown regions</w:t>
      </w:r>
      <w:r w:rsidR="008D0BB5" w:rsidRPr="00B303F6">
        <w:rPr>
          <w:rFonts w:ascii="Times New Roman" w:eastAsia="Aptos" w:hAnsi="Times New Roman" w:cs="Times New Roman"/>
          <w:sz w:val="24"/>
          <w:szCs w:val="24"/>
        </w:rPr>
        <w:t xml:space="preserve"> within a tile containing both open and forested areas. It is important to note that forested areas are not entirely unknown; rather, these results highlight the specific regions with reduced penetrability that may interfere with earthworks detection.</w:t>
      </w:r>
    </w:p>
    <w:p w14:paraId="02D67C78" w14:textId="77777777" w:rsidR="008D0BB5" w:rsidRPr="00B303F6" w:rsidRDefault="008D0BB5" w:rsidP="00637778">
      <w:pPr>
        <w:rPr>
          <w:rFonts w:ascii="Times New Roman" w:eastAsia="Aptos" w:hAnsi="Times New Roman" w:cs="Times New Roman"/>
          <w:sz w:val="24"/>
          <w:szCs w:val="24"/>
        </w:rPr>
      </w:pPr>
    </w:p>
    <w:p w14:paraId="7971C329" w14:textId="6B843CD9" w:rsidR="008D0BB5" w:rsidRPr="00B303F6" w:rsidRDefault="008D0BB5" w:rsidP="00637778">
      <w:pPr>
        <w:spacing w:line="360" w:lineRule="auto"/>
        <w:rPr>
          <w:rFonts w:ascii="Times New Roman" w:eastAsia="Aptos" w:hAnsi="Times New Roman" w:cs="Times New Roman"/>
          <w:sz w:val="24"/>
          <w:szCs w:val="24"/>
        </w:rPr>
      </w:pPr>
      <w:r w:rsidRPr="00B303F6">
        <w:rPr>
          <w:rFonts w:ascii="Times New Roman" w:eastAsia="Aptos" w:hAnsi="Times New Roman" w:cs="Times New Roman"/>
          <w:sz w:val="24"/>
          <w:szCs w:val="24"/>
        </w:rPr>
        <w:t xml:space="preserve">By estimating only the areas in which the number of aggregated raster cells below the threshold (0.3) exceeds 1 hectare, we conclude that 13.7% of the area can be considered unknown. </w:t>
      </w:r>
      <w:r w:rsidR="002F35B4">
        <w:rPr>
          <w:rFonts w:ascii="Times New Roman" w:eastAsia="Aptos" w:hAnsi="Times New Roman" w:cs="Times New Roman"/>
          <w:sz w:val="24"/>
          <w:szCs w:val="24"/>
        </w:rPr>
        <w:t>P</w:t>
      </w:r>
      <w:r w:rsidRPr="00B303F6">
        <w:rPr>
          <w:rFonts w:ascii="Times New Roman" w:eastAsia="Aptos" w:hAnsi="Times New Roman" w:cs="Times New Roman"/>
          <w:sz w:val="24"/>
          <w:szCs w:val="24"/>
        </w:rPr>
        <w:t>enetrability is higher</w:t>
      </w:r>
      <w:r w:rsidR="002F35B4">
        <w:rPr>
          <w:rFonts w:ascii="Times New Roman" w:eastAsia="Aptos" w:hAnsi="Times New Roman" w:cs="Times New Roman"/>
          <w:sz w:val="24"/>
          <w:szCs w:val="24"/>
        </w:rPr>
        <w:t xml:space="preserve"> in Fuso 19</w:t>
      </w:r>
      <w:r w:rsidRPr="00B303F6">
        <w:rPr>
          <w:rFonts w:ascii="Times New Roman" w:eastAsia="Aptos" w:hAnsi="Times New Roman" w:cs="Times New Roman"/>
          <w:sz w:val="24"/>
          <w:szCs w:val="24"/>
        </w:rPr>
        <w:t xml:space="preserve">, with only 11.3% of the area classified as unknown. In contrast, penetrability in Fuso 20 is less effective, with 17.8% of the area remaining unknown, indicating that further studies should place greater focus on this region. </w:t>
      </w:r>
      <w:r w:rsidRPr="00B303F6">
        <w:rPr>
          <w:rFonts w:ascii="Times New Roman" w:hAnsi="Times New Roman" w:cs="Times New Roman"/>
          <w:sz w:val="24"/>
          <w:szCs w:val="24"/>
        </w:rPr>
        <w:t>The sensitivity analysis result gives an upper limit for the potential areas in the study region that may still have undetected earthworks under the forest cover, based on where the available point density is not sufficient to resolve the underlying earthwork structure. Furthermore, it is clear that geoglyphs measuring one hectare or more, with deep ditches and high embankments, are easier to detect than eroded earthworks with embankments only. Therefore</w:t>
      </w:r>
      <w:r w:rsidR="0049404D" w:rsidRPr="00B303F6">
        <w:rPr>
          <w:rFonts w:ascii="Times New Roman" w:hAnsi="Times New Roman" w:cs="Times New Roman"/>
          <w:sz w:val="24"/>
          <w:szCs w:val="24"/>
        </w:rPr>
        <w:t>,</w:t>
      </w:r>
      <w:r w:rsidRPr="00B303F6">
        <w:rPr>
          <w:rFonts w:ascii="Times New Roman" w:hAnsi="Times New Roman" w:cs="Times New Roman"/>
          <w:sz w:val="24"/>
          <w:szCs w:val="24"/>
        </w:rPr>
        <w:t xml:space="preserve"> the impenetrable areas in the Fuso 19 region may fluctuate between 11.3 and </w:t>
      </w:r>
      <w:proofErr w:type="gramStart"/>
      <w:r w:rsidRPr="00B303F6">
        <w:rPr>
          <w:rFonts w:ascii="Times New Roman" w:hAnsi="Times New Roman" w:cs="Times New Roman"/>
          <w:sz w:val="24"/>
          <w:szCs w:val="24"/>
        </w:rPr>
        <w:t>41.9%,</w:t>
      </w:r>
      <w:proofErr w:type="gramEnd"/>
      <w:r w:rsidRPr="00B303F6">
        <w:rPr>
          <w:rFonts w:ascii="Times New Roman" w:hAnsi="Times New Roman" w:cs="Times New Roman"/>
          <w:sz w:val="24"/>
          <w:szCs w:val="24"/>
        </w:rPr>
        <w:t xml:space="preserve"> and in Fuso 20 between 17.8 and 54.5%, depending on various conditions of the forest and earthwork structures. </w:t>
      </w:r>
    </w:p>
    <w:p w14:paraId="735C7EC0" w14:textId="77777777" w:rsidR="008D0BB5" w:rsidRDefault="008D0BB5" w:rsidP="008D0BB5">
      <w:pPr>
        <w:spacing w:line="240" w:lineRule="auto"/>
        <w:rPr>
          <w:rFonts w:ascii="Arial" w:hAnsi="Arial" w:cstheme="minorHAnsi"/>
        </w:rPr>
      </w:pPr>
    </w:p>
    <w:p w14:paraId="4BE3DA97" w14:textId="77777777" w:rsidR="00BB7C59" w:rsidRPr="00B303F6" w:rsidRDefault="00BB7C59" w:rsidP="008D0BB5">
      <w:pPr>
        <w:spacing w:line="240" w:lineRule="auto"/>
        <w:rPr>
          <w:rFonts w:ascii="Arial" w:hAnsi="Arial" w:cstheme="minorHAnsi"/>
        </w:rPr>
      </w:pPr>
    </w:p>
    <w:p w14:paraId="01478D67" w14:textId="0AA16F71" w:rsidR="00F9265D" w:rsidRPr="004F38E1" w:rsidRDefault="00F9265D" w:rsidP="00F9265D">
      <w:pPr>
        <w:rPr>
          <w:rFonts w:ascii="Times New Roman" w:hAnsi="Times New Roman" w:cs="Times New Roman"/>
          <w:b/>
          <w:sz w:val="24"/>
          <w:szCs w:val="24"/>
          <w:lang w:val="en-US"/>
        </w:rPr>
      </w:pPr>
      <w:r w:rsidRPr="003B1818">
        <w:rPr>
          <w:rFonts w:ascii="Times New Roman" w:hAnsi="Times New Roman" w:cs="Times New Roman"/>
          <w:b/>
          <w:noProof/>
          <w:sz w:val="28"/>
          <w:szCs w:val="28"/>
          <w:lang w:eastAsia="es-ES"/>
        </w:rPr>
        <w:t xml:space="preserve">Supplementary Table 1. </w:t>
      </w:r>
      <w:r w:rsidRPr="003B1818">
        <w:rPr>
          <w:rFonts w:ascii="Times New Roman" w:hAnsi="Times New Roman" w:cs="Times New Roman"/>
          <w:b/>
          <w:sz w:val="24"/>
          <w:szCs w:val="24"/>
          <w:lang w:val="en-US"/>
        </w:rPr>
        <w:t>Radiocarbon dates of earthworks located in the study area</w:t>
      </w:r>
      <w:r w:rsidRPr="004F38E1">
        <w:rPr>
          <w:rFonts w:ascii="Times New Roman" w:hAnsi="Times New Roman" w:cs="Times New Roman"/>
          <w:b/>
          <w:sz w:val="24"/>
          <w:szCs w:val="24"/>
          <w:lang w:val="en-US"/>
        </w:rPr>
        <w:t>.</w:t>
      </w:r>
      <w:r w:rsidR="00B10A8F" w:rsidRPr="004F38E1">
        <w:rPr>
          <w:rFonts w:ascii="Times New Roman" w:hAnsi="Times New Roman" w:cs="Times New Roman"/>
          <w:b/>
          <w:sz w:val="24"/>
          <w:szCs w:val="24"/>
          <w:lang w:val="en-US"/>
        </w:rPr>
        <w:t xml:space="preserve"> a. </w:t>
      </w:r>
      <w:r w:rsidR="00B10A8F" w:rsidRPr="004F38E1">
        <w:rPr>
          <w:rFonts w:ascii="Times New Roman" w:hAnsi="Times New Roman" w:cs="Times New Roman"/>
          <w:sz w:val="24"/>
          <w:szCs w:val="24"/>
          <w:lang w:val="en-US"/>
        </w:rPr>
        <w:t>Geoglyph sites.</w:t>
      </w:r>
      <w:r w:rsidR="00B10A8F" w:rsidRPr="004F38E1">
        <w:rPr>
          <w:rFonts w:ascii="Times New Roman" w:hAnsi="Times New Roman" w:cs="Times New Roman"/>
          <w:b/>
          <w:sz w:val="24"/>
          <w:szCs w:val="24"/>
          <w:lang w:val="en-US"/>
        </w:rPr>
        <w:t xml:space="preserve"> </w:t>
      </w:r>
      <w:r w:rsidR="004F38E1" w:rsidRPr="004F38E1">
        <w:rPr>
          <w:rFonts w:ascii="Times New Roman" w:hAnsi="Times New Roman" w:cs="Times New Roman"/>
          <w:b/>
          <w:sz w:val="24"/>
          <w:szCs w:val="24"/>
          <w:lang w:val="en-US"/>
        </w:rPr>
        <w:t xml:space="preserve">b. </w:t>
      </w:r>
      <w:r w:rsidR="004F38E1" w:rsidRPr="004F38E1">
        <w:rPr>
          <w:rFonts w:ascii="Times New Roman" w:hAnsi="Times New Roman" w:cs="Times New Roman"/>
          <w:sz w:val="24"/>
          <w:szCs w:val="24"/>
        </w:rPr>
        <w:t>Mound settlements and roundish embanked enclosures</w:t>
      </w:r>
    </w:p>
    <w:p w14:paraId="31084EC8" w14:textId="77777777" w:rsidR="00F9265D" w:rsidRPr="003B1818" w:rsidRDefault="00F9265D" w:rsidP="00F9265D">
      <w:pPr>
        <w:spacing w:after="0" w:line="240" w:lineRule="auto"/>
        <w:rPr>
          <w:rFonts w:ascii="Arial" w:hAnsi="Arial" w:cs="Arial"/>
          <w:b/>
          <w:sz w:val="19"/>
          <w:szCs w:val="19"/>
        </w:rPr>
      </w:pPr>
      <w:proofErr w:type="gramStart"/>
      <w:r w:rsidRPr="003B1818">
        <w:rPr>
          <w:rFonts w:ascii="Arial Narrow" w:hAnsi="Arial Narrow" w:cs="Arial"/>
          <w:b/>
          <w:sz w:val="28"/>
          <w:szCs w:val="28"/>
        </w:rPr>
        <w:t>a</w:t>
      </w:r>
      <w:proofErr w:type="gramEnd"/>
      <w:r w:rsidRPr="003B1818">
        <w:rPr>
          <w:rFonts w:ascii="Arial Narrow" w:hAnsi="Arial Narrow" w:cs="Arial"/>
          <w:b/>
          <w:sz w:val="28"/>
          <w:szCs w:val="28"/>
        </w:rPr>
        <w:t>.</w:t>
      </w:r>
      <w:r w:rsidRPr="003B1818">
        <w:rPr>
          <w:rFonts w:ascii="Arial Narrow" w:hAnsi="Arial Narrow" w:cs="Arial"/>
          <w:b/>
          <w:sz w:val="19"/>
          <w:szCs w:val="19"/>
        </w:rPr>
        <w:t xml:space="preserve">    </w:t>
      </w:r>
      <w:r w:rsidRPr="003B1818">
        <w:rPr>
          <w:rFonts w:ascii="Arial" w:hAnsi="Arial" w:cs="Arial"/>
          <w:b/>
          <w:sz w:val="19"/>
          <w:szCs w:val="19"/>
        </w:rPr>
        <w:t>GEOGLYPH SITES</w:t>
      </w:r>
    </w:p>
    <w:p w14:paraId="26C32880" w14:textId="77777777" w:rsidR="00F9265D" w:rsidRPr="003B1818" w:rsidRDefault="00F9265D" w:rsidP="00F9265D">
      <w:pPr>
        <w:spacing w:after="0" w:line="240" w:lineRule="auto"/>
        <w:rPr>
          <w:rFonts w:ascii="Arial Narrow" w:hAnsi="Arial Narrow" w:cs="Arial"/>
          <w:b/>
          <w:sz w:val="19"/>
          <w:szCs w:val="19"/>
        </w:rPr>
      </w:pPr>
    </w:p>
    <w:p w14:paraId="27F56D50" w14:textId="77777777" w:rsidR="00F9265D" w:rsidRPr="003B1818" w:rsidRDefault="00F9265D" w:rsidP="00F9265D">
      <w:pPr>
        <w:spacing w:after="0" w:line="240" w:lineRule="auto"/>
        <w:rPr>
          <w:rFonts w:ascii="Arial Narrow" w:hAnsi="Arial Narrow" w:cs="Arial"/>
          <w:b/>
          <w:sz w:val="19"/>
          <w:szCs w:val="19"/>
        </w:rPr>
      </w:pPr>
      <w:r w:rsidRPr="003B1818">
        <w:rPr>
          <w:rFonts w:ascii="Arial Narrow" w:hAnsi="Arial Narrow" w:cs="Arial"/>
          <w:b/>
          <w:sz w:val="19"/>
          <w:szCs w:val="19"/>
        </w:rPr>
        <w:t xml:space="preserve">    </w:t>
      </w:r>
      <w:proofErr w:type="gramStart"/>
      <w:r w:rsidRPr="003B1818">
        <w:rPr>
          <w:rFonts w:ascii="Arial Narrow" w:hAnsi="Arial Narrow" w:cs="Arial"/>
          <w:b/>
          <w:sz w:val="19"/>
          <w:szCs w:val="19"/>
        </w:rPr>
        <w:t>Lab. No.</w:t>
      </w:r>
      <w:proofErr w:type="gramEnd"/>
      <w:r w:rsidRPr="003B1818">
        <w:rPr>
          <w:rFonts w:ascii="Arial Narrow" w:hAnsi="Arial Narrow" w:cs="Arial"/>
          <w:b/>
          <w:sz w:val="19"/>
          <w:szCs w:val="19"/>
        </w:rPr>
        <w:tab/>
        <w:t>Pit</w:t>
      </w:r>
      <w:r w:rsidRPr="003B1818">
        <w:rPr>
          <w:rFonts w:ascii="Arial Narrow" w:hAnsi="Arial Narrow" w:cs="Arial"/>
          <w:b/>
          <w:sz w:val="19"/>
          <w:szCs w:val="19"/>
        </w:rPr>
        <w:tab/>
        <w:t xml:space="preserve"> Depth (cm)</w:t>
      </w:r>
      <w:r w:rsidRPr="003B1818">
        <w:rPr>
          <w:rFonts w:ascii="Arial Narrow" w:hAnsi="Arial Narrow" w:cs="Arial"/>
          <w:b/>
          <w:sz w:val="19"/>
          <w:szCs w:val="19"/>
        </w:rPr>
        <w:tab/>
        <w:t>Material</w:t>
      </w:r>
      <w:r w:rsidRPr="003B1818">
        <w:rPr>
          <w:rFonts w:ascii="Arial Narrow" w:hAnsi="Arial Narrow" w:cs="Arial"/>
          <w:b/>
          <w:sz w:val="19"/>
          <w:szCs w:val="19"/>
        </w:rPr>
        <w:tab/>
      </w:r>
      <w:r w:rsidRPr="003B1818">
        <w:rPr>
          <w:rFonts w:ascii="Arial Narrow" w:hAnsi="Arial Narrow" w:cs="Arial"/>
          <w:b/>
          <w:sz w:val="19"/>
          <w:szCs w:val="19"/>
        </w:rPr>
        <w:tab/>
      </w:r>
      <w:r w:rsidRPr="003B1818">
        <w:rPr>
          <w:rStyle w:val="st"/>
          <w:rFonts w:ascii="Arial Narrow" w:hAnsi="Arial Narrow" w:cs="Arial"/>
          <w:b/>
          <w:sz w:val="19"/>
          <w:szCs w:val="19"/>
        </w:rPr>
        <w:t>δ</w:t>
      </w:r>
      <w:r w:rsidRPr="003B1818">
        <w:rPr>
          <w:rStyle w:val="st"/>
          <w:rFonts w:ascii="Arial Narrow" w:hAnsi="Arial Narrow" w:cs="Arial"/>
          <w:b/>
          <w:sz w:val="19"/>
          <w:szCs w:val="19"/>
          <w:vertAlign w:val="superscript"/>
        </w:rPr>
        <w:t>13</w:t>
      </w:r>
      <w:r w:rsidRPr="003B1818">
        <w:rPr>
          <w:rStyle w:val="st"/>
          <w:rFonts w:ascii="Arial Narrow" w:hAnsi="Arial Narrow" w:cs="Arial"/>
          <w:b/>
          <w:sz w:val="19"/>
          <w:szCs w:val="19"/>
        </w:rPr>
        <w:t xml:space="preserve">C ‰ </w:t>
      </w:r>
      <w:r w:rsidRPr="003B1818">
        <w:rPr>
          <w:rStyle w:val="nfasis"/>
          <w:rFonts w:ascii="Arial Narrow" w:hAnsi="Arial Narrow" w:cs="Arial"/>
          <w:b/>
          <w:sz w:val="19"/>
          <w:szCs w:val="19"/>
        </w:rPr>
        <w:t>VPDB</w:t>
      </w:r>
      <w:r w:rsidRPr="003B1818">
        <w:rPr>
          <w:rStyle w:val="st"/>
          <w:rFonts w:ascii="Arial Narrow" w:hAnsi="Arial Narrow" w:cs="Arial"/>
          <w:b/>
          <w:sz w:val="19"/>
          <w:szCs w:val="19"/>
        </w:rPr>
        <w:tab/>
      </w:r>
      <w:r w:rsidRPr="003B1818">
        <w:rPr>
          <w:rFonts w:ascii="Arial Narrow" w:hAnsi="Arial Narrow" w:cs="Arial"/>
          <w:b/>
          <w:sz w:val="19"/>
          <w:szCs w:val="19"/>
        </w:rPr>
        <w:t>B.P. date</w:t>
      </w:r>
      <w:r w:rsidRPr="003B1818">
        <w:rPr>
          <w:rFonts w:ascii="Arial Narrow" w:hAnsi="Arial Narrow" w:cs="Arial"/>
          <w:b/>
          <w:sz w:val="19"/>
          <w:szCs w:val="19"/>
        </w:rPr>
        <w:tab/>
      </w:r>
      <w:r w:rsidRPr="003B1818">
        <w:rPr>
          <w:rFonts w:ascii="Arial Narrow" w:hAnsi="Arial Narrow" w:cs="Arial"/>
          <w:b/>
          <w:sz w:val="19"/>
          <w:szCs w:val="19"/>
        </w:rPr>
        <w:tab/>
        <w:t xml:space="preserve">Calibrated </w:t>
      </w:r>
      <w:proofErr w:type="gramStart"/>
      <w:r w:rsidRPr="003B1818">
        <w:rPr>
          <w:rFonts w:ascii="Arial Narrow" w:hAnsi="Arial Narrow" w:cs="Arial"/>
          <w:b/>
          <w:sz w:val="19"/>
          <w:szCs w:val="19"/>
        </w:rPr>
        <w:t>with 2 sigma</w:t>
      </w:r>
      <w:proofErr w:type="gramEnd"/>
    </w:p>
    <w:p w14:paraId="0D6F57BE" w14:textId="77777777" w:rsidR="00F9265D" w:rsidRPr="003B1818" w:rsidRDefault="00F9265D" w:rsidP="00F9265D">
      <w:pPr>
        <w:spacing w:after="0" w:line="240" w:lineRule="auto"/>
        <w:rPr>
          <w:rFonts w:ascii="Arial Narrow" w:hAnsi="Arial Narrow" w:cs="Arial"/>
          <w:b/>
          <w:sz w:val="19"/>
          <w:szCs w:val="19"/>
        </w:rPr>
      </w:pPr>
    </w:p>
    <w:p w14:paraId="0385BC4D" w14:textId="77777777" w:rsidR="00F9265D" w:rsidRPr="003B1818" w:rsidRDefault="00F9265D" w:rsidP="00F9265D">
      <w:pPr>
        <w:spacing w:after="0" w:line="240" w:lineRule="auto"/>
        <w:rPr>
          <w:rFonts w:ascii="Arial" w:hAnsi="Arial" w:cs="Arial"/>
          <w:b/>
          <w:sz w:val="19"/>
          <w:szCs w:val="19"/>
        </w:rPr>
      </w:pPr>
      <w:r w:rsidRPr="003B1818">
        <w:rPr>
          <w:rFonts w:ascii="Arial" w:hAnsi="Arial" w:cs="Arial"/>
          <w:b/>
          <w:sz w:val="19"/>
          <w:szCs w:val="19"/>
        </w:rPr>
        <w:t>ACRE</w:t>
      </w:r>
      <w:r w:rsidRPr="003B1818">
        <w:rPr>
          <w:rFonts w:ascii="Arial" w:hAnsi="Arial" w:cs="Arial"/>
          <w:b/>
          <w:sz w:val="19"/>
          <w:szCs w:val="19"/>
        </w:rPr>
        <w:tab/>
      </w:r>
      <w:r w:rsidRPr="003B1818">
        <w:rPr>
          <w:rFonts w:ascii="Arial" w:hAnsi="Arial" w:cs="Arial"/>
          <w:b/>
          <w:sz w:val="19"/>
          <w:szCs w:val="19"/>
        </w:rPr>
        <w:tab/>
      </w:r>
      <w:r w:rsidRPr="003B1818">
        <w:rPr>
          <w:rFonts w:ascii="Arial" w:hAnsi="Arial" w:cs="Arial"/>
          <w:b/>
          <w:sz w:val="19"/>
          <w:szCs w:val="19"/>
        </w:rPr>
        <w:tab/>
      </w:r>
      <w:r w:rsidRPr="003B1818">
        <w:rPr>
          <w:rFonts w:ascii="Arial" w:hAnsi="Arial" w:cs="Arial"/>
          <w:b/>
          <w:sz w:val="19"/>
          <w:szCs w:val="19"/>
        </w:rPr>
        <w:tab/>
      </w:r>
      <w:r w:rsidRPr="003B1818">
        <w:rPr>
          <w:rFonts w:ascii="Arial" w:hAnsi="Arial" w:cs="Arial"/>
          <w:b/>
          <w:sz w:val="19"/>
          <w:szCs w:val="19"/>
        </w:rPr>
        <w:tab/>
      </w:r>
      <w:r w:rsidRPr="003B1818">
        <w:rPr>
          <w:rFonts w:ascii="Arial" w:hAnsi="Arial" w:cs="Arial"/>
          <w:b/>
          <w:sz w:val="19"/>
          <w:szCs w:val="19"/>
        </w:rPr>
        <w:tab/>
      </w:r>
      <w:r w:rsidRPr="003B1818">
        <w:rPr>
          <w:rFonts w:ascii="Arial" w:hAnsi="Arial" w:cs="Arial"/>
          <w:b/>
          <w:sz w:val="19"/>
          <w:szCs w:val="19"/>
        </w:rPr>
        <w:tab/>
      </w:r>
      <w:r w:rsidRPr="003B1818">
        <w:rPr>
          <w:rFonts w:ascii="Arial" w:hAnsi="Arial" w:cs="Arial"/>
          <w:b/>
          <w:sz w:val="19"/>
          <w:szCs w:val="19"/>
        </w:rPr>
        <w:tab/>
      </w:r>
      <w:r w:rsidRPr="003B1818">
        <w:rPr>
          <w:rFonts w:ascii="Arial" w:hAnsi="Arial" w:cs="Arial"/>
          <w:b/>
          <w:sz w:val="19"/>
          <w:szCs w:val="19"/>
        </w:rPr>
        <w:tab/>
      </w:r>
      <w:r w:rsidRPr="003B1818">
        <w:rPr>
          <w:rFonts w:ascii="Arial" w:hAnsi="Arial" w:cs="Arial"/>
          <w:b/>
          <w:sz w:val="19"/>
          <w:szCs w:val="19"/>
        </w:rPr>
        <w:tab/>
      </w:r>
      <w:r w:rsidRPr="003B1818">
        <w:rPr>
          <w:rFonts w:ascii="Arial" w:hAnsi="Arial" w:cs="Arial"/>
          <w:b/>
          <w:sz w:val="19"/>
          <w:szCs w:val="19"/>
        </w:rPr>
        <w:tab/>
      </w:r>
    </w:p>
    <w:p w14:paraId="3C958E82" w14:textId="3ADEC908" w:rsidR="00F9265D" w:rsidRPr="003B1818" w:rsidRDefault="00F9265D" w:rsidP="00F9265D">
      <w:pPr>
        <w:spacing w:after="0" w:line="240" w:lineRule="auto"/>
        <w:rPr>
          <w:rFonts w:ascii="Arial Narrow" w:hAnsi="Arial Narrow" w:cs="Arial"/>
          <w:b/>
          <w:sz w:val="19"/>
          <w:szCs w:val="19"/>
        </w:rPr>
      </w:pPr>
      <w:proofErr w:type="spellStart"/>
      <w:r w:rsidRPr="003B1818">
        <w:rPr>
          <w:rFonts w:ascii="Arial" w:hAnsi="Arial" w:cs="Arial"/>
          <w:b/>
          <w:sz w:val="19"/>
          <w:szCs w:val="19"/>
        </w:rPr>
        <w:t>Severino</w:t>
      </w:r>
      <w:proofErr w:type="spellEnd"/>
      <w:r w:rsidRPr="003B1818">
        <w:rPr>
          <w:rFonts w:ascii="Arial" w:hAnsi="Arial" w:cs="Arial"/>
          <w:b/>
          <w:sz w:val="19"/>
          <w:szCs w:val="19"/>
        </w:rPr>
        <w:t xml:space="preserve"> </w:t>
      </w:r>
      <w:proofErr w:type="spellStart"/>
      <w:r w:rsidRPr="003B1818">
        <w:rPr>
          <w:rFonts w:ascii="Arial" w:hAnsi="Arial" w:cs="Arial"/>
          <w:b/>
          <w:sz w:val="19"/>
          <w:szCs w:val="19"/>
        </w:rPr>
        <w:t>Calazans</w:t>
      </w:r>
      <w:proofErr w:type="spellEnd"/>
      <w:r w:rsidRPr="003B1818">
        <w:rPr>
          <w:rFonts w:ascii="Arial" w:hAnsi="Arial" w:cs="Arial"/>
          <w:b/>
          <w:sz w:val="19"/>
          <w:szCs w:val="19"/>
        </w:rPr>
        <w:t xml:space="preserve"> (Acre)</w:t>
      </w:r>
      <w:r w:rsidR="008D44FF">
        <w:rPr>
          <w:rStyle w:val="Refdenotaalfinal"/>
          <w:rFonts w:ascii="Times New Roman" w:hAnsi="Times New Roman" w:cs="Times New Roman"/>
          <w:sz w:val="24"/>
          <w:szCs w:val="24"/>
        </w:rPr>
        <w:t>5</w:t>
      </w:r>
      <w:r w:rsidR="00AD7257">
        <w:rPr>
          <w:rStyle w:val="Refdenotaalfinal"/>
          <w:rFonts w:ascii="Times New Roman" w:hAnsi="Times New Roman" w:cs="Times New Roman"/>
          <w:sz w:val="24"/>
          <w:szCs w:val="24"/>
        </w:rPr>
        <w:t>8</w:t>
      </w:r>
      <w:r w:rsidRPr="003B1818">
        <w:rPr>
          <w:rFonts w:ascii="Times New Roman" w:hAnsi="Times New Roman" w:cs="Times New Roman"/>
          <w:sz w:val="24"/>
          <w:szCs w:val="24"/>
        </w:rPr>
        <w:tab/>
        <w:t xml:space="preserve">coordinates </w:t>
      </w:r>
      <w:r w:rsidRPr="003B1818">
        <w:rPr>
          <w:rFonts w:ascii="Arial" w:hAnsi="Arial" w:cs="Arial"/>
          <w:b/>
        </w:rPr>
        <w:t>-10.0252 -67.5081</w:t>
      </w:r>
    </w:p>
    <w:p w14:paraId="5088D9B8"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–59605</w:t>
      </w:r>
      <w:r w:rsidRPr="003B1818">
        <w:rPr>
          <w:rFonts w:ascii="Arial" w:hAnsi="Arial" w:cs="Arial"/>
          <w:sz w:val="19"/>
          <w:szCs w:val="19"/>
        </w:rPr>
        <w:tab/>
        <w:t>19B</w:t>
      </w:r>
      <w:r w:rsidRPr="003B1818">
        <w:rPr>
          <w:rFonts w:ascii="Arial" w:hAnsi="Arial" w:cs="Arial"/>
          <w:sz w:val="19"/>
          <w:szCs w:val="19"/>
        </w:rPr>
        <w:tab/>
        <w:t>134</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–26.0</w:t>
      </w:r>
      <w:r w:rsidRPr="003B1818">
        <w:rPr>
          <w:rFonts w:ascii="Arial" w:hAnsi="Arial" w:cs="Arial"/>
          <w:sz w:val="19"/>
          <w:szCs w:val="19"/>
        </w:rPr>
        <w:tab/>
      </w:r>
      <w:r w:rsidRPr="003B1818">
        <w:rPr>
          <w:rFonts w:ascii="Arial" w:hAnsi="Arial" w:cs="Arial"/>
          <w:sz w:val="19"/>
          <w:szCs w:val="19"/>
        </w:rPr>
        <w:tab/>
        <w:t>8932±37</w:t>
      </w:r>
      <w:r w:rsidRPr="003B1818">
        <w:rPr>
          <w:rFonts w:ascii="Arial" w:hAnsi="Arial" w:cs="Arial"/>
          <w:sz w:val="19"/>
          <w:szCs w:val="19"/>
        </w:rPr>
        <w:tab/>
        <w:t>8250 – 7955 BC</w:t>
      </w:r>
    </w:p>
    <w:p w14:paraId="2D154AC0"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–59604</w:t>
      </w:r>
      <w:r w:rsidRPr="003B1818">
        <w:rPr>
          <w:rFonts w:ascii="Arial" w:hAnsi="Arial" w:cs="Arial"/>
          <w:sz w:val="19"/>
          <w:szCs w:val="19"/>
          <w:lang w:val="en-US"/>
        </w:rPr>
        <w:tab/>
        <w:t>19A</w:t>
      </w:r>
      <w:r w:rsidRPr="003B1818">
        <w:rPr>
          <w:rFonts w:ascii="Arial" w:hAnsi="Arial" w:cs="Arial"/>
          <w:sz w:val="19"/>
          <w:szCs w:val="19"/>
          <w:lang w:val="en-US"/>
        </w:rPr>
        <w:tab/>
        <w:t>134</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–25.9</w:t>
      </w:r>
      <w:r w:rsidRPr="003B1818">
        <w:rPr>
          <w:rFonts w:ascii="Arial" w:hAnsi="Arial" w:cs="Arial"/>
          <w:sz w:val="19"/>
          <w:szCs w:val="19"/>
          <w:lang w:val="en-US"/>
        </w:rPr>
        <w:tab/>
      </w:r>
      <w:r w:rsidRPr="003B1818">
        <w:rPr>
          <w:rFonts w:ascii="Arial" w:hAnsi="Arial" w:cs="Arial"/>
          <w:sz w:val="19"/>
          <w:szCs w:val="19"/>
          <w:lang w:val="en-US"/>
        </w:rPr>
        <w:tab/>
        <w:t>8849±40</w:t>
      </w:r>
      <w:r w:rsidRPr="003B1818">
        <w:rPr>
          <w:rFonts w:ascii="Arial" w:hAnsi="Arial" w:cs="Arial"/>
          <w:sz w:val="19"/>
          <w:szCs w:val="19"/>
          <w:lang w:val="en-US"/>
        </w:rPr>
        <w:tab/>
        <w:t>8210 – 7780 BC</w:t>
      </w:r>
    </w:p>
    <w:p w14:paraId="24E17899"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–50106</w:t>
      </w:r>
      <w:r w:rsidRPr="003B1818">
        <w:rPr>
          <w:rFonts w:ascii="Arial" w:hAnsi="Arial" w:cs="Arial"/>
          <w:sz w:val="19"/>
          <w:szCs w:val="19"/>
          <w:lang w:val="en-US"/>
        </w:rPr>
        <w:tab/>
        <w:t>12</w:t>
      </w:r>
      <w:r w:rsidRPr="003B1818">
        <w:rPr>
          <w:rFonts w:ascii="Arial" w:hAnsi="Arial" w:cs="Arial"/>
          <w:sz w:val="19"/>
          <w:szCs w:val="19"/>
          <w:lang w:val="en-US"/>
        </w:rPr>
        <w:tab/>
        <w:t>150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–26.4</w:t>
      </w:r>
      <w:r w:rsidRPr="003B1818">
        <w:rPr>
          <w:rFonts w:ascii="Arial" w:hAnsi="Arial" w:cs="Arial"/>
          <w:sz w:val="19"/>
          <w:szCs w:val="19"/>
          <w:lang w:val="en-US"/>
        </w:rPr>
        <w:tab/>
      </w:r>
      <w:r w:rsidRPr="003B1818">
        <w:rPr>
          <w:rFonts w:ascii="Arial" w:hAnsi="Arial" w:cs="Arial"/>
          <w:sz w:val="19"/>
          <w:szCs w:val="19"/>
          <w:lang w:val="en-US"/>
        </w:rPr>
        <w:tab/>
        <w:t>8391±59</w:t>
      </w:r>
      <w:r w:rsidRPr="003B1818">
        <w:rPr>
          <w:rFonts w:ascii="Arial" w:hAnsi="Arial" w:cs="Arial"/>
          <w:sz w:val="19"/>
          <w:szCs w:val="19"/>
          <w:lang w:val="en-US"/>
        </w:rPr>
        <w:tab/>
        <w:t>7585 – 7205 BC</w:t>
      </w:r>
    </w:p>
    <w:p w14:paraId="78DC5F0B"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–50102</w:t>
      </w:r>
      <w:r w:rsidRPr="003B1818">
        <w:rPr>
          <w:rFonts w:ascii="Arial" w:hAnsi="Arial" w:cs="Arial"/>
          <w:sz w:val="19"/>
          <w:szCs w:val="19"/>
        </w:rPr>
        <w:tab/>
        <w:t>7F</w:t>
      </w:r>
      <w:r w:rsidRPr="003B1818">
        <w:rPr>
          <w:rFonts w:ascii="Arial" w:hAnsi="Arial" w:cs="Arial"/>
          <w:sz w:val="19"/>
          <w:szCs w:val="19"/>
        </w:rPr>
        <w:tab/>
        <w:t>85</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–26.5</w:t>
      </w:r>
      <w:r w:rsidRPr="003B1818">
        <w:rPr>
          <w:rFonts w:ascii="Arial" w:hAnsi="Arial" w:cs="Arial"/>
          <w:sz w:val="19"/>
          <w:szCs w:val="19"/>
        </w:rPr>
        <w:tab/>
      </w:r>
      <w:r w:rsidRPr="003B1818">
        <w:rPr>
          <w:rFonts w:ascii="Arial" w:hAnsi="Arial" w:cs="Arial"/>
          <w:sz w:val="19"/>
          <w:szCs w:val="19"/>
        </w:rPr>
        <w:tab/>
        <w:t>7050±53</w:t>
      </w:r>
      <w:r w:rsidRPr="003B1818">
        <w:rPr>
          <w:rFonts w:ascii="Arial" w:hAnsi="Arial" w:cs="Arial"/>
          <w:sz w:val="19"/>
          <w:szCs w:val="19"/>
        </w:rPr>
        <w:tab/>
        <w:t>6030 – 5795 BC</w:t>
      </w:r>
    </w:p>
    <w:p w14:paraId="3937248E"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–66034</w:t>
      </w:r>
      <w:r w:rsidRPr="003B1818">
        <w:rPr>
          <w:rFonts w:ascii="Arial" w:hAnsi="Arial" w:cs="Arial"/>
          <w:sz w:val="19"/>
          <w:szCs w:val="19"/>
        </w:rPr>
        <w:tab/>
        <w:t>19B</w:t>
      </w:r>
      <w:r w:rsidRPr="003B1818">
        <w:rPr>
          <w:rFonts w:ascii="Arial" w:hAnsi="Arial" w:cs="Arial"/>
          <w:sz w:val="19"/>
          <w:szCs w:val="19"/>
        </w:rPr>
        <w:tab/>
        <w:t>111</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–25.0</w:t>
      </w:r>
      <w:r w:rsidRPr="003B1818">
        <w:rPr>
          <w:rFonts w:ascii="Arial" w:hAnsi="Arial" w:cs="Arial"/>
          <w:sz w:val="19"/>
          <w:szCs w:val="19"/>
        </w:rPr>
        <w:tab/>
      </w:r>
      <w:r w:rsidRPr="003B1818">
        <w:rPr>
          <w:rFonts w:ascii="Arial" w:hAnsi="Arial" w:cs="Arial"/>
          <w:sz w:val="19"/>
          <w:szCs w:val="19"/>
        </w:rPr>
        <w:tab/>
        <w:t>6027±33</w:t>
      </w:r>
      <w:r w:rsidRPr="003B1818">
        <w:rPr>
          <w:rFonts w:ascii="Arial" w:hAnsi="Arial" w:cs="Arial"/>
          <w:sz w:val="19"/>
          <w:szCs w:val="19"/>
        </w:rPr>
        <w:tab/>
        <w:t>5010 – 4800 BC</w:t>
      </w:r>
    </w:p>
    <w:p w14:paraId="1382234C"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–66032</w:t>
      </w:r>
      <w:r w:rsidRPr="003B1818">
        <w:rPr>
          <w:rFonts w:ascii="Arial" w:hAnsi="Arial" w:cs="Arial"/>
          <w:sz w:val="19"/>
          <w:szCs w:val="19"/>
        </w:rPr>
        <w:tab/>
        <w:t>19A</w:t>
      </w:r>
      <w:r w:rsidRPr="003B1818">
        <w:rPr>
          <w:rFonts w:ascii="Arial" w:hAnsi="Arial" w:cs="Arial"/>
          <w:sz w:val="19"/>
          <w:szCs w:val="19"/>
        </w:rPr>
        <w:tab/>
        <w:t>120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–25.6</w:t>
      </w:r>
      <w:r w:rsidRPr="003B1818">
        <w:rPr>
          <w:rFonts w:ascii="Arial" w:hAnsi="Arial" w:cs="Arial"/>
          <w:sz w:val="19"/>
          <w:szCs w:val="19"/>
        </w:rPr>
        <w:tab/>
      </w:r>
      <w:r w:rsidRPr="003B1818">
        <w:rPr>
          <w:rFonts w:ascii="Arial" w:hAnsi="Arial" w:cs="Arial"/>
          <w:sz w:val="19"/>
          <w:szCs w:val="19"/>
        </w:rPr>
        <w:tab/>
        <w:t>5308±32</w:t>
      </w:r>
      <w:r w:rsidRPr="003B1818">
        <w:rPr>
          <w:rFonts w:ascii="Arial" w:hAnsi="Arial" w:cs="Arial"/>
          <w:sz w:val="19"/>
          <w:szCs w:val="19"/>
        </w:rPr>
        <w:tab/>
        <w:t>4250 – 4000 BC</w:t>
      </w:r>
    </w:p>
    <w:p w14:paraId="0290C792"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–50105</w:t>
      </w:r>
      <w:r w:rsidRPr="003B1818">
        <w:rPr>
          <w:rFonts w:ascii="Arial" w:hAnsi="Arial" w:cs="Arial"/>
          <w:sz w:val="19"/>
          <w:szCs w:val="19"/>
        </w:rPr>
        <w:tab/>
        <w:t>12</w:t>
      </w:r>
      <w:r w:rsidRPr="003B1818">
        <w:rPr>
          <w:rFonts w:ascii="Arial" w:hAnsi="Arial" w:cs="Arial"/>
          <w:sz w:val="19"/>
          <w:szCs w:val="19"/>
        </w:rPr>
        <w:tab/>
        <w:t>90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–27.6</w:t>
      </w:r>
      <w:r w:rsidRPr="003B1818">
        <w:rPr>
          <w:rFonts w:ascii="Arial" w:hAnsi="Arial" w:cs="Arial"/>
          <w:sz w:val="19"/>
          <w:szCs w:val="19"/>
        </w:rPr>
        <w:tab/>
      </w:r>
      <w:r w:rsidRPr="003B1818">
        <w:rPr>
          <w:rFonts w:ascii="Arial" w:hAnsi="Arial" w:cs="Arial"/>
          <w:sz w:val="19"/>
          <w:szCs w:val="19"/>
        </w:rPr>
        <w:tab/>
        <w:t>4086±36</w:t>
      </w:r>
      <w:r w:rsidRPr="003B1818">
        <w:rPr>
          <w:rFonts w:ascii="Arial" w:hAnsi="Arial" w:cs="Arial"/>
          <w:sz w:val="19"/>
          <w:szCs w:val="19"/>
        </w:rPr>
        <w:tab/>
        <w:t xml:space="preserve">2865 – 2490 BC </w:t>
      </w:r>
    </w:p>
    <w:p w14:paraId="0744DEEB" w14:textId="77777777" w:rsidR="00F9265D" w:rsidRPr="003B1818" w:rsidRDefault="00F9265D" w:rsidP="00F9265D">
      <w:pPr>
        <w:spacing w:after="0" w:line="240" w:lineRule="auto"/>
        <w:rPr>
          <w:rFonts w:ascii="Arial Narrow" w:hAnsi="Arial Narrow" w:cs="Arial"/>
          <w:b/>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–37237</w:t>
      </w:r>
      <w:r w:rsidRPr="003B1818">
        <w:rPr>
          <w:rFonts w:ascii="Arial" w:hAnsi="Arial" w:cs="Arial"/>
          <w:sz w:val="19"/>
          <w:szCs w:val="19"/>
        </w:rPr>
        <w:tab/>
        <w:t>3</w:t>
      </w:r>
      <w:r w:rsidRPr="003B1818">
        <w:rPr>
          <w:rFonts w:ascii="Arial" w:hAnsi="Arial" w:cs="Arial"/>
          <w:sz w:val="19"/>
          <w:szCs w:val="19"/>
        </w:rPr>
        <w:tab/>
        <w:t>50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–28.2</w:t>
      </w:r>
      <w:r w:rsidRPr="003B1818">
        <w:rPr>
          <w:rFonts w:ascii="Arial" w:hAnsi="Arial" w:cs="Arial"/>
          <w:sz w:val="19"/>
          <w:szCs w:val="19"/>
        </w:rPr>
        <w:tab/>
      </w:r>
      <w:r w:rsidRPr="003B1818">
        <w:rPr>
          <w:rFonts w:ascii="Arial" w:hAnsi="Arial" w:cs="Arial"/>
          <w:sz w:val="19"/>
          <w:szCs w:val="19"/>
        </w:rPr>
        <w:tab/>
        <w:t>3990±40</w:t>
      </w:r>
      <w:r w:rsidRPr="003B1818">
        <w:rPr>
          <w:rFonts w:ascii="Arial" w:hAnsi="Arial" w:cs="Arial"/>
          <w:sz w:val="19"/>
          <w:szCs w:val="19"/>
        </w:rPr>
        <w:tab/>
        <w:t>2625 – 2345 BC</w:t>
      </w:r>
    </w:p>
    <w:p w14:paraId="78289DA9" w14:textId="77777777" w:rsidR="00F9265D" w:rsidRPr="003B1818" w:rsidRDefault="00F9265D" w:rsidP="00F9265D">
      <w:pPr>
        <w:spacing w:after="0" w:line="240" w:lineRule="auto"/>
        <w:rPr>
          <w:rFonts w:ascii="Arial Narrow" w:hAnsi="Arial Narrow" w:cs="Arial"/>
          <w:b/>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–66033</w:t>
      </w:r>
      <w:r w:rsidRPr="003B1818">
        <w:rPr>
          <w:rFonts w:ascii="Arial" w:hAnsi="Arial" w:cs="Arial"/>
          <w:sz w:val="19"/>
          <w:szCs w:val="19"/>
        </w:rPr>
        <w:tab/>
        <w:t>19B</w:t>
      </w:r>
      <w:r w:rsidRPr="003B1818">
        <w:rPr>
          <w:rFonts w:ascii="Arial" w:hAnsi="Arial" w:cs="Arial"/>
          <w:sz w:val="19"/>
          <w:szCs w:val="19"/>
        </w:rPr>
        <w:tab/>
        <w:t>90</w:t>
      </w:r>
      <w:proofErr w:type="gramStart"/>
      <w:r w:rsidRPr="003B1818">
        <w:rPr>
          <w:rFonts w:ascii="Arial" w:hAnsi="Arial" w:cs="Arial"/>
          <w:sz w:val="19"/>
          <w:szCs w:val="19"/>
        </w:rPr>
        <w:tab/>
      </w:r>
      <w:r w:rsidRPr="003B1818">
        <w:rPr>
          <w:rFonts w:ascii="Arial" w:hAnsi="Arial" w:cs="Arial"/>
          <w:sz w:val="19"/>
          <w:szCs w:val="19"/>
        </w:rPr>
        <w:tab/>
        <w:t>charcoal</w:t>
      </w:r>
      <w:proofErr w:type="gramEnd"/>
      <w:r w:rsidRPr="003B1818">
        <w:rPr>
          <w:rFonts w:ascii="Arial" w:hAnsi="Arial" w:cs="Arial"/>
          <w:sz w:val="19"/>
          <w:szCs w:val="19"/>
        </w:rPr>
        <w:tab/>
        <w:t>–26.4</w:t>
      </w:r>
      <w:r w:rsidRPr="003B1818">
        <w:rPr>
          <w:rFonts w:ascii="Arial" w:hAnsi="Arial" w:cs="Arial"/>
          <w:sz w:val="19"/>
          <w:szCs w:val="19"/>
        </w:rPr>
        <w:tab/>
      </w:r>
      <w:r w:rsidRPr="003B1818">
        <w:rPr>
          <w:rFonts w:ascii="Arial" w:hAnsi="Arial" w:cs="Arial"/>
          <w:sz w:val="19"/>
          <w:szCs w:val="19"/>
        </w:rPr>
        <w:tab/>
        <w:t>3976±30</w:t>
      </w:r>
      <w:r w:rsidRPr="003B1818">
        <w:rPr>
          <w:rFonts w:ascii="Arial" w:hAnsi="Arial" w:cs="Arial"/>
          <w:sz w:val="19"/>
          <w:szCs w:val="19"/>
        </w:rPr>
        <w:tab/>
        <w:t>2580 – 2350 BC</w:t>
      </w:r>
    </w:p>
    <w:p w14:paraId="49354762"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–58150</w:t>
      </w:r>
      <w:r w:rsidRPr="003B1818">
        <w:rPr>
          <w:rFonts w:ascii="Arial" w:hAnsi="Arial" w:cs="Arial"/>
          <w:sz w:val="19"/>
          <w:szCs w:val="19"/>
        </w:rPr>
        <w:tab/>
        <w:t xml:space="preserve">13D </w:t>
      </w:r>
      <w:r w:rsidRPr="003B1818">
        <w:rPr>
          <w:rFonts w:ascii="Arial" w:hAnsi="Arial" w:cs="Arial"/>
          <w:sz w:val="19"/>
          <w:szCs w:val="19"/>
        </w:rPr>
        <w:tab/>
        <w:t>232</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w:t>
      </w:r>
      <w:r w:rsidRPr="003B1818">
        <w:rPr>
          <w:rFonts w:ascii="Arial" w:hAnsi="Arial" w:cs="Arial"/>
          <w:sz w:val="19"/>
          <w:szCs w:val="19"/>
        </w:rPr>
        <w:tab/>
      </w:r>
      <w:r w:rsidRPr="003B1818">
        <w:rPr>
          <w:rFonts w:ascii="Arial" w:hAnsi="Arial" w:cs="Arial"/>
          <w:sz w:val="19"/>
          <w:szCs w:val="19"/>
        </w:rPr>
        <w:tab/>
        <w:t>3960±109</w:t>
      </w:r>
      <w:r w:rsidRPr="003B1818">
        <w:rPr>
          <w:rFonts w:ascii="Arial" w:hAnsi="Arial" w:cs="Arial"/>
          <w:sz w:val="19"/>
          <w:szCs w:val="19"/>
        </w:rPr>
        <w:tab/>
        <w:t>2870 – 2145 BC</w:t>
      </w:r>
    </w:p>
    <w:p w14:paraId="1C0053FE"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–52903</w:t>
      </w:r>
      <w:r w:rsidRPr="003B1818">
        <w:rPr>
          <w:rFonts w:ascii="Arial" w:hAnsi="Arial" w:cs="Arial"/>
          <w:sz w:val="19"/>
          <w:szCs w:val="19"/>
        </w:rPr>
        <w:tab/>
        <w:t>12</w:t>
      </w:r>
      <w:r w:rsidRPr="003B1818">
        <w:rPr>
          <w:rFonts w:ascii="Arial" w:hAnsi="Arial" w:cs="Arial"/>
          <w:sz w:val="19"/>
          <w:szCs w:val="19"/>
        </w:rPr>
        <w:tab/>
        <w:t>105</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–27.6</w:t>
      </w:r>
      <w:r w:rsidRPr="003B1818">
        <w:rPr>
          <w:rFonts w:ascii="Arial" w:hAnsi="Arial" w:cs="Arial"/>
          <w:sz w:val="19"/>
          <w:szCs w:val="19"/>
        </w:rPr>
        <w:tab/>
      </w:r>
      <w:r w:rsidRPr="003B1818">
        <w:rPr>
          <w:rFonts w:ascii="Arial" w:hAnsi="Arial" w:cs="Arial"/>
          <w:sz w:val="19"/>
          <w:szCs w:val="19"/>
        </w:rPr>
        <w:tab/>
        <w:t>3740±32</w:t>
      </w:r>
      <w:r w:rsidRPr="003B1818">
        <w:rPr>
          <w:rFonts w:ascii="Arial" w:hAnsi="Arial" w:cs="Arial"/>
          <w:sz w:val="19"/>
          <w:szCs w:val="19"/>
        </w:rPr>
        <w:tab/>
        <w:t>2285 – 2030 BC</w:t>
      </w:r>
    </w:p>
    <w:p w14:paraId="53A3057F"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–59603</w:t>
      </w:r>
      <w:r w:rsidRPr="003B1818">
        <w:rPr>
          <w:rFonts w:ascii="Arial" w:hAnsi="Arial" w:cs="Arial"/>
          <w:sz w:val="19"/>
          <w:szCs w:val="19"/>
        </w:rPr>
        <w:tab/>
        <w:t>19A</w:t>
      </w:r>
      <w:r w:rsidRPr="003B1818">
        <w:rPr>
          <w:rFonts w:ascii="Arial" w:hAnsi="Arial" w:cs="Arial"/>
          <w:sz w:val="19"/>
          <w:szCs w:val="19"/>
        </w:rPr>
        <w:tab/>
        <w:t>85</w:t>
      </w:r>
      <w:proofErr w:type="gramStart"/>
      <w:r w:rsidRPr="003B1818">
        <w:rPr>
          <w:rFonts w:ascii="Arial" w:hAnsi="Arial" w:cs="Arial"/>
          <w:sz w:val="19"/>
          <w:szCs w:val="19"/>
        </w:rPr>
        <w:tab/>
      </w:r>
      <w:r w:rsidRPr="003B1818">
        <w:rPr>
          <w:rFonts w:ascii="Arial" w:hAnsi="Arial" w:cs="Arial"/>
          <w:sz w:val="19"/>
          <w:szCs w:val="19"/>
        </w:rPr>
        <w:tab/>
        <w:t>charcoal</w:t>
      </w:r>
      <w:proofErr w:type="gramEnd"/>
      <w:r w:rsidRPr="003B1818">
        <w:rPr>
          <w:rFonts w:ascii="Arial" w:hAnsi="Arial" w:cs="Arial"/>
          <w:sz w:val="19"/>
          <w:szCs w:val="19"/>
        </w:rPr>
        <w:tab/>
        <w:t>–26.9</w:t>
      </w:r>
      <w:r w:rsidRPr="003B1818">
        <w:rPr>
          <w:rFonts w:ascii="Arial" w:hAnsi="Arial" w:cs="Arial"/>
          <w:sz w:val="19"/>
          <w:szCs w:val="19"/>
        </w:rPr>
        <w:tab/>
      </w:r>
      <w:r w:rsidRPr="003B1818">
        <w:rPr>
          <w:rFonts w:ascii="Arial" w:hAnsi="Arial" w:cs="Arial"/>
          <w:sz w:val="19"/>
          <w:szCs w:val="19"/>
        </w:rPr>
        <w:tab/>
        <w:t>3105±31</w:t>
      </w:r>
      <w:r w:rsidRPr="003B1818">
        <w:rPr>
          <w:rFonts w:ascii="Arial" w:hAnsi="Arial" w:cs="Arial"/>
          <w:sz w:val="19"/>
          <w:szCs w:val="19"/>
        </w:rPr>
        <w:tab/>
        <w:t>1440 – 1275 BC</w:t>
      </w:r>
    </w:p>
    <w:p w14:paraId="3016CB41"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–50103</w:t>
      </w:r>
      <w:r w:rsidRPr="003B1818">
        <w:rPr>
          <w:rFonts w:ascii="Arial" w:hAnsi="Arial" w:cs="Arial"/>
          <w:sz w:val="19"/>
          <w:szCs w:val="19"/>
        </w:rPr>
        <w:tab/>
        <w:t>7D</w:t>
      </w:r>
      <w:r w:rsidRPr="003B1818">
        <w:rPr>
          <w:rFonts w:ascii="Arial" w:hAnsi="Arial" w:cs="Arial"/>
          <w:sz w:val="19"/>
          <w:szCs w:val="19"/>
        </w:rPr>
        <w:tab/>
        <w:t>400–410</w:t>
      </w:r>
      <w:r w:rsidRPr="003B1818">
        <w:rPr>
          <w:rFonts w:ascii="Arial" w:hAnsi="Arial" w:cs="Arial"/>
          <w:sz w:val="19"/>
          <w:szCs w:val="19"/>
        </w:rPr>
        <w:tab/>
        <w:t>charcoal</w:t>
      </w:r>
      <w:r w:rsidRPr="003B1818">
        <w:rPr>
          <w:rFonts w:ascii="Arial" w:hAnsi="Arial" w:cs="Arial"/>
          <w:sz w:val="19"/>
          <w:szCs w:val="19"/>
        </w:rPr>
        <w:tab/>
        <w:t>–28.0</w:t>
      </w:r>
      <w:r w:rsidRPr="003B1818">
        <w:rPr>
          <w:rFonts w:ascii="Arial" w:hAnsi="Arial" w:cs="Arial"/>
          <w:sz w:val="19"/>
          <w:szCs w:val="19"/>
        </w:rPr>
        <w:tab/>
      </w:r>
      <w:r w:rsidRPr="003B1818">
        <w:rPr>
          <w:rFonts w:ascii="Arial" w:hAnsi="Arial" w:cs="Arial"/>
          <w:sz w:val="19"/>
          <w:szCs w:val="19"/>
        </w:rPr>
        <w:tab/>
        <w:t>2964±35</w:t>
      </w:r>
      <w:r w:rsidRPr="003B1818">
        <w:rPr>
          <w:rFonts w:ascii="Arial" w:hAnsi="Arial" w:cs="Arial"/>
          <w:sz w:val="19"/>
          <w:szCs w:val="19"/>
        </w:rPr>
        <w:tab/>
        <w:t>1370 – 1045 BC</w:t>
      </w:r>
    </w:p>
    <w:p w14:paraId="75804896"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–37238</w:t>
      </w:r>
      <w:r w:rsidRPr="003B1818">
        <w:rPr>
          <w:rFonts w:ascii="Arial" w:hAnsi="Arial" w:cs="Arial"/>
          <w:sz w:val="19"/>
          <w:szCs w:val="19"/>
        </w:rPr>
        <w:tab/>
        <w:t>5</w:t>
      </w:r>
      <w:r w:rsidRPr="003B1818">
        <w:rPr>
          <w:rFonts w:ascii="Arial" w:hAnsi="Arial" w:cs="Arial"/>
          <w:sz w:val="19"/>
          <w:szCs w:val="19"/>
        </w:rPr>
        <w:tab/>
        <w:t>45</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–25.3</w:t>
      </w:r>
      <w:r w:rsidRPr="003B1818">
        <w:rPr>
          <w:rFonts w:ascii="Arial" w:hAnsi="Arial" w:cs="Arial"/>
          <w:sz w:val="19"/>
          <w:szCs w:val="19"/>
        </w:rPr>
        <w:tab/>
      </w:r>
      <w:r w:rsidRPr="003B1818">
        <w:rPr>
          <w:rFonts w:ascii="Arial" w:hAnsi="Arial" w:cs="Arial"/>
          <w:sz w:val="19"/>
          <w:szCs w:val="19"/>
        </w:rPr>
        <w:tab/>
        <w:t>2915±35</w:t>
      </w:r>
      <w:r w:rsidRPr="003B1818">
        <w:rPr>
          <w:rFonts w:ascii="Arial" w:hAnsi="Arial" w:cs="Arial"/>
          <w:sz w:val="19"/>
          <w:szCs w:val="19"/>
        </w:rPr>
        <w:tab/>
        <w:t>1225 – 1005 BC</w:t>
      </w:r>
    </w:p>
    <w:p w14:paraId="556DA9BD" w14:textId="77777777" w:rsidR="00F9265D" w:rsidRPr="003B1818" w:rsidRDefault="00F9265D" w:rsidP="00F9265D">
      <w:pPr>
        <w:spacing w:after="0" w:line="240" w:lineRule="auto"/>
        <w:rPr>
          <w:rFonts w:ascii="Arial" w:hAnsi="Arial" w:cs="Arial"/>
          <w:sz w:val="19"/>
          <w:szCs w:val="19"/>
        </w:rPr>
      </w:pPr>
      <w:r w:rsidRPr="003B1818">
        <w:rPr>
          <w:rFonts w:ascii="Arial" w:hAnsi="Arial" w:cs="Arial"/>
          <w:sz w:val="19"/>
          <w:szCs w:val="19"/>
        </w:rPr>
        <w:t xml:space="preserve">      </w:t>
      </w:r>
      <w:proofErr w:type="gramStart"/>
      <w:r w:rsidRPr="003B1818">
        <w:rPr>
          <w:rFonts w:ascii="Arial" w:hAnsi="Arial" w:cs="Arial"/>
          <w:sz w:val="19"/>
          <w:szCs w:val="19"/>
        </w:rPr>
        <w:t>ditched</w:t>
      </w:r>
      <w:proofErr w:type="gramEnd"/>
      <w:r w:rsidRPr="003B1818">
        <w:rPr>
          <w:rFonts w:ascii="Arial" w:hAnsi="Arial" w:cs="Arial"/>
          <w:sz w:val="19"/>
          <w:szCs w:val="19"/>
        </w:rPr>
        <w:t xml:space="preserve"> enclosure</w:t>
      </w:r>
    </w:p>
    <w:p w14:paraId="6B158C40"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–59599</w:t>
      </w:r>
      <w:r w:rsidRPr="003B1818">
        <w:rPr>
          <w:rFonts w:ascii="Arial" w:hAnsi="Arial" w:cs="Arial"/>
          <w:sz w:val="19"/>
          <w:szCs w:val="19"/>
        </w:rPr>
        <w:tab/>
        <w:t>20A</w:t>
      </w:r>
      <w:r w:rsidRPr="003B1818">
        <w:rPr>
          <w:rFonts w:ascii="Arial" w:hAnsi="Arial" w:cs="Arial"/>
          <w:sz w:val="19"/>
          <w:szCs w:val="19"/>
        </w:rPr>
        <w:tab/>
        <w:t>120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–29.2</w:t>
      </w:r>
      <w:r w:rsidRPr="003B1818">
        <w:rPr>
          <w:rFonts w:ascii="Arial" w:hAnsi="Arial" w:cs="Arial"/>
          <w:sz w:val="19"/>
          <w:szCs w:val="19"/>
        </w:rPr>
        <w:tab/>
      </w:r>
      <w:r w:rsidRPr="003B1818">
        <w:rPr>
          <w:rFonts w:ascii="Arial" w:hAnsi="Arial" w:cs="Arial"/>
          <w:sz w:val="19"/>
          <w:szCs w:val="19"/>
        </w:rPr>
        <w:tab/>
        <w:t>2465±31</w:t>
      </w:r>
      <w:r w:rsidRPr="003B1818">
        <w:rPr>
          <w:rFonts w:ascii="Arial" w:hAnsi="Arial" w:cs="Arial"/>
          <w:sz w:val="19"/>
          <w:szCs w:val="19"/>
        </w:rPr>
        <w:tab/>
        <w:t xml:space="preserve">765 – 415 BC </w:t>
      </w:r>
    </w:p>
    <w:p w14:paraId="34B2763A"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–59601</w:t>
      </w:r>
      <w:r w:rsidRPr="003B1818">
        <w:rPr>
          <w:rFonts w:ascii="Arial" w:hAnsi="Arial" w:cs="Arial"/>
          <w:sz w:val="19"/>
          <w:szCs w:val="19"/>
        </w:rPr>
        <w:tab/>
        <w:t>20A</w:t>
      </w:r>
      <w:r w:rsidRPr="003B1818">
        <w:rPr>
          <w:rFonts w:ascii="Arial" w:hAnsi="Arial" w:cs="Arial"/>
          <w:sz w:val="19"/>
          <w:szCs w:val="19"/>
        </w:rPr>
        <w:tab/>
        <w:t>145</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–28.1</w:t>
      </w:r>
      <w:r w:rsidRPr="003B1818">
        <w:rPr>
          <w:rFonts w:ascii="Arial" w:hAnsi="Arial" w:cs="Arial"/>
          <w:sz w:val="19"/>
          <w:szCs w:val="19"/>
        </w:rPr>
        <w:tab/>
      </w:r>
      <w:r w:rsidRPr="003B1818">
        <w:rPr>
          <w:rFonts w:ascii="Arial" w:hAnsi="Arial" w:cs="Arial"/>
          <w:sz w:val="19"/>
          <w:szCs w:val="19"/>
        </w:rPr>
        <w:tab/>
        <w:t>2429±31</w:t>
      </w:r>
      <w:r w:rsidRPr="003B1818">
        <w:rPr>
          <w:rFonts w:ascii="Arial" w:hAnsi="Arial" w:cs="Arial"/>
          <w:sz w:val="19"/>
          <w:szCs w:val="19"/>
        </w:rPr>
        <w:tab/>
        <w:t>750 – 400 BC</w:t>
      </w:r>
    </w:p>
    <w:p w14:paraId="3D6E5607"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–59602</w:t>
      </w:r>
      <w:r w:rsidRPr="003B1818">
        <w:rPr>
          <w:rFonts w:ascii="Arial" w:hAnsi="Arial" w:cs="Arial"/>
          <w:sz w:val="19"/>
          <w:szCs w:val="19"/>
        </w:rPr>
        <w:tab/>
        <w:t>20A</w:t>
      </w:r>
      <w:r w:rsidRPr="003B1818">
        <w:rPr>
          <w:rFonts w:ascii="Arial" w:hAnsi="Arial" w:cs="Arial"/>
          <w:sz w:val="19"/>
          <w:szCs w:val="19"/>
        </w:rPr>
        <w:tab/>
        <w:t>156</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–28.8</w:t>
      </w:r>
      <w:r w:rsidRPr="003B1818">
        <w:rPr>
          <w:rFonts w:ascii="Arial" w:hAnsi="Arial" w:cs="Arial"/>
          <w:sz w:val="19"/>
          <w:szCs w:val="19"/>
        </w:rPr>
        <w:tab/>
      </w:r>
      <w:r w:rsidRPr="003B1818">
        <w:rPr>
          <w:rFonts w:ascii="Arial" w:hAnsi="Arial" w:cs="Arial"/>
          <w:sz w:val="19"/>
          <w:szCs w:val="19"/>
        </w:rPr>
        <w:tab/>
        <w:t>2422±31</w:t>
      </w:r>
      <w:r w:rsidRPr="003B1818">
        <w:rPr>
          <w:rFonts w:ascii="Arial" w:hAnsi="Arial" w:cs="Arial"/>
          <w:sz w:val="19"/>
          <w:szCs w:val="19"/>
        </w:rPr>
        <w:tab/>
        <w:t>750 – 400 BC</w:t>
      </w:r>
    </w:p>
    <w:p w14:paraId="4CE724E8"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–59600</w:t>
      </w:r>
      <w:r w:rsidRPr="003B1818">
        <w:rPr>
          <w:rFonts w:ascii="Arial" w:hAnsi="Arial" w:cs="Arial"/>
          <w:sz w:val="19"/>
          <w:szCs w:val="19"/>
        </w:rPr>
        <w:tab/>
        <w:t>20A</w:t>
      </w:r>
      <w:r w:rsidRPr="003B1818">
        <w:rPr>
          <w:rFonts w:ascii="Arial" w:hAnsi="Arial" w:cs="Arial"/>
          <w:sz w:val="19"/>
          <w:szCs w:val="19"/>
        </w:rPr>
        <w:tab/>
        <w:t>133</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–29.3</w:t>
      </w:r>
      <w:r w:rsidRPr="003B1818">
        <w:rPr>
          <w:rFonts w:ascii="Arial" w:hAnsi="Arial" w:cs="Arial"/>
          <w:sz w:val="19"/>
          <w:szCs w:val="19"/>
        </w:rPr>
        <w:tab/>
      </w:r>
      <w:r w:rsidRPr="003B1818">
        <w:rPr>
          <w:rFonts w:ascii="Arial" w:hAnsi="Arial" w:cs="Arial"/>
          <w:sz w:val="19"/>
          <w:szCs w:val="19"/>
        </w:rPr>
        <w:tab/>
        <w:t>2406±32</w:t>
      </w:r>
      <w:r w:rsidRPr="003B1818">
        <w:rPr>
          <w:rFonts w:ascii="Arial" w:hAnsi="Arial" w:cs="Arial"/>
          <w:sz w:val="19"/>
          <w:szCs w:val="19"/>
        </w:rPr>
        <w:tab/>
        <w:t>745 – 395 BC</w:t>
      </w:r>
    </w:p>
    <w:p w14:paraId="5A7FB45E"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–37265</w:t>
      </w:r>
      <w:r w:rsidRPr="003B1818">
        <w:rPr>
          <w:rFonts w:ascii="Arial" w:hAnsi="Arial" w:cs="Arial"/>
          <w:sz w:val="19"/>
          <w:szCs w:val="19"/>
        </w:rPr>
        <w:tab/>
        <w:t>6B</w:t>
      </w:r>
      <w:r w:rsidRPr="003B1818">
        <w:rPr>
          <w:rFonts w:ascii="Arial" w:hAnsi="Arial" w:cs="Arial"/>
          <w:sz w:val="19"/>
          <w:szCs w:val="19"/>
        </w:rPr>
        <w:tab/>
        <w:t>50–60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–27.8</w:t>
      </w:r>
      <w:r w:rsidRPr="003B1818">
        <w:rPr>
          <w:rFonts w:ascii="Arial" w:hAnsi="Arial" w:cs="Arial"/>
          <w:sz w:val="19"/>
          <w:szCs w:val="19"/>
        </w:rPr>
        <w:tab/>
      </w:r>
      <w:r w:rsidRPr="003B1818">
        <w:rPr>
          <w:rFonts w:ascii="Arial" w:hAnsi="Arial" w:cs="Arial"/>
          <w:sz w:val="19"/>
          <w:szCs w:val="19"/>
        </w:rPr>
        <w:tab/>
        <w:t>2275±35</w:t>
      </w:r>
      <w:r w:rsidRPr="003B1818">
        <w:rPr>
          <w:rFonts w:ascii="Arial" w:hAnsi="Arial" w:cs="Arial"/>
          <w:sz w:val="19"/>
          <w:szCs w:val="19"/>
        </w:rPr>
        <w:tab/>
        <w:t>405 – 205 BC</w:t>
      </w:r>
    </w:p>
    <w:p w14:paraId="70375D0D"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–58153</w:t>
      </w:r>
      <w:r w:rsidRPr="003B1818">
        <w:rPr>
          <w:rFonts w:ascii="Arial" w:hAnsi="Arial" w:cs="Arial"/>
          <w:sz w:val="19"/>
          <w:szCs w:val="19"/>
        </w:rPr>
        <w:tab/>
        <w:t>13C</w:t>
      </w:r>
      <w:r w:rsidRPr="003B1818">
        <w:rPr>
          <w:rFonts w:ascii="Arial" w:hAnsi="Arial" w:cs="Arial"/>
          <w:sz w:val="19"/>
          <w:szCs w:val="19"/>
        </w:rPr>
        <w:tab/>
        <w:t>150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–28.3</w:t>
      </w:r>
      <w:r w:rsidRPr="003B1818">
        <w:rPr>
          <w:rFonts w:ascii="Arial" w:hAnsi="Arial" w:cs="Arial"/>
          <w:sz w:val="19"/>
          <w:szCs w:val="19"/>
        </w:rPr>
        <w:tab/>
      </w:r>
      <w:r w:rsidRPr="003B1818">
        <w:rPr>
          <w:rFonts w:ascii="Arial" w:hAnsi="Arial" w:cs="Arial"/>
          <w:sz w:val="19"/>
          <w:szCs w:val="19"/>
        </w:rPr>
        <w:tab/>
        <w:t>2147±32</w:t>
      </w:r>
      <w:r w:rsidRPr="003B1818">
        <w:rPr>
          <w:rFonts w:ascii="Arial" w:hAnsi="Arial" w:cs="Arial"/>
          <w:sz w:val="19"/>
          <w:szCs w:val="19"/>
        </w:rPr>
        <w:tab/>
        <w:t>355 – 50 BC</w:t>
      </w:r>
    </w:p>
    <w:p w14:paraId="16F9B2F0" w14:textId="495D5CFB"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–58151</w:t>
      </w:r>
      <w:r w:rsidRPr="003B1818">
        <w:rPr>
          <w:rFonts w:ascii="Arial" w:hAnsi="Arial" w:cs="Arial"/>
          <w:sz w:val="19"/>
          <w:szCs w:val="19"/>
        </w:rPr>
        <w:tab/>
        <w:t>13D</w:t>
      </w:r>
      <w:r w:rsidRPr="003B1818">
        <w:rPr>
          <w:rFonts w:ascii="Arial" w:hAnsi="Arial" w:cs="Arial"/>
          <w:sz w:val="19"/>
          <w:szCs w:val="19"/>
        </w:rPr>
        <w:tab/>
        <w:t>383</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–26.6</w:t>
      </w:r>
      <w:r w:rsidRPr="003B1818">
        <w:rPr>
          <w:rFonts w:ascii="Arial" w:hAnsi="Arial" w:cs="Arial"/>
          <w:sz w:val="19"/>
          <w:szCs w:val="19"/>
        </w:rPr>
        <w:tab/>
      </w:r>
      <w:r w:rsidRPr="003B1818">
        <w:rPr>
          <w:rFonts w:ascii="Arial" w:hAnsi="Arial" w:cs="Arial"/>
          <w:sz w:val="19"/>
          <w:szCs w:val="19"/>
        </w:rPr>
        <w:tab/>
        <w:t>2078±30</w:t>
      </w:r>
      <w:r w:rsidRPr="003B1818">
        <w:rPr>
          <w:rFonts w:ascii="Arial" w:hAnsi="Arial" w:cs="Arial"/>
          <w:sz w:val="19"/>
          <w:szCs w:val="19"/>
        </w:rPr>
        <w:tab/>
        <w:t>175</w:t>
      </w:r>
      <w:r w:rsidR="00E3462A">
        <w:rPr>
          <w:rFonts w:ascii="Arial" w:hAnsi="Arial" w:cs="Arial"/>
          <w:sz w:val="19"/>
          <w:szCs w:val="19"/>
        </w:rPr>
        <w:t xml:space="preserve"> BC</w:t>
      </w:r>
      <w:r w:rsidRPr="003B1818">
        <w:rPr>
          <w:rFonts w:ascii="Arial" w:hAnsi="Arial" w:cs="Arial"/>
          <w:sz w:val="19"/>
          <w:szCs w:val="19"/>
        </w:rPr>
        <w:t xml:space="preserve"> – </w:t>
      </w:r>
      <w:r w:rsidR="00E3462A">
        <w:rPr>
          <w:rFonts w:ascii="Arial" w:hAnsi="Arial" w:cs="Arial"/>
          <w:sz w:val="19"/>
          <w:szCs w:val="19"/>
        </w:rPr>
        <w:t xml:space="preserve">AD </w:t>
      </w:r>
      <w:r w:rsidRPr="003B1818">
        <w:rPr>
          <w:rFonts w:ascii="Arial" w:hAnsi="Arial" w:cs="Arial"/>
          <w:sz w:val="19"/>
          <w:szCs w:val="19"/>
        </w:rPr>
        <w:t xml:space="preserve">10 </w:t>
      </w:r>
    </w:p>
    <w:p w14:paraId="0452545E"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–66031</w:t>
      </w:r>
      <w:r w:rsidRPr="003B1818">
        <w:rPr>
          <w:rFonts w:ascii="Arial" w:hAnsi="Arial" w:cs="Arial"/>
          <w:sz w:val="19"/>
          <w:szCs w:val="19"/>
        </w:rPr>
        <w:tab/>
        <w:t>19A</w:t>
      </w:r>
      <w:r w:rsidRPr="003B1818">
        <w:rPr>
          <w:rFonts w:ascii="Arial" w:hAnsi="Arial" w:cs="Arial"/>
          <w:sz w:val="19"/>
          <w:szCs w:val="19"/>
        </w:rPr>
        <w:tab/>
        <w:t>23</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–30.2</w:t>
      </w:r>
      <w:r w:rsidRPr="003B1818">
        <w:rPr>
          <w:rFonts w:ascii="Arial" w:hAnsi="Arial" w:cs="Arial"/>
          <w:sz w:val="19"/>
          <w:szCs w:val="19"/>
        </w:rPr>
        <w:tab/>
      </w:r>
      <w:r w:rsidRPr="003B1818">
        <w:rPr>
          <w:rFonts w:ascii="Arial" w:hAnsi="Arial" w:cs="Arial"/>
          <w:sz w:val="19"/>
          <w:szCs w:val="19"/>
        </w:rPr>
        <w:tab/>
        <w:t>2074±30</w:t>
      </w:r>
      <w:r w:rsidRPr="003B1818">
        <w:rPr>
          <w:rFonts w:ascii="Arial" w:hAnsi="Arial" w:cs="Arial"/>
          <w:sz w:val="19"/>
          <w:szCs w:val="19"/>
        </w:rPr>
        <w:tab/>
        <w:t>175 BC – AD 10</w:t>
      </w:r>
    </w:p>
    <w:p w14:paraId="657B4FF2"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–58152</w:t>
      </w:r>
      <w:r w:rsidRPr="003B1818">
        <w:rPr>
          <w:rFonts w:ascii="Arial" w:hAnsi="Arial" w:cs="Arial"/>
          <w:sz w:val="19"/>
          <w:szCs w:val="19"/>
        </w:rPr>
        <w:tab/>
        <w:t>13D</w:t>
      </w:r>
      <w:r w:rsidRPr="003B1818">
        <w:rPr>
          <w:rFonts w:ascii="Arial" w:hAnsi="Arial" w:cs="Arial"/>
          <w:sz w:val="19"/>
          <w:szCs w:val="19"/>
        </w:rPr>
        <w:tab/>
        <w:t>405</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–27.4</w:t>
      </w:r>
      <w:r w:rsidRPr="003B1818">
        <w:rPr>
          <w:rFonts w:ascii="Arial" w:hAnsi="Arial" w:cs="Arial"/>
          <w:sz w:val="19"/>
          <w:szCs w:val="19"/>
        </w:rPr>
        <w:tab/>
      </w:r>
      <w:r w:rsidRPr="003B1818">
        <w:rPr>
          <w:rFonts w:ascii="Arial" w:hAnsi="Arial" w:cs="Arial"/>
          <w:sz w:val="19"/>
          <w:szCs w:val="19"/>
        </w:rPr>
        <w:tab/>
        <w:t>2063±30</w:t>
      </w:r>
      <w:r w:rsidRPr="003B1818">
        <w:rPr>
          <w:rFonts w:ascii="Arial" w:hAnsi="Arial" w:cs="Arial"/>
          <w:sz w:val="19"/>
          <w:szCs w:val="19"/>
        </w:rPr>
        <w:tab/>
        <w:t xml:space="preserve">165 BC – AD 15 </w:t>
      </w:r>
    </w:p>
    <w:p w14:paraId="46B6E0CA"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–37264</w:t>
      </w:r>
      <w:r w:rsidRPr="003B1818">
        <w:rPr>
          <w:rFonts w:ascii="Arial" w:hAnsi="Arial" w:cs="Arial"/>
          <w:sz w:val="19"/>
          <w:szCs w:val="19"/>
        </w:rPr>
        <w:tab/>
        <w:t>3</w:t>
      </w:r>
      <w:r w:rsidRPr="003B1818">
        <w:rPr>
          <w:rFonts w:ascii="Arial" w:hAnsi="Arial" w:cs="Arial"/>
          <w:sz w:val="19"/>
          <w:szCs w:val="19"/>
        </w:rPr>
        <w:tab/>
        <w:t>20–30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–24.2</w:t>
      </w:r>
      <w:r w:rsidRPr="003B1818">
        <w:rPr>
          <w:rFonts w:ascii="Arial" w:hAnsi="Arial" w:cs="Arial"/>
          <w:sz w:val="19"/>
          <w:szCs w:val="19"/>
        </w:rPr>
        <w:tab/>
      </w:r>
      <w:r w:rsidRPr="003B1818">
        <w:rPr>
          <w:rFonts w:ascii="Arial" w:hAnsi="Arial" w:cs="Arial"/>
          <w:sz w:val="19"/>
          <w:szCs w:val="19"/>
        </w:rPr>
        <w:tab/>
        <w:t>2050±35</w:t>
      </w:r>
      <w:r w:rsidRPr="003B1818">
        <w:rPr>
          <w:rFonts w:ascii="Arial" w:hAnsi="Arial" w:cs="Arial"/>
          <w:sz w:val="19"/>
          <w:szCs w:val="19"/>
        </w:rPr>
        <w:tab/>
        <w:t xml:space="preserve">170 BC – AD 60 </w:t>
      </w:r>
    </w:p>
    <w:p w14:paraId="70DA721B"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–50104</w:t>
      </w:r>
      <w:r w:rsidRPr="003B1818">
        <w:rPr>
          <w:rFonts w:ascii="Arial" w:hAnsi="Arial" w:cs="Arial"/>
          <w:sz w:val="19"/>
          <w:szCs w:val="19"/>
        </w:rPr>
        <w:tab/>
        <w:t>12</w:t>
      </w:r>
      <w:r w:rsidRPr="003B1818">
        <w:rPr>
          <w:rFonts w:ascii="Arial" w:hAnsi="Arial" w:cs="Arial"/>
          <w:sz w:val="19"/>
          <w:szCs w:val="19"/>
        </w:rPr>
        <w:tab/>
        <w:t xml:space="preserve"> 60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–28.3</w:t>
      </w:r>
      <w:r w:rsidRPr="003B1818">
        <w:rPr>
          <w:rFonts w:ascii="Arial" w:hAnsi="Arial" w:cs="Arial"/>
          <w:sz w:val="19"/>
          <w:szCs w:val="19"/>
        </w:rPr>
        <w:tab/>
      </w:r>
      <w:r w:rsidRPr="003B1818">
        <w:rPr>
          <w:rFonts w:ascii="Arial" w:hAnsi="Arial" w:cs="Arial"/>
          <w:sz w:val="19"/>
          <w:szCs w:val="19"/>
        </w:rPr>
        <w:tab/>
        <w:t>1970±35</w:t>
      </w:r>
      <w:r w:rsidRPr="003B1818">
        <w:rPr>
          <w:rFonts w:ascii="Arial" w:hAnsi="Arial" w:cs="Arial"/>
          <w:sz w:val="19"/>
          <w:szCs w:val="19"/>
        </w:rPr>
        <w:tab/>
        <w:t xml:space="preserve">50 BC </w:t>
      </w:r>
      <w:proofErr w:type="gramStart"/>
      <w:r w:rsidRPr="003B1818">
        <w:rPr>
          <w:rFonts w:ascii="Arial" w:hAnsi="Arial" w:cs="Arial"/>
          <w:sz w:val="19"/>
          <w:szCs w:val="19"/>
        </w:rPr>
        <w:t>–  AD</w:t>
      </w:r>
      <w:proofErr w:type="gramEnd"/>
      <w:r w:rsidRPr="003B1818">
        <w:rPr>
          <w:rFonts w:ascii="Arial" w:hAnsi="Arial" w:cs="Arial"/>
          <w:sz w:val="19"/>
          <w:szCs w:val="19"/>
        </w:rPr>
        <w:t xml:space="preserve"> 130 </w:t>
      </w:r>
    </w:p>
    <w:p w14:paraId="07587604"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–58149</w:t>
      </w:r>
      <w:r w:rsidRPr="003B1818">
        <w:rPr>
          <w:rFonts w:ascii="Arial" w:hAnsi="Arial" w:cs="Arial"/>
          <w:sz w:val="19"/>
          <w:szCs w:val="19"/>
        </w:rPr>
        <w:tab/>
        <w:t>13D</w:t>
      </w:r>
      <w:r w:rsidRPr="003B1818">
        <w:rPr>
          <w:rFonts w:ascii="Arial" w:hAnsi="Arial" w:cs="Arial"/>
          <w:sz w:val="19"/>
          <w:szCs w:val="19"/>
        </w:rPr>
        <w:tab/>
        <w:t>155</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–27.7</w:t>
      </w:r>
      <w:r w:rsidRPr="003B1818">
        <w:rPr>
          <w:rFonts w:ascii="Arial" w:hAnsi="Arial" w:cs="Arial"/>
          <w:sz w:val="19"/>
          <w:szCs w:val="19"/>
        </w:rPr>
        <w:tab/>
      </w:r>
      <w:r w:rsidRPr="003B1818">
        <w:rPr>
          <w:rFonts w:ascii="Arial" w:hAnsi="Arial" w:cs="Arial"/>
          <w:sz w:val="19"/>
          <w:szCs w:val="19"/>
        </w:rPr>
        <w:tab/>
        <w:t>1936±30</w:t>
      </w:r>
      <w:r w:rsidRPr="003B1818">
        <w:rPr>
          <w:rFonts w:ascii="Arial" w:hAnsi="Arial" w:cs="Arial"/>
          <w:sz w:val="19"/>
          <w:szCs w:val="19"/>
        </w:rPr>
        <w:tab/>
        <w:t>AD 15 – 205</w:t>
      </w:r>
    </w:p>
    <w:p w14:paraId="67B422D6"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–58146</w:t>
      </w:r>
      <w:r w:rsidRPr="003B1818">
        <w:rPr>
          <w:rFonts w:ascii="Arial" w:hAnsi="Arial" w:cs="Arial"/>
          <w:sz w:val="19"/>
          <w:szCs w:val="19"/>
        </w:rPr>
        <w:tab/>
        <w:t>13D</w:t>
      </w:r>
      <w:r w:rsidRPr="003B1818">
        <w:rPr>
          <w:rFonts w:ascii="Arial" w:hAnsi="Arial" w:cs="Arial"/>
          <w:sz w:val="19"/>
          <w:szCs w:val="19"/>
        </w:rPr>
        <w:tab/>
        <w:t>95</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 xml:space="preserve">–26.2  </w:t>
      </w:r>
      <w:r w:rsidRPr="003B1818">
        <w:rPr>
          <w:rFonts w:ascii="Arial" w:hAnsi="Arial" w:cs="Arial"/>
          <w:sz w:val="19"/>
          <w:szCs w:val="19"/>
        </w:rPr>
        <w:tab/>
      </w:r>
      <w:r w:rsidRPr="003B1818">
        <w:rPr>
          <w:rFonts w:ascii="Arial" w:hAnsi="Arial" w:cs="Arial"/>
          <w:sz w:val="19"/>
          <w:szCs w:val="19"/>
        </w:rPr>
        <w:tab/>
        <w:t>1715±30</w:t>
      </w:r>
      <w:r w:rsidRPr="003B1818">
        <w:rPr>
          <w:rFonts w:ascii="Arial" w:hAnsi="Arial" w:cs="Arial"/>
          <w:sz w:val="19"/>
          <w:szCs w:val="19"/>
        </w:rPr>
        <w:tab/>
        <w:t xml:space="preserve">AD 250 – 415 </w:t>
      </w:r>
    </w:p>
    <w:p w14:paraId="04A94C1B" w14:textId="77777777" w:rsidR="00F9265D" w:rsidRPr="003B1818" w:rsidRDefault="00F9265D" w:rsidP="00F9265D">
      <w:pPr>
        <w:spacing w:after="0" w:line="240" w:lineRule="auto"/>
        <w:rPr>
          <w:rFonts w:ascii="Arial" w:hAnsi="Arial" w:cs="Arial"/>
          <w:b/>
          <w:sz w:val="19"/>
          <w:szCs w:val="19"/>
        </w:rPr>
      </w:pPr>
    </w:p>
    <w:p w14:paraId="6DD94B8C" w14:textId="3928D558" w:rsidR="00F9265D" w:rsidRPr="003B1818" w:rsidRDefault="00F9265D" w:rsidP="00F9265D">
      <w:pPr>
        <w:spacing w:after="0" w:line="240" w:lineRule="auto"/>
        <w:rPr>
          <w:rFonts w:ascii="Arial" w:hAnsi="Arial" w:cs="Arial"/>
          <w:b/>
          <w:sz w:val="19"/>
          <w:szCs w:val="19"/>
        </w:rPr>
      </w:pPr>
      <w:r w:rsidRPr="003B1818">
        <w:rPr>
          <w:rFonts w:ascii="Arial" w:hAnsi="Arial" w:cs="Arial"/>
          <w:b/>
          <w:sz w:val="19"/>
          <w:szCs w:val="19"/>
        </w:rPr>
        <w:t xml:space="preserve">Test pits situated 100–500 meters toward north of the geoglyph of </w:t>
      </w:r>
      <w:proofErr w:type="spellStart"/>
      <w:r w:rsidRPr="003B1818">
        <w:rPr>
          <w:rFonts w:ascii="Arial" w:hAnsi="Arial" w:cs="Arial"/>
          <w:b/>
          <w:sz w:val="19"/>
          <w:szCs w:val="19"/>
        </w:rPr>
        <w:t>Severino</w:t>
      </w:r>
      <w:proofErr w:type="spellEnd"/>
      <w:r w:rsidRPr="003B1818">
        <w:rPr>
          <w:rFonts w:ascii="Arial" w:hAnsi="Arial" w:cs="Arial"/>
          <w:b/>
          <w:sz w:val="19"/>
          <w:szCs w:val="19"/>
        </w:rPr>
        <w:t xml:space="preserve"> Calazans</w:t>
      </w:r>
      <w:r w:rsidR="008D44FF">
        <w:rPr>
          <w:rStyle w:val="Refdenotaalfinal"/>
          <w:rFonts w:ascii="Times New Roman" w:hAnsi="Times New Roman" w:cs="Times New Roman"/>
          <w:sz w:val="24"/>
          <w:szCs w:val="24"/>
        </w:rPr>
        <w:t>5</w:t>
      </w:r>
      <w:r w:rsidR="00AD7257">
        <w:rPr>
          <w:rStyle w:val="Refdenotaalfinal"/>
          <w:rFonts w:ascii="Times New Roman" w:hAnsi="Times New Roman" w:cs="Times New Roman"/>
          <w:sz w:val="24"/>
          <w:szCs w:val="24"/>
        </w:rPr>
        <w:t>8</w:t>
      </w:r>
    </w:p>
    <w:p w14:paraId="44342C5A"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–58155</w:t>
      </w:r>
      <w:r w:rsidRPr="003B1818">
        <w:rPr>
          <w:rFonts w:ascii="Arial" w:hAnsi="Arial" w:cs="Arial"/>
          <w:sz w:val="19"/>
          <w:szCs w:val="19"/>
        </w:rPr>
        <w:tab/>
        <w:t>14</w:t>
      </w:r>
      <w:r w:rsidRPr="003B1818">
        <w:rPr>
          <w:rFonts w:ascii="Arial" w:hAnsi="Arial" w:cs="Arial"/>
          <w:sz w:val="19"/>
          <w:szCs w:val="19"/>
        </w:rPr>
        <w:tab/>
        <w:t>67</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–26.4</w:t>
      </w:r>
      <w:r w:rsidRPr="003B1818">
        <w:rPr>
          <w:rFonts w:ascii="Arial" w:hAnsi="Arial" w:cs="Arial"/>
          <w:sz w:val="19"/>
          <w:szCs w:val="19"/>
        </w:rPr>
        <w:tab/>
      </w:r>
      <w:r w:rsidRPr="003B1818">
        <w:rPr>
          <w:rFonts w:ascii="Arial" w:hAnsi="Arial" w:cs="Arial"/>
          <w:sz w:val="19"/>
          <w:szCs w:val="19"/>
        </w:rPr>
        <w:tab/>
        <w:t>4173±32</w:t>
      </w:r>
      <w:r w:rsidRPr="003B1818">
        <w:rPr>
          <w:rFonts w:ascii="Arial" w:hAnsi="Arial" w:cs="Arial"/>
          <w:sz w:val="19"/>
          <w:szCs w:val="19"/>
        </w:rPr>
        <w:tab/>
        <w:t>2885 – 2630 BC</w:t>
      </w:r>
    </w:p>
    <w:p w14:paraId="20964127"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Ua-58156</w:t>
      </w:r>
      <w:r w:rsidRPr="003B1818">
        <w:rPr>
          <w:rFonts w:ascii="Arial" w:hAnsi="Arial" w:cs="Arial"/>
          <w:sz w:val="19"/>
          <w:szCs w:val="19"/>
          <w:lang w:val="en-US"/>
        </w:rPr>
        <w:tab/>
        <w:t>14</w:t>
      </w:r>
      <w:r w:rsidRPr="003B1818">
        <w:rPr>
          <w:rFonts w:ascii="Arial" w:hAnsi="Arial" w:cs="Arial"/>
          <w:sz w:val="19"/>
          <w:szCs w:val="19"/>
          <w:lang w:val="en-US"/>
        </w:rPr>
        <w:tab/>
        <w:t>80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r>
      <w:r w:rsidRPr="003B1818">
        <w:rPr>
          <w:rFonts w:ascii="Arial" w:hAnsi="Arial" w:cs="Arial"/>
          <w:sz w:val="19"/>
          <w:szCs w:val="19"/>
        </w:rPr>
        <w:t>–</w:t>
      </w:r>
      <w:r w:rsidRPr="003B1818">
        <w:rPr>
          <w:rFonts w:ascii="Arial" w:hAnsi="Arial" w:cs="Arial"/>
          <w:sz w:val="19"/>
          <w:szCs w:val="19"/>
          <w:lang w:val="en-US"/>
        </w:rPr>
        <w:t>26.1</w:t>
      </w:r>
      <w:r w:rsidRPr="003B1818">
        <w:rPr>
          <w:rFonts w:ascii="Arial" w:hAnsi="Arial" w:cs="Arial"/>
          <w:sz w:val="19"/>
          <w:szCs w:val="19"/>
          <w:lang w:val="en-US"/>
        </w:rPr>
        <w:tab/>
      </w:r>
      <w:r w:rsidRPr="003B1818">
        <w:rPr>
          <w:rFonts w:ascii="Arial" w:hAnsi="Arial" w:cs="Arial"/>
          <w:sz w:val="19"/>
          <w:szCs w:val="19"/>
          <w:lang w:val="en-US"/>
        </w:rPr>
        <w:tab/>
        <w:t>4035±33</w:t>
      </w:r>
      <w:r w:rsidRPr="003B1818">
        <w:rPr>
          <w:rFonts w:ascii="Arial" w:hAnsi="Arial" w:cs="Arial"/>
          <w:sz w:val="19"/>
          <w:szCs w:val="19"/>
          <w:lang w:val="en-US"/>
        </w:rPr>
        <w:tab/>
        <w:t xml:space="preserve">2830 </w:t>
      </w:r>
      <w:r w:rsidRPr="003B1818">
        <w:rPr>
          <w:rFonts w:ascii="Arial" w:hAnsi="Arial" w:cs="Arial"/>
          <w:sz w:val="19"/>
          <w:szCs w:val="19"/>
        </w:rPr>
        <w:t>–</w:t>
      </w:r>
      <w:r w:rsidRPr="003B1818">
        <w:rPr>
          <w:rFonts w:ascii="Arial" w:hAnsi="Arial" w:cs="Arial"/>
          <w:sz w:val="19"/>
          <w:szCs w:val="19"/>
          <w:lang w:val="en-US"/>
        </w:rPr>
        <w:t xml:space="preserve"> 2465 BC</w:t>
      </w:r>
    </w:p>
    <w:p w14:paraId="3F4E4172"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–58157</w:t>
      </w:r>
      <w:r w:rsidRPr="003B1818">
        <w:rPr>
          <w:rFonts w:ascii="Arial" w:hAnsi="Arial" w:cs="Arial"/>
          <w:sz w:val="19"/>
          <w:szCs w:val="19"/>
        </w:rPr>
        <w:tab/>
        <w:t>14</w:t>
      </w:r>
      <w:r w:rsidRPr="003B1818">
        <w:rPr>
          <w:rFonts w:ascii="Arial" w:hAnsi="Arial" w:cs="Arial"/>
          <w:sz w:val="19"/>
          <w:szCs w:val="19"/>
        </w:rPr>
        <w:tab/>
        <w:t>97</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–26.7</w:t>
      </w:r>
      <w:r w:rsidRPr="003B1818">
        <w:rPr>
          <w:rFonts w:ascii="Arial" w:hAnsi="Arial" w:cs="Arial"/>
          <w:sz w:val="19"/>
          <w:szCs w:val="19"/>
        </w:rPr>
        <w:tab/>
      </w:r>
      <w:r w:rsidRPr="003B1818">
        <w:rPr>
          <w:rFonts w:ascii="Arial" w:hAnsi="Arial" w:cs="Arial"/>
          <w:sz w:val="19"/>
          <w:szCs w:val="19"/>
        </w:rPr>
        <w:tab/>
        <w:t>3410±31</w:t>
      </w:r>
      <w:r w:rsidRPr="003B1818">
        <w:rPr>
          <w:rFonts w:ascii="Arial" w:hAnsi="Arial" w:cs="Arial"/>
          <w:sz w:val="19"/>
          <w:szCs w:val="19"/>
        </w:rPr>
        <w:tab/>
        <w:t>1875 – 1615 BC</w:t>
      </w:r>
    </w:p>
    <w:p w14:paraId="383188CF"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–58159</w:t>
      </w:r>
      <w:r w:rsidRPr="003B1818">
        <w:rPr>
          <w:rFonts w:ascii="Arial" w:hAnsi="Arial" w:cs="Arial"/>
          <w:sz w:val="19"/>
          <w:szCs w:val="19"/>
        </w:rPr>
        <w:tab/>
        <w:t>17</w:t>
      </w:r>
      <w:r w:rsidRPr="003B1818">
        <w:rPr>
          <w:rFonts w:ascii="Arial" w:hAnsi="Arial" w:cs="Arial"/>
          <w:sz w:val="19"/>
          <w:szCs w:val="19"/>
        </w:rPr>
        <w:tab/>
        <w:t>48</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–27.6</w:t>
      </w:r>
      <w:r w:rsidRPr="003B1818">
        <w:rPr>
          <w:rFonts w:ascii="Arial" w:hAnsi="Arial" w:cs="Arial"/>
          <w:sz w:val="19"/>
          <w:szCs w:val="19"/>
        </w:rPr>
        <w:tab/>
      </w:r>
      <w:r w:rsidRPr="003B1818">
        <w:rPr>
          <w:rFonts w:ascii="Arial" w:hAnsi="Arial" w:cs="Arial"/>
          <w:sz w:val="19"/>
          <w:szCs w:val="19"/>
        </w:rPr>
        <w:tab/>
        <w:t>3121±31</w:t>
      </w:r>
      <w:r w:rsidRPr="003B1818">
        <w:rPr>
          <w:rFonts w:ascii="Arial" w:hAnsi="Arial" w:cs="Arial"/>
          <w:sz w:val="19"/>
          <w:szCs w:val="19"/>
        </w:rPr>
        <w:tab/>
        <w:t>1495 –1290 BC</w:t>
      </w:r>
    </w:p>
    <w:p w14:paraId="5F5A313C"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–58160</w:t>
      </w:r>
      <w:r w:rsidRPr="003B1818">
        <w:rPr>
          <w:rFonts w:ascii="Arial" w:hAnsi="Arial" w:cs="Arial"/>
          <w:sz w:val="19"/>
          <w:szCs w:val="19"/>
        </w:rPr>
        <w:tab/>
        <w:t>18</w:t>
      </w:r>
      <w:r w:rsidRPr="003B1818">
        <w:rPr>
          <w:rFonts w:ascii="Arial" w:hAnsi="Arial" w:cs="Arial"/>
          <w:sz w:val="19"/>
          <w:szCs w:val="19"/>
        </w:rPr>
        <w:tab/>
        <w:t>40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–28.1</w:t>
      </w:r>
      <w:r w:rsidRPr="003B1818">
        <w:rPr>
          <w:rFonts w:ascii="Arial" w:hAnsi="Arial" w:cs="Arial"/>
          <w:sz w:val="19"/>
          <w:szCs w:val="19"/>
        </w:rPr>
        <w:tab/>
      </w:r>
      <w:r w:rsidRPr="003B1818">
        <w:rPr>
          <w:rFonts w:ascii="Arial" w:hAnsi="Arial" w:cs="Arial"/>
          <w:sz w:val="19"/>
          <w:szCs w:val="19"/>
        </w:rPr>
        <w:tab/>
        <w:t>1620±30</w:t>
      </w:r>
      <w:r w:rsidRPr="003B1818">
        <w:rPr>
          <w:rFonts w:ascii="Arial" w:hAnsi="Arial" w:cs="Arial"/>
          <w:sz w:val="19"/>
          <w:szCs w:val="19"/>
        </w:rPr>
        <w:tab/>
        <w:t xml:space="preserve">AD 405 – 545 </w:t>
      </w:r>
    </w:p>
    <w:p w14:paraId="221FA1F1"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–58158</w:t>
      </w:r>
      <w:r w:rsidRPr="003B1818">
        <w:rPr>
          <w:rFonts w:ascii="Arial" w:hAnsi="Arial" w:cs="Arial"/>
          <w:sz w:val="19"/>
          <w:szCs w:val="19"/>
        </w:rPr>
        <w:tab/>
        <w:t>15</w:t>
      </w:r>
      <w:r w:rsidRPr="003B1818">
        <w:rPr>
          <w:rFonts w:ascii="Arial" w:hAnsi="Arial" w:cs="Arial"/>
          <w:sz w:val="19"/>
          <w:szCs w:val="19"/>
        </w:rPr>
        <w:tab/>
        <w:t>60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–25.5</w:t>
      </w:r>
      <w:r w:rsidRPr="003B1818">
        <w:rPr>
          <w:rFonts w:ascii="Arial" w:hAnsi="Arial" w:cs="Arial"/>
          <w:sz w:val="19"/>
          <w:szCs w:val="19"/>
        </w:rPr>
        <w:tab/>
      </w:r>
      <w:r w:rsidRPr="003B1818">
        <w:rPr>
          <w:rFonts w:ascii="Arial" w:hAnsi="Arial" w:cs="Arial"/>
          <w:sz w:val="19"/>
          <w:szCs w:val="19"/>
        </w:rPr>
        <w:tab/>
        <w:t>1526±30</w:t>
      </w:r>
      <w:r w:rsidRPr="003B1818">
        <w:rPr>
          <w:rFonts w:ascii="Arial" w:hAnsi="Arial" w:cs="Arial"/>
          <w:sz w:val="19"/>
          <w:szCs w:val="19"/>
        </w:rPr>
        <w:tab/>
        <w:t xml:space="preserve">AD 430 – 605 </w:t>
      </w:r>
    </w:p>
    <w:p w14:paraId="3294578B"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–58154</w:t>
      </w:r>
      <w:r w:rsidRPr="003B1818">
        <w:rPr>
          <w:rFonts w:ascii="Arial" w:hAnsi="Arial" w:cs="Arial"/>
          <w:sz w:val="19"/>
          <w:szCs w:val="19"/>
        </w:rPr>
        <w:tab/>
        <w:t>14</w:t>
      </w:r>
      <w:r w:rsidRPr="003B1818">
        <w:rPr>
          <w:rFonts w:ascii="Arial" w:hAnsi="Arial" w:cs="Arial"/>
          <w:sz w:val="19"/>
          <w:szCs w:val="19"/>
        </w:rPr>
        <w:tab/>
        <w:t>48</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–25.4</w:t>
      </w:r>
      <w:r w:rsidRPr="003B1818">
        <w:rPr>
          <w:rFonts w:ascii="Arial" w:hAnsi="Arial" w:cs="Arial"/>
          <w:sz w:val="19"/>
          <w:szCs w:val="19"/>
        </w:rPr>
        <w:tab/>
      </w:r>
      <w:r w:rsidRPr="003B1818">
        <w:rPr>
          <w:rFonts w:ascii="Arial" w:hAnsi="Arial" w:cs="Arial"/>
          <w:sz w:val="19"/>
          <w:szCs w:val="19"/>
        </w:rPr>
        <w:tab/>
        <w:t>1512±30</w:t>
      </w:r>
      <w:r w:rsidRPr="003B1818">
        <w:rPr>
          <w:rFonts w:ascii="Arial" w:hAnsi="Arial" w:cs="Arial"/>
          <w:sz w:val="19"/>
          <w:szCs w:val="19"/>
        </w:rPr>
        <w:tab/>
        <w:t xml:space="preserve">AD 435 – 640 </w:t>
      </w:r>
    </w:p>
    <w:p w14:paraId="7FEF43C9" w14:textId="77777777" w:rsidR="00F9265D" w:rsidRPr="003B1818" w:rsidRDefault="00F9265D" w:rsidP="00F9265D">
      <w:pPr>
        <w:spacing w:after="0" w:line="240" w:lineRule="auto"/>
        <w:rPr>
          <w:rFonts w:ascii="Arial" w:hAnsi="Arial" w:cs="Arial"/>
          <w:sz w:val="19"/>
          <w:szCs w:val="19"/>
        </w:rPr>
      </w:pPr>
    </w:p>
    <w:p w14:paraId="1908837D" w14:textId="62379D7C" w:rsidR="00F9265D" w:rsidRPr="003B1818" w:rsidRDefault="00F9265D" w:rsidP="00F9265D">
      <w:pPr>
        <w:spacing w:after="0" w:line="240" w:lineRule="auto"/>
        <w:rPr>
          <w:rFonts w:ascii="Arial" w:hAnsi="Arial" w:cs="Arial"/>
          <w:b/>
          <w:sz w:val="19"/>
          <w:szCs w:val="19"/>
        </w:rPr>
      </w:pPr>
      <w:proofErr w:type="spellStart"/>
      <w:r w:rsidRPr="003B1818">
        <w:rPr>
          <w:rFonts w:ascii="Arial" w:hAnsi="Arial" w:cs="Arial"/>
          <w:b/>
          <w:sz w:val="19"/>
          <w:szCs w:val="19"/>
        </w:rPr>
        <w:t>Severino</w:t>
      </w:r>
      <w:proofErr w:type="spellEnd"/>
      <w:r w:rsidRPr="003B1818">
        <w:rPr>
          <w:rFonts w:ascii="Arial" w:hAnsi="Arial" w:cs="Arial"/>
          <w:b/>
          <w:sz w:val="19"/>
          <w:szCs w:val="19"/>
        </w:rPr>
        <w:t xml:space="preserve"> Batista (Acre)</w:t>
      </w:r>
      <w:r w:rsidR="008D44FF">
        <w:rPr>
          <w:rStyle w:val="Refdenotaalfinal"/>
          <w:rFonts w:ascii="Times New Roman" w:hAnsi="Times New Roman" w:cs="Times New Roman"/>
          <w:sz w:val="24"/>
          <w:szCs w:val="24"/>
        </w:rPr>
        <w:t>5</w:t>
      </w:r>
      <w:r w:rsidR="00AD7257">
        <w:rPr>
          <w:rStyle w:val="Refdenotaalfinal"/>
          <w:rFonts w:ascii="Times New Roman" w:hAnsi="Times New Roman" w:cs="Times New Roman"/>
          <w:sz w:val="24"/>
          <w:szCs w:val="24"/>
        </w:rPr>
        <w:t>8</w:t>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Arial" w:hAnsi="Arial" w:cs="Arial"/>
          <w:b/>
          <w:sz w:val="20"/>
          <w:szCs w:val="20"/>
        </w:rPr>
        <w:t>-10.0313 -67.5128</w:t>
      </w:r>
    </w:p>
    <w:p w14:paraId="76A9037C" w14:textId="77777777" w:rsidR="00F9265D" w:rsidRPr="003B1818" w:rsidRDefault="00F9265D" w:rsidP="00F9265D">
      <w:pPr>
        <w:spacing w:after="0" w:line="240" w:lineRule="auto"/>
        <w:rPr>
          <w:rFonts w:ascii="Arial" w:hAnsi="Arial" w:cs="Arial"/>
          <w:sz w:val="19"/>
          <w:szCs w:val="19"/>
        </w:rPr>
      </w:pPr>
      <w:r w:rsidRPr="003B1818">
        <w:rPr>
          <w:rFonts w:ascii="Arial" w:hAnsi="Arial" w:cs="Arial"/>
          <w:b/>
          <w:sz w:val="19"/>
          <w:szCs w:val="19"/>
        </w:rPr>
        <w:tab/>
      </w:r>
      <w:proofErr w:type="gramStart"/>
      <w:r w:rsidRPr="003B1818">
        <w:rPr>
          <w:rFonts w:ascii="Arial" w:hAnsi="Arial" w:cs="Arial"/>
          <w:sz w:val="19"/>
          <w:szCs w:val="19"/>
        </w:rPr>
        <w:t>ditched</w:t>
      </w:r>
      <w:proofErr w:type="gramEnd"/>
      <w:r w:rsidRPr="003B1818">
        <w:rPr>
          <w:rFonts w:ascii="Arial" w:hAnsi="Arial" w:cs="Arial"/>
          <w:sz w:val="19"/>
          <w:szCs w:val="19"/>
        </w:rPr>
        <w:t xml:space="preserve"> enclosure</w:t>
      </w:r>
    </w:p>
    <w:p w14:paraId="4CF7AB46"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–58147</w:t>
      </w:r>
      <w:r w:rsidRPr="003B1818">
        <w:rPr>
          <w:rFonts w:ascii="Arial" w:hAnsi="Arial" w:cs="Arial"/>
          <w:sz w:val="19"/>
          <w:szCs w:val="19"/>
        </w:rPr>
        <w:tab/>
        <w:t>1</w:t>
      </w:r>
      <w:r w:rsidRPr="003B1818">
        <w:rPr>
          <w:rFonts w:ascii="Arial" w:hAnsi="Arial" w:cs="Arial"/>
          <w:sz w:val="19"/>
          <w:szCs w:val="19"/>
        </w:rPr>
        <w:tab/>
        <w:t>110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–27.2</w:t>
      </w:r>
      <w:r w:rsidRPr="003B1818">
        <w:rPr>
          <w:rFonts w:ascii="Arial" w:hAnsi="Arial" w:cs="Arial"/>
          <w:sz w:val="19"/>
          <w:szCs w:val="19"/>
        </w:rPr>
        <w:tab/>
      </w:r>
      <w:r w:rsidRPr="003B1818">
        <w:rPr>
          <w:rFonts w:ascii="Arial" w:hAnsi="Arial" w:cs="Arial"/>
          <w:sz w:val="19"/>
          <w:szCs w:val="19"/>
        </w:rPr>
        <w:tab/>
        <w:t>1771±30</w:t>
      </w:r>
      <w:r w:rsidRPr="003B1818">
        <w:rPr>
          <w:rFonts w:ascii="Arial" w:hAnsi="Arial" w:cs="Arial"/>
          <w:sz w:val="19"/>
          <w:szCs w:val="19"/>
        </w:rPr>
        <w:tab/>
        <w:t xml:space="preserve">AD 215 – 365 </w:t>
      </w:r>
    </w:p>
    <w:p w14:paraId="547286C1"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–58146</w:t>
      </w:r>
      <w:r w:rsidRPr="003B1818">
        <w:rPr>
          <w:rFonts w:ascii="Arial" w:hAnsi="Arial" w:cs="Arial"/>
          <w:sz w:val="19"/>
          <w:szCs w:val="19"/>
          <w:lang w:val="en-US"/>
        </w:rPr>
        <w:tab/>
        <w:t>1</w:t>
      </w:r>
      <w:r w:rsidRPr="003B1818">
        <w:rPr>
          <w:rFonts w:ascii="Arial" w:hAnsi="Arial" w:cs="Arial"/>
          <w:sz w:val="19"/>
          <w:szCs w:val="19"/>
          <w:lang w:val="en-US"/>
        </w:rPr>
        <w:tab/>
        <w:t>95</w:t>
      </w:r>
      <w:r w:rsidRPr="003B1818">
        <w:rPr>
          <w:rFonts w:ascii="Arial" w:hAnsi="Arial" w:cs="Arial"/>
          <w:sz w:val="19"/>
          <w:szCs w:val="19"/>
          <w:lang w:val="en-US"/>
        </w:rPr>
        <w:tab/>
      </w:r>
      <w:r w:rsidRPr="003B1818">
        <w:rPr>
          <w:rFonts w:ascii="Arial" w:hAnsi="Arial" w:cs="Arial"/>
          <w:sz w:val="19"/>
          <w:szCs w:val="19"/>
          <w:lang w:val="en-US"/>
        </w:rPr>
        <w:tab/>
        <w:t>macrofossil</w:t>
      </w:r>
      <w:r w:rsidRPr="003B1818">
        <w:rPr>
          <w:rFonts w:ascii="Arial" w:hAnsi="Arial" w:cs="Arial"/>
          <w:sz w:val="19"/>
          <w:szCs w:val="19"/>
          <w:lang w:val="en-US"/>
        </w:rPr>
        <w:tab/>
        <w:t>–26.5</w:t>
      </w:r>
      <w:r w:rsidRPr="003B1818">
        <w:rPr>
          <w:rFonts w:ascii="Arial" w:hAnsi="Arial" w:cs="Arial"/>
          <w:sz w:val="19"/>
          <w:szCs w:val="19"/>
          <w:lang w:val="en-US"/>
        </w:rPr>
        <w:tab/>
      </w:r>
      <w:r w:rsidRPr="003B1818">
        <w:rPr>
          <w:rFonts w:ascii="Arial" w:hAnsi="Arial" w:cs="Arial"/>
          <w:sz w:val="19"/>
          <w:szCs w:val="19"/>
          <w:lang w:val="en-US"/>
        </w:rPr>
        <w:tab/>
        <w:t>1295±30</w:t>
      </w:r>
      <w:r w:rsidRPr="003B1818">
        <w:rPr>
          <w:rFonts w:ascii="Arial" w:hAnsi="Arial" w:cs="Arial"/>
          <w:sz w:val="19"/>
          <w:szCs w:val="19"/>
          <w:lang w:val="en-US"/>
        </w:rPr>
        <w:tab/>
        <w:t xml:space="preserve">AD 655 – 775 </w:t>
      </w:r>
    </w:p>
    <w:p w14:paraId="48A86A49" w14:textId="77777777" w:rsidR="00F9265D" w:rsidRPr="003B1818" w:rsidRDefault="00F9265D" w:rsidP="00F9265D">
      <w:pPr>
        <w:spacing w:after="0" w:line="240" w:lineRule="auto"/>
        <w:rPr>
          <w:rFonts w:ascii="Arial" w:hAnsi="Arial" w:cs="Arial"/>
          <w:b/>
          <w:sz w:val="19"/>
          <w:szCs w:val="19"/>
          <w:lang w:val="en-US"/>
        </w:rPr>
      </w:pPr>
    </w:p>
    <w:p w14:paraId="00025A00"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b/>
          <w:sz w:val="19"/>
          <w:szCs w:val="19"/>
          <w:lang w:val="en-US"/>
        </w:rPr>
        <w:t>Tequinho</w:t>
      </w:r>
      <w:proofErr w:type="spellEnd"/>
      <w:r w:rsidRPr="003B1818">
        <w:rPr>
          <w:rFonts w:ascii="Arial" w:hAnsi="Arial" w:cs="Arial"/>
          <w:b/>
          <w:sz w:val="19"/>
          <w:szCs w:val="19"/>
          <w:lang w:val="en-US"/>
        </w:rPr>
        <w:t xml:space="preserve"> (Acre)</w:t>
      </w:r>
      <w:r w:rsidRPr="003B1818">
        <w:rPr>
          <w:rStyle w:val="Refdenotaalfinal"/>
          <w:rFonts w:ascii="Times New Roman" w:hAnsi="Times New Roman" w:cs="Times New Roman"/>
          <w:sz w:val="24"/>
          <w:szCs w:val="24"/>
        </w:rPr>
        <w:t>8</w:t>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Arial" w:hAnsi="Arial" w:cs="Arial"/>
          <w:b/>
          <w:sz w:val="20"/>
          <w:szCs w:val="20"/>
          <w:lang w:val="en-US"/>
        </w:rPr>
        <w:t>-9.89774 -67.4235</w:t>
      </w:r>
    </w:p>
    <w:p w14:paraId="75435F8E" w14:textId="6F224CBF"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–72290</w:t>
      </w:r>
      <w:r w:rsidR="00AB5A54" w:rsidRPr="00AB5A54">
        <w:rPr>
          <w:rFonts w:ascii="Arial" w:hAnsi="Arial" w:cs="Arial"/>
          <w:b/>
          <w:sz w:val="19"/>
          <w:szCs w:val="19"/>
          <w:lang w:val="en-US"/>
        </w:rPr>
        <w:t>*</w:t>
      </w:r>
      <w:r w:rsidRPr="003B1818">
        <w:rPr>
          <w:rFonts w:ascii="Arial" w:hAnsi="Arial" w:cs="Arial"/>
          <w:sz w:val="19"/>
          <w:szCs w:val="19"/>
          <w:lang w:val="en-US"/>
        </w:rPr>
        <w:tab/>
        <w:t>16</w:t>
      </w:r>
      <w:r w:rsidRPr="003B1818">
        <w:rPr>
          <w:rFonts w:ascii="Arial" w:hAnsi="Arial" w:cs="Arial"/>
          <w:sz w:val="19"/>
          <w:szCs w:val="19"/>
          <w:lang w:val="en-US"/>
        </w:rPr>
        <w:tab/>
        <w:t>180–190</w:t>
      </w:r>
      <w:r w:rsidRPr="003B1818">
        <w:rPr>
          <w:rFonts w:ascii="Arial" w:hAnsi="Arial" w:cs="Arial"/>
          <w:sz w:val="19"/>
          <w:szCs w:val="19"/>
          <w:lang w:val="en-US"/>
        </w:rPr>
        <w:tab/>
        <w:t>charcoal</w:t>
      </w:r>
      <w:r w:rsidRPr="003B1818">
        <w:rPr>
          <w:rFonts w:ascii="Arial" w:hAnsi="Arial" w:cs="Arial"/>
          <w:sz w:val="19"/>
          <w:szCs w:val="19"/>
          <w:lang w:val="en-US"/>
        </w:rPr>
        <w:tab/>
        <w:t>–25.0</w:t>
      </w:r>
      <w:r w:rsidRPr="003B1818">
        <w:rPr>
          <w:rFonts w:ascii="Arial" w:hAnsi="Arial" w:cs="Arial"/>
          <w:sz w:val="19"/>
          <w:szCs w:val="19"/>
          <w:lang w:val="en-US"/>
        </w:rPr>
        <w:tab/>
      </w:r>
      <w:r w:rsidRPr="003B1818">
        <w:rPr>
          <w:rFonts w:ascii="Arial" w:hAnsi="Arial" w:cs="Arial"/>
          <w:sz w:val="19"/>
          <w:szCs w:val="19"/>
          <w:lang w:val="en-US"/>
        </w:rPr>
        <w:tab/>
        <w:t>9937±38</w:t>
      </w:r>
      <w:r w:rsidRPr="003B1818">
        <w:rPr>
          <w:rFonts w:ascii="Arial" w:hAnsi="Arial" w:cs="Arial"/>
          <w:sz w:val="19"/>
          <w:szCs w:val="19"/>
          <w:lang w:val="en-US"/>
        </w:rPr>
        <w:tab/>
        <w:t>9660 – 9290 BC</w:t>
      </w:r>
    </w:p>
    <w:p w14:paraId="34B5B536"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–48320</w:t>
      </w:r>
      <w:r w:rsidRPr="003B1818">
        <w:rPr>
          <w:rFonts w:ascii="Arial" w:hAnsi="Arial" w:cs="Arial"/>
          <w:sz w:val="19"/>
          <w:szCs w:val="19"/>
        </w:rPr>
        <w:tab/>
        <w:t>9C</w:t>
      </w:r>
      <w:r w:rsidRPr="003B1818">
        <w:rPr>
          <w:rFonts w:ascii="Arial" w:hAnsi="Arial" w:cs="Arial"/>
          <w:sz w:val="19"/>
          <w:szCs w:val="19"/>
        </w:rPr>
        <w:tab/>
        <w:t>90</w:t>
      </w:r>
      <w:proofErr w:type="gramStart"/>
      <w:r w:rsidRPr="003B1818">
        <w:rPr>
          <w:rFonts w:ascii="Arial" w:hAnsi="Arial" w:cs="Arial"/>
          <w:sz w:val="19"/>
          <w:szCs w:val="19"/>
        </w:rPr>
        <w:tab/>
      </w:r>
      <w:r w:rsidRPr="003B1818">
        <w:rPr>
          <w:rFonts w:ascii="Arial" w:hAnsi="Arial" w:cs="Arial"/>
          <w:sz w:val="19"/>
          <w:szCs w:val="19"/>
        </w:rPr>
        <w:tab/>
        <w:t>charcoal</w:t>
      </w:r>
      <w:proofErr w:type="gramEnd"/>
      <w:r w:rsidRPr="003B1818">
        <w:rPr>
          <w:rFonts w:ascii="Arial" w:hAnsi="Arial" w:cs="Arial"/>
          <w:sz w:val="19"/>
          <w:szCs w:val="19"/>
        </w:rPr>
        <w:tab/>
        <w:t>–24.7</w:t>
      </w:r>
      <w:r w:rsidRPr="003B1818">
        <w:rPr>
          <w:rFonts w:ascii="Arial" w:hAnsi="Arial" w:cs="Arial"/>
          <w:sz w:val="19"/>
          <w:szCs w:val="19"/>
        </w:rPr>
        <w:tab/>
      </w:r>
      <w:r w:rsidRPr="003B1818">
        <w:rPr>
          <w:rFonts w:ascii="Arial" w:hAnsi="Arial" w:cs="Arial"/>
          <w:sz w:val="19"/>
          <w:szCs w:val="19"/>
        </w:rPr>
        <w:tab/>
        <w:t>4120±42</w:t>
      </w:r>
      <w:r w:rsidRPr="003B1818">
        <w:rPr>
          <w:rFonts w:ascii="Arial" w:hAnsi="Arial" w:cs="Arial"/>
          <w:sz w:val="19"/>
          <w:szCs w:val="19"/>
        </w:rPr>
        <w:tab/>
        <w:t>2875 – 2570 BC</w:t>
      </w:r>
    </w:p>
    <w:p w14:paraId="39F5AC2A" w14:textId="11E7249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–72287</w:t>
      </w:r>
      <w:r w:rsidR="00AB5A54" w:rsidRPr="00EE5C14">
        <w:rPr>
          <w:rFonts w:ascii="Arial" w:hAnsi="Arial" w:cs="Arial"/>
          <w:b/>
          <w:sz w:val="19"/>
          <w:szCs w:val="19"/>
        </w:rPr>
        <w:t>*</w:t>
      </w:r>
      <w:r w:rsidRPr="003B1818">
        <w:rPr>
          <w:rFonts w:ascii="Arial" w:hAnsi="Arial" w:cs="Arial"/>
          <w:sz w:val="19"/>
          <w:szCs w:val="19"/>
        </w:rPr>
        <w:tab/>
        <w:t>12</w:t>
      </w:r>
      <w:r w:rsidRPr="003B1818">
        <w:rPr>
          <w:rFonts w:ascii="Arial" w:hAnsi="Arial" w:cs="Arial"/>
          <w:sz w:val="19"/>
          <w:szCs w:val="19"/>
        </w:rPr>
        <w:tab/>
        <w:t>90–100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–27.2</w:t>
      </w:r>
      <w:r w:rsidRPr="003B1818">
        <w:rPr>
          <w:rFonts w:ascii="Arial" w:hAnsi="Arial" w:cs="Arial"/>
          <w:sz w:val="19"/>
          <w:szCs w:val="19"/>
        </w:rPr>
        <w:tab/>
      </w:r>
      <w:r w:rsidRPr="003B1818">
        <w:rPr>
          <w:rFonts w:ascii="Arial" w:hAnsi="Arial" w:cs="Arial"/>
          <w:sz w:val="19"/>
          <w:szCs w:val="19"/>
        </w:rPr>
        <w:tab/>
        <w:t>3710±32</w:t>
      </w:r>
      <w:r w:rsidRPr="003B1818">
        <w:rPr>
          <w:rFonts w:ascii="Arial" w:hAnsi="Arial" w:cs="Arial"/>
          <w:sz w:val="19"/>
          <w:szCs w:val="19"/>
        </w:rPr>
        <w:tab/>
        <w:t>2205 – 1980 BC</w:t>
      </w:r>
    </w:p>
    <w:p w14:paraId="20DA8F0B" w14:textId="6B73693A"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–72286</w:t>
      </w:r>
      <w:r w:rsidR="00AB5A54" w:rsidRPr="00EE5C14">
        <w:rPr>
          <w:rFonts w:ascii="Arial" w:hAnsi="Arial" w:cs="Arial"/>
          <w:b/>
          <w:sz w:val="19"/>
          <w:szCs w:val="19"/>
        </w:rPr>
        <w:t>*</w:t>
      </w:r>
      <w:r w:rsidRPr="003B1818">
        <w:rPr>
          <w:rFonts w:ascii="Arial" w:hAnsi="Arial" w:cs="Arial"/>
          <w:sz w:val="19"/>
          <w:szCs w:val="19"/>
        </w:rPr>
        <w:tab/>
        <w:t>12</w:t>
      </w:r>
      <w:r w:rsidRPr="003B1818">
        <w:rPr>
          <w:rFonts w:ascii="Arial" w:hAnsi="Arial" w:cs="Arial"/>
          <w:sz w:val="19"/>
          <w:szCs w:val="19"/>
        </w:rPr>
        <w:tab/>
        <w:t>70–80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–28.4</w:t>
      </w:r>
      <w:r w:rsidRPr="003B1818">
        <w:rPr>
          <w:rFonts w:ascii="Arial" w:hAnsi="Arial" w:cs="Arial"/>
          <w:sz w:val="19"/>
          <w:szCs w:val="19"/>
        </w:rPr>
        <w:tab/>
      </w:r>
      <w:r w:rsidRPr="003B1818">
        <w:rPr>
          <w:rFonts w:ascii="Arial" w:hAnsi="Arial" w:cs="Arial"/>
          <w:sz w:val="19"/>
          <w:szCs w:val="19"/>
        </w:rPr>
        <w:tab/>
        <w:t>3682±32</w:t>
      </w:r>
      <w:r w:rsidRPr="003B1818">
        <w:rPr>
          <w:rFonts w:ascii="Arial" w:hAnsi="Arial" w:cs="Arial"/>
          <w:sz w:val="19"/>
          <w:szCs w:val="19"/>
        </w:rPr>
        <w:tab/>
        <w:t>2195 – 1955 BC</w:t>
      </w:r>
    </w:p>
    <w:p w14:paraId="7BAE4CEB" w14:textId="77777777" w:rsidR="00F9265D" w:rsidRPr="003B1818" w:rsidRDefault="00F9265D" w:rsidP="00F9265D">
      <w:pPr>
        <w:spacing w:after="0" w:line="240" w:lineRule="auto"/>
        <w:rPr>
          <w:rFonts w:ascii="Arial" w:hAnsi="Arial" w:cs="Arial"/>
          <w:sz w:val="19"/>
          <w:szCs w:val="19"/>
        </w:rPr>
      </w:pPr>
      <w:r w:rsidRPr="003B1818">
        <w:rPr>
          <w:rFonts w:ascii="Arial" w:hAnsi="Arial" w:cs="Arial"/>
          <w:sz w:val="19"/>
          <w:szCs w:val="19"/>
        </w:rPr>
        <w:t xml:space="preserve">       </w:t>
      </w:r>
      <w:proofErr w:type="gramStart"/>
      <w:r w:rsidRPr="003B1818">
        <w:rPr>
          <w:rFonts w:ascii="Arial" w:hAnsi="Arial" w:cs="Arial"/>
          <w:sz w:val="19"/>
          <w:szCs w:val="19"/>
        </w:rPr>
        <w:t>ditched</w:t>
      </w:r>
      <w:proofErr w:type="gramEnd"/>
      <w:r w:rsidRPr="003B1818">
        <w:rPr>
          <w:rFonts w:ascii="Arial" w:hAnsi="Arial" w:cs="Arial"/>
          <w:sz w:val="19"/>
          <w:szCs w:val="19"/>
        </w:rPr>
        <w:t xml:space="preserve"> enclosure</w:t>
      </w:r>
    </w:p>
    <w:p w14:paraId="68C9CEDA" w14:textId="4598D500"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–72289</w:t>
      </w:r>
      <w:r w:rsidR="00AB5A54" w:rsidRPr="00EE5C14">
        <w:rPr>
          <w:rFonts w:ascii="Arial" w:hAnsi="Arial" w:cs="Arial"/>
          <w:b/>
          <w:sz w:val="19"/>
          <w:szCs w:val="19"/>
        </w:rPr>
        <w:t>*</w:t>
      </w:r>
      <w:r w:rsidRPr="003B1818">
        <w:rPr>
          <w:rFonts w:ascii="Arial" w:hAnsi="Arial" w:cs="Arial"/>
          <w:sz w:val="19"/>
          <w:szCs w:val="19"/>
        </w:rPr>
        <w:tab/>
        <w:t>16</w:t>
      </w:r>
      <w:r w:rsidRPr="003B1818">
        <w:rPr>
          <w:rFonts w:ascii="Arial" w:hAnsi="Arial" w:cs="Arial"/>
          <w:sz w:val="19"/>
          <w:szCs w:val="19"/>
        </w:rPr>
        <w:tab/>
        <w:t>130–140</w:t>
      </w:r>
      <w:r w:rsidRPr="003B1818">
        <w:rPr>
          <w:rFonts w:ascii="Arial" w:hAnsi="Arial" w:cs="Arial"/>
          <w:sz w:val="19"/>
          <w:szCs w:val="19"/>
        </w:rPr>
        <w:tab/>
        <w:t>charcoal</w:t>
      </w:r>
      <w:r w:rsidRPr="003B1818">
        <w:rPr>
          <w:rFonts w:ascii="Arial" w:hAnsi="Arial" w:cs="Arial"/>
          <w:sz w:val="19"/>
          <w:szCs w:val="19"/>
        </w:rPr>
        <w:tab/>
        <w:t>–26.8</w:t>
      </w:r>
      <w:r w:rsidRPr="003B1818">
        <w:rPr>
          <w:rFonts w:ascii="Arial" w:hAnsi="Arial" w:cs="Arial"/>
          <w:sz w:val="19"/>
          <w:szCs w:val="19"/>
        </w:rPr>
        <w:tab/>
      </w:r>
      <w:r w:rsidRPr="003B1818">
        <w:rPr>
          <w:rFonts w:ascii="Arial" w:hAnsi="Arial" w:cs="Arial"/>
          <w:sz w:val="19"/>
          <w:szCs w:val="19"/>
        </w:rPr>
        <w:tab/>
        <w:t>2328±31</w:t>
      </w:r>
      <w:r w:rsidRPr="003B1818">
        <w:rPr>
          <w:rFonts w:ascii="Arial" w:hAnsi="Arial" w:cs="Arial"/>
          <w:sz w:val="19"/>
          <w:szCs w:val="19"/>
        </w:rPr>
        <w:tab/>
        <w:t>515 – 230 BC</w:t>
      </w:r>
    </w:p>
    <w:p w14:paraId="21116839" w14:textId="13302F74"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–72293</w:t>
      </w:r>
      <w:r w:rsidR="00AB5A54" w:rsidRPr="00EE5C14">
        <w:rPr>
          <w:rFonts w:ascii="Arial" w:hAnsi="Arial" w:cs="Arial"/>
          <w:b/>
          <w:sz w:val="19"/>
          <w:szCs w:val="19"/>
        </w:rPr>
        <w:t>*</w:t>
      </w:r>
      <w:r w:rsidRPr="003B1818">
        <w:rPr>
          <w:rFonts w:ascii="Arial" w:hAnsi="Arial" w:cs="Arial"/>
          <w:sz w:val="19"/>
          <w:szCs w:val="19"/>
        </w:rPr>
        <w:tab/>
        <w:t>18</w:t>
      </w:r>
      <w:r w:rsidRPr="003B1818">
        <w:rPr>
          <w:rFonts w:ascii="Arial" w:hAnsi="Arial" w:cs="Arial"/>
          <w:sz w:val="19"/>
          <w:szCs w:val="19"/>
        </w:rPr>
        <w:tab/>
        <w:t>320–350</w:t>
      </w:r>
      <w:r w:rsidRPr="003B1818">
        <w:rPr>
          <w:rFonts w:ascii="Arial" w:hAnsi="Arial" w:cs="Arial"/>
          <w:sz w:val="19"/>
          <w:szCs w:val="19"/>
        </w:rPr>
        <w:tab/>
        <w:t>charcoal</w:t>
      </w:r>
      <w:r w:rsidRPr="003B1818">
        <w:rPr>
          <w:rFonts w:ascii="Arial" w:hAnsi="Arial" w:cs="Arial"/>
          <w:sz w:val="19"/>
          <w:szCs w:val="19"/>
        </w:rPr>
        <w:tab/>
        <w:t>–26.1</w:t>
      </w:r>
      <w:r w:rsidRPr="003B1818">
        <w:rPr>
          <w:rFonts w:ascii="Arial" w:hAnsi="Arial" w:cs="Arial"/>
          <w:sz w:val="19"/>
          <w:szCs w:val="19"/>
        </w:rPr>
        <w:tab/>
      </w:r>
      <w:r w:rsidRPr="003B1818">
        <w:rPr>
          <w:rFonts w:ascii="Arial" w:hAnsi="Arial" w:cs="Arial"/>
          <w:sz w:val="19"/>
          <w:szCs w:val="19"/>
        </w:rPr>
        <w:tab/>
        <w:t>2089±32</w:t>
      </w:r>
      <w:r w:rsidRPr="003B1818">
        <w:rPr>
          <w:rFonts w:ascii="Arial" w:hAnsi="Arial" w:cs="Arial"/>
          <w:sz w:val="19"/>
          <w:szCs w:val="19"/>
        </w:rPr>
        <w:tab/>
        <w:t>200 BC – AD 5</w:t>
      </w:r>
    </w:p>
    <w:p w14:paraId="33D8232E" w14:textId="3A992F6F"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t>Ua</w:t>
      </w:r>
      <w:proofErr w:type="spellEnd"/>
      <w:r w:rsidRPr="003B1818">
        <w:rPr>
          <w:rFonts w:ascii="Arial" w:hAnsi="Arial" w:cs="Arial"/>
          <w:sz w:val="19"/>
          <w:szCs w:val="19"/>
        </w:rPr>
        <w:t>–72288</w:t>
      </w:r>
      <w:r w:rsidR="00AB5A54" w:rsidRPr="00EE5C14">
        <w:rPr>
          <w:rFonts w:ascii="Arial" w:hAnsi="Arial" w:cs="Arial"/>
          <w:b/>
          <w:sz w:val="19"/>
          <w:szCs w:val="19"/>
        </w:rPr>
        <w:t>*</w:t>
      </w:r>
      <w:r w:rsidRPr="003B1818">
        <w:rPr>
          <w:rFonts w:ascii="Arial" w:hAnsi="Arial" w:cs="Arial"/>
          <w:sz w:val="19"/>
          <w:szCs w:val="19"/>
        </w:rPr>
        <w:tab/>
        <w:t>16</w:t>
      </w:r>
      <w:r w:rsidRPr="003B1818">
        <w:rPr>
          <w:rFonts w:ascii="Arial" w:hAnsi="Arial" w:cs="Arial"/>
          <w:sz w:val="19"/>
          <w:szCs w:val="19"/>
        </w:rPr>
        <w:tab/>
        <w:t>100–110</w:t>
      </w:r>
      <w:r w:rsidRPr="003B1818">
        <w:rPr>
          <w:rFonts w:ascii="Arial" w:hAnsi="Arial" w:cs="Arial"/>
          <w:sz w:val="19"/>
          <w:szCs w:val="19"/>
        </w:rPr>
        <w:tab/>
        <w:t>charcoal</w:t>
      </w:r>
      <w:r w:rsidRPr="003B1818">
        <w:rPr>
          <w:rFonts w:ascii="Arial" w:hAnsi="Arial" w:cs="Arial"/>
          <w:sz w:val="19"/>
          <w:szCs w:val="19"/>
        </w:rPr>
        <w:tab/>
        <w:t>–28.1</w:t>
      </w:r>
      <w:r w:rsidRPr="003B1818">
        <w:rPr>
          <w:rFonts w:ascii="Arial" w:hAnsi="Arial" w:cs="Arial"/>
          <w:sz w:val="19"/>
          <w:szCs w:val="19"/>
        </w:rPr>
        <w:tab/>
      </w:r>
      <w:r w:rsidRPr="003B1818">
        <w:rPr>
          <w:rFonts w:ascii="Arial" w:hAnsi="Arial" w:cs="Arial"/>
          <w:sz w:val="19"/>
          <w:szCs w:val="19"/>
        </w:rPr>
        <w:tab/>
        <w:t>2082±31</w:t>
      </w:r>
      <w:r w:rsidRPr="003B1818">
        <w:rPr>
          <w:rFonts w:ascii="Arial" w:hAnsi="Arial" w:cs="Arial"/>
          <w:sz w:val="19"/>
          <w:szCs w:val="19"/>
        </w:rPr>
        <w:tab/>
        <w:t xml:space="preserve">195 BC – AD 10 </w:t>
      </w:r>
    </w:p>
    <w:p w14:paraId="05CA78B3" w14:textId="77777777" w:rsidR="00F9265D" w:rsidRPr="003B1818" w:rsidRDefault="00F9265D" w:rsidP="00F9265D">
      <w:pPr>
        <w:spacing w:after="0" w:line="240" w:lineRule="auto"/>
        <w:rPr>
          <w:rFonts w:ascii="Arial" w:hAnsi="Arial" w:cs="Arial"/>
          <w:sz w:val="19"/>
          <w:szCs w:val="19"/>
        </w:rPr>
      </w:pPr>
      <w:proofErr w:type="spellStart"/>
      <w:r w:rsidRPr="003B1818">
        <w:rPr>
          <w:rFonts w:ascii="Arial" w:hAnsi="Arial" w:cs="Arial"/>
          <w:sz w:val="19"/>
          <w:szCs w:val="19"/>
        </w:rPr>
        <w:lastRenderedPageBreak/>
        <w:t>Ua</w:t>
      </w:r>
      <w:proofErr w:type="spellEnd"/>
      <w:r w:rsidRPr="003B1818">
        <w:rPr>
          <w:rFonts w:ascii="Arial" w:hAnsi="Arial" w:cs="Arial"/>
          <w:sz w:val="19"/>
          <w:szCs w:val="19"/>
        </w:rPr>
        <w:t>–48319</w:t>
      </w:r>
      <w:r w:rsidRPr="003B1818">
        <w:rPr>
          <w:rFonts w:ascii="Arial" w:hAnsi="Arial" w:cs="Arial"/>
          <w:sz w:val="19"/>
          <w:szCs w:val="19"/>
        </w:rPr>
        <w:tab/>
        <w:t>9D</w:t>
      </w:r>
      <w:r w:rsidRPr="003B1818">
        <w:rPr>
          <w:rFonts w:ascii="Arial" w:hAnsi="Arial" w:cs="Arial"/>
          <w:sz w:val="19"/>
          <w:szCs w:val="19"/>
        </w:rPr>
        <w:tab/>
        <w:t>120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t>–27.2</w:t>
      </w:r>
      <w:r w:rsidRPr="003B1818">
        <w:rPr>
          <w:rFonts w:ascii="Arial" w:hAnsi="Arial" w:cs="Arial"/>
          <w:sz w:val="19"/>
          <w:szCs w:val="19"/>
        </w:rPr>
        <w:tab/>
      </w:r>
      <w:r w:rsidRPr="003B1818">
        <w:rPr>
          <w:rFonts w:ascii="Arial" w:hAnsi="Arial" w:cs="Arial"/>
          <w:sz w:val="19"/>
          <w:szCs w:val="19"/>
        </w:rPr>
        <w:tab/>
        <w:t>2011±43</w:t>
      </w:r>
      <w:r w:rsidRPr="003B1818">
        <w:rPr>
          <w:rFonts w:ascii="Arial" w:hAnsi="Arial" w:cs="Arial"/>
          <w:sz w:val="19"/>
          <w:szCs w:val="19"/>
        </w:rPr>
        <w:tab/>
        <w:t>150 BC – AD 125</w:t>
      </w:r>
    </w:p>
    <w:p w14:paraId="43852E77" w14:textId="21BD9B4E"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–72284</w:t>
      </w:r>
      <w:r w:rsidR="00AB5A54" w:rsidRPr="00EE5C14">
        <w:rPr>
          <w:rFonts w:ascii="Arial" w:hAnsi="Arial" w:cs="Arial"/>
          <w:b/>
          <w:sz w:val="19"/>
          <w:szCs w:val="19"/>
          <w:lang w:val="en-US"/>
        </w:rPr>
        <w:t>*</w:t>
      </w:r>
      <w:r w:rsidRPr="003B1818">
        <w:rPr>
          <w:rFonts w:ascii="Arial" w:hAnsi="Arial" w:cs="Arial"/>
          <w:sz w:val="19"/>
          <w:szCs w:val="19"/>
          <w:lang w:val="en-US"/>
        </w:rPr>
        <w:tab/>
        <w:t>11</w:t>
      </w:r>
      <w:r w:rsidRPr="003B1818">
        <w:rPr>
          <w:rFonts w:ascii="Arial" w:hAnsi="Arial" w:cs="Arial"/>
          <w:sz w:val="19"/>
          <w:szCs w:val="19"/>
          <w:lang w:val="en-US"/>
        </w:rPr>
        <w:tab/>
        <w:t>80–90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–26.8</w:t>
      </w:r>
      <w:r w:rsidRPr="003B1818">
        <w:rPr>
          <w:rFonts w:ascii="Arial" w:hAnsi="Arial" w:cs="Arial"/>
          <w:sz w:val="19"/>
          <w:szCs w:val="19"/>
          <w:lang w:val="en-US"/>
        </w:rPr>
        <w:tab/>
      </w:r>
      <w:r w:rsidRPr="003B1818">
        <w:rPr>
          <w:rFonts w:ascii="Arial" w:hAnsi="Arial" w:cs="Arial"/>
          <w:sz w:val="19"/>
          <w:szCs w:val="19"/>
          <w:lang w:val="en-US"/>
        </w:rPr>
        <w:tab/>
        <w:t>1995±31</w:t>
      </w:r>
      <w:r w:rsidRPr="003B1818">
        <w:rPr>
          <w:rFonts w:ascii="Arial" w:hAnsi="Arial" w:cs="Arial"/>
          <w:sz w:val="19"/>
          <w:szCs w:val="19"/>
          <w:lang w:val="en-US"/>
        </w:rPr>
        <w:tab/>
        <w:t>50 BC – AD 120</w:t>
      </w:r>
    </w:p>
    <w:p w14:paraId="675450FD"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–48327</w:t>
      </w:r>
      <w:r w:rsidRPr="003B1818">
        <w:rPr>
          <w:rFonts w:ascii="Arial" w:hAnsi="Arial" w:cs="Arial"/>
          <w:sz w:val="19"/>
          <w:szCs w:val="19"/>
          <w:lang w:val="en-US"/>
        </w:rPr>
        <w:tab/>
        <w:t>9I</w:t>
      </w:r>
      <w:r w:rsidRPr="003B1818">
        <w:rPr>
          <w:rFonts w:ascii="Arial" w:hAnsi="Arial" w:cs="Arial"/>
          <w:sz w:val="19"/>
          <w:szCs w:val="19"/>
          <w:lang w:val="en-US"/>
        </w:rPr>
        <w:tab/>
        <w:t>210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–26.1</w:t>
      </w:r>
      <w:r w:rsidRPr="003B1818">
        <w:rPr>
          <w:rFonts w:ascii="Arial" w:hAnsi="Arial" w:cs="Arial"/>
          <w:sz w:val="19"/>
          <w:szCs w:val="19"/>
          <w:lang w:val="en-US"/>
        </w:rPr>
        <w:tab/>
      </w:r>
      <w:r w:rsidRPr="003B1818">
        <w:rPr>
          <w:rFonts w:ascii="Arial" w:hAnsi="Arial" w:cs="Arial"/>
          <w:sz w:val="19"/>
          <w:szCs w:val="19"/>
          <w:lang w:val="en-US"/>
        </w:rPr>
        <w:tab/>
        <w:t>1968±33</w:t>
      </w:r>
      <w:r w:rsidRPr="003B1818">
        <w:rPr>
          <w:rFonts w:ascii="Arial" w:hAnsi="Arial" w:cs="Arial"/>
          <w:sz w:val="19"/>
          <w:szCs w:val="19"/>
          <w:lang w:val="en-US"/>
        </w:rPr>
        <w:tab/>
        <w:t>45 BC – AD 130</w:t>
      </w:r>
    </w:p>
    <w:p w14:paraId="28B3D7DF"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–48326</w:t>
      </w:r>
      <w:r w:rsidRPr="003B1818">
        <w:rPr>
          <w:rFonts w:ascii="Arial" w:hAnsi="Arial" w:cs="Arial"/>
          <w:sz w:val="19"/>
          <w:szCs w:val="19"/>
          <w:lang w:val="en-US"/>
        </w:rPr>
        <w:tab/>
        <w:t>9H</w:t>
      </w:r>
      <w:r w:rsidRPr="003B1818">
        <w:rPr>
          <w:rFonts w:ascii="Arial" w:hAnsi="Arial" w:cs="Arial"/>
          <w:sz w:val="19"/>
          <w:szCs w:val="19"/>
          <w:lang w:val="en-US"/>
        </w:rPr>
        <w:tab/>
        <w:t>55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–27.3</w:t>
      </w:r>
      <w:r w:rsidRPr="003B1818">
        <w:rPr>
          <w:rFonts w:ascii="Arial" w:hAnsi="Arial" w:cs="Arial"/>
          <w:sz w:val="19"/>
          <w:szCs w:val="19"/>
          <w:lang w:val="en-US"/>
        </w:rPr>
        <w:tab/>
      </w:r>
      <w:r w:rsidRPr="003B1818">
        <w:rPr>
          <w:rFonts w:ascii="Arial" w:hAnsi="Arial" w:cs="Arial"/>
          <w:sz w:val="19"/>
          <w:szCs w:val="19"/>
          <w:lang w:val="en-US"/>
        </w:rPr>
        <w:tab/>
        <w:t>1966±35</w:t>
      </w:r>
      <w:r w:rsidRPr="003B1818">
        <w:rPr>
          <w:rFonts w:ascii="Arial" w:hAnsi="Arial" w:cs="Arial"/>
          <w:sz w:val="19"/>
          <w:szCs w:val="19"/>
          <w:lang w:val="en-US"/>
        </w:rPr>
        <w:tab/>
        <w:t>50 BC – AD 155</w:t>
      </w:r>
    </w:p>
    <w:p w14:paraId="166D5750"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–48321</w:t>
      </w:r>
      <w:r w:rsidRPr="003B1818">
        <w:rPr>
          <w:rFonts w:ascii="Arial" w:hAnsi="Arial" w:cs="Arial"/>
          <w:sz w:val="19"/>
          <w:szCs w:val="19"/>
          <w:lang w:val="en-US"/>
        </w:rPr>
        <w:tab/>
        <w:t>9A</w:t>
      </w:r>
      <w:r w:rsidRPr="003B1818">
        <w:rPr>
          <w:rFonts w:ascii="Arial" w:hAnsi="Arial" w:cs="Arial"/>
          <w:sz w:val="19"/>
          <w:szCs w:val="19"/>
          <w:lang w:val="en-US"/>
        </w:rPr>
        <w:tab/>
        <w:t>185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–28.0</w:t>
      </w:r>
      <w:r w:rsidRPr="003B1818">
        <w:rPr>
          <w:rFonts w:ascii="Arial" w:hAnsi="Arial" w:cs="Arial"/>
          <w:sz w:val="19"/>
          <w:szCs w:val="19"/>
          <w:lang w:val="en-US"/>
        </w:rPr>
        <w:tab/>
      </w:r>
      <w:r w:rsidRPr="003B1818">
        <w:rPr>
          <w:rFonts w:ascii="Arial" w:hAnsi="Arial" w:cs="Arial"/>
          <w:sz w:val="19"/>
          <w:szCs w:val="19"/>
          <w:lang w:val="en-US"/>
        </w:rPr>
        <w:tab/>
        <w:t>1964±40</w:t>
      </w:r>
      <w:r w:rsidRPr="003B1818">
        <w:rPr>
          <w:rFonts w:ascii="Arial" w:hAnsi="Arial" w:cs="Arial"/>
          <w:sz w:val="19"/>
          <w:szCs w:val="19"/>
          <w:lang w:val="en-US"/>
        </w:rPr>
        <w:tab/>
        <w:t>50 BC – AD 205</w:t>
      </w:r>
    </w:p>
    <w:p w14:paraId="7BBB4E9B"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–48322</w:t>
      </w:r>
      <w:r w:rsidRPr="003B1818">
        <w:rPr>
          <w:rFonts w:ascii="Arial" w:hAnsi="Arial" w:cs="Arial"/>
          <w:sz w:val="19"/>
          <w:szCs w:val="19"/>
          <w:lang w:val="en-US"/>
        </w:rPr>
        <w:tab/>
        <w:t>9A</w:t>
      </w:r>
      <w:r w:rsidRPr="003B1818">
        <w:rPr>
          <w:rFonts w:ascii="Arial" w:hAnsi="Arial" w:cs="Arial"/>
          <w:sz w:val="19"/>
          <w:szCs w:val="19"/>
          <w:lang w:val="en-US"/>
        </w:rPr>
        <w:tab/>
        <w:t>130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–27.8</w:t>
      </w:r>
      <w:r w:rsidRPr="003B1818">
        <w:rPr>
          <w:rFonts w:ascii="Arial" w:hAnsi="Arial" w:cs="Arial"/>
          <w:sz w:val="19"/>
          <w:szCs w:val="19"/>
          <w:lang w:val="en-US"/>
        </w:rPr>
        <w:tab/>
      </w:r>
      <w:r w:rsidRPr="003B1818">
        <w:rPr>
          <w:rFonts w:ascii="Arial" w:hAnsi="Arial" w:cs="Arial"/>
          <w:sz w:val="19"/>
          <w:szCs w:val="19"/>
          <w:lang w:val="en-US"/>
        </w:rPr>
        <w:tab/>
        <w:t>1963±39</w:t>
      </w:r>
      <w:r w:rsidRPr="003B1818">
        <w:rPr>
          <w:rFonts w:ascii="Arial" w:hAnsi="Arial" w:cs="Arial"/>
          <w:sz w:val="19"/>
          <w:szCs w:val="19"/>
          <w:lang w:val="en-US"/>
        </w:rPr>
        <w:tab/>
        <w:t>45 BC – AD 205</w:t>
      </w:r>
    </w:p>
    <w:p w14:paraId="5BC39980"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–48329</w:t>
      </w:r>
      <w:r w:rsidRPr="003B1818">
        <w:rPr>
          <w:rFonts w:ascii="Arial" w:hAnsi="Arial" w:cs="Arial"/>
          <w:sz w:val="19"/>
          <w:szCs w:val="19"/>
          <w:lang w:val="en-US"/>
        </w:rPr>
        <w:tab/>
        <w:t>9A</w:t>
      </w:r>
      <w:r w:rsidRPr="003B1818">
        <w:rPr>
          <w:rFonts w:ascii="Arial" w:hAnsi="Arial" w:cs="Arial"/>
          <w:sz w:val="19"/>
          <w:szCs w:val="19"/>
          <w:lang w:val="en-US"/>
        </w:rPr>
        <w:tab/>
        <w:t>160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–26.8</w:t>
      </w:r>
      <w:r w:rsidRPr="003B1818">
        <w:rPr>
          <w:rFonts w:ascii="Arial" w:hAnsi="Arial" w:cs="Arial"/>
          <w:sz w:val="19"/>
          <w:szCs w:val="19"/>
          <w:lang w:val="en-US"/>
        </w:rPr>
        <w:tab/>
      </w:r>
      <w:r w:rsidRPr="003B1818">
        <w:rPr>
          <w:rFonts w:ascii="Arial" w:hAnsi="Arial" w:cs="Arial"/>
          <w:sz w:val="19"/>
          <w:szCs w:val="19"/>
          <w:lang w:val="en-US"/>
        </w:rPr>
        <w:tab/>
        <w:t>1956±34</w:t>
      </w:r>
      <w:r w:rsidRPr="003B1818">
        <w:rPr>
          <w:rFonts w:ascii="Arial" w:hAnsi="Arial" w:cs="Arial"/>
          <w:sz w:val="19"/>
          <w:szCs w:val="19"/>
          <w:lang w:val="en-US"/>
        </w:rPr>
        <w:tab/>
        <w:t>45 BC – AD 205</w:t>
      </w:r>
    </w:p>
    <w:p w14:paraId="79E4B3D0" w14:textId="01FBBAFC"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–72285</w:t>
      </w:r>
      <w:r w:rsidR="00AB5A54" w:rsidRPr="00EE5C14">
        <w:rPr>
          <w:rFonts w:ascii="Arial" w:hAnsi="Arial" w:cs="Arial"/>
          <w:b/>
          <w:sz w:val="19"/>
          <w:szCs w:val="19"/>
          <w:lang w:val="en-US"/>
        </w:rPr>
        <w:t>*</w:t>
      </w:r>
      <w:r w:rsidRPr="003B1818">
        <w:rPr>
          <w:rFonts w:ascii="Arial" w:hAnsi="Arial" w:cs="Arial"/>
          <w:sz w:val="19"/>
          <w:szCs w:val="19"/>
          <w:lang w:val="en-US"/>
        </w:rPr>
        <w:tab/>
        <w:t>11</w:t>
      </w:r>
      <w:r w:rsidRPr="003B1818">
        <w:rPr>
          <w:rFonts w:ascii="Arial" w:hAnsi="Arial" w:cs="Arial"/>
          <w:sz w:val="19"/>
          <w:szCs w:val="19"/>
          <w:lang w:val="en-US"/>
        </w:rPr>
        <w:tab/>
        <w:t>120–130</w:t>
      </w:r>
      <w:r w:rsidRPr="003B1818">
        <w:rPr>
          <w:rFonts w:ascii="Arial" w:hAnsi="Arial" w:cs="Arial"/>
          <w:sz w:val="19"/>
          <w:szCs w:val="19"/>
          <w:lang w:val="en-US"/>
        </w:rPr>
        <w:tab/>
        <w:t>charcoal</w:t>
      </w:r>
      <w:r w:rsidRPr="003B1818">
        <w:rPr>
          <w:rFonts w:ascii="Arial" w:hAnsi="Arial" w:cs="Arial"/>
          <w:sz w:val="19"/>
          <w:szCs w:val="19"/>
          <w:lang w:val="en-US"/>
        </w:rPr>
        <w:tab/>
        <w:t>–26.8</w:t>
      </w:r>
      <w:r w:rsidRPr="003B1818">
        <w:rPr>
          <w:rFonts w:ascii="Arial" w:hAnsi="Arial" w:cs="Arial"/>
          <w:sz w:val="19"/>
          <w:szCs w:val="19"/>
          <w:lang w:val="en-US"/>
        </w:rPr>
        <w:tab/>
      </w:r>
      <w:r w:rsidRPr="003B1818">
        <w:rPr>
          <w:rFonts w:ascii="Arial" w:hAnsi="Arial" w:cs="Arial"/>
          <w:sz w:val="19"/>
          <w:szCs w:val="19"/>
          <w:lang w:val="en-US"/>
        </w:rPr>
        <w:tab/>
        <w:t>1956±31</w:t>
      </w:r>
      <w:r w:rsidRPr="003B1818">
        <w:rPr>
          <w:rFonts w:ascii="Arial" w:hAnsi="Arial" w:cs="Arial"/>
          <w:sz w:val="19"/>
          <w:szCs w:val="19"/>
          <w:lang w:val="en-US"/>
        </w:rPr>
        <w:tab/>
        <w:t>45 BC – AD 205</w:t>
      </w:r>
    </w:p>
    <w:p w14:paraId="55D33D7B"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–48328</w:t>
      </w:r>
      <w:r w:rsidRPr="003B1818">
        <w:rPr>
          <w:rFonts w:ascii="Arial" w:hAnsi="Arial" w:cs="Arial"/>
          <w:sz w:val="19"/>
          <w:szCs w:val="19"/>
          <w:lang w:val="en-US"/>
        </w:rPr>
        <w:tab/>
        <w:t>9I</w:t>
      </w:r>
      <w:r w:rsidRPr="003B1818">
        <w:rPr>
          <w:rFonts w:ascii="Arial" w:hAnsi="Arial" w:cs="Arial"/>
          <w:sz w:val="19"/>
          <w:szCs w:val="19"/>
          <w:lang w:val="en-US"/>
        </w:rPr>
        <w:tab/>
        <w:t>150</w:t>
      </w:r>
      <w:proofErr w:type="gramStart"/>
      <w:r w:rsidRPr="003B1818">
        <w:rPr>
          <w:rFonts w:ascii="Arial" w:hAnsi="Arial" w:cs="Arial"/>
          <w:sz w:val="19"/>
          <w:szCs w:val="19"/>
          <w:lang w:val="en-US"/>
        </w:rPr>
        <w:tab/>
      </w:r>
      <w:r w:rsidRPr="003B1818">
        <w:rPr>
          <w:rFonts w:ascii="Arial" w:hAnsi="Arial" w:cs="Arial"/>
          <w:sz w:val="19"/>
          <w:szCs w:val="19"/>
          <w:lang w:val="en-US"/>
        </w:rPr>
        <w:tab/>
        <w:t>charcoal</w:t>
      </w:r>
      <w:proofErr w:type="gramEnd"/>
      <w:r w:rsidRPr="003B1818">
        <w:rPr>
          <w:rFonts w:ascii="Arial" w:hAnsi="Arial" w:cs="Arial"/>
          <w:sz w:val="19"/>
          <w:szCs w:val="19"/>
          <w:lang w:val="en-US"/>
        </w:rPr>
        <w:tab/>
        <w:t>–25.5</w:t>
      </w:r>
      <w:r w:rsidRPr="003B1818">
        <w:rPr>
          <w:rFonts w:ascii="Arial" w:hAnsi="Arial" w:cs="Arial"/>
          <w:sz w:val="19"/>
          <w:szCs w:val="19"/>
          <w:lang w:val="en-US"/>
        </w:rPr>
        <w:tab/>
      </w:r>
      <w:r w:rsidRPr="003B1818">
        <w:rPr>
          <w:rFonts w:ascii="Arial" w:hAnsi="Arial" w:cs="Arial"/>
          <w:sz w:val="19"/>
          <w:szCs w:val="19"/>
          <w:lang w:val="en-US"/>
        </w:rPr>
        <w:tab/>
        <w:t>1935±33</w:t>
      </w:r>
      <w:r w:rsidRPr="003B1818">
        <w:rPr>
          <w:rFonts w:ascii="Arial" w:hAnsi="Arial" w:cs="Arial"/>
          <w:sz w:val="19"/>
          <w:szCs w:val="19"/>
          <w:lang w:val="en-US"/>
        </w:rPr>
        <w:tab/>
        <w:t xml:space="preserve">AD 10 – 210 </w:t>
      </w:r>
    </w:p>
    <w:p w14:paraId="23EA6889"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–50107</w:t>
      </w:r>
      <w:r w:rsidRPr="003B1818">
        <w:rPr>
          <w:rFonts w:ascii="Arial" w:hAnsi="Arial" w:cs="Arial"/>
          <w:sz w:val="19"/>
          <w:szCs w:val="19"/>
          <w:lang w:val="en-US"/>
        </w:rPr>
        <w:tab/>
        <w:t>9L</w:t>
      </w:r>
      <w:r w:rsidRPr="003B1818">
        <w:rPr>
          <w:rFonts w:ascii="Arial" w:hAnsi="Arial" w:cs="Arial"/>
          <w:sz w:val="19"/>
          <w:szCs w:val="19"/>
          <w:lang w:val="en-US"/>
        </w:rPr>
        <w:tab/>
        <w:t>70–80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–24.4</w:t>
      </w:r>
      <w:r w:rsidRPr="003B1818">
        <w:rPr>
          <w:rFonts w:ascii="Arial" w:hAnsi="Arial" w:cs="Arial"/>
          <w:sz w:val="19"/>
          <w:szCs w:val="19"/>
          <w:lang w:val="en-US"/>
        </w:rPr>
        <w:tab/>
      </w:r>
      <w:r w:rsidRPr="003B1818">
        <w:rPr>
          <w:rFonts w:ascii="Arial" w:hAnsi="Arial" w:cs="Arial"/>
          <w:sz w:val="19"/>
          <w:szCs w:val="19"/>
          <w:lang w:val="en-US"/>
        </w:rPr>
        <w:tab/>
        <w:t>1910±32</w:t>
      </w:r>
      <w:r w:rsidRPr="003B1818">
        <w:rPr>
          <w:rFonts w:ascii="Arial" w:hAnsi="Arial" w:cs="Arial"/>
          <w:sz w:val="19"/>
          <w:szCs w:val="19"/>
          <w:lang w:val="en-US"/>
        </w:rPr>
        <w:tab/>
        <w:t xml:space="preserve">AD 25 – 220 </w:t>
      </w:r>
    </w:p>
    <w:p w14:paraId="72B902DE"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–48323</w:t>
      </w:r>
      <w:r w:rsidRPr="003B1818">
        <w:rPr>
          <w:rFonts w:ascii="Arial" w:hAnsi="Arial" w:cs="Arial"/>
          <w:sz w:val="19"/>
          <w:szCs w:val="19"/>
          <w:lang w:val="en-US"/>
        </w:rPr>
        <w:tab/>
      </w:r>
      <w:proofErr w:type="gramStart"/>
      <w:r w:rsidRPr="003B1818">
        <w:rPr>
          <w:rFonts w:ascii="Arial" w:hAnsi="Arial" w:cs="Arial"/>
          <w:sz w:val="19"/>
          <w:szCs w:val="19"/>
          <w:lang w:val="en-US"/>
        </w:rPr>
        <w:t xml:space="preserve">9A </w:t>
      </w:r>
      <w:r w:rsidRPr="003B1818">
        <w:rPr>
          <w:rFonts w:ascii="Arial" w:hAnsi="Arial" w:cs="Arial"/>
          <w:sz w:val="19"/>
          <w:szCs w:val="19"/>
          <w:lang w:val="en-US"/>
        </w:rPr>
        <w:tab/>
        <w:t>100</w:t>
      </w:r>
      <w:r w:rsidRPr="003B1818">
        <w:rPr>
          <w:rFonts w:ascii="Arial" w:hAnsi="Arial" w:cs="Arial"/>
          <w:sz w:val="19"/>
          <w:szCs w:val="19"/>
          <w:lang w:val="en-US"/>
        </w:rPr>
        <w:tab/>
      </w:r>
      <w:r w:rsidRPr="003B1818">
        <w:rPr>
          <w:rFonts w:ascii="Arial" w:hAnsi="Arial" w:cs="Arial"/>
          <w:sz w:val="19"/>
          <w:szCs w:val="19"/>
          <w:lang w:val="en-US"/>
        </w:rPr>
        <w:tab/>
        <w:t>charcoal</w:t>
      </w:r>
      <w:proofErr w:type="gramEnd"/>
      <w:r w:rsidRPr="003B1818">
        <w:rPr>
          <w:rFonts w:ascii="Arial" w:hAnsi="Arial" w:cs="Arial"/>
          <w:sz w:val="19"/>
          <w:szCs w:val="19"/>
          <w:lang w:val="en-US"/>
        </w:rPr>
        <w:tab/>
        <w:t>–26.5</w:t>
      </w:r>
      <w:r w:rsidRPr="003B1818">
        <w:rPr>
          <w:rFonts w:ascii="Arial" w:hAnsi="Arial" w:cs="Arial"/>
          <w:sz w:val="19"/>
          <w:szCs w:val="19"/>
          <w:lang w:val="en-US"/>
        </w:rPr>
        <w:tab/>
      </w:r>
      <w:r w:rsidRPr="003B1818">
        <w:rPr>
          <w:rFonts w:ascii="Arial" w:hAnsi="Arial" w:cs="Arial"/>
          <w:sz w:val="19"/>
          <w:szCs w:val="19"/>
          <w:lang w:val="en-US"/>
        </w:rPr>
        <w:tab/>
        <w:t>1879±39</w:t>
      </w:r>
      <w:r w:rsidRPr="003B1818">
        <w:rPr>
          <w:rFonts w:ascii="Arial" w:hAnsi="Arial" w:cs="Arial"/>
          <w:sz w:val="19"/>
          <w:szCs w:val="19"/>
          <w:lang w:val="en-US"/>
        </w:rPr>
        <w:tab/>
        <w:t xml:space="preserve">AD 60 – 245 </w:t>
      </w:r>
    </w:p>
    <w:p w14:paraId="3EAFFA35"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–48325</w:t>
      </w:r>
      <w:r w:rsidRPr="003B1818">
        <w:rPr>
          <w:rFonts w:ascii="Arial" w:hAnsi="Arial" w:cs="Arial"/>
          <w:sz w:val="19"/>
          <w:szCs w:val="19"/>
          <w:lang w:val="en-US"/>
        </w:rPr>
        <w:tab/>
        <w:t>9H</w:t>
      </w:r>
      <w:r w:rsidRPr="003B1818">
        <w:rPr>
          <w:rFonts w:ascii="Arial" w:hAnsi="Arial" w:cs="Arial"/>
          <w:sz w:val="19"/>
          <w:szCs w:val="19"/>
          <w:lang w:val="en-US"/>
        </w:rPr>
        <w:tab/>
        <w:t>110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–26.1</w:t>
      </w:r>
      <w:r w:rsidRPr="003B1818">
        <w:rPr>
          <w:rFonts w:ascii="Arial" w:hAnsi="Arial" w:cs="Arial"/>
          <w:sz w:val="19"/>
          <w:szCs w:val="19"/>
          <w:lang w:val="en-US"/>
        </w:rPr>
        <w:tab/>
      </w:r>
      <w:r w:rsidRPr="003B1818">
        <w:rPr>
          <w:rFonts w:ascii="Arial" w:hAnsi="Arial" w:cs="Arial"/>
          <w:sz w:val="19"/>
          <w:szCs w:val="19"/>
          <w:lang w:val="en-US"/>
        </w:rPr>
        <w:tab/>
        <w:t>1874±33</w:t>
      </w:r>
      <w:r w:rsidRPr="003B1818">
        <w:rPr>
          <w:rFonts w:ascii="Arial" w:hAnsi="Arial" w:cs="Arial"/>
          <w:sz w:val="19"/>
          <w:szCs w:val="19"/>
          <w:lang w:val="en-US"/>
        </w:rPr>
        <w:tab/>
        <w:t xml:space="preserve">AD 75 – 240 </w:t>
      </w:r>
    </w:p>
    <w:p w14:paraId="001E8AF7"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–48324</w:t>
      </w:r>
      <w:r w:rsidRPr="003B1818">
        <w:rPr>
          <w:rFonts w:ascii="Arial" w:hAnsi="Arial" w:cs="Arial"/>
          <w:sz w:val="19"/>
          <w:szCs w:val="19"/>
          <w:lang w:val="en-US"/>
        </w:rPr>
        <w:tab/>
        <w:t>9H</w:t>
      </w:r>
      <w:r w:rsidRPr="003B1818">
        <w:rPr>
          <w:rFonts w:ascii="Arial" w:hAnsi="Arial" w:cs="Arial"/>
          <w:sz w:val="19"/>
          <w:szCs w:val="19"/>
          <w:lang w:val="en-US"/>
        </w:rPr>
        <w:tab/>
        <w:t>160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–28.3</w:t>
      </w:r>
      <w:r w:rsidRPr="003B1818">
        <w:rPr>
          <w:rFonts w:ascii="Arial" w:hAnsi="Arial" w:cs="Arial"/>
          <w:sz w:val="19"/>
          <w:szCs w:val="19"/>
          <w:lang w:val="en-US"/>
        </w:rPr>
        <w:tab/>
      </w:r>
      <w:r w:rsidRPr="003B1818">
        <w:rPr>
          <w:rFonts w:ascii="Arial" w:hAnsi="Arial" w:cs="Arial"/>
          <w:sz w:val="19"/>
          <w:szCs w:val="19"/>
          <w:lang w:val="en-US"/>
        </w:rPr>
        <w:tab/>
        <w:t>1841±34</w:t>
      </w:r>
      <w:r w:rsidRPr="003B1818">
        <w:rPr>
          <w:rFonts w:ascii="Arial" w:hAnsi="Arial" w:cs="Arial"/>
          <w:sz w:val="19"/>
          <w:szCs w:val="19"/>
          <w:lang w:val="en-US"/>
        </w:rPr>
        <w:tab/>
        <w:t>AD 120 – 325</w:t>
      </w:r>
    </w:p>
    <w:p w14:paraId="2EC5D2B0" w14:textId="3140F924"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–72291</w:t>
      </w:r>
      <w:r w:rsidR="00AB5A54" w:rsidRPr="00EE5C14">
        <w:rPr>
          <w:rFonts w:ascii="Arial" w:hAnsi="Arial" w:cs="Arial"/>
          <w:b/>
          <w:sz w:val="19"/>
          <w:szCs w:val="19"/>
          <w:lang w:val="en-US"/>
        </w:rPr>
        <w:t>*</w:t>
      </w:r>
      <w:r w:rsidRPr="003B1818">
        <w:rPr>
          <w:rFonts w:ascii="Arial" w:hAnsi="Arial" w:cs="Arial"/>
          <w:sz w:val="19"/>
          <w:szCs w:val="19"/>
          <w:lang w:val="en-US"/>
        </w:rPr>
        <w:tab/>
        <w:t>18</w:t>
      </w:r>
      <w:r w:rsidRPr="003B1818">
        <w:rPr>
          <w:rFonts w:ascii="Arial" w:hAnsi="Arial" w:cs="Arial"/>
          <w:sz w:val="19"/>
          <w:szCs w:val="19"/>
          <w:lang w:val="en-US"/>
        </w:rPr>
        <w:tab/>
        <w:t>40–50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–27.5</w:t>
      </w:r>
      <w:r w:rsidRPr="003B1818">
        <w:rPr>
          <w:rFonts w:ascii="Arial" w:hAnsi="Arial" w:cs="Arial"/>
          <w:sz w:val="19"/>
          <w:szCs w:val="19"/>
          <w:lang w:val="en-US"/>
        </w:rPr>
        <w:tab/>
      </w:r>
      <w:r w:rsidRPr="003B1818">
        <w:rPr>
          <w:rFonts w:ascii="Arial" w:hAnsi="Arial" w:cs="Arial"/>
          <w:sz w:val="19"/>
          <w:szCs w:val="19"/>
          <w:lang w:val="en-US"/>
        </w:rPr>
        <w:tab/>
        <w:t>1569±31</w:t>
      </w:r>
      <w:r w:rsidRPr="003B1818">
        <w:rPr>
          <w:rFonts w:ascii="Arial" w:hAnsi="Arial" w:cs="Arial"/>
          <w:sz w:val="19"/>
          <w:szCs w:val="19"/>
          <w:lang w:val="en-US"/>
        </w:rPr>
        <w:tab/>
        <w:t>AD 420 – 570</w:t>
      </w:r>
    </w:p>
    <w:p w14:paraId="7630832D" w14:textId="24A29846"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–72283</w:t>
      </w:r>
      <w:r w:rsidR="00AB5A54" w:rsidRPr="00EE5C14">
        <w:rPr>
          <w:rFonts w:ascii="Arial" w:hAnsi="Arial" w:cs="Arial"/>
          <w:b/>
          <w:sz w:val="19"/>
          <w:szCs w:val="19"/>
          <w:lang w:val="en-US"/>
        </w:rPr>
        <w:t>*</w:t>
      </w:r>
      <w:r w:rsidRPr="003B1818">
        <w:rPr>
          <w:rFonts w:ascii="Arial" w:hAnsi="Arial" w:cs="Arial"/>
          <w:sz w:val="19"/>
          <w:szCs w:val="19"/>
          <w:lang w:val="en-US"/>
        </w:rPr>
        <w:tab/>
        <w:t>18</w:t>
      </w:r>
      <w:r w:rsidRPr="003B1818">
        <w:rPr>
          <w:rFonts w:ascii="Arial" w:hAnsi="Arial" w:cs="Arial"/>
          <w:sz w:val="19"/>
          <w:szCs w:val="19"/>
          <w:lang w:val="en-US"/>
        </w:rPr>
        <w:tab/>
        <w:t>210–230</w:t>
      </w:r>
      <w:r w:rsidRPr="003B1818">
        <w:rPr>
          <w:rFonts w:ascii="Arial" w:hAnsi="Arial" w:cs="Arial"/>
          <w:sz w:val="19"/>
          <w:szCs w:val="19"/>
          <w:lang w:val="en-US"/>
        </w:rPr>
        <w:tab/>
        <w:t>macrofossil</w:t>
      </w:r>
      <w:r w:rsidRPr="003B1818">
        <w:rPr>
          <w:rFonts w:ascii="Arial" w:hAnsi="Arial" w:cs="Arial"/>
          <w:sz w:val="19"/>
          <w:szCs w:val="19"/>
          <w:lang w:val="en-US"/>
        </w:rPr>
        <w:tab/>
        <w:t>–25.8</w:t>
      </w:r>
      <w:r w:rsidRPr="003B1818">
        <w:rPr>
          <w:rFonts w:ascii="Arial" w:hAnsi="Arial" w:cs="Arial"/>
          <w:sz w:val="19"/>
          <w:szCs w:val="19"/>
          <w:lang w:val="en-US"/>
        </w:rPr>
        <w:tab/>
      </w:r>
      <w:r w:rsidRPr="003B1818">
        <w:rPr>
          <w:rFonts w:ascii="Arial" w:hAnsi="Arial" w:cs="Arial"/>
          <w:sz w:val="19"/>
          <w:szCs w:val="19"/>
          <w:lang w:val="en-US"/>
        </w:rPr>
        <w:tab/>
        <w:t>1560±31</w:t>
      </w:r>
      <w:r w:rsidRPr="003B1818">
        <w:rPr>
          <w:rFonts w:ascii="Arial" w:hAnsi="Arial" w:cs="Arial"/>
          <w:sz w:val="19"/>
          <w:szCs w:val="19"/>
          <w:lang w:val="en-US"/>
        </w:rPr>
        <w:tab/>
        <w:t xml:space="preserve">AD 425 – 575 </w:t>
      </w:r>
    </w:p>
    <w:p w14:paraId="3E254A63" w14:textId="0CB876C5"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–72281</w:t>
      </w:r>
      <w:r w:rsidR="00AB5A54" w:rsidRPr="00EE5C14">
        <w:rPr>
          <w:rFonts w:ascii="Arial" w:hAnsi="Arial" w:cs="Arial"/>
          <w:b/>
          <w:sz w:val="19"/>
          <w:szCs w:val="19"/>
          <w:lang w:val="en-US"/>
        </w:rPr>
        <w:t>*</w:t>
      </w:r>
      <w:r w:rsidRPr="003B1818">
        <w:rPr>
          <w:rFonts w:ascii="Arial" w:hAnsi="Arial" w:cs="Arial"/>
          <w:sz w:val="19"/>
          <w:szCs w:val="19"/>
          <w:lang w:val="en-US"/>
        </w:rPr>
        <w:tab/>
        <w:t>11</w:t>
      </w:r>
      <w:r w:rsidRPr="003B1818">
        <w:rPr>
          <w:rFonts w:ascii="Arial" w:hAnsi="Arial" w:cs="Arial"/>
          <w:sz w:val="19"/>
          <w:szCs w:val="19"/>
          <w:lang w:val="en-US"/>
        </w:rPr>
        <w:tab/>
        <w:t>40–50</w:t>
      </w:r>
      <w:r w:rsidRPr="003B1818">
        <w:rPr>
          <w:rFonts w:ascii="Arial" w:hAnsi="Arial" w:cs="Arial"/>
          <w:sz w:val="19"/>
          <w:szCs w:val="19"/>
          <w:lang w:val="en-US"/>
        </w:rPr>
        <w:tab/>
      </w:r>
      <w:r w:rsidRPr="003B1818">
        <w:rPr>
          <w:rFonts w:ascii="Arial" w:hAnsi="Arial" w:cs="Arial"/>
          <w:sz w:val="19"/>
          <w:szCs w:val="19"/>
          <w:lang w:val="en-US"/>
        </w:rPr>
        <w:tab/>
        <w:t>macrofossil</w:t>
      </w:r>
      <w:r w:rsidRPr="003B1818">
        <w:rPr>
          <w:rFonts w:ascii="Arial" w:hAnsi="Arial" w:cs="Arial"/>
          <w:sz w:val="19"/>
          <w:szCs w:val="19"/>
          <w:lang w:val="en-US"/>
        </w:rPr>
        <w:tab/>
        <w:t>–25.8</w:t>
      </w:r>
      <w:r w:rsidRPr="003B1818">
        <w:rPr>
          <w:rFonts w:ascii="Arial" w:hAnsi="Arial" w:cs="Arial"/>
          <w:sz w:val="19"/>
          <w:szCs w:val="19"/>
          <w:lang w:val="en-US"/>
        </w:rPr>
        <w:tab/>
      </w:r>
      <w:r w:rsidRPr="003B1818">
        <w:rPr>
          <w:rFonts w:ascii="Arial" w:hAnsi="Arial" w:cs="Arial"/>
          <w:sz w:val="19"/>
          <w:szCs w:val="19"/>
          <w:lang w:val="en-US"/>
        </w:rPr>
        <w:tab/>
        <w:t>1557±31</w:t>
      </w:r>
      <w:r w:rsidRPr="003B1818">
        <w:rPr>
          <w:rFonts w:ascii="Arial" w:hAnsi="Arial" w:cs="Arial"/>
          <w:sz w:val="19"/>
          <w:szCs w:val="19"/>
          <w:lang w:val="en-US"/>
        </w:rPr>
        <w:tab/>
        <w:t xml:space="preserve">AD 425 – 580 </w:t>
      </w:r>
    </w:p>
    <w:p w14:paraId="37A38751" w14:textId="1BB12608"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–72292</w:t>
      </w:r>
      <w:r w:rsidR="00AB5A54" w:rsidRPr="00EE5C14">
        <w:rPr>
          <w:rFonts w:ascii="Arial" w:hAnsi="Arial" w:cs="Arial"/>
          <w:b/>
          <w:sz w:val="19"/>
          <w:szCs w:val="19"/>
          <w:lang w:val="en-US"/>
        </w:rPr>
        <w:t>*</w:t>
      </w:r>
      <w:r w:rsidRPr="003B1818">
        <w:rPr>
          <w:rFonts w:ascii="Arial" w:hAnsi="Arial" w:cs="Arial"/>
          <w:sz w:val="19"/>
          <w:szCs w:val="19"/>
          <w:lang w:val="en-US"/>
        </w:rPr>
        <w:tab/>
        <w:t>18</w:t>
      </w:r>
      <w:r w:rsidRPr="003B1818">
        <w:rPr>
          <w:rFonts w:ascii="Arial" w:hAnsi="Arial" w:cs="Arial"/>
          <w:sz w:val="19"/>
          <w:szCs w:val="19"/>
          <w:lang w:val="en-US"/>
        </w:rPr>
        <w:tab/>
        <w:t>165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–26.8</w:t>
      </w:r>
      <w:r w:rsidRPr="003B1818">
        <w:rPr>
          <w:rFonts w:ascii="Arial" w:hAnsi="Arial" w:cs="Arial"/>
          <w:sz w:val="19"/>
          <w:szCs w:val="19"/>
          <w:lang w:val="en-US"/>
        </w:rPr>
        <w:tab/>
      </w:r>
      <w:r w:rsidRPr="003B1818">
        <w:rPr>
          <w:rFonts w:ascii="Arial" w:hAnsi="Arial" w:cs="Arial"/>
          <w:sz w:val="19"/>
          <w:szCs w:val="19"/>
          <w:lang w:val="en-US"/>
        </w:rPr>
        <w:tab/>
        <w:t>1525±31</w:t>
      </w:r>
      <w:r w:rsidRPr="003B1818">
        <w:rPr>
          <w:rFonts w:ascii="Arial" w:hAnsi="Arial" w:cs="Arial"/>
          <w:sz w:val="19"/>
          <w:szCs w:val="19"/>
          <w:lang w:val="en-US"/>
        </w:rPr>
        <w:tab/>
        <w:t xml:space="preserve">AD 430 – 635 </w:t>
      </w:r>
    </w:p>
    <w:p w14:paraId="178AEF9E" w14:textId="760CB8CD"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–72282</w:t>
      </w:r>
      <w:r w:rsidR="00AB5A54" w:rsidRPr="00AB5A54">
        <w:rPr>
          <w:rFonts w:ascii="Arial" w:hAnsi="Arial" w:cs="Arial"/>
          <w:b/>
          <w:sz w:val="19"/>
          <w:szCs w:val="19"/>
          <w:lang w:val="en-US"/>
        </w:rPr>
        <w:t>*</w:t>
      </w:r>
      <w:r w:rsidRPr="003B1818">
        <w:rPr>
          <w:rFonts w:ascii="Arial" w:hAnsi="Arial" w:cs="Arial"/>
          <w:sz w:val="19"/>
          <w:szCs w:val="19"/>
          <w:lang w:val="en-US"/>
        </w:rPr>
        <w:tab/>
        <w:t>18</w:t>
      </w:r>
      <w:r w:rsidRPr="003B1818">
        <w:rPr>
          <w:rFonts w:ascii="Arial" w:hAnsi="Arial" w:cs="Arial"/>
          <w:sz w:val="19"/>
          <w:szCs w:val="19"/>
          <w:lang w:val="en-US"/>
        </w:rPr>
        <w:tab/>
        <w:t>90–100</w:t>
      </w:r>
      <w:r w:rsidRPr="003B1818">
        <w:rPr>
          <w:rFonts w:ascii="Arial" w:hAnsi="Arial" w:cs="Arial"/>
          <w:sz w:val="19"/>
          <w:szCs w:val="19"/>
          <w:lang w:val="en-US"/>
        </w:rPr>
        <w:tab/>
      </w:r>
      <w:r w:rsidRPr="003B1818">
        <w:rPr>
          <w:rFonts w:ascii="Arial" w:hAnsi="Arial" w:cs="Arial"/>
          <w:sz w:val="19"/>
          <w:szCs w:val="19"/>
          <w:lang w:val="en-US"/>
        </w:rPr>
        <w:tab/>
        <w:t>macrofossil</w:t>
      </w:r>
      <w:r w:rsidRPr="003B1818">
        <w:rPr>
          <w:rFonts w:ascii="Arial" w:hAnsi="Arial" w:cs="Arial"/>
          <w:sz w:val="19"/>
          <w:szCs w:val="19"/>
          <w:lang w:val="en-US"/>
        </w:rPr>
        <w:tab/>
        <w:t>–26.4</w:t>
      </w:r>
      <w:r w:rsidRPr="003B1818">
        <w:rPr>
          <w:rFonts w:ascii="Arial" w:hAnsi="Arial" w:cs="Arial"/>
          <w:sz w:val="19"/>
          <w:szCs w:val="19"/>
          <w:lang w:val="en-US"/>
        </w:rPr>
        <w:tab/>
      </w:r>
      <w:r w:rsidRPr="003B1818">
        <w:rPr>
          <w:rFonts w:ascii="Arial" w:hAnsi="Arial" w:cs="Arial"/>
          <w:sz w:val="19"/>
          <w:szCs w:val="19"/>
          <w:lang w:val="en-US"/>
        </w:rPr>
        <w:tab/>
        <w:t>1479±31</w:t>
      </w:r>
      <w:r w:rsidRPr="003B1818">
        <w:rPr>
          <w:rFonts w:ascii="Arial" w:hAnsi="Arial" w:cs="Arial"/>
          <w:sz w:val="19"/>
          <w:szCs w:val="19"/>
          <w:lang w:val="en-US"/>
        </w:rPr>
        <w:tab/>
        <w:t xml:space="preserve">AD 545 – 645 </w:t>
      </w:r>
    </w:p>
    <w:p w14:paraId="481734EC" w14:textId="77777777" w:rsidR="00F9265D" w:rsidRPr="003B1818" w:rsidRDefault="00F9265D" w:rsidP="00F9265D">
      <w:pPr>
        <w:spacing w:after="0" w:line="240" w:lineRule="auto"/>
        <w:rPr>
          <w:rFonts w:ascii="Arial" w:hAnsi="Arial" w:cs="Arial"/>
          <w:sz w:val="19"/>
          <w:szCs w:val="19"/>
          <w:lang w:val="en-US"/>
        </w:rPr>
      </w:pPr>
      <w:proofErr w:type="spellStart"/>
      <w:r w:rsidRPr="003B1818">
        <w:rPr>
          <w:rFonts w:ascii="Arial" w:hAnsi="Arial" w:cs="Arial"/>
          <w:sz w:val="19"/>
          <w:szCs w:val="19"/>
          <w:lang w:val="en-US"/>
        </w:rPr>
        <w:t>Ua</w:t>
      </w:r>
      <w:proofErr w:type="spellEnd"/>
      <w:r w:rsidRPr="003B1818">
        <w:rPr>
          <w:rFonts w:ascii="Arial" w:hAnsi="Arial" w:cs="Arial"/>
          <w:sz w:val="19"/>
          <w:szCs w:val="19"/>
          <w:lang w:val="en-US"/>
        </w:rPr>
        <w:t>–50108</w:t>
      </w:r>
      <w:r w:rsidRPr="003B1818">
        <w:rPr>
          <w:rFonts w:ascii="Arial" w:hAnsi="Arial" w:cs="Arial"/>
          <w:sz w:val="19"/>
          <w:szCs w:val="19"/>
          <w:lang w:val="en-US"/>
        </w:rPr>
        <w:tab/>
        <w:t>18</w:t>
      </w:r>
      <w:r w:rsidRPr="003B1818">
        <w:rPr>
          <w:rFonts w:ascii="Arial" w:hAnsi="Arial" w:cs="Arial"/>
          <w:sz w:val="19"/>
          <w:szCs w:val="19"/>
          <w:lang w:val="en-US"/>
        </w:rPr>
        <w:tab/>
        <w:t>145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–27.2</w:t>
      </w:r>
      <w:r w:rsidRPr="003B1818">
        <w:rPr>
          <w:rFonts w:ascii="Arial" w:hAnsi="Arial" w:cs="Arial"/>
          <w:sz w:val="19"/>
          <w:szCs w:val="19"/>
          <w:lang w:val="en-US"/>
        </w:rPr>
        <w:tab/>
      </w:r>
      <w:r w:rsidRPr="003B1818">
        <w:rPr>
          <w:rFonts w:ascii="Arial" w:hAnsi="Arial" w:cs="Arial"/>
          <w:sz w:val="19"/>
          <w:szCs w:val="19"/>
          <w:lang w:val="en-US"/>
        </w:rPr>
        <w:tab/>
        <w:t>1476±34</w:t>
      </w:r>
      <w:r w:rsidRPr="003B1818">
        <w:rPr>
          <w:rFonts w:ascii="Arial" w:hAnsi="Arial" w:cs="Arial"/>
          <w:sz w:val="19"/>
          <w:szCs w:val="19"/>
          <w:lang w:val="en-US"/>
        </w:rPr>
        <w:tab/>
        <w:t xml:space="preserve">AD 545 – 650 </w:t>
      </w:r>
    </w:p>
    <w:p w14:paraId="3D56283D" w14:textId="7132E0C8" w:rsidR="00F9265D" w:rsidRDefault="00EE5C14" w:rsidP="00F9265D">
      <w:pPr>
        <w:spacing w:after="0" w:line="240" w:lineRule="auto"/>
        <w:rPr>
          <w:rFonts w:ascii="Arial" w:hAnsi="Arial" w:cs="Arial"/>
          <w:sz w:val="19"/>
          <w:szCs w:val="19"/>
          <w:lang w:val="en-US"/>
        </w:rPr>
      </w:pPr>
      <w:r>
        <w:rPr>
          <w:rFonts w:ascii="Arial" w:hAnsi="Arial" w:cs="Arial"/>
          <w:sz w:val="19"/>
          <w:szCs w:val="19"/>
          <w:lang w:val="en-US"/>
        </w:rPr>
        <w:t>------</w:t>
      </w:r>
    </w:p>
    <w:p w14:paraId="1C25CCEA" w14:textId="3ECA83D5" w:rsidR="00EE5C14" w:rsidRPr="00BD257C" w:rsidRDefault="00EE5C14" w:rsidP="00F9265D">
      <w:pPr>
        <w:spacing w:after="0" w:line="240" w:lineRule="auto"/>
        <w:rPr>
          <w:rFonts w:ascii="Arial" w:hAnsi="Arial" w:cs="Arial"/>
          <w:sz w:val="16"/>
          <w:szCs w:val="16"/>
        </w:rPr>
      </w:pPr>
      <w:r w:rsidRPr="00031A40">
        <w:rPr>
          <w:rFonts w:ascii="Arial" w:hAnsi="Arial" w:cs="Arial"/>
          <w:sz w:val="16"/>
          <w:szCs w:val="16"/>
        </w:rPr>
        <w:t xml:space="preserve">*New </w:t>
      </w:r>
      <w:r w:rsidRPr="00031A40">
        <w:rPr>
          <w:rFonts w:ascii="Arial" w:eastAsia="Times New Roman" w:hAnsi="Arial" w:cs="Arial"/>
          <w:sz w:val="16"/>
          <w:szCs w:val="16"/>
          <w:bdr w:val="none" w:sz="0" w:space="0" w:color="auto" w:frame="1"/>
          <w:vertAlign w:val="superscript"/>
          <w:lang w:eastAsia="es-ES"/>
        </w:rPr>
        <w:t>14</w:t>
      </w:r>
      <w:r w:rsidRPr="00031A40">
        <w:rPr>
          <w:rFonts w:ascii="Arial" w:eastAsia="Times New Roman" w:hAnsi="Arial" w:cs="Arial"/>
          <w:sz w:val="16"/>
          <w:szCs w:val="16"/>
          <w:bdr w:val="none" w:sz="0" w:space="0" w:color="auto" w:frame="1"/>
          <w:lang w:eastAsia="es-ES"/>
        </w:rPr>
        <w:t>C</w:t>
      </w:r>
      <w:r w:rsidRPr="00031A40">
        <w:rPr>
          <w:rFonts w:ascii="Arial" w:hAnsi="Arial" w:cs="Arial"/>
          <w:sz w:val="16"/>
          <w:szCs w:val="16"/>
        </w:rPr>
        <w:t xml:space="preserve"> dating</w:t>
      </w:r>
    </w:p>
    <w:p w14:paraId="7A3063B5" w14:textId="77777777" w:rsidR="00EE5C14" w:rsidRPr="00BD257C" w:rsidRDefault="00EE5C14" w:rsidP="00F9265D">
      <w:pPr>
        <w:spacing w:after="0" w:line="240" w:lineRule="auto"/>
        <w:rPr>
          <w:rFonts w:ascii="Arial" w:hAnsi="Arial" w:cs="Arial"/>
          <w:sz w:val="19"/>
          <w:szCs w:val="19"/>
        </w:rPr>
      </w:pPr>
    </w:p>
    <w:p w14:paraId="2D527238" w14:textId="77777777" w:rsidR="00F9265D" w:rsidRPr="00493708" w:rsidRDefault="00F9265D" w:rsidP="00F9265D">
      <w:pPr>
        <w:spacing w:after="0" w:line="240" w:lineRule="auto"/>
        <w:rPr>
          <w:rFonts w:ascii="Arial" w:hAnsi="Arial" w:cs="Arial"/>
          <w:b/>
          <w:sz w:val="20"/>
          <w:szCs w:val="20"/>
        </w:rPr>
      </w:pPr>
      <w:r w:rsidRPr="00493708">
        <w:rPr>
          <w:rFonts w:ascii="Arial" w:hAnsi="Arial" w:cs="Arial"/>
          <w:b/>
          <w:sz w:val="19"/>
          <w:szCs w:val="19"/>
        </w:rPr>
        <w:t xml:space="preserve">Eletronorte </w:t>
      </w:r>
      <w:proofErr w:type="gramStart"/>
      <w:r w:rsidRPr="00493708">
        <w:rPr>
          <w:rFonts w:ascii="Arial" w:hAnsi="Arial" w:cs="Arial"/>
          <w:b/>
          <w:sz w:val="19"/>
          <w:szCs w:val="19"/>
        </w:rPr>
        <w:t>I:</w:t>
      </w:r>
      <w:proofErr w:type="gramEnd"/>
      <w:r w:rsidRPr="00493708">
        <w:rPr>
          <w:rFonts w:ascii="Arial" w:hAnsi="Arial" w:cs="Arial"/>
          <w:b/>
          <w:sz w:val="19"/>
          <w:szCs w:val="19"/>
        </w:rPr>
        <w:t>1 (Acre)*</w:t>
      </w:r>
      <w:r w:rsidRPr="00493708">
        <w:rPr>
          <w:rFonts w:ascii="Arial" w:hAnsi="Arial" w:cs="Arial"/>
          <w:b/>
          <w:sz w:val="19"/>
          <w:szCs w:val="19"/>
        </w:rPr>
        <w:tab/>
      </w:r>
      <w:r w:rsidRPr="00493708">
        <w:rPr>
          <w:rFonts w:ascii="Arial" w:hAnsi="Arial" w:cs="Arial"/>
          <w:b/>
          <w:sz w:val="19"/>
          <w:szCs w:val="19"/>
        </w:rPr>
        <w:tab/>
      </w:r>
      <w:r w:rsidRPr="00493708">
        <w:rPr>
          <w:rFonts w:ascii="Arial" w:hAnsi="Arial" w:cs="Arial"/>
          <w:b/>
          <w:sz w:val="19"/>
          <w:szCs w:val="19"/>
        </w:rPr>
        <w:tab/>
      </w:r>
      <w:r w:rsidRPr="00493708">
        <w:rPr>
          <w:rFonts w:ascii="Arial" w:hAnsi="Arial" w:cs="Arial"/>
          <w:b/>
          <w:sz w:val="19"/>
          <w:szCs w:val="19"/>
        </w:rPr>
        <w:tab/>
      </w:r>
      <w:r w:rsidRPr="00493708">
        <w:rPr>
          <w:rFonts w:ascii="Arial" w:hAnsi="Arial" w:cs="Arial"/>
          <w:b/>
          <w:sz w:val="20"/>
          <w:szCs w:val="20"/>
        </w:rPr>
        <w:t>-10.589 -67.9691</w:t>
      </w:r>
    </w:p>
    <w:p w14:paraId="4EF4A1D0" w14:textId="77777777" w:rsidR="00F9265D" w:rsidRPr="00493708" w:rsidRDefault="00F9265D" w:rsidP="00F9265D">
      <w:pPr>
        <w:spacing w:after="0" w:line="240" w:lineRule="auto"/>
        <w:rPr>
          <w:rFonts w:ascii="Arial" w:hAnsi="Arial" w:cs="Arial"/>
          <w:sz w:val="19"/>
          <w:szCs w:val="19"/>
        </w:rPr>
      </w:pPr>
      <w:r w:rsidRPr="00493708">
        <w:rPr>
          <w:rFonts w:ascii="Arial" w:hAnsi="Arial" w:cs="Arial"/>
          <w:sz w:val="19"/>
          <w:szCs w:val="19"/>
        </w:rPr>
        <w:t>Ua-66022</w:t>
      </w:r>
      <w:r w:rsidRPr="00493708">
        <w:rPr>
          <w:rFonts w:ascii="Arial" w:hAnsi="Arial" w:cs="Arial"/>
          <w:sz w:val="19"/>
          <w:szCs w:val="19"/>
        </w:rPr>
        <w:tab/>
        <w:t>2</w:t>
      </w:r>
      <w:r w:rsidRPr="00493708">
        <w:rPr>
          <w:rFonts w:ascii="Arial" w:hAnsi="Arial" w:cs="Arial"/>
          <w:sz w:val="19"/>
          <w:szCs w:val="19"/>
        </w:rPr>
        <w:tab/>
        <w:t>100</w:t>
      </w:r>
      <w:r w:rsidRPr="00493708">
        <w:rPr>
          <w:rFonts w:ascii="Arial" w:hAnsi="Arial" w:cs="Arial"/>
          <w:sz w:val="19"/>
          <w:szCs w:val="19"/>
        </w:rPr>
        <w:tab/>
      </w:r>
      <w:r w:rsidRPr="00493708">
        <w:rPr>
          <w:rFonts w:ascii="Arial" w:hAnsi="Arial" w:cs="Arial"/>
          <w:sz w:val="19"/>
          <w:szCs w:val="19"/>
        </w:rPr>
        <w:tab/>
      </w:r>
      <w:proofErr w:type="spellStart"/>
      <w:r w:rsidRPr="00493708">
        <w:rPr>
          <w:rFonts w:ascii="Arial" w:hAnsi="Arial" w:cs="Arial"/>
          <w:sz w:val="19"/>
          <w:szCs w:val="19"/>
        </w:rPr>
        <w:t>charcoal</w:t>
      </w:r>
      <w:proofErr w:type="spellEnd"/>
      <w:r w:rsidRPr="00493708">
        <w:rPr>
          <w:rFonts w:ascii="Arial" w:hAnsi="Arial" w:cs="Arial"/>
          <w:sz w:val="19"/>
          <w:szCs w:val="19"/>
        </w:rPr>
        <w:tab/>
        <w:t>–25.9</w:t>
      </w:r>
      <w:r w:rsidRPr="00493708">
        <w:rPr>
          <w:rFonts w:ascii="Arial" w:hAnsi="Arial" w:cs="Arial"/>
          <w:sz w:val="19"/>
          <w:szCs w:val="19"/>
        </w:rPr>
        <w:tab/>
      </w:r>
      <w:r w:rsidRPr="00493708">
        <w:rPr>
          <w:rFonts w:ascii="Arial" w:hAnsi="Arial" w:cs="Arial"/>
          <w:sz w:val="19"/>
          <w:szCs w:val="19"/>
        </w:rPr>
        <w:tab/>
        <w:t>7300±36</w:t>
      </w:r>
      <w:r w:rsidRPr="00493708">
        <w:rPr>
          <w:rFonts w:ascii="Arial" w:hAnsi="Arial" w:cs="Arial"/>
          <w:sz w:val="19"/>
          <w:szCs w:val="19"/>
        </w:rPr>
        <w:tab/>
        <w:t>6230 – 6075 BC</w:t>
      </w:r>
    </w:p>
    <w:p w14:paraId="19F08FBE" w14:textId="77777777" w:rsidR="00F9265D" w:rsidRPr="00BD257C" w:rsidRDefault="00F9265D" w:rsidP="00F9265D">
      <w:pPr>
        <w:spacing w:after="0" w:line="240" w:lineRule="auto"/>
        <w:rPr>
          <w:rFonts w:ascii="Arial" w:hAnsi="Arial" w:cs="Arial"/>
          <w:sz w:val="19"/>
          <w:szCs w:val="19"/>
        </w:rPr>
      </w:pPr>
      <w:r w:rsidRPr="00493708">
        <w:rPr>
          <w:rFonts w:ascii="Arial" w:hAnsi="Arial" w:cs="Arial"/>
          <w:sz w:val="19"/>
          <w:szCs w:val="19"/>
        </w:rPr>
        <w:tab/>
      </w:r>
      <w:proofErr w:type="gramStart"/>
      <w:r w:rsidRPr="00BD257C">
        <w:rPr>
          <w:rFonts w:ascii="Arial" w:hAnsi="Arial" w:cs="Arial"/>
          <w:sz w:val="19"/>
          <w:szCs w:val="19"/>
        </w:rPr>
        <w:t>ditched</w:t>
      </w:r>
      <w:proofErr w:type="gramEnd"/>
      <w:r w:rsidRPr="00BD257C">
        <w:rPr>
          <w:rFonts w:ascii="Arial" w:hAnsi="Arial" w:cs="Arial"/>
          <w:sz w:val="19"/>
          <w:szCs w:val="19"/>
        </w:rPr>
        <w:t xml:space="preserve"> enclosure</w:t>
      </w:r>
    </w:p>
    <w:p w14:paraId="3CC72412"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Ua-66021</w:t>
      </w:r>
      <w:r w:rsidRPr="00BD257C">
        <w:rPr>
          <w:rFonts w:ascii="Arial" w:hAnsi="Arial" w:cs="Arial"/>
          <w:sz w:val="19"/>
          <w:szCs w:val="19"/>
        </w:rPr>
        <w:tab/>
        <w:t>1</w:t>
      </w:r>
      <w:r w:rsidRPr="00BD257C">
        <w:rPr>
          <w:rFonts w:ascii="Arial" w:hAnsi="Arial" w:cs="Arial"/>
          <w:sz w:val="19"/>
          <w:szCs w:val="19"/>
        </w:rPr>
        <w:tab/>
        <w:t>200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–27.6</w:t>
      </w:r>
      <w:r w:rsidRPr="00BD257C">
        <w:rPr>
          <w:rFonts w:ascii="Arial" w:hAnsi="Arial" w:cs="Arial"/>
          <w:sz w:val="19"/>
          <w:szCs w:val="19"/>
        </w:rPr>
        <w:tab/>
      </w:r>
      <w:r w:rsidRPr="00BD257C">
        <w:rPr>
          <w:rFonts w:ascii="Arial" w:hAnsi="Arial" w:cs="Arial"/>
          <w:sz w:val="19"/>
          <w:szCs w:val="19"/>
        </w:rPr>
        <w:tab/>
        <w:t>2466±30</w:t>
      </w:r>
      <w:r w:rsidRPr="00BD257C">
        <w:rPr>
          <w:rFonts w:ascii="Arial" w:hAnsi="Arial" w:cs="Arial"/>
          <w:sz w:val="19"/>
          <w:szCs w:val="19"/>
        </w:rPr>
        <w:tab/>
        <w:t>765 – 415 BC</w:t>
      </w:r>
    </w:p>
    <w:p w14:paraId="3EBF9B49"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Ua-66019</w:t>
      </w:r>
      <w:r w:rsidRPr="00BD257C">
        <w:rPr>
          <w:rFonts w:ascii="Arial" w:hAnsi="Arial" w:cs="Arial"/>
          <w:sz w:val="19"/>
          <w:szCs w:val="19"/>
        </w:rPr>
        <w:tab/>
        <w:t>1</w:t>
      </w:r>
      <w:r w:rsidRPr="00BD257C">
        <w:rPr>
          <w:rFonts w:ascii="Arial" w:hAnsi="Arial" w:cs="Arial"/>
          <w:sz w:val="19"/>
          <w:szCs w:val="19"/>
        </w:rPr>
        <w:tab/>
        <w:t>140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–26.8</w:t>
      </w:r>
      <w:r w:rsidRPr="00BD257C">
        <w:rPr>
          <w:rFonts w:ascii="Arial" w:hAnsi="Arial" w:cs="Arial"/>
          <w:sz w:val="19"/>
          <w:szCs w:val="19"/>
        </w:rPr>
        <w:tab/>
      </w:r>
      <w:r w:rsidRPr="00BD257C">
        <w:rPr>
          <w:rFonts w:ascii="Arial" w:hAnsi="Arial" w:cs="Arial"/>
          <w:sz w:val="19"/>
          <w:szCs w:val="19"/>
        </w:rPr>
        <w:tab/>
        <w:t>2455±30</w:t>
      </w:r>
      <w:r w:rsidRPr="00BD257C">
        <w:rPr>
          <w:rFonts w:ascii="Arial" w:hAnsi="Arial" w:cs="Arial"/>
          <w:sz w:val="19"/>
          <w:szCs w:val="19"/>
        </w:rPr>
        <w:tab/>
        <w:t>755 – 410 BC</w:t>
      </w:r>
    </w:p>
    <w:p w14:paraId="57B503B4" w14:textId="77777777" w:rsidR="00F9265D" w:rsidRPr="00493708" w:rsidRDefault="00F9265D" w:rsidP="00F9265D">
      <w:pPr>
        <w:spacing w:after="0" w:line="240" w:lineRule="auto"/>
        <w:rPr>
          <w:rFonts w:ascii="Arial" w:hAnsi="Arial" w:cs="Arial"/>
          <w:sz w:val="19"/>
          <w:szCs w:val="19"/>
        </w:rPr>
      </w:pPr>
      <w:r w:rsidRPr="00493708">
        <w:rPr>
          <w:rFonts w:ascii="Arial" w:hAnsi="Arial" w:cs="Arial"/>
          <w:sz w:val="19"/>
          <w:szCs w:val="19"/>
        </w:rPr>
        <w:t>Ua-66023</w:t>
      </w:r>
      <w:r w:rsidRPr="00493708">
        <w:rPr>
          <w:rFonts w:ascii="Arial" w:hAnsi="Arial" w:cs="Arial"/>
          <w:sz w:val="19"/>
          <w:szCs w:val="19"/>
        </w:rPr>
        <w:tab/>
        <w:t>2</w:t>
      </w:r>
      <w:r w:rsidRPr="00493708">
        <w:rPr>
          <w:rFonts w:ascii="Arial" w:hAnsi="Arial" w:cs="Arial"/>
          <w:sz w:val="19"/>
          <w:szCs w:val="19"/>
        </w:rPr>
        <w:tab/>
        <w:t>174</w:t>
      </w:r>
      <w:r w:rsidRPr="00493708">
        <w:rPr>
          <w:rFonts w:ascii="Arial" w:hAnsi="Arial" w:cs="Arial"/>
          <w:sz w:val="19"/>
          <w:szCs w:val="19"/>
        </w:rPr>
        <w:tab/>
      </w:r>
      <w:r w:rsidRPr="00493708">
        <w:rPr>
          <w:rFonts w:ascii="Arial" w:hAnsi="Arial" w:cs="Arial"/>
          <w:sz w:val="19"/>
          <w:szCs w:val="19"/>
        </w:rPr>
        <w:tab/>
      </w:r>
      <w:proofErr w:type="spellStart"/>
      <w:r w:rsidRPr="00493708">
        <w:rPr>
          <w:rFonts w:ascii="Arial" w:hAnsi="Arial" w:cs="Arial"/>
          <w:sz w:val="19"/>
          <w:szCs w:val="19"/>
        </w:rPr>
        <w:t>macrofossil</w:t>
      </w:r>
      <w:proofErr w:type="spellEnd"/>
      <w:r w:rsidRPr="00493708">
        <w:rPr>
          <w:rFonts w:ascii="Arial" w:hAnsi="Arial" w:cs="Arial"/>
          <w:sz w:val="19"/>
          <w:szCs w:val="19"/>
        </w:rPr>
        <w:tab/>
        <w:t>–25.2</w:t>
      </w:r>
      <w:r w:rsidRPr="00493708">
        <w:rPr>
          <w:rFonts w:ascii="Arial" w:hAnsi="Arial" w:cs="Arial"/>
          <w:sz w:val="19"/>
          <w:szCs w:val="19"/>
        </w:rPr>
        <w:tab/>
      </w:r>
      <w:r w:rsidRPr="00493708">
        <w:rPr>
          <w:rFonts w:ascii="Arial" w:hAnsi="Arial" w:cs="Arial"/>
          <w:sz w:val="19"/>
          <w:szCs w:val="19"/>
        </w:rPr>
        <w:tab/>
        <w:t>2427±30</w:t>
      </w:r>
      <w:r w:rsidRPr="00493708">
        <w:rPr>
          <w:rFonts w:ascii="Arial" w:hAnsi="Arial" w:cs="Arial"/>
          <w:sz w:val="19"/>
          <w:szCs w:val="19"/>
        </w:rPr>
        <w:tab/>
        <w:t>750 – 400 BC</w:t>
      </w:r>
    </w:p>
    <w:p w14:paraId="565BF578" w14:textId="77777777" w:rsidR="00F9265D" w:rsidRPr="00493708" w:rsidRDefault="00F9265D" w:rsidP="00F9265D">
      <w:pPr>
        <w:spacing w:after="0" w:line="240" w:lineRule="auto"/>
        <w:rPr>
          <w:rFonts w:ascii="Arial" w:hAnsi="Arial" w:cs="Arial"/>
          <w:sz w:val="19"/>
          <w:szCs w:val="19"/>
        </w:rPr>
      </w:pPr>
      <w:r w:rsidRPr="00493708">
        <w:rPr>
          <w:rFonts w:ascii="Arial" w:hAnsi="Arial" w:cs="Arial"/>
          <w:sz w:val="19"/>
          <w:szCs w:val="19"/>
        </w:rPr>
        <w:t>Ua-66018</w:t>
      </w:r>
      <w:r w:rsidRPr="00493708">
        <w:rPr>
          <w:rFonts w:ascii="Arial" w:hAnsi="Arial" w:cs="Arial"/>
          <w:sz w:val="19"/>
          <w:szCs w:val="19"/>
        </w:rPr>
        <w:tab/>
        <w:t>1</w:t>
      </w:r>
      <w:r w:rsidRPr="00493708">
        <w:rPr>
          <w:rFonts w:ascii="Arial" w:hAnsi="Arial" w:cs="Arial"/>
          <w:sz w:val="19"/>
          <w:szCs w:val="19"/>
        </w:rPr>
        <w:tab/>
        <w:t>100</w:t>
      </w:r>
      <w:r w:rsidRPr="00493708">
        <w:rPr>
          <w:rFonts w:ascii="Arial" w:hAnsi="Arial" w:cs="Arial"/>
          <w:sz w:val="19"/>
          <w:szCs w:val="19"/>
        </w:rPr>
        <w:tab/>
      </w:r>
      <w:r w:rsidRPr="00493708">
        <w:rPr>
          <w:rFonts w:ascii="Arial" w:hAnsi="Arial" w:cs="Arial"/>
          <w:sz w:val="19"/>
          <w:szCs w:val="19"/>
        </w:rPr>
        <w:tab/>
      </w:r>
      <w:proofErr w:type="spellStart"/>
      <w:r w:rsidRPr="00493708">
        <w:rPr>
          <w:rFonts w:ascii="Arial" w:hAnsi="Arial" w:cs="Arial"/>
          <w:sz w:val="19"/>
          <w:szCs w:val="19"/>
        </w:rPr>
        <w:t>charcoal</w:t>
      </w:r>
      <w:proofErr w:type="spellEnd"/>
      <w:r w:rsidRPr="00493708">
        <w:rPr>
          <w:rFonts w:ascii="Arial" w:hAnsi="Arial" w:cs="Arial"/>
          <w:sz w:val="19"/>
          <w:szCs w:val="19"/>
        </w:rPr>
        <w:tab/>
        <w:t>–26.5</w:t>
      </w:r>
      <w:r w:rsidRPr="00493708">
        <w:rPr>
          <w:rFonts w:ascii="Arial" w:hAnsi="Arial" w:cs="Arial"/>
          <w:sz w:val="19"/>
          <w:szCs w:val="19"/>
        </w:rPr>
        <w:tab/>
      </w:r>
      <w:r w:rsidRPr="00493708">
        <w:rPr>
          <w:rFonts w:ascii="Arial" w:hAnsi="Arial" w:cs="Arial"/>
          <w:sz w:val="19"/>
          <w:szCs w:val="19"/>
        </w:rPr>
        <w:tab/>
        <w:t>2419±31</w:t>
      </w:r>
      <w:r w:rsidRPr="00493708">
        <w:rPr>
          <w:rFonts w:ascii="Arial" w:hAnsi="Arial" w:cs="Arial"/>
          <w:sz w:val="19"/>
          <w:szCs w:val="19"/>
        </w:rPr>
        <w:tab/>
        <w:t>750 – 400 BC</w:t>
      </w:r>
    </w:p>
    <w:p w14:paraId="20E4D7B5"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Ua-66020</w:t>
      </w:r>
      <w:r w:rsidRPr="00BD257C">
        <w:rPr>
          <w:rFonts w:ascii="Arial" w:hAnsi="Arial" w:cs="Arial"/>
          <w:sz w:val="19"/>
          <w:szCs w:val="19"/>
        </w:rPr>
        <w:tab/>
        <w:t>1</w:t>
      </w:r>
      <w:r w:rsidRPr="00BD257C">
        <w:rPr>
          <w:rFonts w:ascii="Arial" w:hAnsi="Arial" w:cs="Arial"/>
          <w:sz w:val="19"/>
          <w:szCs w:val="19"/>
        </w:rPr>
        <w:tab/>
        <w:t>168</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–25.6</w:t>
      </w:r>
      <w:r w:rsidRPr="00BD257C">
        <w:rPr>
          <w:rFonts w:ascii="Arial" w:hAnsi="Arial" w:cs="Arial"/>
          <w:sz w:val="19"/>
          <w:szCs w:val="19"/>
        </w:rPr>
        <w:tab/>
      </w:r>
      <w:r w:rsidRPr="00BD257C">
        <w:rPr>
          <w:rFonts w:ascii="Arial" w:hAnsi="Arial" w:cs="Arial"/>
          <w:sz w:val="19"/>
          <w:szCs w:val="19"/>
        </w:rPr>
        <w:tab/>
        <w:t>2409±32</w:t>
      </w:r>
      <w:r w:rsidRPr="00BD257C">
        <w:rPr>
          <w:rFonts w:ascii="Arial" w:hAnsi="Arial" w:cs="Arial"/>
          <w:sz w:val="19"/>
          <w:szCs w:val="19"/>
        </w:rPr>
        <w:tab/>
        <w:t>745 – 395 BC</w:t>
      </w:r>
    </w:p>
    <w:p w14:paraId="06340FCD"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Ua-66017</w:t>
      </w:r>
      <w:r w:rsidRPr="00BD257C">
        <w:rPr>
          <w:rFonts w:ascii="Arial" w:hAnsi="Arial" w:cs="Arial"/>
          <w:sz w:val="19"/>
          <w:szCs w:val="19"/>
        </w:rPr>
        <w:tab/>
        <w:t>1</w:t>
      </w:r>
      <w:r w:rsidRPr="00BD257C">
        <w:rPr>
          <w:rFonts w:ascii="Arial" w:hAnsi="Arial" w:cs="Arial"/>
          <w:sz w:val="19"/>
          <w:szCs w:val="19"/>
        </w:rPr>
        <w:tab/>
        <w:t>70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–28.0</w:t>
      </w:r>
      <w:r w:rsidRPr="00BD257C">
        <w:rPr>
          <w:rFonts w:ascii="Arial" w:hAnsi="Arial" w:cs="Arial"/>
          <w:sz w:val="19"/>
          <w:szCs w:val="19"/>
        </w:rPr>
        <w:tab/>
      </w:r>
      <w:r w:rsidRPr="00BD257C">
        <w:rPr>
          <w:rFonts w:ascii="Arial" w:hAnsi="Arial" w:cs="Arial"/>
          <w:sz w:val="19"/>
          <w:szCs w:val="19"/>
        </w:rPr>
        <w:tab/>
        <w:t>2323±30</w:t>
      </w:r>
      <w:r w:rsidRPr="00BD257C">
        <w:rPr>
          <w:rFonts w:ascii="Arial" w:hAnsi="Arial" w:cs="Arial"/>
          <w:sz w:val="19"/>
          <w:szCs w:val="19"/>
        </w:rPr>
        <w:tab/>
        <w:t>465 – 230 BC</w:t>
      </w:r>
    </w:p>
    <w:p w14:paraId="164EE52C"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w:t>
      </w:r>
    </w:p>
    <w:p w14:paraId="6BBA7736" w14:textId="44C78CB1" w:rsidR="00F9265D" w:rsidRPr="00BD257C" w:rsidRDefault="00F9265D" w:rsidP="00F9265D">
      <w:pPr>
        <w:spacing w:after="0" w:line="240" w:lineRule="auto"/>
        <w:rPr>
          <w:rFonts w:ascii="Arial" w:hAnsi="Arial" w:cs="Arial"/>
          <w:sz w:val="16"/>
          <w:szCs w:val="16"/>
        </w:rPr>
      </w:pPr>
      <w:r w:rsidRPr="00BD257C">
        <w:rPr>
          <w:rFonts w:ascii="Arial" w:hAnsi="Arial" w:cs="Arial"/>
          <w:sz w:val="16"/>
          <w:szCs w:val="16"/>
        </w:rPr>
        <w:t xml:space="preserve">*New </w:t>
      </w:r>
      <w:r w:rsidRPr="00BD257C">
        <w:rPr>
          <w:rFonts w:ascii="Arial" w:eastAsia="Times New Roman" w:hAnsi="Arial" w:cs="Arial"/>
          <w:sz w:val="16"/>
          <w:szCs w:val="16"/>
          <w:bdr w:val="none" w:sz="0" w:space="0" w:color="auto" w:frame="1"/>
          <w:vertAlign w:val="superscript"/>
          <w:lang w:eastAsia="es-ES"/>
        </w:rPr>
        <w:t>14</w:t>
      </w:r>
      <w:r w:rsidRPr="00BD257C">
        <w:rPr>
          <w:rFonts w:ascii="Arial" w:eastAsia="Times New Roman" w:hAnsi="Arial" w:cs="Arial"/>
          <w:sz w:val="16"/>
          <w:szCs w:val="16"/>
          <w:bdr w:val="none" w:sz="0" w:space="0" w:color="auto" w:frame="1"/>
          <w:lang w:eastAsia="es-ES"/>
        </w:rPr>
        <w:t>C</w:t>
      </w:r>
      <w:r w:rsidRPr="00BD257C">
        <w:rPr>
          <w:rFonts w:ascii="Arial" w:hAnsi="Arial" w:cs="Arial"/>
          <w:sz w:val="16"/>
          <w:szCs w:val="16"/>
        </w:rPr>
        <w:t xml:space="preserve"> dating (Supplementary Fig. </w:t>
      </w:r>
      <w:r w:rsidR="008D44FF" w:rsidRPr="00BD257C">
        <w:rPr>
          <w:rFonts w:ascii="Arial" w:hAnsi="Arial" w:cs="Arial"/>
          <w:sz w:val="16"/>
          <w:szCs w:val="16"/>
        </w:rPr>
        <w:t>4</w:t>
      </w:r>
      <w:r w:rsidRPr="00BD257C">
        <w:rPr>
          <w:rFonts w:ascii="Arial" w:hAnsi="Arial" w:cs="Arial"/>
          <w:sz w:val="16"/>
          <w:szCs w:val="16"/>
        </w:rPr>
        <w:t>).</w:t>
      </w:r>
      <w:r w:rsidR="005E4029" w:rsidRPr="00BD257C">
        <w:rPr>
          <w:rFonts w:ascii="Arial" w:hAnsi="Arial" w:cs="Arial"/>
          <w:sz w:val="16"/>
          <w:szCs w:val="16"/>
        </w:rPr>
        <w:t xml:space="preserve"> All samples have been pre-treated according to current recommendations</w:t>
      </w:r>
      <w:r w:rsidR="008D44FF" w:rsidRPr="00BD257C">
        <w:rPr>
          <w:rStyle w:val="Refdenotaalfinal"/>
          <w:rFonts w:ascii="Arial" w:hAnsi="Arial" w:cs="Arial"/>
          <w:sz w:val="16"/>
          <w:szCs w:val="16"/>
        </w:rPr>
        <w:t>7</w:t>
      </w:r>
      <w:r w:rsidR="00493708">
        <w:rPr>
          <w:rStyle w:val="Refdenotaalfinal"/>
          <w:rFonts w:ascii="Arial" w:hAnsi="Arial" w:cs="Arial"/>
          <w:sz w:val="16"/>
          <w:szCs w:val="16"/>
        </w:rPr>
        <w:t>4</w:t>
      </w:r>
      <w:r w:rsidR="005E4029" w:rsidRPr="00BD257C">
        <w:rPr>
          <w:rFonts w:ascii="Arial" w:hAnsi="Arial" w:cs="Arial"/>
          <w:sz w:val="16"/>
          <w:szCs w:val="16"/>
        </w:rPr>
        <w:t xml:space="preserve"> as a "standard protocol" by the </w:t>
      </w:r>
      <w:proofErr w:type="spellStart"/>
      <w:r w:rsidR="005E4029" w:rsidRPr="00BD257C">
        <w:rPr>
          <w:rFonts w:ascii="Arial" w:hAnsi="Arial" w:cs="Arial"/>
          <w:sz w:val="16"/>
          <w:szCs w:val="16"/>
        </w:rPr>
        <w:t>Ångström</w:t>
      </w:r>
      <w:proofErr w:type="spellEnd"/>
      <w:r w:rsidR="005E4029" w:rsidRPr="00BD257C">
        <w:rPr>
          <w:rFonts w:ascii="Arial" w:hAnsi="Arial" w:cs="Arial"/>
          <w:sz w:val="16"/>
          <w:szCs w:val="16"/>
        </w:rPr>
        <w:t xml:space="preserve"> Laboratory at Uppsala University in Sweden.</w:t>
      </w:r>
    </w:p>
    <w:p w14:paraId="6B7C5597" w14:textId="77777777" w:rsidR="00F9265D" w:rsidRPr="00BD257C" w:rsidRDefault="00F9265D" w:rsidP="00F9265D">
      <w:pPr>
        <w:spacing w:after="0" w:line="240" w:lineRule="auto"/>
        <w:rPr>
          <w:rFonts w:ascii="Arial" w:hAnsi="Arial" w:cs="Arial"/>
          <w:sz w:val="19"/>
          <w:szCs w:val="19"/>
        </w:rPr>
      </w:pPr>
    </w:p>
    <w:p w14:paraId="1BEC6F2E" w14:textId="77777777" w:rsidR="00F9265D" w:rsidRPr="00493708" w:rsidRDefault="00F9265D" w:rsidP="00F9265D">
      <w:pPr>
        <w:spacing w:after="0" w:line="240" w:lineRule="auto"/>
        <w:rPr>
          <w:rFonts w:ascii="Arial" w:hAnsi="Arial" w:cs="Arial"/>
          <w:b/>
          <w:sz w:val="19"/>
          <w:szCs w:val="19"/>
        </w:rPr>
      </w:pPr>
      <w:proofErr w:type="spellStart"/>
      <w:r w:rsidRPr="00493708">
        <w:rPr>
          <w:rFonts w:ascii="Arial" w:hAnsi="Arial" w:cs="Arial"/>
          <w:b/>
          <w:sz w:val="19"/>
          <w:szCs w:val="19"/>
        </w:rPr>
        <w:t>Piçarreira</w:t>
      </w:r>
      <w:proofErr w:type="spellEnd"/>
      <w:r w:rsidRPr="00493708">
        <w:rPr>
          <w:rFonts w:ascii="Arial" w:hAnsi="Arial" w:cs="Arial"/>
          <w:b/>
          <w:sz w:val="19"/>
          <w:szCs w:val="19"/>
        </w:rPr>
        <w:t xml:space="preserve"> (Acre</w:t>
      </w:r>
      <w:proofErr w:type="gramStart"/>
      <w:r w:rsidRPr="00493708">
        <w:rPr>
          <w:rFonts w:ascii="Arial" w:hAnsi="Arial" w:cs="Arial"/>
          <w:b/>
          <w:sz w:val="19"/>
          <w:szCs w:val="19"/>
        </w:rPr>
        <w:t>)</w:t>
      </w:r>
      <w:proofErr w:type="gramEnd"/>
      <w:r w:rsidRPr="00493708">
        <w:rPr>
          <w:rFonts w:ascii="Arial" w:hAnsi="Arial" w:cs="Arial"/>
          <w:b/>
          <w:sz w:val="19"/>
          <w:szCs w:val="19"/>
        </w:rPr>
        <w:t>*</w:t>
      </w:r>
      <w:r w:rsidRPr="00493708">
        <w:rPr>
          <w:rFonts w:ascii="Arial" w:hAnsi="Arial" w:cs="Arial"/>
          <w:b/>
          <w:sz w:val="19"/>
          <w:szCs w:val="19"/>
        </w:rPr>
        <w:tab/>
      </w:r>
      <w:r w:rsidRPr="00493708">
        <w:rPr>
          <w:rFonts w:ascii="Arial" w:hAnsi="Arial" w:cs="Arial"/>
          <w:b/>
          <w:sz w:val="19"/>
          <w:szCs w:val="19"/>
        </w:rPr>
        <w:tab/>
      </w:r>
      <w:r w:rsidRPr="00493708">
        <w:rPr>
          <w:rFonts w:ascii="Arial" w:hAnsi="Arial" w:cs="Arial"/>
          <w:b/>
          <w:sz w:val="19"/>
          <w:szCs w:val="19"/>
        </w:rPr>
        <w:tab/>
      </w:r>
      <w:r w:rsidRPr="00493708">
        <w:rPr>
          <w:rFonts w:ascii="Arial" w:hAnsi="Arial" w:cs="Arial"/>
          <w:b/>
          <w:sz w:val="19"/>
          <w:szCs w:val="19"/>
        </w:rPr>
        <w:tab/>
      </w:r>
      <w:r w:rsidRPr="00493708">
        <w:rPr>
          <w:rFonts w:ascii="Arial" w:hAnsi="Arial" w:cs="Arial"/>
          <w:b/>
          <w:sz w:val="20"/>
          <w:szCs w:val="20"/>
        </w:rPr>
        <w:t>-10.6565 -68.0945</w:t>
      </w:r>
    </w:p>
    <w:p w14:paraId="5871EBC9" w14:textId="77777777" w:rsidR="00F9265D" w:rsidRPr="00493708" w:rsidRDefault="00F9265D" w:rsidP="00F9265D">
      <w:pPr>
        <w:spacing w:after="0" w:line="240" w:lineRule="auto"/>
        <w:rPr>
          <w:rFonts w:ascii="Arial" w:hAnsi="Arial" w:cs="Arial"/>
          <w:sz w:val="19"/>
          <w:szCs w:val="19"/>
        </w:rPr>
      </w:pPr>
      <w:r w:rsidRPr="00493708">
        <w:rPr>
          <w:rFonts w:ascii="Arial" w:hAnsi="Arial" w:cs="Arial"/>
          <w:sz w:val="19"/>
          <w:szCs w:val="19"/>
        </w:rPr>
        <w:t>Ua-66026</w:t>
      </w:r>
      <w:r w:rsidRPr="00493708">
        <w:rPr>
          <w:rFonts w:ascii="Arial" w:hAnsi="Arial" w:cs="Arial"/>
          <w:sz w:val="19"/>
          <w:szCs w:val="19"/>
        </w:rPr>
        <w:tab/>
        <w:t>1</w:t>
      </w:r>
      <w:r w:rsidRPr="00493708">
        <w:rPr>
          <w:rFonts w:ascii="Arial" w:hAnsi="Arial" w:cs="Arial"/>
          <w:sz w:val="19"/>
          <w:szCs w:val="19"/>
        </w:rPr>
        <w:tab/>
        <w:t>180</w:t>
      </w:r>
      <w:r w:rsidRPr="00493708">
        <w:rPr>
          <w:rFonts w:ascii="Arial" w:hAnsi="Arial" w:cs="Arial"/>
          <w:sz w:val="19"/>
          <w:szCs w:val="19"/>
        </w:rPr>
        <w:tab/>
      </w:r>
      <w:r w:rsidRPr="00493708">
        <w:rPr>
          <w:rFonts w:ascii="Arial" w:hAnsi="Arial" w:cs="Arial"/>
          <w:sz w:val="19"/>
          <w:szCs w:val="19"/>
        </w:rPr>
        <w:tab/>
      </w:r>
      <w:proofErr w:type="spellStart"/>
      <w:r w:rsidRPr="00493708">
        <w:rPr>
          <w:rFonts w:ascii="Arial" w:hAnsi="Arial" w:cs="Arial"/>
          <w:sz w:val="19"/>
          <w:szCs w:val="19"/>
        </w:rPr>
        <w:t>charcoal</w:t>
      </w:r>
      <w:proofErr w:type="spellEnd"/>
      <w:r w:rsidRPr="00493708">
        <w:rPr>
          <w:rFonts w:ascii="Arial" w:hAnsi="Arial" w:cs="Arial"/>
          <w:sz w:val="19"/>
          <w:szCs w:val="19"/>
        </w:rPr>
        <w:tab/>
        <w:t>–25.9</w:t>
      </w:r>
      <w:r w:rsidRPr="00493708">
        <w:rPr>
          <w:rFonts w:ascii="Arial" w:hAnsi="Arial" w:cs="Arial"/>
          <w:sz w:val="19"/>
          <w:szCs w:val="19"/>
        </w:rPr>
        <w:tab/>
      </w:r>
      <w:r w:rsidRPr="00493708">
        <w:rPr>
          <w:rFonts w:ascii="Arial" w:hAnsi="Arial" w:cs="Arial"/>
          <w:sz w:val="19"/>
          <w:szCs w:val="19"/>
        </w:rPr>
        <w:tab/>
        <w:t>8874±41</w:t>
      </w:r>
      <w:r w:rsidRPr="00493708">
        <w:rPr>
          <w:rFonts w:ascii="Arial" w:hAnsi="Arial" w:cs="Arial"/>
          <w:sz w:val="19"/>
          <w:szCs w:val="19"/>
        </w:rPr>
        <w:tab/>
        <w:t>8235 – 7825 BC</w:t>
      </w:r>
    </w:p>
    <w:p w14:paraId="256F6114" w14:textId="77777777" w:rsidR="00F9265D" w:rsidRPr="00493708" w:rsidRDefault="00F9265D" w:rsidP="00F9265D">
      <w:pPr>
        <w:spacing w:after="0" w:line="240" w:lineRule="auto"/>
        <w:rPr>
          <w:rFonts w:ascii="Arial" w:hAnsi="Arial" w:cs="Arial"/>
          <w:sz w:val="19"/>
          <w:szCs w:val="19"/>
        </w:rPr>
      </w:pPr>
      <w:r w:rsidRPr="00493708">
        <w:rPr>
          <w:rFonts w:ascii="Arial" w:hAnsi="Arial" w:cs="Arial"/>
          <w:sz w:val="19"/>
          <w:szCs w:val="19"/>
        </w:rPr>
        <w:t>Ua-66025</w:t>
      </w:r>
      <w:r w:rsidRPr="00493708">
        <w:rPr>
          <w:rFonts w:ascii="Arial" w:hAnsi="Arial" w:cs="Arial"/>
          <w:sz w:val="19"/>
          <w:szCs w:val="19"/>
        </w:rPr>
        <w:tab/>
        <w:t>1</w:t>
      </w:r>
      <w:r w:rsidRPr="00493708">
        <w:rPr>
          <w:rFonts w:ascii="Arial" w:hAnsi="Arial" w:cs="Arial"/>
          <w:sz w:val="19"/>
          <w:szCs w:val="19"/>
        </w:rPr>
        <w:tab/>
        <w:t>158</w:t>
      </w:r>
      <w:r w:rsidRPr="00493708">
        <w:rPr>
          <w:rFonts w:ascii="Arial" w:hAnsi="Arial" w:cs="Arial"/>
          <w:sz w:val="19"/>
          <w:szCs w:val="19"/>
        </w:rPr>
        <w:tab/>
      </w:r>
      <w:r w:rsidRPr="00493708">
        <w:rPr>
          <w:rFonts w:ascii="Arial" w:hAnsi="Arial" w:cs="Arial"/>
          <w:sz w:val="19"/>
          <w:szCs w:val="19"/>
        </w:rPr>
        <w:tab/>
      </w:r>
      <w:proofErr w:type="spellStart"/>
      <w:r w:rsidRPr="00493708">
        <w:rPr>
          <w:rFonts w:ascii="Arial" w:hAnsi="Arial" w:cs="Arial"/>
          <w:sz w:val="19"/>
          <w:szCs w:val="19"/>
        </w:rPr>
        <w:t>charcoal</w:t>
      </w:r>
      <w:proofErr w:type="spellEnd"/>
      <w:r w:rsidRPr="00493708">
        <w:rPr>
          <w:rFonts w:ascii="Arial" w:hAnsi="Arial" w:cs="Arial"/>
          <w:sz w:val="19"/>
          <w:szCs w:val="19"/>
        </w:rPr>
        <w:tab/>
        <w:t>–26.2</w:t>
      </w:r>
      <w:r w:rsidRPr="00493708">
        <w:rPr>
          <w:rFonts w:ascii="Arial" w:hAnsi="Arial" w:cs="Arial"/>
          <w:sz w:val="19"/>
          <w:szCs w:val="19"/>
        </w:rPr>
        <w:tab/>
      </w:r>
      <w:r w:rsidRPr="00493708">
        <w:rPr>
          <w:rFonts w:ascii="Arial" w:hAnsi="Arial" w:cs="Arial"/>
          <w:sz w:val="19"/>
          <w:szCs w:val="19"/>
        </w:rPr>
        <w:tab/>
        <w:t>8808±38</w:t>
      </w:r>
      <w:r w:rsidRPr="00493708">
        <w:rPr>
          <w:rFonts w:ascii="Arial" w:hAnsi="Arial" w:cs="Arial"/>
          <w:sz w:val="19"/>
          <w:szCs w:val="19"/>
        </w:rPr>
        <w:tab/>
        <w:t>8185 – 7725 BC</w:t>
      </w:r>
    </w:p>
    <w:p w14:paraId="3CEBF4B0"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Ua-66030</w:t>
      </w:r>
      <w:r w:rsidRPr="00BD257C">
        <w:rPr>
          <w:rFonts w:ascii="Arial" w:hAnsi="Arial" w:cs="Arial"/>
          <w:sz w:val="19"/>
          <w:szCs w:val="19"/>
        </w:rPr>
        <w:tab/>
        <w:t>4</w:t>
      </w:r>
      <w:r w:rsidRPr="00BD257C">
        <w:rPr>
          <w:rFonts w:ascii="Arial" w:hAnsi="Arial" w:cs="Arial"/>
          <w:sz w:val="19"/>
          <w:szCs w:val="19"/>
        </w:rPr>
        <w:tab/>
        <w:t>70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–26.0</w:t>
      </w:r>
      <w:r w:rsidRPr="00BD257C">
        <w:rPr>
          <w:rFonts w:ascii="Arial" w:hAnsi="Arial" w:cs="Arial"/>
          <w:sz w:val="19"/>
          <w:szCs w:val="19"/>
        </w:rPr>
        <w:tab/>
      </w:r>
      <w:r w:rsidRPr="00BD257C">
        <w:rPr>
          <w:rFonts w:ascii="Arial" w:hAnsi="Arial" w:cs="Arial"/>
          <w:sz w:val="19"/>
          <w:szCs w:val="19"/>
        </w:rPr>
        <w:tab/>
        <w:t>5619±38</w:t>
      </w:r>
      <w:r w:rsidRPr="00BD257C">
        <w:rPr>
          <w:rFonts w:ascii="Arial" w:hAnsi="Arial" w:cs="Arial"/>
          <w:sz w:val="19"/>
          <w:szCs w:val="19"/>
        </w:rPr>
        <w:tab/>
        <w:t>4540 – 4355 BC</w:t>
      </w:r>
    </w:p>
    <w:p w14:paraId="4316D529"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ab/>
      </w:r>
      <w:proofErr w:type="gramStart"/>
      <w:r w:rsidRPr="00BD257C">
        <w:rPr>
          <w:rFonts w:ascii="Arial" w:hAnsi="Arial" w:cs="Arial"/>
          <w:sz w:val="19"/>
          <w:szCs w:val="19"/>
        </w:rPr>
        <w:t>ditched</w:t>
      </w:r>
      <w:proofErr w:type="gramEnd"/>
      <w:r w:rsidRPr="00BD257C">
        <w:rPr>
          <w:rFonts w:ascii="Arial" w:hAnsi="Arial" w:cs="Arial"/>
          <w:sz w:val="19"/>
          <w:szCs w:val="19"/>
        </w:rPr>
        <w:t xml:space="preserve"> enclosure ?</w:t>
      </w:r>
    </w:p>
    <w:p w14:paraId="5DFC5BD6"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Ua-66028</w:t>
      </w:r>
      <w:r w:rsidRPr="00BD257C">
        <w:rPr>
          <w:rFonts w:ascii="Arial" w:hAnsi="Arial" w:cs="Arial"/>
          <w:sz w:val="19"/>
          <w:szCs w:val="19"/>
        </w:rPr>
        <w:tab/>
        <w:t>2</w:t>
      </w:r>
      <w:r w:rsidRPr="00BD257C">
        <w:rPr>
          <w:rFonts w:ascii="Arial" w:hAnsi="Arial" w:cs="Arial"/>
          <w:sz w:val="19"/>
          <w:szCs w:val="19"/>
        </w:rPr>
        <w:tab/>
        <w:t>150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–26.2</w:t>
      </w:r>
      <w:r w:rsidRPr="00BD257C">
        <w:rPr>
          <w:rFonts w:ascii="Arial" w:hAnsi="Arial" w:cs="Arial"/>
          <w:sz w:val="19"/>
          <w:szCs w:val="19"/>
        </w:rPr>
        <w:tab/>
      </w:r>
      <w:r w:rsidRPr="00BD257C">
        <w:rPr>
          <w:rFonts w:ascii="Arial" w:hAnsi="Arial" w:cs="Arial"/>
          <w:sz w:val="19"/>
          <w:szCs w:val="19"/>
        </w:rPr>
        <w:tab/>
        <w:t>2638±35</w:t>
      </w:r>
      <w:r w:rsidRPr="00BD257C">
        <w:rPr>
          <w:rFonts w:ascii="Arial" w:hAnsi="Arial" w:cs="Arial"/>
          <w:sz w:val="19"/>
          <w:szCs w:val="19"/>
        </w:rPr>
        <w:tab/>
        <w:t>900 – 770 BC</w:t>
      </w:r>
    </w:p>
    <w:p w14:paraId="355C07B2"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ab/>
      </w:r>
      <w:proofErr w:type="gramStart"/>
      <w:r w:rsidRPr="00BD257C">
        <w:rPr>
          <w:rFonts w:ascii="Arial" w:hAnsi="Arial" w:cs="Arial"/>
          <w:sz w:val="19"/>
          <w:szCs w:val="19"/>
        </w:rPr>
        <w:t>ditched</w:t>
      </w:r>
      <w:proofErr w:type="gramEnd"/>
      <w:r w:rsidRPr="00BD257C">
        <w:rPr>
          <w:rFonts w:ascii="Arial" w:hAnsi="Arial" w:cs="Arial"/>
          <w:sz w:val="19"/>
          <w:szCs w:val="19"/>
        </w:rPr>
        <w:t xml:space="preserve"> enclosure</w:t>
      </w:r>
    </w:p>
    <w:p w14:paraId="26A0012C"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Ua-66027</w:t>
      </w:r>
      <w:r w:rsidRPr="00BD257C">
        <w:rPr>
          <w:rFonts w:ascii="Arial" w:hAnsi="Arial" w:cs="Arial"/>
          <w:sz w:val="19"/>
          <w:szCs w:val="19"/>
        </w:rPr>
        <w:tab/>
        <w:t>2</w:t>
      </w:r>
      <w:r w:rsidRPr="00BD257C">
        <w:rPr>
          <w:rFonts w:ascii="Arial" w:hAnsi="Arial" w:cs="Arial"/>
          <w:sz w:val="19"/>
          <w:szCs w:val="19"/>
        </w:rPr>
        <w:tab/>
        <w:t>98</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–26.0</w:t>
      </w:r>
      <w:r w:rsidRPr="00BD257C">
        <w:rPr>
          <w:rFonts w:ascii="Arial" w:hAnsi="Arial" w:cs="Arial"/>
          <w:sz w:val="19"/>
          <w:szCs w:val="19"/>
        </w:rPr>
        <w:tab/>
      </w:r>
      <w:r w:rsidRPr="00BD257C">
        <w:rPr>
          <w:rFonts w:ascii="Arial" w:hAnsi="Arial" w:cs="Arial"/>
          <w:sz w:val="19"/>
          <w:szCs w:val="19"/>
        </w:rPr>
        <w:tab/>
        <w:t>2095±30</w:t>
      </w:r>
      <w:r w:rsidRPr="00BD257C">
        <w:rPr>
          <w:rFonts w:ascii="Arial" w:hAnsi="Arial" w:cs="Arial"/>
          <w:sz w:val="19"/>
          <w:szCs w:val="19"/>
        </w:rPr>
        <w:tab/>
        <w:t xml:space="preserve">200 BC – AD 5 </w:t>
      </w:r>
    </w:p>
    <w:p w14:paraId="6359AFBA"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Ua-66024</w:t>
      </w:r>
      <w:r w:rsidRPr="00BD257C">
        <w:rPr>
          <w:rFonts w:ascii="Arial" w:hAnsi="Arial" w:cs="Arial"/>
          <w:sz w:val="19"/>
          <w:szCs w:val="19"/>
        </w:rPr>
        <w:tab/>
        <w:t>1</w:t>
      </w:r>
      <w:r w:rsidRPr="00BD257C">
        <w:rPr>
          <w:rFonts w:ascii="Arial" w:hAnsi="Arial" w:cs="Arial"/>
          <w:sz w:val="19"/>
          <w:szCs w:val="19"/>
        </w:rPr>
        <w:tab/>
        <w:t>100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–26.3</w:t>
      </w:r>
      <w:r w:rsidRPr="00BD257C">
        <w:rPr>
          <w:rFonts w:ascii="Arial" w:hAnsi="Arial" w:cs="Arial"/>
          <w:sz w:val="19"/>
          <w:szCs w:val="19"/>
        </w:rPr>
        <w:tab/>
      </w:r>
      <w:r w:rsidRPr="00BD257C">
        <w:rPr>
          <w:rFonts w:ascii="Arial" w:hAnsi="Arial" w:cs="Arial"/>
          <w:sz w:val="19"/>
          <w:szCs w:val="19"/>
        </w:rPr>
        <w:tab/>
        <w:t>2069±30</w:t>
      </w:r>
      <w:r w:rsidRPr="00BD257C">
        <w:rPr>
          <w:rFonts w:ascii="Arial" w:hAnsi="Arial" w:cs="Arial"/>
          <w:sz w:val="19"/>
          <w:szCs w:val="19"/>
        </w:rPr>
        <w:tab/>
        <w:t>170 BC – AD 10</w:t>
      </w:r>
    </w:p>
    <w:p w14:paraId="02B75C00"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Ua-66029</w:t>
      </w:r>
      <w:r w:rsidRPr="00BD257C">
        <w:rPr>
          <w:rFonts w:ascii="Arial" w:hAnsi="Arial" w:cs="Arial"/>
          <w:sz w:val="19"/>
          <w:szCs w:val="19"/>
        </w:rPr>
        <w:tab/>
        <w:t>2</w:t>
      </w:r>
      <w:r w:rsidRPr="00BD257C">
        <w:rPr>
          <w:rFonts w:ascii="Arial" w:hAnsi="Arial" w:cs="Arial"/>
          <w:sz w:val="19"/>
          <w:szCs w:val="19"/>
        </w:rPr>
        <w:tab/>
        <w:t>260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–28.6</w:t>
      </w:r>
      <w:r w:rsidRPr="00BD257C">
        <w:rPr>
          <w:rFonts w:ascii="Arial" w:hAnsi="Arial" w:cs="Arial"/>
          <w:sz w:val="19"/>
          <w:szCs w:val="19"/>
        </w:rPr>
        <w:tab/>
      </w:r>
      <w:r w:rsidRPr="00BD257C">
        <w:rPr>
          <w:rFonts w:ascii="Arial" w:hAnsi="Arial" w:cs="Arial"/>
          <w:sz w:val="19"/>
          <w:szCs w:val="19"/>
        </w:rPr>
        <w:tab/>
        <w:t>1859±31</w:t>
      </w:r>
      <w:r w:rsidRPr="00BD257C">
        <w:rPr>
          <w:rFonts w:ascii="Arial" w:hAnsi="Arial" w:cs="Arial"/>
          <w:sz w:val="19"/>
          <w:szCs w:val="19"/>
        </w:rPr>
        <w:tab/>
        <w:t>AD 80 – 245</w:t>
      </w:r>
    </w:p>
    <w:p w14:paraId="4F510EEA" w14:textId="77777777" w:rsidR="00F9265D" w:rsidRPr="003B1818" w:rsidRDefault="00F9265D" w:rsidP="00F9265D">
      <w:pPr>
        <w:spacing w:after="0" w:line="240" w:lineRule="auto"/>
        <w:rPr>
          <w:rFonts w:ascii="Times New Roman" w:hAnsi="Times New Roman" w:cs="Times New Roman"/>
          <w:sz w:val="19"/>
          <w:szCs w:val="19"/>
          <w:lang w:val="en-US"/>
        </w:rPr>
      </w:pPr>
      <w:r w:rsidRPr="003B1818">
        <w:rPr>
          <w:rFonts w:ascii="Times New Roman" w:hAnsi="Times New Roman" w:cs="Times New Roman"/>
          <w:sz w:val="19"/>
          <w:szCs w:val="19"/>
          <w:lang w:val="en-US"/>
        </w:rPr>
        <w:t>------</w:t>
      </w:r>
    </w:p>
    <w:p w14:paraId="73B61993" w14:textId="2F367CD6" w:rsidR="00F9265D" w:rsidRPr="00ED78AD" w:rsidRDefault="00F9265D" w:rsidP="00F9265D">
      <w:pPr>
        <w:spacing w:after="0" w:line="240" w:lineRule="auto"/>
        <w:rPr>
          <w:rFonts w:ascii="Arial" w:hAnsi="Arial" w:cs="Arial"/>
          <w:sz w:val="16"/>
          <w:szCs w:val="16"/>
        </w:rPr>
      </w:pPr>
      <w:r w:rsidRPr="00ED78AD">
        <w:rPr>
          <w:rFonts w:ascii="Arial" w:hAnsi="Arial" w:cs="Arial"/>
          <w:sz w:val="16"/>
          <w:szCs w:val="16"/>
        </w:rPr>
        <w:t xml:space="preserve">*New </w:t>
      </w:r>
      <w:r w:rsidRPr="00ED78AD">
        <w:rPr>
          <w:rFonts w:ascii="Arial" w:eastAsia="Times New Roman" w:hAnsi="Arial" w:cs="Arial"/>
          <w:sz w:val="16"/>
          <w:szCs w:val="16"/>
          <w:bdr w:val="none" w:sz="0" w:space="0" w:color="auto" w:frame="1"/>
          <w:vertAlign w:val="superscript"/>
          <w:lang w:eastAsia="es-ES"/>
        </w:rPr>
        <w:t>14</w:t>
      </w:r>
      <w:r w:rsidRPr="00ED78AD">
        <w:rPr>
          <w:rFonts w:ascii="Arial" w:eastAsia="Times New Roman" w:hAnsi="Arial" w:cs="Arial"/>
          <w:sz w:val="16"/>
          <w:szCs w:val="16"/>
          <w:bdr w:val="none" w:sz="0" w:space="0" w:color="auto" w:frame="1"/>
          <w:lang w:eastAsia="es-ES"/>
        </w:rPr>
        <w:t>C</w:t>
      </w:r>
      <w:r w:rsidRPr="00ED78AD">
        <w:rPr>
          <w:rFonts w:ascii="Arial" w:hAnsi="Arial" w:cs="Arial"/>
          <w:sz w:val="16"/>
          <w:szCs w:val="16"/>
        </w:rPr>
        <w:t xml:space="preserve"> dating (Supplementary Fig. </w:t>
      </w:r>
      <w:r w:rsidR="008D44FF" w:rsidRPr="00ED78AD">
        <w:rPr>
          <w:rFonts w:ascii="Arial" w:hAnsi="Arial" w:cs="Arial"/>
          <w:sz w:val="16"/>
          <w:szCs w:val="16"/>
        </w:rPr>
        <w:t>5</w:t>
      </w:r>
      <w:r w:rsidRPr="00ED78AD">
        <w:rPr>
          <w:rFonts w:ascii="Arial" w:hAnsi="Arial" w:cs="Arial"/>
          <w:sz w:val="16"/>
          <w:szCs w:val="16"/>
        </w:rPr>
        <w:t>).</w:t>
      </w:r>
      <w:r w:rsidR="005E4029" w:rsidRPr="00ED78AD">
        <w:rPr>
          <w:rFonts w:ascii="Arial" w:hAnsi="Arial" w:cs="Arial"/>
          <w:sz w:val="16"/>
          <w:szCs w:val="16"/>
        </w:rPr>
        <w:t xml:space="preserve"> All samples have been pre-treated according to current recommendations</w:t>
      </w:r>
      <w:r w:rsidR="00493708" w:rsidRPr="00BD257C">
        <w:rPr>
          <w:rStyle w:val="Refdenotaalfinal"/>
          <w:rFonts w:ascii="Arial" w:hAnsi="Arial" w:cs="Arial"/>
          <w:sz w:val="16"/>
          <w:szCs w:val="16"/>
        </w:rPr>
        <w:t>7</w:t>
      </w:r>
      <w:r w:rsidR="00493708">
        <w:rPr>
          <w:rStyle w:val="Refdenotaalfinal"/>
          <w:rFonts w:ascii="Arial" w:hAnsi="Arial" w:cs="Arial"/>
          <w:sz w:val="16"/>
          <w:szCs w:val="16"/>
        </w:rPr>
        <w:t>4</w:t>
      </w:r>
      <w:r w:rsidR="005E4029" w:rsidRPr="00ED78AD">
        <w:rPr>
          <w:rFonts w:ascii="Arial" w:hAnsi="Arial" w:cs="Arial"/>
          <w:sz w:val="16"/>
          <w:szCs w:val="16"/>
        </w:rPr>
        <w:t xml:space="preserve"> as a "standard protocol" by the </w:t>
      </w:r>
      <w:proofErr w:type="spellStart"/>
      <w:r w:rsidR="005E4029" w:rsidRPr="00ED78AD">
        <w:rPr>
          <w:rFonts w:ascii="Arial" w:hAnsi="Arial" w:cs="Arial"/>
          <w:sz w:val="16"/>
          <w:szCs w:val="16"/>
        </w:rPr>
        <w:t>Ångström</w:t>
      </w:r>
      <w:proofErr w:type="spellEnd"/>
      <w:r w:rsidR="005E4029" w:rsidRPr="00ED78AD">
        <w:rPr>
          <w:rFonts w:ascii="Arial" w:hAnsi="Arial" w:cs="Arial"/>
          <w:sz w:val="16"/>
          <w:szCs w:val="16"/>
        </w:rPr>
        <w:t xml:space="preserve"> Laboratory at Uppsala University in Sweden.</w:t>
      </w:r>
    </w:p>
    <w:p w14:paraId="2C0002D5" w14:textId="77777777" w:rsidR="00F9265D" w:rsidRPr="003B1818" w:rsidRDefault="00F9265D" w:rsidP="00F9265D">
      <w:pPr>
        <w:spacing w:after="0" w:line="240" w:lineRule="auto"/>
        <w:rPr>
          <w:rFonts w:ascii="Arial" w:hAnsi="Arial" w:cs="Arial"/>
          <w:sz w:val="19"/>
          <w:szCs w:val="19"/>
          <w:lang w:val="en-US"/>
        </w:rPr>
      </w:pPr>
    </w:p>
    <w:p w14:paraId="1779648C" w14:textId="57DA4049" w:rsidR="00F9265D" w:rsidRPr="003B1818" w:rsidRDefault="00F9265D" w:rsidP="00F9265D">
      <w:pPr>
        <w:spacing w:after="0" w:line="240" w:lineRule="auto"/>
        <w:rPr>
          <w:rFonts w:ascii="Arial" w:hAnsi="Arial" w:cs="Arial"/>
          <w:b/>
          <w:sz w:val="19"/>
          <w:szCs w:val="19"/>
          <w:lang w:val="en-US"/>
        </w:rPr>
      </w:pPr>
      <w:r w:rsidRPr="003B1818">
        <w:rPr>
          <w:rFonts w:ascii="Arial" w:hAnsi="Arial" w:cs="Arial"/>
          <w:b/>
          <w:sz w:val="19"/>
          <w:szCs w:val="19"/>
          <w:lang w:val="en-US"/>
        </w:rPr>
        <w:t>Los Angeles (Acre)</w:t>
      </w:r>
      <w:r w:rsidR="004E676B" w:rsidRPr="004E676B">
        <w:rPr>
          <w:rStyle w:val="Refdenotaalfinal"/>
          <w:rFonts w:ascii="Times New Roman" w:hAnsi="Times New Roman" w:cs="Times New Roman"/>
          <w:sz w:val="24"/>
          <w:szCs w:val="24"/>
        </w:rPr>
        <w:t xml:space="preserve"> </w:t>
      </w:r>
      <w:r w:rsidR="004E676B">
        <w:rPr>
          <w:rStyle w:val="Refdenotaalfinal"/>
          <w:rFonts w:ascii="Times New Roman" w:hAnsi="Times New Roman" w:cs="Times New Roman"/>
          <w:sz w:val="24"/>
          <w:szCs w:val="24"/>
        </w:rPr>
        <w:t>5</w:t>
      </w:r>
      <w:r w:rsidR="00493708">
        <w:rPr>
          <w:rStyle w:val="Refdenotaalfinal"/>
          <w:rFonts w:ascii="Times New Roman" w:hAnsi="Times New Roman" w:cs="Times New Roman"/>
          <w:sz w:val="24"/>
          <w:szCs w:val="24"/>
        </w:rPr>
        <w:t>9</w:t>
      </w:r>
      <w:r w:rsidRPr="003B1818">
        <w:rPr>
          <w:rFonts w:ascii="Arial" w:hAnsi="Arial" w:cs="Arial"/>
          <w:b/>
          <w:sz w:val="19"/>
          <w:szCs w:val="19"/>
          <w:lang w:val="en-US"/>
        </w:rPr>
        <w:tab/>
      </w:r>
      <w:r w:rsidRPr="003B1818">
        <w:rPr>
          <w:rFonts w:ascii="Arial" w:hAnsi="Arial" w:cs="Arial"/>
          <w:b/>
          <w:sz w:val="19"/>
          <w:szCs w:val="19"/>
          <w:lang w:val="en-US"/>
        </w:rPr>
        <w:tab/>
      </w:r>
      <w:r w:rsidRPr="003B1818">
        <w:rPr>
          <w:rFonts w:ascii="Arial" w:hAnsi="Arial" w:cs="Arial"/>
          <w:b/>
          <w:sz w:val="19"/>
          <w:szCs w:val="19"/>
          <w:lang w:val="en-US"/>
        </w:rPr>
        <w:tab/>
      </w:r>
      <w:r w:rsidRPr="003B1818">
        <w:rPr>
          <w:rFonts w:ascii="Arial" w:hAnsi="Arial" w:cs="Arial"/>
          <w:b/>
          <w:sz w:val="19"/>
          <w:szCs w:val="19"/>
          <w:lang w:val="en-US"/>
        </w:rPr>
        <w:tab/>
      </w:r>
      <w:r w:rsidRPr="003B1818">
        <w:rPr>
          <w:rFonts w:ascii="Arial" w:hAnsi="Arial" w:cs="Arial"/>
          <w:b/>
          <w:sz w:val="20"/>
          <w:szCs w:val="20"/>
          <w:lang w:val="en-US"/>
        </w:rPr>
        <w:t>-10.7133 -68.1793</w:t>
      </w:r>
      <w:r w:rsidRPr="003B1818">
        <w:rPr>
          <w:rFonts w:ascii="Arial" w:hAnsi="Arial" w:cs="Arial"/>
          <w:b/>
          <w:sz w:val="19"/>
          <w:szCs w:val="19"/>
          <w:lang w:val="en-US"/>
        </w:rPr>
        <w:tab/>
      </w:r>
      <w:r w:rsidRPr="003B1818">
        <w:rPr>
          <w:rFonts w:ascii="Arial" w:hAnsi="Arial" w:cs="Arial"/>
          <w:b/>
          <w:sz w:val="19"/>
          <w:szCs w:val="19"/>
          <w:lang w:val="en-US"/>
        </w:rPr>
        <w:tab/>
      </w:r>
      <w:r w:rsidRPr="003B1818">
        <w:rPr>
          <w:rFonts w:ascii="Arial" w:hAnsi="Arial" w:cs="Arial"/>
          <w:b/>
          <w:sz w:val="19"/>
          <w:szCs w:val="19"/>
          <w:lang w:val="en-US"/>
        </w:rPr>
        <w:tab/>
      </w:r>
      <w:r w:rsidRPr="003B1818">
        <w:rPr>
          <w:rFonts w:ascii="Arial" w:hAnsi="Arial" w:cs="Arial"/>
          <w:b/>
          <w:sz w:val="19"/>
          <w:szCs w:val="19"/>
          <w:lang w:val="en-US"/>
        </w:rPr>
        <w:tab/>
      </w:r>
      <w:r w:rsidRPr="003B1818">
        <w:rPr>
          <w:rFonts w:ascii="Arial" w:hAnsi="Arial" w:cs="Arial"/>
          <w:b/>
          <w:sz w:val="19"/>
          <w:szCs w:val="19"/>
          <w:lang w:val="en-US"/>
        </w:rPr>
        <w:tab/>
      </w:r>
    </w:p>
    <w:p w14:paraId="2713070F" w14:textId="77777777" w:rsidR="00F9265D" w:rsidRPr="003B1818" w:rsidRDefault="00F9265D" w:rsidP="00F9265D">
      <w:pPr>
        <w:pStyle w:val="Prrafodelista"/>
        <w:numPr>
          <w:ilvl w:val="0"/>
          <w:numId w:val="1"/>
        </w:numPr>
        <w:spacing w:after="0" w:line="240" w:lineRule="auto"/>
        <w:rPr>
          <w:rFonts w:ascii="Arial" w:hAnsi="Arial" w:cs="Arial"/>
          <w:sz w:val="19"/>
          <w:szCs w:val="19"/>
          <w:lang w:val="en-US"/>
        </w:rPr>
      </w:pPr>
      <w:r w:rsidRPr="003B1818">
        <w:rPr>
          <w:rFonts w:ascii="Arial" w:hAnsi="Arial" w:cs="Arial"/>
          <w:sz w:val="19"/>
          <w:szCs w:val="19"/>
          <w:lang w:val="en-US"/>
        </w:rPr>
        <w:t xml:space="preserve">   bottom of wall - </w:t>
      </w:r>
      <w:r w:rsidRPr="003B1818">
        <w:rPr>
          <w:rFonts w:ascii="Arial" w:hAnsi="Arial" w:cs="Arial"/>
          <w:sz w:val="19"/>
          <w:szCs w:val="19"/>
          <w:lang w:val="en-US"/>
        </w:rPr>
        <w:tab/>
        <w:t xml:space="preserve">50 </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3078**</w:t>
      </w:r>
      <w:r w:rsidRPr="003B1818">
        <w:rPr>
          <w:rFonts w:ascii="Arial" w:hAnsi="Arial" w:cs="Arial"/>
          <w:sz w:val="19"/>
          <w:szCs w:val="19"/>
          <w:lang w:val="en-US"/>
        </w:rPr>
        <w:tab/>
      </w:r>
      <w:r w:rsidRPr="003B1818">
        <w:rPr>
          <w:rFonts w:ascii="Arial" w:hAnsi="Arial" w:cs="Arial"/>
          <w:sz w:val="19"/>
          <w:szCs w:val="19"/>
          <w:lang w:val="en-US"/>
        </w:rPr>
        <w:tab/>
        <w:t xml:space="preserve">1495 – 1130 BC </w:t>
      </w:r>
    </w:p>
    <w:p w14:paraId="200286C5" w14:textId="77777777" w:rsidR="00F9265D" w:rsidRPr="003B1818" w:rsidRDefault="00F9265D" w:rsidP="00F9265D">
      <w:pPr>
        <w:pStyle w:val="Prrafodelista"/>
        <w:numPr>
          <w:ilvl w:val="0"/>
          <w:numId w:val="1"/>
        </w:numPr>
        <w:spacing w:after="0" w:line="240" w:lineRule="auto"/>
        <w:rPr>
          <w:rFonts w:ascii="Arial" w:hAnsi="Arial" w:cs="Arial"/>
          <w:sz w:val="19"/>
          <w:szCs w:val="19"/>
          <w:lang w:val="en-US"/>
        </w:rPr>
      </w:pPr>
      <w:r w:rsidRPr="003B1818">
        <w:rPr>
          <w:rFonts w:ascii="Arial" w:hAnsi="Arial" w:cs="Arial"/>
          <w:sz w:val="19"/>
          <w:szCs w:val="19"/>
          <w:lang w:val="en-US"/>
        </w:rPr>
        <w:t xml:space="preserve">   </w:t>
      </w:r>
      <w:r w:rsidRPr="003B1818">
        <w:rPr>
          <w:rFonts w:ascii="Arial" w:hAnsi="Arial" w:cs="Arial"/>
          <w:sz w:val="19"/>
          <w:szCs w:val="19"/>
          <w:lang w:val="en-US"/>
        </w:rPr>
        <w:tab/>
        <w:t xml:space="preserve">   </w:t>
      </w:r>
      <w:r w:rsidRPr="003B1818">
        <w:rPr>
          <w:rFonts w:ascii="Arial" w:hAnsi="Arial" w:cs="Arial"/>
          <w:sz w:val="19"/>
          <w:szCs w:val="19"/>
          <w:lang w:val="en-US"/>
        </w:rPr>
        <w:tab/>
        <w:t>12</w:t>
      </w:r>
      <w:r w:rsidRPr="003B1818">
        <w:rPr>
          <w:rFonts w:ascii="Arial" w:hAnsi="Arial" w:cs="Arial"/>
          <w:sz w:val="19"/>
          <w:szCs w:val="19"/>
          <w:lang w:val="en-US"/>
        </w:rPr>
        <w:tab/>
        <w:t>30</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2825±95</w:t>
      </w:r>
      <w:r w:rsidRPr="003B1818">
        <w:rPr>
          <w:rFonts w:ascii="Arial" w:hAnsi="Arial" w:cs="Arial"/>
          <w:sz w:val="19"/>
          <w:szCs w:val="19"/>
          <w:lang w:val="en-US"/>
        </w:rPr>
        <w:tab/>
        <w:t>1260 – 805 BC</w:t>
      </w:r>
    </w:p>
    <w:p w14:paraId="1BF8EF83" w14:textId="77777777" w:rsidR="00F9265D" w:rsidRPr="003B1818" w:rsidRDefault="00F9265D" w:rsidP="00F9265D">
      <w:pPr>
        <w:pStyle w:val="Prrafodelista"/>
        <w:spacing w:after="0" w:line="240" w:lineRule="auto"/>
        <w:ind w:left="708"/>
        <w:rPr>
          <w:rFonts w:ascii="Arial" w:hAnsi="Arial" w:cs="Arial"/>
          <w:sz w:val="19"/>
          <w:szCs w:val="19"/>
          <w:lang w:val="en-US"/>
        </w:rPr>
      </w:pPr>
      <w:r w:rsidRPr="003B1818">
        <w:rPr>
          <w:rFonts w:ascii="Arial" w:hAnsi="Arial" w:cs="Arial"/>
          <w:sz w:val="19"/>
          <w:szCs w:val="19"/>
          <w:lang w:val="pt-BR"/>
        </w:rPr>
        <w:t xml:space="preserve">   </w:t>
      </w:r>
      <w:proofErr w:type="spellStart"/>
      <w:proofErr w:type="gramStart"/>
      <w:r w:rsidRPr="003B1818">
        <w:rPr>
          <w:rFonts w:ascii="Arial" w:hAnsi="Arial" w:cs="Arial"/>
          <w:sz w:val="19"/>
          <w:szCs w:val="19"/>
          <w:lang w:val="pt-BR"/>
        </w:rPr>
        <w:t>ditched</w:t>
      </w:r>
      <w:proofErr w:type="spellEnd"/>
      <w:proofErr w:type="gramEnd"/>
      <w:r w:rsidRPr="003B1818">
        <w:rPr>
          <w:rFonts w:ascii="Arial" w:hAnsi="Arial" w:cs="Arial"/>
          <w:sz w:val="19"/>
          <w:szCs w:val="19"/>
          <w:lang w:val="pt-BR"/>
        </w:rPr>
        <w:t xml:space="preserve"> </w:t>
      </w:r>
      <w:proofErr w:type="spellStart"/>
      <w:r w:rsidRPr="003B1818">
        <w:rPr>
          <w:rFonts w:ascii="Arial" w:hAnsi="Arial" w:cs="Arial"/>
          <w:sz w:val="19"/>
          <w:szCs w:val="19"/>
          <w:lang w:val="pt-BR"/>
        </w:rPr>
        <w:t>enclosure</w:t>
      </w:r>
      <w:proofErr w:type="spellEnd"/>
      <w:r w:rsidRPr="003B1818">
        <w:rPr>
          <w:rFonts w:ascii="Arial" w:hAnsi="Arial" w:cs="Arial"/>
          <w:sz w:val="19"/>
          <w:szCs w:val="19"/>
          <w:lang w:val="pt-BR"/>
        </w:rPr>
        <w:t>?</w:t>
      </w:r>
    </w:p>
    <w:p w14:paraId="3809340E" w14:textId="77777777" w:rsidR="00F9265D" w:rsidRPr="003B1818" w:rsidRDefault="00F9265D" w:rsidP="00F9265D">
      <w:pPr>
        <w:pStyle w:val="Prrafodelista"/>
        <w:numPr>
          <w:ilvl w:val="0"/>
          <w:numId w:val="1"/>
        </w:numPr>
        <w:spacing w:after="0" w:line="240" w:lineRule="auto"/>
        <w:rPr>
          <w:rFonts w:ascii="Arial" w:hAnsi="Arial" w:cs="Arial"/>
          <w:sz w:val="19"/>
          <w:szCs w:val="19"/>
          <w:lang w:val="en-US"/>
        </w:rPr>
      </w:pPr>
      <w:r w:rsidRPr="003B1818">
        <w:rPr>
          <w:rFonts w:ascii="Arial" w:hAnsi="Arial" w:cs="Arial"/>
          <w:sz w:val="19"/>
          <w:szCs w:val="19"/>
          <w:lang w:val="en-US"/>
        </w:rPr>
        <w:tab/>
        <w:t>exterior</w:t>
      </w:r>
      <w:r w:rsidRPr="003B1818">
        <w:rPr>
          <w:rFonts w:ascii="Arial" w:hAnsi="Arial" w:cs="Arial"/>
          <w:sz w:val="19"/>
          <w:szCs w:val="19"/>
          <w:lang w:val="en-US"/>
        </w:rPr>
        <w:tab/>
        <w:t xml:space="preserve"> -</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2490**</w:t>
      </w:r>
      <w:r w:rsidRPr="003B1818">
        <w:rPr>
          <w:rFonts w:ascii="Arial" w:hAnsi="Arial" w:cs="Arial"/>
          <w:sz w:val="19"/>
          <w:szCs w:val="19"/>
          <w:lang w:val="en-US"/>
        </w:rPr>
        <w:tab/>
      </w:r>
      <w:r w:rsidRPr="003B1818">
        <w:rPr>
          <w:rFonts w:ascii="Arial" w:hAnsi="Arial" w:cs="Arial"/>
          <w:sz w:val="19"/>
          <w:szCs w:val="19"/>
          <w:lang w:val="en-US"/>
        </w:rPr>
        <w:tab/>
        <w:t>785 – 415 BC</w:t>
      </w:r>
      <w:r w:rsidRPr="003B1818">
        <w:rPr>
          <w:rFonts w:ascii="Arial" w:hAnsi="Arial" w:cs="Arial"/>
          <w:sz w:val="19"/>
          <w:szCs w:val="19"/>
          <w:lang w:val="en-US"/>
        </w:rPr>
        <w:tab/>
        <w:t xml:space="preserve"> </w:t>
      </w:r>
    </w:p>
    <w:p w14:paraId="541ED128" w14:textId="77777777" w:rsidR="00F9265D" w:rsidRPr="003B1818" w:rsidRDefault="00F9265D" w:rsidP="00F9265D">
      <w:pPr>
        <w:pStyle w:val="Prrafodelista"/>
        <w:numPr>
          <w:ilvl w:val="0"/>
          <w:numId w:val="1"/>
        </w:numPr>
        <w:spacing w:after="0" w:line="240" w:lineRule="auto"/>
        <w:rPr>
          <w:rFonts w:ascii="Arial" w:hAnsi="Arial" w:cs="Arial"/>
          <w:sz w:val="19"/>
          <w:szCs w:val="19"/>
          <w:lang w:val="en-US"/>
        </w:rPr>
      </w:pPr>
      <w:r w:rsidRPr="003B1818">
        <w:rPr>
          <w:rFonts w:ascii="Arial" w:hAnsi="Arial" w:cs="Arial"/>
          <w:sz w:val="19"/>
          <w:szCs w:val="19"/>
          <w:lang w:val="en-US"/>
        </w:rPr>
        <w:t xml:space="preserve">      ditched enclosure</w:t>
      </w:r>
    </w:p>
    <w:p w14:paraId="3D4ABDBA" w14:textId="77777777" w:rsidR="00F9265D" w:rsidRPr="003B1818" w:rsidRDefault="00F9265D" w:rsidP="00F9265D">
      <w:pPr>
        <w:pStyle w:val="Prrafodelista"/>
        <w:numPr>
          <w:ilvl w:val="0"/>
          <w:numId w:val="1"/>
        </w:numPr>
        <w:spacing w:after="0" w:line="240" w:lineRule="auto"/>
        <w:rPr>
          <w:rFonts w:ascii="Arial" w:hAnsi="Arial" w:cs="Arial"/>
          <w:sz w:val="19"/>
          <w:szCs w:val="19"/>
          <w:lang w:val="en-US"/>
        </w:rPr>
      </w:pPr>
      <w:r w:rsidRPr="003B1818">
        <w:rPr>
          <w:rFonts w:ascii="Arial" w:hAnsi="Arial" w:cs="Arial"/>
          <w:sz w:val="19"/>
          <w:szCs w:val="19"/>
          <w:lang w:val="en-US"/>
        </w:rPr>
        <w:tab/>
        <w:t>wall</w:t>
      </w:r>
      <w:r w:rsidRPr="003B1818">
        <w:rPr>
          <w:rFonts w:ascii="Arial" w:hAnsi="Arial" w:cs="Arial"/>
          <w:sz w:val="19"/>
          <w:szCs w:val="19"/>
          <w:lang w:val="en-US"/>
        </w:rPr>
        <w:tab/>
        <w:t>-</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2256**</w:t>
      </w:r>
      <w:r w:rsidRPr="003B1818">
        <w:rPr>
          <w:rFonts w:ascii="Arial" w:hAnsi="Arial" w:cs="Arial"/>
          <w:sz w:val="19"/>
          <w:szCs w:val="19"/>
          <w:lang w:val="en-US"/>
        </w:rPr>
        <w:tab/>
      </w:r>
      <w:r w:rsidRPr="003B1818">
        <w:rPr>
          <w:rFonts w:ascii="Arial" w:hAnsi="Arial" w:cs="Arial"/>
          <w:sz w:val="19"/>
          <w:szCs w:val="19"/>
          <w:lang w:val="en-US"/>
        </w:rPr>
        <w:tab/>
        <w:t>415 – 150 BC</w:t>
      </w:r>
    </w:p>
    <w:p w14:paraId="775D6C5F" w14:textId="77777777" w:rsidR="00F9265D" w:rsidRPr="003B1818" w:rsidRDefault="00F9265D" w:rsidP="00F9265D">
      <w:pPr>
        <w:pStyle w:val="Prrafodelista"/>
        <w:numPr>
          <w:ilvl w:val="0"/>
          <w:numId w:val="1"/>
        </w:numPr>
        <w:spacing w:after="0" w:line="240" w:lineRule="auto"/>
        <w:rPr>
          <w:rFonts w:ascii="Arial" w:hAnsi="Arial" w:cs="Arial"/>
          <w:sz w:val="19"/>
          <w:szCs w:val="19"/>
          <w:lang w:val="en-US"/>
        </w:rPr>
      </w:pPr>
      <w:r w:rsidRPr="003B1818">
        <w:rPr>
          <w:rFonts w:ascii="Arial" w:hAnsi="Arial" w:cs="Arial"/>
          <w:sz w:val="19"/>
          <w:szCs w:val="19"/>
          <w:lang w:val="en-US"/>
        </w:rPr>
        <w:t xml:space="preserve">   ditch</w:t>
      </w:r>
      <w:r w:rsidRPr="003B1818">
        <w:rPr>
          <w:rFonts w:ascii="Arial" w:hAnsi="Arial" w:cs="Arial"/>
          <w:sz w:val="19"/>
          <w:szCs w:val="19"/>
          <w:lang w:val="en-US"/>
        </w:rPr>
        <w:tab/>
        <w:t>-</w:t>
      </w:r>
      <w:r w:rsidRPr="003B1818">
        <w:rPr>
          <w:rFonts w:ascii="Arial" w:hAnsi="Arial" w:cs="Arial"/>
          <w:sz w:val="19"/>
          <w:szCs w:val="19"/>
          <w:lang w:val="en-US"/>
        </w:rPr>
        <w:tab/>
        <w:t>180-190</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2200**</w:t>
      </w:r>
      <w:r w:rsidRPr="003B1818">
        <w:rPr>
          <w:rFonts w:ascii="Arial" w:hAnsi="Arial" w:cs="Arial"/>
          <w:sz w:val="19"/>
          <w:szCs w:val="19"/>
          <w:lang w:val="en-US"/>
        </w:rPr>
        <w:tab/>
      </w:r>
      <w:r w:rsidRPr="003B1818">
        <w:rPr>
          <w:rFonts w:ascii="Arial" w:hAnsi="Arial" w:cs="Arial"/>
          <w:sz w:val="19"/>
          <w:szCs w:val="19"/>
          <w:lang w:val="en-US"/>
        </w:rPr>
        <w:tab/>
        <w:t>395 – 60 BC</w:t>
      </w:r>
    </w:p>
    <w:p w14:paraId="5613769D" w14:textId="77777777" w:rsidR="00F9265D" w:rsidRPr="003B1818" w:rsidRDefault="00F9265D" w:rsidP="00F9265D">
      <w:pPr>
        <w:pStyle w:val="Prrafodelista"/>
        <w:numPr>
          <w:ilvl w:val="0"/>
          <w:numId w:val="1"/>
        </w:numPr>
        <w:spacing w:after="0" w:line="240" w:lineRule="auto"/>
        <w:rPr>
          <w:rFonts w:ascii="Arial" w:hAnsi="Arial" w:cs="Arial"/>
          <w:sz w:val="19"/>
          <w:szCs w:val="19"/>
          <w:lang w:val="fi-FI"/>
        </w:rPr>
      </w:pPr>
      <w:r w:rsidRPr="003B1818">
        <w:rPr>
          <w:rFonts w:ascii="Arial" w:hAnsi="Arial" w:cs="Arial"/>
          <w:sz w:val="19"/>
          <w:szCs w:val="19"/>
          <w:lang w:val="en-US"/>
        </w:rPr>
        <w:t xml:space="preserve">   ditch</w:t>
      </w:r>
      <w:r w:rsidRPr="003B1818">
        <w:rPr>
          <w:rFonts w:ascii="Arial" w:hAnsi="Arial" w:cs="Arial"/>
          <w:sz w:val="19"/>
          <w:szCs w:val="19"/>
          <w:lang w:val="en-US"/>
        </w:rPr>
        <w:tab/>
        <w:t>4</w:t>
      </w:r>
      <w:r w:rsidRPr="003B1818">
        <w:rPr>
          <w:rFonts w:ascii="Arial" w:hAnsi="Arial" w:cs="Arial"/>
          <w:sz w:val="19"/>
          <w:szCs w:val="19"/>
          <w:lang w:val="en-US"/>
        </w:rPr>
        <w:tab/>
        <w:t>180-190</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2050**</w:t>
      </w:r>
      <w:r w:rsidRPr="003B1818">
        <w:rPr>
          <w:rFonts w:ascii="Arial" w:hAnsi="Arial" w:cs="Arial"/>
          <w:sz w:val="19"/>
          <w:szCs w:val="19"/>
          <w:lang w:val="en-US"/>
        </w:rPr>
        <w:tab/>
      </w:r>
      <w:r w:rsidRPr="003B1818">
        <w:rPr>
          <w:rFonts w:ascii="Arial" w:hAnsi="Arial" w:cs="Arial"/>
          <w:sz w:val="19"/>
          <w:szCs w:val="19"/>
          <w:lang w:val="en-US"/>
        </w:rPr>
        <w:tab/>
        <w:t>345 BC – AD 1</w:t>
      </w:r>
      <w:r w:rsidRPr="003B1818">
        <w:rPr>
          <w:rFonts w:ascii="Arial" w:hAnsi="Arial" w:cs="Arial"/>
          <w:sz w:val="19"/>
          <w:szCs w:val="19"/>
          <w:lang w:val="fi-FI"/>
        </w:rPr>
        <w:t>20</w:t>
      </w:r>
    </w:p>
    <w:p w14:paraId="43BA59D9" w14:textId="77777777" w:rsidR="00F9265D" w:rsidRPr="003B1818" w:rsidRDefault="00F9265D" w:rsidP="00F9265D">
      <w:pPr>
        <w:pStyle w:val="Prrafodelista"/>
        <w:numPr>
          <w:ilvl w:val="0"/>
          <w:numId w:val="1"/>
        </w:numPr>
        <w:spacing w:after="0" w:line="240" w:lineRule="auto"/>
        <w:rPr>
          <w:rFonts w:ascii="Arial" w:hAnsi="Arial" w:cs="Arial"/>
          <w:sz w:val="19"/>
          <w:szCs w:val="19"/>
          <w:lang w:val="fi-FI"/>
        </w:rPr>
      </w:pPr>
      <w:r w:rsidRPr="003B1818">
        <w:rPr>
          <w:rFonts w:ascii="Arial" w:hAnsi="Arial" w:cs="Arial"/>
          <w:sz w:val="19"/>
          <w:szCs w:val="19"/>
          <w:lang w:val="fi-FI"/>
        </w:rPr>
        <w:t xml:space="preserve">   </w:t>
      </w:r>
      <w:r w:rsidRPr="003B1818">
        <w:rPr>
          <w:rFonts w:ascii="Arial" w:hAnsi="Arial" w:cs="Arial"/>
          <w:sz w:val="19"/>
          <w:szCs w:val="19"/>
          <w:lang w:val="fi-FI"/>
        </w:rPr>
        <w:tab/>
      </w:r>
      <w:r w:rsidRPr="003B1818">
        <w:rPr>
          <w:rFonts w:ascii="Arial" w:hAnsi="Arial" w:cs="Arial"/>
          <w:sz w:val="19"/>
          <w:szCs w:val="19"/>
          <w:lang w:val="fi-FI"/>
        </w:rPr>
        <w:tab/>
        <w:t>-</w:t>
      </w:r>
      <w:r w:rsidRPr="003B1818">
        <w:rPr>
          <w:rFonts w:ascii="Arial" w:hAnsi="Arial" w:cs="Arial"/>
          <w:sz w:val="19"/>
          <w:szCs w:val="19"/>
          <w:lang w:val="fi-FI"/>
        </w:rPr>
        <w:tab/>
        <w:t>10-20</w:t>
      </w:r>
      <w:r w:rsidRPr="003B1818">
        <w:rPr>
          <w:rFonts w:ascii="Arial" w:hAnsi="Arial" w:cs="Arial"/>
          <w:sz w:val="19"/>
          <w:szCs w:val="19"/>
          <w:lang w:val="fi-FI"/>
        </w:rPr>
        <w:tab/>
      </w:r>
      <w:r w:rsidRPr="003B1818">
        <w:rPr>
          <w:rFonts w:ascii="Arial" w:hAnsi="Arial" w:cs="Arial"/>
          <w:sz w:val="19"/>
          <w:szCs w:val="19"/>
          <w:lang w:val="fi-FI"/>
        </w:rPr>
        <w:tab/>
        <w:t>-</w:t>
      </w:r>
      <w:r w:rsidRPr="003B1818">
        <w:rPr>
          <w:rFonts w:ascii="Arial" w:hAnsi="Arial" w:cs="Arial"/>
          <w:sz w:val="19"/>
          <w:szCs w:val="19"/>
          <w:lang w:val="fi-FI"/>
        </w:rPr>
        <w:tab/>
      </w:r>
      <w:r w:rsidRPr="003B1818">
        <w:rPr>
          <w:rFonts w:ascii="Arial" w:hAnsi="Arial" w:cs="Arial"/>
          <w:sz w:val="19"/>
          <w:szCs w:val="19"/>
          <w:lang w:val="fi-FI"/>
        </w:rPr>
        <w:tab/>
        <w:t>-</w:t>
      </w:r>
      <w:r w:rsidRPr="003B1818">
        <w:rPr>
          <w:rFonts w:ascii="Arial" w:hAnsi="Arial" w:cs="Arial"/>
          <w:sz w:val="19"/>
          <w:szCs w:val="19"/>
          <w:lang w:val="fi-FI"/>
        </w:rPr>
        <w:tab/>
      </w:r>
      <w:r w:rsidRPr="003B1818">
        <w:rPr>
          <w:rFonts w:ascii="Arial" w:hAnsi="Arial" w:cs="Arial"/>
          <w:sz w:val="19"/>
          <w:szCs w:val="19"/>
          <w:lang w:val="fi-FI"/>
        </w:rPr>
        <w:tab/>
        <w:t>1869**</w:t>
      </w:r>
      <w:r w:rsidRPr="003B1818">
        <w:rPr>
          <w:rFonts w:ascii="Arial" w:hAnsi="Arial" w:cs="Arial"/>
          <w:sz w:val="19"/>
          <w:szCs w:val="19"/>
          <w:lang w:val="fi-FI"/>
        </w:rPr>
        <w:tab/>
      </w:r>
      <w:r w:rsidRPr="003B1818">
        <w:rPr>
          <w:rFonts w:ascii="Arial" w:hAnsi="Arial" w:cs="Arial"/>
          <w:sz w:val="19"/>
          <w:szCs w:val="19"/>
          <w:lang w:val="fi-FI"/>
        </w:rPr>
        <w:tab/>
        <w:t xml:space="preserve">AD 15 – 335 </w:t>
      </w:r>
    </w:p>
    <w:p w14:paraId="5F15BA7D" w14:textId="77777777" w:rsidR="00F9265D" w:rsidRPr="003B1818" w:rsidRDefault="00F9265D" w:rsidP="00F9265D">
      <w:pPr>
        <w:pStyle w:val="Prrafodelista"/>
        <w:numPr>
          <w:ilvl w:val="0"/>
          <w:numId w:val="1"/>
        </w:numPr>
        <w:spacing w:after="0" w:line="240" w:lineRule="auto"/>
        <w:rPr>
          <w:rFonts w:ascii="Arial" w:hAnsi="Arial" w:cs="Arial"/>
          <w:sz w:val="19"/>
          <w:szCs w:val="19"/>
          <w:lang w:val="fi-FI"/>
        </w:rPr>
      </w:pPr>
      <w:r w:rsidRPr="003B1818">
        <w:rPr>
          <w:rFonts w:ascii="Arial" w:hAnsi="Arial" w:cs="Arial"/>
          <w:sz w:val="19"/>
          <w:szCs w:val="19"/>
          <w:lang w:val="fi-FI"/>
        </w:rPr>
        <w:t xml:space="preserve">  </w:t>
      </w:r>
      <w:r w:rsidRPr="003B1818">
        <w:rPr>
          <w:rFonts w:ascii="Arial" w:hAnsi="Arial" w:cs="Arial"/>
          <w:sz w:val="19"/>
          <w:szCs w:val="19"/>
          <w:lang w:val="fi-FI"/>
        </w:rPr>
        <w:tab/>
      </w:r>
      <w:r w:rsidRPr="003B1818">
        <w:rPr>
          <w:rFonts w:ascii="Arial" w:hAnsi="Arial" w:cs="Arial"/>
          <w:sz w:val="19"/>
          <w:szCs w:val="19"/>
          <w:lang w:val="fi-FI"/>
        </w:rPr>
        <w:tab/>
        <w:t>-</w:t>
      </w:r>
      <w:r w:rsidRPr="003B1818">
        <w:rPr>
          <w:rFonts w:ascii="Arial" w:hAnsi="Arial" w:cs="Arial"/>
          <w:sz w:val="19"/>
          <w:szCs w:val="19"/>
          <w:lang w:val="fi-FI"/>
        </w:rPr>
        <w:tab/>
        <w:t>30-40</w:t>
      </w:r>
      <w:r w:rsidRPr="003B1818">
        <w:rPr>
          <w:rFonts w:ascii="Arial" w:hAnsi="Arial" w:cs="Arial"/>
          <w:sz w:val="19"/>
          <w:szCs w:val="19"/>
          <w:lang w:val="fi-FI"/>
        </w:rPr>
        <w:tab/>
      </w:r>
      <w:r w:rsidRPr="003B1818">
        <w:rPr>
          <w:rFonts w:ascii="Arial" w:hAnsi="Arial" w:cs="Arial"/>
          <w:sz w:val="19"/>
          <w:szCs w:val="19"/>
          <w:lang w:val="fi-FI"/>
        </w:rPr>
        <w:tab/>
        <w:t>-</w:t>
      </w:r>
      <w:r w:rsidRPr="003B1818">
        <w:rPr>
          <w:rFonts w:ascii="Arial" w:hAnsi="Arial" w:cs="Arial"/>
          <w:sz w:val="19"/>
          <w:szCs w:val="19"/>
          <w:lang w:val="fi-FI"/>
        </w:rPr>
        <w:tab/>
      </w:r>
      <w:r w:rsidRPr="003B1818">
        <w:rPr>
          <w:rFonts w:ascii="Arial" w:hAnsi="Arial" w:cs="Arial"/>
          <w:sz w:val="19"/>
          <w:szCs w:val="19"/>
          <w:lang w:val="fi-FI"/>
        </w:rPr>
        <w:tab/>
        <w:t>-</w:t>
      </w:r>
      <w:r w:rsidRPr="003B1818">
        <w:rPr>
          <w:rFonts w:ascii="Arial" w:hAnsi="Arial" w:cs="Arial"/>
          <w:sz w:val="19"/>
          <w:szCs w:val="19"/>
          <w:lang w:val="fi-FI"/>
        </w:rPr>
        <w:tab/>
      </w:r>
      <w:r w:rsidRPr="003B1818">
        <w:rPr>
          <w:rFonts w:ascii="Arial" w:hAnsi="Arial" w:cs="Arial"/>
          <w:sz w:val="19"/>
          <w:szCs w:val="19"/>
          <w:lang w:val="fi-FI"/>
        </w:rPr>
        <w:tab/>
        <w:t>1728**</w:t>
      </w:r>
      <w:r w:rsidRPr="003B1818">
        <w:rPr>
          <w:rFonts w:ascii="Arial" w:hAnsi="Arial" w:cs="Arial"/>
          <w:sz w:val="19"/>
          <w:szCs w:val="19"/>
          <w:lang w:val="fi-FI"/>
        </w:rPr>
        <w:tab/>
      </w:r>
      <w:r w:rsidRPr="003B1818">
        <w:rPr>
          <w:rFonts w:ascii="Arial" w:hAnsi="Arial" w:cs="Arial"/>
          <w:sz w:val="19"/>
          <w:szCs w:val="19"/>
          <w:lang w:val="fi-FI"/>
        </w:rPr>
        <w:tab/>
        <w:t>AD 205 – 535</w:t>
      </w:r>
    </w:p>
    <w:p w14:paraId="5FA03363" w14:textId="77777777" w:rsidR="00F9265D" w:rsidRPr="003B1818" w:rsidRDefault="00F9265D" w:rsidP="00F9265D">
      <w:pPr>
        <w:pStyle w:val="Prrafodelista"/>
        <w:numPr>
          <w:ilvl w:val="0"/>
          <w:numId w:val="1"/>
        </w:numPr>
        <w:spacing w:after="0" w:line="240" w:lineRule="auto"/>
        <w:rPr>
          <w:rFonts w:ascii="Arial" w:hAnsi="Arial" w:cs="Arial"/>
          <w:sz w:val="19"/>
          <w:szCs w:val="19"/>
          <w:lang w:val="fi-FI"/>
        </w:rPr>
      </w:pPr>
      <w:r w:rsidRPr="003B1818">
        <w:rPr>
          <w:rFonts w:ascii="Arial" w:hAnsi="Arial" w:cs="Arial"/>
          <w:sz w:val="19"/>
          <w:szCs w:val="19"/>
          <w:lang w:val="fi-FI"/>
        </w:rPr>
        <w:tab/>
      </w:r>
      <w:r w:rsidRPr="003B1818">
        <w:rPr>
          <w:rFonts w:ascii="Arial" w:hAnsi="Arial" w:cs="Arial"/>
          <w:sz w:val="19"/>
          <w:szCs w:val="19"/>
          <w:lang w:val="fi-FI"/>
        </w:rPr>
        <w:tab/>
        <w:t>10</w:t>
      </w:r>
      <w:r w:rsidRPr="003B1818">
        <w:rPr>
          <w:rFonts w:ascii="Arial" w:hAnsi="Arial" w:cs="Arial"/>
          <w:sz w:val="19"/>
          <w:szCs w:val="19"/>
          <w:lang w:val="fi-FI"/>
        </w:rPr>
        <w:tab/>
        <w:t>25-30</w:t>
      </w:r>
      <w:r w:rsidRPr="003B1818">
        <w:rPr>
          <w:rFonts w:ascii="Arial" w:hAnsi="Arial" w:cs="Arial"/>
          <w:sz w:val="19"/>
          <w:szCs w:val="19"/>
          <w:lang w:val="fi-FI"/>
        </w:rPr>
        <w:tab/>
      </w:r>
      <w:r w:rsidRPr="003B1818">
        <w:rPr>
          <w:rFonts w:ascii="Arial" w:hAnsi="Arial" w:cs="Arial"/>
          <w:sz w:val="19"/>
          <w:szCs w:val="19"/>
          <w:lang w:val="fi-FI"/>
        </w:rPr>
        <w:tab/>
        <w:t>-</w:t>
      </w:r>
      <w:r w:rsidRPr="003B1818">
        <w:rPr>
          <w:rFonts w:ascii="Arial" w:hAnsi="Arial" w:cs="Arial"/>
          <w:sz w:val="19"/>
          <w:szCs w:val="19"/>
          <w:lang w:val="fi-FI"/>
        </w:rPr>
        <w:tab/>
      </w:r>
      <w:r w:rsidRPr="003B1818">
        <w:rPr>
          <w:rFonts w:ascii="Arial" w:hAnsi="Arial" w:cs="Arial"/>
          <w:sz w:val="19"/>
          <w:szCs w:val="19"/>
          <w:lang w:val="fi-FI"/>
        </w:rPr>
        <w:tab/>
        <w:t>-</w:t>
      </w:r>
      <w:r w:rsidRPr="003B1818">
        <w:rPr>
          <w:rFonts w:ascii="Arial" w:hAnsi="Arial" w:cs="Arial"/>
          <w:sz w:val="19"/>
          <w:szCs w:val="19"/>
          <w:lang w:val="fi-FI"/>
        </w:rPr>
        <w:tab/>
      </w:r>
      <w:r w:rsidRPr="003B1818">
        <w:rPr>
          <w:rFonts w:ascii="Arial" w:hAnsi="Arial" w:cs="Arial"/>
          <w:sz w:val="19"/>
          <w:szCs w:val="19"/>
          <w:lang w:val="fi-FI"/>
        </w:rPr>
        <w:tab/>
        <w:t>1410**</w:t>
      </w:r>
      <w:r w:rsidRPr="003B1818">
        <w:rPr>
          <w:rFonts w:ascii="Arial" w:hAnsi="Arial" w:cs="Arial"/>
          <w:sz w:val="19"/>
          <w:szCs w:val="19"/>
          <w:lang w:val="fi-FI"/>
        </w:rPr>
        <w:tab/>
      </w:r>
      <w:r w:rsidRPr="003B1818">
        <w:rPr>
          <w:rFonts w:ascii="Arial" w:hAnsi="Arial" w:cs="Arial"/>
          <w:sz w:val="19"/>
          <w:szCs w:val="19"/>
          <w:lang w:val="fi-FI"/>
        </w:rPr>
        <w:tab/>
        <w:t xml:space="preserve">AD 540 – 775 </w:t>
      </w:r>
    </w:p>
    <w:p w14:paraId="1FE03EF9" w14:textId="77777777" w:rsidR="00F9265D" w:rsidRPr="003B1818" w:rsidRDefault="00F9265D" w:rsidP="00F9265D">
      <w:pPr>
        <w:pStyle w:val="Prrafodelista"/>
        <w:numPr>
          <w:ilvl w:val="0"/>
          <w:numId w:val="1"/>
        </w:numPr>
        <w:spacing w:after="0" w:line="240" w:lineRule="auto"/>
        <w:rPr>
          <w:rFonts w:ascii="Arial" w:hAnsi="Arial" w:cs="Arial"/>
          <w:sz w:val="19"/>
          <w:szCs w:val="19"/>
          <w:lang w:val="fi-FI"/>
        </w:rPr>
      </w:pPr>
      <w:r w:rsidRPr="003B1818">
        <w:rPr>
          <w:rFonts w:ascii="Arial" w:hAnsi="Arial" w:cs="Arial"/>
          <w:sz w:val="19"/>
          <w:szCs w:val="19"/>
          <w:lang w:val="fi-FI"/>
        </w:rPr>
        <w:tab/>
      </w:r>
      <w:proofErr w:type="spellStart"/>
      <w:r w:rsidRPr="003B1818">
        <w:rPr>
          <w:rFonts w:ascii="Arial" w:hAnsi="Arial" w:cs="Arial"/>
          <w:sz w:val="19"/>
          <w:szCs w:val="19"/>
          <w:lang w:val="fi-FI"/>
        </w:rPr>
        <w:t>near</w:t>
      </w:r>
      <w:proofErr w:type="spellEnd"/>
      <w:r w:rsidRPr="003B1818">
        <w:rPr>
          <w:rFonts w:ascii="Arial" w:hAnsi="Arial" w:cs="Arial"/>
          <w:sz w:val="19"/>
          <w:szCs w:val="19"/>
          <w:lang w:val="fi-FI"/>
        </w:rPr>
        <w:t xml:space="preserve"> </w:t>
      </w:r>
      <w:proofErr w:type="spellStart"/>
      <w:r w:rsidRPr="003B1818">
        <w:rPr>
          <w:rFonts w:ascii="Arial" w:hAnsi="Arial" w:cs="Arial"/>
          <w:sz w:val="19"/>
          <w:szCs w:val="19"/>
          <w:lang w:val="fi-FI"/>
        </w:rPr>
        <w:t>wall</w:t>
      </w:r>
      <w:proofErr w:type="spellEnd"/>
      <w:r w:rsidRPr="003B1818">
        <w:rPr>
          <w:rFonts w:ascii="Arial" w:hAnsi="Arial" w:cs="Arial"/>
          <w:sz w:val="19"/>
          <w:szCs w:val="19"/>
          <w:lang w:val="fi-FI"/>
        </w:rPr>
        <w:t xml:space="preserve"> -</w:t>
      </w:r>
      <w:r w:rsidRPr="003B1818">
        <w:rPr>
          <w:rFonts w:ascii="Arial" w:hAnsi="Arial" w:cs="Arial"/>
          <w:sz w:val="19"/>
          <w:szCs w:val="19"/>
          <w:lang w:val="fi-FI"/>
        </w:rPr>
        <w:tab/>
      </w:r>
      <w:proofErr w:type="gramStart"/>
      <w:r w:rsidRPr="003B1818">
        <w:rPr>
          <w:rFonts w:ascii="Arial" w:hAnsi="Arial" w:cs="Arial"/>
          <w:sz w:val="19"/>
          <w:szCs w:val="19"/>
          <w:lang w:val="fi-FI"/>
        </w:rPr>
        <w:t>10-40</w:t>
      </w:r>
      <w:proofErr w:type="gramEnd"/>
      <w:r w:rsidRPr="003B1818">
        <w:rPr>
          <w:rFonts w:ascii="Arial" w:hAnsi="Arial" w:cs="Arial"/>
          <w:sz w:val="19"/>
          <w:szCs w:val="19"/>
          <w:lang w:val="fi-FI"/>
        </w:rPr>
        <w:t>/45</w:t>
      </w:r>
      <w:r w:rsidRPr="003B1818">
        <w:rPr>
          <w:rFonts w:ascii="Arial" w:hAnsi="Arial" w:cs="Arial"/>
          <w:sz w:val="19"/>
          <w:szCs w:val="19"/>
          <w:lang w:val="fi-FI"/>
        </w:rPr>
        <w:tab/>
        <w:t>-</w:t>
      </w:r>
      <w:r w:rsidRPr="003B1818">
        <w:rPr>
          <w:rFonts w:ascii="Arial" w:hAnsi="Arial" w:cs="Arial"/>
          <w:sz w:val="19"/>
          <w:szCs w:val="19"/>
          <w:lang w:val="fi-FI"/>
        </w:rPr>
        <w:tab/>
      </w:r>
      <w:r w:rsidRPr="003B1818">
        <w:rPr>
          <w:rFonts w:ascii="Arial" w:hAnsi="Arial" w:cs="Arial"/>
          <w:sz w:val="19"/>
          <w:szCs w:val="19"/>
          <w:lang w:val="fi-FI"/>
        </w:rPr>
        <w:tab/>
        <w:t>-</w:t>
      </w:r>
      <w:r w:rsidRPr="003B1818">
        <w:rPr>
          <w:rFonts w:ascii="Arial" w:hAnsi="Arial" w:cs="Arial"/>
          <w:sz w:val="19"/>
          <w:szCs w:val="19"/>
          <w:lang w:val="fi-FI"/>
        </w:rPr>
        <w:tab/>
      </w:r>
      <w:r w:rsidRPr="003B1818">
        <w:rPr>
          <w:rFonts w:ascii="Arial" w:hAnsi="Arial" w:cs="Arial"/>
          <w:sz w:val="19"/>
          <w:szCs w:val="19"/>
          <w:lang w:val="fi-FI"/>
        </w:rPr>
        <w:tab/>
        <w:t>1228**</w:t>
      </w:r>
      <w:r w:rsidRPr="003B1818">
        <w:rPr>
          <w:rFonts w:ascii="Arial" w:hAnsi="Arial" w:cs="Arial"/>
          <w:sz w:val="19"/>
          <w:szCs w:val="19"/>
          <w:lang w:val="fi-FI"/>
        </w:rPr>
        <w:tab/>
      </w:r>
      <w:r w:rsidRPr="003B1818">
        <w:rPr>
          <w:rFonts w:ascii="Arial" w:hAnsi="Arial" w:cs="Arial"/>
          <w:sz w:val="19"/>
          <w:szCs w:val="19"/>
          <w:lang w:val="fi-FI"/>
        </w:rPr>
        <w:tab/>
        <w:t xml:space="preserve">AD 660 – 960 </w:t>
      </w:r>
    </w:p>
    <w:p w14:paraId="78DCA068" w14:textId="77777777" w:rsidR="00F9265D" w:rsidRPr="00BD257C" w:rsidRDefault="00F9265D" w:rsidP="00F9265D">
      <w:pPr>
        <w:spacing w:after="0" w:line="240" w:lineRule="auto"/>
        <w:rPr>
          <w:rFonts w:ascii="Arial" w:hAnsi="Arial" w:cs="Arial"/>
          <w:sz w:val="19"/>
          <w:szCs w:val="19"/>
        </w:rPr>
      </w:pPr>
    </w:p>
    <w:p w14:paraId="4302C0B3" w14:textId="77777777" w:rsidR="00F9265D" w:rsidRPr="00BD257C" w:rsidRDefault="00F9265D" w:rsidP="00F9265D">
      <w:pPr>
        <w:spacing w:after="0"/>
        <w:rPr>
          <w:rFonts w:ascii="Arial" w:hAnsi="Arial" w:cs="Arial"/>
          <w:sz w:val="19"/>
          <w:szCs w:val="19"/>
        </w:rPr>
      </w:pPr>
      <w:r w:rsidRPr="00BD257C">
        <w:rPr>
          <w:rFonts w:ascii="Arial" w:hAnsi="Arial" w:cs="Arial"/>
          <w:sz w:val="19"/>
          <w:szCs w:val="19"/>
        </w:rPr>
        <w:t>------</w:t>
      </w:r>
    </w:p>
    <w:p w14:paraId="5BA763E0" w14:textId="77777777" w:rsidR="00F9265D" w:rsidRPr="00BD257C" w:rsidRDefault="00F9265D" w:rsidP="00F9265D">
      <w:pPr>
        <w:spacing w:after="0"/>
        <w:rPr>
          <w:rFonts w:ascii="Arial" w:hAnsi="Arial" w:cs="Arial"/>
          <w:sz w:val="16"/>
          <w:szCs w:val="16"/>
        </w:rPr>
      </w:pPr>
      <w:r w:rsidRPr="00BD257C">
        <w:rPr>
          <w:rFonts w:ascii="Arial" w:hAnsi="Arial" w:cs="Arial"/>
          <w:sz w:val="16"/>
          <w:szCs w:val="16"/>
        </w:rPr>
        <w:t>**Estimated values ±60 used for calibration.</w:t>
      </w:r>
    </w:p>
    <w:p w14:paraId="55315468" w14:textId="77777777" w:rsidR="00ED78AD" w:rsidRPr="00BD257C" w:rsidRDefault="00ED78AD" w:rsidP="00F9265D">
      <w:pPr>
        <w:spacing w:after="0"/>
        <w:rPr>
          <w:rFonts w:ascii="Arial" w:hAnsi="Arial" w:cs="Arial"/>
          <w:sz w:val="16"/>
          <w:szCs w:val="16"/>
        </w:rPr>
      </w:pPr>
    </w:p>
    <w:p w14:paraId="3FAF61D7" w14:textId="77777777" w:rsidR="00F9265D" w:rsidRDefault="00F9265D" w:rsidP="00F9265D">
      <w:pPr>
        <w:spacing w:after="0" w:line="240" w:lineRule="auto"/>
        <w:rPr>
          <w:rFonts w:ascii="Times New Roman" w:hAnsi="Times New Roman" w:cs="Times New Roman"/>
          <w:b/>
          <w:sz w:val="19"/>
          <w:szCs w:val="19"/>
        </w:rPr>
      </w:pPr>
    </w:p>
    <w:p w14:paraId="2DD33AB1" w14:textId="77777777" w:rsidR="00BB7C59" w:rsidRPr="00BD257C" w:rsidRDefault="00BB7C59" w:rsidP="00F9265D">
      <w:pPr>
        <w:spacing w:after="0" w:line="240" w:lineRule="auto"/>
        <w:rPr>
          <w:rFonts w:ascii="Times New Roman" w:hAnsi="Times New Roman" w:cs="Times New Roman"/>
          <w:b/>
          <w:sz w:val="19"/>
          <w:szCs w:val="19"/>
        </w:rPr>
      </w:pPr>
    </w:p>
    <w:p w14:paraId="46494A4D" w14:textId="77777777" w:rsidR="00F9265D" w:rsidRPr="00BD257C" w:rsidRDefault="00F9265D" w:rsidP="00F9265D">
      <w:pPr>
        <w:spacing w:after="0"/>
        <w:rPr>
          <w:rFonts w:ascii="Arial" w:hAnsi="Arial" w:cs="Arial"/>
          <w:b/>
          <w:sz w:val="19"/>
          <w:szCs w:val="19"/>
        </w:rPr>
      </w:pPr>
      <w:proofErr w:type="spellStart"/>
      <w:r w:rsidRPr="00BD257C">
        <w:rPr>
          <w:rFonts w:ascii="Arial" w:hAnsi="Arial" w:cs="Arial"/>
          <w:b/>
          <w:sz w:val="19"/>
          <w:szCs w:val="19"/>
        </w:rPr>
        <w:lastRenderedPageBreak/>
        <w:t>Fazenda</w:t>
      </w:r>
      <w:proofErr w:type="spellEnd"/>
      <w:r w:rsidRPr="00BD257C">
        <w:rPr>
          <w:rFonts w:ascii="Arial" w:hAnsi="Arial" w:cs="Arial"/>
          <w:b/>
          <w:sz w:val="19"/>
          <w:szCs w:val="19"/>
        </w:rPr>
        <w:t xml:space="preserve"> </w:t>
      </w:r>
      <w:proofErr w:type="spellStart"/>
      <w:r w:rsidRPr="00BD257C">
        <w:rPr>
          <w:rFonts w:ascii="Arial" w:hAnsi="Arial" w:cs="Arial"/>
          <w:b/>
          <w:sz w:val="19"/>
          <w:szCs w:val="19"/>
        </w:rPr>
        <w:t>Colorada</w:t>
      </w:r>
      <w:proofErr w:type="spellEnd"/>
      <w:r w:rsidRPr="00BD257C">
        <w:rPr>
          <w:rFonts w:ascii="Arial" w:hAnsi="Arial" w:cs="Arial"/>
          <w:b/>
          <w:sz w:val="19"/>
          <w:szCs w:val="19"/>
        </w:rPr>
        <w:t xml:space="preserve"> (Acre)</w:t>
      </w:r>
      <w:r w:rsidRPr="00BD257C">
        <w:rPr>
          <w:rStyle w:val="Refdenotaalfinal"/>
          <w:rFonts w:ascii="Times New Roman" w:hAnsi="Times New Roman" w:cs="Times New Roman"/>
          <w:sz w:val="24"/>
          <w:szCs w:val="24"/>
        </w:rPr>
        <w:t>9</w:t>
      </w:r>
      <w:r w:rsidRPr="00BD257C">
        <w:rPr>
          <w:rFonts w:ascii="Times New Roman" w:hAnsi="Times New Roman" w:cs="Times New Roman"/>
          <w:sz w:val="24"/>
          <w:szCs w:val="24"/>
        </w:rPr>
        <w:tab/>
      </w:r>
      <w:r w:rsidRPr="00BD257C">
        <w:rPr>
          <w:rFonts w:ascii="Times New Roman" w:hAnsi="Times New Roman" w:cs="Times New Roman"/>
          <w:sz w:val="24"/>
          <w:szCs w:val="24"/>
        </w:rPr>
        <w:tab/>
      </w:r>
      <w:r w:rsidRPr="00BD257C">
        <w:rPr>
          <w:rFonts w:ascii="Times New Roman" w:hAnsi="Times New Roman" w:cs="Times New Roman"/>
          <w:sz w:val="24"/>
          <w:szCs w:val="24"/>
        </w:rPr>
        <w:tab/>
      </w:r>
      <w:r w:rsidRPr="00BD257C">
        <w:rPr>
          <w:rFonts w:ascii="Arial" w:hAnsi="Arial" w:cs="Arial"/>
          <w:b/>
          <w:sz w:val="20"/>
          <w:szCs w:val="20"/>
        </w:rPr>
        <w:t>-9.87786 -67.5356</w:t>
      </w:r>
    </w:p>
    <w:p w14:paraId="04B4339C" w14:textId="77777777" w:rsidR="00F9265D" w:rsidRPr="00BD257C" w:rsidRDefault="00F9265D" w:rsidP="00F9265D">
      <w:pPr>
        <w:spacing w:after="0"/>
        <w:rPr>
          <w:rFonts w:ascii="Arial" w:hAnsi="Arial" w:cs="Arial"/>
          <w:sz w:val="19"/>
          <w:szCs w:val="19"/>
        </w:rPr>
      </w:pPr>
      <w:r w:rsidRPr="00BD257C">
        <w:rPr>
          <w:rFonts w:ascii="Arial" w:hAnsi="Arial" w:cs="Arial"/>
          <w:b/>
          <w:sz w:val="19"/>
          <w:szCs w:val="19"/>
        </w:rPr>
        <w:tab/>
      </w:r>
      <w:proofErr w:type="gramStart"/>
      <w:r w:rsidRPr="00BD257C">
        <w:rPr>
          <w:rFonts w:ascii="Arial" w:hAnsi="Arial" w:cs="Arial"/>
          <w:sz w:val="19"/>
          <w:szCs w:val="19"/>
        </w:rPr>
        <w:t>ditched</w:t>
      </w:r>
      <w:proofErr w:type="gramEnd"/>
      <w:r w:rsidRPr="00BD257C">
        <w:rPr>
          <w:rFonts w:ascii="Arial" w:hAnsi="Arial" w:cs="Arial"/>
          <w:sz w:val="19"/>
          <w:szCs w:val="19"/>
        </w:rPr>
        <w:t xml:space="preserve"> enclosure</w:t>
      </w:r>
    </w:p>
    <w:p w14:paraId="102C8DAA"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Ua-37235</w:t>
      </w:r>
      <w:r w:rsidRPr="00BD257C">
        <w:rPr>
          <w:rFonts w:ascii="Arial" w:hAnsi="Arial" w:cs="Arial"/>
          <w:sz w:val="19"/>
          <w:szCs w:val="19"/>
        </w:rPr>
        <w:tab/>
        <w:t>7</w:t>
      </w:r>
      <w:r w:rsidRPr="00BD257C">
        <w:rPr>
          <w:rFonts w:ascii="Arial" w:hAnsi="Arial" w:cs="Arial"/>
          <w:sz w:val="19"/>
          <w:szCs w:val="19"/>
        </w:rPr>
        <w:tab/>
        <w:t>150-160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–24.1</w:t>
      </w:r>
      <w:r w:rsidRPr="00BD257C">
        <w:rPr>
          <w:rFonts w:ascii="Arial" w:hAnsi="Arial" w:cs="Arial"/>
          <w:sz w:val="19"/>
          <w:szCs w:val="19"/>
        </w:rPr>
        <w:tab/>
      </w:r>
      <w:r w:rsidRPr="00BD257C">
        <w:rPr>
          <w:rFonts w:ascii="Arial" w:hAnsi="Arial" w:cs="Arial"/>
          <w:sz w:val="19"/>
          <w:szCs w:val="19"/>
        </w:rPr>
        <w:tab/>
        <w:t>1865±65</w:t>
      </w:r>
      <w:r w:rsidRPr="00BD257C">
        <w:rPr>
          <w:rFonts w:ascii="Arial" w:hAnsi="Arial" w:cs="Arial"/>
          <w:sz w:val="19"/>
          <w:szCs w:val="19"/>
        </w:rPr>
        <w:tab/>
        <w:t xml:space="preserve">AD 5 – 345 </w:t>
      </w:r>
    </w:p>
    <w:p w14:paraId="184369C2"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 xml:space="preserve">Ua-37256 </w:t>
      </w:r>
      <w:r w:rsidRPr="00BD257C">
        <w:rPr>
          <w:rFonts w:ascii="Arial" w:hAnsi="Arial" w:cs="Arial"/>
          <w:sz w:val="19"/>
          <w:szCs w:val="19"/>
        </w:rPr>
        <w:tab/>
        <w:t>12</w:t>
      </w:r>
      <w:r w:rsidRPr="00BD257C">
        <w:rPr>
          <w:rFonts w:ascii="Arial" w:hAnsi="Arial" w:cs="Arial"/>
          <w:sz w:val="19"/>
          <w:szCs w:val="19"/>
        </w:rPr>
        <w:tab/>
        <w:t>90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–25.5</w:t>
      </w:r>
      <w:r w:rsidRPr="00BD257C">
        <w:rPr>
          <w:rFonts w:ascii="Arial" w:hAnsi="Arial" w:cs="Arial"/>
          <w:sz w:val="19"/>
          <w:szCs w:val="19"/>
        </w:rPr>
        <w:tab/>
      </w:r>
      <w:r w:rsidRPr="00BD257C">
        <w:rPr>
          <w:rFonts w:ascii="Arial" w:hAnsi="Arial" w:cs="Arial"/>
          <w:sz w:val="19"/>
          <w:szCs w:val="19"/>
        </w:rPr>
        <w:tab/>
        <w:t>1820±30</w:t>
      </w:r>
      <w:r w:rsidRPr="00BD257C">
        <w:rPr>
          <w:rFonts w:ascii="Arial" w:hAnsi="Arial" w:cs="Arial"/>
          <w:sz w:val="19"/>
          <w:szCs w:val="19"/>
        </w:rPr>
        <w:tab/>
        <w:t xml:space="preserve">AD 130 – 330 </w:t>
      </w:r>
    </w:p>
    <w:p w14:paraId="6D3CF763"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Ua-37567</w:t>
      </w:r>
      <w:r w:rsidRPr="00BD257C">
        <w:rPr>
          <w:rFonts w:ascii="Arial" w:hAnsi="Arial" w:cs="Arial"/>
          <w:sz w:val="19"/>
          <w:szCs w:val="19"/>
        </w:rPr>
        <w:tab/>
        <w:t>9</w:t>
      </w:r>
      <w:r w:rsidRPr="00BD257C">
        <w:rPr>
          <w:rFonts w:ascii="Arial" w:hAnsi="Arial" w:cs="Arial"/>
          <w:sz w:val="19"/>
          <w:szCs w:val="19"/>
        </w:rPr>
        <w:tab/>
        <w:t>218</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–26.7</w:t>
      </w:r>
      <w:r w:rsidRPr="00BD257C">
        <w:rPr>
          <w:rFonts w:ascii="Arial" w:hAnsi="Arial" w:cs="Arial"/>
          <w:sz w:val="19"/>
          <w:szCs w:val="19"/>
        </w:rPr>
        <w:tab/>
      </w:r>
      <w:r w:rsidRPr="00BD257C">
        <w:rPr>
          <w:rFonts w:ascii="Arial" w:hAnsi="Arial" w:cs="Arial"/>
          <w:sz w:val="19"/>
          <w:szCs w:val="19"/>
        </w:rPr>
        <w:tab/>
        <w:t>1775±35</w:t>
      </w:r>
      <w:r w:rsidRPr="00BD257C">
        <w:rPr>
          <w:rFonts w:ascii="Arial" w:hAnsi="Arial" w:cs="Arial"/>
          <w:sz w:val="19"/>
          <w:szCs w:val="19"/>
        </w:rPr>
        <w:tab/>
        <w:t xml:space="preserve">AD 210 – 380 </w:t>
      </w:r>
    </w:p>
    <w:p w14:paraId="56EB8ED8"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Ua-37236</w:t>
      </w:r>
      <w:r w:rsidRPr="00BD257C">
        <w:rPr>
          <w:rFonts w:ascii="Arial" w:hAnsi="Arial" w:cs="Arial"/>
          <w:sz w:val="19"/>
          <w:szCs w:val="19"/>
        </w:rPr>
        <w:tab/>
        <w:t>10</w:t>
      </w:r>
      <w:r w:rsidRPr="00BD257C">
        <w:rPr>
          <w:rFonts w:ascii="Arial" w:hAnsi="Arial" w:cs="Arial"/>
          <w:sz w:val="19"/>
          <w:szCs w:val="19"/>
        </w:rPr>
        <w:tab/>
        <w:t xml:space="preserve">70–80 </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–23.2</w:t>
      </w:r>
      <w:r w:rsidRPr="00BD257C">
        <w:rPr>
          <w:rFonts w:ascii="Arial" w:hAnsi="Arial" w:cs="Arial"/>
          <w:sz w:val="19"/>
          <w:szCs w:val="19"/>
        </w:rPr>
        <w:tab/>
      </w:r>
      <w:r w:rsidRPr="00BD257C">
        <w:rPr>
          <w:rFonts w:ascii="Arial" w:hAnsi="Arial" w:cs="Arial"/>
          <w:sz w:val="19"/>
          <w:szCs w:val="19"/>
        </w:rPr>
        <w:tab/>
        <w:t>1340±35</w:t>
      </w:r>
      <w:r w:rsidRPr="00BD257C">
        <w:rPr>
          <w:rFonts w:ascii="Arial" w:hAnsi="Arial" w:cs="Arial"/>
          <w:sz w:val="19"/>
          <w:szCs w:val="19"/>
        </w:rPr>
        <w:tab/>
        <w:t xml:space="preserve">AD 640 – 775 </w:t>
      </w:r>
    </w:p>
    <w:p w14:paraId="25D3D44E"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Ua-37255</w:t>
      </w:r>
      <w:r w:rsidRPr="00BD257C">
        <w:rPr>
          <w:rFonts w:ascii="Arial" w:hAnsi="Arial" w:cs="Arial"/>
          <w:sz w:val="19"/>
          <w:szCs w:val="19"/>
        </w:rPr>
        <w:tab/>
        <w:t>10</w:t>
      </w:r>
      <w:r w:rsidRPr="00BD257C">
        <w:rPr>
          <w:rFonts w:ascii="Arial" w:hAnsi="Arial" w:cs="Arial"/>
          <w:sz w:val="19"/>
          <w:szCs w:val="19"/>
        </w:rPr>
        <w:tab/>
        <w:t>67</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–28.8</w:t>
      </w:r>
      <w:r w:rsidRPr="00BD257C">
        <w:rPr>
          <w:rFonts w:ascii="Arial" w:hAnsi="Arial" w:cs="Arial"/>
          <w:sz w:val="19"/>
          <w:szCs w:val="19"/>
        </w:rPr>
        <w:tab/>
      </w:r>
      <w:r w:rsidRPr="00BD257C">
        <w:rPr>
          <w:rFonts w:ascii="Arial" w:hAnsi="Arial" w:cs="Arial"/>
          <w:sz w:val="19"/>
          <w:szCs w:val="19"/>
        </w:rPr>
        <w:tab/>
        <w:t>1275±30</w:t>
      </w:r>
      <w:r w:rsidRPr="00BD257C">
        <w:rPr>
          <w:rFonts w:ascii="Arial" w:hAnsi="Arial" w:cs="Arial"/>
          <w:sz w:val="19"/>
          <w:szCs w:val="19"/>
        </w:rPr>
        <w:tab/>
        <w:t xml:space="preserve">AD 660 – 825 </w:t>
      </w:r>
    </w:p>
    <w:p w14:paraId="4A847406" w14:textId="77777777" w:rsidR="00F9265D" w:rsidRPr="00BD257C" w:rsidRDefault="00F9265D" w:rsidP="00F9265D">
      <w:pPr>
        <w:spacing w:after="0" w:line="240" w:lineRule="auto"/>
        <w:rPr>
          <w:rFonts w:ascii="Arial" w:hAnsi="Arial" w:cs="Arial"/>
          <w:sz w:val="19"/>
          <w:szCs w:val="19"/>
        </w:rPr>
      </w:pPr>
    </w:p>
    <w:p w14:paraId="5663F327" w14:textId="77777777" w:rsidR="00F9265D" w:rsidRPr="00BD257C" w:rsidRDefault="00F9265D" w:rsidP="00F9265D">
      <w:pPr>
        <w:spacing w:after="0" w:line="240" w:lineRule="auto"/>
        <w:rPr>
          <w:rFonts w:ascii="Arial" w:hAnsi="Arial" w:cs="Arial"/>
          <w:b/>
          <w:sz w:val="19"/>
          <w:szCs w:val="19"/>
        </w:rPr>
      </w:pPr>
      <w:proofErr w:type="spellStart"/>
      <w:r w:rsidRPr="00BD257C">
        <w:rPr>
          <w:rFonts w:ascii="Arial" w:hAnsi="Arial" w:cs="Arial"/>
          <w:b/>
          <w:sz w:val="19"/>
          <w:szCs w:val="19"/>
        </w:rPr>
        <w:t>Jacó</w:t>
      </w:r>
      <w:proofErr w:type="spellEnd"/>
      <w:r w:rsidRPr="00BD257C">
        <w:rPr>
          <w:rFonts w:ascii="Arial" w:hAnsi="Arial" w:cs="Arial"/>
          <w:b/>
          <w:sz w:val="19"/>
          <w:szCs w:val="19"/>
        </w:rPr>
        <w:t xml:space="preserve"> </w:t>
      </w:r>
      <w:proofErr w:type="spellStart"/>
      <w:r w:rsidRPr="00BD257C">
        <w:rPr>
          <w:rFonts w:ascii="Arial" w:hAnsi="Arial" w:cs="Arial"/>
          <w:b/>
          <w:sz w:val="19"/>
          <w:szCs w:val="19"/>
        </w:rPr>
        <w:t>Sá</w:t>
      </w:r>
      <w:proofErr w:type="spellEnd"/>
      <w:r w:rsidRPr="00BD257C">
        <w:rPr>
          <w:rFonts w:ascii="Arial" w:hAnsi="Arial" w:cs="Arial"/>
          <w:b/>
          <w:sz w:val="19"/>
          <w:szCs w:val="19"/>
        </w:rPr>
        <w:t xml:space="preserve"> (Acre)</w:t>
      </w:r>
      <w:r w:rsidRPr="00BD257C">
        <w:rPr>
          <w:rStyle w:val="Refdenotaalfinal"/>
          <w:rFonts w:ascii="Times New Roman" w:hAnsi="Times New Roman" w:cs="Times New Roman"/>
          <w:sz w:val="24"/>
          <w:szCs w:val="24"/>
        </w:rPr>
        <w:t>9</w:t>
      </w:r>
      <w:r w:rsidRPr="00BD257C">
        <w:rPr>
          <w:rFonts w:ascii="Times New Roman" w:hAnsi="Times New Roman" w:cs="Times New Roman"/>
          <w:sz w:val="24"/>
          <w:szCs w:val="24"/>
        </w:rPr>
        <w:tab/>
      </w:r>
      <w:r w:rsidRPr="00BD257C">
        <w:rPr>
          <w:rFonts w:ascii="Times New Roman" w:hAnsi="Times New Roman" w:cs="Times New Roman"/>
          <w:sz w:val="24"/>
          <w:szCs w:val="24"/>
        </w:rPr>
        <w:tab/>
      </w:r>
      <w:r w:rsidRPr="00BD257C">
        <w:rPr>
          <w:rFonts w:ascii="Times New Roman" w:hAnsi="Times New Roman" w:cs="Times New Roman"/>
          <w:sz w:val="24"/>
          <w:szCs w:val="24"/>
        </w:rPr>
        <w:tab/>
      </w:r>
      <w:r w:rsidRPr="00BD257C">
        <w:rPr>
          <w:rFonts w:ascii="Times New Roman" w:hAnsi="Times New Roman" w:cs="Times New Roman"/>
          <w:sz w:val="24"/>
          <w:szCs w:val="24"/>
        </w:rPr>
        <w:tab/>
      </w:r>
      <w:r w:rsidRPr="00BD257C">
        <w:rPr>
          <w:rFonts w:ascii="Times New Roman" w:hAnsi="Times New Roman" w:cs="Times New Roman"/>
          <w:sz w:val="24"/>
          <w:szCs w:val="24"/>
        </w:rPr>
        <w:tab/>
      </w:r>
      <w:r w:rsidRPr="00BD257C">
        <w:rPr>
          <w:rFonts w:ascii="Arial" w:hAnsi="Arial" w:cs="Arial"/>
          <w:b/>
          <w:sz w:val="20"/>
          <w:szCs w:val="20"/>
        </w:rPr>
        <w:t xml:space="preserve">-9.96378 -67.4978 </w:t>
      </w:r>
      <w:r w:rsidRPr="00BD257C">
        <w:rPr>
          <w:rFonts w:ascii="Arial" w:hAnsi="Arial" w:cs="Arial"/>
          <w:sz w:val="20"/>
          <w:szCs w:val="20"/>
        </w:rPr>
        <w:t>(IVB - 8)</w:t>
      </w:r>
      <w:r w:rsidRPr="00BD257C">
        <w:rPr>
          <w:rFonts w:ascii="Arial" w:hAnsi="Arial" w:cs="Arial"/>
          <w:b/>
          <w:sz w:val="20"/>
          <w:szCs w:val="20"/>
        </w:rPr>
        <w:t xml:space="preserve"> </w:t>
      </w:r>
      <w:r w:rsidRPr="00BD257C">
        <w:rPr>
          <w:rFonts w:ascii="Arial" w:hAnsi="Arial" w:cs="Arial"/>
          <w:sz w:val="20"/>
          <w:szCs w:val="20"/>
        </w:rPr>
        <w:t>and</w:t>
      </w:r>
      <w:r w:rsidRPr="00BD257C">
        <w:rPr>
          <w:rFonts w:ascii="Arial" w:hAnsi="Arial" w:cs="Arial"/>
          <w:b/>
          <w:sz w:val="20"/>
          <w:szCs w:val="20"/>
        </w:rPr>
        <w:t xml:space="preserve"> -9.9608 -67.4983 </w:t>
      </w:r>
      <w:r w:rsidRPr="00BD257C">
        <w:rPr>
          <w:rFonts w:ascii="Arial" w:hAnsi="Arial" w:cs="Arial"/>
          <w:sz w:val="20"/>
          <w:szCs w:val="20"/>
        </w:rPr>
        <w:t>(1)</w:t>
      </w:r>
    </w:p>
    <w:p w14:paraId="53740B5D" w14:textId="77777777" w:rsidR="00F9265D" w:rsidRPr="00BD257C" w:rsidRDefault="00F9265D" w:rsidP="00F9265D">
      <w:pPr>
        <w:spacing w:after="0" w:line="240" w:lineRule="auto"/>
        <w:rPr>
          <w:rFonts w:ascii="Arial" w:hAnsi="Arial" w:cs="Arial"/>
          <w:b/>
          <w:sz w:val="19"/>
          <w:szCs w:val="19"/>
        </w:rPr>
      </w:pPr>
      <w:r w:rsidRPr="00BD257C">
        <w:rPr>
          <w:rFonts w:ascii="Arial" w:hAnsi="Arial" w:cs="Arial"/>
          <w:b/>
          <w:sz w:val="19"/>
          <w:szCs w:val="19"/>
        </w:rPr>
        <w:tab/>
      </w:r>
      <w:proofErr w:type="gramStart"/>
      <w:r w:rsidRPr="00BD257C">
        <w:rPr>
          <w:rFonts w:ascii="Arial" w:hAnsi="Arial" w:cs="Arial"/>
          <w:sz w:val="19"/>
          <w:szCs w:val="19"/>
        </w:rPr>
        <w:t>ditched</w:t>
      </w:r>
      <w:proofErr w:type="gramEnd"/>
      <w:r w:rsidRPr="00BD257C">
        <w:rPr>
          <w:rFonts w:ascii="Arial" w:hAnsi="Arial" w:cs="Arial"/>
          <w:sz w:val="19"/>
          <w:szCs w:val="19"/>
        </w:rPr>
        <w:t xml:space="preserve"> enclosures (N.=2)</w:t>
      </w:r>
    </w:p>
    <w:p w14:paraId="25E4D3B7"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Ua-37259</w:t>
      </w:r>
      <w:r w:rsidRPr="00BD257C">
        <w:rPr>
          <w:rFonts w:ascii="Arial" w:hAnsi="Arial" w:cs="Arial"/>
          <w:sz w:val="19"/>
          <w:szCs w:val="19"/>
        </w:rPr>
        <w:tab/>
        <w:t>IVB</w:t>
      </w:r>
      <w:r w:rsidRPr="00BD257C">
        <w:rPr>
          <w:rFonts w:ascii="Arial" w:hAnsi="Arial" w:cs="Arial"/>
          <w:sz w:val="19"/>
          <w:szCs w:val="19"/>
        </w:rPr>
        <w:tab/>
        <w:t>10-20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–25.4</w:t>
      </w:r>
      <w:r w:rsidRPr="00BD257C">
        <w:rPr>
          <w:rFonts w:ascii="Arial" w:hAnsi="Arial" w:cs="Arial"/>
          <w:sz w:val="19"/>
          <w:szCs w:val="19"/>
        </w:rPr>
        <w:tab/>
      </w:r>
      <w:r w:rsidRPr="00BD257C">
        <w:rPr>
          <w:rFonts w:ascii="Arial" w:hAnsi="Arial" w:cs="Arial"/>
          <w:sz w:val="19"/>
          <w:szCs w:val="19"/>
        </w:rPr>
        <w:tab/>
        <w:t>1485±35</w:t>
      </w:r>
      <w:r w:rsidRPr="00BD257C">
        <w:rPr>
          <w:rFonts w:ascii="Arial" w:hAnsi="Arial" w:cs="Arial"/>
          <w:sz w:val="19"/>
          <w:szCs w:val="19"/>
        </w:rPr>
        <w:tab/>
        <w:t>AD 535 – 650</w:t>
      </w:r>
    </w:p>
    <w:p w14:paraId="569AE0A8"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Ua-37258</w:t>
      </w:r>
      <w:r w:rsidRPr="00BD257C">
        <w:rPr>
          <w:rFonts w:ascii="Arial" w:hAnsi="Arial" w:cs="Arial"/>
          <w:sz w:val="19"/>
          <w:szCs w:val="19"/>
        </w:rPr>
        <w:tab/>
        <w:t>8</w:t>
      </w:r>
      <w:r w:rsidRPr="00BD257C">
        <w:rPr>
          <w:rFonts w:ascii="Arial" w:hAnsi="Arial" w:cs="Arial"/>
          <w:sz w:val="19"/>
          <w:szCs w:val="19"/>
        </w:rPr>
        <w:tab/>
        <w:t>80-90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–27.6</w:t>
      </w:r>
      <w:r w:rsidRPr="00BD257C">
        <w:rPr>
          <w:rFonts w:ascii="Arial" w:hAnsi="Arial" w:cs="Arial"/>
          <w:sz w:val="19"/>
          <w:szCs w:val="19"/>
        </w:rPr>
        <w:tab/>
      </w:r>
      <w:r w:rsidRPr="00BD257C">
        <w:rPr>
          <w:rFonts w:ascii="Arial" w:hAnsi="Arial" w:cs="Arial"/>
          <w:sz w:val="19"/>
          <w:szCs w:val="19"/>
        </w:rPr>
        <w:tab/>
        <w:t>1205±30</w:t>
      </w:r>
      <w:r w:rsidRPr="00BD257C">
        <w:rPr>
          <w:rFonts w:ascii="Arial" w:hAnsi="Arial" w:cs="Arial"/>
          <w:sz w:val="19"/>
          <w:szCs w:val="19"/>
        </w:rPr>
        <w:tab/>
        <w:t xml:space="preserve">AD 700 – 945 </w:t>
      </w:r>
    </w:p>
    <w:p w14:paraId="0EA96A52"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Ua-37257</w:t>
      </w:r>
      <w:r w:rsidRPr="00BD257C">
        <w:rPr>
          <w:rFonts w:ascii="Arial" w:hAnsi="Arial" w:cs="Arial"/>
          <w:sz w:val="19"/>
          <w:szCs w:val="19"/>
        </w:rPr>
        <w:tab/>
        <w:t>1</w:t>
      </w:r>
      <w:r w:rsidRPr="00BD257C">
        <w:rPr>
          <w:rFonts w:ascii="Arial" w:hAnsi="Arial" w:cs="Arial"/>
          <w:sz w:val="19"/>
          <w:szCs w:val="19"/>
        </w:rPr>
        <w:tab/>
        <w:t>47</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–27.8</w:t>
      </w:r>
      <w:r w:rsidRPr="00BD257C">
        <w:rPr>
          <w:rFonts w:ascii="Arial" w:hAnsi="Arial" w:cs="Arial"/>
          <w:sz w:val="19"/>
          <w:szCs w:val="19"/>
        </w:rPr>
        <w:tab/>
      </w:r>
      <w:r w:rsidRPr="00BD257C">
        <w:rPr>
          <w:rFonts w:ascii="Arial" w:hAnsi="Arial" w:cs="Arial"/>
          <w:sz w:val="19"/>
          <w:szCs w:val="19"/>
        </w:rPr>
        <w:tab/>
        <w:t>1195±30</w:t>
      </w:r>
      <w:r w:rsidRPr="00BD257C">
        <w:rPr>
          <w:rFonts w:ascii="Arial" w:hAnsi="Arial" w:cs="Arial"/>
          <w:sz w:val="19"/>
          <w:szCs w:val="19"/>
        </w:rPr>
        <w:tab/>
        <w:t xml:space="preserve">AD 705 – 950 </w:t>
      </w:r>
    </w:p>
    <w:p w14:paraId="146084BD" w14:textId="77777777" w:rsidR="00F9265D" w:rsidRPr="00BD257C" w:rsidRDefault="00F9265D" w:rsidP="00F9265D">
      <w:pPr>
        <w:spacing w:after="0" w:line="240" w:lineRule="auto"/>
        <w:rPr>
          <w:rFonts w:ascii="Arial" w:hAnsi="Arial" w:cs="Arial"/>
          <w:sz w:val="19"/>
          <w:szCs w:val="19"/>
        </w:rPr>
      </w:pPr>
    </w:p>
    <w:p w14:paraId="55D0FBEF" w14:textId="3EF94BB5" w:rsidR="00F9265D" w:rsidRPr="003B1818" w:rsidRDefault="00F9265D" w:rsidP="00F9265D">
      <w:pPr>
        <w:spacing w:after="0" w:line="240" w:lineRule="auto"/>
        <w:rPr>
          <w:rFonts w:ascii="Arial" w:hAnsi="Arial" w:cs="Arial"/>
          <w:b/>
          <w:sz w:val="19"/>
          <w:szCs w:val="19"/>
        </w:rPr>
      </w:pPr>
      <w:r w:rsidRPr="003B1818">
        <w:rPr>
          <w:rFonts w:ascii="Arial" w:hAnsi="Arial" w:cs="Arial"/>
          <w:b/>
          <w:sz w:val="19"/>
          <w:szCs w:val="19"/>
        </w:rPr>
        <w:t>JK (Acre)</w:t>
      </w:r>
      <w:r w:rsidR="00493708">
        <w:rPr>
          <w:rStyle w:val="Refdenotaalfinal"/>
          <w:rFonts w:ascii="Times New Roman" w:hAnsi="Times New Roman" w:cs="Times New Roman"/>
          <w:sz w:val="24"/>
          <w:szCs w:val="24"/>
        </w:rPr>
        <w:t>60</w:t>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Arial" w:hAnsi="Arial" w:cs="Arial"/>
          <w:b/>
          <w:sz w:val="20"/>
          <w:szCs w:val="20"/>
        </w:rPr>
        <w:t>-9.73209 -67.0616</w:t>
      </w:r>
    </w:p>
    <w:p w14:paraId="4D5DDF48" w14:textId="77777777" w:rsidR="00F9265D" w:rsidRPr="00BD257C" w:rsidRDefault="00F9265D" w:rsidP="00F9265D">
      <w:pPr>
        <w:spacing w:after="0" w:line="240" w:lineRule="auto"/>
        <w:rPr>
          <w:rFonts w:ascii="Arial" w:hAnsi="Arial" w:cs="Arial"/>
          <w:b/>
          <w:sz w:val="19"/>
          <w:szCs w:val="19"/>
        </w:rPr>
      </w:pPr>
      <w:r w:rsidRPr="003B1818">
        <w:rPr>
          <w:rFonts w:ascii="Arial" w:hAnsi="Arial" w:cs="Arial"/>
          <w:b/>
          <w:sz w:val="19"/>
          <w:szCs w:val="19"/>
        </w:rPr>
        <w:tab/>
      </w:r>
      <w:proofErr w:type="gramStart"/>
      <w:r w:rsidRPr="00493708">
        <w:rPr>
          <w:rFonts w:ascii="Arial" w:hAnsi="Arial" w:cs="Arial"/>
          <w:sz w:val="19"/>
          <w:szCs w:val="19"/>
          <w:lang w:val="pt-BR"/>
        </w:rPr>
        <w:t>ditched</w:t>
      </w:r>
      <w:proofErr w:type="gramEnd"/>
      <w:r w:rsidRPr="00493708">
        <w:rPr>
          <w:rFonts w:ascii="Arial" w:hAnsi="Arial" w:cs="Arial"/>
          <w:sz w:val="19"/>
          <w:szCs w:val="19"/>
          <w:lang w:val="pt-BR"/>
        </w:rPr>
        <w:t xml:space="preserve"> enclosure</w:t>
      </w:r>
    </w:p>
    <w:p w14:paraId="254BB6BB"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Beta-294310</w:t>
      </w:r>
      <w:r w:rsidRPr="00BD257C">
        <w:rPr>
          <w:rFonts w:ascii="Arial" w:hAnsi="Arial" w:cs="Arial"/>
          <w:sz w:val="19"/>
          <w:szCs w:val="19"/>
        </w:rPr>
        <w:tab/>
        <w:t>5</w:t>
      </w:r>
      <w:r w:rsidRPr="00BD257C">
        <w:rPr>
          <w:rFonts w:ascii="Arial" w:hAnsi="Arial" w:cs="Arial"/>
          <w:sz w:val="19"/>
          <w:szCs w:val="19"/>
        </w:rPr>
        <w:tab/>
        <w:t>170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–26.5</w:t>
      </w:r>
      <w:r w:rsidRPr="00BD257C">
        <w:rPr>
          <w:rFonts w:ascii="Arial" w:hAnsi="Arial" w:cs="Arial"/>
          <w:sz w:val="19"/>
          <w:szCs w:val="19"/>
        </w:rPr>
        <w:tab/>
      </w:r>
      <w:r w:rsidRPr="00BD257C">
        <w:rPr>
          <w:rFonts w:ascii="Arial" w:hAnsi="Arial" w:cs="Arial"/>
          <w:sz w:val="19"/>
          <w:szCs w:val="19"/>
        </w:rPr>
        <w:tab/>
        <w:t>1830±30</w:t>
      </w:r>
      <w:r w:rsidRPr="00BD257C">
        <w:rPr>
          <w:rFonts w:ascii="Arial" w:hAnsi="Arial" w:cs="Arial"/>
          <w:sz w:val="19"/>
          <w:szCs w:val="19"/>
        </w:rPr>
        <w:tab/>
        <w:t xml:space="preserve">AD 125 – 320 </w:t>
      </w:r>
    </w:p>
    <w:p w14:paraId="64ADFB26" w14:textId="77777777" w:rsidR="00F9265D" w:rsidRPr="00493708" w:rsidRDefault="00F9265D" w:rsidP="00F9265D">
      <w:pPr>
        <w:spacing w:after="0" w:line="240" w:lineRule="auto"/>
        <w:rPr>
          <w:rFonts w:ascii="Arial" w:hAnsi="Arial" w:cs="Arial"/>
          <w:sz w:val="19"/>
          <w:szCs w:val="19"/>
        </w:rPr>
      </w:pPr>
      <w:r w:rsidRPr="00493708">
        <w:rPr>
          <w:rFonts w:ascii="Arial" w:hAnsi="Arial" w:cs="Arial"/>
          <w:sz w:val="19"/>
          <w:szCs w:val="19"/>
        </w:rPr>
        <w:t>Beta-294309</w:t>
      </w:r>
      <w:r w:rsidRPr="00493708">
        <w:rPr>
          <w:rFonts w:ascii="Arial" w:hAnsi="Arial" w:cs="Arial"/>
          <w:sz w:val="19"/>
          <w:szCs w:val="19"/>
        </w:rPr>
        <w:tab/>
        <w:t>5</w:t>
      </w:r>
      <w:r w:rsidRPr="00493708">
        <w:rPr>
          <w:rFonts w:ascii="Arial" w:hAnsi="Arial" w:cs="Arial"/>
          <w:sz w:val="19"/>
          <w:szCs w:val="19"/>
        </w:rPr>
        <w:tab/>
        <w:t>158</w:t>
      </w:r>
      <w:r w:rsidRPr="00493708">
        <w:rPr>
          <w:rFonts w:ascii="Arial" w:hAnsi="Arial" w:cs="Arial"/>
          <w:sz w:val="19"/>
          <w:szCs w:val="19"/>
        </w:rPr>
        <w:tab/>
      </w:r>
      <w:r w:rsidRPr="00493708">
        <w:rPr>
          <w:rFonts w:ascii="Arial" w:hAnsi="Arial" w:cs="Arial"/>
          <w:sz w:val="19"/>
          <w:szCs w:val="19"/>
        </w:rPr>
        <w:tab/>
      </w:r>
      <w:proofErr w:type="spellStart"/>
      <w:r w:rsidRPr="00493708">
        <w:rPr>
          <w:rFonts w:ascii="Arial" w:hAnsi="Arial" w:cs="Arial"/>
          <w:sz w:val="19"/>
          <w:szCs w:val="19"/>
        </w:rPr>
        <w:t>charcoal</w:t>
      </w:r>
      <w:proofErr w:type="spellEnd"/>
      <w:r w:rsidRPr="00493708">
        <w:rPr>
          <w:rFonts w:ascii="Arial" w:hAnsi="Arial" w:cs="Arial"/>
          <w:sz w:val="19"/>
          <w:szCs w:val="19"/>
        </w:rPr>
        <w:tab/>
        <w:t>–26.6</w:t>
      </w:r>
      <w:r w:rsidRPr="00493708">
        <w:rPr>
          <w:rFonts w:ascii="Arial" w:hAnsi="Arial" w:cs="Arial"/>
          <w:sz w:val="19"/>
          <w:szCs w:val="19"/>
        </w:rPr>
        <w:tab/>
      </w:r>
      <w:r w:rsidRPr="00493708">
        <w:rPr>
          <w:rFonts w:ascii="Arial" w:hAnsi="Arial" w:cs="Arial"/>
          <w:sz w:val="19"/>
          <w:szCs w:val="19"/>
        </w:rPr>
        <w:tab/>
        <w:t>1710±30</w:t>
      </w:r>
      <w:r w:rsidRPr="00493708">
        <w:rPr>
          <w:rFonts w:ascii="Arial" w:hAnsi="Arial" w:cs="Arial"/>
          <w:sz w:val="19"/>
          <w:szCs w:val="19"/>
        </w:rPr>
        <w:tab/>
        <w:t xml:space="preserve">AD 250 – 420 </w:t>
      </w:r>
    </w:p>
    <w:p w14:paraId="0188CB22" w14:textId="77777777" w:rsidR="00F9265D" w:rsidRPr="00493708" w:rsidRDefault="00F9265D" w:rsidP="00F9265D">
      <w:pPr>
        <w:spacing w:after="0" w:line="240" w:lineRule="auto"/>
        <w:rPr>
          <w:rFonts w:ascii="Arial" w:hAnsi="Arial" w:cs="Arial"/>
          <w:b/>
          <w:sz w:val="19"/>
          <w:szCs w:val="19"/>
        </w:rPr>
      </w:pPr>
    </w:p>
    <w:p w14:paraId="77E58129" w14:textId="548B4E44" w:rsidR="00F9265D" w:rsidRPr="00493708" w:rsidRDefault="00F9265D" w:rsidP="00F9265D">
      <w:pPr>
        <w:spacing w:after="0" w:line="240" w:lineRule="auto"/>
        <w:rPr>
          <w:rFonts w:ascii="Arial" w:hAnsi="Arial" w:cs="Arial"/>
          <w:b/>
          <w:sz w:val="19"/>
          <w:szCs w:val="19"/>
        </w:rPr>
      </w:pPr>
      <w:r w:rsidRPr="00493708">
        <w:rPr>
          <w:rFonts w:ascii="Arial" w:hAnsi="Arial" w:cs="Arial"/>
          <w:b/>
          <w:sz w:val="19"/>
          <w:szCs w:val="19"/>
        </w:rPr>
        <w:t xml:space="preserve">Ramal do </w:t>
      </w:r>
      <w:proofErr w:type="spellStart"/>
      <w:r w:rsidRPr="00493708">
        <w:rPr>
          <w:rFonts w:ascii="Arial" w:hAnsi="Arial" w:cs="Arial"/>
          <w:b/>
          <w:sz w:val="19"/>
          <w:szCs w:val="19"/>
        </w:rPr>
        <w:t>Capatará</w:t>
      </w:r>
      <w:proofErr w:type="spellEnd"/>
      <w:r w:rsidRPr="00493708">
        <w:rPr>
          <w:rFonts w:ascii="Arial" w:hAnsi="Arial" w:cs="Arial"/>
          <w:b/>
          <w:sz w:val="19"/>
          <w:szCs w:val="19"/>
        </w:rPr>
        <w:t xml:space="preserve"> (Acre)</w:t>
      </w:r>
      <w:r w:rsidR="00493708">
        <w:rPr>
          <w:rStyle w:val="Refdenotaalfinal"/>
          <w:rFonts w:ascii="Times New Roman" w:hAnsi="Times New Roman" w:cs="Times New Roman"/>
          <w:sz w:val="24"/>
          <w:szCs w:val="24"/>
        </w:rPr>
        <w:t>60</w:t>
      </w:r>
      <w:r w:rsidRPr="00493708">
        <w:rPr>
          <w:rFonts w:ascii="Times New Roman" w:hAnsi="Times New Roman" w:cs="Times New Roman"/>
          <w:sz w:val="24"/>
          <w:szCs w:val="24"/>
        </w:rPr>
        <w:tab/>
      </w:r>
      <w:r w:rsidRPr="00493708">
        <w:rPr>
          <w:rFonts w:ascii="Times New Roman" w:hAnsi="Times New Roman" w:cs="Times New Roman"/>
          <w:sz w:val="24"/>
          <w:szCs w:val="24"/>
        </w:rPr>
        <w:tab/>
      </w:r>
      <w:r w:rsidRPr="00493708">
        <w:rPr>
          <w:rFonts w:ascii="Times New Roman" w:hAnsi="Times New Roman" w:cs="Times New Roman"/>
          <w:sz w:val="24"/>
          <w:szCs w:val="24"/>
        </w:rPr>
        <w:tab/>
      </w:r>
      <w:r w:rsidRPr="00493708">
        <w:rPr>
          <w:rFonts w:ascii="Arial" w:hAnsi="Arial" w:cs="Arial"/>
          <w:b/>
          <w:sz w:val="20"/>
          <w:szCs w:val="20"/>
        </w:rPr>
        <w:t>-10.3656 -67.7189</w:t>
      </w:r>
    </w:p>
    <w:p w14:paraId="3A98E95F"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Beta-288234</w:t>
      </w:r>
      <w:r w:rsidRPr="003B1818">
        <w:rPr>
          <w:rFonts w:ascii="Arial" w:hAnsi="Arial" w:cs="Arial"/>
          <w:sz w:val="19"/>
          <w:szCs w:val="19"/>
          <w:lang w:val="en-US"/>
        </w:rPr>
        <w:tab/>
        <w:t>ditch</w:t>
      </w:r>
      <w:r w:rsidRPr="003B1818">
        <w:rPr>
          <w:rFonts w:ascii="Arial" w:hAnsi="Arial" w:cs="Arial"/>
          <w:sz w:val="19"/>
          <w:szCs w:val="19"/>
          <w:lang w:val="en-US"/>
        </w:rPr>
        <w:tab/>
        <w:t>79</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–25.9</w:t>
      </w:r>
      <w:r w:rsidRPr="003B1818">
        <w:rPr>
          <w:rFonts w:ascii="Arial" w:hAnsi="Arial" w:cs="Arial"/>
          <w:sz w:val="19"/>
          <w:szCs w:val="19"/>
          <w:lang w:val="en-US"/>
        </w:rPr>
        <w:tab/>
      </w:r>
      <w:r w:rsidRPr="003B1818">
        <w:rPr>
          <w:rFonts w:ascii="Arial" w:hAnsi="Arial" w:cs="Arial"/>
          <w:sz w:val="19"/>
          <w:szCs w:val="19"/>
          <w:lang w:val="en-US"/>
        </w:rPr>
        <w:tab/>
        <w:t>3310±40</w:t>
      </w:r>
      <w:r w:rsidRPr="003B1818">
        <w:rPr>
          <w:rFonts w:ascii="Arial" w:hAnsi="Arial" w:cs="Arial"/>
          <w:sz w:val="19"/>
          <w:szCs w:val="19"/>
          <w:lang w:val="en-US"/>
        </w:rPr>
        <w:tab/>
        <w:t>1730 – 1500 BC</w:t>
      </w:r>
    </w:p>
    <w:p w14:paraId="173DC10C" w14:textId="77777777" w:rsidR="00F9265D" w:rsidRPr="003B1818" w:rsidRDefault="00F9265D" w:rsidP="00F9265D">
      <w:pPr>
        <w:spacing w:after="0" w:line="240" w:lineRule="auto"/>
        <w:rPr>
          <w:rFonts w:ascii="Arial" w:hAnsi="Arial" w:cs="Arial"/>
          <w:sz w:val="19"/>
          <w:szCs w:val="19"/>
        </w:rPr>
      </w:pPr>
      <w:r w:rsidRPr="003B1818">
        <w:rPr>
          <w:rFonts w:ascii="Arial" w:hAnsi="Arial" w:cs="Arial"/>
          <w:sz w:val="19"/>
          <w:szCs w:val="19"/>
          <w:lang w:val="en-US"/>
        </w:rPr>
        <w:t xml:space="preserve">      </w:t>
      </w:r>
      <w:proofErr w:type="gramStart"/>
      <w:r w:rsidRPr="003B1818">
        <w:rPr>
          <w:rFonts w:ascii="Arial" w:hAnsi="Arial" w:cs="Arial"/>
          <w:sz w:val="19"/>
          <w:szCs w:val="19"/>
        </w:rPr>
        <w:t>ditched</w:t>
      </w:r>
      <w:proofErr w:type="gramEnd"/>
      <w:r w:rsidRPr="003B1818">
        <w:rPr>
          <w:rFonts w:ascii="Arial" w:hAnsi="Arial" w:cs="Arial"/>
          <w:sz w:val="19"/>
          <w:szCs w:val="19"/>
        </w:rPr>
        <w:t xml:space="preserve"> enclosure</w:t>
      </w:r>
    </w:p>
    <w:p w14:paraId="3723B38A" w14:textId="77777777" w:rsidR="00F9265D" w:rsidRPr="003B1818" w:rsidRDefault="00F9265D" w:rsidP="00F9265D">
      <w:pPr>
        <w:spacing w:after="0" w:line="240" w:lineRule="auto"/>
        <w:rPr>
          <w:rFonts w:ascii="Arial" w:hAnsi="Arial" w:cs="Arial"/>
          <w:sz w:val="19"/>
          <w:szCs w:val="19"/>
        </w:rPr>
      </w:pPr>
      <w:r w:rsidRPr="003B1818">
        <w:rPr>
          <w:rFonts w:ascii="Arial" w:hAnsi="Arial" w:cs="Arial"/>
          <w:sz w:val="19"/>
          <w:szCs w:val="19"/>
        </w:rPr>
        <w:t>Beta-288233</w:t>
      </w:r>
      <w:r w:rsidRPr="003B1818">
        <w:rPr>
          <w:rFonts w:ascii="Arial" w:hAnsi="Arial" w:cs="Arial"/>
          <w:sz w:val="19"/>
          <w:szCs w:val="19"/>
        </w:rPr>
        <w:tab/>
        <w:t>ditch</w:t>
      </w:r>
      <w:r w:rsidRPr="003B1818">
        <w:rPr>
          <w:rFonts w:ascii="Arial" w:hAnsi="Arial" w:cs="Arial"/>
          <w:sz w:val="19"/>
          <w:szCs w:val="19"/>
        </w:rPr>
        <w:tab/>
        <w:t>170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r>
      <w:r w:rsidRPr="003B1818">
        <w:rPr>
          <w:rFonts w:ascii="Arial" w:hAnsi="Arial" w:cs="Arial"/>
          <w:sz w:val="19"/>
          <w:szCs w:val="19"/>
          <w:lang w:val="en-US"/>
        </w:rPr>
        <w:t>–</w:t>
      </w:r>
      <w:r w:rsidRPr="003B1818">
        <w:rPr>
          <w:rFonts w:ascii="Arial" w:hAnsi="Arial" w:cs="Arial"/>
          <w:sz w:val="19"/>
          <w:szCs w:val="19"/>
        </w:rPr>
        <w:t>25.5</w:t>
      </w:r>
      <w:r w:rsidRPr="003B1818">
        <w:rPr>
          <w:rFonts w:ascii="Arial" w:hAnsi="Arial" w:cs="Arial"/>
          <w:sz w:val="19"/>
          <w:szCs w:val="19"/>
        </w:rPr>
        <w:tab/>
      </w:r>
      <w:r w:rsidRPr="003B1818">
        <w:rPr>
          <w:rFonts w:ascii="Arial" w:hAnsi="Arial" w:cs="Arial"/>
          <w:sz w:val="19"/>
          <w:szCs w:val="19"/>
        </w:rPr>
        <w:tab/>
        <w:t>1990±30</w:t>
      </w:r>
      <w:r w:rsidRPr="003B1818">
        <w:rPr>
          <w:rFonts w:ascii="Arial" w:hAnsi="Arial" w:cs="Arial"/>
          <w:sz w:val="19"/>
          <w:szCs w:val="19"/>
        </w:rPr>
        <w:tab/>
        <w:t>50 BC – AD 120</w:t>
      </w:r>
    </w:p>
    <w:p w14:paraId="6FAB883A" w14:textId="77777777" w:rsidR="00F9265D" w:rsidRPr="003B1818" w:rsidRDefault="00F9265D" w:rsidP="00F9265D">
      <w:pPr>
        <w:spacing w:after="0" w:line="240" w:lineRule="auto"/>
        <w:rPr>
          <w:rFonts w:ascii="Arial" w:hAnsi="Arial" w:cs="Arial"/>
          <w:sz w:val="19"/>
          <w:szCs w:val="19"/>
        </w:rPr>
      </w:pPr>
      <w:r w:rsidRPr="003B1818">
        <w:rPr>
          <w:rFonts w:ascii="Arial" w:hAnsi="Arial" w:cs="Arial"/>
          <w:sz w:val="19"/>
          <w:szCs w:val="19"/>
        </w:rPr>
        <w:t>Beta-288232</w:t>
      </w:r>
      <w:r w:rsidRPr="003B1818">
        <w:rPr>
          <w:rFonts w:ascii="Arial" w:hAnsi="Arial" w:cs="Arial"/>
          <w:sz w:val="19"/>
          <w:szCs w:val="19"/>
        </w:rPr>
        <w:tab/>
        <w:t>ditch</w:t>
      </w:r>
      <w:r w:rsidRPr="003B1818">
        <w:rPr>
          <w:rFonts w:ascii="Arial" w:hAnsi="Arial" w:cs="Arial"/>
          <w:sz w:val="19"/>
          <w:szCs w:val="19"/>
        </w:rPr>
        <w:tab/>
        <w:t>130-140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r>
      <w:r w:rsidRPr="003B1818">
        <w:rPr>
          <w:rFonts w:ascii="Arial" w:hAnsi="Arial" w:cs="Arial"/>
          <w:sz w:val="19"/>
          <w:szCs w:val="19"/>
          <w:lang w:val="en-US"/>
        </w:rPr>
        <w:t>–27.9</w:t>
      </w:r>
      <w:r w:rsidRPr="003B1818">
        <w:rPr>
          <w:rFonts w:ascii="Arial" w:hAnsi="Arial" w:cs="Arial"/>
          <w:sz w:val="19"/>
          <w:szCs w:val="19"/>
          <w:lang w:val="en-US"/>
        </w:rPr>
        <w:tab/>
      </w:r>
      <w:r w:rsidRPr="003B1818">
        <w:rPr>
          <w:rFonts w:ascii="Arial" w:hAnsi="Arial" w:cs="Arial"/>
          <w:sz w:val="19"/>
          <w:szCs w:val="19"/>
          <w:lang w:val="en-US"/>
        </w:rPr>
        <w:tab/>
        <w:t>1850</w:t>
      </w:r>
      <w:r w:rsidRPr="003B1818">
        <w:rPr>
          <w:rFonts w:ascii="Arial" w:hAnsi="Arial" w:cs="Arial"/>
          <w:sz w:val="19"/>
          <w:szCs w:val="19"/>
        </w:rPr>
        <w:t>±40</w:t>
      </w:r>
      <w:r w:rsidRPr="003B1818">
        <w:rPr>
          <w:rFonts w:ascii="Arial" w:hAnsi="Arial" w:cs="Arial"/>
          <w:sz w:val="19"/>
          <w:szCs w:val="19"/>
        </w:rPr>
        <w:tab/>
        <w:t>AD 80 – 325</w:t>
      </w:r>
    </w:p>
    <w:p w14:paraId="229603C5" w14:textId="77777777" w:rsidR="00F9265D" w:rsidRPr="003B1818" w:rsidRDefault="00F9265D" w:rsidP="00F9265D">
      <w:pPr>
        <w:spacing w:after="0" w:line="240" w:lineRule="auto"/>
        <w:rPr>
          <w:rFonts w:ascii="Arial" w:hAnsi="Arial" w:cs="Arial"/>
          <w:b/>
          <w:sz w:val="19"/>
          <w:szCs w:val="19"/>
        </w:rPr>
      </w:pPr>
    </w:p>
    <w:p w14:paraId="701B6937" w14:textId="77777777" w:rsidR="00F9265D" w:rsidRPr="003B1818" w:rsidRDefault="00F9265D" w:rsidP="00F9265D">
      <w:pPr>
        <w:spacing w:after="0" w:line="240" w:lineRule="auto"/>
        <w:rPr>
          <w:rFonts w:ascii="Calibri" w:hAnsi="Calibri" w:cs="Arial"/>
          <w:b/>
          <w:sz w:val="20"/>
          <w:szCs w:val="20"/>
        </w:rPr>
      </w:pPr>
      <w:proofErr w:type="spellStart"/>
      <w:r w:rsidRPr="003B1818">
        <w:rPr>
          <w:rFonts w:ascii="Arial" w:hAnsi="Arial" w:cs="Arial"/>
          <w:b/>
          <w:sz w:val="19"/>
          <w:szCs w:val="19"/>
        </w:rPr>
        <w:t>Fazenda</w:t>
      </w:r>
      <w:proofErr w:type="spellEnd"/>
      <w:r w:rsidRPr="003B1818">
        <w:rPr>
          <w:rFonts w:ascii="Arial" w:hAnsi="Arial" w:cs="Arial"/>
          <w:b/>
          <w:sz w:val="19"/>
          <w:szCs w:val="19"/>
        </w:rPr>
        <w:t xml:space="preserve"> </w:t>
      </w:r>
      <w:proofErr w:type="spellStart"/>
      <w:r w:rsidRPr="003B1818">
        <w:rPr>
          <w:rFonts w:ascii="Arial" w:hAnsi="Arial" w:cs="Arial"/>
          <w:b/>
          <w:sz w:val="19"/>
          <w:szCs w:val="19"/>
        </w:rPr>
        <w:t>Iquiri</w:t>
      </w:r>
      <w:proofErr w:type="spellEnd"/>
      <w:r w:rsidRPr="003B1818">
        <w:rPr>
          <w:rFonts w:ascii="Arial" w:hAnsi="Arial" w:cs="Arial"/>
          <w:b/>
          <w:sz w:val="19"/>
          <w:szCs w:val="19"/>
        </w:rPr>
        <w:t xml:space="preserve"> II (Acre)</w:t>
      </w:r>
      <w:r w:rsidRPr="003B1818">
        <w:rPr>
          <w:rStyle w:val="Refdenotaalfinal"/>
          <w:rFonts w:ascii="Times New Roman" w:hAnsi="Times New Roman" w:cs="Times New Roman"/>
          <w:sz w:val="24"/>
          <w:szCs w:val="24"/>
        </w:rPr>
        <w:t>10</w:t>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Arial" w:hAnsi="Arial" w:cs="Arial"/>
          <w:b/>
          <w:sz w:val="20"/>
          <w:szCs w:val="20"/>
        </w:rPr>
        <w:t>-10.0713 -67.4103</w:t>
      </w:r>
    </w:p>
    <w:p w14:paraId="66A05C36" w14:textId="77777777" w:rsidR="00F9265D" w:rsidRPr="003B1818" w:rsidRDefault="00F9265D" w:rsidP="00F9265D">
      <w:pPr>
        <w:spacing w:after="0" w:line="240" w:lineRule="auto"/>
        <w:rPr>
          <w:rFonts w:ascii="Arial" w:hAnsi="Arial" w:cs="Arial"/>
          <w:b/>
          <w:sz w:val="19"/>
          <w:szCs w:val="19"/>
        </w:rPr>
      </w:pPr>
      <w:r w:rsidRPr="003B1818">
        <w:rPr>
          <w:rFonts w:ascii="Calibri" w:hAnsi="Calibri" w:cs="Arial"/>
          <w:b/>
          <w:sz w:val="19"/>
          <w:szCs w:val="19"/>
        </w:rPr>
        <w:tab/>
      </w:r>
      <w:proofErr w:type="gramStart"/>
      <w:r w:rsidRPr="001518DD">
        <w:rPr>
          <w:rFonts w:ascii="Arial" w:hAnsi="Arial" w:cs="Arial"/>
          <w:sz w:val="19"/>
          <w:szCs w:val="19"/>
          <w:lang w:val="en-US"/>
        </w:rPr>
        <w:t>ditched</w:t>
      </w:r>
      <w:proofErr w:type="gramEnd"/>
      <w:r w:rsidRPr="001518DD">
        <w:rPr>
          <w:rFonts w:ascii="Arial" w:hAnsi="Arial" w:cs="Arial"/>
          <w:sz w:val="19"/>
          <w:szCs w:val="19"/>
          <w:lang w:val="en-US"/>
        </w:rPr>
        <w:t xml:space="preserve"> enclosure</w:t>
      </w:r>
    </w:p>
    <w:p w14:paraId="30FE7FED" w14:textId="77777777" w:rsidR="00F9265D" w:rsidRPr="00BD257C" w:rsidRDefault="00F9265D" w:rsidP="00F9265D">
      <w:pPr>
        <w:spacing w:after="0" w:line="240" w:lineRule="auto"/>
        <w:rPr>
          <w:rFonts w:ascii="Arial" w:hAnsi="Arial" w:cs="Arial"/>
          <w:sz w:val="19"/>
          <w:szCs w:val="19"/>
        </w:rPr>
      </w:pPr>
      <w:r w:rsidRPr="003B1818">
        <w:rPr>
          <w:rFonts w:ascii="Arial" w:hAnsi="Arial" w:cs="Arial"/>
          <w:sz w:val="19"/>
          <w:szCs w:val="19"/>
        </w:rPr>
        <w:t>Ua-49945</w:t>
      </w:r>
      <w:r w:rsidRPr="003B1818">
        <w:rPr>
          <w:rFonts w:ascii="Arial" w:hAnsi="Arial" w:cs="Arial"/>
          <w:sz w:val="19"/>
          <w:szCs w:val="19"/>
        </w:rPr>
        <w:tab/>
        <w:t>13</w:t>
      </w:r>
      <w:r w:rsidRPr="003B1818">
        <w:rPr>
          <w:rFonts w:ascii="Arial" w:hAnsi="Arial" w:cs="Arial"/>
          <w:sz w:val="19"/>
          <w:szCs w:val="19"/>
        </w:rPr>
        <w:tab/>
        <w:t>30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r>
      <w:r w:rsidRPr="003B1818">
        <w:rPr>
          <w:rFonts w:ascii="Arial" w:hAnsi="Arial" w:cs="Arial"/>
          <w:sz w:val="19"/>
          <w:szCs w:val="19"/>
          <w:lang w:val="en-US"/>
        </w:rPr>
        <w:t>–26.5</w:t>
      </w:r>
      <w:r w:rsidRPr="003B1818">
        <w:rPr>
          <w:rFonts w:ascii="Arial" w:hAnsi="Arial" w:cs="Arial"/>
          <w:sz w:val="19"/>
          <w:szCs w:val="19"/>
          <w:lang w:val="en-US"/>
        </w:rPr>
        <w:tab/>
      </w:r>
      <w:r w:rsidRPr="003B1818">
        <w:rPr>
          <w:rFonts w:ascii="Arial" w:hAnsi="Arial" w:cs="Arial"/>
          <w:sz w:val="19"/>
          <w:szCs w:val="19"/>
          <w:lang w:val="en-US"/>
        </w:rPr>
        <w:tab/>
        <w:t>1741</w:t>
      </w:r>
      <w:r w:rsidRPr="003B1818">
        <w:rPr>
          <w:rFonts w:ascii="Arial" w:hAnsi="Arial" w:cs="Arial"/>
          <w:sz w:val="19"/>
          <w:szCs w:val="19"/>
        </w:rPr>
        <w:t>±34</w:t>
      </w:r>
      <w:r w:rsidRPr="003B1818">
        <w:rPr>
          <w:rFonts w:ascii="Arial" w:hAnsi="Arial" w:cs="Arial"/>
          <w:sz w:val="19"/>
          <w:szCs w:val="19"/>
        </w:rPr>
        <w:tab/>
        <w:t xml:space="preserve">AD 240 – 405 </w:t>
      </w:r>
      <w:r w:rsidRPr="003B1818">
        <w:rPr>
          <w:rFonts w:ascii="Arial" w:hAnsi="Arial" w:cs="Arial"/>
          <w:sz w:val="19"/>
          <w:szCs w:val="19"/>
          <w:lang w:val="en-US"/>
        </w:rPr>
        <w:tab/>
      </w:r>
      <w:r w:rsidRPr="003B1818">
        <w:rPr>
          <w:rFonts w:ascii="Arial" w:hAnsi="Arial" w:cs="Arial"/>
          <w:sz w:val="19"/>
          <w:szCs w:val="19"/>
        </w:rPr>
        <w:t xml:space="preserve"> </w:t>
      </w:r>
    </w:p>
    <w:p w14:paraId="2E7E67B0" w14:textId="77777777" w:rsidR="00F9265D" w:rsidRPr="00BD257C" w:rsidRDefault="00F9265D" w:rsidP="00F9265D">
      <w:pPr>
        <w:spacing w:after="0" w:line="240" w:lineRule="auto"/>
        <w:rPr>
          <w:rFonts w:ascii="Arial" w:hAnsi="Arial" w:cs="Arial"/>
          <w:sz w:val="19"/>
          <w:szCs w:val="19"/>
        </w:rPr>
      </w:pPr>
    </w:p>
    <w:p w14:paraId="425C9471" w14:textId="342892E4" w:rsidR="00F9265D" w:rsidRPr="00BD257C" w:rsidRDefault="00F9265D" w:rsidP="00F9265D">
      <w:pPr>
        <w:spacing w:after="0" w:line="240" w:lineRule="auto"/>
        <w:rPr>
          <w:rFonts w:ascii="Arial" w:hAnsi="Arial" w:cs="Arial"/>
          <w:b/>
          <w:sz w:val="20"/>
          <w:szCs w:val="20"/>
        </w:rPr>
      </w:pPr>
      <w:proofErr w:type="spellStart"/>
      <w:r w:rsidRPr="00BD257C">
        <w:rPr>
          <w:rFonts w:ascii="Arial" w:hAnsi="Arial" w:cs="Arial"/>
          <w:b/>
          <w:sz w:val="19"/>
          <w:szCs w:val="19"/>
        </w:rPr>
        <w:t>Fazenda</w:t>
      </w:r>
      <w:proofErr w:type="spellEnd"/>
      <w:r w:rsidRPr="00BD257C">
        <w:rPr>
          <w:rFonts w:ascii="Arial" w:hAnsi="Arial" w:cs="Arial"/>
          <w:b/>
          <w:sz w:val="19"/>
          <w:szCs w:val="19"/>
        </w:rPr>
        <w:t xml:space="preserve"> </w:t>
      </w:r>
      <w:proofErr w:type="spellStart"/>
      <w:r w:rsidRPr="00BD257C">
        <w:rPr>
          <w:rFonts w:ascii="Arial" w:hAnsi="Arial" w:cs="Arial"/>
          <w:b/>
          <w:sz w:val="19"/>
          <w:szCs w:val="19"/>
        </w:rPr>
        <w:t>Atlântica</w:t>
      </w:r>
      <w:proofErr w:type="spellEnd"/>
      <w:r w:rsidRPr="00BD257C">
        <w:rPr>
          <w:rFonts w:ascii="Arial" w:hAnsi="Arial" w:cs="Arial"/>
          <w:b/>
          <w:sz w:val="19"/>
          <w:szCs w:val="19"/>
        </w:rPr>
        <w:t xml:space="preserve"> (Acre)</w:t>
      </w:r>
      <w:r w:rsidR="004E676B" w:rsidRPr="00BD257C">
        <w:rPr>
          <w:rStyle w:val="Refdenotaalfinal"/>
          <w:rFonts w:ascii="Times New Roman" w:hAnsi="Times New Roman" w:cs="Times New Roman"/>
          <w:sz w:val="24"/>
          <w:szCs w:val="24"/>
        </w:rPr>
        <w:t>6</w:t>
      </w:r>
      <w:r w:rsidR="00493708">
        <w:rPr>
          <w:rStyle w:val="Refdenotaalfinal"/>
          <w:rFonts w:ascii="Times New Roman" w:hAnsi="Times New Roman" w:cs="Times New Roman"/>
          <w:sz w:val="24"/>
          <w:szCs w:val="24"/>
        </w:rPr>
        <w:t>2</w:t>
      </w:r>
      <w:r w:rsidRPr="00BD257C">
        <w:rPr>
          <w:rFonts w:ascii="Times New Roman" w:hAnsi="Times New Roman" w:cs="Times New Roman"/>
          <w:sz w:val="24"/>
          <w:szCs w:val="24"/>
        </w:rPr>
        <w:tab/>
      </w:r>
      <w:r w:rsidRPr="00BD257C">
        <w:rPr>
          <w:rFonts w:ascii="Times New Roman" w:hAnsi="Times New Roman" w:cs="Times New Roman"/>
          <w:sz w:val="24"/>
          <w:szCs w:val="24"/>
        </w:rPr>
        <w:tab/>
      </w:r>
      <w:r w:rsidRPr="00BD257C">
        <w:rPr>
          <w:rFonts w:ascii="Times New Roman" w:hAnsi="Times New Roman" w:cs="Times New Roman"/>
          <w:sz w:val="24"/>
          <w:szCs w:val="24"/>
        </w:rPr>
        <w:tab/>
      </w:r>
      <w:r w:rsidRPr="00BD257C">
        <w:rPr>
          <w:rFonts w:ascii="Arial" w:hAnsi="Arial" w:cs="Arial"/>
          <w:b/>
          <w:sz w:val="20"/>
          <w:szCs w:val="20"/>
        </w:rPr>
        <w:t xml:space="preserve">-10.0777 -67.5754 </w:t>
      </w:r>
      <w:r w:rsidRPr="00BD257C">
        <w:rPr>
          <w:rFonts w:ascii="Arial" w:hAnsi="Arial" w:cs="Arial"/>
          <w:sz w:val="20"/>
          <w:szCs w:val="20"/>
        </w:rPr>
        <w:t xml:space="preserve">(7) </w:t>
      </w:r>
      <w:proofErr w:type="gramStart"/>
      <w:r w:rsidRPr="00BD257C">
        <w:rPr>
          <w:rFonts w:ascii="Arial" w:hAnsi="Arial" w:cs="Arial"/>
          <w:sz w:val="20"/>
          <w:szCs w:val="20"/>
        </w:rPr>
        <w:t xml:space="preserve">and  </w:t>
      </w:r>
      <w:r w:rsidRPr="00BD257C">
        <w:rPr>
          <w:rFonts w:ascii="Arial" w:hAnsi="Arial" w:cs="Arial"/>
          <w:b/>
          <w:sz w:val="20"/>
          <w:szCs w:val="20"/>
        </w:rPr>
        <w:t>-</w:t>
      </w:r>
      <w:proofErr w:type="gramEnd"/>
      <w:r w:rsidRPr="00BD257C">
        <w:rPr>
          <w:rFonts w:ascii="Arial" w:hAnsi="Arial" w:cs="Arial"/>
          <w:b/>
          <w:sz w:val="20"/>
          <w:szCs w:val="20"/>
        </w:rPr>
        <w:t xml:space="preserve">10.0793 -67.5728 </w:t>
      </w:r>
      <w:r w:rsidRPr="00BD257C">
        <w:rPr>
          <w:rFonts w:ascii="Arial" w:hAnsi="Arial" w:cs="Arial"/>
          <w:sz w:val="20"/>
          <w:szCs w:val="20"/>
        </w:rPr>
        <w:t xml:space="preserve"> (4-5)</w:t>
      </w:r>
    </w:p>
    <w:p w14:paraId="74B79428" w14:textId="77777777" w:rsidR="00F9265D" w:rsidRPr="00BD257C" w:rsidRDefault="00F9265D" w:rsidP="00F9265D">
      <w:pPr>
        <w:spacing w:after="0" w:line="240" w:lineRule="auto"/>
        <w:rPr>
          <w:rFonts w:ascii="Arial" w:hAnsi="Arial" w:cs="Arial"/>
          <w:b/>
          <w:sz w:val="19"/>
          <w:szCs w:val="19"/>
        </w:rPr>
      </w:pPr>
      <w:r w:rsidRPr="00BD257C">
        <w:rPr>
          <w:rFonts w:ascii="Arial" w:hAnsi="Arial" w:cs="Arial"/>
          <w:b/>
          <w:sz w:val="19"/>
          <w:szCs w:val="19"/>
        </w:rPr>
        <w:tab/>
      </w:r>
      <w:proofErr w:type="gramStart"/>
      <w:r w:rsidRPr="00BD257C">
        <w:rPr>
          <w:rFonts w:ascii="Arial" w:hAnsi="Arial" w:cs="Arial"/>
          <w:sz w:val="19"/>
          <w:szCs w:val="19"/>
        </w:rPr>
        <w:t>ditched</w:t>
      </w:r>
      <w:proofErr w:type="gramEnd"/>
      <w:r w:rsidRPr="00BD257C">
        <w:rPr>
          <w:rFonts w:ascii="Arial" w:hAnsi="Arial" w:cs="Arial"/>
          <w:sz w:val="19"/>
          <w:szCs w:val="19"/>
        </w:rPr>
        <w:t xml:space="preserve"> enclosures (N.=2)</w:t>
      </w:r>
    </w:p>
    <w:p w14:paraId="41BBABF5"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Ua-37253</w:t>
      </w:r>
      <w:r w:rsidRPr="00BD257C">
        <w:rPr>
          <w:rFonts w:ascii="Arial" w:hAnsi="Arial" w:cs="Arial"/>
          <w:sz w:val="19"/>
          <w:szCs w:val="19"/>
        </w:rPr>
        <w:tab/>
        <w:t>7</w:t>
      </w:r>
      <w:r w:rsidRPr="00BD257C">
        <w:rPr>
          <w:rFonts w:ascii="Arial" w:hAnsi="Arial" w:cs="Arial"/>
          <w:sz w:val="19"/>
          <w:szCs w:val="19"/>
        </w:rPr>
        <w:tab/>
        <w:t>55</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–27.2</w:t>
      </w:r>
      <w:r w:rsidRPr="00BD257C">
        <w:rPr>
          <w:rFonts w:ascii="Arial" w:hAnsi="Arial" w:cs="Arial"/>
          <w:sz w:val="19"/>
          <w:szCs w:val="19"/>
        </w:rPr>
        <w:tab/>
      </w:r>
      <w:r w:rsidRPr="00BD257C">
        <w:rPr>
          <w:rFonts w:ascii="Arial" w:hAnsi="Arial" w:cs="Arial"/>
          <w:sz w:val="19"/>
          <w:szCs w:val="19"/>
        </w:rPr>
        <w:tab/>
        <w:t>2110±35</w:t>
      </w:r>
      <w:r w:rsidRPr="00BD257C">
        <w:rPr>
          <w:rFonts w:ascii="Arial" w:hAnsi="Arial" w:cs="Arial"/>
          <w:sz w:val="19"/>
          <w:szCs w:val="19"/>
        </w:rPr>
        <w:tab/>
        <w:t>345 – 1 BC</w:t>
      </w:r>
    </w:p>
    <w:p w14:paraId="57C09F5C"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Ua-37251</w:t>
      </w:r>
      <w:r w:rsidRPr="00BD257C">
        <w:rPr>
          <w:rFonts w:ascii="Arial" w:hAnsi="Arial" w:cs="Arial"/>
          <w:sz w:val="19"/>
          <w:szCs w:val="19"/>
        </w:rPr>
        <w:tab/>
        <w:t>4</w:t>
      </w:r>
      <w:r w:rsidRPr="00BD257C">
        <w:rPr>
          <w:rFonts w:ascii="Arial" w:hAnsi="Arial" w:cs="Arial"/>
          <w:sz w:val="19"/>
          <w:szCs w:val="19"/>
        </w:rPr>
        <w:tab/>
        <w:t>40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–30.6</w:t>
      </w:r>
      <w:r w:rsidRPr="00BD257C">
        <w:rPr>
          <w:rFonts w:ascii="Arial" w:hAnsi="Arial" w:cs="Arial"/>
          <w:sz w:val="19"/>
          <w:szCs w:val="19"/>
        </w:rPr>
        <w:tab/>
      </w:r>
      <w:r w:rsidRPr="00BD257C">
        <w:rPr>
          <w:rFonts w:ascii="Arial" w:hAnsi="Arial" w:cs="Arial"/>
          <w:sz w:val="19"/>
          <w:szCs w:val="19"/>
        </w:rPr>
        <w:tab/>
        <w:t>1905±35</w:t>
      </w:r>
      <w:r w:rsidRPr="00BD257C">
        <w:rPr>
          <w:rFonts w:ascii="Arial" w:hAnsi="Arial" w:cs="Arial"/>
          <w:sz w:val="19"/>
          <w:szCs w:val="19"/>
        </w:rPr>
        <w:tab/>
        <w:t xml:space="preserve">AD 25 – 225 </w:t>
      </w:r>
    </w:p>
    <w:p w14:paraId="13AE5F98"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Ua-37252</w:t>
      </w:r>
      <w:r w:rsidRPr="00BD257C">
        <w:rPr>
          <w:rFonts w:ascii="Arial" w:hAnsi="Arial" w:cs="Arial"/>
          <w:sz w:val="19"/>
          <w:szCs w:val="19"/>
        </w:rPr>
        <w:tab/>
        <w:t>5</w:t>
      </w:r>
      <w:r w:rsidRPr="00BD257C">
        <w:rPr>
          <w:rFonts w:ascii="Arial" w:hAnsi="Arial" w:cs="Arial"/>
          <w:sz w:val="19"/>
          <w:szCs w:val="19"/>
        </w:rPr>
        <w:tab/>
        <w:t>110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–25.6</w:t>
      </w:r>
      <w:r w:rsidRPr="00BD257C">
        <w:rPr>
          <w:rFonts w:ascii="Arial" w:hAnsi="Arial" w:cs="Arial"/>
          <w:sz w:val="19"/>
          <w:szCs w:val="19"/>
        </w:rPr>
        <w:tab/>
      </w:r>
      <w:r w:rsidRPr="00BD257C">
        <w:rPr>
          <w:rFonts w:ascii="Arial" w:hAnsi="Arial" w:cs="Arial"/>
          <w:sz w:val="19"/>
          <w:szCs w:val="19"/>
        </w:rPr>
        <w:tab/>
        <w:t>1855±30</w:t>
      </w:r>
      <w:r w:rsidRPr="00BD257C">
        <w:rPr>
          <w:rFonts w:ascii="Arial" w:hAnsi="Arial" w:cs="Arial"/>
          <w:sz w:val="19"/>
          <w:szCs w:val="19"/>
        </w:rPr>
        <w:tab/>
        <w:t xml:space="preserve">AD 85 – 245 </w:t>
      </w:r>
    </w:p>
    <w:p w14:paraId="23961586" w14:textId="77777777" w:rsidR="00F9265D" w:rsidRPr="00BD257C" w:rsidRDefault="00F9265D" w:rsidP="00F9265D">
      <w:pPr>
        <w:spacing w:after="0" w:line="240" w:lineRule="auto"/>
        <w:rPr>
          <w:rFonts w:ascii="Arial" w:hAnsi="Arial" w:cs="Arial"/>
          <w:b/>
          <w:sz w:val="19"/>
          <w:szCs w:val="19"/>
        </w:rPr>
      </w:pPr>
    </w:p>
    <w:p w14:paraId="4FC47E36" w14:textId="39CD4747" w:rsidR="00F9265D" w:rsidRPr="00BD257C" w:rsidRDefault="00F9265D" w:rsidP="00F9265D">
      <w:pPr>
        <w:spacing w:after="0" w:line="240" w:lineRule="auto"/>
        <w:rPr>
          <w:rFonts w:ascii="Arial" w:hAnsi="Arial" w:cs="Arial"/>
          <w:b/>
          <w:sz w:val="19"/>
          <w:szCs w:val="19"/>
        </w:rPr>
      </w:pPr>
      <w:proofErr w:type="spellStart"/>
      <w:r w:rsidRPr="00BD257C">
        <w:rPr>
          <w:rFonts w:ascii="Arial" w:hAnsi="Arial" w:cs="Arial"/>
          <w:b/>
          <w:sz w:val="19"/>
          <w:szCs w:val="19"/>
        </w:rPr>
        <w:t>Balneário</w:t>
      </w:r>
      <w:proofErr w:type="spellEnd"/>
      <w:r w:rsidRPr="00BD257C">
        <w:rPr>
          <w:rFonts w:ascii="Arial" w:hAnsi="Arial" w:cs="Arial"/>
          <w:b/>
          <w:sz w:val="19"/>
          <w:szCs w:val="19"/>
        </w:rPr>
        <w:t xml:space="preserve"> </w:t>
      </w:r>
      <w:proofErr w:type="spellStart"/>
      <w:r w:rsidRPr="00BD257C">
        <w:rPr>
          <w:rFonts w:ascii="Arial" w:hAnsi="Arial" w:cs="Arial"/>
          <w:b/>
          <w:sz w:val="19"/>
          <w:szCs w:val="19"/>
        </w:rPr>
        <w:t>Quinauá</w:t>
      </w:r>
      <w:proofErr w:type="spellEnd"/>
      <w:r w:rsidRPr="00BD257C">
        <w:rPr>
          <w:rFonts w:ascii="Arial" w:hAnsi="Arial" w:cs="Arial"/>
          <w:b/>
          <w:sz w:val="19"/>
          <w:szCs w:val="19"/>
        </w:rPr>
        <w:t xml:space="preserve"> (Acre)</w:t>
      </w:r>
      <w:r w:rsidR="00493708" w:rsidRPr="00BD257C">
        <w:rPr>
          <w:rStyle w:val="Refdenotaalfinal"/>
          <w:rFonts w:ascii="Times New Roman" w:hAnsi="Times New Roman" w:cs="Times New Roman"/>
          <w:sz w:val="24"/>
          <w:szCs w:val="24"/>
        </w:rPr>
        <w:t>6</w:t>
      </w:r>
      <w:r w:rsidR="00493708">
        <w:rPr>
          <w:rStyle w:val="Refdenotaalfinal"/>
          <w:rFonts w:ascii="Times New Roman" w:hAnsi="Times New Roman" w:cs="Times New Roman"/>
          <w:sz w:val="24"/>
          <w:szCs w:val="24"/>
        </w:rPr>
        <w:t>2</w:t>
      </w:r>
      <w:r w:rsidRPr="00BD257C">
        <w:rPr>
          <w:rFonts w:ascii="Times New Roman" w:hAnsi="Times New Roman" w:cs="Times New Roman"/>
          <w:sz w:val="24"/>
          <w:szCs w:val="24"/>
        </w:rPr>
        <w:tab/>
      </w:r>
      <w:r w:rsidRPr="00BD257C">
        <w:rPr>
          <w:rFonts w:ascii="Times New Roman" w:hAnsi="Times New Roman" w:cs="Times New Roman"/>
          <w:sz w:val="24"/>
          <w:szCs w:val="24"/>
        </w:rPr>
        <w:tab/>
      </w:r>
      <w:r w:rsidRPr="00BD257C">
        <w:rPr>
          <w:rFonts w:ascii="Times New Roman" w:hAnsi="Times New Roman" w:cs="Times New Roman"/>
          <w:sz w:val="24"/>
          <w:szCs w:val="24"/>
        </w:rPr>
        <w:tab/>
      </w:r>
      <w:r w:rsidRPr="00BD257C">
        <w:rPr>
          <w:rFonts w:ascii="Arial" w:hAnsi="Arial" w:cs="Arial"/>
          <w:b/>
          <w:sz w:val="20"/>
          <w:szCs w:val="20"/>
        </w:rPr>
        <w:t xml:space="preserve">-10.0581 -67.6176 </w:t>
      </w:r>
      <w:r w:rsidRPr="00BD257C">
        <w:rPr>
          <w:rFonts w:ascii="Arial" w:hAnsi="Arial" w:cs="Arial"/>
          <w:sz w:val="20"/>
          <w:szCs w:val="20"/>
        </w:rPr>
        <w:t>(3-6)</w:t>
      </w:r>
      <w:r w:rsidRPr="00BD257C">
        <w:rPr>
          <w:rFonts w:ascii="Arial" w:hAnsi="Arial" w:cs="Arial"/>
          <w:b/>
          <w:sz w:val="20"/>
          <w:szCs w:val="20"/>
        </w:rPr>
        <w:tab/>
      </w:r>
      <w:r w:rsidRPr="00BD257C">
        <w:rPr>
          <w:rFonts w:ascii="Arial" w:hAnsi="Arial" w:cs="Arial"/>
          <w:sz w:val="20"/>
          <w:szCs w:val="20"/>
        </w:rPr>
        <w:t xml:space="preserve"> </w:t>
      </w:r>
      <w:proofErr w:type="gramStart"/>
      <w:r w:rsidRPr="00BD257C">
        <w:rPr>
          <w:rFonts w:ascii="Arial" w:hAnsi="Arial" w:cs="Arial"/>
          <w:sz w:val="20"/>
          <w:szCs w:val="20"/>
        </w:rPr>
        <w:t>and</w:t>
      </w:r>
      <w:r w:rsidRPr="00BD257C">
        <w:rPr>
          <w:rFonts w:ascii="Arial" w:hAnsi="Arial" w:cs="Arial"/>
          <w:b/>
          <w:sz w:val="20"/>
          <w:szCs w:val="20"/>
        </w:rPr>
        <w:t xml:space="preserve">  -</w:t>
      </w:r>
      <w:proofErr w:type="gramEnd"/>
      <w:r w:rsidRPr="00BD257C">
        <w:rPr>
          <w:rFonts w:ascii="Arial" w:hAnsi="Arial" w:cs="Arial"/>
          <w:b/>
          <w:sz w:val="20"/>
          <w:szCs w:val="20"/>
        </w:rPr>
        <w:t xml:space="preserve">10.0549 -67.6167 </w:t>
      </w:r>
      <w:r w:rsidRPr="00BD257C">
        <w:rPr>
          <w:rFonts w:ascii="Arial" w:hAnsi="Arial" w:cs="Arial"/>
          <w:sz w:val="20"/>
          <w:szCs w:val="20"/>
        </w:rPr>
        <w:t>(11-16)</w:t>
      </w:r>
    </w:p>
    <w:p w14:paraId="402AB0DD" w14:textId="77777777" w:rsidR="00F9265D" w:rsidRPr="00BD257C" w:rsidRDefault="00F9265D" w:rsidP="00F9265D">
      <w:pPr>
        <w:spacing w:after="0" w:line="240" w:lineRule="auto"/>
        <w:rPr>
          <w:rFonts w:ascii="Arial" w:hAnsi="Arial" w:cs="Arial"/>
          <w:b/>
          <w:sz w:val="19"/>
          <w:szCs w:val="19"/>
        </w:rPr>
      </w:pPr>
      <w:r w:rsidRPr="00BD257C">
        <w:rPr>
          <w:rFonts w:ascii="Arial" w:hAnsi="Arial" w:cs="Arial"/>
          <w:b/>
          <w:sz w:val="19"/>
          <w:szCs w:val="19"/>
        </w:rPr>
        <w:tab/>
      </w:r>
      <w:proofErr w:type="gramStart"/>
      <w:r w:rsidRPr="00BD257C">
        <w:rPr>
          <w:rFonts w:ascii="Arial" w:hAnsi="Arial" w:cs="Arial"/>
          <w:sz w:val="19"/>
          <w:szCs w:val="19"/>
        </w:rPr>
        <w:t>ditched</w:t>
      </w:r>
      <w:proofErr w:type="gramEnd"/>
      <w:r w:rsidRPr="00BD257C">
        <w:rPr>
          <w:rFonts w:ascii="Arial" w:hAnsi="Arial" w:cs="Arial"/>
          <w:sz w:val="19"/>
          <w:szCs w:val="19"/>
        </w:rPr>
        <w:t xml:space="preserve"> enclosures (N.=2)</w:t>
      </w:r>
    </w:p>
    <w:p w14:paraId="40CFE08F"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Ua-37261</w:t>
      </w:r>
      <w:r w:rsidRPr="003B1818">
        <w:rPr>
          <w:rFonts w:ascii="Arial" w:hAnsi="Arial" w:cs="Arial"/>
          <w:sz w:val="19"/>
          <w:szCs w:val="19"/>
          <w:lang w:val="en-US"/>
        </w:rPr>
        <w:tab/>
        <w:t>6</w:t>
      </w:r>
      <w:r w:rsidRPr="003B1818">
        <w:rPr>
          <w:rFonts w:ascii="Arial" w:hAnsi="Arial" w:cs="Arial"/>
          <w:sz w:val="19"/>
          <w:szCs w:val="19"/>
          <w:lang w:val="en-US"/>
        </w:rPr>
        <w:tab/>
        <w:t>50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–27.5</w:t>
      </w:r>
      <w:r w:rsidRPr="003B1818">
        <w:rPr>
          <w:rFonts w:ascii="Arial" w:hAnsi="Arial" w:cs="Arial"/>
          <w:sz w:val="19"/>
          <w:szCs w:val="19"/>
          <w:lang w:val="en-US"/>
        </w:rPr>
        <w:tab/>
      </w:r>
      <w:r w:rsidRPr="003B1818">
        <w:rPr>
          <w:rFonts w:ascii="Arial" w:hAnsi="Arial" w:cs="Arial"/>
          <w:sz w:val="19"/>
          <w:szCs w:val="19"/>
          <w:lang w:val="en-US"/>
        </w:rPr>
        <w:tab/>
        <w:t>1760±35</w:t>
      </w:r>
      <w:r w:rsidRPr="003B1818">
        <w:rPr>
          <w:rFonts w:ascii="Arial" w:hAnsi="Arial" w:cs="Arial"/>
          <w:sz w:val="19"/>
          <w:szCs w:val="19"/>
          <w:lang w:val="en-US"/>
        </w:rPr>
        <w:tab/>
        <w:t xml:space="preserve">AD 230 – 405 </w:t>
      </w:r>
    </w:p>
    <w:p w14:paraId="01E6925D" w14:textId="77777777" w:rsidR="00F9265D" w:rsidRPr="003B1818" w:rsidRDefault="00F9265D" w:rsidP="00F9265D">
      <w:pPr>
        <w:spacing w:after="0" w:line="240" w:lineRule="auto"/>
        <w:rPr>
          <w:rFonts w:ascii="Arial" w:hAnsi="Arial" w:cs="Arial"/>
          <w:sz w:val="19"/>
          <w:szCs w:val="19"/>
        </w:rPr>
      </w:pPr>
      <w:r w:rsidRPr="003B1818">
        <w:rPr>
          <w:rFonts w:ascii="Arial" w:hAnsi="Arial" w:cs="Arial"/>
          <w:sz w:val="19"/>
          <w:szCs w:val="19"/>
        </w:rPr>
        <w:t>Ua-37260</w:t>
      </w:r>
      <w:r w:rsidRPr="003B1818">
        <w:rPr>
          <w:rFonts w:ascii="Arial" w:hAnsi="Arial" w:cs="Arial"/>
          <w:sz w:val="19"/>
          <w:szCs w:val="19"/>
        </w:rPr>
        <w:tab/>
        <w:t>3</w:t>
      </w:r>
      <w:r w:rsidRPr="003B1818">
        <w:rPr>
          <w:rFonts w:ascii="Arial" w:hAnsi="Arial" w:cs="Arial"/>
          <w:sz w:val="19"/>
          <w:szCs w:val="19"/>
        </w:rPr>
        <w:tab/>
        <w:t>160-170</w:t>
      </w:r>
      <w:r w:rsidRPr="003B1818">
        <w:rPr>
          <w:rFonts w:ascii="Arial" w:hAnsi="Arial" w:cs="Arial"/>
          <w:sz w:val="19"/>
          <w:szCs w:val="19"/>
        </w:rPr>
        <w:tab/>
      </w:r>
      <w:r w:rsidRPr="003B1818">
        <w:rPr>
          <w:rFonts w:ascii="Arial" w:hAnsi="Arial" w:cs="Arial"/>
          <w:sz w:val="19"/>
          <w:szCs w:val="19"/>
        </w:rPr>
        <w:tab/>
        <w:t xml:space="preserve">soot on sherd </w:t>
      </w:r>
      <w:r w:rsidRPr="003B1818">
        <w:rPr>
          <w:rFonts w:ascii="Arial" w:hAnsi="Arial" w:cs="Arial"/>
          <w:sz w:val="19"/>
          <w:szCs w:val="19"/>
        </w:rPr>
        <w:tab/>
      </w:r>
      <w:r w:rsidRPr="003B1818">
        <w:rPr>
          <w:rFonts w:ascii="Arial" w:hAnsi="Arial" w:cs="Arial"/>
          <w:sz w:val="19"/>
          <w:szCs w:val="19"/>
          <w:lang w:val="en-US"/>
        </w:rPr>
        <w:t>–13.1</w:t>
      </w:r>
      <w:r w:rsidRPr="003B1818">
        <w:rPr>
          <w:rFonts w:ascii="Arial" w:hAnsi="Arial" w:cs="Arial"/>
          <w:sz w:val="19"/>
          <w:szCs w:val="19"/>
          <w:lang w:val="en-US"/>
        </w:rPr>
        <w:tab/>
      </w:r>
      <w:r w:rsidRPr="003B1818">
        <w:rPr>
          <w:rFonts w:ascii="Arial" w:hAnsi="Arial" w:cs="Arial"/>
          <w:sz w:val="19"/>
          <w:szCs w:val="19"/>
          <w:lang w:val="en-US"/>
        </w:rPr>
        <w:tab/>
        <w:t>1585</w:t>
      </w:r>
      <w:r w:rsidRPr="003B1818">
        <w:rPr>
          <w:rFonts w:ascii="Arial" w:hAnsi="Arial" w:cs="Arial"/>
          <w:sz w:val="19"/>
          <w:szCs w:val="19"/>
        </w:rPr>
        <w:t>±30</w:t>
      </w:r>
      <w:r w:rsidRPr="003B1818">
        <w:rPr>
          <w:rFonts w:ascii="Arial" w:hAnsi="Arial" w:cs="Arial"/>
          <w:sz w:val="19"/>
          <w:szCs w:val="19"/>
        </w:rPr>
        <w:tab/>
        <w:t xml:space="preserve">AD 415 – 550 </w:t>
      </w:r>
    </w:p>
    <w:p w14:paraId="0589A70C" w14:textId="77777777" w:rsidR="00F9265D" w:rsidRPr="003B1818" w:rsidRDefault="00F9265D" w:rsidP="00F9265D">
      <w:pPr>
        <w:spacing w:after="0" w:line="240" w:lineRule="auto"/>
        <w:rPr>
          <w:rFonts w:ascii="Arial" w:hAnsi="Arial" w:cs="Arial"/>
          <w:sz w:val="19"/>
          <w:szCs w:val="19"/>
        </w:rPr>
      </w:pPr>
      <w:r w:rsidRPr="003B1818">
        <w:rPr>
          <w:rFonts w:ascii="Arial" w:hAnsi="Arial" w:cs="Arial"/>
          <w:sz w:val="19"/>
          <w:szCs w:val="19"/>
        </w:rPr>
        <w:t>Ua-37262</w:t>
      </w:r>
      <w:r w:rsidRPr="003B1818">
        <w:rPr>
          <w:rFonts w:ascii="Arial" w:hAnsi="Arial" w:cs="Arial"/>
          <w:sz w:val="19"/>
          <w:szCs w:val="19"/>
        </w:rPr>
        <w:tab/>
        <w:t>11</w:t>
      </w:r>
      <w:r w:rsidRPr="003B1818">
        <w:rPr>
          <w:rFonts w:ascii="Arial" w:hAnsi="Arial" w:cs="Arial"/>
          <w:sz w:val="19"/>
          <w:szCs w:val="19"/>
        </w:rPr>
        <w:tab/>
        <w:t>42</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r>
      <w:r w:rsidRPr="003B1818">
        <w:rPr>
          <w:rFonts w:ascii="Arial" w:hAnsi="Arial" w:cs="Arial"/>
          <w:sz w:val="19"/>
          <w:szCs w:val="19"/>
          <w:lang w:val="en-US"/>
        </w:rPr>
        <w:t>–26.9</w:t>
      </w:r>
      <w:r w:rsidRPr="003B1818">
        <w:rPr>
          <w:rFonts w:ascii="Arial" w:hAnsi="Arial" w:cs="Arial"/>
          <w:sz w:val="19"/>
          <w:szCs w:val="19"/>
          <w:lang w:val="en-US"/>
        </w:rPr>
        <w:tab/>
      </w:r>
      <w:r w:rsidRPr="003B1818">
        <w:rPr>
          <w:rFonts w:ascii="Arial" w:hAnsi="Arial" w:cs="Arial"/>
          <w:sz w:val="19"/>
          <w:szCs w:val="19"/>
          <w:lang w:val="en-US"/>
        </w:rPr>
        <w:tab/>
        <w:t>1570</w:t>
      </w:r>
      <w:r w:rsidRPr="003B1818">
        <w:rPr>
          <w:rFonts w:ascii="Arial" w:hAnsi="Arial" w:cs="Arial"/>
          <w:sz w:val="19"/>
          <w:szCs w:val="19"/>
        </w:rPr>
        <w:t>±35</w:t>
      </w:r>
      <w:r w:rsidRPr="003B1818">
        <w:rPr>
          <w:rFonts w:ascii="Arial" w:hAnsi="Arial" w:cs="Arial"/>
          <w:sz w:val="19"/>
          <w:szCs w:val="19"/>
        </w:rPr>
        <w:tab/>
        <w:t>AD 420 – 570</w:t>
      </w:r>
    </w:p>
    <w:p w14:paraId="0CDA1FC0" w14:textId="77777777" w:rsidR="00F9265D" w:rsidRPr="003B1818" w:rsidRDefault="00F9265D" w:rsidP="00F9265D">
      <w:pPr>
        <w:spacing w:after="0" w:line="240" w:lineRule="auto"/>
        <w:rPr>
          <w:rFonts w:ascii="Arial" w:hAnsi="Arial" w:cs="Arial"/>
          <w:sz w:val="19"/>
          <w:szCs w:val="19"/>
        </w:rPr>
      </w:pPr>
      <w:r w:rsidRPr="003B1818">
        <w:rPr>
          <w:rFonts w:ascii="Arial" w:hAnsi="Arial" w:cs="Arial"/>
          <w:sz w:val="19"/>
          <w:szCs w:val="19"/>
        </w:rPr>
        <w:t>Ua-37263</w:t>
      </w:r>
      <w:r w:rsidRPr="003B1818">
        <w:rPr>
          <w:rFonts w:ascii="Arial" w:hAnsi="Arial" w:cs="Arial"/>
          <w:sz w:val="19"/>
          <w:szCs w:val="19"/>
        </w:rPr>
        <w:tab/>
        <w:t>16</w:t>
      </w:r>
      <w:r w:rsidRPr="003B1818">
        <w:rPr>
          <w:rFonts w:ascii="Arial" w:hAnsi="Arial" w:cs="Arial"/>
          <w:sz w:val="19"/>
          <w:szCs w:val="19"/>
        </w:rPr>
        <w:tab/>
        <w:t>230</w:t>
      </w:r>
      <w:r w:rsidRPr="003B1818">
        <w:rPr>
          <w:rFonts w:ascii="Arial" w:hAnsi="Arial" w:cs="Arial"/>
          <w:sz w:val="19"/>
          <w:szCs w:val="19"/>
        </w:rPr>
        <w:tab/>
      </w:r>
      <w:r w:rsidRPr="003B1818">
        <w:rPr>
          <w:rFonts w:ascii="Arial" w:hAnsi="Arial" w:cs="Arial"/>
          <w:sz w:val="19"/>
          <w:szCs w:val="19"/>
        </w:rPr>
        <w:tab/>
        <w:t>charcoal</w:t>
      </w:r>
      <w:r w:rsidRPr="003B1818">
        <w:rPr>
          <w:rFonts w:ascii="Arial" w:hAnsi="Arial" w:cs="Arial"/>
          <w:sz w:val="19"/>
          <w:szCs w:val="19"/>
        </w:rPr>
        <w:tab/>
      </w:r>
      <w:r w:rsidRPr="003B1818">
        <w:rPr>
          <w:rFonts w:ascii="Arial" w:hAnsi="Arial" w:cs="Arial"/>
          <w:sz w:val="19"/>
          <w:szCs w:val="19"/>
          <w:lang w:val="en-US"/>
        </w:rPr>
        <w:t>–26.9</w:t>
      </w:r>
      <w:r w:rsidRPr="003B1818">
        <w:rPr>
          <w:rFonts w:ascii="Arial" w:hAnsi="Arial" w:cs="Arial"/>
          <w:sz w:val="19"/>
          <w:szCs w:val="19"/>
          <w:lang w:val="en-US"/>
        </w:rPr>
        <w:tab/>
      </w:r>
      <w:r w:rsidRPr="003B1818">
        <w:rPr>
          <w:rFonts w:ascii="Arial" w:hAnsi="Arial" w:cs="Arial"/>
          <w:sz w:val="19"/>
          <w:szCs w:val="19"/>
          <w:lang w:val="en-US"/>
        </w:rPr>
        <w:tab/>
        <w:t>1565</w:t>
      </w:r>
      <w:r w:rsidRPr="003B1818">
        <w:rPr>
          <w:rFonts w:ascii="Arial" w:hAnsi="Arial" w:cs="Arial"/>
          <w:sz w:val="19"/>
          <w:szCs w:val="19"/>
        </w:rPr>
        <w:t>±35</w:t>
      </w:r>
      <w:r w:rsidRPr="003B1818">
        <w:rPr>
          <w:rFonts w:ascii="Arial" w:hAnsi="Arial" w:cs="Arial"/>
          <w:sz w:val="19"/>
          <w:szCs w:val="19"/>
        </w:rPr>
        <w:tab/>
        <w:t xml:space="preserve">AD 420 – 575 </w:t>
      </w:r>
    </w:p>
    <w:p w14:paraId="2700CF8D" w14:textId="77777777" w:rsidR="00F9265D" w:rsidRPr="003B1818" w:rsidRDefault="00F9265D" w:rsidP="00F9265D">
      <w:pPr>
        <w:spacing w:after="0" w:line="240" w:lineRule="auto"/>
        <w:rPr>
          <w:rFonts w:ascii="Arial" w:hAnsi="Arial" w:cs="Arial"/>
          <w:sz w:val="19"/>
          <w:szCs w:val="19"/>
        </w:rPr>
      </w:pPr>
    </w:p>
    <w:p w14:paraId="65271164" w14:textId="77777777" w:rsidR="00F9265D" w:rsidRPr="003B1818" w:rsidRDefault="00F9265D" w:rsidP="00F9265D">
      <w:pPr>
        <w:spacing w:after="0" w:line="240" w:lineRule="auto"/>
        <w:rPr>
          <w:rFonts w:ascii="Arial" w:hAnsi="Arial" w:cs="Arial"/>
          <w:b/>
          <w:sz w:val="19"/>
          <w:szCs w:val="19"/>
        </w:rPr>
      </w:pPr>
    </w:p>
    <w:p w14:paraId="26D312FB" w14:textId="77777777" w:rsidR="00F9265D" w:rsidRPr="001518DD" w:rsidRDefault="00F9265D" w:rsidP="00F9265D">
      <w:pPr>
        <w:spacing w:after="0" w:line="240" w:lineRule="auto"/>
        <w:rPr>
          <w:rFonts w:ascii="Arial" w:hAnsi="Arial" w:cs="Arial"/>
          <w:b/>
          <w:sz w:val="19"/>
          <w:szCs w:val="19"/>
          <w:lang w:val="pt-BR"/>
        </w:rPr>
      </w:pPr>
      <w:r w:rsidRPr="001518DD">
        <w:rPr>
          <w:rFonts w:ascii="Arial" w:hAnsi="Arial" w:cs="Arial"/>
          <w:b/>
          <w:sz w:val="19"/>
          <w:szCs w:val="19"/>
          <w:lang w:val="pt-BR"/>
        </w:rPr>
        <w:t>AMAZONAS</w:t>
      </w:r>
    </w:p>
    <w:p w14:paraId="0A8BDF02" w14:textId="77777777" w:rsidR="00F9265D" w:rsidRPr="003B1818" w:rsidRDefault="00F9265D" w:rsidP="00F9265D">
      <w:pPr>
        <w:spacing w:after="0" w:line="240" w:lineRule="auto"/>
        <w:rPr>
          <w:rFonts w:ascii="Arial" w:hAnsi="Arial" w:cs="Arial"/>
          <w:b/>
          <w:sz w:val="19"/>
          <w:szCs w:val="19"/>
          <w:lang w:val="pt-BR"/>
        </w:rPr>
      </w:pPr>
      <w:r w:rsidRPr="003B1818">
        <w:rPr>
          <w:rFonts w:ascii="Arial" w:hAnsi="Arial" w:cs="Arial"/>
          <w:b/>
          <w:sz w:val="19"/>
          <w:szCs w:val="19"/>
          <w:lang w:val="pt-BR"/>
        </w:rPr>
        <w:t>Cruzeirinho (Amazonas</w:t>
      </w:r>
      <w:proofErr w:type="gramStart"/>
      <w:r w:rsidRPr="003B1818">
        <w:rPr>
          <w:rFonts w:ascii="Arial" w:hAnsi="Arial" w:cs="Arial"/>
          <w:b/>
          <w:sz w:val="19"/>
          <w:szCs w:val="19"/>
          <w:lang w:val="pt-BR"/>
        </w:rPr>
        <w:t>)</w:t>
      </w:r>
      <w:proofErr w:type="gramEnd"/>
      <w:r w:rsidRPr="001518DD">
        <w:rPr>
          <w:rStyle w:val="Refdenotaalfinal"/>
          <w:rFonts w:ascii="Times New Roman" w:hAnsi="Times New Roman" w:cs="Times New Roman"/>
          <w:sz w:val="24"/>
          <w:szCs w:val="24"/>
          <w:lang w:val="pt-BR"/>
        </w:rPr>
        <w:t>8</w:t>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3B1818">
        <w:rPr>
          <w:rFonts w:ascii="Arial" w:hAnsi="Arial" w:cs="Arial"/>
          <w:b/>
          <w:sz w:val="20"/>
          <w:szCs w:val="20"/>
          <w:lang w:val="pt-BR"/>
        </w:rPr>
        <w:t>-8.84358 -67.259</w:t>
      </w:r>
    </w:p>
    <w:p w14:paraId="32F70F91" w14:textId="77777777" w:rsidR="00F9265D" w:rsidRPr="003B1818" w:rsidRDefault="00F9265D" w:rsidP="00F9265D">
      <w:pPr>
        <w:spacing w:after="0" w:line="240" w:lineRule="auto"/>
        <w:rPr>
          <w:rFonts w:ascii="Arial" w:hAnsi="Arial" w:cs="Arial"/>
          <w:b/>
          <w:sz w:val="19"/>
          <w:szCs w:val="19"/>
          <w:lang w:val="pt-BR"/>
        </w:rPr>
      </w:pPr>
      <w:r w:rsidRPr="003B1818">
        <w:rPr>
          <w:rFonts w:ascii="Arial" w:hAnsi="Arial" w:cs="Arial"/>
          <w:b/>
          <w:sz w:val="19"/>
          <w:szCs w:val="19"/>
          <w:lang w:val="pt-BR"/>
        </w:rPr>
        <w:tab/>
      </w:r>
      <w:proofErr w:type="spellStart"/>
      <w:proofErr w:type="gramStart"/>
      <w:r w:rsidRPr="003B1818">
        <w:rPr>
          <w:rFonts w:ascii="Arial" w:hAnsi="Arial" w:cs="Arial"/>
          <w:sz w:val="19"/>
          <w:szCs w:val="19"/>
          <w:lang w:val="pt-BR"/>
        </w:rPr>
        <w:t>ditched</w:t>
      </w:r>
      <w:proofErr w:type="spellEnd"/>
      <w:proofErr w:type="gramEnd"/>
      <w:r w:rsidRPr="003B1818">
        <w:rPr>
          <w:rFonts w:ascii="Arial" w:hAnsi="Arial" w:cs="Arial"/>
          <w:sz w:val="19"/>
          <w:szCs w:val="19"/>
          <w:lang w:val="pt-BR"/>
        </w:rPr>
        <w:t xml:space="preserve"> </w:t>
      </w:r>
      <w:proofErr w:type="spellStart"/>
      <w:r w:rsidRPr="003B1818">
        <w:rPr>
          <w:rFonts w:ascii="Arial" w:hAnsi="Arial" w:cs="Arial"/>
          <w:sz w:val="19"/>
          <w:szCs w:val="19"/>
          <w:lang w:val="pt-BR"/>
        </w:rPr>
        <w:t>enclosure</w:t>
      </w:r>
      <w:proofErr w:type="spellEnd"/>
    </w:p>
    <w:p w14:paraId="4B1CFE39" w14:textId="77777777" w:rsidR="00F9265D" w:rsidRPr="003B1818" w:rsidRDefault="00F9265D" w:rsidP="00F9265D">
      <w:pPr>
        <w:spacing w:after="0" w:line="240" w:lineRule="auto"/>
        <w:rPr>
          <w:rFonts w:ascii="Arial" w:hAnsi="Arial" w:cs="Arial"/>
          <w:sz w:val="19"/>
          <w:szCs w:val="19"/>
          <w:lang w:val="pt-BR"/>
        </w:rPr>
      </w:pPr>
      <w:r w:rsidRPr="003B1818">
        <w:rPr>
          <w:rFonts w:ascii="Arial" w:hAnsi="Arial" w:cs="Arial"/>
          <w:sz w:val="19"/>
          <w:szCs w:val="19"/>
          <w:lang w:val="pt-BR"/>
        </w:rPr>
        <w:t>Ua-48333</w:t>
      </w:r>
      <w:r w:rsidRPr="003B1818">
        <w:rPr>
          <w:rFonts w:ascii="Arial" w:hAnsi="Arial" w:cs="Arial"/>
          <w:sz w:val="19"/>
          <w:szCs w:val="19"/>
          <w:lang w:val="pt-BR"/>
        </w:rPr>
        <w:tab/>
        <w:t>U2</w:t>
      </w:r>
      <w:r w:rsidRPr="003B1818">
        <w:rPr>
          <w:rFonts w:ascii="Arial" w:hAnsi="Arial" w:cs="Arial"/>
          <w:sz w:val="19"/>
          <w:szCs w:val="19"/>
          <w:lang w:val="pt-BR"/>
        </w:rPr>
        <w:tab/>
        <w:t>20-30</w:t>
      </w:r>
      <w:r w:rsidRPr="003B1818">
        <w:rPr>
          <w:rFonts w:ascii="Arial" w:hAnsi="Arial" w:cs="Arial"/>
          <w:sz w:val="19"/>
          <w:szCs w:val="19"/>
          <w:lang w:val="pt-BR"/>
        </w:rPr>
        <w:tab/>
      </w:r>
      <w:r w:rsidRPr="003B1818">
        <w:rPr>
          <w:rFonts w:ascii="Arial" w:hAnsi="Arial" w:cs="Arial"/>
          <w:sz w:val="19"/>
          <w:szCs w:val="19"/>
          <w:lang w:val="pt-BR"/>
        </w:rPr>
        <w:tab/>
      </w:r>
      <w:proofErr w:type="spellStart"/>
      <w:r w:rsidRPr="003B1818">
        <w:rPr>
          <w:rFonts w:ascii="Arial" w:hAnsi="Arial" w:cs="Arial"/>
          <w:sz w:val="19"/>
          <w:szCs w:val="19"/>
          <w:lang w:val="pt-BR"/>
        </w:rPr>
        <w:t>charcoal</w:t>
      </w:r>
      <w:proofErr w:type="spellEnd"/>
      <w:r w:rsidRPr="003B1818">
        <w:rPr>
          <w:rFonts w:ascii="Arial" w:hAnsi="Arial" w:cs="Arial"/>
          <w:sz w:val="19"/>
          <w:szCs w:val="19"/>
          <w:lang w:val="pt-BR"/>
        </w:rPr>
        <w:tab/>
        <w:t>–29.1</w:t>
      </w:r>
      <w:r w:rsidRPr="003B1818">
        <w:rPr>
          <w:rFonts w:ascii="Arial" w:hAnsi="Arial" w:cs="Arial"/>
          <w:sz w:val="19"/>
          <w:szCs w:val="19"/>
          <w:lang w:val="pt-BR"/>
        </w:rPr>
        <w:tab/>
      </w:r>
      <w:r w:rsidRPr="003B1818">
        <w:rPr>
          <w:rFonts w:ascii="Arial" w:hAnsi="Arial" w:cs="Arial"/>
          <w:sz w:val="19"/>
          <w:szCs w:val="19"/>
          <w:lang w:val="pt-BR"/>
        </w:rPr>
        <w:tab/>
        <w:t>1846±40</w:t>
      </w:r>
      <w:r w:rsidRPr="003B1818">
        <w:rPr>
          <w:rFonts w:ascii="Arial" w:hAnsi="Arial" w:cs="Arial"/>
          <w:sz w:val="19"/>
          <w:szCs w:val="19"/>
          <w:lang w:val="pt-BR"/>
        </w:rPr>
        <w:tab/>
        <w:t xml:space="preserve">AD 80 – 325 </w:t>
      </w:r>
    </w:p>
    <w:p w14:paraId="3251B4AA" w14:textId="77777777" w:rsidR="00F9265D" w:rsidRPr="0082375E" w:rsidRDefault="00F9265D" w:rsidP="00F9265D">
      <w:pPr>
        <w:spacing w:after="0" w:line="240" w:lineRule="auto"/>
        <w:rPr>
          <w:rFonts w:ascii="Arial" w:hAnsi="Arial" w:cs="Arial"/>
          <w:sz w:val="19"/>
          <w:szCs w:val="19"/>
          <w:lang w:val="pt-BR"/>
        </w:rPr>
      </w:pPr>
      <w:r w:rsidRPr="0082375E">
        <w:rPr>
          <w:rFonts w:ascii="Arial" w:hAnsi="Arial" w:cs="Arial"/>
          <w:sz w:val="19"/>
          <w:szCs w:val="19"/>
          <w:lang w:val="pt-BR"/>
        </w:rPr>
        <w:t>Ua-48331</w:t>
      </w:r>
      <w:r w:rsidRPr="0082375E">
        <w:rPr>
          <w:rFonts w:ascii="Arial" w:hAnsi="Arial" w:cs="Arial"/>
          <w:sz w:val="19"/>
          <w:szCs w:val="19"/>
          <w:lang w:val="pt-BR"/>
        </w:rPr>
        <w:tab/>
        <w:t>U2</w:t>
      </w:r>
      <w:r w:rsidRPr="0082375E">
        <w:rPr>
          <w:rFonts w:ascii="Arial" w:hAnsi="Arial" w:cs="Arial"/>
          <w:sz w:val="19"/>
          <w:szCs w:val="19"/>
          <w:lang w:val="pt-BR"/>
        </w:rPr>
        <w:tab/>
        <w:t>80</w:t>
      </w:r>
      <w:r w:rsidRPr="0082375E">
        <w:rPr>
          <w:rFonts w:ascii="Arial" w:hAnsi="Arial" w:cs="Arial"/>
          <w:sz w:val="19"/>
          <w:szCs w:val="19"/>
          <w:lang w:val="pt-BR"/>
        </w:rPr>
        <w:tab/>
      </w:r>
      <w:r w:rsidRPr="0082375E">
        <w:rPr>
          <w:rFonts w:ascii="Arial" w:hAnsi="Arial" w:cs="Arial"/>
          <w:sz w:val="19"/>
          <w:szCs w:val="19"/>
          <w:lang w:val="pt-BR"/>
        </w:rPr>
        <w:tab/>
      </w:r>
      <w:proofErr w:type="spellStart"/>
      <w:r w:rsidRPr="0082375E">
        <w:rPr>
          <w:rFonts w:ascii="Arial" w:hAnsi="Arial" w:cs="Arial"/>
          <w:sz w:val="19"/>
          <w:szCs w:val="19"/>
          <w:lang w:val="pt-BR"/>
        </w:rPr>
        <w:t>charcoal</w:t>
      </w:r>
      <w:proofErr w:type="spellEnd"/>
      <w:r w:rsidRPr="0082375E">
        <w:rPr>
          <w:rFonts w:ascii="Arial" w:hAnsi="Arial" w:cs="Arial"/>
          <w:sz w:val="19"/>
          <w:szCs w:val="19"/>
          <w:lang w:val="pt-BR"/>
        </w:rPr>
        <w:tab/>
        <w:t>–30.0</w:t>
      </w:r>
      <w:r w:rsidRPr="0082375E">
        <w:rPr>
          <w:rFonts w:ascii="Arial" w:hAnsi="Arial" w:cs="Arial"/>
          <w:sz w:val="19"/>
          <w:szCs w:val="19"/>
          <w:lang w:val="pt-BR"/>
        </w:rPr>
        <w:tab/>
      </w:r>
      <w:r w:rsidRPr="0082375E">
        <w:rPr>
          <w:rFonts w:ascii="Arial" w:hAnsi="Arial" w:cs="Arial"/>
          <w:sz w:val="19"/>
          <w:szCs w:val="19"/>
          <w:lang w:val="pt-BR"/>
        </w:rPr>
        <w:tab/>
        <w:t>1813±40</w:t>
      </w:r>
      <w:r w:rsidRPr="0082375E">
        <w:rPr>
          <w:rFonts w:ascii="Arial" w:hAnsi="Arial" w:cs="Arial"/>
          <w:sz w:val="19"/>
          <w:szCs w:val="19"/>
          <w:lang w:val="pt-BR"/>
        </w:rPr>
        <w:tab/>
        <w:t xml:space="preserve">AD 125 – 345 </w:t>
      </w:r>
    </w:p>
    <w:p w14:paraId="038C9D14" w14:textId="77777777" w:rsidR="00F9265D" w:rsidRPr="0082375E" w:rsidRDefault="00F9265D" w:rsidP="00F9265D">
      <w:pPr>
        <w:spacing w:after="0" w:line="240" w:lineRule="auto"/>
        <w:rPr>
          <w:rFonts w:ascii="Arial" w:hAnsi="Arial" w:cs="Arial"/>
          <w:sz w:val="19"/>
          <w:szCs w:val="19"/>
          <w:lang w:val="pt-BR"/>
        </w:rPr>
      </w:pPr>
      <w:r w:rsidRPr="0082375E">
        <w:rPr>
          <w:rFonts w:ascii="Arial" w:hAnsi="Arial" w:cs="Arial"/>
          <w:sz w:val="19"/>
          <w:szCs w:val="19"/>
          <w:lang w:val="pt-BR"/>
        </w:rPr>
        <w:t>Ua-48330</w:t>
      </w:r>
      <w:r w:rsidRPr="0082375E">
        <w:rPr>
          <w:rFonts w:ascii="Arial" w:hAnsi="Arial" w:cs="Arial"/>
          <w:sz w:val="19"/>
          <w:szCs w:val="19"/>
          <w:lang w:val="pt-BR"/>
        </w:rPr>
        <w:tab/>
        <w:t>U2</w:t>
      </w:r>
      <w:r w:rsidRPr="0082375E">
        <w:rPr>
          <w:rFonts w:ascii="Arial" w:hAnsi="Arial" w:cs="Arial"/>
          <w:sz w:val="19"/>
          <w:szCs w:val="19"/>
          <w:lang w:val="pt-BR"/>
        </w:rPr>
        <w:tab/>
        <w:t>105</w:t>
      </w:r>
      <w:r w:rsidRPr="0082375E">
        <w:rPr>
          <w:rFonts w:ascii="Arial" w:hAnsi="Arial" w:cs="Arial"/>
          <w:sz w:val="19"/>
          <w:szCs w:val="19"/>
          <w:lang w:val="pt-BR"/>
        </w:rPr>
        <w:tab/>
      </w:r>
      <w:r w:rsidRPr="0082375E">
        <w:rPr>
          <w:rFonts w:ascii="Arial" w:hAnsi="Arial" w:cs="Arial"/>
          <w:sz w:val="19"/>
          <w:szCs w:val="19"/>
          <w:lang w:val="pt-BR"/>
        </w:rPr>
        <w:tab/>
      </w:r>
      <w:proofErr w:type="spellStart"/>
      <w:r w:rsidRPr="0082375E">
        <w:rPr>
          <w:rFonts w:ascii="Arial" w:hAnsi="Arial" w:cs="Arial"/>
          <w:sz w:val="19"/>
          <w:szCs w:val="19"/>
          <w:lang w:val="pt-BR"/>
        </w:rPr>
        <w:t>charcoal</w:t>
      </w:r>
      <w:proofErr w:type="spellEnd"/>
      <w:r w:rsidRPr="0082375E">
        <w:rPr>
          <w:rFonts w:ascii="Arial" w:hAnsi="Arial" w:cs="Arial"/>
          <w:sz w:val="19"/>
          <w:szCs w:val="19"/>
          <w:lang w:val="pt-BR"/>
        </w:rPr>
        <w:tab/>
        <w:t>–28.3</w:t>
      </w:r>
      <w:r w:rsidRPr="0082375E">
        <w:rPr>
          <w:rFonts w:ascii="Arial" w:hAnsi="Arial" w:cs="Arial"/>
          <w:sz w:val="19"/>
          <w:szCs w:val="19"/>
          <w:lang w:val="pt-BR"/>
        </w:rPr>
        <w:tab/>
      </w:r>
      <w:r w:rsidRPr="0082375E">
        <w:rPr>
          <w:rFonts w:ascii="Arial" w:hAnsi="Arial" w:cs="Arial"/>
          <w:sz w:val="19"/>
          <w:szCs w:val="19"/>
          <w:lang w:val="pt-BR"/>
        </w:rPr>
        <w:tab/>
        <w:t>1781±34</w:t>
      </w:r>
      <w:r w:rsidRPr="0082375E">
        <w:rPr>
          <w:rFonts w:ascii="Arial" w:hAnsi="Arial" w:cs="Arial"/>
          <w:sz w:val="19"/>
          <w:szCs w:val="19"/>
          <w:lang w:val="pt-BR"/>
        </w:rPr>
        <w:tab/>
        <w:t xml:space="preserve">AD 210 – 375 </w:t>
      </w:r>
    </w:p>
    <w:p w14:paraId="4472A809" w14:textId="77777777" w:rsidR="00F9265D" w:rsidRPr="0082375E" w:rsidRDefault="00F9265D" w:rsidP="00F9265D">
      <w:pPr>
        <w:spacing w:after="0" w:line="240" w:lineRule="auto"/>
        <w:rPr>
          <w:rFonts w:ascii="Arial" w:hAnsi="Arial" w:cs="Arial"/>
          <w:sz w:val="19"/>
          <w:szCs w:val="19"/>
          <w:lang w:val="pt-BR"/>
        </w:rPr>
      </w:pPr>
      <w:r w:rsidRPr="0082375E">
        <w:rPr>
          <w:rFonts w:ascii="Arial" w:hAnsi="Arial" w:cs="Arial"/>
          <w:sz w:val="19"/>
          <w:szCs w:val="19"/>
          <w:lang w:val="pt-BR"/>
        </w:rPr>
        <w:t>Ua-48332</w:t>
      </w:r>
      <w:r w:rsidRPr="0082375E">
        <w:rPr>
          <w:rFonts w:ascii="Arial" w:hAnsi="Arial" w:cs="Arial"/>
          <w:sz w:val="19"/>
          <w:szCs w:val="19"/>
          <w:lang w:val="pt-BR"/>
        </w:rPr>
        <w:tab/>
        <w:t>U2</w:t>
      </w:r>
      <w:r w:rsidRPr="0082375E">
        <w:rPr>
          <w:rFonts w:ascii="Arial" w:hAnsi="Arial" w:cs="Arial"/>
          <w:sz w:val="19"/>
          <w:szCs w:val="19"/>
          <w:lang w:val="pt-BR"/>
        </w:rPr>
        <w:tab/>
        <w:t>60</w:t>
      </w:r>
      <w:r w:rsidRPr="0082375E">
        <w:rPr>
          <w:rFonts w:ascii="Arial" w:hAnsi="Arial" w:cs="Arial"/>
          <w:sz w:val="19"/>
          <w:szCs w:val="19"/>
          <w:lang w:val="pt-BR"/>
        </w:rPr>
        <w:tab/>
      </w:r>
      <w:r w:rsidRPr="0082375E">
        <w:rPr>
          <w:rFonts w:ascii="Arial" w:hAnsi="Arial" w:cs="Arial"/>
          <w:sz w:val="19"/>
          <w:szCs w:val="19"/>
          <w:lang w:val="pt-BR"/>
        </w:rPr>
        <w:tab/>
      </w:r>
      <w:proofErr w:type="spellStart"/>
      <w:r w:rsidRPr="0082375E">
        <w:rPr>
          <w:rFonts w:ascii="Arial" w:hAnsi="Arial" w:cs="Arial"/>
          <w:sz w:val="19"/>
          <w:szCs w:val="19"/>
          <w:lang w:val="pt-BR"/>
        </w:rPr>
        <w:t>charcoal</w:t>
      </w:r>
      <w:proofErr w:type="spellEnd"/>
      <w:r w:rsidRPr="0082375E">
        <w:rPr>
          <w:rFonts w:ascii="Arial" w:hAnsi="Arial" w:cs="Arial"/>
          <w:sz w:val="19"/>
          <w:szCs w:val="19"/>
          <w:lang w:val="pt-BR"/>
        </w:rPr>
        <w:tab/>
        <w:t>–26.1</w:t>
      </w:r>
      <w:r w:rsidRPr="0082375E">
        <w:rPr>
          <w:rFonts w:ascii="Arial" w:hAnsi="Arial" w:cs="Arial"/>
          <w:sz w:val="19"/>
          <w:szCs w:val="19"/>
          <w:lang w:val="pt-BR"/>
        </w:rPr>
        <w:tab/>
      </w:r>
      <w:r w:rsidRPr="0082375E">
        <w:rPr>
          <w:rFonts w:ascii="Arial" w:hAnsi="Arial" w:cs="Arial"/>
          <w:sz w:val="19"/>
          <w:szCs w:val="19"/>
          <w:lang w:val="pt-BR"/>
        </w:rPr>
        <w:tab/>
        <w:t>1705±42</w:t>
      </w:r>
      <w:r w:rsidRPr="0082375E">
        <w:rPr>
          <w:rFonts w:ascii="Arial" w:hAnsi="Arial" w:cs="Arial"/>
          <w:sz w:val="19"/>
          <w:szCs w:val="19"/>
          <w:lang w:val="pt-BR"/>
        </w:rPr>
        <w:tab/>
        <w:t xml:space="preserve">AD 245 – 425 </w:t>
      </w:r>
    </w:p>
    <w:p w14:paraId="7DA53BB4" w14:textId="77777777" w:rsidR="00F9265D" w:rsidRPr="0082375E" w:rsidRDefault="00F9265D" w:rsidP="00F9265D">
      <w:pPr>
        <w:spacing w:after="0" w:line="240" w:lineRule="auto"/>
        <w:rPr>
          <w:rFonts w:ascii="Arial" w:hAnsi="Arial" w:cs="Arial"/>
          <w:sz w:val="19"/>
          <w:szCs w:val="19"/>
          <w:lang w:val="pt-BR"/>
        </w:rPr>
      </w:pPr>
    </w:p>
    <w:p w14:paraId="46F071CF" w14:textId="77777777" w:rsidR="00F9265D" w:rsidRPr="0082375E" w:rsidRDefault="00F9265D" w:rsidP="00F9265D">
      <w:pPr>
        <w:spacing w:after="0" w:line="240" w:lineRule="auto"/>
        <w:rPr>
          <w:rFonts w:ascii="Arial" w:hAnsi="Arial" w:cs="Arial"/>
          <w:b/>
          <w:sz w:val="19"/>
          <w:szCs w:val="19"/>
        </w:rPr>
      </w:pPr>
      <w:r w:rsidRPr="0082375E">
        <w:rPr>
          <w:rFonts w:ascii="Arial" w:hAnsi="Arial" w:cs="Arial"/>
          <w:b/>
          <w:sz w:val="19"/>
          <w:szCs w:val="19"/>
          <w:lang w:val="pt-BR"/>
        </w:rPr>
        <w:t>BOLIVIA</w:t>
      </w:r>
    </w:p>
    <w:p w14:paraId="114AF123" w14:textId="52024DCF" w:rsidR="00F9265D" w:rsidRPr="0082375E" w:rsidRDefault="00F9265D" w:rsidP="00F9265D">
      <w:pPr>
        <w:spacing w:after="0" w:line="240" w:lineRule="auto"/>
        <w:rPr>
          <w:rFonts w:ascii="Arial" w:hAnsi="Arial" w:cs="Arial"/>
          <w:b/>
          <w:sz w:val="19"/>
          <w:szCs w:val="19"/>
        </w:rPr>
      </w:pPr>
      <w:proofErr w:type="spellStart"/>
      <w:r w:rsidRPr="0082375E">
        <w:rPr>
          <w:rFonts w:ascii="Arial" w:hAnsi="Arial" w:cs="Arial"/>
          <w:b/>
          <w:sz w:val="19"/>
          <w:szCs w:val="19"/>
        </w:rPr>
        <w:t>Tumichucua</w:t>
      </w:r>
      <w:proofErr w:type="spellEnd"/>
      <w:r w:rsidRPr="0082375E">
        <w:rPr>
          <w:rFonts w:ascii="Arial" w:hAnsi="Arial" w:cs="Arial"/>
          <w:b/>
          <w:sz w:val="19"/>
          <w:szCs w:val="19"/>
        </w:rPr>
        <w:t xml:space="preserve"> (Bolivia)</w:t>
      </w:r>
      <w:r w:rsidR="004E676B" w:rsidRPr="0082375E">
        <w:rPr>
          <w:rStyle w:val="Refdenotaalfinal"/>
          <w:rFonts w:ascii="Times New Roman" w:hAnsi="Times New Roman" w:cs="Times New Roman"/>
          <w:sz w:val="24"/>
          <w:szCs w:val="24"/>
        </w:rPr>
        <w:t>7</w:t>
      </w:r>
      <w:r w:rsidR="0082375E">
        <w:rPr>
          <w:rStyle w:val="Refdenotaalfinal"/>
          <w:rFonts w:ascii="Times New Roman" w:hAnsi="Times New Roman" w:cs="Times New Roman"/>
          <w:sz w:val="24"/>
          <w:szCs w:val="24"/>
        </w:rPr>
        <w:t>5</w:t>
      </w:r>
      <w:r w:rsidRPr="0082375E">
        <w:rPr>
          <w:rFonts w:ascii="Times New Roman" w:hAnsi="Times New Roman" w:cs="Times New Roman"/>
          <w:sz w:val="24"/>
          <w:szCs w:val="24"/>
        </w:rPr>
        <w:tab/>
      </w:r>
      <w:r w:rsidRPr="0082375E">
        <w:rPr>
          <w:rFonts w:ascii="Times New Roman" w:hAnsi="Times New Roman" w:cs="Times New Roman"/>
          <w:sz w:val="24"/>
          <w:szCs w:val="24"/>
        </w:rPr>
        <w:tab/>
      </w:r>
      <w:r w:rsidRPr="0082375E">
        <w:rPr>
          <w:rFonts w:ascii="Times New Roman" w:hAnsi="Times New Roman" w:cs="Times New Roman"/>
          <w:sz w:val="24"/>
          <w:szCs w:val="24"/>
        </w:rPr>
        <w:tab/>
      </w:r>
      <w:r w:rsidRPr="0082375E">
        <w:rPr>
          <w:rFonts w:ascii="Times New Roman" w:hAnsi="Times New Roman" w:cs="Times New Roman"/>
          <w:sz w:val="24"/>
          <w:szCs w:val="24"/>
        </w:rPr>
        <w:tab/>
      </w:r>
      <w:r w:rsidRPr="0082375E">
        <w:rPr>
          <w:rFonts w:ascii="Arial" w:hAnsi="Arial" w:cs="Arial"/>
          <w:b/>
          <w:sz w:val="20"/>
          <w:szCs w:val="20"/>
        </w:rPr>
        <w:t>-11.1455 -66.1601</w:t>
      </w:r>
    </w:p>
    <w:p w14:paraId="03118484" w14:textId="77777777" w:rsidR="00F9265D" w:rsidRPr="00BD257C" w:rsidRDefault="00F9265D" w:rsidP="00F9265D">
      <w:pPr>
        <w:spacing w:after="0" w:line="240" w:lineRule="auto"/>
        <w:rPr>
          <w:rFonts w:ascii="Arial" w:hAnsi="Arial" w:cs="Arial"/>
          <w:b/>
          <w:sz w:val="19"/>
          <w:szCs w:val="19"/>
        </w:rPr>
      </w:pPr>
      <w:r w:rsidRPr="0082375E">
        <w:rPr>
          <w:rFonts w:ascii="Arial" w:hAnsi="Arial" w:cs="Arial"/>
          <w:b/>
          <w:sz w:val="19"/>
          <w:szCs w:val="19"/>
        </w:rPr>
        <w:tab/>
      </w:r>
      <w:proofErr w:type="gramStart"/>
      <w:r w:rsidRPr="00BD257C">
        <w:rPr>
          <w:rFonts w:ascii="Arial" w:hAnsi="Arial" w:cs="Arial"/>
          <w:sz w:val="19"/>
          <w:szCs w:val="19"/>
        </w:rPr>
        <w:t>ditched</w:t>
      </w:r>
      <w:proofErr w:type="gramEnd"/>
      <w:r w:rsidRPr="00BD257C">
        <w:rPr>
          <w:rFonts w:ascii="Arial" w:hAnsi="Arial" w:cs="Arial"/>
          <w:sz w:val="19"/>
          <w:szCs w:val="19"/>
        </w:rPr>
        <w:t xml:space="preserve"> enclosure</w:t>
      </w:r>
    </w:p>
    <w:p w14:paraId="5215634A"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Ua-24932</w:t>
      </w:r>
      <w:r w:rsidRPr="00BD257C">
        <w:rPr>
          <w:rFonts w:ascii="Arial" w:hAnsi="Arial" w:cs="Arial"/>
          <w:sz w:val="19"/>
          <w:szCs w:val="19"/>
        </w:rPr>
        <w:tab/>
        <w:t>6</w:t>
      </w:r>
      <w:r w:rsidRPr="00BD257C">
        <w:rPr>
          <w:rFonts w:ascii="Arial" w:hAnsi="Arial" w:cs="Arial"/>
          <w:sz w:val="19"/>
          <w:szCs w:val="19"/>
        </w:rPr>
        <w:tab/>
        <w:t>60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–27.5</w:t>
      </w:r>
      <w:r w:rsidRPr="00BD257C">
        <w:rPr>
          <w:rFonts w:ascii="Arial" w:hAnsi="Arial" w:cs="Arial"/>
          <w:sz w:val="19"/>
          <w:szCs w:val="19"/>
        </w:rPr>
        <w:tab/>
      </w:r>
      <w:r w:rsidRPr="00BD257C">
        <w:rPr>
          <w:rFonts w:ascii="Arial" w:hAnsi="Arial" w:cs="Arial"/>
          <w:sz w:val="19"/>
          <w:szCs w:val="19"/>
        </w:rPr>
        <w:tab/>
        <w:t>2045±65</w:t>
      </w:r>
      <w:r w:rsidRPr="00BD257C">
        <w:rPr>
          <w:rFonts w:ascii="Arial" w:hAnsi="Arial" w:cs="Arial"/>
          <w:sz w:val="19"/>
          <w:szCs w:val="19"/>
        </w:rPr>
        <w:tab/>
        <w:t>345 BC – AD 125</w:t>
      </w:r>
    </w:p>
    <w:p w14:paraId="198EF597" w14:textId="77777777" w:rsidR="00F9265D" w:rsidRPr="0082375E" w:rsidRDefault="00F9265D" w:rsidP="00F9265D">
      <w:pPr>
        <w:spacing w:after="0" w:line="240" w:lineRule="auto"/>
        <w:rPr>
          <w:rFonts w:ascii="Arial" w:hAnsi="Arial" w:cs="Arial"/>
          <w:sz w:val="19"/>
          <w:szCs w:val="19"/>
        </w:rPr>
      </w:pPr>
      <w:r w:rsidRPr="0082375E">
        <w:rPr>
          <w:rFonts w:ascii="Arial" w:hAnsi="Arial" w:cs="Arial"/>
          <w:sz w:val="19"/>
          <w:szCs w:val="19"/>
        </w:rPr>
        <w:t>Hela-702</w:t>
      </w:r>
      <w:r w:rsidRPr="0082375E">
        <w:rPr>
          <w:rFonts w:ascii="Arial" w:hAnsi="Arial" w:cs="Arial"/>
          <w:sz w:val="19"/>
          <w:szCs w:val="19"/>
        </w:rPr>
        <w:tab/>
        <w:t>1</w:t>
      </w:r>
      <w:r w:rsidRPr="0082375E">
        <w:rPr>
          <w:rFonts w:ascii="Arial" w:hAnsi="Arial" w:cs="Arial"/>
          <w:sz w:val="19"/>
          <w:szCs w:val="19"/>
        </w:rPr>
        <w:tab/>
        <w:t>40</w:t>
      </w:r>
      <w:r w:rsidRPr="0082375E">
        <w:rPr>
          <w:rFonts w:ascii="Arial" w:hAnsi="Arial" w:cs="Arial"/>
          <w:sz w:val="19"/>
          <w:szCs w:val="19"/>
        </w:rPr>
        <w:tab/>
      </w:r>
      <w:r w:rsidRPr="0082375E">
        <w:rPr>
          <w:rFonts w:ascii="Arial" w:hAnsi="Arial" w:cs="Arial"/>
          <w:sz w:val="19"/>
          <w:szCs w:val="19"/>
        </w:rPr>
        <w:tab/>
      </w:r>
      <w:proofErr w:type="spellStart"/>
      <w:r w:rsidRPr="0082375E">
        <w:rPr>
          <w:rFonts w:ascii="Arial" w:hAnsi="Arial" w:cs="Arial"/>
          <w:sz w:val="19"/>
          <w:szCs w:val="19"/>
        </w:rPr>
        <w:t>charcoal</w:t>
      </w:r>
      <w:proofErr w:type="spellEnd"/>
      <w:r w:rsidRPr="0082375E">
        <w:rPr>
          <w:rFonts w:ascii="Arial" w:hAnsi="Arial" w:cs="Arial"/>
          <w:sz w:val="19"/>
          <w:szCs w:val="19"/>
        </w:rPr>
        <w:tab/>
        <w:t>–26.5</w:t>
      </w:r>
      <w:r w:rsidRPr="0082375E">
        <w:rPr>
          <w:rFonts w:ascii="Arial" w:hAnsi="Arial" w:cs="Arial"/>
          <w:sz w:val="19"/>
          <w:szCs w:val="19"/>
        </w:rPr>
        <w:tab/>
      </w:r>
      <w:r w:rsidRPr="0082375E">
        <w:rPr>
          <w:rFonts w:ascii="Arial" w:hAnsi="Arial" w:cs="Arial"/>
          <w:sz w:val="19"/>
          <w:szCs w:val="19"/>
        </w:rPr>
        <w:tab/>
        <w:t>1905±40</w:t>
      </w:r>
      <w:r w:rsidRPr="0082375E">
        <w:rPr>
          <w:rFonts w:ascii="Arial" w:hAnsi="Arial" w:cs="Arial"/>
          <w:sz w:val="19"/>
          <w:szCs w:val="19"/>
        </w:rPr>
        <w:tab/>
        <w:t xml:space="preserve">AD 25 – 235 </w:t>
      </w:r>
    </w:p>
    <w:p w14:paraId="1C7054F6" w14:textId="77777777" w:rsidR="00F9265D" w:rsidRPr="001518DD" w:rsidRDefault="00F9265D" w:rsidP="00F9265D">
      <w:pPr>
        <w:spacing w:after="0" w:line="240" w:lineRule="auto"/>
        <w:rPr>
          <w:rFonts w:ascii="Arial" w:hAnsi="Arial" w:cs="Arial"/>
          <w:sz w:val="19"/>
          <w:szCs w:val="19"/>
          <w:lang w:val="es-ES"/>
        </w:rPr>
      </w:pPr>
    </w:p>
    <w:p w14:paraId="1C781033" w14:textId="4485C596" w:rsidR="00F9265D" w:rsidRPr="001518DD" w:rsidRDefault="00F9265D" w:rsidP="00F9265D">
      <w:pPr>
        <w:spacing w:after="0" w:line="240" w:lineRule="auto"/>
        <w:rPr>
          <w:rFonts w:ascii="Arial" w:hAnsi="Arial" w:cs="Arial"/>
          <w:b/>
          <w:sz w:val="19"/>
          <w:szCs w:val="19"/>
          <w:lang w:val="es-ES"/>
        </w:rPr>
      </w:pPr>
      <w:r w:rsidRPr="001518DD">
        <w:rPr>
          <w:rFonts w:ascii="Arial" w:hAnsi="Arial" w:cs="Arial"/>
          <w:b/>
          <w:sz w:val="19"/>
          <w:szCs w:val="19"/>
          <w:lang w:val="es-ES"/>
        </w:rPr>
        <w:t>Las Palmeras (Bolivia)</w:t>
      </w:r>
      <w:r w:rsidR="0082375E" w:rsidRPr="0082375E">
        <w:rPr>
          <w:rStyle w:val="Refdenotaalfinal"/>
          <w:rFonts w:ascii="Times New Roman" w:hAnsi="Times New Roman" w:cs="Times New Roman"/>
          <w:sz w:val="24"/>
          <w:szCs w:val="24"/>
        </w:rPr>
        <w:t>7</w:t>
      </w:r>
      <w:r w:rsidR="0082375E">
        <w:rPr>
          <w:rStyle w:val="Refdenotaalfinal"/>
          <w:rFonts w:ascii="Times New Roman" w:hAnsi="Times New Roman" w:cs="Times New Roman"/>
          <w:sz w:val="24"/>
          <w:szCs w:val="24"/>
        </w:rPr>
        <w:t>5</w:t>
      </w:r>
      <w:r w:rsidRPr="001518DD">
        <w:rPr>
          <w:rFonts w:ascii="Times New Roman" w:hAnsi="Times New Roman" w:cs="Times New Roman"/>
          <w:sz w:val="24"/>
          <w:szCs w:val="24"/>
          <w:lang w:val="es-ES"/>
        </w:rPr>
        <w:tab/>
      </w:r>
      <w:r w:rsidRPr="001518DD">
        <w:rPr>
          <w:rFonts w:ascii="Times New Roman" w:hAnsi="Times New Roman" w:cs="Times New Roman"/>
          <w:sz w:val="24"/>
          <w:szCs w:val="24"/>
          <w:lang w:val="es-ES"/>
        </w:rPr>
        <w:tab/>
      </w:r>
      <w:r w:rsidRPr="001518DD">
        <w:rPr>
          <w:rFonts w:ascii="Times New Roman" w:hAnsi="Times New Roman" w:cs="Times New Roman"/>
          <w:sz w:val="24"/>
          <w:szCs w:val="24"/>
          <w:lang w:val="es-ES"/>
        </w:rPr>
        <w:tab/>
      </w:r>
      <w:r w:rsidRPr="001518DD">
        <w:rPr>
          <w:rFonts w:ascii="Arial" w:hAnsi="Arial" w:cs="Arial"/>
          <w:b/>
          <w:sz w:val="20"/>
          <w:szCs w:val="20"/>
          <w:lang w:val="es-ES"/>
        </w:rPr>
        <w:t>-10.9883 -66.0119</w:t>
      </w:r>
    </w:p>
    <w:p w14:paraId="45123C29" w14:textId="77777777" w:rsidR="00F9265D" w:rsidRPr="003B1818" w:rsidRDefault="00F9265D" w:rsidP="00F9265D">
      <w:pPr>
        <w:spacing w:after="0" w:line="240" w:lineRule="auto"/>
        <w:rPr>
          <w:rFonts w:ascii="Arial" w:hAnsi="Arial" w:cs="Arial"/>
          <w:sz w:val="19"/>
          <w:szCs w:val="19"/>
          <w:lang w:val="en-US"/>
        </w:rPr>
      </w:pPr>
      <w:r w:rsidRPr="001518DD">
        <w:rPr>
          <w:rFonts w:ascii="Arial" w:hAnsi="Arial" w:cs="Arial"/>
          <w:b/>
          <w:sz w:val="19"/>
          <w:szCs w:val="19"/>
          <w:lang w:val="es-ES"/>
        </w:rPr>
        <w:tab/>
      </w:r>
      <w:proofErr w:type="gramStart"/>
      <w:r w:rsidRPr="003B1818">
        <w:rPr>
          <w:rFonts w:ascii="Arial" w:hAnsi="Arial" w:cs="Arial"/>
          <w:sz w:val="19"/>
          <w:szCs w:val="19"/>
          <w:lang w:val="en-US"/>
        </w:rPr>
        <w:t>ditched</w:t>
      </w:r>
      <w:proofErr w:type="gramEnd"/>
      <w:r w:rsidRPr="003B1818">
        <w:rPr>
          <w:rFonts w:ascii="Arial" w:hAnsi="Arial" w:cs="Arial"/>
          <w:sz w:val="19"/>
          <w:szCs w:val="19"/>
          <w:lang w:val="en-US"/>
        </w:rPr>
        <w:t xml:space="preserve"> enclosure</w:t>
      </w:r>
    </w:p>
    <w:p w14:paraId="679ABD3F"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Ua-24930</w:t>
      </w:r>
      <w:r w:rsidRPr="003B1818">
        <w:rPr>
          <w:rFonts w:ascii="Arial" w:hAnsi="Arial" w:cs="Arial"/>
          <w:sz w:val="19"/>
          <w:szCs w:val="19"/>
          <w:lang w:val="en-US"/>
        </w:rPr>
        <w:tab/>
        <w:t>3</w:t>
      </w:r>
      <w:r w:rsidRPr="003B1818">
        <w:rPr>
          <w:rFonts w:ascii="Arial" w:hAnsi="Arial" w:cs="Arial"/>
          <w:sz w:val="19"/>
          <w:szCs w:val="19"/>
          <w:lang w:val="en-US"/>
        </w:rPr>
        <w:tab/>
        <w:t>60</w:t>
      </w:r>
      <w:r w:rsidRPr="003B1818">
        <w:rPr>
          <w:rFonts w:ascii="Arial" w:hAnsi="Arial" w:cs="Arial"/>
          <w:sz w:val="19"/>
          <w:szCs w:val="19"/>
          <w:lang w:val="en-US"/>
        </w:rPr>
        <w:tab/>
      </w:r>
      <w:r w:rsidRPr="003B1818">
        <w:rPr>
          <w:rFonts w:ascii="Arial" w:hAnsi="Arial" w:cs="Arial"/>
          <w:sz w:val="19"/>
          <w:szCs w:val="19"/>
          <w:lang w:val="en-US"/>
        </w:rPr>
        <w:tab/>
        <w:t xml:space="preserve">charcoal </w:t>
      </w:r>
      <w:r w:rsidRPr="003B1818">
        <w:rPr>
          <w:rFonts w:ascii="Arial" w:hAnsi="Arial" w:cs="Arial"/>
          <w:sz w:val="19"/>
          <w:szCs w:val="19"/>
          <w:lang w:val="en-US"/>
        </w:rPr>
        <w:tab/>
        <w:t>–25.8</w:t>
      </w:r>
      <w:r w:rsidRPr="003B1818">
        <w:rPr>
          <w:rFonts w:ascii="Arial" w:hAnsi="Arial" w:cs="Arial"/>
          <w:sz w:val="19"/>
          <w:szCs w:val="19"/>
          <w:lang w:val="en-US"/>
        </w:rPr>
        <w:tab/>
      </w:r>
      <w:r w:rsidRPr="003B1818">
        <w:rPr>
          <w:rFonts w:ascii="Arial" w:hAnsi="Arial" w:cs="Arial"/>
          <w:sz w:val="19"/>
          <w:szCs w:val="19"/>
          <w:lang w:val="en-US"/>
        </w:rPr>
        <w:tab/>
        <w:t>1850±40</w:t>
      </w:r>
      <w:r w:rsidRPr="003B1818">
        <w:rPr>
          <w:rFonts w:ascii="Arial" w:hAnsi="Arial" w:cs="Arial"/>
          <w:sz w:val="19"/>
          <w:szCs w:val="19"/>
          <w:lang w:val="en-US"/>
        </w:rPr>
        <w:tab/>
        <w:t xml:space="preserve">AD 80 – 325 </w:t>
      </w:r>
    </w:p>
    <w:p w14:paraId="365AF740" w14:textId="77777777" w:rsidR="00F9265D" w:rsidRPr="003B1818" w:rsidRDefault="00F9265D" w:rsidP="00F9265D">
      <w:pPr>
        <w:spacing w:after="0" w:line="240" w:lineRule="auto"/>
        <w:rPr>
          <w:rFonts w:ascii="Arial" w:hAnsi="Arial" w:cs="Arial"/>
          <w:sz w:val="19"/>
          <w:szCs w:val="19"/>
          <w:lang w:val="en-US"/>
        </w:rPr>
      </w:pPr>
    </w:p>
    <w:p w14:paraId="52090FE6" w14:textId="77777777" w:rsidR="00F9265D" w:rsidRPr="003B1818" w:rsidRDefault="00F9265D" w:rsidP="00F9265D">
      <w:pPr>
        <w:spacing w:after="0" w:line="240" w:lineRule="auto"/>
        <w:rPr>
          <w:rFonts w:ascii="Arial" w:hAnsi="Arial" w:cs="Arial"/>
          <w:b/>
          <w:sz w:val="19"/>
          <w:szCs w:val="19"/>
          <w:lang w:val="en-US"/>
        </w:rPr>
      </w:pPr>
    </w:p>
    <w:p w14:paraId="40B3D421" w14:textId="77777777" w:rsidR="00F9265D" w:rsidRDefault="00F9265D" w:rsidP="00F9265D">
      <w:pPr>
        <w:spacing w:after="0" w:line="240" w:lineRule="auto"/>
        <w:rPr>
          <w:rFonts w:ascii="Arial" w:hAnsi="Arial" w:cs="Arial"/>
          <w:b/>
          <w:sz w:val="19"/>
          <w:szCs w:val="19"/>
          <w:lang w:val="en-US"/>
        </w:rPr>
      </w:pPr>
    </w:p>
    <w:p w14:paraId="0892E021" w14:textId="77777777" w:rsidR="00ED78AD" w:rsidRPr="003B1818" w:rsidRDefault="00ED78AD" w:rsidP="00F9265D">
      <w:pPr>
        <w:spacing w:after="0" w:line="240" w:lineRule="auto"/>
        <w:rPr>
          <w:rFonts w:ascii="Arial" w:hAnsi="Arial" w:cs="Arial"/>
          <w:b/>
          <w:sz w:val="19"/>
          <w:szCs w:val="19"/>
          <w:lang w:val="en-US"/>
        </w:rPr>
      </w:pPr>
    </w:p>
    <w:p w14:paraId="4DDDCD34" w14:textId="77777777" w:rsidR="00F9265D" w:rsidRPr="003B1818" w:rsidRDefault="00F9265D" w:rsidP="00F9265D">
      <w:pPr>
        <w:spacing w:after="0" w:line="240" w:lineRule="auto"/>
        <w:rPr>
          <w:rFonts w:ascii="Arial Narrow" w:hAnsi="Arial Narrow" w:cs="Arial"/>
          <w:b/>
        </w:rPr>
      </w:pPr>
      <w:r w:rsidRPr="003B1818">
        <w:rPr>
          <w:rFonts w:ascii="Arial Narrow" w:hAnsi="Arial Narrow" w:cs="Arial"/>
          <w:b/>
          <w:sz w:val="28"/>
          <w:szCs w:val="28"/>
        </w:rPr>
        <w:lastRenderedPageBreak/>
        <w:t>b.</w:t>
      </w:r>
      <w:r w:rsidRPr="003B1818">
        <w:rPr>
          <w:rFonts w:ascii="Arial Narrow" w:hAnsi="Arial Narrow" w:cs="Arial"/>
          <w:b/>
          <w:sz w:val="19"/>
          <w:szCs w:val="19"/>
        </w:rPr>
        <w:t xml:space="preserve">  </w:t>
      </w:r>
      <w:r w:rsidRPr="003B1818">
        <w:rPr>
          <w:rFonts w:ascii="Arial Narrow" w:hAnsi="Arial Narrow" w:cs="Arial"/>
          <w:b/>
        </w:rPr>
        <w:t xml:space="preserve"> MOUND SETTLEMENTS AND ROUNDISH EMBANKED ENCLOSURES</w:t>
      </w:r>
    </w:p>
    <w:p w14:paraId="51162E37" w14:textId="77777777" w:rsidR="00F9265D" w:rsidRPr="003B1818" w:rsidRDefault="00F9265D" w:rsidP="00F9265D">
      <w:pPr>
        <w:spacing w:after="0" w:line="240" w:lineRule="auto"/>
        <w:rPr>
          <w:rFonts w:ascii="Arial" w:hAnsi="Arial" w:cs="Arial"/>
          <w:b/>
          <w:sz w:val="19"/>
          <w:szCs w:val="19"/>
          <w:lang w:val="en-US"/>
        </w:rPr>
      </w:pPr>
    </w:p>
    <w:p w14:paraId="5AF7C427" w14:textId="77777777" w:rsidR="00F9265D" w:rsidRPr="003B1818" w:rsidRDefault="00F9265D" w:rsidP="00F9265D">
      <w:pPr>
        <w:spacing w:after="0"/>
        <w:rPr>
          <w:rFonts w:ascii="Times New Roman" w:hAnsi="Times New Roman" w:cs="Times New Roman"/>
          <w:b/>
          <w:sz w:val="19"/>
          <w:szCs w:val="19"/>
          <w:lang w:val="en-US"/>
        </w:rPr>
      </w:pPr>
      <w:r w:rsidRPr="003B1818">
        <w:rPr>
          <w:rFonts w:ascii="Arial Narrow" w:hAnsi="Arial Narrow" w:cs="Arial"/>
          <w:b/>
          <w:sz w:val="19"/>
          <w:szCs w:val="19"/>
        </w:rPr>
        <w:t xml:space="preserve">   </w:t>
      </w:r>
      <w:proofErr w:type="gramStart"/>
      <w:r w:rsidRPr="003B1818">
        <w:rPr>
          <w:rFonts w:ascii="Arial Narrow" w:hAnsi="Arial Narrow" w:cs="Arial"/>
          <w:b/>
          <w:sz w:val="19"/>
          <w:szCs w:val="19"/>
        </w:rPr>
        <w:t>Lab. No.</w:t>
      </w:r>
      <w:proofErr w:type="gramEnd"/>
      <w:r w:rsidRPr="003B1818">
        <w:rPr>
          <w:rFonts w:ascii="Arial Narrow" w:hAnsi="Arial Narrow" w:cs="Arial"/>
          <w:b/>
          <w:sz w:val="19"/>
          <w:szCs w:val="19"/>
        </w:rPr>
        <w:tab/>
        <w:t>Pit</w:t>
      </w:r>
      <w:r w:rsidRPr="003B1818">
        <w:rPr>
          <w:rFonts w:ascii="Arial Narrow" w:hAnsi="Arial Narrow" w:cs="Arial"/>
          <w:b/>
          <w:sz w:val="19"/>
          <w:szCs w:val="19"/>
        </w:rPr>
        <w:tab/>
        <w:t xml:space="preserve"> Depth (cm)</w:t>
      </w:r>
      <w:r w:rsidRPr="003B1818">
        <w:rPr>
          <w:rFonts w:ascii="Arial Narrow" w:hAnsi="Arial Narrow" w:cs="Arial"/>
          <w:b/>
          <w:sz w:val="19"/>
          <w:szCs w:val="19"/>
        </w:rPr>
        <w:tab/>
        <w:t>Material</w:t>
      </w:r>
      <w:r w:rsidRPr="003B1818">
        <w:rPr>
          <w:rFonts w:ascii="Arial Narrow" w:hAnsi="Arial Narrow" w:cs="Arial"/>
          <w:b/>
          <w:sz w:val="19"/>
          <w:szCs w:val="19"/>
        </w:rPr>
        <w:tab/>
      </w:r>
      <w:r w:rsidRPr="003B1818">
        <w:rPr>
          <w:rFonts w:ascii="Arial Narrow" w:hAnsi="Arial Narrow" w:cs="Arial"/>
          <w:b/>
          <w:sz w:val="19"/>
          <w:szCs w:val="19"/>
        </w:rPr>
        <w:tab/>
      </w:r>
      <w:r w:rsidRPr="003B1818">
        <w:rPr>
          <w:rStyle w:val="st"/>
          <w:rFonts w:ascii="Arial Narrow" w:hAnsi="Arial Narrow" w:cs="Arial"/>
          <w:b/>
          <w:sz w:val="19"/>
          <w:szCs w:val="19"/>
        </w:rPr>
        <w:t>δ</w:t>
      </w:r>
      <w:r w:rsidRPr="003B1818">
        <w:rPr>
          <w:rStyle w:val="st"/>
          <w:rFonts w:ascii="Arial Narrow" w:hAnsi="Arial Narrow" w:cs="Arial"/>
          <w:b/>
          <w:sz w:val="19"/>
          <w:szCs w:val="19"/>
          <w:vertAlign w:val="superscript"/>
        </w:rPr>
        <w:t>13</w:t>
      </w:r>
      <w:r w:rsidRPr="003B1818">
        <w:rPr>
          <w:rStyle w:val="st"/>
          <w:rFonts w:ascii="Arial Narrow" w:hAnsi="Arial Narrow" w:cs="Arial"/>
          <w:b/>
          <w:sz w:val="19"/>
          <w:szCs w:val="19"/>
        </w:rPr>
        <w:t xml:space="preserve">C ‰ </w:t>
      </w:r>
      <w:r w:rsidRPr="003B1818">
        <w:rPr>
          <w:rStyle w:val="nfasis"/>
          <w:rFonts w:ascii="Arial Narrow" w:hAnsi="Arial Narrow" w:cs="Arial"/>
          <w:b/>
          <w:sz w:val="19"/>
          <w:szCs w:val="19"/>
        </w:rPr>
        <w:t>VPDB</w:t>
      </w:r>
      <w:r w:rsidRPr="003B1818">
        <w:rPr>
          <w:rStyle w:val="st"/>
          <w:rFonts w:ascii="Arial Narrow" w:hAnsi="Arial Narrow" w:cs="Arial"/>
          <w:b/>
          <w:sz w:val="19"/>
          <w:szCs w:val="19"/>
        </w:rPr>
        <w:tab/>
      </w:r>
      <w:r w:rsidRPr="003B1818">
        <w:rPr>
          <w:rFonts w:ascii="Arial Narrow" w:hAnsi="Arial Narrow" w:cs="Arial"/>
          <w:b/>
          <w:sz w:val="19"/>
          <w:szCs w:val="19"/>
        </w:rPr>
        <w:t>B.P. date</w:t>
      </w:r>
      <w:r w:rsidRPr="003B1818">
        <w:rPr>
          <w:rFonts w:ascii="Arial Narrow" w:hAnsi="Arial Narrow" w:cs="Arial"/>
          <w:b/>
          <w:sz w:val="19"/>
          <w:szCs w:val="19"/>
        </w:rPr>
        <w:tab/>
      </w:r>
      <w:r w:rsidRPr="003B1818">
        <w:rPr>
          <w:rFonts w:ascii="Arial Narrow" w:hAnsi="Arial Narrow" w:cs="Arial"/>
          <w:b/>
          <w:sz w:val="19"/>
          <w:szCs w:val="19"/>
        </w:rPr>
        <w:tab/>
        <w:t xml:space="preserve">Calibrated </w:t>
      </w:r>
      <w:proofErr w:type="gramStart"/>
      <w:r w:rsidRPr="003B1818">
        <w:rPr>
          <w:rFonts w:ascii="Arial Narrow" w:hAnsi="Arial Narrow" w:cs="Arial"/>
          <w:b/>
          <w:sz w:val="19"/>
          <w:szCs w:val="19"/>
        </w:rPr>
        <w:t>with 2 sigma</w:t>
      </w:r>
      <w:proofErr w:type="gramEnd"/>
    </w:p>
    <w:p w14:paraId="6E2CF3A4" w14:textId="77777777" w:rsidR="00F9265D" w:rsidRPr="003B1818" w:rsidRDefault="00F9265D" w:rsidP="00F9265D">
      <w:pPr>
        <w:spacing w:after="0" w:line="240" w:lineRule="auto"/>
        <w:rPr>
          <w:rFonts w:ascii="Arial" w:hAnsi="Arial" w:cs="Arial"/>
          <w:b/>
          <w:sz w:val="19"/>
          <w:szCs w:val="19"/>
          <w:lang w:val="en-US"/>
        </w:rPr>
      </w:pPr>
    </w:p>
    <w:p w14:paraId="4D8BD4DC" w14:textId="77777777" w:rsidR="00F9265D" w:rsidRPr="001518DD" w:rsidRDefault="00F9265D" w:rsidP="00F9265D">
      <w:pPr>
        <w:spacing w:after="0" w:line="240" w:lineRule="auto"/>
        <w:rPr>
          <w:rFonts w:ascii="Arial" w:hAnsi="Arial" w:cs="Arial"/>
          <w:b/>
          <w:sz w:val="19"/>
          <w:szCs w:val="19"/>
          <w:lang w:val="pt-BR"/>
        </w:rPr>
      </w:pPr>
      <w:r w:rsidRPr="001518DD">
        <w:rPr>
          <w:rFonts w:ascii="Arial" w:hAnsi="Arial" w:cs="Arial"/>
          <w:b/>
          <w:sz w:val="19"/>
          <w:szCs w:val="19"/>
          <w:lang w:val="pt-BR"/>
        </w:rPr>
        <w:t>ACRE</w:t>
      </w:r>
    </w:p>
    <w:p w14:paraId="0871E68C" w14:textId="48100A3F" w:rsidR="00F9265D" w:rsidRPr="003B1818" w:rsidRDefault="00F9265D" w:rsidP="00F9265D">
      <w:pPr>
        <w:spacing w:after="0" w:line="240" w:lineRule="auto"/>
        <w:rPr>
          <w:rFonts w:ascii="Arial" w:hAnsi="Arial" w:cs="Arial"/>
          <w:b/>
          <w:sz w:val="19"/>
          <w:szCs w:val="19"/>
          <w:lang w:val="pt-BR"/>
        </w:rPr>
      </w:pPr>
      <w:r w:rsidRPr="003B1818">
        <w:rPr>
          <w:rFonts w:ascii="Arial" w:hAnsi="Arial" w:cs="Arial"/>
          <w:b/>
          <w:sz w:val="19"/>
          <w:szCs w:val="19"/>
          <w:lang w:val="pt-BR"/>
        </w:rPr>
        <w:t>Fazenda Colorada (Acre</w:t>
      </w:r>
      <w:proofErr w:type="gramStart"/>
      <w:r w:rsidRPr="003B1818">
        <w:rPr>
          <w:rFonts w:ascii="Arial" w:hAnsi="Arial" w:cs="Arial"/>
          <w:b/>
          <w:sz w:val="19"/>
          <w:szCs w:val="19"/>
          <w:lang w:val="pt-BR"/>
        </w:rPr>
        <w:t>)</w:t>
      </w:r>
      <w:proofErr w:type="gramEnd"/>
      <w:r w:rsidR="004E676B" w:rsidRPr="001518DD">
        <w:rPr>
          <w:rStyle w:val="Refdenotaalfinal"/>
          <w:rFonts w:ascii="Times New Roman" w:hAnsi="Times New Roman" w:cs="Times New Roman"/>
          <w:sz w:val="24"/>
          <w:szCs w:val="24"/>
          <w:lang w:val="pt-BR"/>
        </w:rPr>
        <w:t>7</w:t>
      </w:r>
      <w:r w:rsidR="0082375E">
        <w:rPr>
          <w:rStyle w:val="Refdenotaalfinal"/>
          <w:rFonts w:ascii="Times New Roman" w:hAnsi="Times New Roman" w:cs="Times New Roman"/>
          <w:sz w:val="24"/>
          <w:szCs w:val="24"/>
          <w:lang w:val="pt-BR"/>
        </w:rPr>
        <w:t>6</w:t>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3B1818">
        <w:rPr>
          <w:rFonts w:ascii="Arial" w:hAnsi="Arial" w:cs="Arial"/>
          <w:b/>
          <w:sz w:val="20"/>
          <w:szCs w:val="20"/>
          <w:lang w:val="pt-BR"/>
        </w:rPr>
        <w:t>-9.87786 -67.5356</w:t>
      </w:r>
    </w:p>
    <w:p w14:paraId="14A64E8C" w14:textId="77777777" w:rsidR="00F9265D" w:rsidRPr="001518DD" w:rsidRDefault="00F9265D" w:rsidP="00F9265D">
      <w:pPr>
        <w:spacing w:after="0" w:line="240" w:lineRule="auto"/>
        <w:rPr>
          <w:rFonts w:ascii="Arial" w:hAnsi="Arial" w:cs="Arial"/>
          <w:sz w:val="19"/>
          <w:szCs w:val="19"/>
          <w:lang w:val="pt-BR"/>
        </w:rPr>
      </w:pPr>
      <w:r w:rsidRPr="001518DD">
        <w:rPr>
          <w:rFonts w:ascii="Arial" w:hAnsi="Arial" w:cs="Arial"/>
          <w:sz w:val="19"/>
          <w:szCs w:val="19"/>
          <w:lang w:val="pt-BR"/>
        </w:rPr>
        <w:t>Hela-616</w:t>
      </w:r>
      <w:proofErr w:type="gramStart"/>
      <w:r w:rsidRPr="001518DD">
        <w:rPr>
          <w:rFonts w:ascii="Arial" w:hAnsi="Arial" w:cs="Arial"/>
          <w:sz w:val="19"/>
          <w:szCs w:val="19"/>
          <w:lang w:val="pt-BR"/>
        </w:rPr>
        <w:t xml:space="preserve">   </w:t>
      </w:r>
      <w:proofErr w:type="spellStart"/>
      <w:proofErr w:type="gramEnd"/>
      <w:r w:rsidRPr="001518DD">
        <w:rPr>
          <w:rFonts w:ascii="Arial" w:hAnsi="Arial" w:cs="Arial"/>
          <w:sz w:val="19"/>
          <w:szCs w:val="19"/>
          <w:lang w:val="pt-BR"/>
        </w:rPr>
        <w:t>mound</w:t>
      </w:r>
      <w:proofErr w:type="spellEnd"/>
      <w:r w:rsidRPr="001518DD">
        <w:rPr>
          <w:rFonts w:ascii="Arial" w:hAnsi="Arial" w:cs="Arial"/>
          <w:sz w:val="19"/>
          <w:szCs w:val="19"/>
          <w:lang w:val="pt-BR"/>
        </w:rPr>
        <w:t xml:space="preserve"> -   </w:t>
      </w:r>
      <w:r w:rsidRPr="001518DD">
        <w:rPr>
          <w:rFonts w:ascii="Arial" w:hAnsi="Arial" w:cs="Arial"/>
          <w:sz w:val="19"/>
          <w:szCs w:val="19"/>
          <w:lang w:val="pt-BR"/>
        </w:rPr>
        <w:tab/>
        <w:t>25</w:t>
      </w:r>
      <w:r w:rsidRPr="001518DD">
        <w:rPr>
          <w:rFonts w:ascii="Arial" w:hAnsi="Arial" w:cs="Arial"/>
          <w:sz w:val="19"/>
          <w:szCs w:val="19"/>
          <w:lang w:val="pt-BR"/>
        </w:rPr>
        <w:tab/>
      </w:r>
      <w:r w:rsidRPr="001518DD">
        <w:rPr>
          <w:rFonts w:ascii="Arial" w:hAnsi="Arial" w:cs="Arial"/>
          <w:sz w:val="19"/>
          <w:szCs w:val="19"/>
          <w:lang w:val="pt-BR"/>
        </w:rPr>
        <w:tab/>
      </w:r>
      <w:proofErr w:type="spellStart"/>
      <w:r w:rsidRPr="001518DD">
        <w:rPr>
          <w:rFonts w:ascii="Arial" w:hAnsi="Arial" w:cs="Arial"/>
          <w:sz w:val="19"/>
          <w:szCs w:val="19"/>
          <w:lang w:val="pt-BR"/>
        </w:rPr>
        <w:t>charcoal</w:t>
      </w:r>
      <w:proofErr w:type="spellEnd"/>
      <w:r w:rsidRPr="001518DD">
        <w:rPr>
          <w:rFonts w:ascii="Arial" w:hAnsi="Arial" w:cs="Arial"/>
          <w:sz w:val="19"/>
          <w:szCs w:val="19"/>
          <w:lang w:val="pt-BR"/>
        </w:rPr>
        <w:tab/>
        <w:t>–26.6</w:t>
      </w:r>
      <w:r w:rsidRPr="001518DD">
        <w:rPr>
          <w:rFonts w:ascii="Arial" w:hAnsi="Arial" w:cs="Arial"/>
          <w:sz w:val="19"/>
          <w:szCs w:val="19"/>
          <w:lang w:val="pt-BR"/>
        </w:rPr>
        <w:tab/>
      </w:r>
      <w:r w:rsidRPr="001518DD">
        <w:rPr>
          <w:rFonts w:ascii="Arial" w:hAnsi="Arial" w:cs="Arial"/>
          <w:sz w:val="19"/>
          <w:szCs w:val="19"/>
          <w:lang w:val="pt-BR"/>
        </w:rPr>
        <w:tab/>
        <w:t>750±35</w:t>
      </w:r>
      <w:r w:rsidRPr="001518DD">
        <w:rPr>
          <w:rFonts w:ascii="Arial" w:hAnsi="Arial" w:cs="Arial"/>
          <w:sz w:val="19"/>
          <w:szCs w:val="19"/>
          <w:lang w:val="pt-BR"/>
        </w:rPr>
        <w:tab/>
      </w:r>
      <w:r w:rsidRPr="001518DD">
        <w:rPr>
          <w:rFonts w:ascii="Arial" w:hAnsi="Arial" w:cs="Arial"/>
          <w:sz w:val="19"/>
          <w:szCs w:val="19"/>
          <w:lang w:val="pt-BR"/>
        </w:rPr>
        <w:tab/>
        <w:t xml:space="preserve">AD 1220 – 1300 </w:t>
      </w:r>
    </w:p>
    <w:p w14:paraId="4B20017D" w14:textId="77777777" w:rsidR="00F9265D" w:rsidRPr="001518DD" w:rsidRDefault="00F9265D" w:rsidP="00F9265D">
      <w:pPr>
        <w:spacing w:after="0" w:line="240" w:lineRule="auto"/>
        <w:rPr>
          <w:rFonts w:ascii="Arial" w:hAnsi="Arial" w:cs="Arial"/>
          <w:sz w:val="19"/>
          <w:szCs w:val="19"/>
          <w:lang w:val="pt-BR"/>
        </w:rPr>
      </w:pPr>
    </w:p>
    <w:p w14:paraId="25E5EDD5" w14:textId="77777777" w:rsidR="00F9265D" w:rsidRPr="001518DD" w:rsidRDefault="00F9265D" w:rsidP="00F9265D">
      <w:pPr>
        <w:spacing w:after="0" w:line="240" w:lineRule="auto"/>
        <w:rPr>
          <w:rFonts w:ascii="Calibri" w:hAnsi="Calibri" w:cs="Arial"/>
          <w:b/>
          <w:sz w:val="19"/>
          <w:szCs w:val="19"/>
          <w:lang w:val="pt-BR"/>
        </w:rPr>
      </w:pPr>
      <w:r w:rsidRPr="001518DD">
        <w:rPr>
          <w:rFonts w:ascii="Arial" w:hAnsi="Arial" w:cs="Arial"/>
          <w:b/>
          <w:sz w:val="19"/>
          <w:szCs w:val="19"/>
          <w:lang w:val="pt-BR"/>
        </w:rPr>
        <w:t xml:space="preserve">Fazenda </w:t>
      </w:r>
      <w:proofErr w:type="spellStart"/>
      <w:r w:rsidRPr="001518DD">
        <w:rPr>
          <w:rFonts w:ascii="Arial" w:hAnsi="Arial" w:cs="Arial"/>
          <w:b/>
          <w:sz w:val="19"/>
          <w:szCs w:val="19"/>
          <w:lang w:val="pt-BR"/>
        </w:rPr>
        <w:t>Iquiri</w:t>
      </w:r>
      <w:proofErr w:type="spellEnd"/>
      <w:r w:rsidRPr="001518DD">
        <w:rPr>
          <w:rFonts w:ascii="Arial" w:hAnsi="Arial" w:cs="Arial"/>
          <w:b/>
          <w:sz w:val="19"/>
          <w:szCs w:val="19"/>
          <w:lang w:val="pt-BR"/>
        </w:rPr>
        <w:t xml:space="preserve"> II (Acre</w:t>
      </w:r>
      <w:proofErr w:type="gramStart"/>
      <w:r w:rsidRPr="001518DD">
        <w:rPr>
          <w:rFonts w:ascii="Arial" w:hAnsi="Arial" w:cs="Arial"/>
          <w:b/>
          <w:sz w:val="19"/>
          <w:szCs w:val="19"/>
          <w:lang w:val="pt-BR"/>
        </w:rPr>
        <w:t>)</w:t>
      </w:r>
      <w:proofErr w:type="gramEnd"/>
      <w:r w:rsidRPr="001518DD">
        <w:rPr>
          <w:rStyle w:val="Refdenotaalfinal"/>
          <w:rFonts w:ascii="Times New Roman" w:hAnsi="Times New Roman" w:cs="Times New Roman"/>
          <w:sz w:val="24"/>
          <w:szCs w:val="24"/>
          <w:lang w:val="pt-BR"/>
        </w:rPr>
        <w:t>10</w:t>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1518DD">
        <w:rPr>
          <w:rFonts w:ascii="Arial" w:hAnsi="Arial" w:cs="Arial"/>
          <w:b/>
          <w:sz w:val="20"/>
          <w:szCs w:val="20"/>
          <w:lang w:val="pt-BR"/>
        </w:rPr>
        <w:t>-10.0713 -67.4103</w:t>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p>
    <w:p w14:paraId="00E1BA8E" w14:textId="77777777" w:rsidR="00F9265D" w:rsidRPr="003B1818" w:rsidRDefault="00F9265D" w:rsidP="00F9265D">
      <w:pPr>
        <w:spacing w:after="0" w:line="240" w:lineRule="auto"/>
        <w:rPr>
          <w:rFonts w:ascii="Arial" w:hAnsi="Arial" w:cs="Arial"/>
          <w:sz w:val="19"/>
          <w:szCs w:val="19"/>
          <w:lang w:val="en-US"/>
        </w:rPr>
      </w:pPr>
      <w:r w:rsidRPr="001518DD">
        <w:rPr>
          <w:rFonts w:ascii="Arial" w:hAnsi="Arial" w:cs="Arial"/>
          <w:sz w:val="19"/>
          <w:szCs w:val="19"/>
          <w:lang w:val="pt-BR"/>
        </w:rPr>
        <w:tab/>
      </w:r>
      <w:proofErr w:type="gramStart"/>
      <w:r w:rsidRPr="003B1818">
        <w:rPr>
          <w:rFonts w:ascii="Arial" w:hAnsi="Arial" w:cs="Arial"/>
          <w:sz w:val="19"/>
          <w:szCs w:val="19"/>
          <w:lang w:val="en-US"/>
        </w:rPr>
        <w:t>embankment</w:t>
      </w:r>
      <w:proofErr w:type="gramEnd"/>
      <w:r w:rsidRPr="003B1818">
        <w:rPr>
          <w:rFonts w:ascii="Arial" w:hAnsi="Arial" w:cs="Arial"/>
          <w:sz w:val="19"/>
          <w:szCs w:val="19"/>
          <w:lang w:val="en-US"/>
        </w:rPr>
        <w:t xml:space="preserve"> near mounds</w:t>
      </w:r>
    </w:p>
    <w:p w14:paraId="6EBE9992" w14:textId="77777777" w:rsidR="00F9265D" w:rsidRPr="003B1818" w:rsidRDefault="00F9265D" w:rsidP="00F9265D">
      <w:pPr>
        <w:spacing w:after="0" w:line="240" w:lineRule="auto"/>
        <w:rPr>
          <w:rFonts w:ascii="Arial" w:hAnsi="Arial" w:cs="Arial"/>
          <w:sz w:val="19"/>
          <w:szCs w:val="19"/>
        </w:rPr>
      </w:pPr>
      <w:r w:rsidRPr="003B1818">
        <w:rPr>
          <w:rFonts w:ascii="Arial" w:hAnsi="Arial" w:cs="Arial"/>
          <w:sz w:val="19"/>
          <w:szCs w:val="19"/>
          <w:lang w:val="en-US"/>
        </w:rPr>
        <w:t>Ua-49946</w:t>
      </w:r>
      <w:r w:rsidRPr="003B1818">
        <w:rPr>
          <w:rFonts w:ascii="Arial" w:hAnsi="Arial" w:cs="Arial"/>
          <w:sz w:val="19"/>
          <w:szCs w:val="19"/>
          <w:lang w:val="en-US"/>
        </w:rPr>
        <w:tab/>
        <w:t>13</w:t>
      </w:r>
      <w:r w:rsidRPr="003B1818">
        <w:rPr>
          <w:rFonts w:ascii="Arial" w:hAnsi="Arial" w:cs="Arial"/>
          <w:sz w:val="19"/>
          <w:szCs w:val="19"/>
          <w:lang w:val="en-US"/>
        </w:rPr>
        <w:tab/>
        <w:t>50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–27.6</w:t>
      </w:r>
      <w:r w:rsidRPr="003B1818">
        <w:rPr>
          <w:rFonts w:ascii="Arial" w:hAnsi="Arial" w:cs="Arial"/>
          <w:sz w:val="19"/>
          <w:szCs w:val="19"/>
          <w:lang w:val="en-US"/>
        </w:rPr>
        <w:tab/>
      </w:r>
      <w:r w:rsidRPr="003B1818">
        <w:rPr>
          <w:rFonts w:ascii="Arial" w:hAnsi="Arial" w:cs="Arial"/>
          <w:sz w:val="19"/>
          <w:szCs w:val="19"/>
          <w:lang w:val="en-US"/>
        </w:rPr>
        <w:tab/>
        <w:t>706</w:t>
      </w:r>
      <w:r w:rsidRPr="003B1818">
        <w:rPr>
          <w:rFonts w:ascii="Arial" w:hAnsi="Arial" w:cs="Arial"/>
          <w:sz w:val="19"/>
          <w:szCs w:val="19"/>
        </w:rPr>
        <w:t>±31</w:t>
      </w:r>
      <w:r w:rsidRPr="003B1818">
        <w:rPr>
          <w:rFonts w:ascii="Arial" w:hAnsi="Arial" w:cs="Arial"/>
          <w:sz w:val="19"/>
          <w:szCs w:val="19"/>
        </w:rPr>
        <w:tab/>
      </w:r>
      <w:r w:rsidRPr="003B1818">
        <w:rPr>
          <w:rFonts w:ascii="Arial" w:hAnsi="Arial" w:cs="Arial"/>
          <w:sz w:val="19"/>
          <w:szCs w:val="19"/>
        </w:rPr>
        <w:tab/>
        <w:t xml:space="preserve">AD 1260 – 1390 </w:t>
      </w:r>
    </w:p>
    <w:p w14:paraId="21167AE4"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b/>
          <w:sz w:val="19"/>
          <w:szCs w:val="19"/>
          <w:lang w:val="en-US"/>
        </w:rPr>
        <w:tab/>
      </w:r>
      <w:proofErr w:type="gramStart"/>
      <w:r w:rsidRPr="003B1818">
        <w:rPr>
          <w:rFonts w:ascii="Arial" w:hAnsi="Arial" w:cs="Arial"/>
          <w:sz w:val="19"/>
          <w:szCs w:val="19"/>
          <w:lang w:val="en-US"/>
        </w:rPr>
        <w:t>mounds</w:t>
      </w:r>
      <w:proofErr w:type="gramEnd"/>
    </w:p>
    <w:p w14:paraId="76753DCA"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Ua-49944</w:t>
      </w:r>
      <w:r w:rsidRPr="003B1818">
        <w:rPr>
          <w:rFonts w:ascii="Arial" w:hAnsi="Arial" w:cs="Arial"/>
          <w:sz w:val="19"/>
          <w:szCs w:val="19"/>
          <w:lang w:val="en-US"/>
        </w:rPr>
        <w:tab/>
        <w:t>7</w:t>
      </w:r>
      <w:r w:rsidRPr="003B1818">
        <w:rPr>
          <w:rFonts w:ascii="Arial" w:hAnsi="Arial" w:cs="Arial"/>
          <w:sz w:val="19"/>
          <w:szCs w:val="19"/>
          <w:lang w:val="en-US"/>
        </w:rPr>
        <w:tab/>
        <w:t>140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–27.0</w:t>
      </w:r>
      <w:r w:rsidRPr="003B1818">
        <w:rPr>
          <w:rFonts w:ascii="Arial" w:hAnsi="Arial" w:cs="Arial"/>
          <w:sz w:val="19"/>
          <w:szCs w:val="19"/>
          <w:lang w:val="en-US"/>
        </w:rPr>
        <w:tab/>
      </w:r>
      <w:r w:rsidRPr="003B1818">
        <w:rPr>
          <w:rFonts w:ascii="Arial" w:hAnsi="Arial" w:cs="Arial"/>
          <w:sz w:val="19"/>
          <w:szCs w:val="19"/>
          <w:lang w:val="en-US"/>
        </w:rPr>
        <w:tab/>
        <w:t>476±30</w:t>
      </w:r>
      <w:r w:rsidRPr="003B1818">
        <w:rPr>
          <w:rFonts w:ascii="Arial" w:hAnsi="Arial" w:cs="Arial"/>
          <w:sz w:val="19"/>
          <w:szCs w:val="19"/>
          <w:lang w:val="en-US"/>
        </w:rPr>
        <w:tab/>
      </w:r>
      <w:r w:rsidRPr="003B1818">
        <w:rPr>
          <w:rFonts w:ascii="Arial" w:hAnsi="Arial" w:cs="Arial"/>
          <w:sz w:val="19"/>
          <w:szCs w:val="19"/>
          <w:lang w:val="en-US"/>
        </w:rPr>
        <w:tab/>
        <w:t>AD 1405 – 1460</w:t>
      </w:r>
    </w:p>
    <w:p w14:paraId="0AD05ABC"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Ua-49943</w:t>
      </w:r>
      <w:r w:rsidRPr="003B1818">
        <w:rPr>
          <w:rFonts w:ascii="Arial" w:hAnsi="Arial" w:cs="Arial"/>
          <w:sz w:val="19"/>
          <w:szCs w:val="19"/>
          <w:lang w:val="en-US"/>
        </w:rPr>
        <w:tab/>
        <w:t>3</w:t>
      </w:r>
      <w:r w:rsidRPr="003B1818">
        <w:rPr>
          <w:rFonts w:ascii="Arial" w:hAnsi="Arial" w:cs="Arial"/>
          <w:sz w:val="19"/>
          <w:szCs w:val="19"/>
          <w:lang w:val="en-US"/>
        </w:rPr>
        <w:tab/>
        <w:t>27</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–26.9</w:t>
      </w:r>
      <w:r w:rsidRPr="003B1818">
        <w:rPr>
          <w:rFonts w:ascii="Arial" w:hAnsi="Arial" w:cs="Arial"/>
          <w:sz w:val="19"/>
          <w:szCs w:val="19"/>
          <w:lang w:val="en-US"/>
        </w:rPr>
        <w:tab/>
      </w:r>
      <w:r w:rsidRPr="003B1818">
        <w:rPr>
          <w:rFonts w:ascii="Arial" w:hAnsi="Arial" w:cs="Arial"/>
          <w:sz w:val="19"/>
          <w:szCs w:val="19"/>
          <w:lang w:val="en-US"/>
        </w:rPr>
        <w:tab/>
        <w:t>285±31</w:t>
      </w:r>
      <w:r w:rsidRPr="003B1818">
        <w:rPr>
          <w:rFonts w:ascii="Arial" w:hAnsi="Arial" w:cs="Arial"/>
          <w:sz w:val="19"/>
          <w:szCs w:val="19"/>
          <w:lang w:val="en-US"/>
        </w:rPr>
        <w:tab/>
      </w:r>
      <w:r w:rsidRPr="003B1818">
        <w:rPr>
          <w:rFonts w:ascii="Arial" w:hAnsi="Arial" w:cs="Arial"/>
          <w:sz w:val="19"/>
          <w:szCs w:val="19"/>
          <w:lang w:val="en-US"/>
        </w:rPr>
        <w:tab/>
        <w:t xml:space="preserve">AD 1495 – 1795 </w:t>
      </w:r>
    </w:p>
    <w:p w14:paraId="76358495" w14:textId="77777777" w:rsidR="00F9265D" w:rsidRPr="003B1818" w:rsidRDefault="00F9265D" w:rsidP="00F9265D">
      <w:pPr>
        <w:spacing w:after="0" w:line="240" w:lineRule="auto"/>
        <w:rPr>
          <w:rFonts w:ascii="Arial" w:hAnsi="Arial" w:cs="Arial"/>
          <w:b/>
          <w:sz w:val="19"/>
          <w:szCs w:val="19"/>
          <w:lang w:val="en-US"/>
        </w:rPr>
      </w:pPr>
      <w:r w:rsidRPr="003B1818">
        <w:rPr>
          <w:rFonts w:ascii="Arial" w:hAnsi="Arial" w:cs="Arial"/>
          <w:b/>
          <w:sz w:val="19"/>
          <w:szCs w:val="19"/>
          <w:lang w:val="en-US"/>
        </w:rPr>
        <w:tab/>
      </w:r>
    </w:p>
    <w:p w14:paraId="7E2C415C" w14:textId="77777777" w:rsidR="00F9265D" w:rsidRPr="003B1818" w:rsidRDefault="00F9265D" w:rsidP="00F9265D">
      <w:pPr>
        <w:spacing w:after="0" w:line="240" w:lineRule="auto"/>
        <w:rPr>
          <w:rFonts w:ascii="Arial" w:hAnsi="Arial" w:cs="Arial"/>
          <w:b/>
          <w:sz w:val="19"/>
          <w:szCs w:val="19"/>
          <w:lang w:val="en-US"/>
        </w:rPr>
      </w:pPr>
      <w:proofErr w:type="spellStart"/>
      <w:r w:rsidRPr="003B1818">
        <w:rPr>
          <w:rFonts w:ascii="Arial" w:hAnsi="Arial" w:cs="Arial"/>
          <w:b/>
          <w:sz w:val="19"/>
          <w:szCs w:val="19"/>
          <w:lang w:val="en-US"/>
        </w:rPr>
        <w:t>Coqueiral</w:t>
      </w:r>
      <w:proofErr w:type="spellEnd"/>
      <w:r w:rsidRPr="003B1818">
        <w:rPr>
          <w:rFonts w:ascii="Arial" w:hAnsi="Arial" w:cs="Arial"/>
          <w:b/>
          <w:sz w:val="19"/>
          <w:szCs w:val="19"/>
          <w:lang w:val="en-US"/>
        </w:rPr>
        <w:t xml:space="preserve"> (Acre)</w:t>
      </w:r>
      <w:r w:rsidRPr="003B1818">
        <w:rPr>
          <w:rStyle w:val="Refdenotaalfinal"/>
          <w:rFonts w:ascii="Times New Roman" w:hAnsi="Times New Roman" w:cs="Times New Roman"/>
          <w:sz w:val="24"/>
          <w:szCs w:val="24"/>
        </w:rPr>
        <w:t>10</w:t>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Arial" w:hAnsi="Arial" w:cs="Arial"/>
          <w:b/>
          <w:sz w:val="20"/>
          <w:szCs w:val="20"/>
          <w:lang w:val="en-US"/>
        </w:rPr>
        <w:t>-9.90216 -67.3503</w:t>
      </w:r>
    </w:p>
    <w:p w14:paraId="02D462BB"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b/>
          <w:sz w:val="19"/>
          <w:szCs w:val="19"/>
          <w:lang w:val="en-US"/>
        </w:rPr>
        <w:tab/>
      </w:r>
      <w:proofErr w:type="gramStart"/>
      <w:r w:rsidRPr="003B1818">
        <w:rPr>
          <w:rFonts w:ascii="Arial" w:hAnsi="Arial" w:cs="Arial"/>
          <w:sz w:val="19"/>
          <w:szCs w:val="19"/>
          <w:lang w:val="en-US"/>
        </w:rPr>
        <w:t>mounds</w:t>
      </w:r>
      <w:proofErr w:type="gramEnd"/>
    </w:p>
    <w:p w14:paraId="28DC6099"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Ua-48334</w:t>
      </w:r>
      <w:r w:rsidRPr="003B1818">
        <w:rPr>
          <w:rFonts w:ascii="Arial" w:hAnsi="Arial" w:cs="Arial"/>
          <w:sz w:val="19"/>
          <w:szCs w:val="19"/>
          <w:lang w:val="en-US"/>
        </w:rPr>
        <w:tab/>
        <w:t>4</w:t>
      </w:r>
      <w:r w:rsidRPr="003B1818">
        <w:rPr>
          <w:rFonts w:ascii="Arial" w:hAnsi="Arial" w:cs="Arial"/>
          <w:sz w:val="19"/>
          <w:szCs w:val="19"/>
          <w:lang w:val="en-US"/>
        </w:rPr>
        <w:tab/>
        <w:t>135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–27.6</w:t>
      </w:r>
      <w:r w:rsidRPr="003B1818">
        <w:rPr>
          <w:rFonts w:ascii="Arial" w:hAnsi="Arial" w:cs="Arial"/>
          <w:sz w:val="19"/>
          <w:szCs w:val="19"/>
          <w:lang w:val="en-US"/>
        </w:rPr>
        <w:tab/>
      </w:r>
      <w:r w:rsidRPr="003B1818">
        <w:rPr>
          <w:rFonts w:ascii="Arial" w:hAnsi="Arial" w:cs="Arial"/>
          <w:sz w:val="19"/>
          <w:szCs w:val="19"/>
          <w:lang w:val="en-US"/>
        </w:rPr>
        <w:tab/>
        <w:t>534±40</w:t>
      </w:r>
      <w:r w:rsidRPr="003B1818">
        <w:rPr>
          <w:rFonts w:ascii="Arial" w:hAnsi="Arial" w:cs="Arial"/>
          <w:sz w:val="19"/>
          <w:szCs w:val="19"/>
          <w:lang w:val="en-US"/>
        </w:rPr>
        <w:tab/>
      </w:r>
      <w:r w:rsidRPr="003B1818">
        <w:rPr>
          <w:rFonts w:ascii="Arial" w:hAnsi="Arial" w:cs="Arial"/>
          <w:sz w:val="19"/>
          <w:szCs w:val="19"/>
          <w:lang w:val="en-US"/>
        </w:rPr>
        <w:tab/>
        <w:t xml:space="preserve">AD 1315 – 1450 </w:t>
      </w:r>
    </w:p>
    <w:p w14:paraId="29729E0F" w14:textId="77777777" w:rsidR="00F9265D" w:rsidRPr="00BD257C" w:rsidRDefault="00F9265D" w:rsidP="00F9265D">
      <w:pPr>
        <w:spacing w:after="0" w:line="240" w:lineRule="auto"/>
        <w:rPr>
          <w:rFonts w:ascii="Arial" w:hAnsi="Arial" w:cs="Arial"/>
          <w:sz w:val="19"/>
          <w:szCs w:val="19"/>
        </w:rPr>
      </w:pPr>
      <w:r w:rsidRPr="003B1818">
        <w:rPr>
          <w:rFonts w:ascii="Arial" w:hAnsi="Arial" w:cs="Arial"/>
          <w:sz w:val="19"/>
          <w:szCs w:val="19"/>
          <w:lang w:val="en-US"/>
        </w:rPr>
        <w:t>Ua-48335</w:t>
      </w:r>
      <w:r w:rsidRPr="003B1818">
        <w:rPr>
          <w:rFonts w:ascii="Arial" w:hAnsi="Arial" w:cs="Arial"/>
          <w:sz w:val="19"/>
          <w:szCs w:val="19"/>
          <w:lang w:val="en-US"/>
        </w:rPr>
        <w:tab/>
        <w:t>4</w:t>
      </w:r>
      <w:r w:rsidRPr="003B1818">
        <w:rPr>
          <w:rFonts w:ascii="Arial" w:hAnsi="Arial" w:cs="Arial"/>
          <w:sz w:val="19"/>
          <w:szCs w:val="19"/>
          <w:lang w:val="en-US"/>
        </w:rPr>
        <w:tab/>
        <w:t>100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–26.4</w:t>
      </w:r>
      <w:r w:rsidRPr="003B1818">
        <w:rPr>
          <w:rFonts w:ascii="Arial" w:hAnsi="Arial" w:cs="Arial"/>
          <w:sz w:val="19"/>
          <w:szCs w:val="19"/>
          <w:lang w:val="en-US"/>
        </w:rPr>
        <w:tab/>
      </w:r>
      <w:r w:rsidRPr="003B1818">
        <w:rPr>
          <w:rFonts w:ascii="Arial" w:hAnsi="Arial" w:cs="Arial"/>
          <w:sz w:val="19"/>
          <w:szCs w:val="19"/>
          <w:lang w:val="en-US"/>
        </w:rPr>
        <w:tab/>
        <w:t>512±39</w:t>
      </w:r>
      <w:r w:rsidRPr="003B1818">
        <w:rPr>
          <w:rFonts w:ascii="Arial" w:hAnsi="Arial" w:cs="Arial"/>
          <w:sz w:val="19"/>
          <w:szCs w:val="19"/>
          <w:lang w:val="en-US"/>
        </w:rPr>
        <w:tab/>
      </w:r>
      <w:r w:rsidRPr="003B1818">
        <w:rPr>
          <w:rFonts w:ascii="Arial" w:hAnsi="Arial" w:cs="Arial"/>
          <w:sz w:val="19"/>
          <w:szCs w:val="19"/>
          <w:lang w:val="en-US"/>
        </w:rPr>
        <w:tab/>
        <w:t xml:space="preserve">AD 1320 – 1455 </w:t>
      </w:r>
    </w:p>
    <w:p w14:paraId="2D267314"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Ua-48336</w:t>
      </w:r>
      <w:r w:rsidRPr="00BD257C">
        <w:rPr>
          <w:rFonts w:ascii="Arial" w:hAnsi="Arial" w:cs="Arial"/>
          <w:sz w:val="19"/>
          <w:szCs w:val="19"/>
        </w:rPr>
        <w:tab/>
        <w:t>3</w:t>
      </w:r>
      <w:r w:rsidRPr="00BD257C">
        <w:rPr>
          <w:rFonts w:ascii="Arial" w:hAnsi="Arial" w:cs="Arial"/>
          <w:sz w:val="19"/>
          <w:szCs w:val="19"/>
        </w:rPr>
        <w:tab/>
        <w:t>60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–27.8</w:t>
      </w:r>
      <w:r w:rsidRPr="00BD257C">
        <w:rPr>
          <w:rFonts w:ascii="Arial" w:hAnsi="Arial" w:cs="Arial"/>
          <w:sz w:val="19"/>
          <w:szCs w:val="19"/>
        </w:rPr>
        <w:tab/>
      </w:r>
      <w:r w:rsidRPr="00BD257C">
        <w:rPr>
          <w:rFonts w:ascii="Arial" w:hAnsi="Arial" w:cs="Arial"/>
          <w:sz w:val="19"/>
          <w:szCs w:val="19"/>
        </w:rPr>
        <w:tab/>
        <w:t>404±39</w:t>
      </w:r>
      <w:r w:rsidRPr="00BD257C">
        <w:rPr>
          <w:rFonts w:ascii="Arial" w:hAnsi="Arial" w:cs="Arial"/>
          <w:sz w:val="19"/>
          <w:szCs w:val="19"/>
        </w:rPr>
        <w:tab/>
      </w:r>
      <w:r w:rsidRPr="00BD257C">
        <w:rPr>
          <w:rFonts w:ascii="Arial" w:hAnsi="Arial" w:cs="Arial"/>
          <w:sz w:val="19"/>
          <w:szCs w:val="19"/>
        </w:rPr>
        <w:tab/>
        <w:t xml:space="preserve">AD 1430 – 1635 </w:t>
      </w:r>
    </w:p>
    <w:p w14:paraId="371980A3" w14:textId="77777777" w:rsidR="00F9265D" w:rsidRPr="00BD257C" w:rsidRDefault="00F9265D" w:rsidP="00F9265D">
      <w:pPr>
        <w:spacing w:after="0" w:line="240" w:lineRule="auto"/>
        <w:rPr>
          <w:rFonts w:ascii="Arial" w:hAnsi="Arial" w:cs="Arial"/>
          <w:sz w:val="19"/>
          <w:szCs w:val="19"/>
        </w:rPr>
      </w:pPr>
    </w:p>
    <w:p w14:paraId="6868B3CC" w14:textId="77777777" w:rsidR="00F9265D" w:rsidRPr="00BD257C" w:rsidRDefault="00F9265D" w:rsidP="00F9265D">
      <w:pPr>
        <w:spacing w:after="0" w:line="240" w:lineRule="auto"/>
        <w:rPr>
          <w:rFonts w:ascii="Arial" w:hAnsi="Arial" w:cs="Arial"/>
          <w:b/>
          <w:sz w:val="19"/>
          <w:szCs w:val="19"/>
        </w:rPr>
      </w:pPr>
      <w:proofErr w:type="spellStart"/>
      <w:r w:rsidRPr="00BD257C">
        <w:rPr>
          <w:rFonts w:ascii="Arial" w:hAnsi="Arial" w:cs="Arial"/>
          <w:b/>
          <w:sz w:val="19"/>
          <w:szCs w:val="19"/>
        </w:rPr>
        <w:t>Três</w:t>
      </w:r>
      <w:proofErr w:type="spellEnd"/>
      <w:r w:rsidRPr="00BD257C">
        <w:rPr>
          <w:rFonts w:ascii="Arial" w:hAnsi="Arial" w:cs="Arial"/>
          <w:b/>
          <w:sz w:val="19"/>
          <w:szCs w:val="19"/>
        </w:rPr>
        <w:t xml:space="preserve"> </w:t>
      </w:r>
      <w:proofErr w:type="spellStart"/>
      <w:r w:rsidRPr="00BD257C">
        <w:rPr>
          <w:rFonts w:ascii="Arial" w:hAnsi="Arial" w:cs="Arial"/>
          <w:b/>
          <w:sz w:val="19"/>
          <w:szCs w:val="19"/>
        </w:rPr>
        <w:t>Vertentes</w:t>
      </w:r>
      <w:proofErr w:type="spellEnd"/>
      <w:r w:rsidRPr="00BD257C">
        <w:rPr>
          <w:rFonts w:ascii="Arial" w:hAnsi="Arial" w:cs="Arial"/>
          <w:b/>
          <w:sz w:val="19"/>
          <w:szCs w:val="19"/>
        </w:rPr>
        <w:t xml:space="preserve"> (Acre)*</w:t>
      </w:r>
      <w:r w:rsidRPr="00BD257C">
        <w:rPr>
          <w:rFonts w:ascii="Arial" w:hAnsi="Arial" w:cs="Arial"/>
          <w:b/>
          <w:sz w:val="19"/>
          <w:szCs w:val="19"/>
        </w:rPr>
        <w:tab/>
      </w:r>
      <w:r w:rsidRPr="00BD257C">
        <w:rPr>
          <w:rFonts w:ascii="Arial" w:hAnsi="Arial" w:cs="Arial"/>
          <w:b/>
          <w:sz w:val="19"/>
          <w:szCs w:val="19"/>
        </w:rPr>
        <w:tab/>
      </w:r>
      <w:r w:rsidRPr="00BD257C">
        <w:rPr>
          <w:rFonts w:ascii="Arial" w:hAnsi="Arial" w:cs="Arial"/>
          <w:b/>
          <w:sz w:val="19"/>
          <w:szCs w:val="19"/>
        </w:rPr>
        <w:tab/>
      </w:r>
      <w:r w:rsidRPr="00BD257C">
        <w:rPr>
          <w:rFonts w:ascii="Arial" w:hAnsi="Arial" w:cs="Arial"/>
          <w:b/>
          <w:sz w:val="19"/>
          <w:szCs w:val="19"/>
        </w:rPr>
        <w:tab/>
      </w:r>
      <w:r w:rsidRPr="00BD257C">
        <w:rPr>
          <w:rFonts w:ascii="Arial" w:hAnsi="Arial" w:cs="Arial"/>
          <w:b/>
          <w:sz w:val="20"/>
          <w:szCs w:val="20"/>
        </w:rPr>
        <w:t>-9.74145 -67.0699</w:t>
      </w:r>
    </w:p>
    <w:p w14:paraId="13C676FF"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b/>
          <w:sz w:val="19"/>
          <w:szCs w:val="19"/>
          <w:lang w:val="en-US"/>
        </w:rPr>
        <w:tab/>
      </w:r>
      <w:proofErr w:type="gramStart"/>
      <w:r w:rsidRPr="003B1818">
        <w:rPr>
          <w:rFonts w:ascii="Arial" w:hAnsi="Arial" w:cs="Arial"/>
          <w:sz w:val="19"/>
          <w:szCs w:val="19"/>
          <w:lang w:val="en-US"/>
        </w:rPr>
        <w:t>mounds</w:t>
      </w:r>
      <w:proofErr w:type="gramEnd"/>
      <w:r w:rsidRPr="003B1818">
        <w:rPr>
          <w:rFonts w:ascii="Arial" w:hAnsi="Arial" w:cs="Arial"/>
          <w:sz w:val="19"/>
          <w:szCs w:val="19"/>
          <w:lang w:val="en-US"/>
        </w:rPr>
        <w:t xml:space="preserve"> on the south-eastern corner of a ditched enclosure</w:t>
      </w:r>
    </w:p>
    <w:p w14:paraId="3FCFDEF7"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Ua-50109</w:t>
      </w:r>
      <w:r w:rsidRPr="003B1818">
        <w:rPr>
          <w:rFonts w:ascii="Arial" w:hAnsi="Arial" w:cs="Arial"/>
          <w:sz w:val="19"/>
          <w:szCs w:val="19"/>
          <w:lang w:val="en-US"/>
        </w:rPr>
        <w:tab/>
        <w:t>1</w:t>
      </w:r>
      <w:r w:rsidRPr="003B1818">
        <w:rPr>
          <w:rFonts w:ascii="Arial" w:hAnsi="Arial" w:cs="Arial"/>
          <w:sz w:val="19"/>
          <w:szCs w:val="19"/>
          <w:lang w:val="en-US"/>
        </w:rPr>
        <w:tab/>
        <w:t>45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–26.7</w:t>
      </w:r>
      <w:r w:rsidRPr="003B1818">
        <w:rPr>
          <w:rFonts w:ascii="Arial" w:hAnsi="Arial" w:cs="Arial"/>
          <w:sz w:val="19"/>
          <w:szCs w:val="19"/>
          <w:lang w:val="en-US"/>
        </w:rPr>
        <w:tab/>
      </w:r>
      <w:r w:rsidRPr="003B1818">
        <w:rPr>
          <w:rFonts w:ascii="Arial" w:hAnsi="Arial" w:cs="Arial"/>
          <w:sz w:val="19"/>
          <w:szCs w:val="19"/>
          <w:lang w:val="en-US"/>
        </w:rPr>
        <w:tab/>
        <w:t>264±31</w:t>
      </w:r>
      <w:r w:rsidRPr="003B1818">
        <w:rPr>
          <w:rFonts w:ascii="Arial" w:hAnsi="Arial" w:cs="Arial"/>
          <w:sz w:val="19"/>
          <w:szCs w:val="19"/>
          <w:lang w:val="en-US"/>
        </w:rPr>
        <w:tab/>
      </w:r>
      <w:r w:rsidRPr="003B1818">
        <w:rPr>
          <w:rFonts w:ascii="Arial" w:hAnsi="Arial" w:cs="Arial"/>
          <w:sz w:val="19"/>
          <w:szCs w:val="19"/>
          <w:lang w:val="en-US"/>
        </w:rPr>
        <w:tab/>
        <w:t xml:space="preserve">AD 1505 – 1800 </w:t>
      </w:r>
    </w:p>
    <w:p w14:paraId="24A98AC4"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Ua-50110</w:t>
      </w:r>
      <w:r w:rsidRPr="003B1818">
        <w:rPr>
          <w:rFonts w:ascii="Arial" w:hAnsi="Arial" w:cs="Arial"/>
          <w:sz w:val="19"/>
          <w:szCs w:val="19"/>
          <w:lang w:val="en-US"/>
        </w:rPr>
        <w:tab/>
        <w:t>1</w:t>
      </w:r>
      <w:r w:rsidRPr="003B1818">
        <w:rPr>
          <w:rFonts w:ascii="Arial" w:hAnsi="Arial" w:cs="Arial"/>
          <w:sz w:val="19"/>
          <w:szCs w:val="19"/>
          <w:lang w:val="en-US"/>
        </w:rPr>
        <w:tab/>
        <w:t>50-60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–27.3</w:t>
      </w:r>
      <w:r w:rsidRPr="003B1818">
        <w:rPr>
          <w:rFonts w:ascii="Arial" w:hAnsi="Arial" w:cs="Arial"/>
          <w:sz w:val="19"/>
          <w:szCs w:val="19"/>
          <w:lang w:val="en-US"/>
        </w:rPr>
        <w:tab/>
      </w:r>
      <w:r w:rsidRPr="003B1818">
        <w:rPr>
          <w:rFonts w:ascii="Arial" w:hAnsi="Arial" w:cs="Arial"/>
          <w:sz w:val="19"/>
          <w:szCs w:val="19"/>
          <w:lang w:val="en-US"/>
        </w:rPr>
        <w:tab/>
        <w:t>241±32</w:t>
      </w:r>
      <w:r w:rsidRPr="003B1818">
        <w:rPr>
          <w:rFonts w:ascii="Arial" w:hAnsi="Arial" w:cs="Arial"/>
          <w:sz w:val="19"/>
          <w:szCs w:val="19"/>
          <w:lang w:val="en-US"/>
        </w:rPr>
        <w:tab/>
      </w:r>
      <w:r w:rsidRPr="003B1818">
        <w:rPr>
          <w:rFonts w:ascii="Arial" w:hAnsi="Arial" w:cs="Arial"/>
          <w:sz w:val="19"/>
          <w:szCs w:val="19"/>
          <w:lang w:val="en-US"/>
        </w:rPr>
        <w:tab/>
        <w:t xml:space="preserve">AD 1520 – … </w:t>
      </w:r>
    </w:p>
    <w:p w14:paraId="223621E9" w14:textId="77777777" w:rsidR="00A074E8" w:rsidRDefault="00A074E8" w:rsidP="00A074E8">
      <w:pPr>
        <w:spacing w:after="0" w:line="240" w:lineRule="auto"/>
        <w:rPr>
          <w:rFonts w:ascii="Arial" w:hAnsi="Arial" w:cs="Arial"/>
          <w:sz w:val="19"/>
          <w:szCs w:val="19"/>
          <w:lang w:val="en-US"/>
        </w:rPr>
      </w:pPr>
      <w:r>
        <w:rPr>
          <w:rFonts w:ascii="Arial" w:hAnsi="Arial" w:cs="Arial"/>
          <w:sz w:val="19"/>
          <w:szCs w:val="19"/>
          <w:lang w:val="en-US"/>
        </w:rPr>
        <w:t>------</w:t>
      </w:r>
    </w:p>
    <w:p w14:paraId="11BFB98B" w14:textId="79FE030F" w:rsidR="00A074E8" w:rsidRPr="00973DCF" w:rsidRDefault="00A074E8" w:rsidP="00A074E8">
      <w:pPr>
        <w:spacing w:after="0" w:line="240" w:lineRule="auto"/>
        <w:rPr>
          <w:rFonts w:ascii="Arial" w:hAnsi="Arial" w:cs="Arial"/>
          <w:sz w:val="16"/>
          <w:szCs w:val="16"/>
        </w:rPr>
      </w:pPr>
      <w:r w:rsidRPr="00973DCF">
        <w:rPr>
          <w:rFonts w:ascii="Arial" w:hAnsi="Arial" w:cs="Arial"/>
          <w:sz w:val="16"/>
          <w:szCs w:val="16"/>
        </w:rPr>
        <w:t xml:space="preserve">*New </w:t>
      </w:r>
      <w:r w:rsidRPr="00973DCF">
        <w:rPr>
          <w:rFonts w:ascii="Arial" w:eastAsia="Times New Roman" w:hAnsi="Arial" w:cs="Arial"/>
          <w:sz w:val="16"/>
          <w:szCs w:val="16"/>
          <w:bdr w:val="none" w:sz="0" w:space="0" w:color="auto" w:frame="1"/>
          <w:vertAlign w:val="superscript"/>
          <w:lang w:eastAsia="es-ES"/>
        </w:rPr>
        <w:t>14</w:t>
      </w:r>
      <w:r w:rsidRPr="00973DCF">
        <w:rPr>
          <w:rFonts w:ascii="Arial" w:eastAsia="Times New Roman" w:hAnsi="Arial" w:cs="Arial"/>
          <w:sz w:val="16"/>
          <w:szCs w:val="16"/>
          <w:bdr w:val="none" w:sz="0" w:space="0" w:color="auto" w:frame="1"/>
          <w:lang w:eastAsia="es-ES"/>
        </w:rPr>
        <w:t>C</w:t>
      </w:r>
      <w:r w:rsidRPr="00973DCF">
        <w:rPr>
          <w:rFonts w:ascii="Arial" w:hAnsi="Arial" w:cs="Arial"/>
          <w:sz w:val="16"/>
          <w:szCs w:val="16"/>
        </w:rPr>
        <w:t xml:space="preserve"> dating</w:t>
      </w:r>
      <w:r w:rsidR="007448AB" w:rsidRPr="00973DCF">
        <w:rPr>
          <w:rFonts w:ascii="Arial" w:hAnsi="Arial" w:cs="Arial"/>
          <w:sz w:val="16"/>
          <w:szCs w:val="16"/>
        </w:rPr>
        <w:t xml:space="preserve">. All samples have been </w:t>
      </w:r>
      <w:proofErr w:type="spellStart"/>
      <w:r w:rsidR="007448AB" w:rsidRPr="00973DCF">
        <w:rPr>
          <w:rFonts w:ascii="Arial" w:hAnsi="Arial" w:cs="Arial"/>
          <w:sz w:val="16"/>
          <w:szCs w:val="16"/>
        </w:rPr>
        <w:t>pretreated</w:t>
      </w:r>
      <w:proofErr w:type="spellEnd"/>
      <w:r w:rsidR="007448AB" w:rsidRPr="00973DCF">
        <w:rPr>
          <w:rFonts w:ascii="Arial" w:hAnsi="Arial" w:cs="Arial"/>
          <w:sz w:val="16"/>
          <w:szCs w:val="16"/>
        </w:rPr>
        <w:t xml:space="preserve"> according to current recommendations</w:t>
      </w:r>
      <w:r w:rsidR="004E676B" w:rsidRPr="00973DCF">
        <w:rPr>
          <w:rStyle w:val="Refdenotaalfinal"/>
          <w:rFonts w:ascii="Arial" w:hAnsi="Arial" w:cs="Arial"/>
          <w:sz w:val="16"/>
          <w:szCs w:val="16"/>
        </w:rPr>
        <w:t>7</w:t>
      </w:r>
      <w:r w:rsidR="0082375E">
        <w:rPr>
          <w:rStyle w:val="Refdenotaalfinal"/>
          <w:rFonts w:ascii="Arial" w:hAnsi="Arial" w:cs="Arial"/>
          <w:sz w:val="16"/>
          <w:szCs w:val="16"/>
        </w:rPr>
        <w:t>4</w:t>
      </w:r>
      <w:r w:rsidR="007448AB" w:rsidRPr="00973DCF">
        <w:rPr>
          <w:rFonts w:ascii="Arial" w:hAnsi="Arial" w:cs="Arial"/>
          <w:sz w:val="16"/>
          <w:szCs w:val="16"/>
        </w:rPr>
        <w:t xml:space="preserve"> as a "standard protocol" by the </w:t>
      </w:r>
      <w:proofErr w:type="spellStart"/>
      <w:r w:rsidR="007448AB" w:rsidRPr="00973DCF">
        <w:rPr>
          <w:rFonts w:ascii="Arial" w:hAnsi="Arial" w:cs="Arial"/>
          <w:sz w:val="16"/>
          <w:szCs w:val="16"/>
        </w:rPr>
        <w:t>Ångström</w:t>
      </w:r>
      <w:proofErr w:type="spellEnd"/>
      <w:r w:rsidR="007448AB" w:rsidRPr="00973DCF">
        <w:rPr>
          <w:rFonts w:ascii="Arial" w:hAnsi="Arial" w:cs="Arial"/>
          <w:sz w:val="16"/>
          <w:szCs w:val="16"/>
        </w:rPr>
        <w:t xml:space="preserve"> Laboratory at Uppsala University in Sweden.</w:t>
      </w:r>
    </w:p>
    <w:p w14:paraId="173D3D4C" w14:textId="77777777" w:rsidR="00F9265D" w:rsidRPr="003B1818" w:rsidRDefault="00F9265D" w:rsidP="00F9265D">
      <w:pPr>
        <w:spacing w:after="0" w:line="240" w:lineRule="auto"/>
        <w:rPr>
          <w:rFonts w:ascii="Arial" w:hAnsi="Arial" w:cs="Arial"/>
          <w:sz w:val="19"/>
          <w:szCs w:val="19"/>
          <w:lang w:val="en-US"/>
        </w:rPr>
      </w:pPr>
    </w:p>
    <w:p w14:paraId="23655A03" w14:textId="5D707374" w:rsidR="00F9265D" w:rsidRPr="003B1818" w:rsidRDefault="00F9265D" w:rsidP="00F9265D">
      <w:pPr>
        <w:spacing w:after="0" w:line="240" w:lineRule="auto"/>
        <w:rPr>
          <w:rFonts w:ascii="Arial" w:hAnsi="Arial" w:cs="Arial"/>
          <w:b/>
          <w:sz w:val="19"/>
          <w:szCs w:val="19"/>
          <w:lang w:val="en-US"/>
        </w:rPr>
      </w:pPr>
      <w:r w:rsidRPr="003B1818">
        <w:rPr>
          <w:rFonts w:ascii="Arial" w:hAnsi="Arial" w:cs="Arial"/>
          <w:b/>
          <w:sz w:val="19"/>
          <w:szCs w:val="19"/>
          <w:lang w:val="en-US"/>
        </w:rPr>
        <w:t xml:space="preserve">Sol de </w:t>
      </w:r>
      <w:proofErr w:type="spellStart"/>
      <w:r w:rsidRPr="003B1818">
        <w:rPr>
          <w:rFonts w:ascii="Arial" w:hAnsi="Arial" w:cs="Arial"/>
          <w:b/>
          <w:sz w:val="19"/>
          <w:szCs w:val="19"/>
          <w:lang w:val="en-US"/>
        </w:rPr>
        <w:t>Maio</w:t>
      </w:r>
      <w:proofErr w:type="spellEnd"/>
      <w:r w:rsidRPr="003B1818">
        <w:rPr>
          <w:rFonts w:ascii="Arial" w:hAnsi="Arial" w:cs="Arial"/>
          <w:b/>
          <w:sz w:val="19"/>
          <w:szCs w:val="19"/>
          <w:lang w:val="en-US"/>
        </w:rPr>
        <w:t xml:space="preserve"> (Acre)</w:t>
      </w:r>
      <w:r w:rsidR="004E676B">
        <w:rPr>
          <w:rStyle w:val="Refdenotaalfinal"/>
          <w:rFonts w:ascii="Times New Roman" w:hAnsi="Times New Roman" w:cs="Times New Roman"/>
          <w:sz w:val="24"/>
          <w:szCs w:val="24"/>
        </w:rPr>
        <w:t>7</w:t>
      </w:r>
      <w:r w:rsidR="0082375E">
        <w:rPr>
          <w:rStyle w:val="Refdenotaalfinal"/>
          <w:rFonts w:ascii="Times New Roman" w:hAnsi="Times New Roman" w:cs="Times New Roman"/>
          <w:sz w:val="24"/>
          <w:szCs w:val="24"/>
        </w:rPr>
        <w:t>7</w:t>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Arial" w:hAnsi="Arial" w:cs="Arial"/>
          <w:b/>
          <w:sz w:val="20"/>
          <w:szCs w:val="20"/>
          <w:lang w:val="en-US"/>
        </w:rPr>
        <w:t>-10.0028 -67.4085</w:t>
      </w:r>
    </w:p>
    <w:p w14:paraId="023AF0EC" w14:textId="77777777" w:rsidR="00F9265D" w:rsidRPr="003B1818" w:rsidRDefault="00F9265D" w:rsidP="00F9265D">
      <w:pPr>
        <w:spacing w:after="0" w:line="240" w:lineRule="auto"/>
        <w:rPr>
          <w:rFonts w:ascii="Arial" w:hAnsi="Arial" w:cs="Arial"/>
          <w:b/>
          <w:sz w:val="19"/>
          <w:szCs w:val="19"/>
          <w:lang w:val="en-US"/>
        </w:rPr>
      </w:pPr>
      <w:r w:rsidRPr="003B1818">
        <w:rPr>
          <w:rFonts w:ascii="Arial" w:hAnsi="Arial" w:cs="Arial"/>
          <w:b/>
          <w:sz w:val="19"/>
          <w:szCs w:val="19"/>
          <w:lang w:val="en-US"/>
        </w:rPr>
        <w:tab/>
      </w:r>
      <w:proofErr w:type="gramStart"/>
      <w:r w:rsidRPr="003B1818">
        <w:rPr>
          <w:rFonts w:ascii="Arial" w:hAnsi="Arial" w:cs="Arial"/>
          <w:sz w:val="19"/>
          <w:szCs w:val="19"/>
          <w:lang w:val="en-US"/>
        </w:rPr>
        <w:t>mounds</w:t>
      </w:r>
      <w:proofErr w:type="gramEnd"/>
    </w:p>
    <w:p w14:paraId="2A393A52"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Ua-44351</w:t>
      </w:r>
      <w:r w:rsidRPr="003B1818">
        <w:rPr>
          <w:rFonts w:ascii="Arial" w:hAnsi="Arial" w:cs="Arial"/>
          <w:sz w:val="19"/>
          <w:szCs w:val="19"/>
          <w:lang w:val="en-US"/>
        </w:rPr>
        <w:tab/>
        <w:t>2</w:t>
      </w:r>
      <w:r w:rsidRPr="003B1818">
        <w:rPr>
          <w:rFonts w:ascii="Arial" w:hAnsi="Arial" w:cs="Arial"/>
          <w:sz w:val="19"/>
          <w:szCs w:val="19"/>
          <w:lang w:val="en-US"/>
        </w:rPr>
        <w:tab/>
        <w:t>40-50</w:t>
      </w:r>
      <w:r w:rsidRPr="003B1818">
        <w:rPr>
          <w:rFonts w:ascii="Arial" w:hAnsi="Arial" w:cs="Arial"/>
          <w:sz w:val="19"/>
          <w:szCs w:val="19"/>
          <w:lang w:val="en-US"/>
        </w:rPr>
        <w:tab/>
      </w:r>
      <w:r w:rsidRPr="003B1818">
        <w:rPr>
          <w:rFonts w:ascii="Arial" w:hAnsi="Arial" w:cs="Arial"/>
          <w:sz w:val="19"/>
          <w:szCs w:val="19"/>
          <w:lang w:val="en-US"/>
        </w:rPr>
        <w:tab/>
        <w:t>soot on sherd</w:t>
      </w:r>
      <w:r w:rsidRPr="003B1818">
        <w:rPr>
          <w:rFonts w:ascii="Arial" w:hAnsi="Arial" w:cs="Arial"/>
          <w:sz w:val="19"/>
          <w:szCs w:val="19"/>
          <w:lang w:val="en-US"/>
        </w:rPr>
        <w:tab/>
        <w:t xml:space="preserve"> –27.7</w:t>
      </w:r>
      <w:r w:rsidRPr="003B1818">
        <w:rPr>
          <w:rFonts w:ascii="Arial" w:hAnsi="Arial" w:cs="Arial"/>
          <w:sz w:val="19"/>
          <w:szCs w:val="19"/>
          <w:lang w:val="en-US"/>
        </w:rPr>
        <w:tab/>
      </w:r>
      <w:r w:rsidRPr="003B1818">
        <w:rPr>
          <w:rFonts w:ascii="Arial" w:hAnsi="Arial" w:cs="Arial"/>
          <w:sz w:val="19"/>
          <w:szCs w:val="19"/>
          <w:lang w:val="en-US"/>
        </w:rPr>
        <w:tab/>
        <w:t>644±32</w:t>
      </w:r>
      <w:r w:rsidRPr="003B1818">
        <w:rPr>
          <w:rFonts w:ascii="Arial" w:hAnsi="Arial" w:cs="Arial"/>
          <w:sz w:val="19"/>
          <w:szCs w:val="19"/>
          <w:lang w:val="en-US"/>
        </w:rPr>
        <w:tab/>
      </w:r>
      <w:r w:rsidRPr="003B1818">
        <w:rPr>
          <w:rFonts w:ascii="Arial" w:hAnsi="Arial" w:cs="Arial"/>
          <w:sz w:val="19"/>
          <w:szCs w:val="19"/>
          <w:lang w:val="en-US"/>
        </w:rPr>
        <w:tab/>
        <w:t>AD 1280 – 1400</w:t>
      </w:r>
    </w:p>
    <w:p w14:paraId="707F1230"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Ua-44353</w:t>
      </w:r>
      <w:r w:rsidRPr="003B1818">
        <w:rPr>
          <w:rFonts w:ascii="Arial" w:hAnsi="Arial" w:cs="Arial"/>
          <w:sz w:val="19"/>
          <w:szCs w:val="19"/>
          <w:lang w:val="en-US"/>
        </w:rPr>
        <w:tab/>
        <w:t>4</w:t>
      </w:r>
      <w:r w:rsidRPr="003B1818">
        <w:rPr>
          <w:rFonts w:ascii="Arial" w:hAnsi="Arial" w:cs="Arial"/>
          <w:sz w:val="19"/>
          <w:szCs w:val="19"/>
          <w:lang w:val="en-US"/>
        </w:rPr>
        <w:tab/>
        <w:t>90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–29.3</w:t>
      </w:r>
      <w:r w:rsidRPr="003B1818">
        <w:rPr>
          <w:rFonts w:ascii="Arial" w:hAnsi="Arial" w:cs="Arial"/>
          <w:sz w:val="19"/>
          <w:szCs w:val="19"/>
          <w:lang w:val="en-US"/>
        </w:rPr>
        <w:tab/>
      </w:r>
      <w:r w:rsidRPr="003B1818">
        <w:rPr>
          <w:rFonts w:ascii="Arial" w:hAnsi="Arial" w:cs="Arial"/>
          <w:sz w:val="19"/>
          <w:szCs w:val="19"/>
          <w:lang w:val="en-US"/>
        </w:rPr>
        <w:tab/>
        <w:t>644±31</w:t>
      </w:r>
      <w:r w:rsidRPr="003B1818">
        <w:rPr>
          <w:rFonts w:ascii="Arial" w:hAnsi="Arial" w:cs="Arial"/>
          <w:sz w:val="19"/>
          <w:szCs w:val="19"/>
          <w:lang w:val="en-US"/>
        </w:rPr>
        <w:tab/>
      </w:r>
      <w:r w:rsidRPr="003B1818">
        <w:rPr>
          <w:rFonts w:ascii="Arial" w:hAnsi="Arial" w:cs="Arial"/>
          <w:sz w:val="19"/>
          <w:szCs w:val="19"/>
          <w:lang w:val="en-US"/>
        </w:rPr>
        <w:tab/>
        <w:t xml:space="preserve">AD 1280 – 1400 </w:t>
      </w:r>
    </w:p>
    <w:p w14:paraId="55E9A755"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Ua-44350</w:t>
      </w:r>
      <w:r w:rsidRPr="003B1818">
        <w:rPr>
          <w:rFonts w:ascii="Arial" w:hAnsi="Arial" w:cs="Arial"/>
          <w:sz w:val="19"/>
          <w:szCs w:val="19"/>
          <w:lang w:val="en-US"/>
        </w:rPr>
        <w:tab/>
        <w:t>1</w:t>
      </w:r>
      <w:r w:rsidRPr="003B1818">
        <w:rPr>
          <w:rFonts w:ascii="Arial" w:hAnsi="Arial" w:cs="Arial"/>
          <w:sz w:val="19"/>
          <w:szCs w:val="19"/>
          <w:lang w:val="en-US"/>
        </w:rPr>
        <w:tab/>
        <w:t>71</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–28.7</w:t>
      </w:r>
      <w:r w:rsidRPr="003B1818">
        <w:rPr>
          <w:rFonts w:ascii="Arial" w:hAnsi="Arial" w:cs="Arial"/>
          <w:sz w:val="19"/>
          <w:szCs w:val="19"/>
          <w:lang w:val="en-US"/>
        </w:rPr>
        <w:tab/>
      </w:r>
      <w:r w:rsidRPr="003B1818">
        <w:rPr>
          <w:rFonts w:ascii="Arial" w:hAnsi="Arial" w:cs="Arial"/>
          <w:sz w:val="19"/>
          <w:szCs w:val="19"/>
          <w:lang w:val="en-US"/>
        </w:rPr>
        <w:tab/>
        <w:t>612±32</w:t>
      </w:r>
      <w:r w:rsidRPr="003B1818">
        <w:rPr>
          <w:rFonts w:ascii="Arial" w:hAnsi="Arial" w:cs="Arial"/>
          <w:sz w:val="19"/>
          <w:szCs w:val="19"/>
          <w:lang w:val="en-US"/>
        </w:rPr>
        <w:tab/>
      </w:r>
      <w:r w:rsidRPr="003B1818">
        <w:rPr>
          <w:rFonts w:ascii="Arial" w:hAnsi="Arial" w:cs="Arial"/>
          <w:sz w:val="19"/>
          <w:szCs w:val="19"/>
          <w:lang w:val="en-US"/>
        </w:rPr>
        <w:tab/>
        <w:t xml:space="preserve">AD 1295 – 1405 </w:t>
      </w:r>
    </w:p>
    <w:p w14:paraId="7FC5574B" w14:textId="77777777" w:rsidR="00F9265D" w:rsidRPr="003B1818" w:rsidRDefault="00F9265D" w:rsidP="00F9265D">
      <w:pPr>
        <w:spacing w:after="0" w:line="240" w:lineRule="auto"/>
        <w:rPr>
          <w:rFonts w:ascii="Arial" w:hAnsi="Arial" w:cs="Arial"/>
          <w:sz w:val="19"/>
          <w:szCs w:val="19"/>
          <w:lang w:val="pt-BR"/>
        </w:rPr>
      </w:pPr>
      <w:r w:rsidRPr="003B1818">
        <w:rPr>
          <w:rFonts w:ascii="Arial" w:hAnsi="Arial" w:cs="Arial"/>
          <w:sz w:val="19"/>
          <w:szCs w:val="19"/>
          <w:lang w:val="pt-BR"/>
        </w:rPr>
        <w:t>Ua-44352</w:t>
      </w:r>
      <w:r w:rsidRPr="003B1818">
        <w:rPr>
          <w:rFonts w:ascii="Arial" w:hAnsi="Arial" w:cs="Arial"/>
          <w:sz w:val="19"/>
          <w:szCs w:val="19"/>
          <w:lang w:val="pt-BR"/>
        </w:rPr>
        <w:tab/>
        <w:t>3</w:t>
      </w:r>
      <w:r w:rsidRPr="003B1818">
        <w:rPr>
          <w:rFonts w:ascii="Arial" w:hAnsi="Arial" w:cs="Arial"/>
          <w:sz w:val="19"/>
          <w:szCs w:val="19"/>
          <w:lang w:val="pt-BR"/>
        </w:rPr>
        <w:tab/>
        <w:t>63</w:t>
      </w:r>
      <w:r w:rsidRPr="003B1818">
        <w:rPr>
          <w:rFonts w:ascii="Arial" w:hAnsi="Arial" w:cs="Arial"/>
          <w:sz w:val="19"/>
          <w:szCs w:val="19"/>
          <w:lang w:val="pt-BR"/>
        </w:rPr>
        <w:tab/>
      </w:r>
      <w:r w:rsidRPr="003B1818">
        <w:rPr>
          <w:rFonts w:ascii="Arial" w:hAnsi="Arial" w:cs="Arial"/>
          <w:sz w:val="19"/>
          <w:szCs w:val="19"/>
          <w:lang w:val="pt-BR"/>
        </w:rPr>
        <w:tab/>
      </w:r>
      <w:proofErr w:type="spellStart"/>
      <w:r w:rsidRPr="003B1818">
        <w:rPr>
          <w:rFonts w:ascii="Arial" w:hAnsi="Arial" w:cs="Arial"/>
          <w:sz w:val="19"/>
          <w:szCs w:val="19"/>
          <w:lang w:val="pt-BR"/>
        </w:rPr>
        <w:t>macrofossil</w:t>
      </w:r>
      <w:proofErr w:type="spellEnd"/>
      <w:r w:rsidRPr="003B1818">
        <w:rPr>
          <w:rFonts w:ascii="Arial" w:hAnsi="Arial" w:cs="Arial"/>
          <w:sz w:val="19"/>
          <w:szCs w:val="19"/>
          <w:lang w:val="pt-BR"/>
        </w:rPr>
        <w:tab/>
        <w:t>–26.3</w:t>
      </w:r>
      <w:r w:rsidRPr="003B1818">
        <w:rPr>
          <w:rFonts w:ascii="Arial" w:hAnsi="Arial" w:cs="Arial"/>
          <w:sz w:val="19"/>
          <w:szCs w:val="19"/>
          <w:lang w:val="pt-BR"/>
        </w:rPr>
        <w:tab/>
      </w:r>
      <w:r w:rsidRPr="003B1818">
        <w:rPr>
          <w:rFonts w:ascii="Arial" w:hAnsi="Arial" w:cs="Arial"/>
          <w:sz w:val="19"/>
          <w:szCs w:val="19"/>
          <w:lang w:val="pt-BR"/>
        </w:rPr>
        <w:tab/>
        <w:t>516±31</w:t>
      </w:r>
      <w:r w:rsidRPr="003B1818">
        <w:rPr>
          <w:rFonts w:ascii="Arial" w:hAnsi="Arial" w:cs="Arial"/>
          <w:sz w:val="19"/>
          <w:szCs w:val="19"/>
          <w:lang w:val="pt-BR"/>
        </w:rPr>
        <w:tab/>
      </w:r>
      <w:r w:rsidRPr="003B1818">
        <w:rPr>
          <w:rFonts w:ascii="Arial" w:hAnsi="Arial" w:cs="Arial"/>
          <w:sz w:val="19"/>
          <w:szCs w:val="19"/>
          <w:lang w:val="pt-BR"/>
        </w:rPr>
        <w:tab/>
        <w:t xml:space="preserve">AD 1325 – 1450 </w:t>
      </w:r>
    </w:p>
    <w:p w14:paraId="50B2DC45" w14:textId="77777777" w:rsidR="00F9265D" w:rsidRPr="003B1818" w:rsidRDefault="00F9265D" w:rsidP="00F9265D">
      <w:pPr>
        <w:spacing w:after="0" w:line="240" w:lineRule="auto"/>
        <w:rPr>
          <w:rFonts w:ascii="Arial" w:hAnsi="Arial" w:cs="Arial"/>
          <w:b/>
          <w:sz w:val="19"/>
          <w:szCs w:val="19"/>
          <w:lang w:val="pt-BR"/>
        </w:rPr>
      </w:pPr>
    </w:p>
    <w:p w14:paraId="78B91F00" w14:textId="0617AFAD" w:rsidR="00F9265D" w:rsidRPr="003B1818" w:rsidRDefault="00F9265D" w:rsidP="00F9265D">
      <w:pPr>
        <w:spacing w:after="0" w:line="240" w:lineRule="auto"/>
        <w:rPr>
          <w:rFonts w:ascii="Arial" w:hAnsi="Arial" w:cs="Arial"/>
          <w:b/>
          <w:sz w:val="19"/>
          <w:szCs w:val="19"/>
          <w:lang w:val="pt-BR"/>
        </w:rPr>
      </w:pPr>
      <w:r w:rsidRPr="003B1818">
        <w:rPr>
          <w:rFonts w:ascii="Arial" w:hAnsi="Arial" w:cs="Arial"/>
          <w:b/>
          <w:sz w:val="19"/>
          <w:szCs w:val="19"/>
          <w:lang w:val="pt-BR"/>
        </w:rPr>
        <w:t>Sol de Campinas (Acre</w:t>
      </w:r>
      <w:proofErr w:type="gramStart"/>
      <w:r w:rsidRPr="003B1818">
        <w:rPr>
          <w:rFonts w:ascii="Arial" w:hAnsi="Arial" w:cs="Arial"/>
          <w:b/>
          <w:sz w:val="19"/>
          <w:szCs w:val="19"/>
          <w:lang w:val="pt-BR"/>
        </w:rPr>
        <w:t>)</w:t>
      </w:r>
      <w:proofErr w:type="gramEnd"/>
      <w:r w:rsidR="00A074E8" w:rsidRPr="001518DD">
        <w:rPr>
          <w:rStyle w:val="Refdenotaalfinal"/>
          <w:rFonts w:ascii="Times New Roman" w:hAnsi="Times New Roman" w:cs="Times New Roman"/>
          <w:sz w:val="24"/>
          <w:szCs w:val="24"/>
          <w:lang w:val="pt-BR"/>
        </w:rPr>
        <w:t>7</w:t>
      </w:r>
      <w:r w:rsidR="0082375E">
        <w:rPr>
          <w:rStyle w:val="Refdenotaalfinal"/>
          <w:rFonts w:ascii="Times New Roman" w:hAnsi="Times New Roman" w:cs="Times New Roman"/>
          <w:sz w:val="24"/>
          <w:szCs w:val="24"/>
          <w:lang w:val="pt-BR"/>
        </w:rPr>
        <w:t>7</w:t>
      </w:r>
      <w:r w:rsidR="00A074E8" w:rsidRPr="001518DD">
        <w:rPr>
          <w:rStyle w:val="Refdenotaalfinal"/>
          <w:rFonts w:ascii="Times New Roman" w:hAnsi="Times New Roman" w:cs="Times New Roman"/>
          <w:sz w:val="24"/>
          <w:szCs w:val="24"/>
          <w:lang w:val="pt-BR"/>
        </w:rPr>
        <w:t>-7</w:t>
      </w:r>
      <w:r w:rsidR="0082375E">
        <w:rPr>
          <w:rStyle w:val="Refdenotaalfinal"/>
          <w:rFonts w:ascii="Times New Roman" w:hAnsi="Times New Roman" w:cs="Times New Roman"/>
          <w:sz w:val="24"/>
          <w:szCs w:val="24"/>
          <w:lang w:val="pt-BR"/>
        </w:rPr>
        <w:t>8</w:t>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3B1818">
        <w:rPr>
          <w:rFonts w:ascii="Arial" w:hAnsi="Arial" w:cs="Arial"/>
          <w:b/>
          <w:sz w:val="20"/>
          <w:szCs w:val="20"/>
          <w:lang w:val="pt-BR"/>
        </w:rPr>
        <w:t>-10.0579 -67.3091</w:t>
      </w:r>
    </w:p>
    <w:p w14:paraId="70E73E54" w14:textId="77777777" w:rsidR="00F9265D" w:rsidRPr="003B1818" w:rsidRDefault="00F9265D" w:rsidP="00F9265D">
      <w:pPr>
        <w:spacing w:after="0" w:line="240" w:lineRule="auto"/>
        <w:rPr>
          <w:rFonts w:ascii="Arial" w:hAnsi="Arial" w:cs="Arial"/>
          <w:sz w:val="19"/>
          <w:szCs w:val="19"/>
          <w:lang w:val="pt-BR"/>
        </w:rPr>
      </w:pPr>
      <w:r w:rsidRPr="003B1818">
        <w:rPr>
          <w:rFonts w:ascii="Arial" w:hAnsi="Arial" w:cs="Arial"/>
          <w:b/>
          <w:sz w:val="19"/>
          <w:szCs w:val="19"/>
          <w:lang w:val="pt-BR"/>
        </w:rPr>
        <w:tab/>
      </w:r>
      <w:proofErr w:type="spellStart"/>
      <w:proofErr w:type="gramStart"/>
      <w:r w:rsidRPr="003B1818">
        <w:rPr>
          <w:rFonts w:ascii="Arial" w:hAnsi="Arial" w:cs="Arial"/>
          <w:sz w:val="19"/>
          <w:szCs w:val="19"/>
          <w:lang w:val="pt-BR"/>
        </w:rPr>
        <w:t>mounds</w:t>
      </w:r>
      <w:proofErr w:type="spellEnd"/>
      <w:proofErr w:type="gramEnd"/>
      <w:r w:rsidRPr="003B1818">
        <w:rPr>
          <w:rFonts w:ascii="Arial" w:hAnsi="Arial" w:cs="Arial"/>
          <w:sz w:val="19"/>
          <w:szCs w:val="19"/>
          <w:lang w:val="pt-BR"/>
        </w:rPr>
        <w:t>?</w:t>
      </w:r>
      <w:r w:rsidRPr="003B1818">
        <w:rPr>
          <w:rFonts w:ascii="Arial" w:hAnsi="Arial" w:cs="Arial"/>
          <w:sz w:val="19"/>
          <w:szCs w:val="19"/>
          <w:lang w:val="pt-BR"/>
        </w:rPr>
        <w:tab/>
      </w:r>
    </w:p>
    <w:p w14:paraId="724F1C1E" w14:textId="77777777" w:rsidR="00F9265D" w:rsidRPr="003B1818" w:rsidRDefault="00F9265D" w:rsidP="00F9265D">
      <w:pPr>
        <w:tabs>
          <w:tab w:val="left" w:pos="3255"/>
        </w:tabs>
        <w:spacing w:after="0" w:line="240" w:lineRule="auto"/>
        <w:rPr>
          <w:rFonts w:ascii="Arial" w:hAnsi="Arial" w:cs="Arial"/>
          <w:sz w:val="19"/>
          <w:szCs w:val="19"/>
          <w:lang w:val="en-US"/>
        </w:rPr>
      </w:pPr>
      <w:r w:rsidRPr="003B1818">
        <w:rPr>
          <w:rFonts w:ascii="Arial" w:hAnsi="Arial" w:cs="Arial"/>
          <w:sz w:val="19"/>
          <w:szCs w:val="19"/>
          <w:lang w:val="en-US"/>
        </w:rPr>
        <w:t>Beta-</w:t>
      </w:r>
      <w:proofErr w:type="gramStart"/>
      <w:r w:rsidRPr="003B1818">
        <w:rPr>
          <w:rFonts w:ascii="Arial" w:hAnsi="Arial" w:cs="Arial"/>
          <w:sz w:val="19"/>
          <w:szCs w:val="19"/>
          <w:lang w:val="en-US"/>
        </w:rPr>
        <w:t>408406  11</w:t>
      </w:r>
      <w:proofErr w:type="gramEnd"/>
      <w:r w:rsidRPr="003B1818">
        <w:rPr>
          <w:rFonts w:ascii="Arial" w:hAnsi="Arial" w:cs="Arial"/>
          <w:sz w:val="19"/>
          <w:szCs w:val="19"/>
          <w:lang w:val="en-US"/>
        </w:rPr>
        <w:t xml:space="preserve">        190-210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–27.2</w:t>
      </w:r>
      <w:r w:rsidRPr="003B1818">
        <w:rPr>
          <w:rFonts w:ascii="Arial" w:hAnsi="Arial" w:cs="Arial"/>
          <w:sz w:val="19"/>
          <w:szCs w:val="19"/>
          <w:lang w:val="en-US"/>
        </w:rPr>
        <w:tab/>
      </w:r>
      <w:r w:rsidRPr="003B1818">
        <w:rPr>
          <w:rFonts w:ascii="Arial" w:hAnsi="Arial" w:cs="Arial"/>
          <w:sz w:val="19"/>
          <w:szCs w:val="19"/>
          <w:lang w:val="en-US"/>
        </w:rPr>
        <w:tab/>
        <w:t>1000±30</w:t>
      </w:r>
      <w:r w:rsidRPr="003B1818">
        <w:rPr>
          <w:rFonts w:ascii="Arial" w:hAnsi="Arial" w:cs="Arial"/>
          <w:sz w:val="19"/>
          <w:szCs w:val="19"/>
          <w:lang w:val="en-US"/>
        </w:rPr>
        <w:tab/>
        <w:t xml:space="preserve">AD 990 – 1155 </w:t>
      </w:r>
    </w:p>
    <w:p w14:paraId="5FF691A0" w14:textId="77777777" w:rsidR="00F9265D" w:rsidRPr="003B1818" w:rsidRDefault="00F9265D" w:rsidP="00F9265D">
      <w:pPr>
        <w:tabs>
          <w:tab w:val="left" w:pos="3255"/>
        </w:tabs>
        <w:spacing w:after="0" w:line="240" w:lineRule="auto"/>
        <w:rPr>
          <w:rFonts w:ascii="Arial" w:hAnsi="Arial" w:cs="Arial"/>
          <w:sz w:val="19"/>
          <w:szCs w:val="19"/>
          <w:lang w:val="en-US"/>
        </w:rPr>
      </w:pPr>
      <w:r w:rsidRPr="003B1818">
        <w:rPr>
          <w:rFonts w:ascii="Arial" w:hAnsi="Arial" w:cs="Arial"/>
          <w:sz w:val="19"/>
          <w:szCs w:val="19"/>
          <w:lang w:val="en-US"/>
        </w:rPr>
        <w:t xml:space="preserve">            </w:t>
      </w:r>
      <w:proofErr w:type="gramStart"/>
      <w:r w:rsidRPr="003B1818">
        <w:rPr>
          <w:rFonts w:ascii="Arial" w:hAnsi="Arial" w:cs="Arial"/>
          <w:sz w:val="19"/>
          <w:szCs w:val="19"/>
          <w:lang w:val="en-US"/>
        </w:rPr>
        <w:t>mounds</w:t>
      </w:r>
      <w:proofErr w:type="gramEnd"/>
    </w:p>
    <w:p w14:paraId="113D822B" w14:textId="77777777" w:rsidR="00F9265D" w:rsidRPr="003B1818" w:rsidRDefault="00F9265D" w:rsidP="00F9265D">
      <w:pPr>
        <w:tabs>
          <w:tab w:val="left" w:pos="3255"/>
        </w:tabs>
        <w:spacing w:after="0" w:line="240" w:lineRule="auto"/>
        <w:rPr>
          <w:rFonts w:ascii="Arial" w:hAnsi="Arial" w:cs="Arial"/>
          <w:sz w:val="19"/>
          <w:szCs w:val="19"/>
          <w:lang w:val="en-US"/>
        </w:rPr>
      </w:pPr>
      <w:r w:rsidRPr="003B1818">
        <w:rPr>
          <w:rFonts w:ascii="Arial" w:hAnsi="Arial" w:cs="Arial"/>
          <w:sz w:val="19"/>
          <w:szCs w:val="19"/>
          <w:lang w:val="en-US"/>
        </w:rPr>
        <w:t>Beta-</w:t>
      </w:r>
      <w:proofErr w:type="gramStart"/>
      <w:r w:rsidRPr="003B1818">
        <w:rPr>
          <w:rFonts w:ascii="Arial" w:hAnsi="Arial" w:cs="Arial"/>
          <w:sz w:val="19"/>
          <w:szCs w:val="19"/>
          <w:lang w:val="en-US"/>
        </w:rPr>
        <w:t>408407  11</w:t>
      </w:r>
      <w:proofErr w:type="gramEnd"/>
      <w:r w:rsidRPr="003B1818">
        <w:rPr>
          <w:rFonts w:ascii="Arial" w:hAnsi="Arial" w:cs="Arial"/>
          <w:sz w:val="19"/>
          <w:szCs w:val="19"/>
          <w:lang w:val="en-US"/>
        </w:rPr>
        <w:t xml:space="preserve">        170-190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–25.7</w:t>
      </w:r>
      <w:r w:rsidRPr="003B1818">
        <w:rPr>
          <w:rFonts w:ascii="Arial" w:hAnsi="Arial" w:cs="Arial"/>
          <w:sz w:val="19"/>
          <w:szCs w:val="19"/>
          <w:lang w:val="en-US"/>
        </w:rPr>
        <w:tab/>
      </w:r>
      <w:r w:rsidRPr="003B1818">
        <w:rPr>
          <w:rFonts w:ascii="Arial" w:hAnsi="Arial" w:cs="Arial"/>
          <w:sz w:val="19"/>
          <w:szCs w:val="19"/>
          <w:lang w:val="en-US"/>
        </w:rPr>
        <w:tab/>
        <w:t>740±30</w:t>
      </w:r>
      <w:r w:rsidRPr="003B1818">
        <w:rPr>
          <w:rFonts w:ascii="Arial" w:hAnsi="Arial" w:cs="Arial"/>
          <w:sz w:val="19"/>
          <w:szCs w:val="19"/>
          <w:lang w:val="en-US"/>
        </w:rPr>
        <w:tab/>
      </w:r>
      <w:r w:rsidRPr="003B1818">
        <w:rPr>
          <w:rFonts w:ascii="Arial" w:hAnsi="Arial" w:cs="Arial"/>
          <w:sz w:val="19"/>
          <w:szCs w:val="19"/>
          <w:lang w:val="en-US"/>
        </w:rPr>
        <w:tab/>
        <w:t xml:space="preserve">AD 1225 – 1300 </w:t>
      </w:r>
    </w:p>
    <w:p w14:paraId="7FB75354" w14:textId="77777777" w:rsidR="00F9265D" w:rsidRPr="003B1818" w:rsidRDefault="00F9265D" w:rsidP="00F9265D">
      <w:pPr>
        <w:tabs>
          <w:tab w:val="left" w:pos="3255"/>
        </w:tabs>
        <w:spacing w:after="0" w:line="240" w:lineRule="auto"/>
        <w:rPr>
          <w:rFonts w:ascii="Arial" w:hAnsi="Arial" w:cs="Arial"/>
          <w:sz w:val="19"/>
          <w:szCs w:val="19"/>
          <w:lang w:val="en-US"/>
        </w:rPr>
      </w:pPr>
      <w:r w:rsidRPr="003B1818">
        <w:rPr>
          <w:rFonts w:ascii="Arial" w:hAnsi="Arial" w:cs="Arial"/>
          <w:sz w:val="19"/>
          <w:szCs w:val="19"/>
          <w:lang w:val="en-US"/>
        </w:rPr>
        <w:t>Beta-</w:t>
      </w:r>
      <w:proofErr w:type="gramStart"/>
      <w:r w:rsidRPr="003B1818">
        <w:rPr>
          <w:rFonts w:ascii="Arial" w:hAnsi="Arial" w:cs="Arial"/>
          <w:sz w:val="19"/>
          <w:szCs w:val="19"/>
          <w:lang w:val="en-US"/>
        </w:rPr>
        <w:t>408409  11</w:t>
      </w:r>
      <w:proofErr w:type="gramEnd"/>
      <w:r w:rsidRPr="003B1818">
        <w:rPr>
          <w:rFonts w:ascii="Arial" w:hAnsi="Arial" w:cs="Arial"/>
          <w:sz w:val="19"/>
          <w:szCs w:val="19"/>
          <w:lang w:val="en-US"/>
        </w:rPr>
        <w:t xml:space="preserve">        150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–24.8</w:t>
      </w:r>
      <w:r w:rsidRPr="003B1818">
        <w:rPr>
          <w:rFonts w:ascii="Arial" w:hAnsi="Arial" w:cs="Arial"/>
          <w:sz w:val="19"/>
          <w:szCs w:val="19"/>
          <w:lang w:val="en-US"/>
        </w:rPr>
        <w:tab/>
      </w:r>
      <w:r w:rsidRPr="003B1818">
        <w:rPr>
          <w:rFonts w:ascii="Arial" w:hAnsi="Arial" w:cs="Arial"/>
          <w:sz w:val="19"/>
          <w:szCs w:val="19"/>
          <w:lang w:val="en-US"/>
        </w:rPr>
        <w:tab/>
        <w:t>660±30</w:t>
      </w:r>
      <w:r w:rsidRPr="003B1818">
        <w:rPr>
          <w:rFonts w:ascii="Arial" w:hAnsi="Arial" w:cs="Arial"/>
          <w:sz w:val="19"/>
          <w:szCs w:val="19"/>
          <w:lang w:val="en-US"/>
        </w:rPr>
        <w:tab/>
      </w:r>
      <w:r w:rsidRPr="003B1818">
        <w:rPr>
          <w:rFonts w:ascii="Arial" w:hAnsi="Arial" w:cs="Arial"/>
          <w:sz w:val="19"/>
          <w:szCs w:val="19"/>
          <w:lang w:val="en-US"/>
        </w:rPr>
        <w:tab/>
        <w:t xml:space="preserve">AD 1275 – 1395 </w:t>
      </w:r>
    </w:p>
    <w:p w14:paraId="3704C80F" w14:textId="77777777" w:rsidR="00F9265D" w:rsidRPr="003B1818" w:rsidRDefault="00F9265D" w:rsidP="00F9265D">
      <w:pPr>
        <w:tabs>
          <w:tab w:val="left" w:pos="3255"/>
        </w:tabs>
        <w:spacing w:after="0" w:line="240" w:lineRule="auto"/>
        <w:rPr>
          <w:rFonts w:ascii="Arial" w:hAnsi="Arial" w:cs="Arial"/>
          <w:sz w:val="19"/>
          <w:szCs w:val="19"/>
          <w:lang w:val="en-US"/>
        </w:rPr>
      </w:pPr>
      <w:r w:rsidRPr="003B1818">
        <w:rPr>
          <w:rFonts w:ascii="Arial" w:hAnsi="Arial" w:cs="Arial"/>
          <w:sz w:val="19"/>
          <w:szCs w:val="19"/>
          <w:lang w:val="en-US"/>
        </w:rPr>
        <w:t>Beta-</w:t>
      </w:r>
      <w:proofErr w:type="gramStart"/>
      <w:r w:rsidRPr="003B1818">
        <w:rPr>
          <w:rFonts w:ascii="Arial" w:hAnsi="Arial" w:cs="Arial"/>
          <w:sz w:val="19"/>
          <w:szCs w:val="19"/>
          <w:lang w:val="en-US"/>
        </w:rPr>
        <w:t>408410  11</w:t>
      </w:r>
      <w:proofErr w:type="gramEnd"/>
      <w:r w:rsidRPr="003B1818">
        <w:rPr>
          <w:rFonts w:ascii="Arial" w:hAnsi="Arial" w:cs="Arial"/>
          <w:sz w:val="19"/>
          <w:szCs w:val="19"/>
          <w:lang w:val="en-US"/>
        </w:rPr>
        <w:t xml:space="preserve">        130</w:t>
      </w:r>
      <w:r w:rsidRPr="003B1818">
        <w:rPr>
          <w:rFonts w:ascii="Arial" w:hAnsi="Arial" w:cs="Arial"/>
          <w:sz w:val="19"/>
          <w:szCs w:val="19"/>
          <w:lang w:val="en-US"/>
        </w:rPr>
        <w:tab/>
        <w:t xml:space="preserve">     </w:t>
      </w:r>
      <w:proofErr w:type="spellStart"/>
      <w:r w:rsidRPr="003B1818">
        <w:rPr>
          <w:rFonts w:ascii="Arial" w:hAnsi="Arial" w:cs="Arial"/>
          <w:sz w:val="19"/>
          <w:szCs w:val="19"/>
          <w:lang w:val="en-US"/>
        </w:rPr>
        <w:t>charcoa</w:t>
      </w:r>
      <w:proofErr w:type="spellEnd"/>
      <w:r w:rsidRPr="003B1818">
        <w:rPr>
          <w:rFonts w:ascii="Arial" w:hAnsi="Arial" w:cs="Arial"/>
          <w:sz w:val="19"/>
          <w:szCs w:val="19"/>
          <w:lang w:val="en-US"/>
        </w:rPr>
        <w:tab/>
        <w:t>l</w:t>
      </w:r>
      <w:r w:rsidRPr="003B1818">
        <w:rPr>
          <w:rFonts w:ascii="Arial" w:hAnsi="Arial" w:cs="Arial"/>
          <w:sz w:val="19"/>
          <w:szCs w:val="19"/>
          <w:lang w:val="en-US"/>
        </w:rPr>
        <w:tab/>
        <w:t>–28.6</w:t>
      </w:r>
      <w:r w:rsidRPr="003B1818">
        <w:rPr>
          <w:rFonts w:ascii="Arial" w:hAnsi="Arial" w:cs="Arial"/>
          <w:sz w:val="19"/>
          <w:szCs w:val="19"/>
          <w:lang w:val="en-US"/>
        </w:rPr>
        <w:tab/>
      </w:r>
      <w:r w:rsidRPr="003B1818">
        <w:rPr>
          <w:rFonts w:ascii="Arial" w:hAnsi="Arial" w:cs="Arial"/>
          <w:sz w:val="19"/>
          <w:szCs w:val="19"/>
          <w:lang w:val="en-US"/>
        </w:rPr>
        <w:tab/>
        <w:t>590±30</w:t>
      </w:r>
      <w:r w:rsidRPr="003B1818">
        <w:rPr>
          <w:rFonts w:ascii="Arial" w:hAnsi="Arial" w:cs="Arial"/>
          <w:sz w:val="19"/>
          <w:szCs w:val="19"/>
          <w:lang w:val="en-US"/>
        </w:rPr>
        <w:tab/>
      </w:r>
      <w:r w:rsidRPr="003B1818">
        <w:rPr>
          <w:rFonts w:ascii="Arial" w:hAnsi="Arial" w:cs="Arial"/>
          <w:sz w:val="19"/>
          <w:szCs w:val="19"/>
          <w:lang w:val="en-US"/>
        </w:rPr>
        <w:tab/>
        <w:t xml:space="preserve">AD 1300 – 1415 </w:t>
      </w:r>
    </w:p>
    <w:p w14:paraId="4D7BBBBE" w14:textId="77777777" w:rsidR="00F9265D" w:rsidRPr="001518DD" w:rsidRDefault="00F9265D" w:rsidP="00F9265D">
      <w:pPr>
        <w:tabs>
          <w:tab w:val="left" w:pos="3255"/>
        </w:tabs>
        <w:spacing w:after="0" w:line="240" w:lineRule="auto"/>
        <w:rPr>
          <w:rFonts w:ascii="Arial" w:hAnsi="Arial" w:cs="Arial"/>
          <w:sz w:val="19"/>
          <w:szCs w:val="19"/>
          <w:lang w:val="pt-BR"/>
        </w:rPr>
      </w:pPr>
      <w:r w:rsidRPr="001518DD">
        <w:rPr>
          <w:rFonts w:ascii="Arial" w:hAnsi="Arial" w:cs="Arial"/>
          <w:sz w:val="19"/>
          <w:szCs w:val="19"/>
          <w:lang w:val="pt-BR"/>
        </w:rPr>
        <w:t>Beta-408412</w:t>
      </w:r>
      <w:proofErr w:type="gramStart"/>
      <w:r w:rsidRPr="001518DD">
        <w:rPr>
          <w:rFonts w:ascii="Arial" w:hAnsi="Arial" w:cs="Arial"/>
          <w:sz w:val="19"/>
          <w:szCs w:val="19"/>
          <w:lang w:val="pt-BR"/>
        </w:rPr>
        <w:t xml:space="preserve">  </w:t>
      </w:r>
      <w:proofErr w:type="gramEnd"/>
      <w:r w:rsidRPr="001518DD">
        <w:rPr>
          <w:rFonts w:ascii="Arial" w:hAnsi="Arial" w:cs="Arial"/>
          <w:sz w:val="19"/>
          <w:szCs w:val="19"/>
          <w:lang w:val="pt-BR"/>
        </w:rPr>
        <w:t>11        50</w:t>
      </w:r>
      <w:r w:rsidRPr="001518DD">
        <w:rPr>
          <w:rFonts w:ascii="Arial" w:hAnsi="Arial" w:cs="Arial"/>
          <w:sz w:val="19"/>
          <w:szCs w:val="19"/>
          <w:lang w:val="pt-BR"/>
        </w:rPr>
        <w:tab/>
      </w:r>
      <w:r w:rsidRPr="001518DD">
        <w:rPr>
          <w:rFonts w:ascii="Arial" w:hAnsi="Arial" w:cs="Arial"/>
          <w:sz w:val="19"/>
          <w:szCs w:val="19"/>
          <w:lang w:val="pt-BR"/>
        </w:rPr>
        <w:tab/>
      </w:r>
      <w:proofErr w:type="spellStart"/>
      <w:r w:rsidRPr="001518DD">
        <w:rPr>
          <w:rFonts w:ascii="Arial" w:hAnsi="Arial" w:cs="Arial"/>
          <w:sz w:val="19"/>
          <w:szCs w:val="19"/>
          <w:lang w:val="pt-BR"/>
        </w:rPr>
        <w:t>charcoal</w:t>
      </w:r>
      <w:proofErr w:type="spellEnd"/>
      <w:r w:rsidRPr="001518DD">
        <w:rPr>
          <w:rFonts w:ascii="Arial" w:hAnsi="Arial" w:cs="Arial"/>
          <w:sz w:val="19"/>
          <w:szCs w:val="19"/>
          <w:lang w:val="pt-BR"/>
        </w:rPr>
        <w:tab/>
        <w:t>–29.2</w:t>
      </w:r>
      <w:r w:rsidRPr="001518DD">
        <w:rPr>
          <w:rFonts w:ascii="Arial" w:hAnsi="Arial" w:cs="Arial"/>
          <w:sz w:val="19"/>
          <w:szCs w:val="19"/>
          <w:lang w:val="pt-BR"/>
        </w:rPr>
        <w:tab/>
      </w:r>
      <w:r w:rsidRPr="001518DD">
        <w:rPr>
          <w:rFonts w:ascii="Arial" w:hAnsi="Arial" w:cs="Arial"/>
          <w:sz w:val="19"/>
          <w:szCs w:val="19"/>
          <w:lang w:val="pt-BR"/>
        </w:rPr>
        <w:tab/>
        <w:t>510±30</w:t>
      </w:r>
      <w:r w:rsidRPr="001518DD">
        <w:rPr>
          <w:rFonts w:ascii="Arial" w:hAnsi="Arial" w:cs="Arial"/>
          <w:sz w:val="19"/>
          <w:szCs w:val="19"/>
          <w:lang w:val="pt-BR"/>
        </w:rPr>
        <w:tab/>
      </w:r>
      <w:r w:rsidRPr="001518DD">
        <w:rPr>
          <w:rFonts w:ascii="Arial" w:hAnsi="Arial" w:cs="Arial"/>
          <w:sz w:val="19"/>
          <w:szCs w:val="19"/>
          <w:lang w:val="pt-BR"/>
        </w:rPr>
        <w:tab/>
        <w:t>AD 1325 – 1450</w:t>
      </w:r>
      <w:r w:rsidRPr="001518DD">
        <w:rPr>
          <w:rFonts w:ascii="Arial" w:hAnsi="Arial" w:cs="Arial"/>
          <w:sz w:val="19"/>
          <w:szCs w:val="19"/>
          <w:lang w:val="pt-BR"/>
        </w:rPr>
        <w:tab/>
      </w:r>
    </w:p>
    <w:p w14:paraId="1EDE4F21" w14:textId="77777777" w:rsidR="00F9265D" w:rsidRPr="001518DD" w:rsidRDefault="00F9265D" w:rsidP="00F9265D">
      <w:pPr>
        <w:spacing w:after="0" w:line="240" w:lineRule="auto"/>
        <w:rPr>
          <w:rFonts w:ascii="Arial" w:hAnsi="Arial" w:cs="Arial"/>
          <w:b/>
          <w:sz w:val="19"/>
          <w:szCs w:val="19"/>
          <w:lang w:val="pt-BR"/>
        </w:rPr>
      </w:pPr>
    </w:p>
    <w:p w14:paraId="518E5611" w14:textId="72FC2F53" w:rsidR="00F9265D" w:rsidRPr="0082375E" w:rsidRDefault="00F9265D" w:rsidP="00F9265D">
      <w:pPr>
        <w:spacing w:after="0" w:line="240" w:lineRule="auto"/>
        <w:rPr>
          <w:rFonts w:ascii="Arial" w:hAnsi="Arial" w:cs="Arial"/>
          <w:b/>
          <w:sz w:val="19"/>
          <w:szCs w:val="19"/>
        </w:rPr>
      </w:pPr>
      <w:r w:rsidRPr="003B1818">
        <w:rPr>
          <w:rFonts w:ascii="Arial" w:hAnsi="Arial" w:cs="Arial"/>
          <w:b/>
          <w:sz w:val="19"/>
          <w:szCs w:val="19"/>
          <w:lang w:val="pt-BR"/>
        </w:rPr>
        <w:t>Fonte Boa: Estrutura II (Acre</w:t>
      </w:r>
      <w:proofErr w:type="gramStart"/>
      <w:r w:rsidRPr="003B1818">
        <w:rPr>
          <w:rFonts w:ascii="Arial" w:hAnsi="Arial" w:cs="Arial"/>
          <w:b/>
          <w:sz w:val="19"/>
          <w:szCs w:val="19"/>
          <w:lang w:val="pt-BR"/>
        </w:rPr>
        <w:t>)</w:t>
      </w:r>
      <w:proofErr w:type="gramEnd"/>
      <w:r w:rsidR="004E676B" w:rsidRPr="001518DD">
        <w:rPr>
          <w:rStyle w:val="Refdenotaalfinal"/>
          <w:rFonts w:ascii="Times New Roman" w:hAnsi="Times New Roman" w:cs="Times New Roman"/>
          <w:sz w:val="24"/>
          <w:szCs w:val="24"/>
          <w:lang w:val="pt-BR"/>
        </w:rPr>
        <w:t>7</w:t>
      </w:r>
      <w:r w:rsidR="002474CF">
        <w:rPr>
          <w:rStyle w:val="Refdenotaalfinal"/>
          <w:rFonts w:ascii="Times New Roman" w:hAnsi="Times New Roman" w:cs="Times New Roman"/>
          <w:sz w:val="24"/>
          <w:szCs w:val="24"/>
          <w:lang w:val="pt-BR"/>
        </w:rPr>
        <w:t>7</w:t>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3B1818">
        <w:rPr>
          <w:rFonts w:ascii="Arial" w:hAnsi="Arial" w:cs="Arial"/>
          <w:b/>
          <w:sz w:val="20"/>
          <w:szCs w:val="20"/>
          <w:lang w:val="pt-BR"/>
        </w:rPr>
        <w:t>-10.0752 -67.3193</w:t>
      </w:r>
    </w:p>
    <w:p w14:paraId="5C88A30A" w14:textId="77777777" w:rsidR="00F9265D" w:rsidRPr="00BD257C" w:rsidRDefault="00F9265D" w:rsidP="00F9265D">
      <w:pPr>
        <w:spacing w:after="0" w:line="240" w:lineRule="auto"/>
        <w:rPr>
          <w:rFonts w:ascii="Arial" w:hAnsi="Arial" w:cs="Arial"/>
          <w:b/>
          <w:sz w:val="19"/>
          <w:szCs w:val="19"/>
        </w:rPr>
      </w:pPr>
      <w:r w:rsidRPr="0082375E">
        <w:rPr>
          <w:rFonts w:ascii="Arial" w:hAnsi="Arial" w:cs="Arial"/>
          <w:b/>
          <w:sz w:val="19"/>
          <w:szCs w:val="19"/>
        </w:rPr>
        <w:tab/>
      </w:r>
      <w:proofErr w:type="gramStart"/>
      <w:r w:rsidRPr="00BD257C">
        <w:rPr>
          <w:rFonts w:ascii="Arial" w:hAnsi="Arial" w:cs="Arial"/>
          <w:sz w:val="19"/>
          <w:szCs w:val="19"/>
        </w:rPr>
        <w:t>mounds</w:t>
      </w:r>
      <w:proofErr w:type="gramEnd"/>
    </w:p>
    <w:p w14:paraId="00E3A0CF"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Ua-59659</w:t>
      </w:r>
      <w:r w:rsidRPr="00BD257C">
        <w:rPr>
          <w:rFonts w:ascii="Arial" w:hAnsi="Arial" w:cs="Arial"/>
          <w:sz w:val="19"/>
          <w:szCs w:val="19"/>
        </w:rPr>
        <w:tab/>
        <w:t>-</w:t>
      </w:r>
      <w:r w:rsidRPr="00BD257C">
        <w:rPr>
          <w:rFonts w:ascii="Arial" w:hAnsi="Arial" w:cs="Arial"/>
          <w:sz w:val="19"/>
          <w:szCs w:val="19"/>
        </w:rPr>
        <w:tab/>
        <w:t>120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–26.4</w:t>
      </w:r>
      <w:r w:rsidRPr="00BD257C">
        <w:rPr>
          <w:rFonts w:ascii="Arial" w:hAnsi="Arial" w:cs="Arial"/>
          <w:sz w:val="19"/>
          <w:szCs w:val="19"/>
        </w:rPr>
        <w:tab/>
      </w:r>
      <w:r w:rsidRPr="00BD257C">
        <w:rPr>
          <w:rFonts w:ascii="Arial" w:hAnsi="Arial" w:cs="Arial"/>
          <w:sz w:val="19"/>
          <w:szCs w:val="19"/>
        </w:rPr>
        <w:tab/>
        <w:t>576±27</w:t>
      </w:r>
      <w:r w:rsidRPr="00BD257C">
        <w:rPr>
          <w:rFonts w:ascii="Arial" w:hAnsi="Arial" w:cs="Arial"/>
          <w:sz w:val="19"/>
          <w:szCs w:val="19"/>
        </w:rPr>
        <w:tab/>
      </w:r>
      <w:r w:rsidRPr="00BD257C">
        <w:rPr>
          <w:rFonts w:ascii="Arial" w:hAnsi="Arial" w:cs="Arial"/>
          <w:sz w:val="19"/>
          <w:szCs w:val="19"/>
        </w:rPr>
        <w:tab/>
        <w:t>AD 1305 – 1420</w:t>
      </w:r>
    </w:p>
    <w:p w14:paraId="379CE770" w14:textId="77777777" w:rsidR="00F9265D" w:rsidRPr="003B1818" w:rsidRDefault="00F9265D" w:rsidP="00F9265D">
      <w:pPr>
        <w:spacing w:after="0" w:line="240" w:lineRule="auto"/>
        <w:rPr>
          <w:rFonts w:ascii="Arial" w:hAnsi="Arial" w:cs="Arial"/>
          <w:sz w:val="19"/>
          <w:szCs w:val="19"/>
          <w:lang w:val="en-US"/>
        </w:rPr>
      </w:pPr>
    </w:p>
    <w:p w14:paraId="19677D0C" w14:textId="5C2C8802" w:rsidR="00F9265D" w:rsidRPr="003B1818" w:rsidRDefault="00F9265D" w:rsidP="00F9265D">
      <w:pPr>
        <w:spacing w:after="0" w:line="240" w:lineRule="auto"/>
        <w:rPr>
          <w:rFonts w:ascii="Arial" w:hAnsi="Arial" w:cs="Arial"/>
          <w:b/>
          <w:sz w:val="19"/>
          <w:szCs w:val="19"/>
          <w:lang w:val="en-US"/>
        </w:rPr>
      </w:pPr>
      <w:proofErr w:type="spellStart"/>
      <w:r w:rsidRPr="003B1818">
        <w:rPr>
          <w:rFonts w:ascii="Arial" w:hAnsi="Arial" w:cs="Arial"/>
          <w:b/>
          <w:sz w:val="19"/>
          <w:szCs w:val="19"/>
          <w:lang w:val="en-US"/>
        </w:rPr>
        <w:t>Caboquinho</w:t>
      </w:r>
      <w:proofErr w:type="spellEnd"/>
      <w:r w:rsidRPr="003B1818">
        <w:rPr>
          <w:rFonts w:ascii="Arial" w:hAnsi="Arial" w:cs="Arial"/>
          <w:b/>
          <w:sz w:val="19"/>
          <w:szCs w:val="19"/>
          <w:lang w:val="en-US"/>
        </w:rPr>
        <w:t xml:space="preserve"> (Acre)</w:t>
      </w:r>
      <w:r w:rsidRPr="003B1818">
        <w:rPr>
          <w:rStyle w:val="Refdenotaalfinal"/>
          <w:rFonts w:ascii="Times New Roman" w:hAnsi="Times New Roman" w:cs="Times New Roman"/>
          <w:sz w:val="24"/>
          <w:szCs w:val="24"/>
        </w:rPr>
        <w:t>6</w:t>
      </w:r>
      <w:r w:rsidR="002474CF">
        <w:rPr>
          <w:rStyle w:val="Refdenotaalfinal"/>
          <w:rFonts w:ascii="Times New Roman" w:hAnsi="Times New Roman" w:cs="Times New Roman"/>
          <w:sz w:val="24"/>
          <w:szCs w:val="24"/>
        </w:rPr>
        <w:t>3</w:t>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Arial" w:hAnsi="Arial" w:cs="Arial"/>
          <w:b/>
          <w:sz w:val="20"/>
          <w:szCs w:val="20"/>
          <w:lang w:val="en-US"/>
        </w:rPr>
        <w:t>-9.81029 -67.1737</w:t>
      </w:r>
    </w:p>
    <w:p w14:paraId="3234EDA2" w14:textId="77777777" w:rsidR="00F9265D" w:rsidRPr="003B1818" w:rsidRDefault="00F9265D" w:rsidP="00F9265D">
      <w:pPr>
        <w:spacing w:after="0" w:line="240" w:lineRule="auto"/>
        <w:rPr>
          <w:rFonts w:ascii="Arial" w:hAnsi="Arial" w:cs="Arial"/>
          <w:b/>
          <w:sz w:val="19"/>
          <w:szCs w:val="19"/>
          <w:lang w:val="en-US"/>
        </w:rPr>
      </w:pPr>
      <w:r w:rsidRPr="003B1818">
        <w:rPr>
          <w:rFonts w:ascii="Arial" w:hAnsi="Arial" w:cs="Arial"/>
          <w:b/>
          <w:sz w:val="19"/>
          <w:szCs w:val="19"/>
          <w:lang w:val="en-US"/>
        </w:rPr>
        <w:tab/>
      </w:r>
      <w:proofErr w:type="gramStart"/>
      <w:r w:rsidRPr="003B1818">
        <w:rPr>
          <w:rFonts w:ascii="Arial" w:hAnsi="Arial" w:cs="Arial"/>
          <w:sz w:val="19"/>
          <w:szCs w:val="19"/>
          <w:lang w:val="en-US"/>
        </w:rPr>
        <w:t>mounds</w:t>
      </w:r>
      <w:proofErr w:type="gramEnd"/>
    </w:p>
    <w:p w14:paraId="338D2323"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Beta-500928</w:t>
      </w:r>
      <w:r w:rsidRPr="003B1818">
        <w:rPr>
          <w:rFonts w:ascii="Arial" w:hAnsi="Arial" w:cs="Arial"/>
          <w:sz w:val="19"/>
          <w:szCs w:val="19"/>
          <w:lang w:val="en-US"/>
        </w:rPr>
        <w:tab/>
        <w:t>1</w:t>
      </w:r>
      <w:r w:rsidRPr="003B1818">
        <w:rPr>
          <w:rFonts w:ascii="Arial" w:hAnsi="Arial" w:cs="Arial"/>
          <w:sz w:val="19"/>
          <w:szCs w:val="19"/>
          <w:lang w:val="en-US"/>
        </w:rPr>
        <w:tab/>
        <w:t>145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770±30</w:t>
      </w:r>
      <w:r w:rsidRPr="003B1818">
        <w:rPr>
          <w:rFonts w:ascii="Arial" w:hAnsi="Arial" w:cs="Arial"/>
          <w:sz w:val="19"/>
          <w:szCs w:val="19"/>
          <w:lang w:val="en-US"/>
        </w:rPr>
        <w:tab/>
      </w:r>
      <w:r w:rsidRPr="003B1818">
        <w:rPr>
          <w:rFonts w:ascii="Arial" w:hAnsi="Arial" w:cs="Arial"/>
          <w:sz w:val="19"/>
          <w:szCs w:val="19"/>
          <w:lang w:val="en-US"/>
        </w:rPr>
        <w:tab/>
        <w:t xml:space="preserve">AD 1220 – 1285 </w:t>
      </w:r>
    </w:p>
    <w:p w14:paraId="4889D3E6"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Beta-500922</w:t>
      </w:r>
      <w:r w:rsidRPr="003B1818">
        <w:rPr>
          <w:rFonts w:ascii="Arial" w:hAnsi="Arial" w:cs="Arial"/>
          <w:sz w:val="19"/>
          <w:szCs w:val="19"/>
          <w:lang w:val="en-US"/>
        </w:rPr>
        <w:tab/>
        <w:t>1</w:t>
      </w:r>
      <w:r w:rsidRPr="003B1818">
        <w:rPr>
          <w:rFonts w:ascii="Arial" w:hAnsi="Arial" w:cs="Arial"/>
          <w:sz w:val="19"/>
          <w:szCs w:val="19"/>
          <w:lang w:val="en-US"/>
        </w:rPr>
        <w:tab/>
        <w:t>78</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740±30</w:t>
      </w:r>
      <w:r w:rsidRPr="003B1818">
        <w:rPr>
          <w:rFonts w:ascii="Arial" w:hAnsi="Arial" w:cs="Arial"/>
          <w:sz w:val="19"/>
          <w:szCs w:val="19"/>
          <w:lang w:val="en-US"/>
        </w:rPr>
        <w:tab/>
      </w:r>
      <w:r w:rsidRPr="003B1818">
        <w:rPr>
          <w:rFonts w:ascii="Arial" w:hAnsi="Arial" w:cs="Arial"/>
          <w:sz w:val="19"/>
          <w:szCs w:val="19"/>
          <w:lang w:val="en-US"/>
        </w:rPr>
        <w:tab/>
        <w:t xml:space="preserve">AD 1225 – 1300 </w:t>
      </w:r>
    </w:p>
    <w:p w14:paraId="6A9304C1"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Beta-500927</w:t>
      </w:r>
      <w:r w:rsidRPr="003B1818">
        <w:rPr>
          <w:rFonts w:ascii="Arial" w:hAnsi="Arial" w:cs="Arial"/>
          <w:sz w:val="19"/>
          <w:szCs w:val="19"/>
          <w:lang w:val="en-US"/>
        </w:rPr>
        <w:tab/>
        <w:t>1</w:t>
      </w:r>
      <w:r w:rsidRPr="003B1818">
        <w:rPr>
          <w:rFonts w:ascii="Arial" w:hAnsi="Arial" w:cs="Arial"/>
          <w:sz w:val="19"/>
          <w:szCs w:val="19"/>
          <w:lang w:val="en-US"/>
        </w:rPr>
        <w:tab/>
        <w:t>135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660±30</w:t>
      </w:r>
      <w:r w:rsidRPr="003B1818">
        <w:rPr>
          <w:rFonts w:ascii="Arial" w:hAnsi="Arial" w:cs="Arial"/>
          <w:sz w:val="19"/>
          <w:szCs w:val="19"/>
          <w:lang w:val="en-US"/>
        </w:rPr>
        <w:tab/>
      </w:r>
      <w:r w:rsidRPr="003B1818">
        <w:rPr>
          <w:rFonts w:ascii="Arial" w:hAnsi="Arial" w:cs="Arial"/>
          <w:sz w:val="19"/>
          <w:szCs w:val="19"/>
          <w:lang w:val="en-US"/>
        </w:rPr>
        <w:tab/>
        <w:t xml:space="preserve">AD 1275 – 1395 </w:t>
      </w:r>
    </w:p>
    <w:p w14:paraId="252A5707"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Beta-500920</w:t>
      </w:r>
      <w:r w:rsidRPr="003B1818">
        <w:rPr>
          <w:rFonts w:ascii="Arial" w:hAnsi="Arial" w:cs="Arial"/>
          <w:sz w:val="19"/>
          <w:szCs w:val="19"/>
          <w:lang w:val="en-US"/>
        </w:rPr>
        <w:tab/>
        <w:t>1</w:t>
      </w:r>
      <w:r w:rsidRPr="003B1818">
        <w:rPr>
          <w:rFonts w:ascii="Arial" w:hAnsi="Arial" w:cs="Arial"/>
          <w:sz w:val="19"/>
          <w:szCs w:val="19"/>
          <w:lang w:val="en-US"/>
        </w:rPr>
        <w:tab/>
        <w:t>48</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640±30</w:t>
      </w:r>
      <w:r w:rsidRPr="003B1818">
        <w:rPr>
          <w:rFonts w:ascii="Arial" w:hAnsi="Arial" w:cs="Arial"/>
          <w:sz w:val="19"/>
          <w:szCs w:val="19"/>
          <w:lang w:val="en-US"/>
        </w:rPr>
        <w:tab/>
      </w:r>
      <w:r w:rsidRPr="003B1818">
        <w:rPr>
          <w:rFonts w:ascii="Arial" w:hAnsi="Arial" w:cs="Arial"/>
          <w:sz w:val="19"/>
          <w:szCs w:val="19"/>
          <w:lang w:val="en-US"/>
        </w:rPr>
        <w:tab/>
        <w:t xml:space="preserve">AD 1285 – 1400 </w:t>
      </w:r>
    </w:p>
    <w:p w14:paraId="164B0A10" w14:textId="77777777" w:rsidR="00E3462A"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Beta-500925</w:t>
      </w:r>
      <w:r w:rsidRPr="003B1818">
        <w:rPr>
          <w:rFonts w:ascii="Arial" w:hAnsi="Arial" w:cs="Arial"/>
          <w:sz w:val="19"/>
          <w:szCs w:val="19"/>
          <w:lang w:val="en-US"/>
        </w:rPr>
        <w:tab/>
        <w:t>1</w:t>
      </w:r>
      <w:r w:rsidRPr="003B1818">
        <w:rPr>
          <w:rFonts w:ascii="Arial" w:hAnsi="Arial" w:cs="Arial"/>
          <w:sz w:val="19"/>
          <w:szCs w:val="19"/>
          <w:lang w:val="en-US"/>
        </w:rPr>
        <w:tab/>
        <w:t>ca.115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580±30</w:t>
      </w:r>
      <w:r w:rsidRPr="003B1818">
        <w:rPr>
          <w:rFonts w:ascii="Arial" w:hAnsi="Arial" w:cs="Arial"/>
          <w:sz w:val="19"/>
          <w:szCs w:val="19"/>
          <w:lang w:val="en-US"/>
        </w:rPr>
        <w:tab/>
      </w:r>
      <w:r w:rsidRPr="003B1818">
        <w:rPr>
          <w:rFonts w:ascii="Arial" w:hAnsi="Arial" w:cs="Arial"/>
          <w:sz w:val="19"/>
          <w:szCs w:val="19"/>
          <w:lang w:val="en-US"/>
        </w:rPr>
        <w:tab/>
        <w:t>AD 1300 – 1420</w:t>
      </w:r>
    </w:p>
    <w:p w14:paraId="64596522" w14:textId="025EAA28" w:rsidR="00F9265D" w:rsidRPr="003B1818" w:rsidRDefault="00E3462A" w:rsidP="00F9265D">
      <w:pPr>
        <w:spacing w:after="0" w:line="240" w:lineRule="auto"/>
        <w:rPr>
          <w:rFonts w:ascii="Arial" w:hAnsi="Arial" w:cs="Arial"/>
          <w:sz w:val="19"/>
          <w:szCs w:val="19"/>
          <w:lang w:val="en-US"/>
        </w:rPr>
      </w:pPr>
      <w:r>
        <w:rPr>
          <w:rFonts w:ascii="Arial" w:hAnsi="Arial" w:cs="Arial"/>
          <w:sz w:val="19"/>
          <w:szCs w:val="19"/>
          <w:lang w:val="en-US"/>
        </w:rPr>
        <w:t>Beta-500921</w:t>
      </w:r>
      <w:r w:rsidR="00F9265D" w:rsidRPr="003B1818">
        <w:rPr>
          <w:rFonts w:ascii="Arial" w:hAnsi="Arial" w:cs="Arial"/>
          <w:sz w:val="19"/>
          <w:szCs w:val="19"/>
          <w:lang w:val="en-US"/>
        </w:rPr>
        <w:t xml:space="preserve"> </w:t>
      </w:r>
      <w:r>
        <w:rPr>
          <w:rFonts w:ascii="Arial" w:hAnsi="Arial" w:cs="Arial"/>
          <w:sz w:val="19"/>
          <w:szCs w:val="19"/>
          <w:lang w:val="en-US"/>
        </w:rPr>
        <w:tab/>
        <w:t>1</w:t>
      </w:r>
      <w:r>
        <w:rPr>
          <w:rFonts w:ascii="Arial" w:hAnsi="Arial" w:cs="Arial"/>
          <w:sz w:val="19"/>
          <w:szCs w:val="19"/>
          <w:lang w:val="en-US"/>
        </w:rPr>
        <w:tab/>
        <w:t>58</w:t>
      </w:r>
      <w:r>
        <w:rPr>
          <w:rFonts w:ascii="Arial" w:hAnsi="Arial" w:cs="Arial"/>
          <w:sz w:val="19"/>
          <w:szCs w:val="19"/>
          <w:lang w:val="en-US"/>
        </w:rPr>
        <w:tab/>
      </w:r>
      <w:r>
        <w:rPr>
          <w:rFonts w:ascii="Arial" w:hAnsi="Arial" w:cs="Arial"/>
          <w:sz w:val="19"/>
          <w:szCs w:val="19"/>
          <w:lang w:val="en-US"/>
        </w:rPr>
        <w:tab/>
        <w:t>charcoal</w:t>
      </w:r>
      <w:r>
        <w:rPr>
          <w:rFonts w:ascii="Arial" w:hAnsi="Arial" w:cs="Arial"/>
          <w:sz w:val="19"/>
          <w:szCs w:val="19"/>
          <w:lang w:val="en-US"/>
        </w:rPr>
        <w:tab/>
        <w:t>-</w:t>
      </w:r>
      <w:r>
        <w:rPr>
          <w:rFonts w:ascii="Arial" w:hAnsi="Arial" w:cs="Arial"/>
          <w:sz w:val="19"/>
          <w:szCs w:val="19"/>
          <w:lang w:val="en-US"/>
        </w:rPr>
        <w:tab/>
      </w:r>
      <w:r>
        <w:rPr>
          <w:rFonts w:ascii="Arial" w:hAnsi="Arial" w:cs="Arial"/>
          <w:sz w:val="19"/>
          <w:szCs w:val="19"/>
          <w:lang w:val="en-US"/>
        </w:rPr>
        <w:tab/>
        <w:t>540±30</w:t>
      </w:r>
      <w:r>
        <w:rPr>
          <w:rFonts w:ascii="Arial" w:hAnsi="Arial" w:cs="Arial"/>
          <w:sz w:val="19"/>
          <w:szCs w:val="19"/>
          <w:lang w:val="en-US"/>
        </w:rPr>
        <w:tab/>
      </w:r>
      <w:r>
        <w:rPr>
          <w:rFonts w:ascii="Arial" w:hAnsi="Arial" w:cs="Arial"/>
          <w:sz w:val="19"/>
          <w:szCs w:val="19"/>
          <w:lang w:val="en-US"/>
        </w:rPr>
        <w:tab/>
        <w:t xml:space="preserve">AD 1320 </w:t>
      </w:r>
      <w:r w:rsidRPr="003B1818">
        <w:rPr>
          <w:rFonts w:ascii="Arial" w:hAnsi="Arial" w:cs="Arial"/>
          <w:sz w:val="19"/>
          <w:szCs w:val="19"/>
          <w:lang w:val="en-US"/>
        </w:rPr>
        <w:t>–</w:t>
      </w:r>
      <w:r>
        <w:rPr>
          <w:rFonts w:ascii="Arial" w:hAnsi="Arial" w:cs="Arial"/>
          <w:sz w:val="19"/>
          <w:szCs w:val="19"/>
          <w:lang w:val="en-US"/>
        </w:rPr>
        <w:t xml:space="preserve"> 1440</w:t>
      </w:r>
    </w:p>
    <w:p w14:paraId="5489AF07" w14:textId="1EF7652F"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Beta-500923</w:t>
      </w:r>
      <w:r w:rsidRPr="003B1818">
        <w:rPr>
          <w:rFonts w:ascii="Arial" w:hAnsi="Arial" w:cs="Arial"/>
          <w:sz w:val="19"/>
          <w:szCs w:val="19"/>
          <w:lang w:val="en-US"/>
        </w:rPr>
        <w:tab/>
        <w:t>1</w:t>
      </w:r>
      <w:r w:rsidRPr="003B1818">
        <w:rPr>
          <w:rFonts w:ascii="Arial" w:hAnsi="Arial" w:cs="Arial"/>
          <w:sz w:val="19"/>
          <w:szCs w:val="19"/>
          <w:lang w:val="en-US"/>
        </w:rPr>
        <w:tab/>
        <w:t>98</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510±30</w:t>
      </w:r>
      <w:r w:rsidRPr="003B1818">
        <w:rPr>
          <w:rFonts w:ascii="Arial" w:hAnsi="Arial" w:cs="Arial"/>
          <w:sz w:val="19"/>
          <w:szCs w:val="19"/>
          <w:lang w:val="en-US"/>
        </w:rPr>
        <w:tab/>
      </w:r>
      <w:r w:rsidRPr="003B1818">
        <w:rPr>
          <w:rFonts w:ascii="Arial" w:hAnsi="Arial" w:cs="Arial"/>
          <w:sz w:val="19"/>
          <w:szCs w:val="19"/>
          <w:lang w:val="en-US"/>
        </w:rPr>
        <w:tab/>
        <w:t>AD 132</w:t>
      </w:r>
      <w:r w:rsidR="00E3462A">
        <w:rPr>
          <w:rFonts w:ascii="Arial" w:hAnsi="Arial" w:cs="Arial"/>
          <w:sz w:val="19"/>
          <w:szCs w:val="19"/>
          <w:lang w:val="en-US"/>
        </w:rPr>
        <w:t>5</w:t>
      </w:r>
      <w:r w:rsidRPr="003B1818">
        <w:rPr>
          <w:rFonts w:ascii="Arial" w:hAnsi="Arial" w:cs="Arial"/>
          <w:sz w:val="19"/>
          <w:szCs w:val="19"/>
          <w:lang w:val="en-US"/>
        </w:rPr>
        <w:t xml:space="preserve"> – 14</w:t>
      </w:r>
      <w:r w:rsidR="00E3462A">
        <w:rPr>
          <w:rFonts w:ascii="Arial" w:hAnsi="Arial" w:cs="Arial"/>
          <w:sz w:val="19"/>
          <w:szCs w:val="19"/>
          <w:lang w:val="en-US"/>
        </w:rPr>
        <w:t>5</w:t>
      </w:r>
      <w:r w:rsidRPr="003B1818">
        <w:rPr>
          <w:rFonts w:ascii="Arial" w:hAnsi="Arial" w:cs="Arial"/>
          <w:sz w:val="19"/>
          <w:szCs w:val="19"/>
          <w:lang w:val="en-US"/>
        </w:rPr>
        <w:t>0</w:t>
      </w:r>
    </w:p>
    <w:p w14:paraId="410C8C0A" w14:textId="409E492A" w:rsidR="00F9265D" w:rsidRPr="00BD257C" w:rsidRDefault="00F9265D" w:rsidP="00F9265D">
      <w:pPr>
        <w:spacing w:after="0" w:line="240" w:lineRule="auto"/>
        <w:rPr>
          <w:rFonts w:ascii="Arial" w:hAnsi="Arial" w:cs="Arial"/>
          <w:sz w:val="19"/>
          <w:szCs w:val="19"/>
        </w:rPr>
      </w:pPr>
      <w:r w:rsidRPr="003B1818">
        <w:rPr>
          <w:rFonts w:ascii="Arial" w:hAnsi="Arial" w:cs="Arial"/>
          <w:sz w:val="19"/>
          <w:szCs w:val="19"/>
          <w:lang w:val="en-US"/>
        </w:rPr>
        <w:t>Beta-500926</w:t>
      </w:r>
      <w:r w:rsidRPr="003B1818">
        <w:rPr>
          <w:rFonts w:ascii="Arial" w:hAnsi="Arial" w:cs="Arial"/>
          <w:sz w:val="19"/>
          <w:szCs w:val="19"/>
          <w:lang w:val="en-US"/>
        </w:rPr>
        <w:tab/>
        <w:t>1</w:t>
      </w:r>
      <w:r w:rsidRPr="003B1818">
        <w:rPr>
          <w:rFonts w:ascii="Arial" w:hAnsi="Arial" w:cs="Arial"/>
          <w:sz w:val="19"/>
          <w:szCs w:val="19"/>
          <w:lang w:val="en-US"/>
        </w:rPr>
        <w:tab/>
        <w:t>125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490±30</w:t>
      </w:r>
      <w:r w:rsidRPr="003B1818">
        <w:rPr>
          <w:rFonts w:ascii="Arial" w:hAnsi="Arial" w:cs="Arial"/>
          <w:sz w:val="19"/>
          <w:szCs w:val="19"/>
          <w:lang w:val="en-US"/>
        </w:rPr>
        <w:tab/>
      </w:r>
      <w:r w:rsidRPr="003B1818">
        <w:rPr>
          <w:rFonts w:ascii="Arial" w:hAnsi="Arial" w:cs="Arial"/>
          <w:sz w:val="19"/>
          <w:szCs w:val="19"/>
          <w:lang w:val="en-US"/>
        </w:rPr>
        <w:tab/>
        <w:t>AD 1</w:t>
      </w:r>
      <w:r w:rsidR="00E3462A">
        <w:rPr>
          <w:rFonts w:ascii="Arial" w:hAnsi="Arial" w:cs="Arial"/>
          <w:sz w:val="19"/>
          <w:szCs w:val="19"/>
          <w:lang w:val="en-US"/>
        </w:rPr>
        <w:t>400</w:t>
      </w:r>
      <w:r w:rsidRPr="003B1818">
        <w:rPr>
          <w:rFonts w:ascii="Arial" w:hAnsi="Arial" w:cs="Arial"/>
          <w:sz w:val="19"/>
          <w:szCs w:val="19"/>
          <w:lang w:val="en-US"/>
        </w:rPr>
        <w:t xml:space="preserve"> – 145</w:t>
      </w:r>
      <w:r w:rsidR="00E3462A">
        <w:rPr>
          <w:rFonts w:ascii="Arial" w:hAnsi="Arial" w:cs="Arial"/>
          <w:sz w:val="19"/>
          <w:szCs w:val="19"/>
          <w:lang w:val="en-US"/>
        </w:rPr>
        <w:t>5</w:t>
      </w:r>
      <w:r w:rsidRPr="003B1818">
        <w:rPr>
          <w:rFonts w:ascii="Arial" w:hAnsi="Arial" w:cs="Arial"/>
          <w:sz w:val="19"/>
          <w:szCs w:val="19"/>
          <w:lang w:val="en-US"/>
        </w:rPr>
        <w:t xml:space="preserve"> </w:t>
      </w:r>
    </w:p>
    <w:p w14:paraId="19653613" w14:textId="77777777" w:rsidR="00F9265D" w:rsidRPr="002474CF" w:rsidRDefault="00F9265D" w:rsidP="00F9265D">
      <w:pPr>
        <w:spacing w:after="0" w:line="240" w:lineRule="auto"/>
        <w:rPr>
          <w:rFonts w:ascii="Arial" w:hAnsi="Arial" w:cs="Arial"/>
          <w:sz w:val="19"/>
          <w:szCs w:val="19"/>
        </w:rPr>
      </w:pPr>
      <w:r w:rsidRPr="002474CF">
        <w:rPr>
          <w:rFonts w:ascii="Arial" w:hAnsi="Arial" w:cs="Arial"/>
          <w:sz w:val="19"/>
          <w:szCs w:val="19"/>
        </w:rPr>
        <w:t>Beta-500924</w:t>
      </w:r>
      <w:r w:rsidRPr="002474CF">
        <w:rPr>
          <w:rFonts w:ascii="Arial" w:hAnsi="Arial" w:cs="Arial"/>
          <w:sz w:val="19"/>
          <w:szCs w:val="19"/>
        </w:rPr>
        <w:tab/>
        <w:t>1</w:t>
      </w:r>
      <w:r w:rsidRPr="002474CF">
        <w:rPr>
          <w:rFonts w:ascii="Arial" w:hAnsi="Arial" w:cs="Arial"/>
          <w:sz w:val="19"/>
          <w:szCs w:val="19"/>
        </w:rPr>
        <w:tab/>
      </w:r>
      <w:proofErr w:type="gramStart"/>
      <w:r w:rsidRPr="002474CF">
        <w:rPr>
          <w:rFonts w:ascii="Arial" w:hAnsi="Arial" w:cs="Arial"/>
          <w:sz w:val="19"/>
          <w:szCs w:val="19"/>
        </w:rPr>
        <w:t>ca</w:t>
      </w:r>
      <w:proofErr w:type="gramEnd"/>
      <w:r w:rsidRPr="002474CF">
        <w:rPr>
          <w:rFonts w:ascii="Arial" w:hAnsi="Arial" w:cs="Arial"/>
          <w:sz w:val="19"/>
          <w:szCs w:val="19"/>
        </w:rPr>
        <w:t>.108</w:t>
      </w:r>
      <w:r w:rsidRPr="002474CF">
        <w:rPr>
          <w:rFonts w:ascii="Arial" w:hAnsi="Arial" w:cs="Arial"/>
          <w:sz w:val="19"/>
          <w:szCs w:val="19"/>
        </w:rPr>
        <w:tab/>
      </w:r>
      <w:r w:rsidRPr="002474CF">
        <w:rPr>
          <w:rFonts w:ascii="Arial" w:hAnsi="Arial" w:cs="Arial"/>
          <w:sz w:val="19"/>
          <w:szCs w:val="19"/>
        </w:rPr>
        <w:tab/>
      </w:r>
      <w:proofErr w:type="spellStart"/>
      <w:r w:rsidRPr="002474CF">
        <w:rPr>
          <w:rFonts w:ascii="Arial" w:hAnsi="Arial" w:cs="Arial"/>
          <w:sz w:val="19"/>
          <w:szCs w:val="19"/>
        </w:rPr>
        <w:t>charcoal</w:t>
      </w:r>
      <w:proofErr w:type="spellEnd"/>
      <w:r w:rsidRPr="002474CF">
        <w:rPr>
          <w:rFonts w:ascii="Arial" w:hAnsi="Arial" w:cs="Arial"/>
          <w:sz w:val="19"/>
          <w:szCs w:val="19"/>
        </w:rPr>
        <w:tab/>
        <w:t>-</w:t>
      </w:r>
      <w:r w:rsidRPr="002474CF">
        <w:rPr>
          <w:rFonts w:ascii="Arial" w:hAnsi="Arial" w:cs="Arial"/>
          <w:sz w:val="19"/>
          <w:szCs w:val="19"/>
        </w:rPr>
        <w:tab/>
      </w:r>
      <w:r w:rsidRPr="002474CF">
        <w:rPr>
          <w:rFonts w:ascii="Arial" w:hAnsi="Arial" w:cs="Arial"/>
          <w:sz w:val="19"/>
          <w:szCs w:val="19"/>
        </w:rPr>
        <w:tab/>
        <w:t>470±30</w:t>
      </w:r>
      <w:r w:rsidRPr="002474CF">
        <w:rPr>
          <w:rFonts w:ascii="Arial" w:hAnsi="Arial" w:cs="Arial"/>
          <w:sz w:val="19"/>
          <w:szCs w:val="19"/>
        </w:rPr>
        <w:tab/>
      </w:r>
      <w:r w:rsidRPr="002474CF">
        <w:rPr>
          <w:rFonts w:ascii="Arial" w:hAnsi="Arial" w:cs="Arial"/>
          <w:sz w:val="19"/>
          <w:szCs w:val="19"/>
        </w:rPr>
        <w:tab/>
        <w:t xml:space="preserve">AD 1405 – 1460 </w:t>
      </w:r>
    </w:p>
    <w:p w14:paraId="5AD83398" w14:textId="77777777" w:rsidR="00F9265D" w:rsidRPr="002474CF" w:rsidRDefault="00F9265D" w:rsidP="00F9265D">
      <w:pPr>
        <w:spacing w:after="0" w:line="240" w:lineRule="auto"/>
        <w:rPr>
          <w:rFonts w:ascii="Arial" w:hAnsi="Arial" w:cs="Arial"/>
          <w:b/>
          <w:sz w:val="19"/>
          <w:szCs w:val="19"/>
        </w:rPr>
      </w:pPr>
    </w:p>
    <w:p w14:paraId="33402D01" w14:textId="41A02205" w:rsidR="00F9265D" w:rsidRPr="002474CF" w:rsidRDefault="00F9265D" w:rsidP="00F9265D">
      <w:pPr>
        <w:spacing w:after="0" w:line="240" w:lineRule="auto"/>
        <w:rPr>
          <w:rFonts w:ascii="Arial" w:hAnsi="Arial" w:cs="Arial"/>
          <w:b/>
          <w:sz w:val="19"/>
          <w:szCs w:val="19"/>
        </w:rPr>
      </w:pPr>
      <w:proofErr w:type="spellStart"/>
      <w:r w:rsidRPr="002474CF">
        <w:rPr>
          <w:rFonts w:ascii="Arial" w:hAnsi="Arial" w:cs="Arial"/>
          <w:b/>
          <w:sz w:val="19"/>
          <w:szCs w:val="19"/>
        </w:rPr>
        <w:t>Fazenda</w:t>
      </w:r>
      <w:proofErr w:type="spellEnd"/>
      <w:r w:rsidRPr="002474CF">
        <w:rPr>
          <w:rFonts w:ascii="Arial" w:hAnsi="Arial" w:cs="Arial"/>
          <w:b/>
          <w:sz w:val="19"/>
          <w:szCs w:val="19"/>
        </w:rPr>
        <w:t xml:space="preserve"> Tocantins (Acre)</w:t>
      </w:r>
      <w:r w:rsidR="00DB7AEB" w:rsidRPr="002474CF">
        <w:rPr>
          <w:rStyle w:val="Refdenotaalfinal"/>
          <w:rFonts w:ascii="Times New Roman" w:hAnsi="Times New Roman" w:cs="Times New Roman"/>
          <w:sz w:val="24"/>
          <w:szCs w:val="24"/>
        </w:rPr>
        <w:t>6</w:t>
      </w:r>
      <w:r w:rsidR="002474CF">
        <w:rPr>
          <w:rStyle w:val="Refdenotaalfinal"/>
          <w:rFonts w:ascii="Times New Roman" w:hAnsi="Times New Roman" w:cs="Times New Roman"/>
          <w:sz w:val="24"/>
          <w:szCs w:val="24"/>
        </w:rPr>
        <w:t>3</w:t>
      </w:r>
      <w:r w:rsidRPr="002474CF">
        <w:rPr>
          <w:rFonts w:ascii="Times New Roman" w:hAnsi="Times New Roman" w:cs="Times New Roman"/>
          <w:sz w:val="24"/>
          <w:szCs w:val="24"/>
        </w:rPr>
        <w:tab/>
      </w:r>
      <w:r w:rsidRPr="002474CF">
        <w:rPr>
          <w:rFonts w:ascii="Times New Roman" w:hAnsi="Times New Roman" w:cs="Times New Roman"/>
          <w:sz w:val="24"/>
          <w:szCs w:val="24"/>
        </w:rPr>
        <w:tab/>
      </w:r>
      <w:r w:rsidRPr="002474CF">
        <w:rPr>
          <w:rFonts w:ascii="Times New Roman" w:hAnsi="Times New Roman" w:cs="Times New Roman"/>
          <w:sz w:val="24"/>
          <w:szCs w:val="24"/>
        </w:rPr>
        <w:tab/>
      </w:r>
      <w:r w:rsidRPr="002474CF">
        <w:rPr>
          <w:rFonts w:ascii="Arial" w:hAnsi="Arial" w:cs="Arial"/>
          <w:b/>
          <w:sz w:val="20"/>
          <w:szCs w:val="20"/>
        </w:rPr>
        <w:t>-9.89541</w:t>
      </w:r>
      <w:r w:rsidRPr="002474CF">
        <w:rPr>
          <w:rFonts w:ascii="Arial" w:hAnsi="Arial" w:cs="Arial"/>
          <w:b/>
        </w:rPr>
        <w:t xml:space="preserve"> </w:t>
      </w:r>
      <w:r w:rsidRPr="002474CF">
        <w:rPr>
          <w:rFonts w:ascii="Arial" w:hAnsi="Arial" w:cs="Arial"/>
          <w:b/>
          <w:sz w:val="20"/>
          <w:szCs w:val="20"/>
        </w:rPr>
        <w:t>-67.1794</w:t>
      </w:r>
    </w:p>
    <w:p w14:paraId="400B5096" w14:textId="77777777" w:rsidR="00F9265D" w:rsidRPr="00BD257C" w:rsidRDefault="00F9265D" w:rsidP="00F9265D">
      <w:pPr>
        <w:spacing w:after="0" w:line="240" w:lineRule="auto"/>
        <w:rPr>
          <w:rFonts w:ascii="Arial" w:hAnsi="Arial" w:cs="Arial"/>
          <w:b/>
          <w:sz w:val="19"/>
          <w:szCs w:val="19"/>
        </w:rPr>
      </w:pPr>
      <w:r w:rsidRPr="002474CF">
        <w:rPr>
          <w:rFonts w:ascii="Arial" w:hAnsi="Arial" w:cs="Arial"/>
          <w:b/>
          <w:sz w:val="19"/>
          <w:szCs w:val="19"/>
        </w:rPr>
        <w:tab/>
      </w:r>
      <w:proofErr w:type="gramStart"/>
      <w:r w:rsidRPr="00BD257C">
        <w:rPr>
          <w:rFonts w:ascii="Arial" w:hAnsi="Arial" w:cs="Arial"/>
          <w:sz w:val="19"/>
          <w:szCs w:val="19"/>
        </w:rPr>
        <w:t>mounds</w:t>
      </w:r>
      <w:proofErr w:type="gramEnd"/>
      <w:r w:rsidRPr="00BD257C">
        <w:rPr>
          <w:rFonts w:ascii="Arial" w:hAnsi="Arial" w:cs="Arial"/>
          <w:b/>
          <w:sz w:val="19"/>
          <w:szCs w:val="19"/>
        </w:rPr>
        <w:t xml:space="preserve"> </w:t>
      </w:r>
    </w:p>
    <w:p w14:paraId="0D1F6070" w14:textId="77777777" w:rsidR="00F9265D" w:rsidRPr="00BD257C" w:rsidRDefault="00F9265D" w:rsidP="00F9265D">
      <w:pPr>
        <w:spacing w:after="0" w:line="240" w:lineRule="auto"/>
        <w:rPr>
          <w:rFonts w:ascii="Arial" w:hAnsi="Arial" w:cs="Arial"/>
          <w:sz w:val="19"/>
          <w:szCs w:val="19"/>
        </w:rPr>
      </w:pPr>
      <w:r w:rsidRPr="00BD257C">
        <w:rPr>
          <w:rFonts w:ascii="Arial" w:hAnsi="Arial" w:cs="Arial"/>
          <w:sz w:val="19"/>
          <w:szCs w:val="19"/>
        </w:rPr>
        <w:t>Beta-500911</w:t>
      </w:r>
      <w:r w:rsidRPr="00BD257C">
        <w:rPr>
          <w:rFonts w:ascii="Arial" w:hAnsi="Arial" w:cs="Arial"/>
          <w:sz w:val="19"/>
          <w:szCs w:val="19"/>
        </w:rPr>
        <w:tab/>
        <w:t>1</w:t>
      </w:r>
      <w:r w:rsidRPr="00BD257C">
        <w:rPr>
          <w:rFonts w:ascii="Arial" w:hAnsi="Arial" w:cs="Arial"/>
          <w:sz w:val="19"/>
          <w:szCs w:val="19"/>
        </w:rPr>
        <w:tab/>
        <w:t>ca. 60</w:t>
      </w:r>
      <w:r w:rsidRPr="00BD257C">
        <w:rPr>
          <w:rFonts w:ascii="Arial" w:hAnsi="Arial" w:cs="Arial"/>
          <w:sz w:val="19"/>
          <w:szCs w:val="19"/>
        </w:rPr>
        <w:tab/>
      </w:r>
      <w:r w:rsidRPr="00BD257C">
        <w:rPr>
          <w:rFonts w:ascii="Arial" w:hAnsi="Arial" w:cs="Arial"/>
          <w:sz w:val="19"/>
          <w:szCs w:val="19"/>
        </w:rPr>
        <w:tab/>
        <w:t>charcoal</w:t>
      </w:r>
      <w:r w:rsidRPr="00BD257C">
        <w:rPr>
          <w:rFonts w:ascii="Arial" w:hAnsi="Arial" w:cs="Arial"/>
          <w:sz w:val="19"/>
          <w:szCs w:val="19"/>
        </w:rPr>
        <w:tab/>
        <w:t>-</w:t>
      </w:r>
      <w:r w:rsidRPr="00BD257C">
        <w:rPr>
          <w:rFonts w:ascii="Arial" w:hAnsi="Arial" w:cs="Arial"/>
          <w:sz w:val="19"/>
          <w:szCs w:val="19"/>
        </w:rPr>
        <w:tab/>
      </w:r>
      <w:r w:rsidRPr="00BD257C">
        <w:rPr>
          <w:rFonts w:ascii="Arial" w:hAnsi="Arial" w:cs="Arial"/>
          <w:sz w:val="19"/>
          <w:szCs w:val="19"/>
        </w:rPr>
        <w:tab/>
        <w:t>620±30</w:t>
      </w:r>
      <w:r w:rsidRPr="00BD257C">
        <w:rPr>
          <w:rFonts w:ascii="Arial" w:hAnsi="Arial" w:cs="Arial"/>
          <w:sz w:val="19"/>
          <w:szCs w:val="19"/>
        </w:rPr>
        <w:tab/>
      </w:r>
      <w:r w:rsidRPr="00BD257C">
        <w:rPr>
          <w:rFonts w:ascii="Arial" w:hAnsi="Arial" w:cs="Arial"/>
          <w:sz w:val="19"/>
          <w:szCs w:val="19"/>
        </w:rPr>
        <w:tab/>
        <w:t xml:space="preserve">AD 1295 – 1400 </w:t>
      </w:r>
    </w:p>
    <w:p w14:paraId="07C36948" w14:textId="77777777" w:rsidR="00F9265D" w:rsidRPr="00BD257C" w:rsidRDefault="00F9265D" w:rsidP="00F9265D">
      <w:pPr>
        <w:spacing w:after="0" w:line="240" w:lineRule="auto"/>
        <w:rPr>
          <w:rFonts w:ascii="Arial" w:hAnsi="Arial" w:cs="Arial"/>
          <w:sz w:val="19"/>
          <w:szCs w:val="19"/>
        </w:rPr>
      </w:pPr>
    </w:p>
    <w:p w14:paraId="6EAA924C" w14:textId="737146B3" w:rsidR="00F9265D" w:rsidRPr="002474CF" w:rsidRDefault="00F9265D" w:rsidP="00F9265D">
      <w:pPr>
        <w:spacing w:after="0" w:line="240" w:lineRule="auto"/>
        <w:rPr>
          <w:rFonts w:ascii="Arial" w:hAnsi="Arial" w:cs="Arial"/>
          <w:b/>
          <w:sz w:val="19"/>
          <w:szCs w:val="19"/>
        </w:rPr>
      </w:pPr>
      <w:r w:rsidRPr="002474CF">
        <w:rPr>
          <w:rFonts w:ascii="Arial" w:hAnsi="Arial" w:cs="Arial"/>
          <w:b/>
          <w:sz w:val="19"/>
          <w:szCs w:val="19"/>
        </w:rPr>
        <w:lastRenderedPageBreak/>
        <w:t>Boa Esperança (Acre</w:t>
      </w:r>
      <w:proofErr w:type="gramStart"/>
      <w:r w:rsidRPr="002474CF">
        <w:rPr>
          <w:rFonts w:ascii="Arial" w:hAnsi="Arial" w:cs="Arial"/>
          <w:b/>
          <w:sz w:val="19"/>
          <w:szCs w:val="19"/>
        </w:rPr>
        <w:t>)</w:t>
      </w:r>
      <w:proofErr w:type="gramEnd"/>
      <w:r w:rsidR="00DB7AEB" w:rsidRPr="002474CF">
        <w:rPr>
          <w:rStyle w:val="Refdenotaalfinal"/>
          <w:rFonts w:ascii="Times New Roman" w:hAnsi="Times New Roman" w:cs="Times New Roman"/>
          <w:sz w:val="24"/>
          <w:szCs w:val="24"/>
        </w:rPr>
        <w:t xml:space="preserve"> 6</w:t>
      </w:r>
      <w:r w:rsidR="002474CF">
        <w:rPr>
          <w:rStyle w:val="Refdenotaalfinal"/>
          <w:rFonts w:ascii="Times New Roman" w:hAnsi="Times New Roman" w:cs="Times New Roman"/>
          <w:sz w:val="24"/>
          <w:szCs w:val="24"/>
          <w:lang w:val="pt-BR"/>
        </w:rPr>
        <w:t>3</w:t>
      </w:r>
      <w:r w:rsidRPr="002474CF">
        <w:rPr>
          <w:rFonts w:ascii="Times New Roman" w:hAnsi="Times New Roman" w:cs="Times New Roman"/>
          <w:sz w:val="24"/>
          <w:szCs w:val="24"/>
        </w:rPr>
        <w:tab/>
      </w:r>
      <w:r w:rsidRPr="002474CF">
        <w:rPr>
          <w:rFonts w:ascii="Times New Roman" w:hAnsi="Times New Roman" w:cs="Times New Roman"/>
          <w:sz w:val="24"/>
          <w:szCs w:val="24"/>
        </w:rPr>
        <w:tab/>
      </w:r>
      <w:r w:rsidRPr="002474CF">
        <w:rPr>
          <w:rFonts w:ascii="Times New Roman" w:hAnsi="Times New Roman" w:cs="Times New Roman"/>
          <w:sz w:val="24"/>
          <w:szCs w:val="24"/>
        </w:rPr>
        <w:tab/>
      </w:r>
      <w:r w:rsidRPr="002474CF">
        <w:rPr>
          <w:rFonts w:ascii="Arial" w:hAnsi="Arial" w:cs="Arial"/>
          <w:b/>
          <w:sz w:val="20"/>
          <w:szCs w:val="20"/>
        </w:rPr>
        <w:t>-9.84025 -67.1695</w:t>
      </w:r>
    </w:p>
    <w:p w14:paraId="20BB4EB8" w14:textId="77777777" w:rsidR="00F9265D" w:rsidRPr="002474CF" w:rsidRDefault="00F9265D" w:rsidP="00F9265D">
      <w:pPr>
        <w:spacing w:after="0" w:line="240" w:lineRule="auto"/>
        <w:rPr>
          <w:rFonts w:ascii="Arial" w:hAnsi="Arial" w:cs="Arial"/>
          <w:b/>
          <w:sz w:val="19"/>
          <w:szCs w:val="19"/>
        </w:rPr>
      </w:pPr>
      <w:r w:rsidRPr="002474CF">
        <w:rPr>
          <w:rFonts w:ascii="Arial" w:hAnsi="Arial" w:cs="Arial"/>
          <w:b/>
          <w:sz w:val="19"/>
          <w:szCs w:val="19"/>
        </w:rPr>
        <w:tab/>
      </w:r>
      <w:proofErr w:type="spellStart"/>
      <w:proofErr w:type="gramStart"/>
      <w:r w:rsidRPr="002474CF">
        <w:rPr>
          <w:rFonts w:ascii="Arial" w:hAnsi="Arial" w:cs="Arial"/>
          <w:sz w:val="19"/>
          <w:szCs w:val="19"/>
        </w:rPr>
        <w:t>mounds</w:t>
      </w:r>
      <w:proofErr w:type="spellEnd"/>
      <w:proofErr w:type="gramEnd"/>
    </w:p>
    <w:p w14:paraId="4CC7ABE7" w14:textId="77777777" w:rsidR="00F9265D" w:rsidRPr="002474CF" w:rsidRDefault="00F9265D" w:rsidP="00F9265D">
      <w:pPr>
        <w:spacing w:after="0" w:line="240" w:lineRule="auto"/>
        <w:rPr>
          <w:rFonts w:ascii="Arial" w:hAnsi="Arial" w:cs="Arial"/>
          <w:sz w:val="19"/>
          <w:szCs w:val="19"/>
        </w:rPr>
      </w:pPr>
      <w:r w:rsidRPr="002474CF">
        <w:rPr>
          <w:rFonts w:ascii="Arial" w:hAnsi="Arial" w:cs="Arial"/>
          <w:sz w:val="19"/>
          <w:szCs w:val="19"/>
        </w:rPr>
        <w:t>Beta-500913</w:t>
      </w:r>
      <w:r w:rsidRPr="002474CF">
        <w:rPr>
          <w:rFonts w:ascii="Arial" w:hAnsi="Arial" w:cs="Arial"/>
          <w:sz w:val="19"/>
          <w:szCs w:val="19"/>
        </w:rPr>
        <w:tab/>
        <w:t>2</w:t>
      </w:r>
      <w:r w:rsidRPr="002474CF">
        <w:rPr>
          <w:rFonts w:ascii="Arial" w:hAnsi="Arial" w:cs="Arial"/>
          <w:sz w:val="19"/>
          <w:szCs w:val="19"/>
        </w:rPr>
        <w:tab/>
      </w:r>
      <w:proofErr w:type="spellStart"/>
      <w:proofErr w:type="gramStart"/>
      <w:r w:rsidRPr="002474CF">
        <w:rPr>
          <w:rFonts w:ascii="Arial" w:hAnsi="Arial" w:cs="Arial"/>
          <w:sz w:val="19"/>
          <w:szCs w:val="19"/>
        </w:rPr>
        <w:t>ca</w:t>
      </w:r>
      <w:proofErr w:type="spellEnd"/>
      <w:proofErr w:type="gramEnd"/>
      <w:r w:rsidRPr="002474CF">
        <w:rPr>
          <w:rFonts w:ascii="Arial" w:hAnsi="Arial" w:cs="Arial"/>
          <w:sz w:val="19"/>
          <w:szCs w:val="19"/>
        </w:rPr>
        <w:t>. 65</w:t>
      </w:r>
      <w:r w:rsidRPr="002474CF">
        <w:rPr>
          <w:rFonts w:ascii="Arial" w:hAnsi="Arial" w:cs="Arial"/>
          <w:sz w:val="19"/>
          <w:szCs w:val="19"/>
        </w:rPr>
        <w:tab/>
      </w:r>
      <w:r w:rsidRPr="002474CF">
        <w:rPr>
          <w:rFonts w:ascii="Arial" w:hAnsi="Arial" w:cs="Arial"/>
          <w:sz w:val="19"/>
          <w:szCs w:val="19"/>
        </w:rPr>
        <w:tab/>
      </w:r>
      <w:proofErr w:type="spellStart"/>
      <w:r w:rsidRPr="002474CF">
        <w:rPr>
          <w:rFonts w:ascii="Arial" w:hAnsi="Arial" w:cs="Arial"/>
          <w:sz w:val="19"/>
          <w:szCs w:val="19"/>
        </w:rPr>
        <w:t>charcoal</w:t>
      </w:r>
      <w:proofErr w:type="spellEnd"/>
      <w:r w:rsidRPr="002474CF">
        <w:rPr>
          <w:rFonts w:ascii="Arial" w:hAnsi="Arial" w:cs="Arial"/>
          <w:sz w:val="19"/>
          <w:szCs w:val="19"/>
        </w:rPr>
        <w:tab/>
        <w:t>-</w:t>
      </w:r>
      <w:r w:rsidRPr="002474CF">
        <w:rPr>
          <w:rFonts w:ascii="Arial" w:hAnsi="Arial" w:cs="Arial"/>
          <w:sz w:val="19"/>
          <w:szCs w:val="19"/>
        </w:rPr>
        <w:tab/>
      </w:r>
      <w:r w:rsidRPr="002474CF">
        <w:rPr>
          <w:rFonts w:ascii="Arial" w:hAnsi="Arial" w:cs="Arial"/>
          <w:sz w:val="19"/>
          <w:szCs w:val="19"/>
        </w:rPr>
        <w:tab/>
        <w:t>540±30</w:t>
      </w:r>
      <w:r w:rsidRPr="002474CF">
        <w:rPr>
          <w:rFonts w:ascii="Arial" w:hAnsi="Arial" w:cs="Arial"/>
          <w:sz w:val="19"/>
          <w:szCs w:val="19"/>
        </w:rPr>
        <w:tab/>
      </w:r>
      <w:r w:rsidRPr="002474CF">
        <w:rPr>
          <w:rFonts w:ascii="Arial" w:hAnsi="Arial" w:cs="Arial"/>
          <w:sz w:val="19"/>
          <w:szCs w:val="19"/>
        </w:rPr>
        <w:tab/>
        <w:t xml:space="preserve">AD 1320 – 1440 </w:t>
      </w:r>
    </w:p>
    <w:p w14:paraId="231AAC90" w14:textId="77777777" w:rsidR="00F9265D" w:rsidRPr="008C7F88" w:rsidRDefault="00F9265D" w:rsidP="00F9265D">
      <w:pPr>
        <w:spacing w:after="0" w:line="240" w:lineRule="auto"/>
        <w:rPr>
          <w:rFonts w:ascii="Arial" w:hAnsi="Arial" w:cs="Arial"/>
          <w:sz w:val="19"/>
          <w:szCs w:val="19"/>
          <w:lang w:val="pt-BR"/>
        </w:rPr>
      </w:pPr>
    </w:p>
    <w:p w14:paraId="515ADC84" w14:textId="0A6BB695" w:rsidR="00F9265D" w:rsidRPr="003B1818" w:rsidRDefault="00F9265D" w:rsidP="00F9265D">
      <w:pPr>
        <w:spacing w:after="0" w:line="240" w:lineRule="auto"/>
        <w:rPr>
          <w:rFonts w:ascii="Arial" w:hAnsi="Arial" w:cs="Arial"/>
          <w:b/>
          <w:sz w:val="19"/>
          <w:szCs w:val="19"/>
          <w:lang w:val="pt-BR"/>
        </w:rPr>
      </w:pPr>
      <w:r w:rsidRPr="003B1818">
        <w:rPr>
          <w:rFonts w:ascii="Arial" w:hAnsi="Arial" w:cs="Arial"/>
          <w:b/>
          <w:sz w:val="19"/>
          <w:szCs w:val="19"/>
          <w:lang w:val="pt-BR"/>
        </w:rPr>
        <w:t xml:space="preserve">Dois </w:t>
      </w:r>
      <w:proofErr w:type="spellStart"/>
      <w:r w:rsidRPr="003B1818">
        <w:rPr>
          <w:rFonts w:ascii="Arial" w:hAnsi="Arial" w:cs="Arial"/>
          <w:b/>
          <w:sz w:val="19"/>
          <w:szCs w:val="19"/>
          <w:lang w:val="pt-BR"/>
        </w:rPr>
        <w:t>Circulos</w:t>
      </w:r>
      <w:proofErr w:type="spellEnd"/>
      <w:r w:rsidRPr="003B1818">
        <w:rPr>
          <w:rFonts w:ascii="Arial" w:hAnsi="Arial" w:cs="Arial"/>
          <w:b/>
          <w:sz w:val="19"/>
          <w:szCs w:val="19"/>
          <w:lang w:val="pt-BR"/>
        </w:rPr>
        <w:t>: Estrutura IV (Acre</w:t>
      </w:r>
      <w:proofErr w:type="gramStart"/>
      <w:r w:rsidRPr="003B1818">
        <w:rPr>
          <w:rFonts w:ascii="Arial" w:hAnsi="Arial" w:cs="Arial"/>
          <w:b/>
          <w:sz w:val="19"/>
          <w:szCs w:val="19"/>
          <w:lang w:val="pt-BR"/>
        </w:rPr>
        <w:t>)</w:t>
      </w:r>
      <w:proofErr w:type="gramEnd"/>
      <w:r w:rsidR="002474CF" w:rsidRPr="000F3A3A">
        <w:rPr>
          <w:rStyle w:val="Refdenotaalfinal"/>
          <w:rFonts w:ascii="Times New Roman" w:hAnsi="Times New Roman" w:cs="Times New Roman"/>
          <w:sz w:val="24"/>
          <w:szCs w:val="24"/>
          <w:lang w:val="pt-BR"/>
        </w:rPr>
        <w:t>6</w:t>
      </w:r>
      <w:r w:rsidR="002474CF">
        <w:rPr>
          <w:rStyle w:val="Refdenotaalfinal"/>
          <w:rFonts w:ascii="Times New Roman" w:hAnsi="Times New Roman" w:cs="Times New Roman"/>
          <w:sz w:val="24"/>
          <w:szCs w:val="24"/>
          <w:lang w:val="pt-BR"/>
        </w:rPr>
        <w:t>3</w:t>
      </w:r>
      <w:r w:rsidRPr="001518DD">
        <w:rPr>
          <w:rFonts w:ascii="Times New Roman" w:hAnsi="Times New Roman" w:cs="Times New Roman"/>
          <w:sz w:val="24"/>
          <w:szCs w:val="24"/>
          <w:lang w:val="pt-BR"/>
        </w:rPr>
        <w:tab/>
      </w:r>
      <w:r w:rsidRPr="001518DD">
        <w:rPr>
          <w:rFonts w:ascii="Times New Roman" w:hAnsi="Times New Roman" w:cs="Times New Roman"/>
          <w:sz w:val="24"/>
          <w:szCs w:val="24"/>
          <w:lang w:val="pt-BR"/>
        </w:rPr>
        <w:tab/>
      </w:r>
      <w:r w:rsidRPr="003B1818">
        <w:rPr>
          <w:rFonts w:ascii="Arial" w:hAnsi="Arial" w:cs="Arial"/>
          <w:b/>
          <w:sz w:val="20"/>
          <w:szCs w:val="20"/>
          <w:lang w:val="pt-BR"/>
        </w:rPr>
        <w:t>-10.2084 -67.6552</w:t>
      </w:r>
    </w:p>
    <w:p w14:paraId="25CA8361" w14:textId="50D02A3A" w:rsidR="00F9265D" w:rsidRPr="00BB7C59" w:rsidRDefault="00F9265D" w:rsidP="00F9265D">
      <w:pPr>
        <w:spacing w:after="0" w:line="240" w:lineRule="auto"/>
        <w:rPr>
          <w:rFonts w:ascii="Arial" w:hAnsi="Arial" w:cs="Arial"/>
          <w:color w:val="FF0000"/>
          <w:sz w:val="19"/>
          <w:szCs w:val="19"/>
        </w:rPr>
      </w:pPr>
      <w:r w:rsidRPr="002474CF">
        <w:rPr>
          <w:rFonts w:ascii="Arial" w:hAnsi="Arial" w:cs="Arial"/>
          <w:b/>
          <w:sz w:val="19"/>
          <w:szCs w:val="19"/>
        </w:rPr>
        <w:tab/>
      </w:r>
      <w:r w:rsidR="00BB7C59" w:rsidRPr="008C7F88">
        <w:rPr>
          <w:rFonts w:ascii="Arial" w:hAnsi="Arial" w:cs="Arial"/>
          <w:sz w:val="19"/>
          <w:szCs w:val="19"/>
        </w:rPr>
        <w:t>M</w:t>
      </w:r>
      <w:r w:rsidRPr="008C7F88">
        <w:rPr>
          <w:rFonts w:ascii="Arial" w:hAnsi="Arial" w:cs="Arial"/>
          <w:sz w:val="19"/>
          <w:szCs w:val="19"/>
        </w:rPr>
        <w:t>ounds</w:t>
      </w:r>
      <w:r w:rsidR="00BB7C59">
        <w:rPr>
          <w:rFonts w:ascii="Arial" w:hAnsi="Arial" w:cs="Arial"/>
          <w:sz w:val="19"/>
          <w:szCs w:val="19"/>
        </w:rPr>
        <w:t xml:space="preserve"> </w:t>
      </w:r>
    </w:p>
    <w:p w14:paraId="651EE864"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Beta-500914</w:t>
      </w:r>
      <w:r w:rsidRPr="003B1818">
        <w:rPr>
          <w:rFonts w:ascii="Arial" w:hAnsi="Arial" w:cs="Arial"/>
          <w:sz w:val="19"/>
          <w:szCs w:val="19"/>
          <w:lang w:val="en-US"/>
        </w:rPr>
        <w:tab/>
        <w:t>1</w:t>
      </w:r>
      <w:r w:rsidRPr="003B1818">
        <w:rPr>
          <w:rFonts w:ascii="Arial" w:hAnsi="Arial" w:cs="Arial"/>
          <w:sz w:val="19"/>
          <w:szCs w:val="19"/>
          <w:lang w:val="en-US"/>
        </w:rPr>
        <w:tab/>
        <w:t>ca. 50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610±30</w:t>
      </w:r>
      <w:r w:rsidRPr="003B1818">
        <w:rPr>
          <w:rFonts w:ascii="Arial" w:hAnsi="Arial" w:cs="Arial"/>
          <w:sz w:val="19"/>
          <w:szCs w:val="19"/>
          <w:lang w:val="en-US"/>
        </w:rPr>
        <w:tab/>
      </w:r>
      <w:r w:rsidRPr="003B1818">
        <w:rPr>
          <w:rFonts w:ascii="Arial" w:hAnsi="Arial" w:cs="Arial"/>
          <w:sz w:val="19"/>
          <w:szCs w:val="19"/>
          <w:lang w:val="en-US"/>
        </w:rPr>
        <w:tab/>
        <w:t xml:space="preserve">AD 1295 – 1405 </w:t>
      </w:r>
    </w:p>
    <w:p w14:paraId="6DC64175" w14:textId="77777777" w:rsidR="00F9265D" w:rsidRPr="003B1818" w:rsidRDefault="00F9265D" w:rsidP="00F9265D">
      <w:pPr>
        <w:spacing w:after="0" w:line="240" w:lineRule="auto"/>
        <w:rPr>
          <w:rFonts w:ascii="Arial" w:hAnsi="Arial" w:cs="Arial"/>
          <w:sz w:val="19"/>
          <w:szCs w:val="19"/>
          <w:lang w:val="en-US"/>
        </w:rPr>
      </w:pPr>
    </w:p>
    <w:p w14:paraId="69CA0C61" w14:textId="7A969E7B" w:rsidR="00F9265D" w:rsidRPr="003B1818" w:rsidRDefault="00F9265D" w:rsidP="00F9265D">
      <w:pPr>
        <w:spacing w:after="0" w:line="240" w:lineRule="auto"/>
        <w:rPr>
          <w:rFonts w:ascii="Arial" w:hAnsi="Arial" w:cs="Arial"/>
          <w:b/>
          <w:sz w:val="19"/>
          <w:szCs w:val="19"/>
          <w:lang w:val="pt-BR"/>
        </w:rPr>
      </w:pPr>
      <w:r w:rsidRPr="003B1818">
        <w:rPr>
          <w:rFonts w:ascii="Arial" w:hAnsi="Arial" w:cs="Arial"/>
          <w:b/>
          <w:sz w:val="19"/>
          <w:szCs w:val="19"/>
          <w:lang w:val="pt-BR"/>
        </w:rPr>
        <w:t xml:space="preserve">Dois </w:t>
      </w:r>
      <w:proofErr w:type="spellStart"/>
      <w:r w:rsidRPr="003B1818">
        <w:rPr>
          <w:rFonts w:ascii="Arial" w:hAnsi="Arial" w:cs="Arial"/>
          <w:b/>
          <w:sz w:val="19"/>
          <w:szCs w:val="19"/>
          <w:lang w:val="pt-BR"/>
        </w:rPr>
        <w:t>Circulos</w:t>
      </w:r>
      <w:proofErr w:type="spellEnd"/>
      <w:r w:rsidRPr="003B1818">
        <w:rPr>
          <w:rFonts w:ascii="Arial" w:hAnsi="Arial" w:cs="Arial"/>
          <w:b/>
          <w:sz w:val="19"/>
          <w:szCs w:val="19"/>
          <w:lang w:val="pt-BR"/>
        </w:rPr>
        <w:t>: Estrutura V (Acre</w:t>
      </w:r>
      <w:proofErr w:type="gramStart"/>
      <w:r w:rsidRPr="003B1818">
        <w:rPr>
          <w:rFonts w:ascii="Arial" w:hAnsi="Arial" w:cs="Arial"/>
          <w:b/>
          <w:sz w:val="19"/>
          <w:szCs w:val="19"/>
          <w:lang w:val="pt-BR"/>
        </w:rPr>
        <w:t>)</w:t>
      </w:r>
      <w:proofErr w:type="gramEnd"/>
      <w:r w:rsidR="002474CF" w:rsidRPr="000F3A3A">
        <w:rPr>
          <w:rStyle w:val="Refdenotaalfinal"/>
          <w:rFonts w:ascii="Times New Roman" w:hAnsi="Times New Roman" w:cs="Times New Roman"/>
          <w:sz w:val="24"/>
          <w:szCs w:val="24"/>
          <w:lang w:val="pt-BR"/>
        </w:rPr>
        <w:t>6</w:t>
      </w:r>
      <w:r w:rsidR="002474CF">
        <w:rPr>
          <w:rStyle w:val="Refdenotaalfinal"/>
          <w:rFonts w:ascii="Times New Roman" w:hAnsi="Times New Roman" w:cs="Times New Roman"/>
          <w:sz w:val="24"/>
          <w:szCs w:val="24"/>
          <w:lang w:val="pt-BR"/>
        </w:rPr>
        <w:t>3</w:t>
      </w:r>
      <w:r w:rsidR="00A074E8" w:rsidRPr="001518DD">
        <w:rPr>
          <w:rStyle w:val="Refdenotaalfinal"/>
          <w:rFonts w:ascii="Times New Roman" w:hAnsi="Times New Roman" w:cs="Times New Roman"/>
          <w:sz w:val="24"/>
          <w:szCs w:val="24"/>
          <w:lang w:val="pt-BR"/>
        </w:rPr>
        <w:t xml:space="preserve"> </w:t>
      </w:r>
      <w:r w:rsidRPr="003B1818">
        <w:rPr>
          <w:rFonts w:ascii="Arial" w:hAnsi="Arial" w:cs="Arial"/>
          <w:b/>
          <w:sz w:val="19"/>
          <w:szCs w:val="19"/>
          <w:lang w:val="pt-BR"/>
        </w:rPr>
        <w:t xml:space="preserve"> </w:t>
      </w:r>
      <w:r w:rsidRPr="003B1818">
        <w:rPr>
          <w:rFonts w:ascii="Arial" w:hAnsi="Arial" w:cs="Arial"/>
          <w:b/>
          <w:sz w:val="19"/>
          <w:szCs w:val="19"/>
          <w:lang w:val="pt-BR"/>
        </w:rPr>
        <w:tab/>
      </w:r>
      <w:r w:rsidRPr="003B1818">
        <w:rPr>
          <w:rFonts w:ascii="Arial" w:hAnsi="Arial" w:cs="Arial"/>
          <w:b/>
          <w:sz w:val="19"/>
          <w:szCs w:val="19"/>
          <w:lang w:val="pt-BR"/>
        </w:rPr>
        <w:tab/>
      </w:r>
      <w:r w:rsidRPr="003B1818">
        <w:rPr>
          <w:rFonts w:ascii="Arial" w:hAnsi="Arial" w:cs="Arial"/>
          <w:b/>
          <w:sz w:val="20"/>
          <w:szCs w:val="20"/>
          <w:lang w:val="pt-BR"/>
        </w:rPr>
        <w:t>-10.205 -67.6507</w:t>
      </w:r>
    </w:p>
    <w:p w14:paraId="0749CE37" w14:textId="77777777" w:rsidR="00F9265D" w:rsidRPr="003B1818" w:rsidRDefault="00F9265D" w:rsidP="00F9265D">
      <w:pPr>
        <w:spacing w:after="0" w:line="240" w:lineRule="auto"/>
        <w:rPr>
          <w:rFonts w:ascii="Arial" w:hAnsi="Arial" w:cs="Arial"/>
          <w:b/>
          <w:sz w:val="19"/>
          <w:szCs w:val="19"/>
          <w:lang w:val="en-US"/>
        </w:rPr>
      </w:pPr>
      <w:r w:rsidRPr="003B1818">
        <w:rPr>
          <w:rFonts w:ascii="Arial" w:hAnsi="Arial" w:cs="Arial"/>
          <w:b/>
          <w:sz w:val="19"/>
          <w:szCs w:val="19"/>
          <w:lang w:val="pt-BR"/>
        </w:rPr>
        <w:tab/>
      </w:r>
      <w:proofErr w:type="gramStart"/>
      <w:r w:rsidRPr="003B1818">
        <w:rPr>
          <w:rFonts w:ascii="Arial" w:hAnsi="Arial" w:cs="Arial"/>
          <w:sz w:val="19"/>
          <w:szCs w:val="19"/>
          <w:lang w:val="en-US"/>
        </w:rPr>
        <w:t>mounds</w:t>
      </w:r>
      <w:proofErr w:type="gramEnd"/>
    </w:p>
    <w:p w14:paraId="3578D9D1"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Beta-500919</w:t>
      </w:r>
      <w:r w:rsidRPr="003B1818">
        <w:rPr>
          <w:rFonts w:ascii="Arial" w:hAnsi="Arial" w:cs="Arial"/>
          <w:sz w:val="19"/>
          <w:szCs w:val="19"/>
          <w:lang w:val="en-US"/>
        </w:rPr>
        <w:tab/>
        <w:t>6</w:t>
      </w:r>
      <w:r w:rsidRPr="003B1818">
        <w:rPr>
          <w:rFonts w:ascii="Arial" w:hAnsi="Arial" w:cs="Arial"/>
          <w:sz w:val="19"/>
          <w:szCs w:val="19"/>
          <w:lang w:val="en-US"/>
        </w:rPr>
        <w:tab/>
        <w:t>ca. 40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570±30</w:t>
      </w:r>
      <w:r w:rsidRPr="003B1818">
        <w:rPr>
          <w:rFonts w:ascii="Arial" w:hAnsi="Arial" w:cs="Arial"/>
          <w:sz w:val="19"/>
          <w:szCs w:val="19"/>
          <w:lang w:val="en-US"/>
        </w:rPr>
        <w:tab/>
      </w:r>
      <w:r w:rsidRPr="003B1818">
        <w:rPr>
          <w:rFonts w:ascii="Arial" w:hAnsi="Arial" w:cs="Arial"/>
          <w:sz w:val="19"/>
          <w:szCs w:val="19"/>
          <w:lang w:val="en-US"/>
        </w:rPr>
        <w:tab/>
        <w:t xml:space="preserve">AD 1305 – 1425 </w:t>
      </w:r>
    </w:p>
    <w:p w14:paraId="7848E57D"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Beta-500918</w:t>
      </w:r>
      <w:r w:rsidRPr="003B1818">
        <w:rPr>
          <w:rFonts w:ascii="Arial" w:hAnsi="Arial" w:cs="Arial"/>
          <w:sz w:val="19"/>
          <w:szCs w:val="19"/>
          <w:lang w:val="en-US"/>
        </w:rPr>
        <w:tab/>
        <w:t>5</w:t>
      </w:r>
      <w:r w:rsidRPr="003B1818">
        <w:rPr>
          <w:rFonts w:ascii="Arial" w:hAnsi="Arial" w:cs="Arial"/>
          <w:sz w:val="19"/>
          <w:szCs w:val="19"/>
          <w:lang w:val="en-US"/>
        </w:rPr>
        <w:tab/>
        <w:t>ca. 30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520±30</w:t>
      </w:r>
      <w:r w:rsidRPr="003B1818">
        <w:rPr>
          <w:rFonts w:ascii="Arial" w:hAnsi="Arial" w:cs="Arial"/>
          <w:sz w:val="19"/>
          <w:szCs w:val="19"/>
          <w:lang w:val="en-US"/>
        </w:rPr>
        <w:tab/>
      </w:r>
      <w:r w:rsidRPr="003B1818">
        <w:rPr>
          <w:rFonts w:ascii="Arial" w:hAnsi="Arial" w:cs="Arial"/>
          <w:sz w:val="19"/>
          <w:szCs w:val="19"/>
          <w:lang w:val="en-US"/>
        </w:rPr>
        <w:tab/>
        <w:t xml:space="preserve">AD 1325 – 1445 </w:t>
      </w:r>
    </w:p>
    <w:p w14:paraId="1F98DFF4"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Beta-500917</w:t>
      </w:r>
      <w:r w:rsidRPr="003B1818">
        <w:rPr>
          <w:rFonts w:ascii="Arial" w:hAnsi="Arial" w:cs="Arial"/>
          <w:sz w:val="19"/>
          <w:szCs w:val="19"/>
          <w:lang w:val="en-US"/>
        </w:rPr>
        <w:tab/>
        <w:t>4</w:t>
      </w:r>
      <w:r w:rsidRPr="003B1818">
        <w:rPr>
          <w:rFonts w:ascii="Arial" w:hAnsi="Arial" w:cs="Arial"/>
          <w:sz w:val="19"/>
          <w:szCs w:val="19"/>
          <w:lang w:val="en-US"/>
        </w:rPr>
        <w:tab/>
        <w:t>ca. 35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500±30</w:t>
      </w:r>
      <w:r w:rsidRPr="003B1818">
        <w:rPr>
          <w:rFonts w:ascii="Arial" w:hAnsi="Arial" w:cs="Arial"/>
          <w:sz w:val="19"/>
          <w:szCs w:val="19"/>
          <w:lang w:val="en-US"/>
        </w:rPr>
        <w:tab/>
      </w:r>
      <w:r w:rsidRPr="003B1818">
        <w:rPr>
          <w:rFonts w:ascii="Arial" w:hAnsi="Arial" w:cs="Arial"/>
          <w:sz w:val="19"/>
          <w:szCs w:val="19"/>
          <w:lang w:val="en-US"/>
        </w:rPr>
        <w:tab/>
        <w:t xml:space="preserve">AD 1395 – 1450 </w:t>
      </w:r>
      <w:r w:rsidRPr="003B1818">
        <w:rPr>
          <w:rFonts w:ascii="Arial" w:hAnsi="Arial" w:cs="Arial"/>
          <w:sz w:val="19"/>
          <w:szCs w:val="19"/>
          <w:lang w:val="en-US"/>
        </w:rPr>
        <w:tab/>
      </w:r>
    </w:p>
    <w:p w14:paraId="46D44AB6" w14:textId="77777777" w:rsidR="00F9265D" w:rsidRPr="003B1818" w:rsidRDefault="00F9265D" w:rsidP="00F9265D">
      <w:pPr>
        <w:spacing w:after="0" w:line="240" w:lineRule="auto"/>
        <w:rPr>
          <w:rFonts w:ascii="Arial" w:hAnsi="Arial" w:cs="Arial"/>
          <w:b/>
          <w:sz w:val="19"/>
          <w:szCs w:val="19"/>
          <w:lang w:val="en-US"/>
        </w:rPr>
      </w:pPr>
    </w:p>
    <w:p w14:paraId="5943155D" w14:textId="77777777" w:rsidR="00F9265D" w:rsidRPr="003B1818" w:rsidRDefault="00F9265D" w:rsidP="00F9265D">
      <w:pPr>
        <w:spacing w:after="0" w:line="240" w:lineRule="auto"/>
        <w:rPr>
          <w:rFonts w:ascii="Arial" w:hAnsi="Arial" w:cs="Arial"/>
          <w:b/>
          <w:sz w:val="19"/>
          <w:szCs w:val="19"/>
          <w:lang w:val="en-US"/>
        </w:rPr>
      </w:pPr>
      <w:r w:rsidRPr="003B1818">
        <w:rPr>
          <w:rFonts w:ascii="Arial" w:hAnsi="Arial" w:cs="Arial"/>
          <w:b/>
          <w:sz w:val="19"/>
          <w:szCs w:val="19"/>
          <w:lang w:val="en-US"/>
        </w:rPr>
        <w:t xml:space="preserve">Campo </w:t>
      </w:r>
      <w:proofErr w:type="spellStart"/>
      <w:r w:rsidRPr="003B1818">
        <w:rPr>
          <w:rFonts w:ascii="Arial" w:hAnsi="Arial" w:cs="Arial"/>
          <w:b/>
          <w:sz w:val="19"/>
          <w:szCs w:val="19"/>
          <w:lang w:val="en-US"/>
        </w:rPr>
        <w:t>Esperança</w:t>
      </w:r>
      <w:proofErr w:type="spellEnd"/>
      <w:r w:rsidRPr="003B1818">
        <w:rPr>
          <w:rFonts w:ascii="Arial" w:hAnsi="Arial" w:cs="Arial"/>
          <w:b/>
          <w:sz w:val="19"/>
          <w:szCs w:val="19"/>
          <w:lang w:val="en-US"/>
        </w:rPr>
        <w:t xml:space="preserve"> (Acre)</w:t>
      </w:r>
      <w:r w:rsidRPr="003B1818">
        <w:rPr>
          <w:rStyle w:val="Refdenotaalfinal"/>
          <w:rFonts w:ascii="Times New Roman" w:hAnsi="Times New Roman" w:cs="Times New Roman"/>
          <w:sz w:val="24"/>
          <w:szCs w:val="24"/>
        </w:rPr>
        <w:t>10</w:t>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Calibri" w:hAnsi="Calibri" w:cs="Arial"/>
          <w:b/>
          <w:lang w:val="en-US"/>
        </w:rPr>
        <w:t>-10.4384 -67.7062</w:t>
      </w:r>
    </w:p>
    <w:p w14:paraId="7D97642D"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b/>
          <w:sz w:val="19"/>
          <w:szCs w:val="19"/>
          <w:lang w:val="en-US"/>
        </w:rPr>
        <w:tab/>
      </w:r>
      <w:proofErr w:type="gramStart"/>
      <w:r w:rsidRPr="003B1818">
        <w:rPr>
          <w:rFonts w:ascii="Arial" w:hAnsi="Arial" w:cs="Arial"/>
          <w:sz w:val="19"/>
          <w:szCs w:val="19"/>
          <w:lang w:val="en-US"/>
        </w:rPr>
        <w:t>roundish</w:t>
      </w:r>
      <w:proofErr w:type="gramEnd"/>
      <w:r w:rsidRPr="003B1818">
        <w:rPr>
          <w:rFonts w:ascii="Arial" w:hAnsi="Arial" w:cs="Arial"/>
          <w:sz w:val="19"/>
          <w:szCs w:val="19"/>
          <w:lang w:val="en-US"/>
        </w:rPr>
        <w:t xml:space="preserve"> embanked enclosure</w:t>
      </w:r>
    </w:p>
    <w:p w14:paraId="33EB18EC"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Ua-49941</w:t>
      </w:r>
      <w:r w:rsidRPr="003B1818">
        <w:rPr>
          <w:rFonts w:ascii="Arial" w:hAnsi="Arial" w:cs="Arial"/>
          <w:sz w:val="19"/>
          <w:szCs w:val="19"/>
          <w:lang w:val="en-US"/>
        </w:rPr>
        <w:tab/>
        <w:t>11</w:t>
      </w:r>
      <w:r w:rsidRPr="003B1818">
        <w:rPr>
          <w:rFonts w:ascii="Arial" w:hAnsi="Arial" w:cs="Arial"/>
          <w:sz w:val="19"/>
          <w:szCs w:val="19"/>
          <w:lang w:val="en-US"/>
        </w:rPr>
        <w:tab/>
        <w:t>80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–25.2</w:t>
      </w:r>
      <w:r w:rsidRPr="003B1818">
        <w:rPr>
          <w:rFonts w:ascii="Arial" w:hAnsi="Arial" w:cs="Arial"/>
          <w:sz w:val="19"/>
          <w:szCs w:val="19"/>
          <w:lang w:val="en-US"/>
        </w:rPr>
        <w:tab/>
      </w:r>
      <w:r w:rsidRPr="003B1818">
        <w:rPr>
          <w:rFonts w:ascii="Arial" w:hAnsi="Arial" w:cs="Arial"/>
          <w:sz w:val="19"/>
          <w:szCs w:val="19"/>
          <w:lang w:val="en-US"/>
        </w:rPr>
        <w:tab/>
        <w:t>544±31</w:t>
      </w:r>
      <w:r w:rsidRPr="003B1818">
        <w:rPr>
          <w:rFonts w:ascii="Arial" w:hAnsi="Arial" w:cs="Arial"/>
          <w:sz w:val="19"/>
          <w:szCs w:val="19"/>
          <w:lang w:val="en-US"/>
        </w:rPr>
        <w:tab/>
      </w:r>
      <w:r w:rsidRPr="003B1818">
        <w:rPr>
          <w:rFonts w:ascii="Arial" w:hAnsi="Arial" w:cs="Arial"/>
          <w:sz w:val="19"/>
          <w:szCs w:val="19"/>
          <w:lang w:val="en-US"/>
        </w:rPr>
        <w:tab/>
        <w:t xml:space="preserve">AD 1320 – 1440 </w:t>
      </w:r>
    </w:p>
    <w:p w14:paraId="5D27D1E6" w14:textId="77777777" w:rsidR="00F9265D" w:rsidRPr="003B1818" w:rsidRDefault="00F9265D" w:rsidP="00F9265D">
      <w:pPr>
        <w:spacing w:after="0" w:line="240" w:lineRule="auto"/>
        <w:rPr>
          <w:rFonts w:ascii="Arial" w:hAnsi="Arial" w:cs="Arial"/>
          <w:sz w:val="19"/>
          <w:szCs w:val="19"/>
          <w:lang w:val="en-US"/>
        </w:rPr>
      </w:pPr>
    </w:p>
    <w:p w14:paraId="5BAC5F49" w14:textId="77777777" w:rsidR="00F9265D" w:rsidRPr="003B1818" w:rsidRDefault="00F9265D" w:rsidP="00F9265D">
      <w:pPr>
        <w:spacing w:after="0" w:line="240" w:lineRule="auto"/>
        <w:rPr>
          <w:rFonts w:ascii="Arial" w:hAnsi="Arial" w:cs="Arial"/>
          <w:b/>
          <w:sz w:val="19"/>
          <w:szCs w:val="19"/>
          <w:lang w:val="en-US"/>
        </w:rPr>
      </w:pPr>
      <w:proofErr w:type="spellStart"/>
      <w:r w:rsidRPr="003B1818">
        <w:rPr>
          <w:rFonts w:ascii="Arial" w:hAnsi="Arial" w:cs="Arial"/>
          <w:b/>
          <w:sz w:val="19"/>
          <w:szCs w:val="19"/>
          <w:lang w:val="en-US"/>
        </w:rPr>
        <w:t>Tênue</w:t>
      </w:r>
      <w:proofErr w:type="spellEnd"/>
      <w:r w:rsidRPr="003B1818">
        <w:rPr>
          <w:rFonts w:ascii="Arial" w:hAnsi="Arial" w:cs="Arial"/>
          <w:b/>
          <w:sz w:val="19"/>
          <w:szCs w:val="19"/>
          <w:lang w:val="en-US"/>
        </w:rPr>
        <w:t xml:space="preserve"> (Acre)</w:t>
      </w:r>
      <w:r w:rsidRPr="003B1818">
        <w:rPr>
          <w:rStyle w:val="Refdenotaalfinal"/>
          <w:rFonts w:ascii="Times New Roman" w:hAnsi="Times New Roman" w:cs="Times New Roman"/>
          <w:sz w:val="24"/>
          <w:szCs w:val="24"/>
        </w:rPr>
        <w:t>10</w:t>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Calibri" w:hAnsi="Calibri" w:cs="Arial"/>
          <w:b/>
          <w:lang w:val="en-US"/>
        </w:rPr>
        <w:t>-10.4573 -67.6801</w:t>
      </w:r>
    </w:p>
    <w:p w14:paraId="7ED06196"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b/>
          <w:sz w:val="19"/>
          <w:szCs w:val="19"/>
          <w:lang w:val="en-US"/>
        </w:rPr>
        <w:tab/>
      </w:r>
      <w:proofErr w:type="gramStart"/>
      <w:r w:rsidRPr="003B1818">
        <w:rPr>
          <w:rFonts w:ascii="Arial" w:hAnsi="Arial" w:cs="Arial"/>
          <w:sz w:val="19"/>
          <w:szCs w:val="19"/>
          <w:lang w:val="en-US"/>
        </w:rPr>
        <w:t>roundish</w:t>
      </w:r>
      <w:proofErr w:type="gramEnd"/>
      <w:r w:rsidRPr="003B1818">
        <w:rPr>
          <w:rFonts w:ascii="Arial" w:hAnsi="Arial" w:cs="Arial"/>
          <w:b/>
          <w:sz w:val="19"/>
          <w:szCs w:val="19"/>
          <w:lang w:val="en-US"/>
        </w:rPr>
        <w:t xml:space="preserve"> </w:t>
      </w:r>
      <w:r w:rsidRPr="003B1818">
        <w:rPr>
          <w:rFonts w:ascii="Arial" w:hAnsi="Arial" w:cs="Arial"/>
          <w:sz w:val="19"/>
          <w:szCs w:val="19"/>
          <w:lang w:val="en-US"/>
        </w:rPr>
        <w:t>embanked enclosure</w:t>
      </w:r>
    </w:p>
    <w:p w14:paraId="1B3CB12E"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Ua-49942</w:t>
      </w:r>
      <w:r w:rsidRPr="003B1818">
        <w:rPr>
          <w:rFonts w:ascii="Arial" w:hAnsi="Arial" w:cs="Arial"/>
          <w:sz w:val="19"/>
          <w:szCs w:val="19"/>
          <w:lang w:val="en-US"/>
        </w:rPr>
        <w:tab/>
        <w:t>5</w:t>
      </w:r>
      <w:r w:rsidRPr="003B1818">
        <w:rPr>
          <w:rFonts w:ascii="Arial" w:hAnsi="Arial" w:cs="Arial"/>
          <w:sz w:val="19"/>
          <w:szCs w:val="19"/>
          <w:lang w:val="en-US"/>
        </w:rPr>
        <w:tab/>
        <w:t>90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–30.2</w:t>
      </w:r>
      <w:r w:rsidRPr="003B1818">
        <w:rPr>
          <w:rFonts w:ascii="Arial" w:hAnsi="Arial" w:cs="Arial"/>
          <w:sz w:val="19"/>
          <w:szCs w:val="19"/>
          <w:lang w:val="en-US"/>
        </w:rPr>
        <w:tab/>
      </w:r>
      <w:r w:rsidRPr="003B1818">
        <w:rPr>
          <w:rFonts w:ascii="Arial" w:hAnsi="Arial" w:cs="Arial"/>
          <w:sz w:val="19"/>
          <w:szCs w:val="19"/>
          <w:lang w:val="en-US"/>
        </w:rPr>
        <w:tab/>
        <w:t>204±31</w:t>
      </w:r>
      <w:r w:rsidRPr="003B1818">
        <w:rPr>
          <w:rFonts w:ascii="Arial" w:hAnsi="Arial" w:cs="Arial"/>
          <w:sz w:val="19"/>
          <w:szCs w:val="19"/>
          <w:lang w:val="en-US"/>
        </w:rPr>
        <w:tab/>
      </w:r>
      <w:r w:rsidRPr="003B1818">
        <w:rPr>
          <w:rFonts w:ascii="Arial" w:hAnsi="Arial" w:cs="Arial"/>
          <w:sz w:val="19"/>
          <w:szCs w:val="19"/>
          <w:lang w:val="en-US"/>
        </w:rPr>
        <w:tab/>
        <w:t xml:space="preserve">AD 1640 – … </w:t>
      </w:r>
    </w:p>
    <w:p w14:paraId="0265E497" w14:textId="77777777" w:rsidR="00F9265D" w:rsidRPr="003B1818" w:rsidRDefault="00F9265D" w:rsidP="00F9265D">
      <w:pPr>
        <w:rPr>
          <w:rFonts w:ascii="Times New Roman" w:hAnsi="Times New Roman" w:cs="Times New Roman"/>
          <w:sz w:val="24"/>
          <w:szCs w:val="24"/>
          <w:lang w:val="en-US"/>
        </w:rPr>
      </w:pPr>
    </w:p>
    <w:p w14:paraId="19FF3526" w14:textId="77777777" w:rsidR="00F9265D" w:rsidRPr="003B1818" w:rsidRDefault="00F9265D" w:rsidP="00F9265D">
      <w:pPr>
        <w:spacing w:after="0"/>
        <w:rPr>
          <w:rFonts w:ascii="Arial" w:hAnsi="Arial" w:cs="Arial"/>
          <w:b/>
          <w:sz w:val="19"/>
          <w:szCs w:val="19"/>
          <w:lang w:val="en-US"/>
        </w:rPr>
      </w:pPr>
      <w:r w:rsidRPr="003B1818">
        <w:rPr>
          <w:rFonts w:ascii="Arial" w:hAnsi="Arial" w:cs="Arial"/>
          <w:b/>
          <w:sz w:val="19"/>
          <w:szCs w:val="19"/>
          <w:lang w:val="en-US"/>
        </w:rPr>
        <w:t>BOLIVIA</w:t>
      </w:r>
    </w:p>
    <w:p w14:paraId="6EA6A070" w14:textId="3F116016" w:rsidR="00F9265D" w:rsidRPr="003B1818" w:rsidRDefault="00F9265D" w:rsidP="00F9265D">
      <w:pPr>
        <w:spacing w:after="0" w:line="240" w:lineRule="auto"/>
        <w:rPr>
          <w:rFonts w:ascii="Arial" w:hAnsi="Arial" w:cs="Arial"/>
          <w:b/>
          <w:sz w:val="19"/>
          <w:szCs w:val="19"/>
          <w:lang w:val="en-US"/>
        </w:rPr>
      </w:pPr>
      <w:r w:rsidRPr="003B1818">
        <w:rPr>
          <w:rFonts w:ascii="Arial" w:hAnsi="Arial" w:cs="Arial"/>
          <w:b/>
          <w:sz w:val="19"/>
          <w:szCs w:val="19"/>
          <w:lang w:val="en-US"/>
        </w:rPr>
        <w:t>Estancia Giese (Bolivia)</w:t>
      </w:r>
      <w:r w:rsidR="00DB7AEB">
        <w:rPr>
          <w:rStyle w:val="Refdenotaalfinal"/>
          <w:rFonts w:ascii="Times New Roman" w:hAnsi="Times New Roman" w:cs="Times New Roman"/>
          <w:sz w:val="24"/>
          <w:szCs w:val="24"/>
        </w:rPr>
        <w:t>7</w:t>
      </w:r>
      <w:r w:rsidR="002474CF">
        <w:rPr>
          <w:rStyle w:val="Refdenotaalfinal"/>
          <w:rFonts w:ascii="Times New Roman" w:hAnsi="Times New Roman" w:cs="Times New Roman"/>
          <w:sz w:val="24"/>
          <w:szCs w:val="24"/>
        </w:rPr>
        <w:t>5</w:t>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Times New Roman" w:hAnsi="Times New Roman" w:cs="Times New Roman"/>
          <w:sz w:val="24"/>
          <w:szCs w:val="24"/>
        </w:rPr>
        <w:tab/>
      </w:r>
      <w:r w:rsidRPr="003B1818">
        <w:rPr>
          <w:rFonts w:ascii="Arial" w:hAnsi="Arial" w:cs="Arial"/>
          <w:b/>
          <w:sz w:val="20"/>
          <w:szCs w:val="20"/>
          <w:lang w:val="en-US"/>
        </w:rPr>
        <w:t>-10.9761 -66.0177</w:t>
      </w:r>
    </w:p>
    <w:p w14:paraId="0965CAEC"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Hela-707</w:t>
      </w:r>
      <w:r w:rsidRPr="003B1818">
        <w:rPr>
          <w:rFonts w:ascii="Arial" w:hAnsi="Arial" w:cs="Arial"/>
          <w:sz w:val="19"/>
          <w:szCs w:val="19"/>
          <w:lang w:val="en-US"/>
        </w:rPr>
        <w:tab/>
        <w:t>1</w:t>
      </w:r>
      <w:r w:rsidRPr="003B1818">
        <w:rPr>
          <w:rFonts w:ascii="Arial" w:hAnsi="Arial" w:cs="Arial"/>
          <w:sz w:val="19"/>
          <w:szCs w:val="19"/>
          <w:lang w:val="en-US"/>
        </w:rPr>
        <w:tab/>
        <w:t>80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w:t>
      </w:r>
      <w:r w:rsidRPr="003B1818">
        <w:rPr>
          <w:rFonts w:ascii="Arial" w:hAnsi="Arial" w:cs="Arial"/>
          <w:sz w:val="19"/>
          <w:szCs w:val="19"/>
          <w:lang w:val="en-US"/>
        </w:rPr>
        <w:tab/>
      </w:r>
      <w:r w:rsidRPr="003B1818">
        <w:rPr>
          <w:rFonts w:ascii="Arial" w:hAnsi="Arial" w:cs="Arial"/>
          <w:sz w:val="19"/>
          <w:szCs w:val="19"/>
          <w:lang w:val="en-US"/>
        </w:rPr>
        <w:tab/>
        <w:t>10355±80</w:t>
      </w:r>
      <w:r w:rsidRPr="003B1818">
        <w:rPr>
          <w:rFonts w:ascii="Arial" w:hAnsi="Arial" w:cs="Arial"/>
          <w:sz w:val="19"/>
          <w:szCs w:val="19"/>
          <w:lang w:val="en-US"/>
        </w:rPr>
        <w:tab/>
        <w:t>10650 – 9930 BC</w:t>
      </w:r>
    </w:p>
    <w:p w14:paraId="2126784F"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ab/>
      </w:r>
      <w:proofErr w:type="gramStart"/>
      <w:r w:rsidRPr="003B1818">
        <w:rPr>
          <w:rFonts w:ascii="Arial" w:hAnsi="Arial" w:cs="Arial"/>
          <w:sz w:val="19"/>
          <w:szCs w:val="19"/>
          <w:lang w:val="en-US"/>
        </w:rPr>
        <w:t>embanked</w:t>
      </w:r>
      <w:proofErr w:type="gramEnd"/>
      <w:r w:rsidRPr="003B1818">
        <w:rPr>
          <w:rFonts w:ascii="Arial" w:hAnsi="Arial" w:cs="Arial"/>
          <w:sz w:val="19"/>
          <w:szCs w:val="19"/>
          <w:lang w:val="en-US"/>
        </w:rPr>
        <w:t xml:space="preserve"> roundish enclosure </w:t>
      </w:r>
    </w:p>
    <w:p w14:paraId="5BE2277E"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Hela-708</w:t>
      </w:r>
      <w:r w:rsidRPr="003B1818">
        <w:rPr>
          <w:rFonts w:ascii="Arial" w:hAnsi="Arial" w:cs="Arial"/>
          <w:sz w:val="19"/>
          <w:szCs w:val="19"/>
          <w:lang w:val="en-US"/>
        </w:rPr>
        <w:tab/>
        <w:t>4</w:t>
      </w:r>
      <w:r w:rsidRPr="003B1818">
        <w:rPr>
          <w:rFonts w:ascii="Arial" w:hAnsi="Arial" w:cs="Arial"/>
          <w:sz w:val="19"/>
          <w:szCs w:val="19"/>
          <w:lang w:val="en-US"/>
        </w:rPr>
        <w:tab/>
        <w:t>40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–24.4</w:t>
      </w:r>
      <w:r w:rsidRPr="003B1818">
        <w:rPr>
          <w:rFonts w:ascii="Arial" w:hAnsi="Arial" w:cs="Arial"/>
          <w:sz w:val="19"/>
          <w:szCs w:val="19"/>
          <w:lang w:val="en-US"/>
        </w:rPr>
        <w:tab/>
      </w:r>
      <w:r w:rsidRPr="003B1818">
        <w:rPr>
          <w:rFonts w:ascii="Arial" w:hAnsi="Arial" w:cs="Arial"/>
          <w:sz w:val="19"/>
          <w:szCs w:val="19"/>
          <w:lang w:val="en-US"/>
        </w:rPr>
        <w:tab/>
        <w:t>1815±45</w:t>
      </w:r>
      <w:r w:rsidRPr="003B1818">
        <w:rPr>
          <w:rFonts w:ascii="Arial" w:hAnsi="Arial" w:cs="Arial"/>
          <w:sz w:val="19"/>
          <w:szCs w:val="19"/>
          <w:lang w:val="en-US"/>
        </w:rPr>
        <w:tab/>
        <w:t>AD 125 – 340</w:t>
      </w:r>
    </w:p>
    <w:p w14:paraId="0E1200D7"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 xml:space="preserve">Hela-709 </w:t>
      </w:r>
      <w:r w:rsidRPr="003B1818">
        <w:rPr>
          <w:rFonts w:ascii="Arial" w:hAnsi="Arial" w:cs="Arial"/>
          <w:sz w:val="19"/>
          <w:szCs w:val="19"/>
          <w:lang w:val="en-US"/>
        </w:rPr>
        <w:tab/>
        <w:t>6</w:t>
      </w:r>
      <w:r w:rsidRPr="003B1818">
        <w:rPr>
          <w:rFonts w:ascii="Arial" w:hAnsi="Arial" w:cs="Arial"/>
          <w:sz w:val="19"/>
          <w:szCs w:val="19"/>
          <w:lang w:val="en-US"/>
        </w:rPr>
        <w:tab/>
        <w:t>60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–24.4</w:t>
      </w:r>
      <w:r w:rsidRPr="003B1818">
        <w:rPr>
          <w:rFonts w:ascii="Arial" w:hAnsi="Arial" w:cs="Arial"/>
          <w:sz w:val="19"/>
          <w:szCs w:val="19"/>
          <w:lang w:val="en-US"/>
        </w:rPr>
        <w:tab/>
      </w:r>
      <w:r w:rsidRPr="003B1818">
        <w:rPr>
          <w:rFonts w:ascii="Arial" w:hAnsi="Arial" w:cs="Arial"/>
          <w:sz w:val="19"/>
          <w:szCs w:val="19"/>
          <w:lang w:val="en-US"/>
        </w:rPr>
        <w:tab/>
        <w:t>1695±40</w:t>
      </w:r>
      <w:r w:rsidRPr="003B1818">
        <w:rPr>
          <w:rFonts w:ascii="Arial" w:hAnsi="Arial" w:cs="Arial"/>
          <w:sz w:val="19"/>
          <w:szCs w:val="19"/>
          <w:lang w:val="en-US"/>
        </w:rPr>
        <w:tab/>
        <w:t xml:space="preserve">AD 245 – 435 </w:t>
      </w:r>
    </w:p>
    <w:p w14:paraId="63B6F971" w14:textId="77777777" w:rsidR="00F9265D" w:rsidRPr="003B1818" w:rsidRDefault="00F9265D" w:rsidP="00F9265D">
      <w:pPr>
        <w:spacing w:after="0"/>
        <w:rPr>
          <w:rFonts w:ascii="Arial" w:hAnsi="Arial" w:cs="Arial"/>
          <w:b/>
          <w:sz w:val="19"/>
          <w:szCs w:val="19"/>
        </w:rPr>
      </w:pPr>
    </w:p>
    <w:p w14:paraId="7D8C4CDF" w14:textId="0611AE68" w:rsidR="00F9265D" w:rsidRPr="00C45F19" w:rsidRDefault="00F9265D" w:rsidP="00F9265D">
      <w:pPr>
        <w:spacing w:after="0"/>
        <w:rPr>
          <w:rFonts w:ascii="Times New Roman" w:hAnsi="Times New Roman" w:cs="Times New Roman"/>
          <w:b/>
          <w:sz w:val="19"/>
          <w:szCs w:val="19"/>
          <w:lang w:val="es-ES"/>
        </w:rPr>
      </w:pPr>
      <w:r w:rsidRPr="00C45F19">
        <w:rPr>
          <w:rFonts w:ascii="Arial" w:hAnsi="Arial" w:cs="Arial"/>
          <w:b/>
          <w:sz w:val="19"/>
          <w:szCs w:val="19"/>
          <w:lang w:val="es-ES"/>
        </w:rPr>
        <w:t>Las Palmeras (Bolivia)</w:t>
      </w:r>
      <w:r w:rsidR="002474CF">
        <w:rPr>
          <w:rStyle w:val="Refdenotaalfinal"/>
          <w:rFonts w:ascii="Times New Roman" w:hAnsi="Times New Roman" w:cs="Times New Roman"/>
          <w:sz w:val="24"/>
          <w:szCs w:val="24"/>
        </w:rPr>
        <w:t>7</w:t>
      </w:r>
      <w:r w:rsidR="002474CF">
        <w:rPr>
          <w:rStyle w:val="Refdenotaalfinal"/>
          <w:rFonts w:ascii="Times New Roman" w:hAnsi="Times New Roman" w:cs="Times New Roman"/>
          <w:sz w:val="24"/>
          <w:szCs w:val="24"/>
        </w:rPr>
        <w:t>5</w:t>
      </w:r>
      <w:r w:rsidRPr="00C45F19">
        <w:rPr>
          <w:rFonts w:ascii="Times New Roman" w:hAnsi="Times New Roman" w:cs="Times New Roman"/>
          <w:sz w:val="24"/>
          <w:szCs w:val="24"/>
          <w:lang w:val="es-ES"/>
        </w:rPr>
        <w:tab/>
      </w:r>
      <w:r w:rsidRPr="00C45F19">
        <w:rPr>
          <w:rFonts w:ascii="Times New Roman" w:hAnsi="Times New Roman" w:cs="Times New Roman"/>
          <w:sz w:val="24"/>
          <w:szCs w:val="24"/>
          <w:lang w:val="es-ES"/>
        </w:rPr>
        <w:tab/>
      </w:r>
      <w:r w:rsidRPr="00C45F19">
        <w:rPr>
          <w:rFonts w:ascii="Times New Roman" w:hAnsi="Times New Roman" w:cs="Times New Roman"/>
          <w:sz w:val="24"/>
          <w:szCs w:val="24"/>
          <w:lang w:val="es-ES"/>
        </w:rPr>
        <w:tab/>
      </w:r>
      <w:r w:rsidRPr="00C45F19">
        <w:rPr>
          <w:rFonts w:ascii="Arial" w:hAnsi="Arial" w:cs="Arial"/>
          <w:b/>
          <w:sz w:val="20"/>
          <w:szCs w:val="20"/>
          <w:lang w:val="es-ES"/>
        </w:rPr>
        <w:t>-10.9884 -66.0123</w:t>
      </w:r>
    </w:p>
    <w:p w14:paraId="0A6E0BA3" w14:textId="77777777" w:rsidR="00F9265D" w:rsidRPr="00C45F19" w:rsidRDefault="00F9265D" w:rsidP="00F9265D">
      <w:pPr>
        <w:spacing w:after="0" w:line="240" w:lineRule="auto"/>
        <w:rPr>
          <w:rFonts w:ascii="Arial" w:hAnsi="Arial" w:cs="Arial"/>
          <w:sz w:val="19"/>
          <w:szCs w:val="19"/>
          <w:lang w:val="es-ES"/>
        </w:rPr>
      </w:pPr>
      <w:r w:rsidRPr="00C45F19">
        <w:rPr>
          <w:rFonts w:ascii="Arial" w:hAnsi="Arial" w:cs="Arial"/>
          <w:b/>
          <w:sz w:val="19"/>
          <w:szCs w:val="19"/>
          <w:lang w:val="es-ES"/>
        </w:rPr>
        <w:tab/>
      </w:r>
      <w:proofErr w:type="spellStart"/>
      <w:proofErr w:type="gramStart"/>
      <w:r w:rsidRPr="00C45F19">
        <w:rPr>
          <w:rFonts w:ascii="Arial" w:hAnsi="Arial" w:cs="Arial"/>
          <w:sz w:val="19"/>
          <w:szCs w:val="19"/>
          <w:lang w:val="es-ES"/>
        </w:rPr>
        <w:t>mounds</w:t>
      </w:r>
      <w:proofErr w:type="spellEnd"/>
      <w:proofErr w:type="gramEnd"/>
    </w:p>
    <w:p w14:paraId="3AC1332C" w14:textId="77777777" w:rsidR="00F9265D" w:rsidRPr="00C45F19" w:rsidRDefault="00F9265D" w:rsidP="00F9265D">
      <w:pPr>
        <w:spacing w:after="0" w:line="240" w:lineRule="auto"/>
        <w:rPr>
          <w:rFonts w:ascii="Arial" w:hAnsi="Arial" w:cs="Arial"/>
          <w:sz w:val="19"/>
          <w:szCs w:val="19"/>
          <w:lang w:val="es-ES"/>
        </w:rPr>
      </w:pPr>
      <w:r w:rsidRPr="00C45F19">
        <w:rPr>
          <w:rFonts w:ascii="Arial" w:hAnsi="Arial" w:cs="Arial"/>
          <w:sz w:val="19"/>
          <w:szCs w:val="19"/>
          <w:lang w:val="es-ES"/>
        </w:rPr>
        <w:t>Ua-24076</w:t>
      </w:r>
      <w:r w:rsidRPr="00C45F19">
        <w:rPr>
          <w:rFonts w:ascii="Arial" w:hAnsi="Arial" w:cs="Arial"/>
          <w:sz w:val="19"/>
          <w:szCs w:val="19"/>
          <w:lang w:val="es-ES"/>
        </w:rPr>
        <w:tab/>
        <w:t>1</w:t>
      </w:r>
      <w:r w:rsidRPr="00C45F19">
        <w:rPr>
          <w:rFonts w:ascii="Arial" w:hAnsi="Arial" w:cs="Arial"/>
          <w:sz w:val="19"/>
          <w:szCs w:val="19"/>
          <w:lang w:val="es-ES"/>
        </w:rPr>
        <w:tab/>
        <w:t>96</w:t>
      </w:r>
      <w:r w:rsidRPr="00C45F19">
        <w:rPr>
          <w:rFonts w:ascii="Arial" w:hAnsi="Arial" w:cs="Arial"/>
          <w:sz w:val="19"/>
          <w:szCs w:val="19"/>
          <w:lang w:val="es-ES"/>
        </w:rPr>
        <w:tab/>
      </w:r>
      <w:r w:rsidRPr="00C45F19">
        <w:rPr>
          <w:rFonts w:ascii="Arial" w:hAnsi="Arial" w:cs="Arial"/>
          <w:sz w:val="19"/>
          <w:szCs w:val="19"/>
          <w:lang w:val="es-ES"/>
        </w:rPr>
        <w:tab/>
      </w:r>
      <w:proofErr w:type="spellStart"/>
      <w:r w:rsidRPr="00C45F19">
        <w:rPr>
          <w:rFonts w:ascii="Arial" w:hAnsi="Arial" w:cs="Arial"/>
          <w:sz w:val="19"/>
          <w:szCs w:val="19"/>
          <w:lang w:val="es-ES"/>
        </w:rPr>
        <w:t>charcoal</w:t>
      </w:r>
      <w:proofErr w:type="spellEnd"/>
      <w:r w:rsidRPr="00C45F19">
        <w:rPr>
          <w:rFonts w:ascii="Arial" w:hAnsi="Arial" w:cs="Arial"/>
          <w:sz w:val="19"/>
          <w:szCs w:val="19"/>
          <w:lang w:val="es-ES"/>
        </w:rPr>
        <w:t xml:space="preserve"> </w:t>
      </w:r>
      <w:r w:rsidRPr="00C45F19">
        <w:rPr>
          <w:rFonts w:ascii="Arial" w:hAnsi="Arial" w:cs="Arial"/>
          <w:sz w:val="19"/>
          <w:szCs w:val="19"/>
          <w:lang w:val="es-ES"/>
        </w:rPr>
        <w:tab/>
        <w:t>–26.1</w:t>
      </w:r>
      <w:r w:rsidRPr="00C45F19">
        <w:rPr>
          <w:rFonts w:ascii="Arial" w:hAnsi="Arial" w:cs="Arial"/>
          <w:sz w:val="19"/>
          <w:szCs w:val="19"/>
          <w:lang w:val="es-ES"/>
        </w:rPr>
        <w:tab/>
      </w:r>
      <w:r w:rsidRPr="00C45F19">
        <w:rPr>
          <w:rFonts w:ascii="Arial" w:hAnsi="Arial" w:cs="Arial"/>
          <w:sz w:val="19"/>
          <w:szCs w:val="19"/>
          <w:lang w:val="es-ES"/>
        </w:rPr>
        <w:tab/>
        <w:t>285±35</w:t>
      </w:r>
      <w:r w:rsidRPr="00C45F19">
        <w:rPr>
          <w:rFonts w:ascii="Arial" w:hAnsi="Arial" w:cs="Arial"/>
          <w:sz w:val="19"/>
          <w:szCs w:val="19"/>
          <w:lang w:val="es-ES"/>
        </w:rPr>
        <w:tab/>
      </w:r>
      <w:r w:rsidRPr="00C45F19">
        <w:rPr>
          <w:rFonts w:ascii="Arial" w:hAnsi="Arial" w:cs="Arial"/>
          <w:sz w:val="19"/>
          <w:szCs w:val="19"/>
          <w:lang w:val="es-ES"/>
        </w:rPr>
        <w:tab/>
        <w:t>AD 1490 – 1795</w:t>
      </w:r>
    </w:p>
    <w:p w14:paraId="20D4F95A" w14:textId="77777777" w:rsidR="00F9265D" w:rsidRPr="00C45F19" w:rsidRDefault="00F9265D" w:rsidP="00F9265D">
      <w:pPr>
        <w:spacing w:after="0" w:line="240" w:lineRule="auto"/>
        <w:rPr>
          <w:rFonts w:ascii="Arial" w:hAnsi="Arial" w:cs="Arial"/>
          <w:b/>
          <w:sz w:val="19"/>
          <w:szCs w:val="19"/>
          <w:lang w:val="es-ES"/>
        </w:rPr>
      </w:pPr>
    </w:p>
    <w:p w14:paraId="256EA76C" w14:textId="3A123F2E" w:rsidR="00F9265D" w:rsidRPr="00C45F19" w:rsidRDefault="00F9265D" w:rsidP="00F9265D">
      <w:pPr>
        <w:spacing w:after="0" w:line="240" w:lineRule="auto"/>
        <w:rPr>
          <w:rFonts w:ascii="Arial" w:hAnsi="Arial" w:cs="Arial"/>
          <w:b/>
          <w:sz w:val="19"/>
          <w:szCs w:val="19"/>
          <w:lang w:val="es-ES"/>
        </w:rPr>
      </w:pPr>
      <w:r w:rsidRPr="00C45F19">
        <w:rPr>
          <w:rFonts w:ascii="Arial" w:hAnsi="Arial" w:cs="Arial"/>
          <w:b/>
          <w:sz w:val="19"/>
          <w:szCs w:val="19"/>
          <w:lang w:val="es-ES"/>
        </w:rPr>
        <w:t>El Circulo (Bolivia)</w:t>
      </w:r>
      <w:r w:rsidR="002474CF">
        <w:rPr>
          <w:rStyle w:val="Refdenotaalfinal"/>
          <w:rFonts w:ascii="Times New Roman" w:hAnsi="Times New Roman" w:cs="Times New Roman"/>
          <w:sz w:val="24"/>
          <w:szCs w:val="24"/>
        </w:rPr>
        <w:t>75</w:t>
      </w:r>
      <w:r w:rsidRPr="00C45F19">
        <w:rPr>
          <w:rFonts w:ascii="Arial" w:hAnsi="Arial" w:cs="Arial"/>
          <w:b/>
          <w:sz w:val="19"/>
          <w:szCs w:val="19"/>
          <w:lang w:val="es-ES"/>
        </w:rPr>
        <w:t xml:space="preserve"> </w:t>
      </w:r>
      <w:r w:rsidRPr="00C45F19">
        <w:rPr>
          <w:rFonts w:ascii="Arial" w:hAnsi="Arial" w:cs="Arial"/>
          <w:b/>
          <w:sz w:val="19"/>
          <w:szCs w:val="19"/>
          <w:lang w:val="es-ES"/>
        </w:rPr>
        <w:tab/>
      </w:r>
      <w:r w:rsidRPr="00C45F19">
        <w:rPr>
          <w:rFonts w:ascii="Arial" w:hAnsi="Arial" w:cs="Arial"/>
          <w:b/>
          <w:sz w:val="19"/>
          <w:szCs w:val="19"/>
          <w:lang w:val="es-ES"/>
        </w:rPr>
        <w:tab/>
      </w:r>
      <w:r w:rsidRPr="00C45F19">
        <w:rPr>
          <w:rFonts w:ascii="Arial" w:hAnsi="Arial" w:cs="Arial"/>
          <w:b/>
          <w:sz w:val="19"/>
          <w:szCs w:val="19"/>
          <w:lang w:val="es-ES"/>
        </w:rPr>
        <w:tab/>
      </w:r>
      <w:r w:rsidRPr="00C45F19">
        <w:rPr>
          <w:rFonts w:ascii="Arial" w:hAnsi="Arial" w:cs="Arial"/>
          <w:b/>
          <w:sz w:val="19"/>
          <w:szCs w:val="19"/>
          <w:lang w:val="es-ES"/>
        </w:rPr>
        <w:tab/>
      </w:r>
      <w:r w:rsidRPr="00C45F19">
        <w:rPr>
          <w:rFonts w:ascii="Arial" w:hAnsi="Arial" w:cs="Arial"/>
          <w:b/>
          <w:sz w:val="20"/>
          <w:szCs w:val="20"/>
          <w:lang w:val="es-ES"/>
        </w:rPr>
        <w:t>-11.0361 -66.1282</w:t>
      </w:r>
    </w:p>
    <w:p w14:paraId="211996C7"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Hela-570</w:t>
      </w:r>
      <w:r w:rsidRPr="003B1818">
        <w:rPr>
          <w:rFonts w:ascii="Arial" w:hAnsi="Arial" w:cs="Arial"/>
          <w:sz w:val="19"/>
          <w:szCs w:val="19"/>
          <w:lang w:val="en-US"/>
        </w:rPr>
        <w:tab/>
        <w:t>2</w:t>
      </w:r>
      <w:r w:rsidRPr="003B1818">
        <w:rPr>
          <w:rFonts w:ascii="Arial" w:hAnsi="Arial" w:cs="Arial"/>
          <w:sz w:val="19"/>
          <w:szCs w:val="19"/>
          <w:lang w:val="en-US"/>
        </w:rPr>
        <w:tab/>
        <w:t>50-60</w:t>
      </w:r>
      <w:r w:rsidRPr="003B1818">
        <w:rPr>
          <w:rFonts w:ascii="Arial" w:hAnsi="Arial" w:cs="Arial"/>
          <w:sz w:val="19"/>
          <w:szCs w:val="19"/>
          <w:lang w:val="en-US"/>
        </w:rPr>
        <w:tab/>
      </w:r>
      <w:r w:rsidRPr="003B1818">
        <w:rPr>
          <w:rFonts w:ascii="Arial" w:hAnsi="Arial" w:cs="Arial"/>
          <w:sz w:val="19"/>
          <w:szCs w:val="19"/>
          <w:lang w:val="en-US"/>
        </w:rPr>
        <w:tab/>
        <w:t>ceramic temper –23.0</w:t>
      </w:r>
      <w:r w:rsidRPr="003B1818">
        <w:rPr>
          <w:rFonts w:ascii="Arial" w:hAnsi="Arial" w:cs="Arial"/>
          <w:sz w:val="19"/>
          <w:szCs w:val="19"/>
          <w:lang w:val="en-US"/>
        </w:rPr>
        <w:tab/>
      </w:r>
      <w:r w:rsidRPr="003B1818">
        <w:rPr>
          <w:rFonts w:ascii="Arial" w:hAnsi="Arial" w:cs="Arial"/>
          <w:sz w:val="19"/>
          <w:szCs w:val="19"/>
          <w:lang w:val="en-US"/>
        </w:rPr>
        <w:tab/>
        <w:t>1790±75</w:t>
      </w:r>
      <w:r w:rsidRPr="003B1818">
        <w:rPr>
          <w:rFonts w:ascii="Arial" w:hAnsi="Arial" w:cs="Arial"/>
          <w:sz w:val="19"/>
          <w:szCs w:val="19"/>
          <w:lang w:val="en-US"/>
        </w:rPr>
        <w:tab/>
        <w:t xml:space="preserve">AD 75 – 420 </w:t>
      </w:r>
    </w:p>
    <w:p w14:paraId="6DBA2123"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ab/>
        <w:t xml:space="preserve"> </w:t>
      </w:r>
      <w:proofErr w:type="gramStart"/>
      <w:r w:rsidRPr="003B1818">
        <w:rPr>
          <w:rFonts w:ascii="Arial" w:hAnsi="Arial" w:cs="Arial"/>
          <w:sz w:val="19"/>
          <w:szCs w:val="19"/>
          <w:lang w:val="en-US"/>
        </w:rPr>
        <w:t>circular</w:t>
      </w:r>
      <w:proofErr w:type="gramEnd"/>
      <w:r w:rsidRPr="003B1818">
        <w:rPr>
          <w:rFonts w:ascii="Arial" w:hAnsi="Arial" w:cs="Arial"/>
          <w:sz w:val="19"/>
          <w:szCs w:val="19"/>
          <w:lang w:val="en-US"/>
        </w:rPr>
        <w:t xml:space="preserve"> embanked enclosure with attached mounds</w:t>
      </w:r>
      <w:r w:rsidRPr="003B1818">
        <w:rPr>
          <w:rFonts w:ascii="Arial" w:hAnsi="Arial" w:cs="Arial"/>
          <w:sz w:val="19"/>
          <w:szCs w:val="19"/>
          <w:lang w:val="en-US"/>
        </w:rPr>
        <w:tab/>
      </w:r>
      <w:r w:rsidRPr="003B1818">
        <w:rPr>
          <w:rFonts w:ascii="Arial" w:hAnsi="Arial" w:cs="Arial"/>
          <w:sz w:val="19"/>
          <w:szCs w:val="19"/>
          <w:lang w:val="en-US"/>
        </w:rPr>
        <w:tab/>
      </w:r>
      <w:r w:rsidRPr="003B1818">
        <w:rPr>
          <w:rFonts w:ascii="Arial" w:hAnsi="Arial" w:cs="Arial"/>
          <w:sz w:val="19"/>
          <w:szCs w:val="19"/>
          <w:lang w:val="en-US"/>
        </w:rPr>
        <w:tab/>
      </w:r>
      <w:r w:rsidRPr="003B1818">
        <w:rPr>
          <w:rFonts w:ascii="Arial" w:hAnsi="Arial" w:cs="Arial"/>
          <w:sz w:val="19"/>
          <w:szCs w:val="19"/>
          <w:lang w:val="en-US"/>
        </w:rPr>
        <w:tab/>
      </w:r>
    </w:p>
    <w:p w14:paraId="18963B8C"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Poz-9426</w:t>
      </w:r>
      <w:r w:rsidRPr="003B1818">
        <w:rPr>
          <w:rFonts w:ascii="Arial" w:hAnsi="Arial" w:cs="Arial"/>
          <w:sz w:val="19"/>
          <w:szCs w:val="19"/>
          <w:lang w:val="en-US"/>
        </w:rPr>
        <w:tab/>
        <w:t>7</w:t>
      </w:r>
      <w:r w:rsidRPr="003B1818">
        <w:rPr>
          <w:rFonts w:ascii="Arial" w:hAnsi="Arial" w:cs="Arial"/>
          <w:sz w:val="19"/>
          <w:szCs w:val="19"/>
          <w:lang w:val="en-US"/>
        </w:rPr>
        <w:tab/>
        <w:t>40-50</w:t>
      </w:r>
      <w:r w:rsidRPr="003B1818">
        <w:rPr>
          <w:rFonts w:ascii="Arial" w:hAnsi="Arial" w:cs="Arial"/>
          <w:sz w:val="19"/>
          <w:szCs w:val="19"/>
          <w:lang w:val="en-US"/>
        </w:rPr>
        <w:tab/>
      </w:r>
      <w:r w:rsidRPr="003B1818">
        <w:rPr>
          <w:rFonts w:ascii="Arial" w:hAnsi="Arial" w:cs="Arial"/>
          <w:sz w:val="19"/>
          <w:szCs w:val="19"/>
          <w:lang w:val="en-US"/>
        </w:rPr>
        <w:tab/>
        <w:t>soot on sherd</w:t>
      </w:r>
      <w:r w:rsidRPr="003B1818">
        <w:rPr>
          <w:rFonts w:ascii="Arial" w:hAnsi="Arial" w:cs="Arial"/>
          <w:sz w:val="19"/>
          <w:szCs w:val="19"/>
          <w:lang w:val="en-US"/>
        </w:rPr>
        <w:tab/>
        <w:t xml:space="preserve">   -</w:t>
      </w:r>
      <w:r w:rsidRPr="003B1818">
        <w:rPr>
          <w:rFonts w:ascii="Arial" w:hAnsi="Arial" w:cs="Arial"/>
          <w:sz w:val="19"/>
          <w:szCs w:val="19"/>
          <w:lang w:val="en-US"/>
        </w:rPr>
        <w:tab/>
      </w:r>
      <w:r w:rsidRPr="003B1818">
        <w:rPr>
          <w:rFonts w:ascii="Arial" w:hAnsi="Arial" w:cs="Arial"/>
          <w:sz w:val="19"/>
          <w:szCs w:val="19"/>
          <w:lang w:val="en-US"/>
        </w:rPr>
        <w:tab/>
        <w:t>715±30</w:t>
      </w:r>
      <w:r w:rsidRPr="003B1818">
        <w:rPr>
          <w:rFonts w:ascii="Arial" w:hAnsi="Arial" w:cs="Arial"/>
          <w:sz w:val="19"/>
          <w:szCs w:val="19"/>
          <w:lang w:val="en-US"/>
        </w:rPr>
        <w:tab/>
      </w:r>
      <w:r w:rsidRPr="003B1818">
        <w:rPr>
          <w:rFonts w:ascii="Arial" w:hAnsi="Arial" w:cs="Arial"/>
          <w:sz w:val="19"/>
          <w:szCs w:val="19"/>
          <w:lang w:val="en-US"/>
        </w:rPr>
        <w:tab/>
        <w:t>AD 1230 – 1390</w:t>
      </w:r>
    </w:p>
    <w:p w14:paraId="567718D7"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Poz-9428</w:t>
      </w:r>
      <w:r w:rsidRPr="003B1818">
        <w:rPr>
          <w:rFonts w:ascii="Arial" w:hAnsi="Arial" w:cs="Arial"/>
          <w:sz w:val="19"/>
          <w:szCs w:val="19"/>
          <w:lang w:val="en-US"/>
        </w:rPr>
        <w:tab/>
        <w:t>10</w:t>
      </w:r>
      <w:r w:rsidRPr="003B1818">
        <w:rPr>
          <w:rFonts w:ascii="Arial" w:hAnsi="Arial" w:cs="Arial"/>
          <w:sz w:val="19"/>
          <w:szCs w:val="19"/>
          <w:lang w:val="en-US"/>
        </w:rPr>
        <w:tab/>
        <w:t>100-110</w:t>
      </w:r>
      <w:r w:rsidRPr="003B1818">
        <w:rPr>
          <w:rFonts w:ascii="Arial" w:hAnsi="Arial" w:cs="Arial"/>
          <w:sz w:val="19"/>
          <w:szCs w:val="19"/>
          <w:lang w:val="en-US"/>
        </w:rPr>
        <w:tab/>
      </w:r>
      <w:r w:rsidRPr="003B1818">
        <w:rPr>
          <w:rFonts w:ascii="Arial" w:hAnsi="Arial" w:cs="Arial"/>
          <w:sz w:val="19"/>
          <w:szCs w:val="19"/>
          <w:lang w:val="en-US"/>
        </w:rPr>
        <w:tab/>
        <w:t>macrofossil</w:t>
      </w:r>
      <w:r w:rsidRPr="003B1818">
        <w:rPr>
          <w:rFonts w:ascii="Arial" w:hAnsi="Arial" w:cs="Arial"/>
          <w:sz w:val="19"/>
          <w:szCs w:val="19"/>
          <w:lang w:val="en-US"/>
        </w:rPr>
        <w:tab/>
        <w:t xml:space="preserve">   -</w:t>
      </w:r>
      <w:r w:rsidRPr="003B1818">
        <w:rPr>
          <w:rFonts w:ascii="Arial" w:hAnsi="Arial" w:cs="Arial"/>
          <w:sz w:val="19"/>
          <w:szCs w:val="19"/>
          <w:lang w:val="en-US"/>
        </w:rPr>
        <w:tab/>
      </w:r>
      <w:r w:rsidRPr="003B1818">
        <w:rPr>
          <w:rFonts w:ascii="Arial" w:hAnsi="Arial" w:cs="Arial"/>
          <w:sz w:val="19"/>
          <w:szCs w:val="19"/>
          <w:lang w:val="en-US"/>
        </w:rPr>
        <w:tab/>
        <w:t>685±30</w:t>
      </w:r>
      <w:r w:rsidRPr="003B1818">
        <w:rPr>
          <w:rFonts w:ascii="Arial" w:hAnsi="Arial" w:cs="Arial"/>
          <w:sz w:val="19"/>
          <w:szCs w:val="19"/>
          <w:lang w:val="en-US"/>
        </w:rPr>
        <w:tab/>
      </w:r>
      <w:r w:rsidRPr="003B1818">
        <w:rPr>
          <w:rFonts w:ascii="Arial" w:hAnsi="Arial" w:cs="Arial"/>
          <w:sz w:val="19"/>
          <w:szCs w:val="19"/>
          <w:lang w:val="en-US"/>
        </w:rPr>
        <w:tab/>
        <w:t xml:space="preserve">AD 1270 – 1390 </w:t>
      </w:r>
    </w:p>
    <w:p w14:paraId="3200C5AD"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Poz-9523</w:t>
      </w:r>
      <w:r w:rsidRPr="003B1818">
        <w:rPr>
          <w:rFonts w:ascii="Arial" w:hAnsi="Arial" w:cs="Arial"/>
          <w:sz w:val="19"/>
          <w:szCs w:val="19"/>
          <w:lang w:val="en-US"/>
        </w:rPr>
        <w:tab/>
        <w:t>7</w:t>
      </w:r>
      <w:r w:rsidRPr="003B1818">
        <w:rPr>
          <w:rFonts w:ascii="Arial" w:hAnsi="Arial" w:cs="Arial"/>
          <w:sz w:val="19"/>
          <w:szCs w:val="19"/>
          <w:lang w:val="en-US"/>
        </w:rPr>
        <w:tab/>
        <w:t>20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 xml:space="preserve">   -</w:t>
      </w:r>
      <w:r w:rsidRPr="003B1818">
        <w:rPr>
          <w:rFonts w:ascii="Arial" w:hAnsi="Arial" w:cs="Arial"/>
          <w:sz w:val="19"/>
          <w:szCs w:val="19"/>
          <w:lang w:val="en-US"/>
        </w:rPr>
        <w:tab/>
      </w:r>
      <w:r w:rsidRPr="003B1818">
        <w:rPr>
          <w:rFonts w:ascii="Arial" w:hAnsi="Arial" w:cs="Arial"/>
          <w:sz w:val="19"/>
          <w:szCs w:val="19"/>
          <w:lang w:val="en-US"/>
        </w:rPr>
        <w:tab/>
        <w:t>680±30</w:t>
      </w:r>
      <w:r w:rsidRPr="003B1818">
        <w:rPr>
          <w:rFonts w:ascii="Arial" w:hAnsi="Arial" w:cs="Arial"/>
          <w:sz w:val="19"/>
          <w:szCs w:val="19"/>
          <w:lang w:val="en-US"/>
        </w:rPr>
        <w:tab/>
      </w:r>
      <w:r w:rsidRPr="003B1818">
        <w:rPr>
          <w:rFonts w:ascii="Arial" w:hAnsi="Arial" w:cs="Arial"/>
          <w:sz w:val="19"/>
          <w:szCs w:val="19"/>
          <w:lang w:val="en-US"/>
        </w:rPr>
        <w:tab/>
        <w:t xml:space="preserve">AD 1275 – 1390 </w:t>
      </w:r>
    </w:p>
    <w:p w14:paraId="62AC41F5"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Poz-9427</w:t>
      </w:r>
      <w:r w:rsidRPr="003B1818">
        <w:rPr>
          <w:rFonts w:ascii="Arial" w:hAnsi="Arial" w:cs="Arial"/>
          <w:sz w:val="19"/>
          <w:szCs w:val="19"/>
          <w:lang w:val="en-US"/>
        </w:rPr>
        <w:tab/>
        <w:t>8</w:t>
      </w:r>
      <w:r w:rsidRPr="003B1818">
        <w:rPr>
          <w:rFonts w:ascii="Arial" w:hAnsi="Arial" w:cs="Arial"/>
          <w:sz w:val="19"/>
          <w:szCs w:val="19"/>
          <w:lang w:val="en-US"/>
        </w:rPr>
        <w:tab/>
        <w:t>80</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 xml:space="preserve">   -</w:t>
      </w:r>
      <w:r w:rsidRPr="003B1818">
        <w:rPr>
          <w:rFonts w:ascii="Arial" w:hAnsi="Arial" w:cs="Arial"/>
          <w:sz w:val="19"/>
          <w:szCs w:val="19"/>
          <w:lang w:val="en-US"/>
        </w:rPr>
        <w:tab/>
      </w:r>
      <w:r w:rsidRPr="003B1818">
        <w:rPr>
          <w:rFonts w:ascii="Arial" w:hAnsi="Arial" w:cs="Arial"/>
          <w:sz w:val="19"/>
          <w:szCs w:val="19"/>
          <w:lang w:val="en-US"/>
        </w:rPr>
        <w:tab/>
        <w:t>660±30</w:t>
      </w:r>
      <w:r w:rsidRPr="003B1818">
        <w:rPr>
          <w:rFonts w:ascii="Arial" w:hAnsi="Arial" w:cs="Arial"/>
          <w:sz w:val="19"/>
          <w:szCs w:val="19"/>
          <w:lang w:val="en-US"/>
        </w:rPr>
        <w:tab/>
      </w:r>
      <w:r w:rsidRPr="003B1818">
        <w:rPr>
          <w:rFonts w:ascii="Arial" w:hAnsi="Arial" w:cs="Arial"/>
          <w:sz w:val="19"/>
          <w:szCs w:val="19"/>
          <w:lang w:val="en-US"/>
        </w:rPr>
        <w:tab/>
        <w:t xml:space="preserve">AD 1275 – 1395 </w:t>
      </w:r>
    </w:p>
    <w:p w14:paraId="056B321E"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Poz-9524</w:t>
      </w:r>
      <w:r w:rsidRPr="003B1818">
        <w:rPr>
          <w:rFonts w:ascii="Arial" w:hAnsi="Arial" w:cs="Arial"/>
          <w:sz w:val="19"/>
          <w:szCs w:val="19"/>
          <w:lang w:val="en-US"/>
        </w:rPr>
        <w:tab/>
        <w:t>6</w:t>
      </w:r>
      <w:r w:rsidRPr="003B1818">
        <w:rPr>
          <w:rFonts w:ascii="Arial" w:hAnsi="Arial" w:cs="Arial"/>
          <w:sz w:val="19"/>
          <w:szCs w:val="19"/>
          <w:lang w:val="en-US"/>
        </w:rPr>
        <w:tab/>
        <w:t>53</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 xml:space="preserve">   -</w:t>
      </w:r>
      <w:r w:rsidRPr="003B1818">
        <w:rPr>
          <w:rFonts w:ascii="Arial" w:hAnsi="Arial" w:cs="Arial"/>
          <w:sz w:val="19"/>
          <w:szCs w:val="19"/>
          <w:lang w:val="en-US"/>
        </w:rPr>
        <w:tab/>
      </w:r>
      <w:r w:rsidRPr="003B1818">
        <w:rPr>
          <w:rFonts w:ascii="Arial" w:hAnsi="Arial" w:cs="Arial"/>
          <w:sz w:val="19"/>
          <w:szCs w:val="19"/>
          <w:lang w:val="en-US"/>
        </w:rPr>
        <w:tab/>
        <w:t>650±30</w:t>
      </w:r>
      <w:r w:rsidRPr="003B1818">
        <w:rPr>
          <w:rFonts w:ascii="Arial" w:hAnsi="Arial" w:cs="Arial"/>
          <w:sz w:val="19"/>
          <w:szCs w:val="19"/>
          <w:lang w:val="en-US"/>
        </w:rPr>
        <w:tab/>
      </w:r>
      <w:r w:rsidRPr="003B1818">
        <w:rPr>
          <w:rFonts w:ascii="Arial" w:hAnsi="Arial" w:cs="Arial"/>
          <w:sz w:val="19"/>
          <w:szCs w:val="19"/>
          <w:lang w:val="en-US"/>
        </w:rPr>
        <w:tab/>
        <w:t xml:space="preserve">AD 1280 – 1395 </w:t>
      </w:r>
    </w:p>
    <w:p w14:paraId="7C6E61C4" w14:textId="77777777" w:rsidR="00F9265D" w:rsidRPr="003B1818"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Poz-9429</w:t>
      </w:r>
      <w:r w:rsidRPr="003B1818">
        <w:rPr>
          <w:rFonts w:ascii="Arial" w:hAnsi="Arial" w:cs="Arial"/>
          <w:sz w:val="19"/>
          <w:szCs w:val="19"/>
          <w:lang w:val="en-US"/>
        </w:rPr>
        <w:tab/>
        <w:t>10</w:t>
      </w:r>
      <w:r w:rsidRPr="003B1818">
        <w:rPr>
          <w:rFonts w:ascii="Arial" w:hAnsi="Arial" w:cs="Arial"/>
          <w:sz w:val="19"/>
          <w:szCs w:val="19"/>
          <w:lang w:val="en-US"/>
        </w:rPr>
        <w:tab/>
        <w:t>120-130</w:t>
      </w:r>
      <w:r w:rsidRPr="003B1818">
        <w:rPr>
          <w:rFonts w:ascii="Arial" w:hAnsi="Arial" w:cs="Arial"/>
          <w:sz w:val="19"/>
          <w:szCs w:val="19"/>
          <w:lang w:val="en-US"/>
        </w:rPr>
        <w:tab/>
      </w:r>
      <w:r w:rsidRPr="003B1818">
        <w:rPr>
          <w:rFonts w:ascii="Arial" w:hAnsi="Arial" w:cs="Arial"/>
          <w:sz w:val="19"/>
          <w:szCs w:val="19"/>
          <w:lang w:val="en-US"/>
        </w:rPr>
        <w:tab/>
        <w:t>soot on sherd</w:t>
      </w:r>
      <w:r w:rsidRPr="003B1818">
        <w:rPr>
          <w:rFonts w:ascii="Arial" w:hAnsi="Arial" w:cs="Arial"/>
          <w:sz w:val="19"/>
          <w:szCs w:val="19"/>
          <w:lang w:val="en-US"/>
        </w:rPr>
        <w:tab/>
        <w:t xml:space="preserve">   -</w:t>
      </w:r>
      <w:r w:rsidRPr="003B1818">
        <w:rPr>
          <w:rFonts w:ascii="Arial" w:hAnsi="Arial" w:cs="Arial"/>
          <w:sz w:val="19"/>
          <w:szCs w:val="19"/>
          <w:lang w:val="en-US"/>
        </w:rPr>
        <w:tab/>
      </w:r>
      <w:r w:rsidRPr="003B1818">
        <w:rPr>
          <w:rFonts w:ascii="Arial" w:hAnsi="Arial" w:cs="Arial"/>
          <w:sz w:val="19"/>
          <w:szCs w:val="19"/>
          <w:lang w:val="en-US"/>
        </w:rPr>
        <w:tab/>
        <w:t>645±30</w:t>
      </w:r>
      <w:r w:rsidRPr="003B1818">
        <w:rPr>
          <w:rFonts w:ascii="Arial" w:hAnsi="Arial" w:cs="Arial"/>
          <w:sz w:val="19"/>
          <w:szCs w:val="19"/>
          <w:lang w:val="en-US"/>
        </w:rPr>
        <w:tab/>
      </w:r>
      <w:r w:rsidRPr="003B1818">
        <w:rPr>
          <w:rFonts w:ascii="Arial" w:hAnsi="Arial" w:cs="Arial"/>
          <w:sz w:val="19"/>
          <w:szCs w:val="19"/>
          <w:lang w:val="en-US"/>
        </w:rPr>
        <w:tab/>
        <w:t xml:space="preserve">AD 1280 – 1400 </w:t>
      </w:r>
    </w:p>
    <w:p w14:paraId="31A9973D" w14:textId="64C17B98" w:rsidR="00F9265D" w:rsidRPr="00DD0DB9" w:rsidRDefault="00F9265D" w:rsidP="00F9265D">
      <w:pPr>
        <w:spacing w:after="0" w:line="240" w:lineRule="auto"/>
        <w:rPr>
          <w:rFonts w:ascii="Arial" w:hAnsi="Arial" w:cs="Arial"/>
          <w:sz w:val="19"/>
          <w:szCs w:val="19"/>
          <w:lang w:val="en-US"/>
        </w:rPr>
      </w:pPr>
      <w:r w:rsidRPr="003B1818">
        <w:rPr>
          <w:rFonts w:ascii="Arial" w:hAnsi="Arial" w:cs="Arial"/>
          <w:sz w:val="19"/>
          <w:szCs w:val="19"/>
          <w:lang w:val="en-US"/>
        </w:rPr>
        <w:t>Hela-4585</w:t>
      </w:r>
      <w:r w:rsidRPr="003B1818">
        <w:rPr>
          <w:rFonts w:ascii="Arial" w:hAnsi="Arial" w:cs="Arial"/>
          <w:sz w:val="19"/>
          <w:szCs w:val="19"/>
          <w:lang w:val="en-US"/>
        </w:rPr>
        <w:tab/>
        <w:t>1</w:t>
      </w:r>
      <w:r w:rsidRPr="003B1818">
        <w:rPr>
          <w:rFonts w:ascii="Arial" w:hAnsi="Arial" w:cs="Arial"/>
          <w:sz w:val="19"/>
          <w:szCs w:val="19"/>
          <w:lang w:val="en-US"/>
        </w:rPr>
        <w:tab/>
        <w:t>85</w:t>
      </w:r>
      <w:r w:rsidRPr="003B1818">
        <w:rPr>
          <w:rFonts w:ascii="Arial" w:hAnsi="Arial" w:cs="Arial"/>
          <w:sz w:val="19"/>
          <w:szCs w:val="19"/>
          <w:lang w:val="en-US"/>
        </w:rPr>
        <w:tab/>
      </w:r>
      <w:r w:rsidRPr="003B1818">
        <w:rPr>
          <w:rFonts w:ascii="Arial" w:hAnsi="Arial" w:cs="Arial"/>
          <w:sz w:val="19"/>
          <w:szCs w:val="19"/>
          <w:lang w:val="en-US"/>
        </w:rPr>
        <w:tab/>
        <w:t>charcoal</w:t>
      </w:r>
      <w:r w:rsidRPr="003B1818">
        <w:rPr>
          <w:rFonts w:ascii="Arial" w:hAnsi="Arial" w:cs="Arial"/>
          <w:sz w:val="19"/>
          <w:szCs w:val="19"/>
          <w:lang w:val="en-US"/>
        </w:rPr>
        <w:tab/>
        <w:t>–26.7</w:t>
      </w:r>
      <w:r w:rsidRPr="003B1818">
        <w:rPr>
          <w:rFonts w:ascii="Arial" w:hAnsi="Arial" w:cs="Arial"/>
          <w:sz w:val="19"/>
          <w:szCs w:val="19"/>
          <w:lang w:val="en-US"/>
        </w:rPr>
        <w:tab/>
      </w:r>
      <w:r w:rsidRPr="003B1818">
        <w:rPr>
          <w:rFonts w:ascii="Arial" w:hAnsi="Arial" w:cs="Arial"/>
          <w:sz w:val="19"/>
          <w:szCs w:val="19"/>
          <w:lang w:val="en-US"/>
        </w:rPr>
        <w:tab/>
        <w:t>600±60</w:t>
      </w:r>
      <w:r w:rsidRPr="003B1818">
        <w:rPr>
          <w:rFonts w:ascii="Arial" w:hAnsi="Arial" w:cs="Arial"/>
          <w:sz w:val="19"/>
          <w:szCs w:val="19"/>
          <w:lang w:val="en-US"/>
        </w:rPr>
        <w:tab/>
      </w:r>
      <w:r w:rsidRPr="003B1818">
        <w:rPr>
          <w:rFonts w:ascii="Arial" w:hAnsi="Arial" w:cs="Arial"/>
          <w:sz w:val="19"/>
          <w:szCs w:val="19"/>
          <w:lang w:val="en-US"/>
        </w:rPr>
        <w:tab/>
        <w:t>AD 1280 – 1425</w:t>
      </w:r>
      <w:r w:rsidRPr="00DD0DB9">
        <w:rPr>
          <w:rFonts w:ascii="Arial" w:hAnsi="Arial" w:cs="Arial"/>
          <w:sz w:val="19"/>
          <w:szCs w:val="19"/>
          <w:lang w:val="en-US"/>
        </w:rPr>
        <w:t xml:space="preserve"> </w:t>
      </w:r>
    </w:p>
    <w:p w14:paraId="521BBC87" w14:textId="77777777" w:rsidR="00F9265D" w:rsidRDefault="00F9265D" w:rsidP="00F9265D">
      <w:pPr>
        <w:rPr>
          <w:rFonts w:ascii="Times New Roman" w:hAnsi="Times New Roman" w:cs="Times New Roman"/>
          <w:sz w:val="24"/>
          <w:szCs w:val="24"/>
          <w:lang w:val="en-US"/>
        </w:rPr>
      </w:pPr>
    </w:p>
    <w:p w14:paraId="701828E2" w14:textId="7290A765" w:rsidR="005566BB" w:rsidRDefault="00DB7AEB" w:rsidP="00F9265D">
      <w:pPr>
        <w:rPr>
          <w:rFonts w:ascii="Times New Roman" w:hAnsi="Times New Roman" w:cs="Times New Roman"/>
          <w:sz w:val="24"/>
          <w:szCs w:val="24"/>
          <w:lang w:val="en-US"/>
        </w:rPr>
      </w:pPr>
      <w:r>
        <w:rPr>
          <w:noProof/>
          <w:lang w:val="es-ES" w:eastAsia="es-ES"/>
        </w:rPr>
        <w:lastRenderedPageBreak/>
        <w:drawing>
          <wp:inline distT="0" distB="0" distL="0" distR="0" wp14:anchorId="3272D191" wp14:editId="79DE7586">
            <wp:extent cx="5612130" cy="372364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612130" cy="3723640"/>
                    </a:xfrm>
                    <a:prstGeom prst="rect">
                      <a:avLst/>
                    </a:prstGeom>
                  </pic:spPr>
                </pic:pic>
              </a:graphicData>
            </a:graphic>
          </wp:inline>
        </w:drawing>
      </w:r>
    </w:p>
    <w:p w14:paraId="1361BF6D" w14:textId="13E4C603" w:rsidR="00F9265D" w:rsidRPr="00D15FDE" w:rsidRDefault="00F9265D" w:rsidP="00F9265D">
      <w:pPr>
        <w:rPr>
          <w:rFonts w:ascii="Times New Roman" w:hAnsi="Times New Roman" w:cs="Times New Roman"/>
          <w:sz w:val="24"/>
          <w:szCs w:val="24"/>
          <w:lang w:val="en-US"/>
        </w:rPr>
      </w:pPr>
      <w:proofErr w:type="gramStart"/>
      <w:r>
        <w:rPr>
          <w:rFonts w:ascii="Times New Roman" w:hAnsi="Times New Roman" w:cs="Times New Roman"/>
          <w:b/>
          <w:sz w:val="24"/>
          <w:szCs w:val="24"/>
          <w:lang w:val="en-US"/>
        </w:rPr>
        <w:t xml:space="preserve">Supplementary Figure </w:t>
      </w:r>
      <w:r w:rsidR="00DB7AEB" w:rsidRPr="00886ECF">
        <w:rPr>
          <w:rFonts w:ascii="Times New Roman" w:hAnsi="Times New Roman" w:cs="Times New Roman"/>
          <w:b/>
          <w:sz w:val="24"/>
          <w:szCs w:val="24"/>
          <w:lang w:val="en-US"/>
        </w:rPr>
        <w:t>4</w:t>
      </w:r>
      <w:r w:rsidRPr="00886ECF">
        <w:rPr>
          <w:rFonts w:ascii="Times New Roman" w:hAnsi="Times New Roman" w:cs="Times New Roman"/>
          <w:b/>
          <w:sz w:val="24"/>
          <w:szCs w:val="24"/>
          <w:lang w:val="en-US"/>
        </w:rPr>
        <w:t>.</w:t>
      </w:r>
      <w:proofErr w:type="gramEnd"/>
      <w:r w:rsidRPr="00886ECF">
        <w:rPr>
          <w:rFonts w:ascii="Times New Roman" w:hAnsi="Times New Roman" w:cs="Times New Roman"/>
          <w:sz w:val="24"/>
          <w:szCs w:val="24"/>
          <w:lang w:val="en-US"/>
        </w:rPr>
        <w:t xml:space="preserve"> </w:t>
      </w:r>
      <w:r w:rsidR="00C45F19" w:rsidRPr="00C45F19">
        <w:rPr>
          <w:rFonts w:ascii="Times New Roman" w:hAnsi="Times New Roman" w:cs="Times New Roman"/>
          <w:b/>
          <w:sz w:val="24"/>
          <w:szCs w:val="24"/>
          <w:lang w:val="en-US"/>
        </w:rPr>
        <w:t>Archaeological site of Eletronorte I</w:t>
      </w:r>
      <w:proofErr w:type="gramStart"/>
      <w:r w:rsidR="00C45F19" w:rsidRPr="00C45F19">
        <w:rPr>
          <w:rFonts w:ascii="Times New Roman" w:hAnsi="Times New Roman" w:cs="Times New Roman"/>
          <w:b/>
          <w:sz w:val="24"/>
          <w:szCs w:val="24"/>
          <w:lang w:val="en-US"/>
        </w:rPr>
        <w:t>:1</w:t>
      </w:r>
      <w:proofErr w:type="gramEnd"/>
      <w:r w:rsidR="00C45F19" w:rsidRPr="00C45F19">
        <w:rPr>
          <w:rFonts w:ascii="Times New Roman" w:hAnsi="Times New Roman" w:cs="Times New Roman"/>
          <w:b/>
          <w:sz w:val="24"/>
          <w:szCs w:val="24"/>
          <w:lang w:val="en-US"/>
        </w:rPr>
        <w:t xml:space="preserve">. </w:t>
      </w:r>
      <w:r w:rsidR="0043331F" w:rsidRPr="00886ECF">
        <w:rPr>
          <w:rFonts w:ascii="Times New Roman" w:hAnsi="Times New Roman" w:cs="Times New Roman"/>
          <w:b/>
          <w:sz w:val="24"/>
          <w:szCs w:val="24"/>
          <w:lang w:val="en-US"/>
        </w:rPr>
        <w:t>A</w:t>
      </w:r>
      <w:r w:rsidR="0043331F" w:rsidRPr="00886ECF">
        <w:rPr>
          <w:rFonts w:ascii="Times New Roman" w:hAnsi="Times New Roman" w:cs="Times New Roman"/>
          <w:sz w:val="24"/>
          <w:szCs w:val="24"/>
          <w:lang w:val="en-US"/>
        </w:rPr>
        <w:t>.</w:t>
      </w:r>
      <w:r w:rsidR="0043331F" w:rsidRPr="00C45F19">
        <w:rPr>
          <w:rFonts w:ascii="Times New Roman" w:hAnsi="Times New Roman" w:cs="Times New Roman"/>
          <w:sz w:val="24"/>
          <w:szCs w:val="24"/>
          <w:lang w:val="en-US"/>
        </w:rPr>
        <w:t xml:space="preserve"> </w:t>
      </w:r>
      <w:r w:rsidRPr="00C45F19">
        <w:rPr>
          <w:rFonts w:ascii="Times New Roman" w:hAnsi="Times New Roman" w:cs="Times New Roman"/>
          <w:sz w:val="24"/>
          <w:szCs w:val="24"/>
          <w:lang w:val="en-US"/>
        </w:rPr>
        <w:t xml:space="preserve">A map of </w:t>
      </w:r>
      <w:proofErr w:type="spellStart"/>
      <w:r w:rsidRPr="00C45F19">
        <w:rPr>
          <w:rFonts w:ascii="Times New Roman" w:hAnsi="Times New Roman" w:cs="Times New Roman"/>
          <w:sz w:val="24"/>
          <w:szCs w:val="24"/>
          <w:lang w:val="en-US"/>
        </w:rPr>
        <w:t>Eletronorte</w:t>
      </w:r>
      <w:proofErr w:type="spellEnd"/>
      <w:r w:rsidRPr="00C45F19">
        <w:rPr>
          <w:rFonts w:ascii="Times New Roman" w:hAnsi="Times New Roman" w:cs="Times New Roman"/>
          <w:sz w:val="24"/>
          <w:szCs w:val="24"/>
          <w:lang w:val="en-US"/>
        </w:rPr>
        <w:t xml:space="preserve"> I</w:t>
      </w:r>
      <w:proofErr w:type="gramStart"/>
      <w:r w:rsidRPr="00C45F19">
        <w:rPr>
          <w:rFonts w:ascii="Times New Roman" w:hAnsi="Times New Roman" w:cs="Times New Roman"/>
          <w:sz w:val="24"/>
          <w:szCs w:val="24"/>
          <w:lang w:val="en-US"/>
        </w:rPr>
        <w:t>:1</w:t>
      </w:r>
      <w:proofErr w:type="gramEnd"/>
      <w:r w:rsidR="007A3041" w:rsidRPr="00C45F19">
        <w:rPr>
          <w:rFonts w:ascii="Times New Roman" w:hAnsi="Times New Roman" w:cs="Times New Roman"/>
          <w:sz w:val="24"/>
          <w:szCs w:val="24"/>
          <w:lang w:val="en-US"/>
        </w:rPr>
        <w:t>.</w:t>
      </w:r>
      <w:r w:rsidR="007A3041" w:rsidRPr="00886ECF">
        <w:rPr>
          <w:rFonts w:ascii="Times New Roman" w:hAnsi="Times New Roman" w:cs="Times New Roman"/>
          <w:b/>
          <w:sz w:val="24"/>
          <w:szCs w:val="24"/>
          <w:lang w:val="en-US"/>
        </w:rPr>
        <w:t xml:space="preserve"> B</w:t>
      </w:r>
      <w:r w:rsidR="005566BB" w:rsidRPr="00886ECF">
        <w:rPr>
          <w:rFonts w:ascii="Times New Roman" w:hAnsi="Times New Roman" w:cs="Times New Roman"/>
          <w:b/>
          <w:sz w:val="24"/>
          <w:szCs w:val="24"/>
          <w:lang w:val="en-US"/>
        </w:rPr>
        <w:t xml:space="preserve">. </w:t>
      </w:r>
      <w:r w:rsidR="007A3041" w:rsidRPr="00C45F19">
        <w:rPr>
          <w:rFonts w:ascii="Times New Roman" w:hAnsi="Times New Roman" w:cs="Times New Roman"/>
          <w:sz w:val="24"/>
          <w:szCs w:val="24"/>
          <w:lang w:val="en-US"/>
        </w:rPr>
        <w:t>The</w:t>
      </w:r>
      <w:r w:rsidR="007A3041" w:rsidRPr="00C45F19">
        <w:t xml:space="preserve"> </w:t>
      </w:r>
      <w:r w:rsidR="007A3041" w:rsidRPr="00C45F19">
        <w:rPr>
          <w:rFonts w:ascii="Times New Roman" w:hAnsi="Times New Roman" w:cs="Times New Roman"/>
          <w:sz w:val="24"/>
          <w:szCs w:val="24"/>
          <w:lang w:val="en-US"/>
        </w:rPr>
        <w:t>northern profile of Pit 1, made into a small mound associated with the ditch.</w:t>
      </w:r>
      <w:r w:rsidR="001C72B2" w:rsidRPr="00886ECF">
        <w:rPr>
          <w:rFonts w:ascii="Times New Roman" w:hAnsi="Times New Roman" w:cs="Times New Roman"/>
          <w:sz w:val="24"/>
          <w:szCs w:val="24"/>
          <w:lang w:val="en-US"/>
        </w:rPr>
        <w:t xml:space="preserve"> </w:t>
      </w:r>
    </w:p>
    <w:p w14:paraId="27F96B8D" w14:textId="0F22FEEE" w:rsidR="00F9265D" w:rsidRDefault="00221EF9" w:rsidP="00F9265D">
      <w:pPr>
        <w:rPr>
          <w:rFonts w:ascii="Times New Roman" w:hAnsi="Times New Roman" w:cs="Times New Roman"/>
          <w:sz w:val="24"/>
          <w:szCs w:val="24"/>
          <w:lang w:val="en-US"/>
        </w:rPr>
      </w:pPr>
      <w:r>
        <w:rPr>
          <w:noProof/>
          <w:lang w:val="es-ES" w:eastAsia="es-ES"/>
        </w:rPr>
        <w:drawing>
          <wp:inline distT="0" distB="0" distL="0" distR="0" wp14:anchorId="4C9AAF2D" wp14:editId="653F2C75">
            <wp:extent cx="5612130" cy="3816985"/>
            <wp:effectExtent l="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612130" cy="3816985"/>
                    </a:xfrm>
                    <a:prstGeom prst="rect">
                      <a:avLst/>
                    </a:prstGeom>
                  </pic:spPr>
                </pic:pic>
              </a:graphicData>
            </a:graphic>
          </wp:inline>
        </w:drawing>
      </w:r>
    </w:p>
    <w:p w14:paraId="5B4F1CFF" w14:textId="7124B19D" w:rsidR="003B1818" w:rsidRPr="00B10A8F" w:rsidRDefault="00F9265D" w:rsidP="00E07CEF">
      <w:pPr>
        <w:rPr>
          <w:rFonts w:ascii="Times New Roman" w:hAnsi="Times New Roman" w:cs="Times New Roman"/>
          <w:sz w:val="24"/>
          <w:szCs w:val="24"/>
        </w:rPr>
      </w:pPr>
      <w:proofErr w:type="gramStart"/>
      <w:r w:rsidRPr="000164DA">
        <w:rPr>
          <w:rFonts w:ascii="Times New Roman" w:hAnsi="Times New Roman" w:cs="Times New Roman"/>
          <w:b/>
          <w:sz w:val="24"/>
          <w:szCs w:val="24"/>
          <w:lang w:val="en-US"/>
        </w:rPr>
        <w:t>Suppleme</w:t>
      </w:r>
      <w:r>
        <w:rPr>
          <w:rFonts w:ascii="Times New Roman" w:hAnsi="Times New Roman" w:cs="Times New Roman"/>
          <w:b/>
          <w:sz w:val="24"/>
          <w:szCs w:val="24"/>
          <w:lang w:val="en-US"/>
        </w:rPr>
        <w:t xml:space="preserve">ntary Figure </w:t>
      </w:r>
      <w:r w:rsidR="00553F95" w:rsidRPr="001065A5">
        <w:rPr>
          <w:rFonts w:ascii="Times New Roman" w:hAnsi="Times New Roman" w:cs="Times New Roman"/>
          <w:b/>
          <w:sz w:val="24"/>
          <w:szCs w:val="24"/>
          <w:lang w:val="en-US"/>
        </w:rPr>
        <w:t>5</w:t>
      </w:r>
      <w:r w:rsidRPr="001065A5">
        <w:rPr>
          <w:rFonts w:ascii="Times New Roman" w:hAnsi="Times New Roman" w:cs="Times New Roman"/>
          <w:b/>
          <w:sz w:val="24"/>
          <w:szCs w:val="24"/>
          <w:lang w:val="en-US"/>
        </w:rPr>
        <w:t>.</w:t>
      </w:r>
      <w:proofErr w:type="gramEnd"/>
      <w:r w:rsidRPr="001065A5">
        <w:rPr>
          <w:rFonts w:ascii="Times New Roman" w:hAnsi="Times New Roman" w:cs="Times New Roman"/>
          <w:sz w:val="24"/>
          <w:szCs w:val="24"/>
          <w:lang w:val="en-US"/>
        </w:rPr>
        <w:t xml:space="preserve"> </w:t>
      </w:r>
      <w:r w:rsidR="00B10A8F" w:rsidRPr="00C45F19">
        <w:rPr>
          <w:rFonts w:ascii="Times New Roman" w:hAnsi="Times New Roman" w:cs="Times New Roman"/>
          <w:b/>
          <w:sz w:val="24"/>
          <w:szCs w:val="24"/>
          <w:lang w:val="en-US"/>
        </w:rPr>
        <w:t xml:space="preserve">Archaeological site of </w:t>
      </w:r>
      <w:r w:rsidR="00B10A8F" w:rsidRPr="001065A5">
        <w:rPr>
          <w:rFonts w:ascii="Times New Roman" w:hAnsi="Times New Roman" w:cs="Times New Roman"/>
          <w:b/>
          <w:sz w:val="24"/>
          <w:szCs w:val="24"/>
          <w:lang w:val="en-US"/>
        </w:rPr>
        <w:t>Pi</w:t>
      </w:r>
      <w:proofErr w:type="spellStart"/>
      <w:r w:rsidR="00B10A8F" w:rsidRPr="001065A5">
        <w:rPr>
          <w:rFonts w:ascii="Times New Roman" w:hAnsi="Times New Roman" w:cs="Times New Roman"/>
          <w:b/>
          <w:sz w:val="24"/>
          <w:szCs w:val="24"/>
        </w:rPr>
        <w:t>çarreira</w:t>
      </w:r>
      <w:proofErr w:type="spellEnd"/>
      <w:r w:rsidR="00B10A8F" w:rsidRPr="001065A5">
        <w:rPr>
          <w:rFonts w:ascii="Times New Roman" w:hAnsi="Times New Roman" w:cs="Times New Roman"/>
          <w:b/>
          <w:sz w:val="24"/>
          <w:szCs w:val="24"/>
        </w:rPr>
        <w:t xml:space="preserve">. </w:t>
      </w:r>
      <w:r w:rsidR="00B10A8F">
        <w:rPr>
          <w:rFonts w:ascii="Times New Roman" w:hAnsi="Times New Roman" w:cs="Times New Roman"/>
          <w:b/>
          <w:sz w:val="24"/>
          <w:szCs w:val="24"/>
        </w:rPr>
        <w:t xml:space="preserve">A. </w:t>
      </w:r>
      <w:r w:rsidRPr="00B10A8F">
        <w:rPr>
          <w:rFonts w:ascii="Times New Roman" w:hAnsi="Times New Roman" w:cs="Times New Roman"/>
          <w:sz w:val="24"/>
          <w:szCs w:val="24"/>
          <w:lang w:val="en-US"/>
        </w:rPr>
        <w:t>A map of Pi</w:t>
      </w:r>
      <w:r w:rsidRPr="00B10A8F">
        <w:rPr>
          <w:rFonts w:ascii="Times New Roman" w:hAnsi="Times New Roman" w:cs="Times New Roman"/>
          <w:sz w:val="24"/>
          <w:szCs w:val="24"/>
        </w:rPr>
        <w:t>çarreira</w:t>
      </w:r>
      <w:r w:rsidR="0043331F" w:rsidRPr="00B10A8F">
        <w:rPr>
          <w:rFonts w:ascii="Times New Roman" w:hAnsi="Times New Roman" w:cs="Times New Roman"/>
          <w:sz w:val="24"/>
          <w:szCs w:val="24"/>
        </w:rPr>
        <w:t>.</w:t>
      </w:r>
      <w:r w:rsidR="001C72B2" w:rsidRPr="001065A5">
        <w:rPr>
          <w:rFonts w:ascii="Times New Roman" w:hAnsi="Times New Roman" w:cs="Times New Roman"/>
          <w:b/>
          <w:sz w:val="24"/>
          <w:szCs w:val="24"/>
        </w:rPr>
        <w:t xml:space="preserve"> </w:t>
      </w:r>
      <w:r w:rsidR="005566BB" w:rsidRPr="001065A5">
        <w:rPr>
          <w:rFonts w:ascii="Times New Roman" w:hAnsi="Times New Roman" w:cs="Times New Roman"/>
          <w:b/>
          <w:sz w:val="24"/>
          <w:szCs w:val="24"/>
        </w:rPr>
        <w:t>B</w:t>
      </w:r>
      <w:r w:rsidR="001C72B2" w:rsidRPr="001065A5">
        <w:rPr>
          <w:rFonts w:ascii="Times New Roman" w:hAnsi="Times New Roman" w:cs="Times New Roman"/>
          <w:b/>
          <w:sz w:val="24"/>
          <w:szCs w:val="24"/>
        </w:rPr>
        <w:t xml:space="preserve">. </w:t>
      </w:r>
      <w:r w:rsidR="001C72B2" w:rsidRPr="00B10A8F">
        <w:rPr>
          <w:rFonts w:ascii="Times New Roman" w:hAnsi="Times New Roman" w:cs="Times New Roman"/>
          <w:sz w:val="24"/>
          <w:szCs w:val="24"/>
        </w:rPr>
        <w:t>Western profile of the Pit 4 made into the interior plaza of the geoglyph.</w:t>
      </w:r>
    </w:p>
    <w:p w14:paraId="401445F3" w14:textId="77777777" w:rsidR="00221EF9" w:rsidRPr="001E6AD1" w:rsidRDefault="00221EF9" w:rsidP="00E07CEF">
      <w:pPr>
        <w:rPr>
          <w:rFonts w:ascii="Times New Roman" w:hAnsi="Times New Roman" w:cs="Times New Roman"/>
          <w:b/>
          <w:color w:val="FF0000"/>
          <w:sz w:val="28"/>
          <w:szCs w:val="28"/>
        </w:rPr>
      </w:pPr>
    </w:p>
    <w:p w14:paraId="05185030" w14:textId="52C7DA5E" w:rsidR="00E07CEF" w:rsidRPr="001065A5" w:rsidRDefault="008940E0" w:rsidP="00E07CEF">
      <w:pPr>
        <w:rPr>
          <w:rFonts w:ascii="Times New Roman" w:hAnsi="Times New Roman" w:cs="Times New Roman"/>
          <w:sz w:val="24"/>
          <w:szCs w:val="24"/>
        </w:rPr>
      </w:pPr>
      <w:proofErr w:type="gramStart"/>
      <w:r w:rsidRPr="00B303F6">
        <w:rPr>
          <w:rFonts w:ascii="Times New Roman" w:hAnsi="Times New Roman" w:cs="Times New Roman"/>
          <w:b/>
          <w:sz w:val="28"/>
          <w:szCs w:val="28"/>
        </w:rPr>
        <w:lastRenderedPageBreak/>
        <w:t>Supplementary Table 2</w:t>
      </w:r>
      <w:r w:rsidRPr="00B303F6">
        <w:rPr>
          <w:rFonts w:ascii="Times New Roman" w:hAnsi="Times New Roman" w:cs="Times New Roman"/>
          <w:b/>
          <w:sz w:val="24"/>
          <w:szCs w:val="24"/>
        </w:rPr>
        <w:t>.</w:t>
      </w:r>
      <w:proofErr w:type="gramEnd"/>
      <w:r w:rsidRPr="00B303F6">
        <w:rPr>
          <w:rFonts w:ascii="Times New Roman" w:hAnsi="Times New Roman" w:cs="Times New Roman"/>
          <w:b/>
          <w:sz w:val="24"/>
          <w:szCs w:val="24"/>
        </w:rPr>
        <w:t xml:space="preserve"> </w:t>
      </w:r>
      <w:r w:rsidR="00E07CEF" w:rsidRPr="00B303F6">
        <w:rPr>
          <w:rFonts w:ascii="Times New Roman" w:hAnsi="Times New Roman" w:cs="Times New Roman"/>
          <w:b/>
          <w:sz w:val="24"/>
          <w:szCs w:val="24"/>
        </w:rPr>
        <w:t>L</w:t>
      </w:r>
      <w:r w:rsidR="003E06CD" w:rsidRPr="00B303F6">
        <w:rPr>
          <w:rFonts w:ascii="Times New Roman" w:hAnsi="Times New Roman" w:cs="Times New Roman"/>
          <w:b/>
          <w:sz w:val="24"/>
          <w:szCs w:val="24"/>
        </w:rPr>
        <w:t xml:space="preserve">ist of earthworks discovered in </w:t>
      </w:r>
      <w:r w:rsidR="00714101" w:rsidRPr="00B303F6">
        <w:rPr>
          <w:rFonts w:ascii="Times New Roman" w:hAnsi="Times New Roman" w:cs="Times New Roman"/>
          <w:b/>
          <w:sz w:val="24"/>
          <w:szCs w:val="24"/>
        </w:rPr>
        <w:t xml:space="preserve">the </w:t>
      </w:r>
      <w:r w:rsidR="003E06CD" w:rsidRPr="00B303F6">
        <w:rPr>
          <w:rFonts w:ascii="Times New Roman" w:hAnsi="Times New Roman" w:cs="Times New Roman"/>
          <w:b/>
          <w:sz w:val="24"/>
          <w:szCs w:val="24"/>
        </w:rPr>
        <w:t>ALS data</w:t>
      </w:r>
      <w:r w:rsidR="00E07CEF" w:rsidRPr="00B303F6">
        <w:rPr>
          <w:rFonts w:ascii="Times New Roman" w:hAnsi="Times New Roman" w:cs="Times New Roman"/>
          <w:b/>
          <w:sz w:val="24"/>
          <w:szCs w:val="24"/>
        </w:rPr>
        <w:t>.</w:t>
      </w:r>
      <w:r w:rsidR="00E07CEF" w:rsidRPr="00B303F6">
        <w:rPr>
          <w:rFonts w:ascii="Times New Roman" w:hAnsi="Times New Roman" w:cs="Times New Roman"/>
          <w:sz w:val="24"/>
          <w:szCs w:val="24"/>
        </w:rPr>
        <w:t xml:space="preserve"> </w:t>
      </w:r>
      <w:r w:rsidR="00714101" w:rsidRPr="00B303F6">
        <w:rPr>
          <w:rFonts w:ascii="Times New Roman" w:hAnsi="Times New Roman" w:cs="Times New Roman"/>
          <w:sz w:val="24"/>
          <w:szCs w:val="24"/>
        </w:rPr>
        <w:t xml:space="preserve">Coordinates are presented in decimal degrees, but discoveries in Indigenous territories are not included. </w:t>
      </w:r>
      <w:proofErr w:type="spellStart"/>
      <w:r w:rsidR="00714101" w:rsidRPr="00B303F6">
        <w:rPr>
          <w:rFonts w:ascii="Times New Roman" w:hAnsi="Times New Roman" w:cs="Times New Roman"/>
          <w:sz w:val="24"/>
          <w:szCs w:val="24"/>
        </w:rPr>
        <w:t>Aquiry</w:t>
      </w:r>
      <w:proofErr w:type="spellEnd"/>
      <w:r w:rsidR="00714101" w:rsidRPr="00B303F6">
        <w:rPr>
          <w:rFonts w:ascii="Times New Roman" w:hAnsi="Times New Roman" w:cs="Times New Roman"/>
          <w:sz w:val="24"/>
          <w:szCs w:val="24"/>
        </w:rPr>
        <w:t xml:space="preserve"> indicates whether the earthwork meets the definition of an </w:t>
      </w:r>
      <w:proofErr w:type="spellStart"/>
      <w:r w:rsidR="00714101" w:rsidRPr="00B303F6">
        <w:rPr>
          <w:rFonts w:ascii="Times New Roman" w:hAnsi="Times New Roman" w:cs="Times New Roman"/>
          <w:sz w:val="24"/>
          <w:szCs w:val="24"/>
        </w:rPr>
        <w:t>Aquiry</w:t>
      </w:r>
      <w:proofErr w:type="spellEnd"/>
      <w:r w:rsidR="00714101" w:rsidRPr="00B303F6">
        <w:rPr>
          <w:rFonts w:ascii="Times New Roman" w:hAnsi="Times New Roman" w:cs="Times New Roman"/>
          <w:sz w:val="24"/>
          <w:szCs w:val="24"/>
        </w:rPr>
        <w:t xml:space="preserve"> structure: yes (y), no (n), and accuracy indicates the clarity of outline recognition in size measurements, classified as go</w:t>
      </w:r>
      <w:r w:rsidR="006828CC" w:rsidRPr="00B303F6">
        <w:rPr>
          <w:rFonts w:ascii="Times New Roman" w:hAnsi="Times New Roman" w:cs="Times New Roman"/>
          <w:sz w:val="24"/>
          <w:szCs w:val="24"/>
        </w:rPr>
        <w:t>od (g) or somewhat good (s)</w:t>
      </w:r>
      <w:r w:rsidR="00834803">
        <w:rPr>
          <w:rStyle w:val="Refdenotaalfinal"/>
          <w:rFonts w:ascii="Times New Roman" w:hAnsi="Times New Roman" w:cs="Times New Roman"/>
          <w:sz w:val="24"/>
          <w:szCs w:val="24"/>
        </w:rPr>
        <w:t>3</w:t>
      </w:r>
      <w:r w:rsidR="006828CC" w:rsidRPr="006918F8">
        <w:rPr>
          <w:rFonts w:ascii="Times New Roman" w:hAnsi="Times New Roman" w:cs="Times New Roman"/>
          <w:sz w:val="24"/>
          <w:szCs w:val="24"/>
        </w:rPr>
        <w:t>.</w:t>
      </w:r>
      <w:r w:rsidR="005D2B89" w:rsidRPr="006918F8">
        <w:rPr>
          <w:rFonts w:ascii="Times New Roman" w:hAnsi="Times New Roman" w:cs="Times New Roman"/>
          <w:sz w:val="24"/>
          <w:szCs w:val="24"/>
        </w:rPr>
        <w:t xml:space="preserve"> </w:t>
      </w:r>
      <w:r w:rsidR="005D2B89" w:rsidRPr="001065A5">
        <w:rPr>
          <w:rFonts w:ascii="Times New Roman" w:hAnsi="Times New Roman" w:cs="Times New Roman"/>
          <w:sz w:val="24"/>
          <w:szCs w:val="24"/>
        </w:rPr>
        <w:t>*</w:t>
      </w:r>
      <w:r w:rsidR="006918F8" w:rsidRPr="001065A5">
        <w:rPr>
          <w:rFonts w:ascii="Times New Roman" w:eastAsia="Times New Roman" w:hAnsi="Times New Roman" w:cs="Times New Roman"/>
          <w:sz w:val="24"/>
          <w:szCs w:val="24"/>
          <w:lang w:val="en-US" w:eastAsia="es-ES"/>
        </w:rPr>
        <w:t xml:space="preserve"> refers earthwork that only partially (&lt;50%) intersect the LiDAR swath</w:t>
      </w:r>
      <w:r w:rsidR="006918F8" w:rsidRPr="001065A5">
        <w:rPr>
          <w:rFonts w:ascii="Times New Roman" w:hAnsi="Times New Roman" w:cs="Times New Roman"/>
          <w:sz w:val="24"/>
          <w:szCs w:val="24"/>
        </w:rPr>
        <w:t>.</w:t>
      </w:r>
      <w:r w:rsidR="005D2B89" w:rsidRPr="001065A5">
        <w:rPr>
          <w:rFonts w:ascii="Times New Roman" w:hAnsi="Times New Roman" w:cs="Times New Roman"/>
          <w:sz w:val="24"/>
          <w:szCs w:val="24"/>
        </w:rPr>
        <w:t xml:space="preserve"> </w:t>
      </w:r>
    </w:p>
    <w:p w14:paraId="5E939088" w14:textId="77777777" w:rsidR="0048765E" w:rsidRPr="00686ECD" w:rsidRDefault="0048765E" w:rsidP="0048765E">
      <w:pPr>
        <w:rPr>
          <w:rFonts w:ascii="Arial" w:hAnsi="Arial" w:cs="Arial"/>
          <w:sz w:val="20"/>
          <w:szCs w:val="20"/>
          <w:lang w:val="en-US"/>
        </w:rPr>
      </w:pPr>
    </w:p>
    <w:tbl>
      <w:tblPr>
        <w:tblW w:w="9290" w:type="dxa"/>
        <w:tblCellMar>
          <w:left w:w="70" w:type="dxa"/>
          <w:right w:w="70" w:type="dxa"/>
        </w:tblCellMar>
        <w:tblLook w:val="04A0" w:firstRow="1" w:lastRow="0" w:firstColumn="1" w:lastColumn="0" w:noHBand="0" w:noVBand="1"/>
      </w:tblPr>
      <w:tblGrid>
        <w:gridCol w:w="552"/>
        <w:gridCol w:w="907"/>
        <w:gridCol w:w="907"/>
        <w:gridCol w:w="3969"/>
        <w:gridCol w:w="820"/>
        <w:gridCol w:w="1035"/>
        <w:gridCol w:w="1100"/>
      </w:tblGrid>
      <w:tr w:rsidR="0048765E" w:rsidRPr="00686ECD" w14:paraId="586D8566" w14:textId="77777777" w:rsidTr="005E60E3">
        <w:trPr>
          <w:trHeight w:val="285"/>
        </w:trPr>
        <w:tc>
          <w:tcPr>
            <w:tcW w:w="510" w:type="dxa"/>
            <w:tcBorders>
              <w:top w:val="single" w:sz="4" w:space="0" w:color="auto"/>
              <w:left w:val="nil"/>
              <w:bottom w:val="single" w:sz="4" w:space="0" w:color="auto"/>
              <w:right w:val="nil"/>
            </w:tcBorders>
            <w:shd w:val="clear" w:color="auto" w:fill="auto"/>
            <w:noWrap/>
            <w:vAlign w:val="bottom"/>
            <w:hideMark/>
          </w:tcPr>
          <w:p w14:paraId="5E1C9FA0" w14:textId="77777777" w:rsidR="0048765E" w:rsidRPr="00686ECD" w:rsidRDefault="0048765E" w:rsidP="005E60E3">
            <w:pPr>
              <w:spacing w:after="0" w:line="240" w:lineRule="auto"/>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No</w:t>
            </w:r>
          </w:p>
        </w:tc>
        <w:tc>
          <w:tcPr>
            <w:tcW w:w="907" w:type="dxa"/>
            <w:tcBorders>
              <w:top w:val="single" w:sz="4" w:space="0" w:color="auto"/>
              <w:left w:val="nil"/>
              <w:bottom w:val="single" w:sz="4" w:space="0" w:color="auto"/>
              <w:right w:val="nil"/>
            </w:tcBorders>
            <w:shd w:val="clear" w:color="auto" w:fill="auto"/>
            <w:noWrap/>
            <w:vAlign w:val="bottom"/>
            <w:hideMark/>
          </w:tcPr>
          <w:p w14:paraId="0B249E6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proofErr w:type="spellStart"/>
            <w:r w:rsidRPr="00686ECD">
              <w:rPr>
                <w:rFonts w:ascii="Arial" w:eastAsia="Times New Roman" w:hAnsi="Arial" w:cs="Arial"/>
                <w:color w:val="000000"/>
                <w:sz w:val="20"/>
                <w:szCs w:val="20"/>
                <w:vertAlign w:val="superscript"/>
                <w:lang w:eastAsia="fi-FI"/>
              </w:rPr>
              <w:t>o</w:t>
            </w:r>
            <w:r w:rsidRPr="00686ECD">
              <w:rPr>
                <w:rFonts w:ascii="Arial" w:eastAsia="Times New Roman" w:hAnsi="Arial" w:cs="Arial"/>
                <w:color w:val="000000"/>
                <w:sz w:val="20"/>
                <w:szCs w:val="20"/>
                <w:lang w:eastAsia="fi-FI"/>
              </w:rPr>
              <w:t>S</w:t>
            </w:r>
            <w:proofErr w:type="spellEnd"/>
          </w:p>
        </w:tc>
        <w:tc>
          <w:tcPr>
            <w:tcW w:w="907" w:type="dxa"/>
            <w:tcBorders>
              <w:top w:val="single" w:sz="4" w:space="0" w:color="auto"/>
              <w:left w:val="nil"/>
              <w:bottom w:val="single" w:sz="4" w:space="0" w:color="auto"/>
              <w:right w:val="nil"/>
            </w:tcBorders>
            <w:shd w:val="clear" w:color="auto" w:fill="auto"/>
            <w:noWrap/>
            <w:vAlign w:val="bottom"/>
            <w:hideMark/>
          </w:tcPr>
          <w:p w14:paraId="16DCE69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proofErr w:type="spellStart"/>
            <w:r w:rsidRPr="00686ECD">
              <w:rPr>
                <w:rFonts w:ascii="Arial" w:eastAsia="Times New Roman" w:hAnsi="Arial" w:cs="Arial"/>
                <w:color w:val="000000"/>
                <w:sz w:val="20"/>
                <w:szCs w:val="20"/>
                <w:vertAlign w:val="superscript"/>
                <w:lang w:eastAsia="fi-FI"/>
              </w:rPr>
              <w:t>o</w:t>
            </w:r>
            <w:r w:rsidRPr="00686ECD">
              <w:rPr>
                <w:rFonts w:ascii="Arial" w:eastAsia="Times New Roman" w:hAnsi="Arial" w:cs="Arial"/>
                <w:color w:val="000000"/>
                <w:sz w:val="20"/>
                <w:szCs w:val="20"/>
                <w:lang w:eastAsia="fi-FI"/>
              </w:rPr>
              <w:t>W</w:t>
            </w:r>
            <w:proofErr w:type="spellEnd"/>
          </w:p>
        </w:tc>
        <w:tc>
          <w:tcPr>
            <w:tcW w:w="3969" w:type="dxa"/>
            <w:tcBorders>
              <w:top w:val="single" w:sz="4" w:space="0" w:color="auto"/>
              <w:left w:val="nil"/>
              <w:bottom w:val="single" w:sz="4" w:space="0" w:color="auto"/>
              <w:right w:val="nil"/>
            </w:tcBorders>
            <w:shd w:val="clear" w:color="auto" w:fill="auto"/>
            <w:noWrap/>
            <w:vAlign w:val="bottom"/>
            <w:hideMark/>
          </w:tcPr>
          <w:p w14:paraId="338762F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Name in our data</w:t>
            </w:r>
          </w:p>
        </w:tc>
        <w:tc>
          <w:tcPr>
            <w:tcW w:w="820" w:type="dxa"/>
            <w:tcBorders>
              <w:top w:val="single" w:sz="4" w:space="0" w:color="auto"/>
              <w:left w:val="nil"/>
              <w:bottom w:val="single" w:sz="4" w:space="0" w:color="auto"/>
              <w:right w:val="nil"/>
            </w:tcBorders>
            <w:shd w:val="clear" w:color="auto" w:fill="auto"/>
            <w:noWrap/>
            <w:vAlign w:val="bottom"/>
            <w:hideMark/>
          </w:tcPr>
          <w:p w14:paraId="6BED2A7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proofErr w:type="spellStart"/>
            <w:r w:rsidRPr="00686ECD">
              <w:rPr>
                <w:rFonts w:ascii="Arial" w:eastAsia="Times New Roman" w:hAnsi="Arial" w:cs="Arial"/>
                <w:color w:val="000000"/>
                <w:sz w:val="20"/>
                <w:szCs w:val="20"/>
                <w:lang w:eastAsia="fi-FI"/>
              </w:rPr>
              <w:t>Aquiry</w:t>
            </w:r>
            <w:proofErr w:type="spellEnd"/>
          </w:p>
        </w:tc>
        <w:tc>
          <w:tcPr>
            <w:tcW w:w="1077" w:type="dxa"/>
            <w:tcBorders>
              <w:top w:val="single" w:sz="4" w:space="0" w:color="auto"/>
              <w:left w:val="nil"/>
              <w:bottom w:val="single" w:sz="4" w:space="0" w:color="auto"/>
              <w:right w:val="nil"/>
            </w:tcBorders>
            <w:vAlign w:val="bottom"/>
          </w:tcPr>
          <w:p w14:paraId="048438E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Size (ha)</w:t>
            </w:r>
          </w:p>
        </w:tc>
        <w:tc>
          <w:tcPr>
            <w:tcW w:w="1100" w:type="dxa"/>
            <w:tcBorders>
              <w:top w:val="single" w:sz="4" w:space="0" w:color="auto"/>
              <w:left w:val="nil"/>
              <w:bottom w:val="single" w:sz="4" w:space="0" w:color="auto"/>
              <w:right w:val="nil"/>
            </w:tcBorders>
            <w:shd w:val="clear" w:color="auto" w:fill="auto"/>
            <w:noWrap/>
            <w:vAlign w:val="bottom"/>
            <w:hideMark/>
          </w:tcPr>
          <w:p w14:paraId="5F86FB8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Accuracy</w:t>
            </w:r>
          </w:p>
        </w:tc>
      </w:tr>
      <w:tr w:rsidR="0048765E" w:rsidRPr="00686ECD" w14:paraId="3EB29472" w14:textId="77777777" w:rsidTr="005E60E3">
        <w:trPr>
          <w:trHeight w:val="285"/>
        </w:trPr>
        <w:tc>
          <w:tcPr>
            <w:tcW w:w="510" w:type="dxa"/>
            <w:tcBorders>
              <w:top w:val="single" w:sz="4" w:space="0" w:color="auto"/>
              <w:left w:val="nil"/>
              <w:bottom w:val="nil"/>
              <w:right w:val="nil"/>
            </w:tcBorders>
            <w:shd w:val="clear" w:color="auto" w:fill="auto"/>
            <w:noWrap/>
            <w:vAlign w:val="bottom"/>
            <w:hideMark/>
          </w:tcPr>
          <w:p w14:paraId="7CA37BD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w:t>
            </w:r>
          </w:p>
        </w:tc>
        <w:tc>
          <w:tcPr>
            <w:tcW w:w="907" w:type="dxa"/>
            <w:tcBorders>
              <w:top w:val="single" w:sz="4" w:space="0" w:color="auto"/>
              <w:left w:val="nil"/>
              <w:bottom w:val="nil"/>
              <w:right w:val="nil"/>
            </w:tcBorders>
            <w:shd w:val="clear" w:color="auto" w:fill="auto"/>
            <w:noWrap/>
            <w:vAlign w:val="bottom"/>
            <w:hideMark/>
          </w:tcPr>
          <w:p w14:paraId="26D29C2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-9.692</w:t>
            </w:r>
          </w:p>
        </w:tc>
        <w:tc>
          <w:tcPr>
            <w:tcW w:w="907" w:type="dxa"/>
            <w:tcBorders>
              <w:top w:val="single" w:sz="4" w:space="0" w:color="auto"/>
              <w:left w:val="nil"/>
              <w:bottom w:val="nil"/>
              <w:right w:val="nil"/>
            </w:tcBorders>
            <w:shd w:val="clear" w:color="auto" w:fill="auto"/>
            <w:noWrap/>
            <w:vAlign w:val="bottom"/>
            <w:hideMark/>
          </w:tcPr>
          <w:p w14:paraId="78BD751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-67.276</w:t>
            </w:r>
          </w:p>
        </w:tc>
        <w:tc>
          <w:tcPr>
            <w:tcW w:w="3969" w:type="dxa"/>
            <w:tcBorders>
              <w:top w:val="single" w:sz="4" w:space="0" w:color="auto"/>
              <w:left w:val="nil"/>
              <w:bottom w:val="nil"/>
              <w:right w:val="nil"/>
            </w:tcBorders>
            <w:shd w:val="clear" w:color="auto" w:fill="auto"/>
            <w:noWrap/>
            <w:vAlign w:val="bottom"/>
            <w:hideMark/>
          </w:tcPr>
          <w:p w14:paraId="17419C9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acre40</w:t>
            </w:r>
          </w:p>
        </w:tc>
        <w:tc>
          <w:tcPr>
            <w:tcW w:w="820" w:type="dxa"/>
            <w:tcBorders>
              <w:top w:val="single" w:sz="4" w:space="0" w:color="auto"/>
              <w:left w:val="nil"/>
              <w:bottom w:val="nil"/>
              <w:right w:val="nil"/>
            </w:tcBorders>
            <w:shd w:val="clear" w:color="auto" w:fill="auto"/>
            <w:noWrap/>
            <w:vAlign w:val="bottom"/>
            <w:hideMark/>
          </w:tcPr>
          <w:p w14:paraId="4B203CE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single" w:sz="4" w:space="0" w:color="auto"/>
              <w:left w:val="nil"/>
              <w:bottom w:val="nil"/>
              <w:right w:val="nil"/>
            </w:tcBorders>
            <w:vAlign w:val="bottom"/>
          </w:tcPr>
          <w:p w14:paraId="2ECDDFD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1.51</w:t>
            </w:r>
          </w:p>
        </w:tc>
        <w:tc>
          <w:tcPr>
            <w:tcW w:w="1100" w:type="dxa"/>
            <w:tcBorders>
              <w:top w:val="single" w:sz="4" w:space="0" w:color="auto"/>
              <w:left w:val="nil"/>
              <w:bottom w:val="nil"/>
              <w:right w:val="nil"/>
            </w:tcBorders>
            <w:shd w:val="clear" w:color="auto" w:fill="auto"/>
            <w:noWrap/>
            <w:vAlign w:val="bottom"/>
            <w:hideMark/>
          </w:tcPr>
          <w:p w14:paraId="2B10CDC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6227333" w14:textId="77777777" w:rsidTr="005E60E3">
        <w:trPr>
          <w:trHeight w:val="285"/>
        </w:trPr>
        <w:tc>
          <w:tcPr>
            <w:tcW w:w="510" w:type="dxa"/>
            <w:tcBorders>
              <w:top w:val="nil"/>
              <w:left w:val="nil"/>
              <w:bottom w:val="nil"/>
              <w:right w:val="nil"/>
            </w:tcBorders>
            <w:shd w:val="clear" w:color="auto" w:fill="auto"/>
            <w:noWrap/>
            <w:vAlign w:val="bottom"/>
            <w:hideMark/>
          </w:tcPr>
          <w:p w14:paraId="63F5B4C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w:t>
            </w:r>
          </w:p>
        </w:tc>
        <w:tc>
          <w:tcPr>
            <w:tcW w:w="907" w:type="dxa"/>
            <w:tcBorders>
              <w:top w:val="nil"/>
              <w:left w:val="nil"/>
              <w:bottom w:val="nil"/>
              <w:right w:val="nil"/>
            </w:tcBorders>
            <w:shd w:val="clear" w:color="auto" w:fill="auto"/>
            <w:noWrap/>
            <w:vAlign w:val="bottom"/>
            <w:hideMark/>
          </w:tcPr>
          <w:p w14:paraId="642413B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-9.828</w:t>
            </w:r>
          </w:p>
        </w:tc>
        <w:tc>
          <w:tcPr>
            <w:tcW w:w="907" w:type="dxa"/>
            <w:tcBorders>
              <w:top w:val="nil"/>
              <w:left w:val="nil"/>
              <w:bottom w:val="nil"/>
              <w:right w:val="nil"/>
            </w:tcBorders>
            <w:shd w:val="clear" w:color="auto" w:fill="auto"/>
            <w:noWrap/>
            <w:vAlign w:val="bottom"/>
            <w:hideMark/>
          </w:tcPr>
          <w:p w14:paraId="57148DB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-67.738</w:t>
            </w:r>
          </w:p>
        </w:tc>
        <w:tc>
          <w:tcPr>
            <w:tcW w:w="3969" w:type="dxa"/>
            <w:tcBorders>
              <w:top w:val="nil"/>
              <w:left w:val="nil"/>
              <w:bottom w:val="nil"/>
              <w:right w:val="nil"/>
            </w:tcBorders>
            <w:shd w:val="clear" w:color="auto" w:fill="auto"/>
            <w:noWrap/>
            <w:vAlign w:val="bottom"/>
            <w:hideMark/>
          </w:tcPr>
          <w:p w14:paraId="4A8DC7E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acrq31</w:t>
            </w:r>
          </w:p>
        </w:tc>
        <w:tc>
          <w:tcPr>
            <w:tcW w:w="820" w:type="dxa"/>
            <w:tcBorders>
              <w:top w:val="nil"/>
              <w:left w:val="nil"/>
              <w:bottom w:val="nil"/>
              <w:right w:val="nil"/>
            </w:tcBorders>
            <w:shd w:val="clear" w:color="auto" w:fill="auto"/>
            <w:noWrap/>
            <w:vAlign w:val="bottom"/>
            <w:hideMark/>
          </w:tcPr>
          <w:p w14:paraId="3C3BA12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6A1DE4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2.26</w:t>
            </w:r>
          </w:p>
        </w:tc>
        <w:tc>
          <w:tcPr>
            <w:tcW w:w="1100" w:type="dxa"/>
            <w:tcBorders>
              <w:top w:val="nil"/>
              <w:left w:val="nil"/>
              <w:bottom w:val="nil"/>
              <w:right w:val="nil"/>
            </w:tcBorders>
            <w:shd w:val="clear" w:color="auto" w:fill="auto"/>
            <w:noWrap/>
            <w:vAlign w:val="bottom"/>
            <w:hideMark/>
          </w:tcPr>
          <w:p w14:paraId="1ADA5CA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3F2050B" w14:textId="77777777" w:rsidTr="005E60E3">
        <w:trPr>
          <w:trHeight w:val="285"/>
        </w:trPr>
        <w:tc>
          <w:tcPr>
            <w:tcW w:w="510" w:type="dxa"/>
            <w:tcBorders>
              <w:top w:val="nil"/>
              <w:left w:val="nil"/>
              <w:bottom w:val="nil"/>
              <w:right w:val="nil"/>
            </w:tcBorders>
            <w:shd w:val="clear" w:color="auto" w:fill="auto"/>
            <w:noWrap/>
            <w:vAlign w:val="bottom"/>
            <w:hideMark/>
          </w:tcPr>
          <w:p w14:paraId="32AA4C4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w:t>
            </w:r>
          </w:p>
        </w:tc>
        <w:tc>
          <w:tcPr>
            <w:tcW w:w="907" w:type="dxa"/>
            <w:tcBorders>
              <w:top w:val="nil"/>
              <w:left w:val="nil"/>
              <w:bottom w:val="nil"/>
              <w:right w:val="nil"/>
            </w:tcBorders>
            <w:shd w:val="clear" w:color="auto" w:fill="auto"/>
            <w:noWrap/>
            <w:vAlign w:val="bottom"/>
            <w:hideMark/>
          </w:tcPr>
          <w:p w14:paraId="4A3C6CE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-9.745</w:t>
            </w:r>
          </w:p>
        </w:tc>
        <w:tc>
          <w:tcPr>
            <w:tcW w:w="907" w:type="dxa"/>
            <w:tcBorders>
              <w:top w:val="nil"/>
              <w:left w:val="nil"/>
              <w:bottom w:val="nil"/>
              <w:right w:val="nil"/>
            </w:tcBorders>
            <w:shd w:val="clear" w:color="auto" w:fill="auto"/>
            <w:noWrap/>
            <w:vAlign w:val="bottom"/>
            <w:hideMark/>
          </w:tcPr>
          <w:p w14:paraId="0B2B77A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-67.060</w:t>
            </w:r>
          </w:p>
        </w:tc>
        <w:tc>
          <w:tcPr>
            <w:tcW w:w="3969" w:type="dxa"/>
            <w:tcBorders>
              <w:top w:val="nil"/>
              <w:left w:val="nil"/>
              <w:bottom w:val="nil"/>
              <w:right w:val="nil"/>
            </w:tcBorders>
            <w:shd w:val="clear" w:color="auto" w:fill="auto"/>
            <w:noWrap/>
            <w:vAlign w:val="bottom"/>
            <w:hideMark/>
          </w:tcPr>
          <w:p w14:paraId="1D98D91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acrs42</w:t>
            </w:r>
          </w:p>
        </w:tc>
        <w:tc>
          <w:tcPr>
            <w:tcW w:w="820" w:type="dxa"/>
            <w:tcBorders>
              <w:top w:val="nil"/>
              <w:left w:val="nil"/>
              <w:bottom w:val="nil"/>
              <w:right w:val="nil"/>
            </w:tcBorders>
            <w:shd w:val="clear" w:color="auto" w:fill="auto"/>
            <w:noWrap/>
            <w:vAlign w:val="bottom"/>
            <w:hideMark/>
          </w:tcPr>
          <w:p w14:paraId="0BCD286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893406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4.91</w:t>
            </w:r>
          </w:p>
        </w:tc>
        <w:tc>
          <w:tcPr>
            <w:tcW w:w="1100" w:type="dxa"/>
            <w:tcBorders>
              <w:top w:val="nil"/>
              <w:left w:val="nil"/>
              <w:bottom w:val="nil"/>
              <w:right w:val="nil"/>
            </w:tcBorders>
            <w:shd w:val="clear" w:color="auto" w:fill="auto"/>
            <w:noWrap/>
            <w:vAlign w:val="bottom"/>
            <w:hideMark/>
          </w:tcPr>
          <w:p w14:paraId="241B3CA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F5EB408" w14:textId="77777777" w:rsidTr="005E60E3">
        <w:trPr>
          <w:trHeight w:val="285"/>
        </w:trPr>
        <w:tc>
          <w:tcPr>
            <w:tcW w:w="510" w:type="dxa"/>
            <w:tcBorders>
              <w:top w:val="nil"/>
              <w:left w:val="nil"/>
              <w:bottom w:val="nil"/>
              <w:right w:val="nil"/>
            </w:tcBorders>
            <w:shd w:val="clear" w:color="auto" w:fill="auto"/>
            <w:noWrap/>
            <w:vAlign w:val="bottom"/>
            <w:hideMark/>
          </w:tcPr>
          <w:p w14:paraId="36B849F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w:t>
            </w:r>
          </w:p>
        </w:tc>
        <w:tc>
          <w:tcPr>
            <w:tcW w:w="907" w:type="dxa"/>
            <w:tcBorders>
              <w:top w:val="nil"/>
              <w:left w:val="nil"/>
              <w:bottom w:val="nil"/>
              <w:right w:val="nil"/>
            </w:tcBorders>
            <w:shd w:val="clear" w:color="auto" w:fill="auto"/>
            <w:noWrap/>
            <w:vAlign w:val="bottom"/>
            <w:hideMark/>
          </w:tcPr>
          <w:p w14:paraId="56F97F5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-9.849</w:t>
            </w:r>
          </w:p>
        </w:tc>
        <w:tc>
          <w:tcPr>
            <w:tcW w:w="907" w:type="dxa"/>
            <w:tcBorders>
              <w:top w:val="nil"/>
              <w:left w:val="nil"/>
              <w:bottom w:val="nil"/>
              <w:right w:val="nil"/>
            </w:tcBorders>
            <w:shd w:val="clear" w:color="auto" w:fill="auto"/>
            <w:noWrap/>
            <w:vAlign w:val="bottom"/>
            <w:hideMark/>
          </w:tcPr>
          <w:p w14:paraId="3C95F4F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-67.901</w:t>
            </w:r>
          </w:p>
        </w:tc>
        <w:tc>
          <w:tcPr>
            <w:tcW w:w="3969" w:type="dxa"/>
            <w:tcBorders>
              <w:top w:val="nil"/>
              <w:left w:val="nil"/>
              <w:bottom w:val="nil"/>
              <w:right w:val="nil"/>
            </w:tcBorders>
            <w:shd w:val="clear" w:color="auto" w:fill="auto"/>
            <w:noWrap/>
            <w:vAlign w:val="bottom"/>
            <w:hideMark/>
          </w:tcPr>
          <w:p w14:paraId="5FE32D2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proofErr w:type="spellStart"/>
            <w:r w:rsidRPr="00686ECD">
              <w:rPr>
                <w:rFonts w:ascii="Arial" w:eastAsia="Times New Roman" w:hAnsi="Arial" w:cs="Arial"/>
                <w:color w:val="000000"/>
                <w:sz w:val="20"/>
                <w:szCs w:val="20"/>
                <w:lang w:eastAsia="fi-FI"/>
              </w:rPr>
              <w:t>Aeroporto</w:t>
            </w:r>
            <w:proofErr w:type="spellEnd"/>
            <w:r w:rsidRPr="00686ECD">
              <w:rPr>
                <w:rFonts w:ascii="Arial" w:eastAsia="Times New Roman" w:hAnsi="Arial" w:cs="Arial"/>
                <w:color w:val="000000"/>
                <w:sz w:val="20"/>
                <w:szCs w:val="20"/>
                <w:lang w:eastAsia="fi-FI"/>
              </w:rPr>
              <w:t xml:space="preserve">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I</w:t>
            </w:r>
          </w:p>
        </w:tc>
        <w:tc>
          <w:tcPr>
            <w:tcW w:w="820" w:type="dxa"/>
            <w:tcBorders>
              <w:top w:val="nil"/>
              <w:left w:val="nil"/>
              <w:bottom w:val="nil"/>
              <w:right w:val="nil"/>
            </w:tcBorders>
            <w:shd w:val="clear" w:color="auto" w:fill="auto"/>
            <w:noWrap/>
            <w:vAlign w:val="bottom"/>
            <w:hideMark/>
          </w:tcPr>
          <w:p w14:paraId="2947017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40FE7B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8.75</w:t>
            </w:r>
          </w:p>
        </w:tc>
        <w:tc>
          <w:tcPr>
            <w:tcW w:w="1100" w:type="dxa"/>
            <w:tcBorders>
              <w:top w:val="nil"/>
              <w:left w:val="nil"/>
              <w:bottom w:val="nil"/>
              <w:right w:val="nil"/>
            </w:tcBorders>
            <w:shd w:val="clear" w:color="auto" w:fill="auto"/>
            <w:noWrap/>
            <w:vAlign w:val="bottom"/>
            <w:hideMark/>
          </w:tcPr>
          <w:p w14:paraId="1139BEF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22D5445" w14:textId="77777777" w:rsidTr="005E60E3">
        <w:trPr>
          <w:trHeight w:val="285"/>
        </w:trPr>
        <w:tc>
          <w:tcPr>
            <w:tcW w:w="510" w:type="dxa"/>
            <w:tcBorders>
              <w:top w:val="nil"/>
              <w:left w:val="nil"/>
              <w:bottom w:val="nil"/>
              <w:right w:val="nil"/>
            </w:tcBorders>
            <w:shd w:val="clear" w:color="auto" w:fill="auto"/>
            <w:noWrap/>
            <w:vAlign w:val="bottom"/>
            <w:hideMark/>
          </w:tcPr>
          <w:p w14:paraId="1F2D959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w:t>
            </w:r>
          </w:p>
        </w:tc>
        <w:tc>
          <w:tcPr>
            <w:tcW w:w="907" w:type="dxa"/>
            <w:tcBorders>
              <w:top w:val="nil"/>
              <w:left w:val="nil"/>
              <w:bottom w:val="nil"/>
              <w:right w:val="nil"/>
            </w:tcBorders>
            <w:shd w:val="clear" w:color="auto" w:fill="auto"/>
            <w:noWrap/>
            <w:vAlign w:val="bottom"/>
            <w:hideMark/>
          </w:tcPr>
          <w:p w14:paraId="32D1618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-9.844</w:t>
            </w:r>
          </w:p>
        </w:tc>
        <w:tc>
          <w:tcPr>
            <w:tcW w:w="907" w:type="dxa"/>
            <w:tcBorders>
              <w:top w:val="nil"/>
              <w:left w:val="nil"/>
              <w:bottom w:val="nil"/>
              <w:right w:val="nil"/>
            </w:tcBorders>
            <w:shd w:val="clear" w:color="auto" w:fill="auto"/>
            <w:noWrap/>
            <w:vAlign w:val="bottom"/>
            <w:hideMark/>
          </w:tcPr>
          <w:p w14:paraId="259677E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-67.900</w:t>
            </w:r>
          </w:p>
        </w:tc>
        <w:tc>
          <w:tcPr>
            <w:tcW w:w="3969" w:type="dxa"/>
            <w:tcBorders>
              <w:top w:val="nil"/>
              <w:left w:val="nil"/>
              <w:bottom w:val="nil"/>
              <w:right w:val="nil"/>
            </w:tcBorders>
            <w:shd w:val="clear" w:color="auto" w:fill="auto"/>
            <w:noWrap/>
            <w:vAlign w:val="bottom"/>
            <w:hideMark/>
          </w:tcPr>
          <w:p w14:paraId="188334F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proofErr w:type="spellStart"/>
            <w:r w:rsidRPr="00686ECD">
              <w:rPr>
                <w:rFonts w:ascii="Arial" w:eastAsia="Times New Roman" w:hAnsi="Arial" w:cs="Arial"/>
                <w:color w:val="000000"/>
                <w:sz w:val="20"/>
                <w:szCs w:val="20"/>
                <w:lang w:eastAsia="fi-FI"/>
              </w:rPr>
              <w:t>Aeroporto</w:t>
            </w:r>
            <w:proofErr w:type="spellEnd"/>
            <w:r w:rsidRPr="00686ECD">
              <w:rPr>
                <w:rFonts w:ascii="Arial" w:eastAsia="Times New Roman" w:hAnsi="Arial" w:cs="Arial"/>
                <w:color w:val="000000"/>
                <w:sz w:val="20"/>
                <w:szCs w:val="20"/>
                <w:lang w:eastAsia="fi-FI"/>
              </w:rPr>
              <w:t xml:space="preserve">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II</w:t>
            </w:r>
          </w:p>
        </w:tc>
        <w:tc>
          <w:tcPr>
            <w:tcW w:w="820" w:type="dxa"/>
            <w:tcBorders>
              <w:top w:val="nil"/>
              <w:left w:val="nil"/>
              <w:bottom w:val="nil"/>
              <w:right w:val="nil"/>
            </w:tcBorders>
            <w:shd w:val="clear" w:color="auto" w:fill="auto"/>
            <w:noWrap/>
            <w:vAlign w:val="bottom"/>
            <w:hideMark/>
          </w:tcPr>
          <w:p w14:paraId="7C946D6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535072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3.21</w:t>
            </w:r>
          </w:p>
        </w:tc>
        <w:tc>
          <w:tcPr>
            <w:tcW w:w="1100" w:type="dxa"/>
            <w:tcBorders>
              <w:top w:val="nil"/>
              <w:left w:val="nil"/>
              <w:bottom w:val="nil"/>
              <w:right w:val="nil"/>
            </w:tcBorders>
            <w:shd w:val="clear" w:color="auto" w:fill="auto"/>
            <w:noWrap/>
            <w:vAlign w:val="bottom"/>
            <w:hideMark/>
          </w:tcPr>
          <w:p w14:paraId="3E60C9D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E575650" w14:textId="77777777" w:rsidTr="005E60E3">
        <w:trPr>
          <w:trHeight w:val="285"/>
        </w:trPr>
        <w:tc>
          <w:tcPr>
            <w:tcW w:w="510" w:type="dxa"/>
            <w:tcBorders>
              <w:top w:val="nil"/>
              <w:left w:val="nil"/>
              <w:bottom w:val="nil"/>
              <w:right w:val="nil"/>
            </w:tcBorders>
            <w:shd w:val="clear" w:color="auto" w:fill="auto"/>
            <w:noWrap/>
            <w:vAlign w:val="bottom"/>
            <w:hideMark/>
          </w:tcPr>
          <w:p w14:paraId="40068FE4" w14:textId="2C93B5DD"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val="es-ES" w:eastAsia="fi-FI"/>
              </w:rPr>
              <w:t>*</w:t>
            </w:r>
            <w:r w:rsidR="0048765E" w:rsidRPr="00686ECD">
              <w:rPr>
                <w:rFonts w:ascii="Arial" w:eastAsia="Times New Roman" w:hAnsi="Arial" w:cs="Arial"/>
                <w:color w:val="000000"/>
                <w:sz w:val="20"/>
                <w:szCs w:val="20"/>
                <w:lang w:eastAsia="fi-FI"/>
              </w:rPr>
              <w:t>6</w:t>
            </w:r>
          </w:p>
        </w:tc>
        <w:tc>
          <w:tcPr>
            <w:tcW w:w="907" w:type="dxa"/>
            <w:tcBorders>
              <w:top w:val="nil"/>
              <w:left w:val="nil"/>
              <w:bottom w:val="nil"/>
              <w:right w:val="nil"/>
            </w:tcBorders>
            <w:shd w:val="clear" w:color="auto" w:fill="auto"/>
            <w:noWrap/>
            <w:vAlign w:val="bottom"/>
            <w:hideMark/>
          </w:tcPr>
          <w:p w14:paraId="56CAF9D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-9.175</w:t>
            </w:r>
          </w:p>
        </w:tc>
        <w:tc>
          <w:tcPr>
            <w:tcW w:w="907" w:type="dxa"/>
            <w:tcBorders>
              <w:top w:val="nil"/>
              <w:left w:val="nil"/>
              <w:bottom w:val="nil"/>
              <w:right w:val="nil"/>
            </w:tcBorders>
            <w:shd w:val="clear" w:color="auto" w:fill="auto"/>
            <w:noWrap/>
            <w:vAlign w:val="bottom"/>
            <w:hideMark/>
          </w:tcPr>
          <w:p w14:paraId="43DF890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-66.939</w:t>
            </w:r>
          </w:p>
        </w:tc>
        <w:tc>
          <w:tcPr>
            <w:tcW w:w="3969" w:type="dxa"/>
            <w:tcBorders>
              <w:top w:val="nil"/>
              <w:left w:val="nil"/>
              <w:bottom w:val="nil"/>
              <w:right w:val="nil"/>
            </w:tcBorders>
            <w:shd w:val="clear" w:color="auto" w:fill="auto"/>
            <w:noWrap/>
            <w:vAlign w:val="bottom"/>
            <w:hideMark/>
          </w:tcPr>
          <w:p w14:paraId="71993FF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 xml:space="preserve">amae16 -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III</w:t>
            </w:r>
          </w:p>
        </w:tc>
        <w:tc>
          <w:tcPr>
            <w:tcW w:w="820" w:type="dxa"/>
            <w:tcBorders>
              <w:top w:val="nil"/>
              <w:left w:val="nil"/>
              <w:bottom w:val="nil"/>
              <w:right w:val="nil"/>
            </w:tcBorders>
            <w:shd w:val="clear" w:color="auto" w:fill="auto"/>
            <w:noWrap/>
            <w:vAlign w:val="bottom"/>
            <w:hideMark/>
          </w:tcPr>
          <w:p w14:paraId="1F37BFD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8C6B41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1.31</w:t>
            </w:r>
          </w:p>
        </w:tc>
        <w:tc>
          <w:tcPr>
            <w:tcW w:w="1100" w:type="dxa"/>
            <w:tcBorders>
              <w:top w:val="nil"/>
              <w:left w:val="nil"/>
              <w:bottom w:val="nil"/>
              <w:right w:val="nil"/>
            </w:tcBorders>
            <w:shd w:val="clear" w:color="auto" w:fill="auto"/>
            <w:noWrap/>
            <w:vAlign w:val="bottom"/>
            <w:hideMark/>
          </w:tcPr>
          <w:p w14:paraId="39F7467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1DB0A49" w14:textId="77777777" w:rsidTr="005E60E3">
        <w:trPr>
          <w:trHeight w:val="285"/>
        </w:trPr>
        <w:tc>
          <w:tcPr>
            <w:tcW w:w="510" w:type="dxa"/>
            <w:tcBorders>
              <w:top w:val="nil"/>
              <w:left w:val="nil"/>
              <w:bottom w:val="nil"/>
              <w:right w:val="nil"/>
            </w:tcBorders>
            <w:shd w:val="clear" w:color="auto" w:fill="auto"/>
            <w:noWrap/>
            <w:vAlign w:val="bottom"/>
            <w:hideMark/>
          </w:tcPr>
          <w:p w14:paraId="57972A6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w:t>
            </w:r>
          </w:p>
        </w:tc>
        <w:tc>
          <w:tcPr>
            <w:tcW w:w="907" w:type="dxa"/>
            <w:tcBorders>
              <w:top w:val="nil"/>
              <w:left w:val="nil"/>
              <w:bottom w:val="nil"/>
              <w:right w:val="nil"/>
            </w:tcBorders>
            <w:shd w:val="clear" w:color="auto" w:fill="auto"/>
            <w:noWrap/>
            <w:vAlign w:val="bottom"/>
            <w:hideMark/>
          </w:tcPr>
          <w:p w14:paraId="5D42AE7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-9.300</w:t>
            </w:r>
          </w:p>
        </w:tc>
        <w:tc>
          <w:tcPr>
            <w:tcW w:w="907" w:type="dxa"/>
            <w:tcBorders>
              <w:top w:val="nil"/>
              <w:left w:val="nil"/>
              <w:bottom w:val="nil"/>
              <w:right w:val="nil"/>
            </w:tcBorders>
            <w:shd w:val="clear" w:color="auto" w:fill="auto"/>
            <w:noWrap/>
            <w:vAlign w:val="bottom"/>
            <w:hideMark/>
          </w:tcPr>
          <w:p w14:paraId="622C37D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-66.508</w:t>
            </w:r>
          </w:p>
        </w:tc>
        <w:tc>
          <w:tcPr>
            <w:tcW w:w="3969" w:type="dxa"/>
            <w:tcBorders>
              <w:top w:val="nil"/>
              <w:left w:val="nil"/>
              <w:bottom w:val="nil"/>
              <w:right w:val="nil"/>
            </w:tcBorders>
            <w:shd w:val="clear" w:color="auto" w:fill="auto"/>
            <w:noWrap/>
            <w:vAlign w:val="bottom"/>
            <w:hideMark/>
          </w:tcPr>
          <w:p w14:paraId="5568064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amag4</w:t>
            </w:r>
          </w:p>
        </w:tc>
        <w:tc>
          <w:tcPr>
            <w:tcW w:w="820" w:type="dxa"/>
            <w:tcBorders>
              <w:top w:val="nil"/>
              <w:left w:val="nil"/>
              <w:bottom w:val="nil"/>
              <w:right w:val="nil"/>
            </w:tcBorders>
            <w:shd w:val="clear" w:color="auto" w:fill="auto"/>
            <w:noWrap/>
            <w:vAlign w:val="bottom"/>
            <w:hideMark/>
          </w:tcPr>
          <w:p w14:paraId="12C6C33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E3AF50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0.84</w:t>
            </w:r>
          </w:p>
        </w:tc>
        <w:tc>
          <w:tcPr>
            <w:tcW w:w="1100" w:type="dxa"/>
            <w:tcBorders>
              <w:top w:val="nil"/>
              <w:left w:val="nil"/>
              <w:bottom w:val="nil"/>
              <w:right w:val="nil"/>
            </w:tcBorders>
            <w:shd w:val="clear" w:color="auto" w:fill="auto"/>
            <w:noWrap/>
            <w:vAlign w:val="bottom"/>
            <w:hideMark/>
          </w:tcPr>
          <w:p w14:paraId="66D62F2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AE06A7E" w14:textId="77777777" w:rsidTr="005E60E3">
        <w:trPr>
          <w:trHeight w:val="285"/>
        </w:trPr>
        <w:tc>
          <w:tcPr>
            <w:tcW w:w="510" w:type="dxa"/>
            <w:tcBorders>
              <w:top w:val="nil"/>
              <w:left w:val="nil"/>
              <w:bottom w:val="nil"/>
              <w:right w:val="nil"/>
            </w:tcBorders>
            <w:shd w:val="clear" w:color="auto" w:fill="auto"/>
            <w:noWrap/>
            <w:vAlign w:val="bottom"/>
            <w:hideMark/>
          </w:tcPr>
          <w:p w14:paraId="0B2671AF" w14:textId="1F64013A"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8</w:t>
            </w:r>
          </w:p>
        </w:tc>
        <w:tc>
          <w:tcPr>
            <w:tcW w:w="907" w:type="dxa"/>
            <w:tcBorders>
              <w:top w:val="nil"/>
              <w:left w:val="nil"/>
              <w:bottom w:val="nil"/>
              <w:right w:val="nil"/>
            </w:tcBorders>
            <w:shd w:val="clear" w:color="auto" w:fill="auto"/>
            <w:noWrap/>
            <w:vAlign w:val="bottom"/>
            <w:hideMark/>
          </w:tcPr>
          <w:p w14:paraId="5CE3EDE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-9.273</w:t>
            </w:r>
          </w:p>
        </w:tc>
        <w:tc>
          <w:tcPr>
            <w:tcW w:w="907" w:type="dxa"/>
            <w:tcBorders>
              <w:top w:val="nil"/>
              <w:left w:val="nil"/>
              <w:bottom w:val="nil"/>
              <w:right w:val="nil"/>
            </w:tcBorders>
            <w:shd w:val="clear" w:color="auto" w:fill="auto"/>
            <w:noWrap/>
            <w:vAlign w:val="bottom"/>
            <w:hideMark/>
          </w:tcPr>
          <w:p w14:paraId="2F2AEB5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-66.487</w:t>
            </w:r>
          </w:p>
        </w:tc>
        <w:tc>
          <w:tcPr>
            <w:tcW w:w="3969" w:type="dxa"/>
            <w:tcBorders>
              <w:top w:val="nil"/>
              <w:left w:val="nil"/>
              <w:bottom w:val="nil"/>
              <w:right w:val="nil"/>
            </w:tcBorders>
            <w:shd w:val="clear" w:color="auto" w:fill="auto"/>
            <w:noWrap/>
            <w:vAlign w:val="bottom"/>
            <w:hideMark/>
          </w:tcPr>
          <w:p w14:paraId="1C9377C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amao9</w:t>
            </w:r>
          </w:p>
        </w:tc>
        <w:tc>
          <w:tcPr>
            <w:tcW w:w="820" w:type="dxa"/>
            <w:tcBorders>
              <w:top w:val="nil"/>
              <w:left w:val="nil"/>
              <w:bottom w:val="nil"/>
              <w:right w:val="nil"/>
            </w:tcBorders>
            <w:shd w:val="clear" w:color="auto" w:fill="auto"/>
            <w:noWrap/>
            <w:vAlign w:val="bottom"/>
            <w:hideMark/>
          </w:tcPr>
          <w:p w14:paraId="6067850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E66648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0.83</w:t>
            </w:r>
          </w:p>
        </w:tc>
        <w:tc>
          <w:tcPr>
            <w:tcW w:w="1100" w:type="dxa"/>
            <w:tcBorders>
              <w:top w:val="nil"/>
              <w:left w:val="nil"/>
              <w:bottom w:val="nil"/>
              <w:right w:val="nil"/>
            </w:tcBorders>
            <w:shd w:val="clear" w:color="auto" w:fill="auto"/>
            <w:noWrap/>
            <w:vAlign w:val="bottom"/>
            <w:hideMark/>
          </w:tcPr>
          <w:p w14:paraId="392BA83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0B4EBA9" w14:textId="77777777" w:rsidTr="005E60E3">
        <w:trPr>
          <w:trHeight w:val="285"/>
        </w:trPr>
        <w:tc>
          <w:tcPr>
            <w:tcW w:w="510" w:type="dxa"/>
            <w:tcBorders>
              <w:top w:val="nil"/>
              <w:left w:val="nil"/>
              <w:bottom w:val="nil"/>
              <w:right w:val="nil"/>
            </w:tcBorders>
            <w:shd w:val="clear" w:color="auto" w:fill="auto"/>
            <w:noWrap/>
            <w:vAlign w:val="bottom"/>
            <w:hideMark/>
          </w:tcPr>
          <w:p w14:paraId="6E6245E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w:t>
            </w:r>
          </w:p>
        </w:tc>
        <w:tc>
          <w:tcPr>
            <w:tcW w:w="907" w:type="dxa"/>
            <w:tcBorders>
              <w:top w:val="nil"/>
              <w:left w:val="nil"/>
              <w:bottom w:val="nil"/>
              <w:right w:val="nil"/>
            </w:tcBorders>
            <w:shd w:val="clear" w:color="auto" w:fill="auto"/>
            <w:noWrap/>
            <w:vAlign w:val="bottom"/>
            <w:hideMark/>
          </w:tcPr>
          <w:p w14:paraId="4B21935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-9.268</w:t>
            </w:r>
          </w:p>
        </w:tc>
        <w:tc>
          <w:tcPr>
            <w:tcW w:w="907" w:type="dxa"/>
            <w:tcBorders>
              <w:top w:val="nil"/>
              <w:left w:val="nil"/>
              <w:bottom w:val="nil"/>
              <w:right w:val="nil"/>
            </w:tcBorders>
            <w:shd w:val="clear" w:color="auto" w:fill="auto"/>
            <w:noWrap/>
            <w:vAlign w:val="bottom"/>
            <w:hideMark/>
          </w:tcPr>
          <w:p w14:paraId="621EC01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-66.478</w:t>
            </w:r>
          </w:p>
        </w:tc>
        <w:tc>
          <w:tcPr>
            <w:tcW w:w="3969" w:type="dxa"/>
            <w:tcBorders>
              <w:top w:val="nil"/>
              <w:left w:val="nil"/>
              <w:bottom w:val="nil"/>
              <w:right w:val="nil"/>
            </w:tcBorders>
            <w:shd w:val="clear" w:color="auto" w:fill="auto"/>
            <w:noWrap/>
            <w:vAlign w:val="bottom"/>
            <w:hideMark/>
          </w:tcPr>
          <w:p w14:paraId="50BBBE0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 xml:space="preserve">amap9 -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I</w:t>
            </w:r>
          </w:p>
        </w:tc>
        <w:tc>
          <w:tcPr>
            <w:tcW w:w="820" w:type="dxa"/>
            <w:tcBorders>
              <w:top w:val="nil"/>
              <w:left w:val="nil"/>
              <w:bottom w:val="nil"/>
              <w:right w:val="nil"/>
            </w:tcBorders>
            <w:shd w:val="clear" w:color="auto" w:fill="auto"/>
            <w:noWrap/>
            <w:vAlign w:val="bottom"/>
            <w:hideMark/>
          </w:tcPr>
          <w:p w14:paraId="4D7692B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8E79E2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5.53</w:t>
            </w:r>
          </w:p>
        </w:tc>
        <w:tc>
          <w:tcPr>
            <w:tcW w:w="1100" w:type="dxa"/>
            <w:tcBorders>
              <w:top w:val="nil"/>
              <w:left w:val="nil"/>
              <w:bottom w:val="nil"/>
              <w:right w:val="nil"/>
            </w:tcBorders>
            <w:shd w:val="clear" w:color="auto" w:fill="auto"/>
            <w:noWrap/>
            <w:vAlign w:val="bottom"/>
            <w:hideMark/>
          </w:tcPr>
          <w:p w14:paraId="48ABC51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1F54C8A" w14:textId="77777777" w:rsidTr="005E60E3">
        <w:trPr>
          <w:trHeight w:val="285"/>
        </w:trPr>
        <w:tc>
          <w:tcPr>
            <w:tcW w:w="510" w:type="dxa"/>
            <w:tcBorders>
              <w:top w:val="nil"/>
              <w:left w:val="nil"/>
              <w:bottom w:val="nil"/>
              <w:right w:val="nil"/>
            </w:tcBorders>
            <w:shd w:val="clear" w:color="auto" w:fill="auto"/>
            <w:noWrap/>
            <w:vAlign w:val="bottom"/>
            <w:hideMark/>
          </w:tcPr>
          <w:p w14:paraId="37C15FE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w:t>
            </w:r>
          </w:p>
        </w:tc>
        <w:tc>
          <w:tcPr>
            <w:tcW w:w="907" w:type="dxa"/>
            <w:tcBorders>
              <w:top w:val="nil"/>
              <w:left w:val="nil"/>
              <w:bottom w:val="nil"/>
              <w:right w:val="nil"/>
            </w:tcBorders>
            <w:shd w:val="clear" w:color="auto" w:fill="auto"/>
            <w:noWrap/>
            <w:vAlign w:val="bottom"/>
            <w:hideMark/>
          </w:tcPr>
          <w:p w14:paraId="1087F80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-9.306</w:t>
            </w:r>
          </w:p>
        </w:tc>
        <w:tc>
          <w:tcPr>
            <w:tcW w:w="907" w:type="dxa"/>
            <w:tcBorders>
              <w:top w:val="nil"/>
              <w:left w:val="nil"/>
              <w:bottom w:val="nil"/>
              <w:right w:val="nil"/>
            </w:tcBorders>
            <w:shd w:val="clear" w:color="auto" w:fill="auto"/>
            <w:noWrap/>
            <w:vAlign w:val="bottom"/>
            <w:hideMark/>
          </w:tcPr>
          <w:p w14:paraId="4B43202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-66.524</w:t>
            </w:r>
          </w:p>
        </w:tc>
        <w:tc>
          <w:tcPr>
            <w:tcW w:w="3969" w:type="dxa"/>
            <w:tcBorders>
              <w:top w:val="nil"/>
              <w:left w:val="nil"/>
              <w:bottom w:val="nil"/>
              <w:right w:val="nil"/>
            </w:tcBorders>
            <w:shd w:val="clear" w:color="auto" w:fill="auto"/>
            <w:noWrap/>
            <w:vAlign w:val="bottom"/>
            <w:hideMark/>
          </w:tcPr>
          <w:p w14:paraId="69362CF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amaq22</w:t>
            </w:r>
          </w:p>
        </w:tc>
        <w:tc>
          <w:tcPr>
            <w:tcW w:w="820" w:type="dxa"/>
            <w:tcBorders>
              <w:top w:val="nil"/>
              <w:left w:val="nil"/>
              <w:bottom w:val="nil"/>
              <w:right w:val="nil"/>
            </w:tcBorders>
            <w:shd w:val="clear" w:color="auto" w:fill="auto"/>
            <w:noWrap/>
            <w:vAlign w:val="bottom"/>
            <w:hideMark/>
          </w:tcPr>
          <w:p w14:paraId="5E672E8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7700EF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1.42</w:t>
            </w:r>
          </w:p>
        </w:tc>
        <w:tc>
          <w:tcPr>
            <w:tcW w:w="1100" w:type="dxa"/>
            <w:tcBorders>
              <w:top w:val="nil"/>
              <w:left w:val="nil"/>
              <w:bottom w:val="nil"/>
              <w:right w:val="nil"/>
            </w:tcBorders>
            <w:shd w:val="clear" w:color="auto" w:fill="auto"/>
            <w:noWrap/>
            <w:vAlign w:val="bottom"/>
            <w:hideMark/>
          </w:tcPr>
          <w:p w14:paraId="60FAD61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3A1EC00" w14:textId="77777777" w:rsidTr="005E60E3">
        <w:trPr>
          <w:trHeight w:val="285"/>
        </w:trPr>
        <w:tc>
          <w:tcPr>
            <w:tcW w:w="510" w:type="dxa"/>
            <w:tcBorders>
              <w:top w:val="nil"/>
              <w:left w:val="nil"/>
              <w:bottom w:val="nil"/>
              <w:right w:val="nil"/>
            </w:tcBorders>
            <w:shd w:val="clear" w:color="auto" w:fill="auto"/>
            <w:noWrap/>
            <w:vAlign w:val="bottom"/>
            <w:hideMark/>
          </w:tcPr>
          <w:p w14:paraId="0A86057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w:t>
            </w:r>
          </w:p>
        </w:tc>
        <w:tc>
          <w:tcPr>
            <w:tcW w:w="907" w:type="dxa"/>
            <w:tcBorders>
              <w:top w:val="nil"/>
              <w:left w:val="nil"/>
              <w:bottom w:val="nil"/>
              <w:right w:val="nil"/>
            </w:tcBorders>
            <w:shd w:val="clear" w:color="auto" w:fill="auto"/>
            <w:noWrap/>
            <w:vAlign w:val="bottom"/>
            <w:hideMark/>
          </w:tcPr>
          <w:p w14:paraId="528CEDC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-9.344</w:t>
            </w:r>
          </w:p>
        </w:tc>
        <w:tc>
          <w:tcPr>
            <w:tcW w:w="907" w:type="dxa"/>
            <w:tcBorders>
              <w:top w:val="nil"/>
              <w:left w:val="nil"/>
              <w:bottom w:val="nil"/>
              <w:right w:val="nil"/>
            </w:tcBorders>
            <w:shd w:val="clear" w:color="auto" w:fill="auto"/>
            <w:noWrap/>
            <w:vAlign w:val="bottom"/>
            <w:hideMark/>
          </w:tcPr>
          <w:p w14:paraId="038A46E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-66.567</w:t>
            </w:r>
          </w:p>
        </w:tc>
        <w:tc>
          <w:tcPr>
            <w:tcW w:w="3969" w:type="dxa"/>
            <w:tcBorders>
              <w:top w:val="nil"/>
              <w:left w:val="nil"/>
              <w:bottom w:val="nil"/>
              <w:right w:val="nil"/>
            </w:tcBorders>
            <w:shd w:val="clear" w:color="auto" w:fill="auto"/>
            <w:noWrap/>
            <w:vAlign w:val="bottom"/>
            <w:hideMark/>
          </w:tcPr>
          <w:p w14:paraId="6ACDF4E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amaq36</w:t>
            </w:r>
          </w:p>
        </w:tc>
        <w:tc>
          <w:tcPr>
            <w:tcW w:w="820" w:type="dxa"/>
            <w:tcBorders>
              <w:top w:val="nil"/>
              <w:left w:val="nil"/>
              <w:bottom w:val="nil"/>
              <w:right w:val="nil"/>
            </w:tcBorders>
            <w:shd w:val="clear" w:color="auto" w:fill="auto"/>
            <w:noWrap/>
            <w:vAlign w:val="bottom"/>
            <w:hideMark/>
          </w:tcPr>
          <w:p w14:paraId="7A3A74C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F9FBF9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3.58</w:t>
            </w:r>
          </w:p>
        </w:tc>
        <w:tc>
          <w:tcPr>
            <w:tcW w:w="1100" w:type="dxa"/>
            <w:tcBorders>
              <w:top w:val="nil"/>
              <w:left w:val="nil"/>
              <w:bottom w:val="nil"/>
              <w:right w:val="nil"/>
            </w:tcBorders>
            <w:shd w:val="clear" w:color="auto" w:fill="auto"/>
            <w:noWrap/>
            <w:vAlign w:val="bottom"/>
            <w:hideMark/>
          </w:tcPr>
          <w:p w14:paraId="1E865CC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29B9609" w14:textId="77777777" w:rsidTr="005E60E3">
        <w:trPr>
          <w:trHeight w:val="285"/>
        </w:trPr>
        <w:tc>
          <w:tcPr>
            <w:tcW w:w="510" w:type="dxa"/>
            <w:tcBorders>
              <w:top w:val="nil"/>
              <w:left w:val="nil"/>
              <w:bottom w:val="nil"/>
              <w:right w:val="nil"/>
            </w:tcBorders>
            <w:shd w:val="clear" w:color="auto" w:fill="auto"/>
            <w:noWrap/>
            <w:vAlign w:val="bottom"/>
            <w:hideMark/>
          </w:tcPr>
          <w:p w14:paraId="15E78E3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w:t>
            </w:r>
          </w:p>
        </w:tc>
        <w:tc>
          <w:tcPr>
            <w:tcW w:w="907" w:type="dxa"/>
            <w:tcBorders>
              <w:top w:val="nil"/>
              <w:left w:val="nil"/>
              <w:bottom w:val="nil"/>
              <w:right w:val="nil"/>
            </w:tcBorders>
            <w:shd w:val="clear" w:color="auto" w:fill="auto"/>
            <w:noWrap/>
            <w:vAlign w:val="bottom"/>
            <w:hideMark/>
          </w:tcPr>
          <w:p w14:paraId="6F46F7F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-9.160</w:t>
            </w:r>
          </w:p>
        </w:tc>
        <w:tc>
          <w:tcPr>
            <w:tcW w:w="907" w:type="dxa"/>
            <w:tcBorders>
              <w:top w:val="nil"/>
              <w:left w:val="nil"/>
              <w:bottom w:val="nil"/>
              <w:right w:val="nil"/>
            </w:tcBorders>
            <w:shd w:val="clear" w:color="auto" w:fill="auto"/>
            <w:noWrap/>
            <w:vAlign w:val="bottom"/>
            <w:hideMark/>
          </w:tcPr>
          <w:p w14:paraId="10A3BCD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-67.496</w:t>
            </w:r>
          </w:p>
        </w:tc>
        <w:tc>
          <w:tcPr>
            <w:tcW w:w="3969" w:type="dxa"/>
            <w:tcBorders>
              <w:top w:val="nil"/>
              <w:left w:val="nil"/>
              <w:bottom w:val="nil"/>
              <w:right w:val="nil"/>
            </w:tcBorders>
            <w:shd w:val="clear" w:color="auto" w:fill="auto"/>
            <w:noWrap/>
            <w:vAlign w:val="bottom"/>
            <w:hideMark/>
          </w:tcPr>
          <w:p w14:paraId="74902C3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amas10</w:t>
            </w:r>
          </w:p>
        </w:tc>
        <w:tc>
          <w:tcPr>
            <w:tcW w:w="820" w:type="dxa"/>
            <w:tcBorders>
              <w:top w:val="nil"/>
              <w:left w:val="nil"/>
              <w:bottom w:val="nil"/>
              <w:right w:val="nil"/>
            </w:tcBorders>
            <w:shd w:val="clear" w:color="auto" w:fill="auto"/>
            <w:noWrap/>
            <w:vAlign w:val="bottom"/>
            <w:hideMark/>
          </w:tcPr>
          <w:p w14:paraId="59FC34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B7552A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0.73</w:t>
            </w:r>
          </w:p>
        </w:tc>
        <w:tc>
          <w:tcPr>
            <w:tcW w:w="1100" w:type="dxa"/>
            <w:tcBorders>
              <w:top w:val="nil"/>
              <w:left w:val="nil"/>
              <w:bottom w:val="nil"/>
              <w:right w:val="nil"/>
            </w:tcBorders>
            <w:shd w:val="clear" w:color="auto" w:fill="auto"/>
            <w:noWrap/>
            <w:vAlign w:val="bottom"/>
            <w:hideMark/>
          </w:tcPr>
          <w:p w14:paraId="1EEFDA6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AA7B216" w14:textId="77777777" w:rsidTr="005E60E3">
        <w:trPr>
          <w:trHeight w:val="285"/>
        </w:trPr>
        <w:tc>
          <w:tcPr>
            <w:tcW w:w="510" w:type="dxa"/>
            <w:tcBorders>
              <w:top w:val="nil"/>
              <w:left w:val="nil"/>
              <w:bottom w:val="nil"/>
              <w:right w:val="nil"/>
            </w:tcBorders>
            <w:shd w:val="clear" w:color="auto" w:fill="auto"/>
            <w:noWrap/>
            <w:vAlign w:val="bottom"/>
            <w:hideMark/>
          </w:tcPr>
          <w:p w14:paraId="55D7BC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w:t>
            </w:r>
          </w:p>
        </w:tc>
        <w:tc>
          <w:tcPr>
            <w:tcW w:w="907" w:type="dxa"/>
            <w:tcBorders>
              <w:top w:val="nil"/>
              <w:left w:val="nil"/>
              <w:bottom w:val="nil"/>
              <w:right w:val="nil"/>
            </w:tcBorders>
            <w:shd w:val="clear" w:color="auto" w:fill="auto"/>
            <w:noWrap/>
            <w:vAlign w:val="bottom"/>
            <w:hideMark/>
          </w:tcPr>
          <w:p w14:paraId="506A1D0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-9.582</w:t>
            </w:r>
          </w:p>
        </w:tc>
        <w:tc>
          <w:tcPr>
            <w:tcW w:w="907" w:type="dxa"/>
            <w:tcBorders>
              <w:top w:val="nil"/>
              <w:left w:val="nil"/>
              <w:bottom w:val="nil"/>
              <w:right w:val="nil"/>
            </w:tcBorders>
            <w:shd w:val="clear" w:color="auto" w:fill="auto"/>
            <w:noWrap/>
            <w:vAlign w:val="bottom"/>
            <w:hideMark/>
          </w:tcPr>
          <w:p w14:paraId="11E9912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-67.282</w:t>
            </w:r>
          </w:p>
        </w:tc>
        <w:tc>
          <w:tcPr>
            <w:tcW w:w="3969" w:type="dxa"/>
            <w:tcBorders>
              <w:top w:val="nil"/>
              <w:left w:val="nil"/>
              <w:bottom w:val="nil"/>
              <w:right w:val="nil"/>
            </w:tcBorders>
            <w:shd w:val="clear" w:color="auto" w:fill="auto"/>
            <w:noWrap/>
            <w:vAlign w:val="bottom"/>
            <w:hideMark/>
          </w:tcPr>
          <w:p w14:paraId="4871802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 xml:space="preserve">amas4 -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II</w:t>
            </w:r>
          </w:p>
        </w:tc>
        <w:tc>
          <w:tcPr>
            <w:tcW w:w="820" w:type="dxa"/>
            <w:tcBorders>
              <w:top w:val="nil"/>
              <w:left w:val="nil"/>
              <w:bottom w:val="nil"/>
              <w:right w:val="nil"/>
            </w:tcBorders>
            <w:shd w:val="clear" w:color="auto" w:fill="auto"/>
            <w:noWrap/>
            <w:vAlign w:val="bottom"/>
            <w:hideMark/>
          </w:tcPr>
          <w:p w14:paraId="454EE20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E41789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3.23</w:t>
            </w:r>
          </w:p>
        </w:tc>
        <w:tc>
          <w:tcPr>
            <w:tcW w:w="1100" w:type="dxa"/>
            <w:tcBorders>
              <w:top w:val="nil"/>
              <w:left w:val="nil"/>
              <w:bottom w:val="nil"/>
              <w:right w:val="nil"/>
            </w:tcBorders>
            <w:shd w:val="clear" w:color="auto" w:fill="auto"/>
            <w:noWrap/>
            <w:vAlign w:val="bottom"/>
            <w:hideMark/>
          </w:tcPr>
          <w:p w14:paraId="30BCEB9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5F08868" w14:textId="77777777" w:rsidTr="005E60E3">
        <w:trPr>
          <w:trHeight w:val="285"/>
        </w:trPr>
        <w:tc>
          <w:tcPr>
            <w:tcW w:w="510" w:type="dxa"/>
            <w:tcBorders>
              <w:top w:val="nil"/>
              <w:left w:val="nil"/>
              <w:bottom w:val="nil"/>
              <w:right w:val="nil"/>
            </w:tcBorders>
            <w:shd w:val="clear" w:color="auto" w:fill="auto"/>
            <w:noWrap/>
            <w:vAlign w:val="bottom"/>
            <w:hideMark/>
          </w:tcPr>
          <w:p w14:paraId="6E67DDD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w:t>
            </w:r>
          </w:p>
        </w:tc>
        <w:tc>
          <w:tcPr>
            <w:tcW w:w="907" w:type="dxa"/>
            <w:tcBorders>
              <w:top w:val="nil"/>
              <w:left w:val="nil"/>
              <w:bottom w:val="nil"/>
              <w:right w:val="nil"/>
            </w:tcBorders>
            <w:shd w:val="clear" w:color="auto" w:fill="auto"/>
            <w:noWrap/>
            <w:vAlign w:val="bottom"/>
            <w:hideMark/>
          </w:tcPr>
          <w:p w14:paraId="21B677D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-9.427</w:t>
            </w:r>
          </w:p>
        </w:tc>
        <w:tc>
          <w:tcPr>
            <w:tcW w:w="907" w:type="dxa"/>
            <w:tcBorders>
              <w:top w:val="nil"/>
              <w:left w:val="nil"/>
              <w:bottom w:val="nil"/>
              <w:right w:val="nil"/>
            </w:tcBorders>
            <w:shd w:val="clear" w:color="auto" w:fill="auto"/>
            <w:noWrap/>
            <w:vAlign w:val="bottom"/>
            <w:hideMark/>
          </w:tcPr>
          <w:p w14:paraId="702155B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-67.246</w:t>
            </w:r>
          </w:p>
        </w:tc>
        <w:tc>
          <w:tcPr>
            <w:tcW w:w="3969" w:type="dxa"/>
            <w:tcBorders>
              <w:top w:val="nil"/>
              <w:left w:val="nil"/>
              <w:bottom w:val="nil"/>
              <w:right w:val="nil"/>
            </w:tcBorders>
            <w:shd w:val="clear" w:color="auto" w:fill="auto"/>
            <w:noWrap/>
            <w:vAlign w:val="bottom"/>
            <w:hideMark/>
          </w:tcPr>
          <w:p w14:paraId="49E3288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amas8</w:t>
            </w:r>
          </w:p>
        </w:tc>
        <w:tc>
          <w:tcPr>
            <w:tcW w:w="820" w:type="dxa"/>
            <w:tcBorders>
              <w:top w:val="nil"/>
              <w:left w:val="nil"/>
              <w:bottom w:val="nil"/>
              <w:right w:val="nil"/>
            </w:tcBorders>
            <w:shd w:val="clear" w:color="auto" w:fill="auto"/>
            <w:noWrap/>
            <w:vAlign w:val="bottom"/>
            <w:hideMark/>
          </w:tcPr>
          <w:p w14:paraId="2A976A7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DDCF8E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2.90</w:t>
            </w:r>
          </w:p>
        </w:tc>
        <w:tc>
          <w:tcPr>
            <w:tcW w:w="1100" w:type="dxa"/>
            <w:tcBorders>
              <w:top w:val="nil"/>
              <w:left w:val="nil"/>
              <w:bottom w:val="nil"/>
              <w:right w:val="nil"/>
            </w:tcBorders>
            <w:shd w:val="clear" w:color="auto" w:fill="auto"/>
            <w:noWrap/>
            <w:vAlign w:val="bottom"/>
            <w:hideMark/>
          </w:tcPr>
          <w:p w14:paraId="7145984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9C89BF7" w14:textId="77777777" w:rsidTr="005E60E3">
        <w:trPr>
          <w:trHeight w:val="285"/>
        </w:trPr>
        <w:tc>
          <w:tcPr>
            <w:tcW w:w="510" w:type="dxa"/>
            <w:tcBorders>
              <w:top w:val="nil"/>
              <w:left w:val="nil"/>
              <w:bottom w:val="nil"/>
              <w:right w:val="nil"/>
            </w:tcBorders>
            <w:shd w:val="clear" w:color="auto" w:fill="auto"/>
            <w:noWrap/>
            <w:vAlign w:val="bottom"/>
            <w:hideMark/>
          </w:tcPr>
          <w:p w14:paraId="47ADCDB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w:t>
            </w:r>
          </w:p>
        </w:tc>
        <w:tc>
          <w:tcPr>
            <w:tcW w:w="907" w:type="dxa"/>
            <w:tcBorders>
              <w:top w:val="nil"/>
              <w:left w:val="nil"/>
              <w:bottom w:val="nil"/>
              <w:right w:val="nil"/>
            </w:tcBorders>
            <w:shd w:val="clear" w:color="auto" w:fill="auto"/>
            <w:noWrap/>
            <w:vAlign w:val="bottom"/>
            <w:hideMark/>
          </w:tcPr>
          <w:p w14:paraId="71BA518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-9.987</w:t>
            </w:r>
          </w:p>
        </w:tc>
        <w:tc>
          <w:tcPr>
            <w:tcW w:w="907" w:type="dxa"/>
            <w:tcBorders>
              <w:top w:val="nil"/>
              <w:left w:val="nil"/>
              <w:bottom w:val="nil"/>
              <w:right w:val="nil"/>
            </w:tcBorders>
            <w:shd w:val="clear" w:color="auto" w:fill="auto"/>
            <w:noWrap/>
            <w:vAlign w:val="bottom"/>
            <w:hideMark/>
          </w:tcPr>
          <w:p w14:paraId="13D5A22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-67.499</w:t>
            </w:r>
          </w:p>
        </w:tc>
        <w:tc>
          <w:tcPr>
            <w:tcW w:w="3969" w:type="dxa"/>
            <w:tcBorders>
              <w:top w:val="nil"/>
              <w:left w:val="nil"/>
              <w:bottom w:val="nil"/>
              <w:right w:val="nil"/>
            </w:tcBorders>
            <w:shd w:val="clear" w:color="auto" w:fill="auto"/>
            <w:noWrap/>
            <w:vAlign w:val="bottom"/>
            <w:hideMark/>
          </w:tcPr>
          <w:p w14:paraId="05BA4F0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proofErr w:type="spellStart"/>
            <w:r w:rsidRPr="00686ECD">
              <w:rPr>
                <w:rFonts w:ascii="Arial" w:eastAsia="Times New Roman" w:hAnsi="Arial" w:cs="Arial"/>
                <w:color w:val="000000"/>
                <w:sz w:val="20"/>
                <w:szCs w:val="20"/>
                <w:lang w:eastAsia="fi-FI"/>
              </w:rPr>
              <w:t>Califórnia</w:t>
            </w:r>
            <w:proofErr w:type="spellEnd"/>
            <w:r w:rsidRPr="00686ECD">
              <w:rPr>
                <w:rFonts w:ascii="Arial" w:eastAsia="Times New Roman" w:hAnsi="Arial" w:cs="Arial"/>
                <w:color w:val="000000"/>
                <w:sz w:val="20"/>
                <w:szCs w:val="20"/>
                <w:lang w:eastAsia="fi-FI"/>
              </w:rPr>
              <w:t xml:space="preserve"> - </w:t>
            </w:r>
            <w:proofErr w:type="spellStart"/>
            <w:r w:rsidRPr="00686ECD">
              <w:rPr>
                <w:rFonts w:ascii="Arial" w:eastAsia="Times New Roman" w:hAnsi="Arial" w:cs="Arial"/>
                <w:color w:val="000000"/>
                <w:sz w:val="20"/>
                <w:szCs w:val="20"/>
                <w:lang w:eastAsia="fi-FI"/>
              </w:rPr>
              <w:t>Estrutura</w:t>
            </w:r>
            <w:proofErr w:type="spellEnd"/>
            <w:r w:rsidRPr="00686ECD">
              <w:rPr>
                <w:rFonts w:ascii="Arial" w:eastAsia="Times New Roman" w:hAnsi="Arial" w:cs="Arial"/>
                <w:color w:val="000000"/>
                <w:sz w:val="20"/>
                <w:szCs w:val="20"/>
                <w:lang w:eastAsia="fi-FI"/>
              </w:rPr>
              <w:t xml:space="preserve"> I</w:t>
            </w:r>
          </w:p>
        </w:tc>
        <w:tc>
          <w:tcPr>
            <w:tcW w:w="820" w:type="dxa"/>
            <w:tcBorders>
              <w:top w:val="nil"/>
              <w:left w:val="nil"/>
              <w:bottom w:val="nil"/>
              <w:right w:val="nil"/>
            </w:tcBorders>
            <w:shd w:val="clear" w:color="auto" w:fill="auto"/>
            <w:noWrap/>
            <w:vAlign w:val="bottom"/>
            <w:hideMark/>
          </w:tcPr>
          <w:p w14:paraId="577623A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A43417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2.89</w:t>
            </w:r>
          </w:p>
        </w:tc>
        <w:tc>
          <w:tcPr>
            <w:tcW w:w="1100" w:type="dxa"/>
            <w:tcBorders>
              <w:top w:val="nil"/>
              <w:left w:val="nil"/>
              <w:bottom w:val="nil"/>
              <w:right w:val="nil"/>
            </w:tcBorders>
            <w:shd w:val="clear" w:color="auto" w:fill="auto"/>
            <w:noWrap/>
            <w:vAlign w:val="bottom"/>
            <w:hideMark/>
          </w:tcPr>
          <w:p w14:paraId="3132829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5DC5F16" w14:textId="77777777" w:rsidTr="005E60E3">
        <w:trPr>
          <w:trHeight w:val="285"/>
        </w:trPr>
        <w:tc>
          <w:tcPr>
            <w:tcW w:w="510" w:type="dxa"/>
            <w:tcBorders>
              <w:top w:val="nil"/>
              <w:left w:val="nil"/>
              <w:bottom w:val="nil"/>
              <w:right w:val="nil"/>
            </w:tcBorders>
            <w:shd w:val="clear" w:color="auto" w:fill="auto"/>
            <w:noWrap/>
            <w:vAlign w:val="bottom"/>
            <w:hideMark/>
          </w:tcPr>
          <w:p w14:paraId="20144D0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w:t>
            </w:r>
          </w:p>
        </w:tc>
        <w:tc>
          <w:tcPr>
            <w:tcW w:w="907" w:type="dxa"/>
            <w:tcBorders>
              <w:top w:val="nil"/>
              <w:left w:val="nil"/>
              <w:bottom w:val="nil"/>
              <w:right w:val="nil"/>
            </w:tcBorders>
            <w:shd w:val="clear" w:color="auto" w:fill="auto"/>
            <w:noWrap/>
            <w:vAlign w:val="bottom"/>
            <w:hideMark/>
          </w:tcPr>
          <w:p w14:paraId="45DB56B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-9.986</w:t>
            </w:r>
          </w:p>
        </w:tc>
        <w:tc>
          <w:tcPr>
            <w:tcW w:w="907" w:type="dxa"/>
            <w:tcBorders>
              <w:top w:val="nil"/>
              <w:left w:val="nil"/>
              <w:bottom w:val="nil"/>
              <w:right w:val="nil"/>
            </w:tcBorders>
            <w:shd w:val="clear" w:color="auto" w:fill="auto"/>
            <w:noWrap/>
            <w:vAlign w:val="bottom"/>
            <w:hideMark/>
          </w:tcPr>
          <w:p w14:paraId="0A9A702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-67.498</w:t>
            </w:r>
          </w:p>
        </w:tc>
        <w:tc>
          <w:tcPr>
            <w:tcW w:w="3969" w:type="dxa"/>
            <w:tcBorders>
              <w:top w:val="nil"/>
              <w:left w:val="nil"/>
              <w:bottom w:val="nil"/>
              <w:right w:val="nil"/>
            </w:tcBorders>
            <w:shd w:val="clear" w:color="auto" w:fill="auto"/>
            <w:noWrap/>
            <w:vAlign w:val="bottom"/>
            <w:hideMark/>
          </w:tcPr>
          <w:p w14:paraId="61CDD23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proofErr w:type="spellStart"/>
            <w:r w:rsidRPr="00686ECD">
              <w:rPr>
                <w:rFonts w:ascii="Arial" w:eastAsia="Times New Roman" w:hAnsi="Arial" w:cs="Arial"/>
                <w:color w:val="000000"/>
                <w:sz w:val="20"/>
                <w:szCs w:val="20"/>
                <w:lang w:eastAsia="fi-FI"/>
              </w:rPr>
              <w:t>Califórnia</w:t>
            </w:r>
            <w:proofErr w:type="spellEnd"/>
            <w:r w:rsidRPr="00686ECD">
              <w:rPr>
                <w:rFonts w:ascii="Arial" w:eastAsia="Times New Roman" w:hAnsi="Arial" w:cs="Arial"/>
                <w:color w:val="000000"/>
                <w:sz w:val="20"/>
                <w:szCs w:val="20"/>
                <w:lang w:eastAsia="fi-FI"/>
              </w:rPr>
              <w:t xml:space="preserve"> - </w:t>
            </w:r>
            <w:proofErr w:type="spellStart"/>
            <w:r w:rsidRPr="00686ECD">
              <w:rPr>
                <w:rFonts w:ascii="Arial" w:eastAsia="Times New Roman" w:hAnsi="Arial" w:cs="Arial"/>
                <w:color w:val="000000"/>
                <w:sz w:val="20"/>
                <w:szCs w:val="20"/>
                <w:lang w:eastAsia="fi-FI"/>
              </w:rPr>
              <w:t>Estrutura</w:t>
            </w:r>
            <w:proofErr w:type="spellEnd"/>
            <w:r w:rsidRPr="00686ECD">
              <w:rPr>
                <w:rFonts w:ascii="Arial" w:eastAsia="Times New Roman" w:hAnsi="Arial" w:cs="Arial"/>
                <w:color w:val="000000"/>
                <w:sz w:val="20"/>
                <w:szCs w:val="20"/>
                <w:lang w:eastAsia="fi-FI"/>
              </w:rPr>
              <w:t xml:space="preserve"> II</w:t>
            </w:r>
          </w:p>
        </w:tc>
        <w:tc>
          <w:tcPr>
            <w:tcW w:w="820" w:type="dxa"/>
            <w:tcBorders>
              <w:top w:val="nil"/>
              <w:left w:val="nil"/>
              <w:bottom w:val="nil"/>
              <w:right w:val="nil"/>
            </w:tcBorders>
            <w:shd w:val="clear" w:color="auto" w:fill="auto"/>
            <w:noWrap/>
            <w:vAlign w:val="bottom"/>
            <w:hideMark/>
          </w:tcPr>
          <w:p w14:paraId="3007B6A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2F79AA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2.79</w:t>
            </w:r>
          </w:p>
        </w:tc>
        <w:tc>
          <w:tcPr>
            <w:tcW w:w="1100" w:type="dxa"/>
            <w:tcBorders>
              <w:top w:val="nil"/>
              <w:left w:val="nil"/>
              <w:bottom w:val="nil"/>
              <w:right w:val="nil"/>
            </w:tcBorders>
            <w:shd w:val="clear" w:color="auto" w:fill="auto"/>
            <w:noWrap/>
            <w:vAlign w:val="bottom"/>
            <w:hideMark/>
          </w:tcPr>
          <w:p w14:paraId="5FF5056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399EB3D" w14:textId="77777777" w:rsidTr="005E60E3">
        <w:trPr>
          <w:trHeight w:val="285"/>
        </w:trPr>
        <w:tc>
          <w:tcPr>
            <w:tcW w:w="510" w:type="dxa"/>
            <w:tcBorders>
              <w:top w:val="nil"/>
              <w:left w:val="nil"/>
              <w:bottom w:val="nil"/>
              <w:right w:val="nil"/>
            </w:tcBorders>
            <w:shd w:val="clear" w:color="auto" w:fill="auto"/>
            <w:noWrap/>
            <w:vAlign w:val="bottom"/>
            <w:hideMark/>
          </w:tcPr>
          <w:p w14:paraId="0238AAB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w:t>
            </w:r>
          </w:p>
        </w:tc>
        <w:tc>
          <w:tcPr>
            <w:tcW w:w="907" w:type="dxa"/>
            <w:tcBorders>
              <w:top w:val="nil"/>
              <w:left w:val="nil"/>
              <w:bottom w:val="nil"/>
              <w:right w:val="nil"/>
            </w:tcBorders>
            <w:shd w:val="clear" w:color="auto" w:fill="auto"/>
            <w:noWrap/>
            <w:vAlign w:val="bottom"/>
            <w:hideMark/>
          </w:tcPr>
          <w:p w14:paraId="52F9A1D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-9.204</w:t>
            </w:r>
          </w:p>
        </w:tc>
        <w:tc>
          <w:tcPr>
            <w:tcW w:w="907" w:type="dxa"/>
            <w:tcBorders>
              <w:top w:val="nil"/>
              <w:left w:val="nil"/>
              <w:bottom w:val="nil"/>
              <w:right w:val="nil"/>
            </w:tcBorders>
            <w:shd w:val="clear" w:color="auto" w:fill="auto"/>
            <w:noWrap/>
            <w:vAlign w:val="bottom"/>
            <w:hideMark/>
          </w:tcPr>
          <w:p w14:paraId="4DC1B4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-66.973</w:t>
            </w:r>
          </w:p>
        </w:tc>
        <w:tc>
          <w:tcPr>
            <w:tcW w:w="3969" w:type="dxa"/>
            <w:tcBorders>
              <w:top w:val="nil"/>
              <w:left w:val="nil"/>
              <w:bottom w:val="nil"/>
              <w:right w:val="nil"/>
            </w:tcBorders>
            <w:shd w:val="clear" w:color="auto" w:fill="auto"/>
            <w:noWrap/>
            <w:vAlign w:val="bottom"/>
            <w:hideMark/>
          </w:tcPr>
          <w:p w14:paraId="1B31DBD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endig1</w:t>
            </w:r>
          </w:p>
        </w:tc>
        <w:tc>
          <w:tcPr>
            <w:tcW w:w="820" w:type="dxa"/>
            <w:tcBorders>
              <w:top w:val="nil"/>
              <w:left w:val="nil"/>
              <w:bottom w:val="nil"/>
              <w:right w:val="nil"/>
            </w:tcBorders>
            <w:shd w:val="clear" w:color="auto" w:fill="auto"/>
            <w:noWrap/>
            <w:vAlign w:val="bottom"/>
            <w:hideMark/>
          </w:tcPr>
          <w:p w14:paraId="62CB581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E00334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1.40</w:t>
            </w:r>
          </w:p>
        </w:tc>
        <w:tc>
          <w:tcPr>
            <w:tcW w:w="1100" w:type="dxa"/>
            <w:tcBorders>
              <w:top w:val="nil"/>
              <w:left w:val="nil"/>
              <w:bottom w:val="nil"/>
              <w:right w:val="nil"/>
            </w:tcBorders>
            <w:shd w:val="clear" w:color="auto" w:fill="auto"/>
            <w:noWrap/>
            <w:vAlign w:val="bottom"/>
            <w:hideMark/>
          </w:tcPr>
          <w:p w14:paraId="58BC872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4CC2BF1" w14:textId="77777777" w:rsidTr="005E60E3">
        <w:trPr>
          <w:trHeight w:val="285"/>
        </w:trPr>
        <w:tc>
          <w:tcPr>
            <w:tcW w:w="510" w:type="dxa"/>
            <w:tcBorders>
              <w:top w:val="nil"/>
              <w:left w:val="nil"/>
              <w:bottom w:val="nil"/>
              <w:right w:val="nil"/>
            </w:tcBorders>
            <w:shd w:val="clear" w:color="auto" w:fill="auto"/>
            <w:noWrap/>
            <w:vAlign w:val="bottom"/>
            <w:hideMark/>
          </w:tcPr>
          <w:p w14:paraId="52E2579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w:t>
            </w:r>
          </w:p>
        </w:tc>
        <w:tc>
          <w:tcPr>
            <w:tcW w:w="907" w:type="dxa"/>
            <w:tcBorders>
              <w:top w:val="nil"/>
              <w:left w:val="nil"/>
              <w:bottom w:val="nil"/>
              <w:right w:val="nil"/>
            </w:tcBorders>
            <w:shd w:val="clear" w:color="auto" w:fill="auto"/>
            <w:noWrap/>
            <w:vAlign w:val="bottom"/>
            <w:hideMark/>
          </w:tcPr>
          <w:p w14:paraId="5047A3F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-9.840</w:t>
            </w:r>
          </w:p>
        </w:tc>
        <w:tc>
          <w:tcPr>
            <w:tcW w:w="907" w:type="dxa"/>
            <w:tcBorders>
              <w:top w:val="nil"/>
              <w:left w:val="nil"/>
              <w:bottom w:val="nil"/>
              <w:right w:val="nil"/>
            </w:tcBorders>
            <w:shd w:val="clear" w:color="auto" w:fill="auto"/>
            <w:noWrap/>
            <w:vAlign w:val="bottom"/>
            <w:hideMark/>
          </w:tcPr>
          <w:p w14:paraId="676AC9B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-67.170</w:t>
            </w:r>
          </w:p>
        </w:tc>
        <w:tc>
          <w:tcPr>
            <w:tcW w:w="3969" w:type="dxa"/>
            <w:tcBorders>
              <w:top w:val="nil"/>
              <w:left w:val="nil"/>
              <w:bottom w:val="nil"/>
              <w:right w:val="nil"/>
            </w:tcBorders>
            <w:shd w:val="clear" w:color="auto" w:fill="auto"/>
            <w:noWrap/>
            <w:vAlign w:val="bottom"/>
            <w:hideMark/>
          </w:tcPr>
          <w:p w14:paraId="06CA7E01" w14:textId="77777777" w:rsidR="0048765E" w:rsidRPr="00B10A8F" w:rsidRDefault="0048765E" w:rsidP="005E60E3">
            <w:pPr>
              <w:spacing w:after="0" w:line="240" w:lineRule="auto"/>
              <w:ind w:left="113"/>
              <w:rPr>
                <w:rFonts w:ascii="Arial" w:eastAsia="Times New Roman" w:hAnsi="Arial" w:cs="Arial"/>
                <w:color w:val="000000"/>
                <w:sz w:val="20"/>
                <w:szCs w:val="20"/>
                <w:lang w:val="pt-BR" w:eastAsia="fi-FI"/>
              </w:rPr>
            </w:pPr>
            <w:r w:rsidRPr="00B10A8F">
              <w:rPr>
                <w:rFonts w:ascii="Arial" w:eastAsia="Times New Roman" w:hAnsi="Arial" w:cs="Arial"/>
                <w:color w:val="000000"/>
                <w:sz w:val="20"/>
                <w:szCs w:val="20"/>
                <w:lang w:val="pt-BR" w:eastAsia="fi-FI"/>
              </w:rPr>
              <w:t xml:space="preserve">Fazenda Boa Esperança - </w:t>
            </w:r>
            <w:proofErr w:type="spellStart"/>
            <w:r w:rsidRPr="00B10A8F">
              <w:rPr>
                <w:rFonts w:ascii="Arial" w:eastAsia="Times New Roman" w:hAnsi="Arial" w:cs="Arial"/>
                <w:color w:val="000000"/>
                <w:sz w:val="20"/>
                <w:szCs w:val="20"/>
                <w:lang w:val="pt-BR" w:eastAsia="fi-FI"/>
              </w:rPr>
              <w:t>Estructura</w:t>
            </w:r>
            <w:proofErr w:type="spellEnd"/>
            <w:r w:rsidRPr="00B10A8F">
              <w:rPr>
                <w:rFonts w:ascii="Arial" w:eastAsia="Times New Roman" w:hAnsi="Arial" w:cs="Arial"/>
                <w:color w:val="000000"/>
                <w:sz w:val="20"/>
                <w:szCs w:val="20"/>
                <w:lang w:val="pt-BR" w:eastAsia="fi-FI"/>
              </w:rPr>
              <w:t xml:space="preserve"> I</w:t>
            </w:r>
          </w:p>
        </w:tc>
        <w:tc>
          <w:tcPr>
            <w:tcW w:w="820" w:type="dxa"/>
            <w:tcBorders>
              <w:top w:val="nil"/>
              <w:left w:val="nil"/>
              <w:bottom w:val="nil"/>
              <w:right w:val="nil"/>
            </w:tcBorders>
            <w:shd w:val="clear" w:color="auto" w:fill="auto"/>
            <w:noWrap/>
            <w:vAlign w:val="bottom"/>
            <w:hideMark/>
          </w:tcPr>
          <w:p w14:paraId="2150A92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E753CB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0.97</w:t>
            </w:r>
          </w:p>
        </w:tc>
        <w:tc>
          <w:tcPr>
            <w:tcW w:w="1100" w:type="dxa"/>
            <w:tcBorders>
              <w:top w:val="nil"/>
              <w:left w:val="nil"/>
              <w:bottom w:val="nil"/>
              <w:right w:val="nil"/>
            </w:tcBorders>
            <w:shd w:val="clear" w:color="auto" w:fill="auto"/>
            <w:noWrap/>
            <w:vAlign w:val="bottom"/>
            <w:hideMark/>
          </w:tcPr>
          <w:p w14:paraId="62A8121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AD1D5C5" w14:textId="77777777" w:rsidTr="005E60E3">
        <w:trPr>
          <w:trHeight w:val="285"/>
        </w:trPr>
        <w:tc>
          <w:tcPr>
            <w:tcW w:w="510" w:type="dxa"/>
            <w:tcBorders>
              <w:top w:val="nil"/>
              <w:left w:val="nil"/>
              <w:bottom w:val="nil"/>
              <w:right w:val="nil"/>
            </w:tcBorders>
            <w:shd w:val="clear" w:color="auto" w:fill="auto"/>
            <w:noWrap/>
            <w:vAlign w:val="bottom"/>
            <w:hideMark/>
          </w:tcPr>
          <w:p w14:paraId="07BE9FF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w:t>
            </w:r>
          </w:p>
        </w:tc>
        <w:tc>
          <w:tcPr>
            <w:tcW w:w="907" w:type="dxa"/>
            <w:tcBorders>
              <w:top w:val="nil"/>
              <w:left w:val="nil"/>
              <w:bottom w:val="nil"/>
              <w:right w:val="nil"/>
            </w:tcBorders>
            <w:shd w:val="clear" w:color="auto" w:fill="auto"/>
            <w:noWrap/>
            <w:vAlign w:val="bottom"/>
            <w:hideMark/>
          </w:tcPr>
          <w:p w14:paraId="370C3B7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-9.840</w:t>
            </w:r>
          </w:p>
        </w:tc>
        <w:tc>
          <w:tcPr>
            <w:tcW w:w="907" w:type="dxa"/>
            <w:tcBorders>
              <w:top w:val="nil"/>
              <w:left w:val="nil"/>
              <w:bottom w:val="nil"/>
              <w:right w:val="nil"/>
            </w:tcBorders>
            <w:shd w:val="clear" w:color="auto" w:fill="auto"/>
            <w:noWrap/>
            <w:vAlign w:val="bottom"/>
            <w:hideMark/>
          </w:tcPr>
          <w:p w14:paraId="6B51676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-67.169</w:t>
            </w:r>
          </w:p>
        </w:tc>
        <w:tc>
          <w:tcPr>
            <w:tcW w:w="3969" w:type="dxa"/>
            <w:tcBorders>
              <w:top w:val="nil"/>
              <w:left w:val="nil"/>
              <w:bottom w:val="nil"/>
              <w:right w:val="nil"/>
            </w:tcBorders>
            <w:shd w:val="clear" w:color="auto" w:fill="auto"/>
            <w:noWrap/>
            <w:vAlign w:val="bottom"/>
            <w:hideMark/>
          </w:tcPr>
          <w:p w14:paraId="2CF86582" w14:textId="77777777" w:rsidR="0048765E" w:rsidRPr="00B10A8F" w:rsidRDefault="0048765E" w:rsidP="005E60E3">
            <w:pPr>
              <w:spacing w:after="0" w:line="240" w:lineRule="auto"/>
              <w:ind w:left="113"/>
              <w:rPr>
                <w:rFonts w:ascii="Arial" w:eastAsia="Times New Roman" w:hAnsi="Arial" w:cs="Arial"/>
                <w:color w:val="000000"/>
                <w:sz w:val="20"/>
                <w:szCs w:val="20"/>
                <w:lang w:val="pt-BR" w:eastAsia="fi-FI"/>
              </w:rPr>
            </w:pPr>
            <w:r w:rsidRPr="00B10A8F">
              <w:rPr>
                <w:rFonts w:ascii="Arial" w:eastAsia="Times New Roman" w:hAnsi="Arial" w:cs="Arial"/>
                <w:color w:val="000000"/>
                <w:sz w:val="20"/>
                <w:szCs w:val="20"/>
                <w:lang w:val="pt-BR" w:eastAsia="fi-FI"/>
              </w:rPr>
              <w:t xml:space="preserve">Fazenda Boa Esperança - </w:t>
            </w:r>
            <w:proofErr w:type="spellStart"/>
            <w:r w:rsidRPr="00B10A8F">
              <w:rPr>
                <w:rFonts w:ascii="Arial" w:eastAsia="Times New Roman" w:hAnsi="Arial" w:cs="Arial"/>
                <w:color w:val="000000"/>
                <w:sz w:val="20"/>
                <w:szCs w:val="20"/>
                <w:lang w:val="pt-BR" w:eastAsia="fi-FI"/>
              </w:rPr>
              <w:t>Estructura</w:t>
            </w:r>
            <w:proofErr w:type="spellEnd"/>
            <w:r w:rsidRPr="00B10A8F">
              <w:rPr>
                <w:rFonts w:ascii="Arial" w:eastAsia="Times New Roman" w:hAnsi="Arial" w:cs="Arial"/>
                <w:color w:val="000000"/>
                <w:sz w:val="20"/>
                <w:szCs w:val="20"/>
                <w:lang w:val="pt-BR" w:eastAsia="fi-FI"/>
              </w:rPr>
              <w:t xml:space="preserve"> II</w:t>
            </w:r>
          </w:p>
        </w:tc>
        <w:tc>
          <w:tcPr>
            <w:tcW w:w="820" w:type="dxa"/>
            <w:tcBorders>
              <w:top w:val="nil"/>
              <w:left w:val="nil"/>
              <w:bottom w:val="nil"/>
              <w:right w:val="nil"/>
            </w:tcBorders>
            <w:shd w:val="clear" w:color="auto" w:fill="auto"/>
            <w:noWrap/>
            <w:vAlign w:val="bottom"/>
            <w:hideMark/>
          </w:tcPr>
          <w:p w14:paraId="505B019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E58139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0.51</w:t>
            </w:r>
          </w:p>
        </w:tc>
        <w:tc>
          <w:tcPr>
            <w:tcW w:w="1100" w:type="dxa"/>
            <w:tcBorders>
              <w:top w:val="nil"/>
              <w:left w:val="nil"/>
              <w:bottom w:val="nil"/>
              <w:right w:val="nil"/>
            </w:tcBorders>
            <w:shd w:val="clear" w:color="auto" w:fill="auto"/>
            <w:noWrap/>
            <w:vAlign w:val="bottom"/>
            <w:hideMark/>
          </w:tcPr>
          <w:p w14:paraId="23F50BC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798D7C5" w14:textId="77777777" w:rsidTr="005E60E3">
        <w:trPr>
          <w:trHeight w:val="285"/>
        </w:trPr>
        <w:tc>
          <w:tcPr>
            <w:tcW w:w="510" w:type="dxa"/>
            <w:tcBorders>
              <w:top w:val="nil"/>
              <w:left w:val="nil"/>
              <w:bottom w:val="nil"/>
              <w:right w:val="nil"/>
            </w:tcBorders>
            <w:shd w:val="clear" w:color="auto" w:fill="auto"/>
            <w:noWrap/>
            <w:vAlign w:val="bottom"/>
            <w:hideMark/>
          </w:tcPr>
          <w:p w14:paraId="2F029F7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w:t>
            </w:r>
          </w:p>
        </w:tc>
        <w:tc>
          <w:tcPr>
            <w:tcW w:w="907" w:type="dxa"/>
            <w:tcBorders>
              <w:top w:val="nil"/>
              <w:left w:val="nil"/>
              <w:bottom w:val="nil"/>
              <w:right w:val="nil"/>
            </w:tcBorders>
            <w:shd w:val="clear" w:color="auto" w:fill="auto"/>
            <w:noWrap/>
            <w:vAlign w:val="bottom"/>
            <w:hideMark/>
          </w:tcPr>
          <w:p w14:paraId="12AB605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-9.236</w:t>
            </w:r>
          </w:p>
        </w:tc>
        <w:tc>
          <w:tcPr>
            <w:tcW w:w="907" w:type="dxa"/>
            <w:tcBorders>
              <w:top w:val="nil"/>
              <w:left w:val="nil"/>
              <w:bottom w:val="nil"/>
              <w:right w:val="nil"/>
            </w:tcBorders>
            <w:shd w:val="clear" w:color="auto" w:fill="auto"/>
            <w:noWrap/>
            <w:vAlign w:val="bottom"/>
            <w:hideMark/>
          </w:tcPr>
          <w:p w14:paraId="539C66A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-67.010</w:t>
            </w:r>
          </w:p>
        </w:tc>
        <w:tc>
          <w:tcPr>
            <w:tcW w:w="3969" w:type="dxa"/>
            <w:tcBorders>
              <w:top w:val="nil"/>
              <w:left w:val="nil"/>
              <w:bottom w:val="nil"/>
              <w:right w:val="nil"/>
            </w:tcBorders>
            <w:shd w:val="clear" w:color="auto" w:fill="auto"/>
            <w:noWrap/>
            <w:vAlign w:val="bottom"/>
            <w:hideMark/>
          </w:tcPr>
          <w:p w14:paraId="321A646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G.Ch. 4 - 89</w:t>
            </w:r>
          </w:p>
        </w:tc>
        <w:tc>
          <w:tcPr>
            <w:tcW w:w="820" w:type="dxa"/>
            <w:tcBorders>
              <w:top w:val="nil"/>
              <w:left w:val="nil"/>
              <w:bottom w:val="nil"/>
              <w:right w:val="nil"/>
            </w:tcBorders>
            <w:shd w:val="clear" w:color="auto" w:fill="auto"/>
            <w:noWrap/>
            <w:vAlign w:val="bottom"/>
            <w:hideMark/>
          </w:tcPr>
          <w:p w14:paraId="398B113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721767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4.22</w:t>
            </w:r>
          </w:p>
        </w:tc>
        <w:tc>
          <w:tcPr>
            <w:tcW w:w="1100" w:type="dxa"/>
            <w:tcBorders>
              <w:top w:val="nil"/>
              <w:left w:val="nil"/>
              <w:bottom w:val="nil"/>
              <w:right w:val="nil"/>
            </w:tcBorders>
            <w:shd w:val="clear" w:color="auto" w:fill="auto"/>
            <w:noWrap/>
            <w:vAlign w:val="bottom"/>
            <w:hideMark/>
          </w:tcPr>
          <w:p w14:paraId="49CA0E7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5B87B01" w14:textId="77777777" w:rsidTr="005E60E3">
        <w:trPr>
          <w:trHeight w:val="285"/>
        </w:trPr>
        <w:tc>
          <w:tcPr>
            <w:tcW w:w="510" w:type="dxa"/>
            <w:tcBorders>
              <w:top w:val="nil"/>
              <w:left w:val="nil"/>
              <w:bottom w:val="nil"/>
              <w:right w:val="nil"/>
            </w:tcBorders>
            <w:shd w:val="clear" w:color="auto" w:fill="auto"/>
            <w:noWrap/>
            <w:vAlign w:val="bottom"/>
            <w:hideMark/>
          </w:tcPr>
          <w:p w14:paraId="6D9A8EC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w:t>
            </w:r>
          </w:p>
        </w:tc>
        <w:tc>
          <w:tcPr>
            <w:tcW w:w="907" w:type="dxa"/>
            <w:tcBorders>
              <w:top w:val="nil"/>
              <w:left w:val="nil"/>
              <w:bottom w:val="nil"/>
              <w:right w:val="nil"/>
            </w:tcBorders>
            <w:shd w:val="clear" w:color="auto" w:fill="auto"/>
            <w:noWrap/>
            <w:vAlign w:val="bottom"/>
            <w:hideMark/>
          </w:tcPr>
          <w:p w14:paraId="5D64964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-8.757</w:t>
            </w:r>
          </w:p>
        </w:tc>
        <w:tc>
          <w:tcPr>
            <w:tcW w:w="907" w:type="dxa"/>
            <w:tcBorders>
              <w:top w:val="nil"/>
              <w:left w:val="nil"/>
              <w:bottom w:val="nil"/>
              <w:right w:val="nil"/>
            </w:tcBorders>
            <w:shd w:val="clear" w:color="auto" w:fill="auto"/>
            <w:noWrap/>
            <w:vAlign w:val="bottom"/>
            <w:hideMark/>
          </w:tcPr>
          <w:p w14:paraId="76E5F2F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-67.307</w:t>
            </w:r>
          </w:p>
        </w:tc>
        <w:tc>
          <w:tcPr>
            <w:tcW w:w="3969" w:type="dxa"/>
            <w:tcBorders>
              <w:top w:val="nil"/>
              <w:left w:val="nil"/>
              <w:bottom w:val="nil"/>
              <w:right w:val="nil"/>
            </w:tcBorders>
            <w:shd w:val="clear" w:color="auto" w:fill="auto"/>
            <w:noWrap/>
            <w:vAlign w:val="bottom"/>
            <w:hideMark/>
          </w:tcPr>
          <w:p w14:paraId="6EA5D68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proofErr w:type="spellStart"/>
            <w:r w:rsidRPr="00686ECD">
              <w:rPr>
                <w:rFonts w:ascii="Arial" w:eastAsia="Times New Roman" w:hAnsi="Arial" w:cs="Arial"/>
                <w:color w:val="000000"/>
                <w:sz w:val="20"/>
                <w:szCs w:val="20"/>
                <w:lang w:eastAsia="fi-FI"/>
              </w:rPr>
              <w:t>itaur</w:t>
            </w:r>
            <w:proofErr w:type="spellEnd"/>
          </w:p>
        </w:tc>
        <w:tc>
          <w:tcPr>
            <w:tcW w:w="820" w:type="dxa"/>
            <w:tcBorders>
              <w:top w:val="nil"/>
              <w:left w:val="nil"/>
              <w:bottom w:val="nil"/>
              <w:right w:val="nil"/>
            </w:tcBorders>
            <w:shd w:val="clear" w:color="auto" w:fill="auto"/>
            <w:noWrap/>
            <w:vAlign w:val="bottom"/>
            <w:hideMark/>
          </w:tcPr>
          <w:p w14:paraId="6B23BDE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5391E0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1.53</w:t>
            </w:r>
          </w:p>
        </w:tc>
        <w:tc>
          <w:tcPr>
            <w:tcW w:w="1100" w:type="dxa"/>
            <w:tcBorders>
              <w:top w:val="nil"/>
              <w:left w:val="nil"/>
              <w:bottom w:val="nil"/>
              <w:right w:val="nil"/>
            </w:tcBorders>
            <w:shd w:val="clear" w:color="auto" w:fill="auto"/>
            <w:noWrap/>
            <w:vAlign w:val="bottom"/>
            <w:hideMark/>
          </w:tcPr>
          <w:p w14:paraId="0B4308E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02AD3D0" w14:textId="77777777" w:rsidTr="005E60E3">
        <w:trPr>
          <w:trHeight w:val="285"/>
        </w:trPr>
        <w:tc>
          <w:tcPr>
            <w:tcW w:w="510" w:type="dxa"/>
            <w:tcBorders>
              <w:top w:val="nil"/>
              <w:left w:val="nil"/>
              <w:bottom w:val="nil"/>
              <w:right w:val="nil"/>
            </w:tcBorders>
            <w:shd w:val="clear" w:color="auto" w:fill="auto"/>
            <w:noWrap/>
            <w:vAlign w:val="bottom"/>
            <w:hideMark/>
          </w:tcPr>
          <w:p w14:paraId="315391F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w:t>
            </w:r>
          </w:p>
        </w:tc>
        <w:tc>
          <w:tcPr>
            <w:tcW w:w="907" w:type="dxa"/>
            <w:tcBorders>
              <w:top w:val="nil"/>
              <w:left w:val="nil"/>
              <w:bottom w:val="nil"/>
              <w:right w:val="nil"/>
            </w:tcBorders>
            <w:shd w:val="clear" w:color="auto" w:fill="auto"/>
            <w:noWrap/>
            <w:vAlign w:val="bottom"/>
            <w:hideMark/>
          </w:tcPr>
          <w:p w14:paraId="6E1421F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-8.777</w:t>
            </w:r>
          </w:p>
        </w:tc>
        <w:tc>
          <w:tcPr>
            <w:tcW w:w="907" w:type="dxa"/>
            <w:tcBorders>
              <w:top w:val="nil"/>
              <w:left w:val="nil"/>
              <w:bottom w:val="nil"/>
              <w:right w:val="nil"/>
            </w:tcBorders>
            <w:shd w:val="clear" w:color="auto" w:fill="auto"/>
            <w:noWrap/>
            <w:vAlign w:val="bottom"/>
            <w:hideMark/>
          </w:tcPr>
          <w:p w14:paraId="15692F5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-65.880</w:t>
            </w:r>
          </w:p>
        </w:tc>
        <w:tc>
          <w:tcPr>
            <w:tcW w:w="3969" w:type="dxa"/>
            <w:tcBorders>
              <w:top w:val="nil"/>
              <w:left w:val="nil"/>
              <w:bottom w:val="nil"/>
              <w:right w:val="nil"/>
            </w:tcBorders>
            <w:shd w:val="clear" w:color="auto" w:fill="auto"/>
            <w:noWrap/>
            <w:vAlign w:val="bottom"/>
            <w:hideMark/>
          </w:tcPr>
          <w:p w14:paraId="7F4A189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Lid24_L01_101a</w:t>
            </w:r>
          </w:p>
        </w:tc>
        <w:tc>
          <w:tcPr>
            <w:tcW w:w="820" w:type="dxa"/>
            <w:tcBorders>
              <w:top w:val="nil"/>
              <w:left w:val="nil"/>
              <w:bottom w:val="nil"/>
              <w:right w:val="nil"/>
            </w:tcBorders>
            <w:shd w:val="clear" w:color="auto" w:fill="auto"/>
            <w:noWrap/>
            <w:vAlign w:val="bottom"/>
            <w:hideMark/>
          </w:tcPr>
          <w:p w14:paraId="589F0A1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853D4A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1.55</w:t>
            </w:r>
          </w:p>
        </w:tc>
        <w:tc>
          <w:tcPr>
            <w:tcW w:w="1100" w:type="dxa"/>
            <w:tcBorders>
              <w:top w:val="nil"/>
              <w:left w:val="nil"/>
              <w:bottom w:val="nil"/>
              <w:right w:val="nil"/>
            </w:tcBorders>
            <w:shd w:val="clear" w:color="auto" w:fill="auto"/>
            <w:noWrap/>
            <w:vAlign w:val="bottom"/>
            <w:hideMark/>
          </w:tcPr>
          <w:p w14:paraId="7312B80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A799728" w14:textId="77777777" w:rsidTr="005E60E3">
        <w:trPr>
          <w:trHeight w:val="285"/>
        </w:trPr>
        <w:tc>
          <w:tcPr>
            <w:tcW w:w="510" w:type="dxa"/>
            <w:tcBorders>
              <w:top w:val="nil"/>
              <w:left w:val="nil"/>
              <w:bottom w:val="nil"/>
              <w:right w:val="nil"/>
            </w:tcBorders>
            <w:shd w:val="clear" w:color="auto" w:fill="auto"/>
            <w:noWrap/>
            <w:vAlign w:val="bottom"/>
            <w:hideMark/>
          </w:tcPr>
          <w:p w14:paraId="760CA25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w:t>
            </w:r>
          </w:p>
        </w:tc>
        <w:tc>
          <w:tcPr>
            <w:tcW w:w="907" w:type="dxa"/>
            <w:tcBorders>
              <w:top w:val="nil"/>
              <w:left w:val="nil"/>
              <w:bottom w:val="nil"/>
              <w:right w:val="nil"/>
            </w:tcBorders>
            <w:shd w:val="clear" w:color="auto" w:fill="auto"/>
            <w:noWrap/>
            <w:vAlign w:val="bottom"/>
            <w:hideMark/>
          </w:tcPr>
          <w:p w14:paraId="5DBD8E6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-8.795</w:t>
            </w:r>
          </w:p>
        </w:tc>
        <w:tc>
          <w:tcPr>
            <w:tcW w:w="907" w:type="dxa"/>
            <w:tcBorders>
              <w:top w:val="nil"/>
              <w:left w:val="nil"/>
              <w:bottom w:val="nil"/>
              <w:right w:val="nil"/>
            </w:tcBorders>
            <w:shd w:val="clear" w:color="auto" w:fill="auto"/>
            <w:noWrap/>
            <w:vAlign w:val="bottom"/>
            <w:hideMark/>
          </w:tcPr>
          <w:p w14:paraId="4C0D876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-65.890</w:t>
            </w:r>
          </w:p>
        </w:tc>
        <w:tc>
          <w:tcPr>
            <w:tcW w:w="3969" w:type="dxa"/>
            <w:tcBorders>
              <w:top w:val="nil"/>
              <w:left w:val="nil"/>
              <w:bottom w:val="nil"/>
              <w:right w:val="nil"/>
            </w:tcBorders>
            <w:shd w:val="clear" w:color="auto" w:fill="auto"/>
            <w:noWrap/>
            <w:vAlign w:val="bottom"/>
            <w:hideMark/>
          </w:tcPr>
          <w:p w14:paraId="3E10167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Lid24_L01_102a</w:t>
            </w:r>
          </w:p>
        </w:tc>
        <w:tc>
          <w:tcPr>
            <w:tcW w:w="820" w:type="dxa"/>
            <w:tcBorders>
              <w:top w:val="nil"/>
              <w:left w:val="nil"/>
              <w:bottom w:val="nil"/>
              <w:right w:val="nil"/>
            </w:tcBorders>
            <w:shd w:val="clear" w:color="auto" w:fill="auto"/>
            <w:noWrap/>
            <w:vAlign w:val="bottom"/>
            <w:hideMark/>
          </w:tcPr>
          <w:p w14:paraId="0A39C45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52E2EE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4.05</w:t>
            </w:r>
          </w:p>
        </w:tc>
        <w:tc>
          <w:tcPr>
            <w:tcW w:w="1100" w:type="dxa"/>
            <w:tcBorders>
              <w:top w:val="nil"/>
              <w:left w:val="nil"/>
              <w:bottom w:val="nil"/>
              <w:right w:val="nil"/>
            </w:tcBorders>
            <w:shd w:val="clear" w:color="auto" w:fill="auto"/>
            <w:noWrap/>
            <w:vAlign w:val="bottom"/>
            <w:hideMark/>
          </w:tcPr>
          <w:p w14:paraId="37C9F99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7B669D0" w14:textId="77777777" w:rsidTr="005E60E3">
        <w:trPr>
          <w:trHeight w:val="285"/>
        </w:trPr>
        <w:tc>
          <w:tcPr>
            <w:tcW w:w="510" w:type="dxa"/>
            <w:tcBorders>
              <w:top w:val="nil"/>
              <w:left w:val="nil"/>
              <w:bottom w:val="nil"/>
              <w:right w:val="nil"/>
            </w:tcBorders>
            <w:shd w:val="clear" w:color="auto" w:fill="auto"/>
            <w:noWrap/>
            <w:vAlign w:val="bottom"/>
            <w:hideMark/>
          </w:tcPr>
          <w:p w14:paraId="05A8D04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w:t>
            </w:r>
          </w:p>
        </w:tc>
        <w:tc>
          <w:tcPr>
            <w:tcW w:w="907" w:type="dxa"/>
            <w:tcBorders>
              <w:top w:val="nil"/>
              <w:left w:val="nil"/>
              <w:bottom w:val="nil"/>
              <w:right w:val="nil"/>
            </w:tcBorders>
            <w:shd w:val="clear" w:color="auto" w:fill="auto"/>
            <w:noWrap/>
            <w:vAlign w:val="bottom"/>
            <w:hideMark/>
          </w:tcPr>
          <w:p w14:paraId="384BA34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-8.912</w:t>
            </w:r>
          </w:p>
        </w:tc>
        <w:tc>
          <w:tcPr>
            <w:tcW w:w="907" w:type="dxa"/>
            <w:tcBorders>
              <w:top w:val="nil"/>
              <w:left w:val="nil"/>
              <w:bottom w:val="nil"/>
              <w:right w:val="nil"/>
            </w:tcBorders>
            <w:shd w:val="clear" w:color="auto" w:fill="auto"/>
            <w:noWrap/>
            <w:vAlign w:val="bottom"/>
            <w:hideMark/>
          </w:tcPr>
          <w:p w14:paraId="48C32F4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-66.034</w:t>
            </w:r>
          </w:p>
        </w:tc>
        <w:tc>
          <w:tcPr>
            <w:tcW w:w="3969" w:type="dxa"/>
            <w:tcBorders>
              <w:top w:val="nil"/>
              <w:left w:val="nil"/>
              <w:bottom w:val="nil"/>
              <w:right w:val="nil"/>
            </w:tcBorders>
            <w:shd w:val="clear" w:color="auto" w:fill="auto"/>
            <w:noWrap/>
            <w:vAlign w:val="bottom"/>
            <w:hideMark/>
          </w:tcPr>
          <w:p w14:paraId="02F8E2B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Lid24_L01_112a</w:t>
            </w:r>
          </w:p>
        </w:tc>
        <w:tc>
          <w:tcPr>
            <w:tcW w:w="820" w:type="dxa"/>
            <w:tcBorders>
              <w:top w:val="nil"/>
              <w:left w:val="nil"/>
              <w:bottom w:val="nil"/>
              <w:right w:val="nil"/>
            </w:tcBorders>
            <w:shd w:val="clear" w:color="auto" w:fill="auto"/>
            <w:noWrap/>
            <w:vAlign w:val="bottom"/>
            <w:hideMark/>
          </w:tcPr>
          <w:p w14:paraId="211EB4B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206A9D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2.36</w:t>
            </w:r>
          </w:p>
        </w:tc>
        <w:tc>
          <w:tcPr>
            <w:tcW w:w="1100" w:type="dxa"/>
            <w:tcBorders>
              <w:top w:val="nil"/>
              <w:left w:val="nil"/>
              <w:bottom w:val="nil"/>
              <w:right w:val="nil"/>
            </w:tcBorders>
            <w:shd w:val="clear" w:color="auto" w:fill="auto"/>
            <w:noWrap/>
            <w:vAlign w:val="bottom"/>
            <w:hideMark/>
          </w:tcPr>
          <w:p w14:paraId="44AE8F2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0271666" w14:textId="77777777" w:rsidTr="005E60E3">
        <w:trPr>
          <w:trHeight w:val="285"/>
        </w:trPr>
        <w:tc>
          <w:tcPr>
            <w:tcW w:w="510" w:type="dxa"/>
            <w:tcBorders>
              <w:top w:val="nil"/>
              <w:left w:val="nil"/>
              <w:bottom w:val="nil"/>
              <w:right w:val="nil"/>
            </w:tcBorders>
            <w:shd w:val="clear" w:color="auto" w:fill="auto"/>
            <w:noWrap/>
            <w:vAlign w:val="bottom"/>
            <w:hideMark/>
          </w:tcPr>
          <w:p w14:paraId="2C06359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w:t>
            </w:r>
          </w:p>
        </w:tc>
        <w:tc>
          <w:tcPr>
            <w:tcW w:w="907" w:type="dxa"/>
            <w:tcBorders>
              <w:top w:val="nil"/>
              <w:left w:val="nil"/>
              <w:bottom w:val="nil"/>
              <w:right w:val="nil"/>
            </w:tcBorders>
            <w:shd w:val="clear" w:color="auto" w:fill="auto"/>
            <w:noWrap/>
            <w:vAlign w:val="bottom"/>
            <w:hideMark/>
          </w:tcPr>
          <w:p w14:paraId="0541CFD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-8.994</w:t>
            </w:r>
          </w:p>
        </w:tc>
        <w:tc>
          <w:tcPr>
            <w:tcW w:w="907" w:type="dxa"/>
            <w:tcBorders>
              <w:top w:val="nil"/>
              <w:left w:val="nil"/>
              <w:bottom w:val="nil"/>
              <w:right w:val="nil"/>
            </w:tcBorders>
            <w:shd w:val="clear" w:color="auto" w:fill="auto"/>
            <w:noWrap/>
            <w:vAlign w:val="bottom"/>
            <w:hideMark/>
          </w:tcPr>
          <w:p w14:paraId="48CE847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-66.141</w:t>
            </w:r>
          </w:p>
        </w:tc>
        <w:tc>
          <w:tcPr>
            <w:tcW w:w="3969" w:type="dxa"/>
            <w:tcBorders>
              <w:top w:val="nil"/>
              <w:left w:val="nil"/>
              <w:bottom w:val="nil"/>
              <w:right w:val="nil"/>
            </w:tcBorders>
            <w:shd w:val="clear" w:color="auto" w:fill="auto"/>
            <w:noWrap/>
            <w:vAlign w:val="bottom"/>
            <w:hideMark/>
          </w:tcPr>
          <w:p w14:paraId="35BC35D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Lid24_L01_119a</w:t>
            </w:r>
          </w:p>
        </w:tc>
        <w:tc>
          <w:tcPr>
            <w:tcW w:w="820" w:type="dxa"/>
            <w:tcBorders>
              <w:top w:val="nil"/>
              <w:left w:val="nil"/>
              <w:bottom w:val="nil"/>
              <w:right w:val="nil"/>
            </w:tcBorders>
            <w:shd w:val="clear" w:color="auto" w:fill="auto"/>
            <w:noWrap/>
            <w:vAlign w:val="bottom"/>
            <w:hideMark/>
          </w:tcPr>
          <w:p w14:paraId="1069B7C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2BBCB6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3.80</w:t>
            </w:r>
          </w:p>
        </w:tc>
        <w:tc>
          <w:tcPr>
            <w:tcW w:w="1100" w:type="dxa"/>
            <w:tcBorders>
              <w:top w:val="nil"/>
              <w:left w:val="nil"/>
              <w:bottom w:val="nil"/>
              <w:right w:val="nil"/>
            </w:tcBorders>
            <w:shd w:val="clear" w:color="auto" w:fill="auto"/>
            <w:noWrap/>
            <w:vAlign w:val="bottom"/>
            <w:hideMark/>
          </w:tcPr>
          <w:p w14:paraId="3977B35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35C1C71" w14:textId="77777777" w:rsidTr="005E60E3">
        <w:trPr>
          <w:trHeight w:val="285"/>
        </w:trPr>
        <w:tc>
          <w:tcPr>
            <w:tcW w:w="510" w:type="dxa"/>
            <w:tcBorders>
              <w:top w:val="nil"/>
              <w:left w:val="nil"/>
              <w:bottom w:val="nil"/>
              <w:right w:val="nil"/>
            </w:tcBorders>
            <w:shd w:val="clear" w:color="auto" w:fill="auto"/>
            <w:noWrap/>
            <w:vAlign w:val="bottom"/>
            <w:hideMark/>
          </w:tcPr>
          <w:p w14:paraId="3693171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w:t>
            </w:r>
          </w:p>
        </w:tc>
        <w:tc>
          <w:tcPr>
            <w:tcW w:w="907" w:type="dxa"/>
            <w:tcBorders>
              <w:top w:val="nil"/>
              <w:left w:val="nil"/>
              <w:bottom w:val="nil"/>
              <w:right w:val="nil"/>
            </w:tcBorders>
            <w:shd w:val="clear" w:color="auto" w:fill="auto"/>
            <w:noWrap/>
            <w:vAlign w:val="bottom"/>
            <w:hideMark/>
          </w:tcPr>
          <w:p w14:paraId="43E933C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-9.037</w:t>
            </w:r>
          </w:p>
        </w:tc>
        <w:tc>
          <w:tcPr>
            <w:tcW w:w="907" w:type="dxa"/>
            <w:tcBorders>
              <w:top w:val="nil"/>
              <w:left w:val="nil"/>
              <w:bottom w:val="nil"/>
              <w:right w:val="nil"/>
            </w:tcBorders>
            <w:shd w:val="clear" w:color="auto" w:fill="auto"/>
            <w:noWrap/>
            <w:vAlign w:val="bottom"/>
            <w:hideMark/>
          </w:tcPr>
          <w:p w14:paraId="647541F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-66.192</w:t>
            </w:r>
          </w:p>
        </w:tc>
        <w:tc>
          <w:tcPr>
            <w:tcW w:w="3969" w:type="dxa"/>
            <w:tcBorders>
              <w:top w:val="nil"/>
              <w:left w:val="nil"/>
              <w:bottom w:val="nil"/>
              <w:right w:val="nil"/>
            </w:tcBorders>
            <w:shd w:val="clear" w:color="auto" w:fill="auto"/>
            <w:noWrap/>
            <w:vAlign w:val="bottom"/>
            <w:hideMark/>
          </w:tcPr>
          <w:p w14:paraId="0171BD8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Lid24_L01_123a</w:t>
            </w:r>
          </w:p>
        </w:tc>
        <w:tc>
          <w:tcPr>
            <w:tcW w:w="820" w:type="dxa"/>
            <w:tcBorders>
              <w:top w:val="nil"/>
              <w:left w:val="nil"/>
              <w:bottom w:val="nil"/>
              <w:right w:val="nil"/>
            </w:tcBorders>
            <w:shd w:val="clear" w:color="auto" w:fill="auto"/>
            <w:noWrap/>
            <w:vAlign w:val="bottom"/>
            <w:hideMark/>
          </w:tcPr>
          <w:p w14:paraId="0380175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40B584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4.41</w:t>
            </w:r>
          </w:p>
        </w:tc>
        <w:tc>
          <w:tcPr>
            <w:tcW w:w="1100" w:type="dxa"/>
            <w:tcBorders>
              <w:top w:val="nil"/>
              <w:left w:val="nil"/>
              <w:bottom w:val="nil"/>
              <w:right w:val="nil"/>
            </w:tcBorders>
            <w:shd w:val="clear" w:color="auto" w:fill="auto"/>
            <w:noWrap/>
            <w:vAlign w:val="bottom"/>
            <w:hideMark/>
          </w:tcPr>
          <w:p w14:paraId="224605E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246F10C" w14:textId="77777777" w:rsidTr="005E60E3">
        <w:trPr>
          <w:trHeight w:val="285"/>
        </w:trPr>
        <w:tc>
          <w:tcPr>
            <w:tcW w:w="510" w:type="dxa"/>
            <w:tcBorders>
              <w:top w:val="nil"/>
              <w:left w:val="nil"/>
              <w:bottom w:val="nil"/>
              <w:right w:val="nil"/>
            </w:tcBorders>
            <w:shd w:val="clear" w:color="auto" w:fill="auto"/>
            <w:noWrap/>
            <w:vAlign w:val="bottom"/>
            <w:hideMark/>
          </w:tcPr>
          <w:p w14:paraId="2FBC127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w:t>
            </w:r>
          </w:p>
        </w:tc>
        <w:tc>
          <w:tcPr>
            <w:tcW w:w="907" w:type="dxa"/>
            <w:tcBorders>
              <w:top w:val="nil"/>
              <w:left w:val="nil"/>
              <w:bottom w:val="nil"/>
              <w:right w:val="nil"/>
            </w:tcBorders>
            <w:shd w:val="clear" w:color="auto" w:fill="auto"/>
            <w:noWrap/>
            <w:vAlign w:val="bottom"/>
            <w:hideMark/>
          </w:tcPr>
          <w:p w14:paraId="5D1E0D9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-9.107</w:t>
            </w:r>
          </w:p>
        </w:tc>
        <w:tc>
          <w:tcPr>
            <w:tcW w:w="907" w:type="dxa"/>
            <w:tcBorders>
              <w:top w:val="nil"/>
              <w:left w:val="nil"/>
              <w:bottom w:val="nil"/>
              <w:right w:val="nil"/>
            </w:tcBorders>
            <w:shd w:val="clear" w:color="auto" w:fill="auto"/>
            <w:noWrap/>
            <w:vAlign w:val="bottom"/>
            <w:hideMark/>
          </w:tcPr>
          <w:p w14:paraId="64FB4A7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-66.272</w:t>
            </w:r>
          </w:p>
        </w:tc>
        <w:tc>
          <w:tcPr>
            <w:tcW w:w="3969" w:type="dxa"/>
            <w:tcBorders>
              <w:top w:val="nil"/>
              <w:left w:val="nil"/>
              <w:bottom w:val="nil"/>
              <w:right w:val="nil"/>
            </w:tcBorders>
            <w:shd w:val="clear" w:color="auto" w:fill="auto"/>
            <w:noWrap/>
            <w:vAlign w:val="bottom"/>
            <w:hideMark/>
          </w:tcPr>
          <w:p w14:paraId="1763B7E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Lid24_L01_129a</w:t>
            </w:r>
          </w:p>
        </w:tc>
        <w:tc>
          <w:tcPr>
            <w:tcW w:w="820" w:type="dxa"/>
            <w:tcBorders>
              <w:top w:val="nil"/>
              <w:left w:val="nil"/>
              <w:bottom w:val="nil"/>
              <w:right w:val="nil"/>
            </w:tcBorders>
            <w:shd w:val="clear" w:color="auto" w:fill="auto"/>
            <w:noWrap/>
            <w:vAlign w:val="bottom"/>
            <w:hideMark/>
          </w:tcPr>
          <w:p w14:paraId="6793E7F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03806D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0.80</w:t>
            </w:r>
          </w:p>
        </w:tc>
        <w:tc>
          <w:tcPr>
            <w:tcW w:w="1100" w:type="dxa"/>
            <w:tcBorders>
              <w:top w:val="nil"/>
              <w:left w:val="nil"/>
              <w:bottom w:val="nil"/>
              <w:right w:val="nil"/>
            </w:tcBorders>
            <w:shd w:val="clear" w:color="auto" w:fill="auto"/>
            <w:noWrap/>
            <w:vAlign w:val="bottom"/>
            <w:hideMark/>
          </w:tcPr>
          <w:p w14:paraId="706C355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0EBE353" w14:textId="77777777" w:rsidTr="005E60E3">
        <w:trPr>
          <w:trHeight w:val="285"/>
        </w:trPr>
        <w:tc>
          <w:tcPr>
            <w:tcW w:w="510" w:type="dxa"/>
            <w:tcBorders>
              <w:top w:val="nil"/>
              <w:left w:val="nil"/>
              <w:bottom w:val="nil"/>
              <w:right w:val="nil"/>
            </w:tcBorders>
            <w:shd w:val="clear" w:color="auto" w:fill="auto"/>
            <w:noWrap/>
            <w:vAlign w:val="bottom"/>
            <w:hideMark/>
          </w:tcPr>
          <w:p w14:paraId="769A13E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w:t>
            </w:r>
          </w:p>
        </w:tc>
        <w:tc>
          <w:tcPr>
            <w:tcW w:w="907" w:type="dxa"/>
            <w:tcBorders>
              <w:top w:val="nil"/>
              <w:left w:val="nil"/>
              <w:bottom w:val="nil"/>
              <w:right w:val="nil"/>
            </w:tcBorders>
            <w:shd w:val="clear" w:color="auto" w:fill="auto"/>
            <w:noWrap/>
            <w:vAlign w:val="bottom"/>
            <w:hideMark/>
          </w:tcPr>
          <w:p w14:paraId="0FF9734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-9.121</w:t>
            </w:r>
          </w:p>
        </w:tc>
        <w:tc>
          <w:tcPr>
            <w:tcW w:w="907" w:type="dxa"/>
            <w:tcBorders>
              <w:top w:val="nil"/>
              <w:left w:val="nil"/>
              <w:bottom w:val="nil"/>
              <w:right w:val="nil"/>
            </w:tcBorders>
            <w:shd w:val="clear" w:color="auto" w:fill="auto"/>
            <w:noWrap/>
            <w:vAlign w:val="bottom"/>
            <w:hideMark/>
          </w:tcPr>
          <w:p w14:paraId="6FC797B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-66.291</w:t>
            </w:r>
          </w:p>
        </w:tc>
        <w:tc>
          <w:tcPr>
            <w:tcW w:w="3969" w:type="dxa"/>
            <w:tcBorders>
              <w:top w:val="nil"/>
              <w:left w:val="nil"/>
              <w:bottom w:val="nil"/>
              <w:right w:val="nil"/>
            </w:tcBorders>
            <w:shd w:val="clear" w:color="auto" w:fill="auto"/>
            <w:noWrap/>
            <w:vAlign w:val="bottom"/>
            <w:hideMark/>
          </w:tcPr>
          <w:p w14:paraId="5713770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Lid24_L01_130a</w:t>
            </w:r>
          </w:p>
        </w:tc>
        <w:tc>
          <w:tcPr>
            <w:tcW w:w="820" w:type="dxa"/>
            <w:tcBorders>
              <w:top w:val="nil"/>
              <w:left w:val="nil"/>
              <w:bottom w:val="nil"/>
              <w:right w:val="nil"/>
            </w:tcBorders>
            <w:shd w:val="clear" w:color="auto" w:fill="auto"/>
            <w:noWrap/>
            <w:vAlign w:val="bottom"/>
            <w:hideMark/>
          </w:tcPr>
          <w:p w14:paraId="20C95E9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83DCE8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2.33</w:t>
            </w:r>
          </w:p>
        </w:tc>
        <w:tc>
          <w:tcPr>
            <w:tcW w:w="1100" w:type="dxa"/>
            <w:tcBorders>
              <w:top w:val="nil"/>
              <w:left w:val="nil"/>
              <w:bottom w:val="nil"/>
              <w:right w:val="nil"/>
            </w:tcBorders>
            <w:shd w:val="clear" w:color="auto" w:fill="auto"/>
            <w:noWrap/>
            <w:vAlign w:val="bottom"/>
            <w:hideMark/>
          </w:tcPr>
          <w:p w14:paraId="2628A91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8A89C8B" w14:textId="77777777" w:rsidTr="005E60E3">
        <w:trPr>
          <w:trHeight w:val="285"/>
        </w:trPr>
        <w:tc>
          <w:tcPr>
            <w:tcW w:w="510" w:type="dxa"/>
            <w:tcBorders>
              <w:top w:val="nil"/>
              <w:left w:val="nil"/>
              <w:bottom w:val="nil"/>
              <w:right w:val="nil"/>
            </w:tcBorders>
            <w:shd w:val="clear" w:color="auto" w:fill="auto"/>
            <w:noWrap/>
            <w:vAlign w:val="bottom"/>
            <w:hideMark/>
          </w:tcPr>
          <w:p w14:paraId="747CA65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w:t>
            </w:r>
          </w:p>
        </w:tc>
        <w:tc>
          <w:tcPr>
            <w:tcW w:w="907" w:type="dxa"/>
            <w:tcBorders>
              <w:top w:val="nil"/>
              <w:left w:val="nil"/>
              <w:bottom w:val="nil"/>
              <w:right w:val="nil"/>
            </w:tcBorders>
            <w:shd w:val="clear" w:color="auto" w:fill="auto"/>
            <w:noWrap/>
            <w:vAlign w:val="bottom"/>
            <w:hideMark/>
          </w:tcPr>
          <w:p w14:paraId="6D054FF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-9.179</w:t>
            </w:r>
          </w:p>
        </w:tc>
        <w:tc>
          <w:tcPr>
            <w:tcW w:w="907" w:type="dxa"/>
            <w:tcBorders>
              <w:top w:val="nil"/>
              <w:left w:val="nil"/>
              <w:bottom w:val="nil"/>
              <w:right w:val="nil"/>
            </w:tcBorders>
            <w:shd w:val="clear" w:color="auto" w:fill="auto"/>
            <w:noWrap/>
            <w:vAlign w:val="bottom"/>
            <w:hideMark/>
          </w:tcPr>
          <w:p w14:paraId="7FDA64C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-66.367</w:t>
            </w:r>
          </w:p>
        </w:tc>
        <w:tc>
          <w:tcPr>
            <w:tcW w:w="3969" w:type="dxa"/>
            <w:tcBorders>
              <w:top w:val="nil"/>
              <w:left w:val="nil"/>
              <w:bottom w:val="nil"/>
              <w:right w:val="nil"/>
            </w:tcBorders>
            <w:shd w:val="clear" w:color="auto" w:fill="auto"/>
            <w:noWrap/>
            <w:vAlign w:val="bottom"/>
            <w:hideMark/>
          </w:tcPr>
          <w:p w14:paraId="7858948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Lid24_L01_135a</w:t>
            </w:r>
          </w:p>
        </w:tc>
        <w:tc>
          <w:tcPr>
            <w:tcW w:w="820" w:type="dxa"/>
            <w:tcBorders>
              <w:top w:val="nil"/>
              <w:left w:val="nil"/>
              <w:bottom w:val="nil"/>
              <w:right w:val="nil"/>
            </w:tcBorders>
            <w:shd w:val="clear" w:color="auto" w:fill="auto"/>
            <w:noWrap/>
            <w:vAlign w:val="bottom"/>
            <w:hideMark/>
          </w:tcPr>
          <w:p w14:paraId="794723C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935A68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1.97</w:t>
            </w:r>
          </w:p>
        </w:tc>
        <w:tc>
          <w:tcPr>
            <w:tcW w:w="1100" w:type="dxa"/>
            <w:tcBorders>
              <w:top w:val="nil"/>
              <w:left w:val="nil"/>
              <w:bottom w:val="nil"/>
              <w:right w:val="nil"/>
            </w:tcBorders>
            <w:shd w:val="clear" w:color="auto" w:fill="auto"/>
            <w:noWrap/>
            <w:vAlign w:val="bottom"/>
            <w:hideMark/>
          </w:tcPr>
          <w:p w14:paraId="5A4232E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78E3D2C" w14:textId="77777777" w:rsidTr="005E60E3">
        <w:trPr>
          <w:trHeight w:val="285"/>
        </w:trPr>
        <w:tc>
          <w:tcPr>
            <w:tcW w:w="510" w:type="dxa"/>
            <w:tcBorders>
              <w:top w:val="nil"/>
              <w:left w:val="nil"/>
              <w:bottom w:val="nil"/>
              <w:right w:val="nil"/>
            </w:tcBorders>
            <w:shd w:val="clear" w:color="auto" w:fill="auto"/>
            <w:noWrap/>
            <w:vAlign w:val="bottom"/>
            <w:hideMark/>
          </w:tcPr>
          <w:p w14:paraId="378A504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w:t>
            </w:r>
          </w:p>
        </w:tc>
        <w:tc>
          <w:tcPr>
            <w:tcW w:w="907" w:type="dxa"/>
            <w:tcBorders>
              <w:top w:val="nil"/>
              <w:left w:val="nil"/>
              <w:bottom w:val="nil"/>
              <w:right w:val="nil"/>
            </w:tcBorders>
            <w:shd w:val="clear" w:color="auto" w:fill="auto"/>
            <w:noWrap/>
            <w:vAlign w:val="bottom"/>
            <w:hideMark/>
          </w:tcPr>
          <w:p w14:paraId="5037383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-9.199</w:t>
            </w:r>
          </w:p>
        </w:tc>
        <w:tc>
          <w:tcPr>
            <w:tcW w:w="907" w:type="dxa"/>
            <w:tcBorders>
              <w:top w:val="nil"/>
              <w:left w:val="nil"/>
              <w:bottom w:val="nil"/>
              <w:right w:val="nil"/>
            </w:tcBorders>
            <w:shd w:val="clear" w:color="auto" w:fill="auto"/>
            <w:noWrap/>
            <w:vAlign w:val="bottom"/>
            <w:hideMark/>
          </w:tcPr>
          <w:p w14:paraId="71758B0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-66.381</w:t>
            </w:r>
          </w:p>
        </w:tc>
        <w:tc>
          <w:tcPr>
            <w:tcW w:w="3969" w:type="dxa"/>
            <w:tcBorders>
              <w:top w:val="nil"/>
              <w:left w:val="nil"/>
              <w:bottom w:val="nil"/>
              <w:right w:val="nil"/>
            </w:tcBorders>
            <w:shd w:val="clear" w:color="auto" w:fill="auto"/>
            <w:noWrap/>
            <w:vAlign w:val="bottom"/>
            <w:hideMark/>
          </w:tcPr>
          <w:p w14:paraId="4564341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Lid24_L01_137a</w:t>
            </w:r>
          </w:p>
        </w:tc>
        <w:tc>
          <w:tcPr>
            <w:tcW w:w="820" w:type="dxa"/>
            <w:tcBorders>
              <w:top w:val="nil"/>
              <w:left w:val="nil"/>
              <w:bottom w:val="nil"/>
              <w:right w:val="nil"/>
            </w:tcBorders>
            <w:shd w:val="clear" w:color="auto" w:fill="auto"/>
            <w:noWrap/>
            <w:vAlign w:val="bottom"/>
            <w:hideMark/>
          </w:tcPr>
          <w:p w14:paraId="302FED9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9BB78E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1.46</w:t>
            </w:r>
          </w:p>
        </w:tc>
        <w:tc>
          <w:tcPr>
            <w:tcW w:w="1100" w:type="dxa"/>
            <w:tcBorders>
              <w:top w:val="nil"/>
              <w:left w:val="nil"/>
              <w:bottom w:val="nil"/>
              <w:right w:val="nil"/>
            </w:tcBorders>
            <w:shd w:val="clear" w:color="auto" w:fill="auto"/>
            <w:noWrap/>
            <w:vAlign w:val="bottom"/>
            <w:hideMark/>
          </w:tcPr>
          <w:p w14:paraId="6819F9B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EA2225F" w14:textId="77777777" w:rsidTr="005E60E3">
        <w:trPr>
          <w:trHeight w:val="285"/>
        </w:trPr>
        <w:tc>
          <w:tcPr>
            <w:tcW w:w="510" w:type="dxa"/>
            <w:tcBorders>
              <w:top w:val="nil"/>
              <w:left w:val="nil"/>
              <w:bottom w:val="nil"/>
              <w:right w:val="nil"/>
            </w:tcBorders>
            <w:shd w:val="clear" w:color="auto" w:fill="auto"/>
            <w:noWrap/>
            <w:vAlign w:val="bottom"/>
            <w:hideMark/>
          </w:tcPr>
          <w:p w14:paraId="36CD8A5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w:t>
            </w:r>
          </w:p>
        </w:tc>
        <w:tc>
          <w:tcPr>
            <w:tcW w:w="907" w:type="dxa"/>
            <w:tcBorders>
              <w:top w:val="nil"/>
              <w:left w:val="nil"/>
              <w:bottom w:val="nil"/>
              <w:right w:val="nil"/>
            </w:tcBorders>
            <w:shd w:val="clear" w:color="auto" w:fill="auto"/>
            <w:noWrap/>
            <w:vAlign w:val="bottom"/>
            <w:hideMark/>
          </w:tcPr>
          <w:p w14:paraId="0640FEC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-9.250</w:t>
            </w:r>
          </w:p>
        </w:tc>
        <w:tc>
          <w:tcPr>
            <w:tcW w:w="907" w:type="dxa"/>
            <w:tcBorders>
              <w:top w:val="nil"/>
              <w:left w:val="nil"/>
              <w:bottom w:val="nil"/>
              <w:right w:val="nil"/>
            </w:tcBorders>
            <w:shd w:val="clear" w:color="auto" w:fill="auto"/>
            <w:noWrap/>
            <w:vAlign w:val="bottom"/>
            <w:hideMark/>
          </w:tcPr>
          <w:p w14:paraId="067AE39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-66.455</w:t>
            </w:r>
          </w:p>
        </w:tc>
        <w:tc>
          <w:tcPr>
            <w:tcW w:w="3969" w:type="dxa"/>
            <w:tcBorders>
              <w:top w:val="nil"/>
              <w:left w:val="nil"/>
              <w:bottom w:val="nil"/>
              <w:right w:val="nil"/>
            </w:tcBorders>
            <w:shd w:val="clear" w:color="auto" w:fill="auto"/>
            <w:noWrap/>
            <w:vAlign w:val="bottom"/>
            <w:hideMark/>
          </w:tcPr>
          <w:p w14:paraId="337A2D1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Lid24_L01_142a</w:t>
            </w:r>
          </w:p>
        </w:tc>
        <w:tc>
          <w:tcPr>
            <w:tcW w:w="820" w:type="dxa"/>
            <w:tcBorders>
              <w:top w:val="nil"/>
              <w:left w:val="nil"/>
              <w:bottom w:val="nil"/>
              <w:right w:val="nil"/>
            </w:tcBorders>
            <w:shd w:val="clear" w:color="auto" w:fill="auto"/>
            <w:noWrap/>
            <w:vAlign w:val="bottom"/>
            <w:hideMark/>
          </w:tcPr>
          <w:p w14:paraId="712184C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DEFBEE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3.62</w:t>
            </w:r>
          </w:p>
        </w:tc>
        <w:tc>
          <w:tcPr>
            <w:tcW w:w="1100" w:type="dxa"/>
            <w:tcBorders>
              <w:top w:val="nil"/>
              <w:left w:val="nil"/>
              <w:bottom w:val="nil"/>
              <w:right w:val="nil"/>
            </w:tcBorders>
            <w:shd w:val="clear" w:color="auto" w:fill="auto"/>
            <w:noWrap/>
            <w:vAlign w:val="bottom"/>
            <w:hideMark/>
          </w:tcPr>
          <w:p w14:paraId="617C750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D587D69" w14:textId="77777777" w:rsidTr="005E60E3">
        <w:trPr>
          <w:trHeight w:val="285"/>
        </w:trPr>
        <w:tc>
          <w:tcPr>
            <w:tcW w:w="510" w:type="dxa"/>
            <w:tcBorders>
              <w:top w:val="nil"/>
              <w:left w:val="nil"/>
              <w:bottom w:val="nil"/>
              <w:right w:val="nil"/>
            </w:tcBorders>
            <w:shd w:val="clear" w:color="auto" w:fill="auto"/>
            <w:noWrap/>
            <w:vAlign w:val="bottom"/>
            <w:hideMark/>
          </w:tcPr>
          <w:p w14:paraId="2D0D836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w:t>
            </w:r>
          </w:p>
        </w:tc>
        <w:tc>
          <w:tcPr>
            <w:tcW w:w="907" w:type="dxa"/>
            <w:tcBorders>
              <w:top w:val="nil"/>
              <w:left w:val="nil"/>
              <w:bottom w:val="nil"/>
              <w:right w:val="nil"/>
            </w:tcBorders>
            <w:shd w:val="clear" w:color="auto" w:fill="auto"/>
            <w:noWrap/>
            <w:vAlign w:val="bottom"/>
            <w:hideMark/>
          </w:tcPr>
          <w:p w14:paraId="7A761D9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-9.271</w:t>
            </w:r>
          </w:p>
        </w:tc>
        <w:tc>
          <w:tcPr>
            <w:tcW w:w="907" w:type="dxa"/>
            <w:tcBorders>
              <w:top w:val="nil"/>
              <w:left w:val="nil"/>
              <w:bottom w:val="nil"/>
              <w:right w:val="nil"/>
            </w:tcBorders>
            <w:shd w:val="clear" w:color="auto" w:fill="auto"/>
            <w:noWrap/>
            <w:vAlign w:val="bottom"/>
            <w:hideMark/>
          </w:tcPr>
          <w:p w14:paraId="205A25A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-66.479</w:t>
            </w:r>
          </w:p>
        </w:tc>
        <w:tc>
          <w:tcPr>
            <w:tcW w:w="3969" w:type="dxa"/>
            <w:tcBorders>
              <w:top w:val="nil"/>
              <w:left w:val="nil"/>
              <w:bottom w:val="nil"/>
              <w:right w:val="nil"/>
            </w:tcBorders>
            <w:shd w:val="clear" w:color="auto" w:fill="auto"/>
            <w:noWrap/>
            <w:vAlign w:val="bottom"/>
            <w:hideMark/>
          </w:tcPr>
          <w:p w14:paraId="3D62BAC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Lid24_L01_143a</w:t>
            </w:r>
          </w:p>
        </w:tc>
        <w:tc>
          <w:tcPr>
            <w:tcW w:w="820" w:type="dxa"/>
            <w:tcBorders>
              <w:top w:val="nil"/>
              <w:left w:val="nil"/>
              <w:bottom w:val="nil"/>
              <w:right w:val="nil"/>
            </w:tcBorders>
            <w:shd w:val="clear" w:color="auto" w:fill="auto"/>
            <w:noWrap/>
            <w:vAlign w:val="bottom"/>
            <w:hideMark/>
          </w:tcPr>
          <w:p w14:paraId="0FA33E1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049249E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12.80</w:t>
            </w:r>
          </w:p>
        </w:tc>
        <w:tc>
          <w:tcPr>
            <w:tcW w:w="1100" w:type="dxa"/>
            <w:tcBorders>
              <w:top w:val="nil"/>
              <w:left w:val="nil"/>
              <w:bottom w:val="nil"/>
              <w:right w:val="nil"/>
            </w:tcBorders>
            <w:shd w:val="clear" w:color="auto" w:fill="auto"/>
            <w:noWrap/>
            <w:vAlign w:val="bottom"/>
            <w:hideMark/>
          </w:tcPr>
          <w:p w14:paraId="7B2B0B2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6DE1374" w14:textId="77777777" w:rsidTr="005E60E3">
        <w:trPr>
          <w:trHeight w:val="285"/>
        </w:trPr>
        <w:tc>
          <w:tcPr>
            <w:tcW w:w="510" w:type="dxa"/>
            <w:tcBorders>
              <w:top w:val="nil"/>
              <w:left w:val="nil"/>
              <w:bottom w:val="nil"/>
              <w:right w:val="nil"/>
            </w:tcBorders>
            <w:shd w:val="clear" w:color="auto" w:fill="auto"/>
            <w:noWrap/>
            <w:vAlign w:val="bottom"/>
            <w:hideMark/>
          </w:tcPr>
          <w:p w14:paraId="06D00AA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w:t>
            </w:r>
          </w:p>
        </w:tc>
        <w:tc>
          <w:tcPr>
            <w:tcW w:w="907" w:type="dxa"/>
            <w:tcBorders>
              <w:top w:val="nil"/>
              <w:left w:val="nil"/>
              <w:bottom w:val="nil"/>
              <w:right w:val="nil"/>
            </w:tcBorders>
            <w:shd w:val="clear" w:color="auto" w:fill="auto"/>
            <w:noWrap/>
            <w:vAlign w:val="bottom"/>
            <w:hideMark/>
          </w:tcPr>
          <w:p w14:paraId="7636470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-9.268</w:t>
            </w:r>
          </w:p>
        </w:tc>
        <w:tc>
          <w:tcPr>
            <w:tcW w:w="907" w:type="dxa"/>
            <w:tcBorders>
              <w:top w:val="nil"/>
              <w:left w:val="nil"/>
              <w:bottom w:val="nil"/>
              <w:right w:val="nil"/>
            </w:tcBorders>
            <w:shd w:val="clear" w:color="auto" w:fill="auto"/>
            <w:noWrap/>
            <w:vAlign w:val="bottom"/>
            <w:hideMark/>
          </w:tcPr>
          <w:p w14:paraId="1B5053A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-66.471</w:t>
            </w:r>
          </w:p>
        </w:tc>
        <w:tc>
          <w:tcPr>
            <w:tcW w:w="3969" w:type="dxa"/>
            <w:tcBorders>
              <w:top w:val="nil"/>
              <w:left w:val="nil"/>
              <w:bottom w:val="nil"/>
              <w:right w:val="nil"/>
            </w:tcBorders>
            <w:shd w:val="clear" w:color="auto" w:fill="auto"/>
            <w:noWrap/>
            <w:vAlign w:val="bottom"/>
            <w:hideMark/>
          </w:tcPr>
          <w:p w14:paraId="73A6F63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Lid24_L01_143b</w:t>
            </w:r>
          </w:p>
        </w:tc>
        <w:tc>
          <w:tcPr>
            <w:tcW w:w="820" w:type="dxa"/>
            <w:tcBorders>
              <w:top w:val="nil"/>
              <w:left w:val="nil"/>
              <w:bottom w:val="nil"/>
              <w:right w:val="nil"/>
            </w:tcBorders>
            <w:shd w:val="clear" w:color="auto" w:fill="auto"/>
            <w:noWrap/>
            <w:vAlign w:val="bottom"/>
            <w:hideMark/>
          </w:tcPr>
          <w:p w14:paraId="6740FBD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30B439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3.31</w:t>
            </w:r>
          </w:p>
        </w:tc>
        <w:tc>
          <w:tcPr>
            <w:tcW w:w="1100" w:type="dxa"/>
            <w:tcBorders>
              <w:top w:val="nil"/>
              <w:left w:val="nil"/>
              <w:bottom w:val="nil"/>
              <w:right w:val="nil"/>
            </w:tcBorders>
            <w:shd w:val="clear" w:color="auto" w:fill="auto"/>
            <w:noWrap/>
            <w:vAlign w:val="bottom"/>
            <w:hideMark/>
          </w:tcPr>
          <w:p w14:paraId="222D172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8A92089" w14:textId="77777777" w:rsidTr="005E60E3">
        <w:trPr>
          <w:trHeight w:val="285"/>
        </w:trPr>
        <w:tc>
          <w:tcPr>
            <w:tcW w:w="510" w:type="dxa"/>
            <w:tcBorders>
              <w:top w:val="nil"/>
              <w:left w:val="nil"/>
              <w:bottom w:val="nil"/>
              <w:right w:val="nil"/>
            </w:tcBorders>
            <w:shd w:val="clear" w:color="auto" w:fill="auto"/>
            <w:noWrap/>
            <w:vAlign w:val="bottom"/>
            <w:hideMark/>
          </w:tcPr>
          <w:p w14:paraId="009D0C48" w14:textId="5D1FAE8F"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34</w:t>
            </w:r>
          </w:p>
        </w:tc>
        <w:tc>
          <w:tcPr>
            <w:tcW w:w="907" w:type="dxa"/>
            <w:tcBorders>
              <w:top w:val="nil"/>
              <w:left w:val="nil"/>
              <w:bottom w:val="nil"/>
              <w:right w:val="nil"/>
            </w:tcBorders>
            <w:shd w:val="clear" w:color="auto" w:fill="auto"/>
            <w:noWrap/>
            <w:vAlign w:val="bottom"/>
            <w:hideMark/>
          </w:tcPr>
          <w:p w14:paraId="23ECD00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-9.264</w:t>
            </w:r>
          </w:p>
        </w:tc>
        <w:tc>
          <w:tcPr>
            <w:tcW w:w="907" w:type="dxa"/>
            <w:tcBorders>
              <w:top w:val="nil"/>
              <w:left w:val="nil"/>
              <w:bottom w:val="nil"/>
              <w:right w:val="nil"/>
            </w:tcBorders>
            <w:shd w:val="clear" w:color="auto" w:fill="auto"/>
            <w:noWrap/>
            <w:vAlign w:val="bottom"/>
            <w:hideMark/>
          </w:tcPr>
          <w:p w14:paraId="4EF5FE1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-66.476</w:t>
            </w:r>
          </w:p>
        </w:tc>
        <w:tc>
          <w:tcPr>
            <w:tcW w:w="3969" w:type="dxa"/>
            <w:tcBorders>
              <w:top w:val="nil"/>
              <w:left w:val="nil"/>
              <w:bottom w:val="nil"/>
              <w:right w:val="nil"/>
            </w:tcBorders>
            <w:shd w:val="clear" w:color="auto" w:fill="auto"/>
            <w:noWrap/>
            <w:vAlign w:val="bottom"/>
            <w:hideMark/>
          </w:tcPr>
          <w:p w14:paraId="4E21209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Lid24_L01_143c</w:t>
            </w:r>
          </w:p>
        </w:tc>
        <w:tc>
          <w:tcPr>
            <w:tcW w:w="820" w:type="dxa"/>
            <w:tcBorders>
              <w:top w:val="nil"/>
              <w:left w:val="nil"/>
              <w:bottom w:val="nil"/>
              <w:right w:val="nil"/>
            </w:tcBorders>
            <w:shd w:val="clear" w:color="auto" w:fill="auto"/>
            <w:noWrap/>
            <w:vAlign w:val="bottom"/>
            <w:hideMark/>
          </w:tcPr>
          <w:p w14:paraId="67EB2DF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45068E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2.60</w:t>
            </w:r>
          </w:p>
        </w:tc>
        <w:tc>
          <w:tcPr>
            <w:tcW w:w="1100" w:type="dxa"/>
            <w:tcBorders>
              <w:top w:val="nil"/>
              <w:left w:val="nil"/>
              <w:bottom w:val="nil"/>
              <w:right w:val="nil"/>
            </w:tcBorders>
            <w:shd w:val="clear" w:color="auto" w:fill="auto"/>
            <w:noWrap/>
            <w:vAlign w:val="bottom"/>
            <w:hideMark/>
          </w:tcPr>
          <w:p w14:paraId="5BD4400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29293FA" w14:textId="77777777" w:rsidTr="005E60E3">
        <w:trPr>
          <w:trHeight w:val="285"/>
        </w:trPr>
        <w:tc>
          <w:tcPr>
            <w:tcW w:w="510" w:type="dxa"/>
            <w:tcBorders>
              <w:top w:val="nil"/>
              <w:left w:val="nil"/>
              <w:bottom w:val="nil"/>
              <w:right w:val="nil"/>
            </w:tcBorders>
            <w:shd w:val="clear" w:color="auto" w:fill="auto"/>
            <w:noWrap/>
            <w:vAlign w:val="bottom"/>
            <w:hideMark/>
          </w:tcPr>
          <w:p w14:paraId="0B52195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w:t>
            </w:r>
          </w:p>
        </w:tc>
        <w:tc>
          <w:tcPr>
            <w:tcW w:w="907" w:type="dxa"/>
            <w:tcBorders>
              <w:top w:val="nil"/>
              <w:left w:val="nil"/>
              <w:bottom w:val="nil"/>
              <w:right w:val="nil"/>
            </w:tcBorders>
            <w:shd w:val="clear" w:color="auto" w:fill="auto"/>
            <w:noWrap/>
            <w:vAlign w:val="bottom"/>
            <w:hideMark/>
          </w:tcPr>
          <w:p w14:paraId="67A3C65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-9.282</w:t>
            </w:r>
          </w:p>
        </w:tc>
        <w:tc>
          <w:tcPr>
            <w:tcW w:w="907" w:type="dxa"/>
            <w:tcBorders>
              <w:top w:val="nil"/>
              <w:left w:val="nil"/>
              <w:bottom w:val="nil"/>
              <w:right w:val="nil"/>
            </w:tcBorders>
            <w:shd w:val="clear" w:color="auto" w:fill="auto"/>
            <w:noWrap/>
            <w:vAlign w:val="bottom"/>
            <w:hideMark/>
          </w:tcPr>
          <w:p w14:paraId="10FD1BB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-66.486</w:t>
            </w:r>
          </w:p>
        </w:tc>
        <w:tc>
          <w:tcPr>
            <w:tcW w:w="3969" w:type="dxa"/>
            <w:tcBorders>
              <w:top w:val="nil"/>
              <w:left w:val="nil"/>
              <w:bottom w:val="nil"/>
              <w:right w:val="nil"/>
            </w:tcBorders>
            <w:shd w:val="clear" w:color="auto" w:fill="auto"/>
            <w:noWrap/>
            <w:vAlign w:val="bottom"/>
            <w:hideMark/>
          </w:tcPr>
          <w:p w14:paraId="591C73E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Lid24_L01_144a</w:t>
            </w:r>
          </w:p>
        </w:tc>
        <w:tc>
          <w:tcPr>
            <w:tcW w:w="820" w:type="dxa"/>
            <w:tcBorders>
              <w:top w:val="nil"/>
              <w:left w:val="nil"/>
              <w:bottom w:val="nil"/>
              <w:right w:val="nil"/>
            </w:tcBorders>
            <w:shd w:val="clear" w:color="auto" w:fill="auto"/>
            <w:noWrap/>
            <w:vAlign w:val="bottom"/>
            <w:hideMark/>
          </w:tcPr>
          <w:p w14:paraId="3398130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C1EDBC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0.51</w:t>
            </w:r>
          </w:p>
        </w:tc>
        <w:tc>
          <w:tcPr>
            <w:tcW w:w="1100" w:type="dxa"/>
            <w:tcBorders>
              <w:top w:val="nil"/>
              <w:left w:val="nil"/>
              <w:bottom w:val="nil"/>
              <w:right w:val="nil"/>
            </w:tcBorders>
            <w:shd w:val="clear" w:color="auto" w:fill="auto"/>
            <w:noWrap/>
            <w:vAlign w:val="bottom"/>
            <w:hideMark/>
          </w:tcPr>
          <w:p w14:paraId="76E1E17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2FC3F42" w14:textId="77777777" w:rsidTr="005E60E3">
        <w:trPr>
          <w:trHeight w:val="285"/>
        </w:trPr>
        <w:tc>
          <w:tcPr>
            <w:tcW w:w="510" w:type="dxa"/>
            <w:tcBorders>
              <w:top w:val="nil"/>
              <w:left w:val="nil"/>
              <w:bottom w:val="nil"/>
              <w:right w:val="nil"/>
            </w:tcBorders>
            <w:shd w:val="clear" w:color="auto" w:fill="auto"/>
            <w:noWrap/>
            <w:vAlign w:val="bottom"/>
            <w:hideMark/>
          </w:tcPr>
          <w:p w14:paraId="5C43B54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w:t>
            </w:r>
          </w:p>
        </w:tc>
        <w:tc>
          <w:tcPr>
            <w:tcW w:w="907" w:type="dxa"/>
            <w:tcBorders>
              <w:top w:val="nil"/>
              <w:left w:val="nil"/>
              <w:bottom w:val="nil"/>
              <w:right w:val="nil"/>
            </w:tcBorders>
            <w:shd w:val="clear" w:color="auto" w:fill="auto"/>
            <w:noWrap/>
            <w:vAlign w:val="bottom"/>
            <w:hideMark/>
          </w:tcPr>
          <w:p w14:paraId="2C8DA43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-9.289</w:t>
            </w:r>
          </w:p>
        </w:tc>
        <w:tc>
          <w:tcPr>
            <w:tcW w:w="907" w:type="dxa"/>
            <w:tcBorders>
              <w:top w:val="nil"/>
              <w:left w:val="nil"/>
              <w:bottom w:val="nil"/>
              <w:right w:val="nil"/>
            </w:tcBorders>
            <w:shd w:val="clear" w:color="auto" w:fill="auto"/>
            <w:noWrap/>
            <w:vAlign w:val="bottom"/>
            <w:hideMark/>
          </w:tcPr>
          <w:p w14:paraId="50E1491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-66.502</w:t>
            </w:r>
          </w:p>
        </w:tc>
        <w:tc>
          <w:tcPr>
            <w:tcW w:w="3969" w:type="dxa"/>
            <w:tcBorders>
              <w:top w:val="nil"/>
              <w:left w:val="nil"/>
              <w:bottom w:val="nil"/>
              <w:right w:val="nil"/>
            </w:tcBorders>
            <w:shd w:val="clear" w:color="auto" w:fill="auto"/>
            <w:noWrap/>
            <w:vAlign w:val="bottom"/>
            <w:hideMark/>
          </w:tcPr>
          <w:p w14:paraId="6DBCD36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Lid24_L01_145a</w:t>
            </w:r>
          </w:p>
        </w:tc>
        <w:tc>
          <w:tcPr>
            <w:tcW w:w="820" w:type="dxa"/>
            <w:tcBorders>
              <w:top w:val="nil"/>
              <w:left w:val="nil"/>
              <w:bottom w:val="nil"/>
              <w:right w:val="nil"/>
            </w:tcBorders>
            <w:shd w:val="clear" w:color="auto" w:fill="auto"/>
            <w:noWrap/>
            <w:vAlign w:val="bottom"/>
            <w:hideMark/>
          </w:tcPr>
          <w:p w14:paraId="000752D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402BB8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5.80</w:t>
            </w:r>
          </w:p>
        </w:tc>
        <w:tc>
          <w:tcPr>
            <w:tcW w:w="1100" w:type="dxa"/>
            <w:tcBorders>
              <w:top w:val="nil"/>
              <w:left w:val="nil"/>
              <w:bottom w:val="nil"/>
              <w:right w:val="nil"/>
            </w:tcBorders>
            <w:shd w:val="clear" w:color="auto" w:fill="auto"/>
            <w:noWrap/>
            <w:vAlign w:val="bottom"/>
            <w:hideMark/>
          </w:tcPr>
          <w:p w14:paraId="67E122A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B6E10A0" w14:textId="77777777" w:rsidTr="005E60E3">
        <w:trPr>
          <w:trHeight w:val="285"/>
        </w:trPr>
        <w:tc>
          <w:tcPr>
            <w:tcW w:w="510" w:type="dxa"/>
            <w:tcBorders>
              <w:top w:val="nil"/>
              <w:left w:val="nil"/>
              <w:bottom w:val="nil"/>
              <w:right w:val="nil"/>
            </w:tcBorders>
            <w:shd w:val="clear" w:color="auto" w:fill="auto"/>
            <w:noWrap/>
            <w:vAlign w:val="bottom"/>
            <w:hideMark/>
          </w:tcPr>
          <w:p w14:paraId="62139CD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w:t>
            </w:r>
          </w:p>
        </w:tc>
        <w:tc>
          <w:tcPr>
            <w:tcW w:w="907" w:type="dxa"/>
            <w:tcBorders>
              <w:top w:val="nil"/>
              <w:left w:val="nil"/>
              <w:bottom w:val="nil"/>
              <w:right w:val="nil"/>
            </w:tcBorders>
            <w:shd w:val="clear" w:color="auto" w:fill="auto"/>
            <w:noWrap/>
            <w:vAlign w:val="bottom"/>
            <w:hideMark/>
          </w:tcPr>
          <w:p w14:paraId="2574EA7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-9.290</w:t>
            </w:r>
          </w:p>
        </w:tc>
        <w:tc>
          <w:tcPr>
            <w:tcW w:w="907" w:type="dxa"/>
            <w:tcBorders>
              <w:top w:val="nil"/>
              <w:left w:val="nil"/>
              <w:bottom w:val="nil"/>
              <w:right w:val="nil"/>
            </w:tcBorders>
            <w:shd w:val="clear" w:color="auto" w:fill="auto"/>
            <w:noWrap/>
            <w:vAlign w:val="bottom"/>
            <w:hideMark/>
          </w:tcPr>
          <w:p w14:paraId="115331C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-66.498</w:t>
            </w:r>
          </w:p>
        </w:tc>
        <w:tc>
          <w:tcPr>
            <w:tcW w:w="3969" w:type="dxa"/>
            <w:tcBorders>
              <w:top w:val="nil"/>
              <w:left w:val="nil"/>
              <w:bottom w:val="nil"/>
              <w:right w:val="nil"/>
            </w:tcBorders>
            <w:shd w:val="clear" w:color="auto" w:fill="auto"/>
            <w:noWrap/>
            <w:vAlign w:val="bottom"/>
            <w:hideMark/>
          </w:tcPr>
          <w:p w14:paraId="3FA90CF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Lid24_L01_145b</w:t>
            </w:r>
          </w:p>
        </w:tc>
        <w:tc>
          <w:tcPr>
            <w:tcW w:w="820" w:type="dxa"/>
            <w:tcBorders>
              <w:top w:val="nil"/>
              <w:left w:val="nil"/>
              <w:bottom w:val="nil"/>
              <w:right w:val="nil"/>
            </w:tcBorders>
            <w:shd w:val="clear" w:color="auto" w:fill="auto"/>
            <w:noWrap/>
            <w:vAlign w:val="bottom"/>
            <w:hideMark/>
          </w:tcPr>
          <w:p w14:paraId="536219C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583787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2.43</w:t>
            </w:r>
          </w:p>
        </w:tc>
        <w:tc>
          <w:tcPr>
            <w:tcW w:w="1100" w:type="dxa"/>
            <w:tcBorders>
              <w:top w:val="nil"/>
              <w:left w:val="nil"/>
              <w:bottom w:val="nil"/>
              <w:right w:val="nil"/>
            </w:tcBorders>
            <w:shd w:val="clear" w:color="auto" w:fill="auto"/>
            <w:noWrap/>
            <w:vAlign w:val="bottom"/>
            <w:hideMark/>
          </w:tcPr>
          <w:p w14:paraId="4FB0C47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4EDD81B" w14:textId="77777777" w:rsidTr="005E60E3">
        <w:trPr>
          <w:trHeight w:val="285"/>
        </w:trPr>
        <w:tc>
          <w:tcPr>
            <w:tcW w:w="510" w:type="dxa"/>
            <w:tcBorders>
              <w:top w:val="nil"/>
              <w:left w:val="nil"/>
              <w:bottom w:val="nil"/>
              <w:right w:val="nil"/>
            </w:tcBorders>
            <w:shd w:val="clear" w:color="auto" w:fill="auto"/>
            <w:noWrap/>
            <w:vAlign w:val="bottom"/>
            <w:hideMark/>
          </w:tcPr>
          <w:p w14:paraId="5880AC9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w:t>
            </w:r>
          </w:p>
        </w:tc>
        <w:tc>
          <w:tcPr>
            <w:tcW w:w="907" w:type="dxa"/>
            <w:tcBorders>
              <w:top w:val="nil"/>
              <w:left w:val="nil"/>
              <w:bottom w:val="nil"/>
              <w:right w:val="nil"/>
            </w:tcBorders>
            <w:shd w:val="clear" w:color="auto" w:fill="auto"/>
            <w:noWrap/>
            <w:vAlign w:val="bottom"/>
            <w:hideMark/>
          </w:tcPr>
          <w:p w14:paraId="5B699D8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-9.290</w:t>
            </w:r>
          </w:p>
        </w:tc>
        <w:tc>
          <w:tcPr>
            <w:tcW w:w="907" w:type="dxa"/>
            <w:tcBorders>
              <w:top w:val="nil"/>
              <w:left w:val="nil"/>
              <w:bottom w:val="nil"/>
              <w:right w:val="nil"/>
            </w:tcBorders>
            <w:shd w:val="clear" w:color="auto" w:fill="auto"/>
            <w:noWrap/>
            <w:vAlign w:val="bottom"/>
            <w:hideMark/>
          </w:tcPr>
          <w:p w14:paraId="7DCD363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-66.501</w:t>
            </w:r>
          </w:p>
        </w:tc>
        <w:tc>
          <w:tcPr>
            <w:tcW w:w="3969" w:type="dxa"/>
            <w:tcBorders>
              <w:top w:val="nil"/>
              <w:left w:val="nil"/>
              <w:bottom w:val="nil"/>
              <w:right w:val="nil"/>
            </w:tcBorders>
            <w:shd w:val="clear" w:color="auto" w:fill="auto"/>
            <w:noWrap/>
            <w:vAlign w:val="bottom"/>
            <w:hideMark/>
          </w:tcPr>
          <w:p w14:paraId="44A66EB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Lid24_L01_145c</w:t>
            </w:r>
          </w:p>
        </w:tc>
        <w:tc>
          <w:tcPr>
            <w:tcW w:w="820" w:type="dxa"/>
            <w:tcBorders>
              <w:top w:val="nil"/>
              <w:left w:val="nil"/>
              <w:bottom w:val="nil"/>
              <w:right w:val="nil"/>
            </w:tcBorders>
            <w:shd w:val="clear" w:color="auto" w:fill="auto"/>
            <w:noWrap/>
            <w:vAlign w:val="bottom"/>
            <w:hideMark/>
          </w:tcPr>
          <w:p w14:paraId="3FF34BD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3B212C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2.54</w:t>
            </w:r>
          </w:p>
        </w:tc>
        <w:tc>
          <w:tcPr>
            <w:tcW w:w="1100" w:type="dxa"/>
            <w:tcBorders>
              <w:top w:val="nil"/>
              <w:left w:val="nil"/>
              <w:bottom w:val="nil"/>
              <w:right w:val="nil"/>
            </w:tcBorders>
            <w:shd w:val="clear" w:color="auto" w:fill="auto"/>
            <w:noWrap/>
            <w:vAlign w:val="bottom"/>
            <w:hideMark/>
          </w:tcPr>
          <w:p w14:paraId="1187770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A248CEE" w14:textId="77777777" w:rsidTr="005E60E3">
        <w:trPr>
          <w:trHeight w:val="285"/>
        </w:trPr>
        <w:tc>
          <w:tcPr>
            <w:tcW w:w="510" w:type="dxa"/>
            <w:tcBorders>
              <w:top w:val="nil"/>
              <w:left w:val="nil"/>
              <w:bottom w:val="nil"/>
              <w:right w:val="nil"/>
            </w:tcBorders>
            <w:shd w:val="clear" w:color="auto" w:fill="auto"/>
            <w:noWrap/>
            <w:vAlign w:val="bottom"/>
            <w:hideMark/>
          </w:tcPr>
          <w:p w14:paraId="03883CC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w:t>
            </w:r>
          </w:p>
        </w:tc>
        <w:tc>
          <w:tcPr>
            <w:tcW w:w="907" w:type="dxa"/>
            <w:tcBorders>
              <w:top w:val="nil"/>
              <w:left w:val="nil"/>
              <w:bottom w:val="nil"/>
              <w:right w:val="nil"/>
            </w:tcBorders>
            <w:shd w:val="clear" w:color="auto" w:fill="auto"/>
            <w:noWrap/>
            <w:vAlign w:val="bottom"/>
            <w:hideMark/>
          </w:tcPr>
          <w:p w14:paraId="1C8F93C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-9.312</w:t>
            </w:r>
          </w:p>
        </w:tc>
        <w:tc>
          <w:tcPr>
            <w:tcW w:w="907" w:type="dxa"/>
            <w:tcBorders>
              <w:top w:val="nil"/>
              <w:left w:val="nil"/>
              <w:bottom w:val="nil"/>
              <w:right w:val="nil"/>
            </w:tcBorders>
            <w:shd w:val="clear" w:color="auto" w:fill="auto"/>
            <w:noWrap/>
            <w:vAlign w:val="bottom"/>
            <w:hideMark/>
          </w:tcPr>
          <w:p w14:paraId="4B240C3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-66.523</w:t>
            </w:r>
          </w:p>
        </w:tc>
        <w:tc>
          <w:tcPr>
            <w:tcW w:w="3969" w:type="dxa"/>
            <w:tcBorders>
              <w:top w:val="nil"/>
              <w:left w:val="nil"/>
              <w:bottom w:val="nil"/>
              <w:right w:val="nil"/>
            </w:tcBorders>
            <w:shd w:val="clear" w:color="auto" w:fill="auto"/>
            <w:noWrap/>
            <w:vAlign w:val="bottom"/>
            <w:hideMark/>
          </w:tcPr>
          <w:p w14:paraId="40F536D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Lid24_L01_147b</w:t>
            </w:r>
          </w:p>
        </w:tc>
        <w:tc>
          <w:tcPr>
            <w:tcW w:w="820" w:type="dxa"/>
            <w:tcBorders>
              <w:top w:val="nil"/>
              <w:left w:val="nil"/>
              <w:bottom w:val="nil"/>
              <w:right w:val="nil"/>
            </w:tcBorders>
            <w:shd w:val="clear" w:color="auto" w:fill="auto"/>
            <w:noWrap/>
            <w:vAlign w:val="bottom"/>
            <w:hideMark/>
          </w:tcPr>
          <w:p w14:paraId="1A453A3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CD7D3C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0.50</w:t>
            </w:r>
          </w:p>
        </w:tc>
        <w:tc>
          <w:tcPr>
            <w:tcW w:w="1100" w:type="dxa"/>
            <w:tcBorders>
              <w:top w:val="nil"/>
              <w:left w:val="nil"/>
              <w:bottom w:val="nil"/>
              <w:right w:val="nil"/>
            </w:tcBorders>
            <w:shd w:val="clear" w:color="auto" w:fill="auto"/>
            <w:noWrap/>
            <w:vAlign w:val="bottom"/>
            <w:hideMark/>
          </w:tcPr>
          <w:p w14:paraId="2EE389A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BE81D7F" w14:textId="77777777" w:rsidTr="005E60E3">
        <w:trPr>
          <w:trHeight w:val="285"/>
        </w:trPr>
        <w:tc>
          <w:tcPr>
            <w:tcW w:w="510" w:type="dxa"/>
            <w:tcBorders>
              <w:top w:val="nil"/>
              <w:left w:val="nil"/>
              <w:bottom w:val="nil"/>
              <w:right w:val="nil"/>
            </w:tcBorders>
            <w:shd w:val="clear" w:color="auto" w:fill="auto"/>
            <w:noWrap/>
            <w:vAlign w:val="bottom"/>
            <w:hideMark/>
          </w:tcPr>
          <w:p w14:paraId="173F685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40</w:t>
            </w:r>
          </w:p>
        </w:tc>
        <w:tc>
          <w:tcPr>
            <w:tcW w:w="907" w:type="dxa"/>
            <w:tcBorders>
              <w:top w:val="nil"/>
              <w:left w:val="nil"/>
              <w:bottom w:val="nil"/>
              <w:right w:val="nil"/>
            </w:tcBorders>
            <w:shd w:val="clear" w:color="auto" w:fill="auto"/>
            <w:noWrap/>
            <w:vAlign w:val="bottom"/>
            <w:hideMark/>
          </w:tcPr>
          <w:p w14:paraId="7691CDC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-9.322</w:t>
            </w:r>
          </w:p>
        </w:tc>
        <w:tc>
          <w:tcPr>
            <w:tcW w:w="907" w:type="dxa"/>
            <w:tcBorders>
              <w:top w:val="nil"/>
              <w:left w:val="nil"/>
              <w:bottom w:val="nil"/>
              <w:right w:val="nil"/>
            </w:tcBorders>
            <w:shd w:val="clear" w:color="auto" w:fill="auto"/>
            <w:noWrap/>
            <w:vAlign w:val="bottom"/>
            <w:hideMark/>
          </w:tcPr>
          <w:p w14:paraId="529144A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-66.532</w:t>
            </w:r>
          </w:p>
        </w:tc>
        <w:tc>
          <w:tcPr>
            <w:tcW w:w="3969" w:type="dxa"/>
            <w:tcBorders>
              <w:top w:val="nil"/>
              <w:left w:val="nil"/>
              <w:bottom w:val="nil"/>
              <w:right w:val="nil"/>
            </w:tcBorders>
            <w:shd w:val="clear" w:color="auto" w:fill="auto"/>
            <w:noWrap/>
            <w:vAlign w:val="bottom"/>
            <w:hideMark/>
          </w:tcPr>
          <w:p w14:paraId="2A02CAC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Lid24_L01_147c</w:t>
            </w:r>
          </w:p>
        </w:tc>
        <w:tc>
          <w:tcPr>
            <w:tcW w:w="820" w:type="dxa"/>
            <w:tcBorders>
              <w:top w:val="nil"/>
              <w:left w:val="nil"/>
              <w:bottom w:val="nil"/>
              <w:right w:val="nil"/>
            </w:tcBorders>
            <w:shd w:val="clear" w:color="auto" w:fill="auto"/>
            <w:noWrap/>
            <w:vAlign w:val="bottom"/>
            <w:hideMark/>
          </w:tcPr>
          <w:p w14:paraId="482AED0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1D49F4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0.43</w:t>
            </w:r>
          </w:p>
        </w:tc>
        <w:tc>
          <w:tcPr>
            <w:tcW w:w="1100" w:type="dxa"/>
            <w:tcBorders>
              <w:top w:val="nil"/>
              <w:left w:val="nil"/>
              <w:bottom w:val="nil"/>
              <w:right w:val="nil"/>
            </w:tcBorders>
            <w:shd w:val="clear" w:color="auto" w:fill="auto"/>
            <w:noWrap/>
            <w:vAlign w:val="bottom"/>
            <w:hideMark/>
          </w:tcPr>
          <w:p w14:paraId="44EF504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11B496B" w14:textId="77777777" w:rsidTr="005E60E3">
        <w:trPr>
          <w:trHeight w:val="285"/>
        </w:trPr>
        <w:tc>
          <w:tcPr>
            <w:tcW w:w="510" w:type="dxa"/>
            <w:tcBorders>
              <w:top w:val="nil"/>
              <w:left w:val="nil"/>
              <w:bottom w:val="nil"/>
              <w:right w:val="nil"/>
            </w:tcBorders>
            <w:shd w:val="clear" w:color="auto" w:fill="auto"/>
            <w:noWrap/>
            <w:vAlign w:val="bottom"/>
            <w:hideMark/>
          </w:tcPr>
          <w:p w14:paraId="02C0593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41</w:t>
            </w:r>
          </w:p>
        </w:tc>
        <w:tc>
          <w:tcPr>
            <w:tcW w:w="907" w:type="dxa"/>
            <w:tcBorders>
              <w:top w:val="nil"/>
              <w:left w:val="nil"/>
              <w:bottom w:val="nil"/>
              <w:right w:val="nil"/>
            </w:tcBorders>
            <w:shd w:val="clear" w:color="auto" w:fill="auto"/>
            <w:noWrap/>
            <w:vAlign w:val="bottom"/>
            <w:hideMark/>
          </w:tcPr>
          <w:p w14:paraId="282B892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-9.319</w:t>
            </w:r>
          </w:p>
        </w:tc>
        <w:tc>
          <w:tcPr>
            <w:tcW w:w="907" w:type="dxa"/>
            <w:tcBorders>
              <w:top w:val="nil"/>
              <w:left w:val="nil"/>
              <w:bottom w:val="nil"/>
              <w:right w:val="nil"/>
            </w:tcBorders>
            <w:shd w:val="clear" w:color="auto" w:fill="auto"/>
            <w:noWrap/>
            <w:vAlign w:val="bottom"/>
            <w:hideMark/>
          </w:tcPr>
          <w:p w14:paraId="2939151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-66.536</w:t>
            </w:r>
          </w:p>
        </w:tc>
        <w:tc>
          <w:tcPr>
            <w:tcW w:w="3969" w:type="dxa"/>
            <w:tcBorders>
              <w:top w:val="nil"/>
              <w:left w:val="nil"/>
              <w:bottom w:val="nil"/>
              <w:right w:val="nil"/>
            </w:tcBorders>
            <w:shd w:val="clear" w:color="auto" w:fill="auto"/>
            <w:noWrap/>
            <w:vAlign w:val="bottom"/>
            <w:hideMark/>
          </w:tcPr>
          <w:p w14:paraId="0DEA796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Lid24_L01_147d</w:t>
            </w:r>
          </w:p>
        </w:tc>
        <w:tc>
          <w:tcPr>
            <w:tcW w:w="820" w:type="dxa"/>
            <w:tcBorders>
              <w:top w:val="nil"/>
              <w:left w:val="nil"/>
              <w:bottom w:val="nil"/>
              <w:right w:val="nil"/>
            </w:tcBorders>
            <w:shd w:val="clear" w:color="auto" w:fill="auto"/>
            <w:noWrap/>
            <w:vAlign w:val="bottom"/>
            <w:hideMark/>
          </w:tcPr>
          <w:p w14:paraId="774150A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FBFA20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5.52</w:t>
            </w:r>
          </w:p>
        </w:tc>
        <w:tc>
          <w:tcPr>
            <w:tcW w:w="1100" w:type="dxa"/>
            <w:tcBorders>
              <w:top w:val="nil"/>
              <w:left w:val="nil"/>
              <w:bottom w:val="nil"/>
              <w:right w:val="nil"/>
            </w:tcBorders>
            <w:shd w:val="clear" w:color="auto" w:fill="auto"/>
            <w:noWrap/>
            <w:vAlign w:val="bottom"/>
            <w:hideMark/>
          </w:tcPr>
          <w:p w14:paraId="15B8E44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6EC10E1" w14:textId="77777777" w:rsidTr="005E60E3">
        <w:trPr>
          <w:trHeight w:val="285"/>
        </w:trPr>
        <w:tc>
          <w:tcPr>
            <w:tcW w:w="510" w:type="dxa"/>
            <w:tcBorders>
              <w:top w:val="nil"/>
              <w:left w:val="nil"/>
              <w:bottom w:val="nil"/>
              <w:right w:val="nil"/>
            </w:tcBorders>
            <w:shd w:val="clear" w:color="auto" w:fill="auto"/>
            <w:noWrap/>
            <w:vAlign w:val="bottom"/>
            <w:hideMark/>
          </w:tcPr>
          <w:p w14:paraId="3EDC79D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42</w:t>
            </w:r>
          </w:p>
        </w:tc>
        <w:tc>
          <w:tcPr>
            <w:tcW w:w="907" w:type="dxa"/>
            <w:tcBorders>
              <w:top w:val="nil"/>
              <w:left w:val="nil"/>
              <w:bottom w:val="nil"/>
              <w:right w:val="nil"/>
            </w:tcBorders>
            <w:shd w:val="clear" w:color="auto" w:fill="auto"/>
            <w:noWrap/>
            <w:vAlign w:val="bottom"/>
            <w:hideMark/>
          </w:tcPr>
          <w:p w14:paraId="2B3B23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-9.324</w:t>
            </w:r>
          </w:p>
        </w:tc>
        <w:tc>
          <w:tcPr>
            <w:tcW w:w="907" w:type="dxa"/>
            <w:tcBorders>
              <w:top w:val="nil"/>
              <w:left w:val="nil"/>
              <w:bottom w:val="nil"/>
              <w:right w:val="nil"/>
            </w:tcBorders>
            <w:shd w:val="clear" w:color="auto" w:fill="auto"/>
            <w:noWrap/>
            <w:vAlign w:val="bottom"/>
            <w:hideMark/>
          </w:tcPr>
          <w:p w14:paraId="16D0523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-66.537</w:t>
            </w:r>
          </w:p>
        </w:tc>
        <w:tc>
          <w:tcPr>
            <w:tcW w:w="3969" w:type="dxa"/>
            <w:tcBorders>
              <w:top w:val="nil"/>
              <w:left w:val="nil"/>
              <w:bottom w:val="nil"/>
              <w:right w:val="nil"/>
            </w:tcBorders>
            <w:shd w:val="clear" w:color="auto" w:fill="auto"/>
            <w:noWrap/>
            <w:vAlign w:val="bottom"/>
            <w:hideMark/>
          </w:tcPr>
          <w:p w14:paraId="50EDAD1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Lid24_L01_148b</w:t>
            </w:r>
          </w:p>
        </w:tc>
        <w:tc>
          <w:tcPr>
            <w:tcW w:w="820" w:type="dxa"/>
            <w:tcBorders>
              <w:top w:val="nil"/>
              <w:left w:val="nil"/>
              <w:bottom w:val="nil"/>
              <w:right w:val="nil"/>
            </w:tcBorders>
            <w:shd w:val="clear" w:color="auto" w:fill="auto"/>
            <w:noWrap/>
            <w:vAlign w:val="bottom"/>
            <w:hideMark/>
          </w:tcPr>
          <w:p w14:paraId="49171BC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691B73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0.27</w:t>
            </w:r>
          </w:p>
        </w:tc>
        <w:tc>
          <w:tcPr>
            <w:tcW w:w="1100" w:type="dxa"/>
            <w:tcBorders>
              <w:top w:val="nil"/>
              <w:left w:val="nil"/>
              <w:bottom w:val="nil"/>
              <w:right w:val="nil"/>
            </w:tcBorders>
            <w:shd w:val="clear" w:color="auto" w:fill="auto"/>
            <w:noWrap/>
            <w:vAlign w:val="bottom"/>
            <w:hideMark/>
          </w:tcPr>
          <w:p w14:paraId="6F2EF14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2A30486" w14:textId="77777777" w:rsidTr="005E60E3">
        <w:trPr>
          <w:trHeight w:val="285"/>
        </w:trPr>
        <w:tc>
          <w:tcPr>
            <w:tcW w:w="510" w:type="dxa"/>
            <w:tcBorders>
              <w:top w:val="nil"/>
              <w:left w:val="nil"/>
              <w:bottom w:val="nil"/>
              <w:right w:val="nil"/>
            </w:tcBorders>
            <w:shd w:val="clear" w:color="auto" w:fill="auto"/>
            <w:noWrap/>
            <w:vAlign w:val="bottom"/>
            <w:hideMark/>
          </w:tcPr>
          <w:p w14:paraId="595075F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43</w:t>
            </w:r>
          </w:p>
        </w:tc>
        <w:tc>
          <w:tcPr>
            <w:tcW w:w="907" w:type="dxa"/>
            <w:tcBorders>
              <w:top w:val="nil"/>
              <w:left w:val="nil"/>
              <w:bottom w:val="nil"/>
              <w:right w:val="nil"/>
            </w:tcBorders>
            <w:shd w:val="clear" w:color="auto" w:fill="auto"/>
            <w:noWrap/>
            <w:vAlign w:val="bottom"/>
            <w:hideMark/>
          </w:tcPr>
          <w:p w14:paraId="7ECA195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-9.322</w:t>
            </w:r>
          </w:p>
        </w:tc>
        <w:tc>
          <w:tcPr>
            <w:tcW w:w="907" w:type="dxa"/>
            <w:tcBorders>
              <w:top w:val="nil"/>
              <w:left w:val="nil"/>
              <w:bottom w:val="nil"/>
              <w:right w:val="nil"/>
            </w:tcBorders>
            <w:shd w:val="clear" w:color="auto" w:fill="auto"/>
            <w:noWrap/>
            <w:vAlign w:val="bottom"/>
            <w:hideMark/>
          </w:tcPr>
          <w:p w14:paraId="2A3AD03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-66.540</w:t>
            </w:r>
          </w:p>
        </w:tc>
        <w:tc>
          <w:tcPr>
            <w:tcW w:w="3969" w:type="dxa"/>
            <w:tcBorders>
              <w:top w:val="nil"/>
              <w:left w:val="nil"/>
              <w:bottom w:val="nil"/>
              <w:right w:val="nil"/>
            </w:tcBorders>
            <w:shd w:val="clear" w:color="auto" w:fill="auto"/>
            <w:noWrap/>
            <w:vAlign w:val="bottom"/>
            <w:hideMark/>
          </w:tcPr>
          <w:p w14:paraId="2D5264A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Lid24_L01_148d</w:t>
            </w:r>
          </w:p>
        </w:tc>
        <w:tc>
          <w:tcPr>
            <w:tcW w:w="820" w:type="dxa"/>
            <w:tcBorders>
              <w:top w:val="nil"/>
              <w:left w:val="nil"/>
              <w:bottom w:val="nil"/>
              <w:right w:val="nil"/>
            </w:tcBorders>
            <w:shd w:val="clear" w:color="auto" w:fill="auto"/>
            <w:noWrap/>
            <w:vAlign w:val="bottom"/>
            <w:hideMark/>
          </w:tcPr>
          <w:p w14:paraId="4CED68D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ADBBCB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6.17</w:t>
            </w:r>
          </w:p>
        </w:tc>
        <w:tc>
          <w:tcPr>
            <w:tcW w:w="1100" w:type="dxa"/>
            <w:tcBorders>
              <w:top w:val="nil"/>
              <w:left w:val="nil"/>
              <w:bottom w:val="nil"/>
              <w:right w:val="nil"/>
            </w:tcBorders>
            <w:shd w:val="clear" w:color="auto" w:fill="auto"/>
            <w:noWrap/>
            <w:vAlign w:val="bottom"/>
            <w:hideMark/>
          </w:tcPr>
          <w:p w14:paraId="6AE3DD0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A747475" w14:textId="77777777" w:rsidTr="005E60E3">
        <w:trPr>
          <w:trHeight w:val="285"/>
        </w:trPr>
        <w:tc>
          <w:tcPr>
            <w:tcW w:w="510" w:type="dxa"/>
            <w:tcBorders>
              <w:top w:val="nil"/>
              <w:left w:val="nil"/>
              <w:bottom w:val="nil"/>
              <w:right w:val="nil"/>
            </w:tcBorders>
            <w:shd w:val="clear" w:color="auto" w:fill="auto"/>
            <w:noWrap/>
            <w:vAlign w:val="bottom"/>
            <w:hideMark/>
          </w:tcPr>
          <w:p w14:paraId="02F15E5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lastRenderedPageBreak/>
              <w:t>44</w:t>
            </w:r>
          </w:p>
        </w:tc>
        <w:tc>
          <w:tcPr>
            <w:tcW w:w="907" w:type="dxa"/>
            <w:tcBorders>
              <w:top w:val="nil"/>
              <w:left w:val="nil"/>
              <w:bottom w:val="nil"/>
              <w:right w:val="nil"/>
            </w:tcBorders>
            <w:shd w:val="clear" w:color="auto" w:fill="auto"/>
            <w:noWrap/>
            <w:vAlign w:val="bottom"/>
            <w:hideMark/>
          </w:tcPr>
          <w:p w14:paraId="00BC613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-9.322</w:t>
            </w:r>
          </w:p>
        </w:tc>
        <w:tc>
          <w:tcPr>
            <w:tcW w:w="907" w:type="dxa"/>
            <w:tcBorders>
              <w:top w:val="nil"/>
              <w:left w:val="nil"/>
              <w:bottom w:val="nil"/>
              <w:right w:val="nil"/>
            </w:tcBorders>
            <w:shd w:val="clear" w:color="auto" w:fill="auto"/>
            <w:noWrap/>
            <w:vAlign w:val="bottom"/>
            <w:hideMark/>
          </w:tcPr>
          <w:p w14:paraId="55EAEE6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-66.545</w:t>
            </w:r>
          </w:p>
        </w:tc>
        <w:tc>
          <w:tcPr>
            <w:tcW w:w="3969" w:type="dxa"/>
            <w:tcBorders>
              <w:top w:val="nil"/>
              <w:left w:val="nil"/>
              <w:bottom w:val="nil"/>
              <w:right w:val="nil"/>
            </w:tcBorders>
            <w:shd w:val="clear" w:color="auto" w:fill="auto"/>
            <w:noWrap/>
            <w:vAlign w:val="bottom"/>
            <w:hideMark/>
          </w:tcPr>
          <w:p w14:paraId="30C99BD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Lid24_L01_148e</w:t>
            </w:r>
          </w:p>
        </w:tc>
        <w:tc>
          <w:tcPr>
            <w:tcW w:w="820" w:type="dxa"/>
            <w:tcBorders>
              <w:top w:val="nil"/>
              <w:left w:val="nil"/>
              <w:bottom w:val="nil"/>
              <w:right w:val="nil"/>
            </w:tcBorders>
            <w:shd w:val="clear" w:color="auto" w:fill="auto"/>
            <w:noWrap/>
            <w:vAlign w:val="bottom"/>
            <w:hideMark/>
          </w:tcPr>
          <w:p w14:paraId="416C627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60972F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6.58</w:t>
            </w:r>
          </w:p>
        </w:tc>
        <w:tc>
          <w:tcPr>
            <w:tcW w:w="1100" w:type="dxa"/>
            <w:tcBorders>
              <w:top w:val="nil"/>
              <w:left w:val="nil"/>
              <w:bottom w:val="nil"/>
              <w:right w:val="nil"/>
            </w:tcBorders>
            <w:shd w:val="clear" w:color="auto" w:fill="auto"/>
            <w:noWrap/>
            <w:vAlign w:val="bottom"/>
            <w:hideMark/>
          </w:tcPr>
          <w:p w14:paraId="638D9AB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98B5706" w14:textId="77777777" w:rsidTr="005E60E3">
        <w:trPr>
          <w:trHeight w:val="285"/>
        </w:trPr>
        <w:tc>
          <w:tcPr>
            <w:tcW w:w="510" w:type="dxa"/>
            <w:tcBorders>
              <w:top w:val="nil"/>
              <w:left w:val="nil"/>
              <w:bottom w:val="nil"/>
              <w:right w:val="nil"/>
            </w:tcBorders>
            <w:shd w:val="clear" w:color="auto" w:fill="auto"/>
            <w:noWrap/>
            <w:vAlign w:val="bottom"/>
            <w:hideMark/>
          </w:tcPr>
          <w:p w14:paraId="70A4858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45</w:t>
            </w:r>
          </w:p>
        </w:tc>
        <w:tc>
          <w:tcPr>
            <w:tcW w:w="907" w:type="dxa"/>
            <w:tcBorders>
              <w:top w:val="nil"/>
              <w:left w:val="nil"/>
              <w:bottom w:val="nil"/>
              <w:right w:val="nil"/>
            </w:tcBorders>
            <w:shd w:val="clear" w:color="auto" w:fill="auto"/>
            <w:noWrap/>
            <w:vAlign w:val="bottom"/>
            <w:hideMark/>
          </w:tcPr>
          <w:p w14:paraId="72A3110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-9.335</w:t>
            </w:r>
          </w:p>
        </w:tc>
        <w:tc>
          <w:tcPr>
            <w:tcW w:w="907" w:type="dxa"/>
            <w:tcBorders>
              <w:top w:val="nil"/>
              <w:left w:val="nil"/>
              <w:bottom w:val="nil"/>
              <w:right w:val="nil"/>
            </w:tcBorders>
            <w:shd w:val="clear" w:color="auto" w:fill="auto"/>
            <w:noWrap/>
            <w:vAlign w:val="bottom"/>
            <w:hideMark/>
          </w:tcPr>
          <w:p w14:paraId="74D2733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-66.556</w:t>
            </w:r>
          </w:p>
        </w:tc>
        <w:tc>
          <w:tcPr>
            <w:tcW w:w="3969" w:type="dxa"/>
            <w:tcBorders>
              <w:top w:val="nil"/>
              <w:left w:val="nil"/>
              <w:bottom w:val="nil"/>
              <w:right w:val="nil"/>
            </w:tcBorders>
            <w:shd w:val="clear" w:color="auto" w:fill="auto"/>
            <w:noWrap/>
            <w:vAlign w:val="bottom"/>
            <w:hideMark/>
          </w:tcPr>
          <w:p w14:paraId="489C090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Lid24_L01_149b</w:t>
            </w:r>
          </w:p>
        </w:tc>
        <w:tc>
          <w:tcPr>
            <w:tcW w:w="820" w:type="dxa"/>
            <w:tcBorders>
              <w:top w:val="nil"/>
              <w:left w:val="nil"/>
              <w:bottom w:val="nil"/>
              <w:right w:val="nil"/>
            </w:tcBorders>
            <w:shd w:val="clear" w:color="auto" w:fill="auto"/>
            <w:noWrap/>
            <w:vAlign w:val="bottom"/>
            <w:hideMark/>
          </w:tcPr>
          <w:p w14:paraId="25136D5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555AE7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0.45</w:t>
            </w:r>
          </w:p>
        </w:tc>
        <w:tc>
          <w:tcPr>
            <w:tcW w:w="1100" w:type="dxa"/>
            <w:tcBorders>
              <w:top w:val="nil"/>
              <w:left w:val="nil"/>
              <w:bottom w:val="nil"/>
              <w:right w:val="nil"/>
            </w:tcBorders>
            <w:shd w:val="clear" w:color="auto" w:fill="auto"/>
            <w:noWrap/>
            <w:vAlign w:val="bottom"/>
            <w:hideMark/>
          </w:tcPr>
          <w:p w14:paraId="7312F69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E9A0FAB" w14:textId="77777777" w:rsidTr="005E60E3">
        <w:trPr>
          <w:trHeight w:val="285"/>
        </w:trPr>
        <w:tc>
          <w:tcPr>
            <w:tcW w:w="510" w:type="dxa"/>
            <w:tcBorders>
              <w:top w:val="nil"/>
              <w:left w:val="nil"/>
              <w:bottom w:val="nil"/>
              <w:right w:val="nil"/>
            </w:tcBorders>
            <w:shd w:val="clear" w:color="auto" w:fill="auto"/>
            <w:noWrap/>
            <w:vAlign w:val="bottom"/>
            <w:hideMark/>
          </w:tcPr>
          <w:p w14:paraId="31965C5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46</w:t>
            </w:r>
          </w:p>
        </w:tc>
        <w:tc>
          <w:tcPr>
            <w:tcW w:w="907" w:type="dxa"/>
            <w:tcBorders>
              <w:top w:val="nil"/>
              <w:left w:val="nil"/>
              <w:bottom w:val="nil"/>
              <w:right w:val="nil"/>
            </w:tcBorders>
            <w:shd w:val="clear" w:color="auto" w:fill="auto"/>
            <w:noWrap/>
            <w:vAlign w:val="bottom"/>
            <w:hideMark/>
          </w:tcPr>
          <w:p w14:paraId="70625E2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-9.340</w:t>
            </w:r>
          </w:p>
        </w:tc>
        <w:tc>
          <w:tcPr>
            <w:tcW w:w="907" w:type="dxa"/>
            <w:tcBorders>
              <w:top w:val="nil"/>
              <w:left w:val="nil"/>
              <w:bottom w:val="nil"/>
              <w:right w:val="nil"/>
            </w:tcBorders>
            <w:shd w:val="clear" w:color="auto" w:fill="auto"/>
            <w:noWrap/>
            <w:vAlign w:val="bottom"/>
            <w:hideMark/>
          </w:tcPr>
          <w:p w14:paraId="08C326D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-66.558</w:t>
            </w:r>
          </w:p>
        </w:tc>
        <w:tc>
          <w:tcPr>
            <w:tcW w:w="3969" w:type="dxa"/>
            <w:tcBorders>
              <w:top w:val="nil"/>
              <w:left w:val="nil"/>
              <w:bottom w:val="nil"/>
              <w:right w:val="nil"/>
            </w:tcBorders>
            <w:shd w:val="clear" w:color="auto" w:fill="auto"/>
            <w:noWrap/>
            <w:vAlign w:val="bottom"/>
            <w:hideMark/>
          </w:tcPr>
          <w:p w14:paraId="41B58E6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Lid24_L01_149e</w:t>
            </w:r>
          </w:p>
        </w:tc>
        <w:tc>
          <w:tcPr>
            <w:tcW w:w="820" w:type="dxa"/>
            <w:tcBorders>
              <w:top w:val="nil"/>
              <w:left w:val="nil"/>
              <w:bottom w:val="nil"/>
              <w:right w:val="nil"/>
            </w:tcBorders>
            <w:shd w:val="clear" w:color="auto" w:fill="auto"/>
            <w:noWrap/>
            <w:vAlign w:val="bottom"/>
            <w:hideMark/>
          </w:tcPr>
          <w:p w14:paraId="6D25A54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84302D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1.26</w:t>
            </w:r>
          </w:p>
        </w:tc>
        <w:tc>
          <w:tcPr>
            <w:tcW w:w="1100" w:type="dxa"/>
            <w:tcBorders>
              <w:top w:val="nil"/>
              <w:left w:val="nil"/>
              <w:bottom w:val="nil"/>
              <w:right w:val="nil"/>
            </w:tcBorders>
            <w:shd w:val="clear" w:color="auto" w:fill="auto"/>
            <w:noWrap/>
            <w:vAlign w:val="bottom"/>
            <w:hideMark/>
          </w:tcPr>
          <w:p w14:paraId="1DD0CEC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C0662CD" w14:textId="77777777" w:rsidTr="005E60E3">
        <w:trPr>
          <w:trHeight w:val="285"/>
        </w:trPr>
        <w:tc>
          <w:tcPr>
            <w:tcW w:w="510" w:type="dxa"/>
            <w:tcBorders>
              <w:top w:val="nil"/>
              <w:left w:val="nil"/>
              <w:bottom w:val="nil"/>
              <w:right w:val="nil"/>
            </w:tcBorders>
            <w:shd w:val="clear" w:color="auto" w:fill="auto"/>
            <w:noWrap/>
            <w:vAlign w:val="bottom"/>
            <w:hideMark/>
          </w:tcPr>
          <w:p w14:paraId="27580FBB" w14:textId="23787DF1"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47</w:t>
            </w:r>
          </w:p>
        </w:tc>
        <w:tc>
          <w:tcPr>
            <w:tcW w:w="907" w:type="dxa"/>
            <w:tcBorders>
              <w:top w:val="nil"/>
              <w:left w:val="nil"/>
              <w:bottom w:val="nil"/>
              <w:right w:val="nil"/>
            </w:tcBorders>
            <w:shd w:val="clear" w:color="auto" w:fill="auto"/>
            <w:noWrap/>
            <w:vAlign w:val="bottom"/>
            <w:hideMark/>
          </w:tcPr>
          <w:p w14:paraId="78602F1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-9.340</w:t>
            </w:r>
          </w:p>
        </w:tc>
        <w:tc>
          <w:tcPr>
            <w:tcW w:w="907" w:type="dxa"/>
            <w:tcBorders>
              <w:top w:val="nil"/>
              <w:left w:val="nil"/>
              <w:bottom w:val="nil"/>
              <w:right w:val="nil"/>
            </w:tcBorders>
            <w:shd w:val="clear" w:color="auto" w:fill="auto"/>
            <w:noWrap/>
            <w:vAlign w:val="bottom"/>
            <w:hideMark/>
          </w:tcPr>
          <w:p w14:paraId="1CFC052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-66.568</w:t>
            </w:r>
          </w:p>
        </w:tc>
        <w:tc>
          <w:tcPr>
            <w:tcW w:w="3969" w:type="dxa"/>
            <w:tcBorders>
              <w:top w:val="nil"/>
              <w:left w:val="nil"/>
              <w:bottom w:val="nil"/>
              <w:right w:val="nil"/>
            </w:tcBorders>
            <w:shd w:val="clear" w:color="auto" w:fill="auto"/>
            <w:noWrap/>
            <w:vAlign w:val="bottom"/>
            <w:hideMark/>
          </w:tcPr>
          <w:p w14:paraId="0B5ED48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Lid24_L01_150a</w:t>
            </w:r>
          </w:p>
        </w:tc>
        <w:tc>
          <w:tcPr>
            <w:tcW w:w="820" w:type="dxa"/>
            <w:tcBorders>
              <w:top w:val="nil"/>
              <w:left w:val="nil"/>
              <w:bottom w:val="nil"/>
              <w:right w:val="nil"/>
            </w:tcBorders>
            <w:shd w:val="clear" w:color="auto" w:fill="auto"/>
            <w:noWrap/>
            <w:vAlign w:val="bottom"/>
            <w:hideMark/>
          </w:tcPr>
          <w:p w14:paraId="500C28B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D81EC7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7.17</w:t>
            </w:r>
          </w:p>
        </w:tc>
        <w:tc>
          <w:tcPr>
            <w:tcW w:w="1100" w:type="dxa"/>
            <w:tcBorders>
              <w:top w:val="nil"/>
              <w:left w:val="nil"/>
              <w:bottom w:val="nil"/>
              <w:right w:val="nil"/>
            </w:tcBorders>
            <w:shd w:val="clear" w:color="auto" w:fill="auto"/>
            <w:noWrap/>
            <w:vAlign w:val="bottom"/>
            <w:hideMark/>
          </w:tcPr>
          <w:p w14:paraId="7C5A373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45784E1" w14:textId="77777777" w:rsidTr="005E60E3">
        <w:trPr>
          <w:trHeight w:val="285"/>
        </w:trPr>
        <w:tc>
          <w:tcPr>
            <w:tcW w:w="510" w:type="dxa"/>
            <w:tcBorders>
              <w:top w:val="nil"/>
              <w:left w:val="nil"/>
              <w:bottom w:val="nil"/>
              <w:right w:val="nil"/>
            </w:tcBorders>
            <w:shd w:val="clear" w:color="auto" w:fill="auto"/>
            <w:noWrap/>
            <w:vAlign w:val="bottom"/>
            <w:hideMark/>
          </w:tcPr>
          <w:p w14:paraId="0C09102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48</w:t>
            </w:r>
          </w:p>
        </w:tc>
        <w:tc>
          <w:tcPr>
            <w:tcW w:w="907" w:type="dxa"/>
            <w:tcBorders>
              <w:top w:val="nil"/>
              <w:left w:val="nil"/>
              <w:bottom w:val="nil"/>
              <w:right w:val="nil"/>
            </w:tcBorders>
            <w:shd w:val="clear" w:color="auto" w:fill="auto"/>
            <w:noWrap/>
            <w:vAlign w:val="bottom"/>
            <w:hideMark/>
          </w:tcPr>
          <w:p w14:paraId="52BCFB5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-9.348</w:t>
            </w:r>
          </w:p>
        </w:tc>
        <w:tc>
          <w:tcPr>
            <w:tcW w:w="907" w:type="dxa"/>
            <w:tcBorders>
              <w:top w:val="nil"/>
              <w:left w:val="nil"/>
              <w:bottom w:val="nil"/>
              <w:right w:val="nil"/>
            </w:tcBorders>
            <w:shd w:val="clear" w:color="auto" w:fill="auto"/>
            <w:noWrap/>
            <w:vAlign w:val="bottom"/>
            <w:hideMark/>
          </w:tcPr>
          <w:p w14:paraId="3703E0C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-66.566</w:t>
            </w:r>
          </w:p>
        </w:tc>
        <w:tc>
          <w:tcPr>
            <w:tcW w:w="3969" w:type="dxa"/>
            <w:tcBorders>
              <w:top w:val="nil"/>
              <w:left w:val="nil"/>
              <w:bottom w:val="nil"/>
              <w:right w:val="nil"/>
            </w:tcBorders>
            <w:shd w:val="clear" w:color="auto" w:fill="auto"/>
            <w:noWrap/>
            <w:vAlign w:val="bottom"/>
            <w:hideMark/>
          </w:tcPr>
          <w:p w14:paraId="2AD3CCE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Lid24_L01_150c</w:t>
            </w:r>
          </w:p>
        </w:tc>
        <w:tc>
          <w:tcPr>
            <w:tcW w:w="820" w:type="dxa"/>
            <w:tcBorders>
              <w:top w:val="nil"/>
              <w:left w:val="nil"/>
              <w:bottom w:val="nil"/>
              <w:right w:val="nil"/>
            </w:tcBorders>
            <w:shd w:val="clear" w:color="auto" w:fill="auto"/>
            <w:noWrap/>
            <w:vAlign w:val="bottom"/>
            <w:hideMark/>
          </w:tcPr>
          <w:p w14:paraId="1A69594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692763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2.43</w:t>
            </w:r>
          </w:p>
        </w:tc>
        <w:tc>
          <w:tcPr>
            <w:tcW w:w="1100" w:type="dxa"/>
            <w:tcBorders>
              <w:top w:val="nil"/>
              <w:left w:val="nil"/>
              <w:bottom w:val="nil"/>
              <w:right w:val="nil"/>
            </w:tcBorders>
            <w:shd w:val="clear" w:color="auto" w:fill="auto"/>
            <w:noWrap/>
            <w:vAlign w:val="bottom"/>
            <w:hideMark/>
          </w:tcPr>
          <w:p w14:paraId="4BCF21F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CB18473" w14:textId="77777777" w:rsidTr="005E60E3">
        <w:trPr>
          <w:trHeight w:val="285"/>
        </w:trPr>
        <w:tc>
          <w:tcPr>
            <w:tcW w:w="510" w:type="dxa"/>
            <w:tcBorders>
              <w:top w:val="nil"/>
              <w:left w:val="nil"/>
              <w:bottom w:val="nil"/>
              <w:right w:val="nil"/>
            </w:tcBorders>
            <w:shd w:val="clear" w:color="auto" w:fill="auto"/>
            <w:noWrap/>
            <w:vAlign w:val="bottom"/>
            <w:hideMark/>
          </w:tcPr>
          <w:p w14:paraId="0C919EC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49</w:t>
            </w:r>
          </w:p>
        </w:tc>
        <w:tc>
          <w:tcPr>
            <w:tcW w:w="907" w:type="dxa"/>
            <w:tcBorders>
              <w:top w:val="nil"/>
              <w:left w:val="nil"/>
              <w:bottom w:val="nil"/>
              <w:right w:val="nil"/>
            </w:tcBorders>
            <w:shd w:val="clear" w:color="auto" w:fill="auto"/>
            <w:noWrap/>
            <w:vAlign w:val="bottom"/>
            <w:hideMark/>
          </w:tcPr>
          <w:p w14:paraId="498424F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-9.346</w:t>
            </w:r>
          </w:p>
        </w:tc>
        <w:tc>
          <w:tcPr>
            <w:tcW w:w="907" w:type="dxa"/>
            <w:tcBorders>
              <w:top w:val="nil"/>
              <w:left w:val="nil"/>
              <w:bottom w:val="nil"/>
              <w:right w:val="nil"/>
            </w:tcBorders>
            <w:shd w:val="clear" w:color="auto" w:fill="auto"/>
            <w:noWrap/>
            <w:vAlign w:val="bottom"/>
            <w:hideMark/>
          </w:tcPr>
          <w:p w14:paraId="6D8BAD5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-66.569</w:t>
            </w:r>
          </w:p>
        </w:tc>
        <w:tc>
          <w:tcPr>
            <w:tcW w:w="3969" w:type="dxa"/>
            <w:tcBorders>
              <w:top w:val="nil"/>
              <w:left w:val="nil"/>
              <w:bottom w:val="nil"/>
              <w:right w:val="nil"/>
            </w:tcBorders>
            <w:shd w:val="clear" w:color="auto" w:fill="auto"/>
            <w:noWrap/>
            <w:vAlign w:val="bottom"/>
            <w:hideMark/>
          </w:tcPr>
          <w:p w14:paraId="2285BB9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Lid24_L01_150d</w:t>
            </w:r>
          </w:p>
        </w:tc>
        <w:tc>
          <w:tcPr>
            <w:tcW w:w="820" w:type="dxa"/>
            <w:tcBorders>
              <w:top w:val="nil"/>
              <w:left w:val="nil"/>
              <w:bottom w:val="nil"/>
              <w:right w:val="nil"/>
            </w:tcBorders>
            <w:shd w:val="clear" w:color="auto" w:fill="auto"/>
            <w:noWrap/>
            <w:vAlign w:val="bottom"/>
            <w:hideMark/>
          </w:tcPr>
          <w:p w14:paraId="7F7B948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2FD1F9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3.58</w:t>
            </w:r>
          </w:p>
        </w:tc>
        <w:tc>
          <w:tcPr>
            <w:tcW w:w="1100" w:type="dxa"/>
            <w:tcBorders>
              <w:top w:val="nil"/>
              <w:left w:val="nil"/>
              <w:bottom w:val="nil"/>
              <w:right w:val="nil"/>
            </w:tcBorders>
            <w:shd w:val="clear" w:color="auto" w:fill="auto"/>
            <w:noWrap/>
            <w:vAlign w:val="bottom"/>
            <w:hideMark/>
          </w:tcPr>
          <w:p w14:paraId="03B187C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8808E4C" w14:textId="77777777" w:rsidTr="005E60E3">
        <w:trPr>
          <w:trHeight w:val="285"/>
        </w:trPr>
        <w:tc>
          <w:tcPr>
            <w:tcW w:w="510" w:type="dxa"/>
            <w:tcBorders>
              <w:top w:val="nil"/>
              <w:left w:val="nil"/>
              <w:bottom w:val="nil"/>
              <w:right w:val="nil"/>
            </w:tcBorders>
            <w:shd w:val="clear" w:color="auto" w:fill="auto"/>
            <w:noWrap/>
            <w:vAlign w:val="bottom"/>
            <w:hideMark/>
          </w:tcPr>
          <w:p w14:paraId="5133165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50</w:t>
            </w:r>
          </w:p>
        </w:tc>
        <w:tc>
          <w:tcPr>
            <w:tcW w:w="907" w:type="dxa"/>
            <w:tcBorders>
              <w:top w:val="nil"/>
              <w:left w:val="nil"/>
              <w:bottom w:val="nil"/>
              <w:right w:val="nil"/>
            </w:tcBorders>
            <w:shd w:val="clear" w:color="auto" w:fill="auto"/>
            <w:noWrap/>
            <w:vAlign w:val="bottom"/>
            <w:hideMark/>
          </w:tcPr>
          <w:p w14:paraId="2FED6E1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-9.347</w:t>
            </w:r>
          </w:p>
        </w:tc>
        <w:tc>
          <w:tcPr>
            <w:tcW w:w="907" w:type="dxa"/>
            <w:tcBorders>
              <w:top w:val="nil"/>
              <w:left w:val="nil"/>
              <w:bottom w:val="nil"/>
              <w:right w:val="nil"/>
            </w:tcBorders>
            <w:shd w:val="clear" w:color="auto" w:fill="auto"/>
            <w:noWrap/>
            <w:vAlign w:val="bottom"/>
            <w:hideMark/>
          </w:tcPr>
          <w:p w14:paraId="42A5115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-66.565</w:t>
            </w:r>
          </w:p>
        </w:tc>
        <w:tc>
          <w:tcPr>
            <w:tcW w:w="3969" w:type="dxa"/>
            <w:tcBorders>
              <w:top w:val="nil"/>
              <w:left w:val="nil"/>
              <w:bottom w:val="nil"/>
              <w:right w:val="nil"/>
            </w:tcBorders>
            <w:shd w:val="clear" w:color="auto" w:fill="auto"/>
            <w:noWrap/>
            <w:vAlign w:val="bottom"/>
            <w:hideMark/>
          </w:tcPr>
          <w:p w14:paraId="51971E2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Lid24_L01_150e</w:t>
            </w:r>
          </w:p>
        </w:tc>
        <w:tc>
          <w:tcPr>
            <w:tcW w:w="820" w:type="dxa"/>
            <w:tcBorders>
              <w:top w:val="nil"/>
              <w:left w:val="nil"/>
              <w:bottom w:val="nil"/>
              <w:right w:val="nil"/>
            </w:tcBorders>
            <w:shd w:val="clear" w:color="auto" w:fill="auto"/>
            <w:noWrap/>
            <w:vAlign w:val="bottom"/>
            <w:hideMark/>
          </w:tcPr>
          <w:p w14:paraId="2D6CBF6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FF8526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0.56</w:t>
            </w:r>
          </w:p>
        </w:tc>
        <w:tc>
          <w:tcPr>
            <w:tcW w:w="1100" w:type="dxa"/>
            <w:tcBorders>
              <w:top w:val="nil"/>
              <w:left w:val="nil"/>
              <w:bottom w:val="nil"/>
              <w:right w:val="nil"/>
            </w:tcBorders>
            <w:shd w:val="clear" w:color="auto" w:fill="auto"/>
            <w:noWrap/>
            <w:vAlign w:val="bottom"/>
            <w:hideMark/>
          </w:tcPr>
          <w:p w14:paraId="347CF2E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299669A" w14:textId="77777777" w:rsidTr="005E60E3">
        <w:trPr>
          <w:trHeight w:val="285"/>
        </w:trPr>
        <w:tc>
          <w:tcPr>
            <w:tcW w:w="510" w:type="dxa"/>
            <w:tcBorders>
              <w:top w:val="nil"/>
              <w:left w:val="nil"/>
              <w:bottom w:val="nil"/>
              <w:right w:val="nil"/>
            </w:tcBorders>
            <w:shd w:val="clear" w:color="auto" w:fill="auto"/>
            <w:noWrap/>
            <w:vAlign w:val="bottom"/>
            <w:hideMark/>
          </w:tcPr>
          <w:p w14:paraId="36DFBA6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51</w:t>
            </w:r>
          </w:p>
        </w:tc>
        <w:tc>
          <w:tcPr>
            <w:tcW w:w="907" w:type="dxa"/>
            <w:tcBorders>
              <w:top w:val="nil"/>
              <w:left w:val="nil"/>
              <w:bottom w:val="nil"/>
              <w:right w:val="nil"/>
            </w:tcBorders>
            <w:shd w:val="clear" w:color="auto" w:fill="auto"/>
            <w:noWrap/>
            <w:vAlign w:val="bottom"/>
            <w:hideMark/>
          </w:tcPr>
          <w:p w14:paraId="3FFF9FA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-9.348</w:t>
            </w:r>
          </w:p>
        </w:tc>
        <w:tc>
          <w:tcPr>
            <w:tcW w:w="907" w:type="dxa"/>
            <w:tcBorders>
              <w:top w:val="nil"/>
              <w:left w:val="nil"/>
              <w:bottom w:val="nil"/>
              <w:right w:val="nil"/>
            </w:tcBorders>
            <w:shd w:val="clear" w:color="auto" w:fill="auto"/>
            <w:noWrap/>
            <w:vAlign w:val="bottom"/>
            <w:hideMark/>
          </w:tcPr>
          <w:p w14:paraId="4C9C51A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-66.573</w:t>
            </w:r>
          </w:p>
        </w:tc>
        <w:tc>
          <w:tcPr>
            <w:tcW w:w="3969" w:type="dxa"/>
            <w:tcBorders>
              <w:top w:val="nil"/>
              <w:left w:val="nil"/>
              <w:bottom w:val="nil"/>
              <w:right w:val="nil"/>
            </w:tcBorders>
            <w:shd w:val="clear" w:color="auto" w:fill="auto"/>
            <w:noWrap/>
            <w:vAlign w:val="bottom"/>
            <w:hideMark/>
          </w:tcPr>
          <w:p w14:paraId="23F6912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Lid24_L01_150g</w:t>
            </w:r>
          </w:p>
        </w:tc>
        <w:tc>
          <w:tcPr>
            <w:tcW w:w="820" w:type="dxa"/>
            <w:tcBorders>
              <w:top w:val="nil"/>
              <w:left w:val="nil"/>
              <w:bottom w:val="nil"/>
              <w:right w:val="nil"/>
            </w:tcBorders>
            <w:shd w:val="clear" w:color="auto" w:fill="auto"/>
            <w:noWrap/>
            <w:vAlign w:val="bottom"/>
            <w:hideMark/>
          </w:tcPr>
          <w:p w14:paraId="452A375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F99DFB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0.50</w:t>
            </w:r>
          </w:p>
        </w:tc>
        <w:tc>
          <w:tcPr>
            <w:tcW w:w="1100" w:type="dxa"/>
            <w:tcBorders>
              <w:top w:val="nil"/>
              <w:left w:val="nil"/>
              <w:bottom w:val="nil"/>
              <w:right w:val="nil"/>
            </w:tcBorders>
            <w:shd w:val="clear" w:color="auto" w:fill="auto"/>
            <w:noWrap/>
            <w:vAlign w:val="bottom"/>
            <w:hideMark/>
          </w:tcPr>
          <w:p w14:paraId="4D286AE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DC78F25" w14:textId="77777777" w:rsidTr="005E60E3">
        <w:trPr>
          <w:trHeight w:val="285"/>
        </w:trPr>
        <w:tc>
          <w:tcPr>
            <w:tcW w:w="510" w:type="dxa"/>
            <w:tcBorders>
              <w:top w:val="nil"/>
              <w:left w:val="nil"/>
              <w:bottom w:val="nil"/>
              <w:right w:val="nil"/>
            </w:tcBorders>
            <w:shd w:val="clear" w:color="auto" w:fill="auto"/>
            <w:noWrap/>
            <w:vAlign w:val="bottom"/>
            <w:hideMark/>
          </w:tcPr>
          <w:p w14:paraId="7201D72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52</w:t>
            </w:r>
          </w:p>
        </w:tc>
        <w:tc>
          <w:tcPr>
            <w:tcW w:w="907" w:type="dxa"/>
            <w:tcBorders>
              <w:top w:val="nil"/>
              <w:left w:val="nil"/>
              <w:bottom w:val="nil"/>
              <w:right w:val="nil"/>
            </w:tcBorders>
            <w:shd w:val="clear" w:color="auto" w:fill="auto"/>
            <w:noWrap/>
            <w:vAlign w:val="bottom"/>
            <w:hideMark/>
          </w:tcPr>
          <w:p w14:paraId="4BA77EE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-9.348</w:t>
            </w:r>
          </w:p>
        </w:tc>
        <w:tc>
          <w:tcPr>
            <w:tcW w:w="907" w:type="dxa"/>
            <w:tcBorders>
              <w:top w:val="nil"/>
              <w:left w:val="nil"/>
              <w:bottom w:val="nil"/>
              <w:right w:val="nil"/>
            </w:tcBorders>
            <w:shd w:val="clear" w:color="auto" w:fill="auto"/>
            <w:noWrap/>
            <w:vAlign w:val="bottom"/>
            <w:hideMark/>
          </w:tcPr>
          <w:p w14:paraId="73BD5E3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-66.575</w:t>
            </w:r>
          </w:p>
        </w:tc>
        <w:tc>
          <w:tcPr>
            <w:tcW w:w="3969" w:type="dxa"/>
            <w:tcBorders>
              <w:top w:val="nil"/>
              <w:left w:val="nil"/>
              <w:bottom w:val="nil"/>
              <w:right w:val="nil"/>
            </w:tcBorders>
            <w:shd w:val="clear" w:color="auto" w:fill="auto"/>
            <w:noWrap/>
            <w:vAlign w:val="bottom"/>
            <w:hideMark/>
          </w:tcPr>
          <w:p w14:paraId="42D4DB3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Lid24_L01_150h</w:t>
            </w:r>
          </w:p>
        </w:tc>
        <w:tc>
          <w:tcPr>
            <w:tcW w:w="820" w:type="dxa"/>
            <w:tcBorders>
              <w:top w:val="nil"/>
              <w:left w:val="nil"/>
              <w:bottom w:val="nil"/>
              <w:right w:val="nil"/>
            </w:tcBorders>
            <w:shd w:val="clear" w:color="auto" w:fill="auto"/>
            <w:noWrap/>
            <w:vAlign w:val="bottom"/>
            <w:hideMark/>
          </w:tcPr>
          <w:p w14:paraId="7AEBC33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1AE2D0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1.96</w:t>
            </w:r>
          </w:p>
        </w:tc>
        <w:tc>
          <w:tcPr>
            <w:tcW w:w="1100" w:type="dxa"/>
            <w:tcBorders>
              <w:top w:val="nil"/>
              <w:left w:val="nil"/>
              <w:bottom w:val="nil"/>
              <w:right w:val="nil"/>
            </w:tcBorders>
            <w:shd w:val="clear" w:color="auto" w:fill="auto"/>
            <w:noWrap/>
            <w:vAlign w:val="bottom"/>
            <w:hideMark/>
          </w:tcPr>
          <w:p w14:paraId="5202BAD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F62D14C" w14:textId="77777777" w:rsidTr="005E60E3">
        <w:trPr>
          <w:trHeight w:val="285"/>
        </w:trPr>
        <w:tc>
          <w:tcPr>
            <w:tcW w:w="510" w:type="dxa"/>
            <w:tcBorders>
              <w:top w:val="nil"/>
              <w:left w:val="nil"/>
              <w:bottom w:val="nil"/>
              <w:right w:val="nil"/>
            </w:tcBorders>
            <w:shd w:val="clear" w:color="auto" w:fill="auto"/>
            <w:noWrap/>
            <w:vAlign w:val="bottom"/>
            <w:hideMark/>
          </w:tcPr>
          <w:p w14:paraId="7BCB56A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53</w:t>
            </w:r>
          </w:p>
        </w:tc>
        <w:tc>
          <w:tcPr>
            <w:tcW w:w="907" w:type="dxa"/>
            <w:tcBorders>
              <w:top w:val="nil"/>
              <w:left w:val="nil"/>
              <w:bottom w:val="nil"/>
              <w:right w:val="nil"/>
            </w:tcBorders>
            <w:shd w:val="clear" w:color="auto" w:fill="auto"/>
            <w:noWrap/>
            <w:vAlign w:val="bottom"/>
            <w:hideMark/>
          </w:tcPr>
          <w:p w14:paraId="42C756A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-9.350</w:t>
            </w:r>
          </w:p>
        </w:tc>
        <w:tc>
          <w:tcPr>
            <w:tcW w:w="907" w:type="dxa"/>
            <w:tcBorders>
              <w:top w:val="nil"/>
              <w:left w:val="nil"/>
              <w:bottom w:val="nil"/>
              <w:right w:val="nil"/>
            </w:tcBorders>
            <w:shd w:val="clear" w:color="auto" w:fill="auto"/>
            <w:noWrap/>
            <w:vAlign w:val="bottom"/>
            <w:hideMark/>
          </w:tcPr>
          <w:p w14:paraId="7454EBC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-66.576</w:t>
            </w:r>
          </w:p>
        </w:tc>
        <w:tc>
          <w:tcPr>
            <w:tcW w:w="3969" w:type="dxa"/>
            <w:tcBorders>
              <w:top w:val="nil"/>
              <w:left w:val="nil"/>
              <w:bottom w:val="nil"/>
              <w:right w:val="nil"/>
            </w:tcBorders>
            <w:shd w:val="clear" w:color="auto" w:fill="auto"/>
            <w:noWrap/>
            <w:vAlign w:val="bottom"/>
            <w:hideMark/>
          </w:tcPr>
          <w:p w14:paraId="78E7508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Lid24_L01_150j</w:t>
            </w:r>
          </w:p>
        </w:tc>
        <w:tc>
          <w:tcPr>
            <w:tcW w:w="820" w:type="dxa"/>
            <w:tcBorders>
              <w:top w:val="nil"/>
              <w:left w:val="nil"/>
              <w:bottom w:val="nil"/>
              <w:right w:val="nil"/>
            </w:tcBorders>
            <w:shd w:val="clear" w:color="auto" w:fill="auto"/>
            <w:noWrap/>
            <w:vAlign w:val="bottom"/>
            <w:hideMark/>
          </w:tcPr>
          <w:p w14:paraId="5D09D78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D9D8F8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0.84</w:t>
            </w:r>
          </w:p>
        </w:tc>
        <w:tc>
          <w:tcPr>
            <w:tcW w:w="1100" w:type="dxa"/>
            <w:tcBorders>
              <w:top w:val="nil"/>
              <w:left w:val="nil"/>
              <w:bottom w:val="nil"/>
              <w:right w:val="nil"/>
            </w:tcBorders>
            <w:shd w:val="clear" w:color="auto" w:fill="auto"/>
            <w:noWrap/>
            <w:vAlign w:val="bottom"/>
            <w:hideMark/>
          </w:tcPr>
          <w:p w14:paraId="0098578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2B45EE1" w14:textId="77777777" w:rsidTr="005E60E3">
        <w:trPr>
          <w:trHeight w:val="285"/>
        </w:trPr>
        <w:tc>
          <w:tcPr>
            <w:tcW w:w="510" w:type="dxa"/>
            <w:tcBorders>
              <w:top w:val="nil"/>
              <w:left w:val="nil"/>
              <w:bottom w:val="nil"/>
              <w:right w:val="nil"/>
            </w:tcBorders>
            <w:shd w:val="clear" w:color="auto" w:fill="auto"/>
            <w:noWrap/>
            <w:vAlign w:val="bottom"/>
            <w:hideMark/>
          </w:tcPr>
          <w:p w14:paraId="3D04491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54</w:t>
            </w:r>
          </w:p>
        </w:tc>
        <w:tc>
          <w:tcPr>
            <w:tcW w:w="907" w:type="dxa"/>
            <w:tcBorders>
              <w:top w:val="nil"/>
              <w:left w:val="nil"/>
              <w:bottom w:val="nil"/>
              <w:right w:val="nil"/>
            </w:tcBorders>
            <w:shd w:val="clear" w:color="auto" w:fill="auto"/>
            <w:noWrap/>
            <w:vAlign w:val="bottom"/>
            <w:hideMark/>
          </w:tcPr>
          <w:p w14:paraId="6875061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-9.358</w:t>
            </w:r>
          </w:p>
        </w:tc>
        <w:tc>
          <w:tcPr>
            <w:tcW w:w="907" w:type="dxa"/>
            <w:tcBorders>
              <w:top w:val="nil"/>
              <w:left w:val="nil"/>
              <w:bottom w:val="nil"/>
              <w:right w:val="nil"/>
            </w:tcBorders>
            <w:shd w:val="clear" w:color="auto" w:fill="auto"/>
            <w:noWrap/>
            <w:vAlign w:val="bottom"/>
            <w:hideMark/>
          </w:tcPr>
          <w:p w14:paraId="6C77A18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-66.575</w:t>
            </w:r>
          </w:p>
        </w:tc>
        <w:tc>
          <w:tcPr>
            <w:tcW w:w="3969" w:type="dxa"/>
            <w:tcBorders>
              <w:top w:val="nil"/>
              <w:left w:val="nil"/>
              <w:bottom w:val="nil"/>
              <w:right w:val="nil"/>
            </w:tcBorders>
            <w:shd w:val="clear" w:color="auto" w:fill="auto"/>
            <w:noWrap/>
            <w:vAlign w:val="bottom"/>
            <w:hideMark/>
          </w:tcPr>
          <w:p w14:paraId="447CBDF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Lid24_L01_151a</w:t>
            </w:r>
          </w:p>
        </w:tc>
        <w:tc>
          <w:tcPr>
            <w:tcW w:w="820" w:type="dxa"/>
            <w:tcBorders>
              <w:top w:val="nil"/>
              <w:left w:val="nil"/>
              <w:bottom w:val="nil"/>
              <w:right w:val="nil"/>
            </w:tcBorders>
            <w:shd w:val="clear" w:color="auto" w:fill="auto"/>
            <w:noWrap/>
            <w:vAlign w:val="bottom"/>
            <w:hideMark/>
          </w:tcPr>
          <w:p w14:paraId="008F90C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EB308E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4.67</w:t>
            </w:r>
          </w:p>
        </w:tc>
        <w:tc>
          <w:tcPr>
            <w:tcW w:w="1100" w:type="dxa"/>
            <w:tcBorders>
              <w:top w:val="nil"/>
              <w:left w:val="nil"/>
              <w:bottom w:val="nil"/>
              <w:right w:val="nil"/>
            </w:tcBorders>
            <w:shd w:val="clear" w:color="auto" w:fill="auto"/>
            <w:noWrap/>
            <w:vAlign w:val="bottom"/>
            <w:hideMark/>
          </w:tcPr>
          <w:p w14:paraId="5569462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61E1F42" w14:textId="77777777" w:rsidTr="005E60E3">
        <w:trPr>
          <w:trHeight w:val="285"/>
        </w:trPr>
        <w:tc>
          <w:tcPr>
            <w:tcW w:w="510" w:type="dxa"/>
            <w:tcBorders>
              <w:top w:val="nil"/>
              <w:left w:val="nil"/>
              <w:bottom w:val="nil"/>
              <w:right w:val="nil"/>
            </w:tcBorders>
            <w:shd w:val="clear" w:color="auto" w:fill="auto"/>
            <w:noWrap/>
            <w:vAlign w:val="bottom"/>
            <w:hideMark/>
          </w:tcPr>
          <w:p w14:paraId="1CA8BBB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55</w:t>
            </w:r>
          </w:p>
        </w:tc>
        <w:tc>
          <w:tcPr>
            <w:tcW w:w="907" w:type="dxa"/>
            <w:tcBorders>
              <w:top w:val="nil"/>
              <w:left w:val="nil"/>
              <w:bottom w:val="nil"/>
              <w:right w:val="nil"/>
            </w:tcBorders>
            <w:shd w:val="clear" w:color="auto" w:fill="auto"/>
            <w:noWrap/>
            <w:vAlign w:val="bottom"/>
            <w:hideMark/>
          </w:tcPr>
          <w:p w14:paraId="1035935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-9.360</w:t>
            </w:r>
          </w:p>
        </w:tc>
        <w:tc>
          <w:tcPr>
            <w:tcW w:w="907" w:type="dxa"/>
            <w:tcBorders>
              <w:top w:val="nil"/>
              <w:left w:val="nil"/>
              <w:bottom w:val="nil"/>
              <w:right w:val="nil"/>
            </w:tcBorders>
            <w:shd w:val="clear" w:color="auto" w:fill="auto"/>
            <w:noWrap/>
            <w:vAlign w:val="bottom"/>
            <w:hideMark/>
          </w:tcPr>
          <w:p w14:paraId="7261B41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-66.583</w:t>
            </w:r>
          </w:p>
        </w:tc>
        <w:tc>
          <w:tcPr>
            <w:tcW w:w="3969" w:type="dxa"/>
            <w:tcBorders>
              <w:top w:val="nil"/>
              <w:left w:val="nil"/>
              <w:bottom w:val="nil"/>
              <w:right w:val="nil"/>
            </w:tcBorders>
            <w:shd w:val="clear" w:color="auto" w:fill="auto"/>
            <w:noWrap/>
            <w:vAlign w:val="bottom"/>
            <w:hideMark/>
          </w:tcPr>
          <w:p w14:paraId="2945ACA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Lid24_L01_151b</w:t>
            </w:r>
          </w:p>
        </w:tc>
        <w:tc>
          <w:tcPr>
            <w:tcW w:w="820" w:type="dxa"/>
            <w:tcBorders>
              <w:top w:val="nil"/>
              <w:left w:val="nil"/>
              <w:bottom w:val="nil"/>
              <w:right w:val="nil"/>
            </w:tcBorders>
            <w:shd w:val="clear" w:color="auto" w:fill="auto"/>
            <w:noWrap/>
            <w:vAlign w:val="bottom"/>
            <w:hideMark/>
          </w:tcPr>
          <w:p w14:paraId="70FCFFE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4F1D8B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0.53</w:t>
            </w:r>
          </w:p>
        </w:tc>
        <w:tc>
          <w:tcPr>
            <w:tcW w:w="1100" w:type="dxa"/>
            <w:tcBorders>
              <w:top w:val="nil"/>
              <w:left w:val="nil"/>
              <w:bottom w:val="nil"/>
              <w:right w:val="nil"/>
            </w:tcBorders>
            <w:shd w:val="clear" w:color="auto" w:fill="auto"/>
            <w:noWrap/>
            <w:vAlign w:val="bottom"/>
            <w:hideMark/>
          </w:tcPr>
          <w:p w14:paraId="3D14E83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488C353" w14:textId="77777777" w:rsidTr="005E60E3">
        <w:trPr>
          <w:trHeight w:val="285"/>
        </w:trPr>
        <w:tc>
          <w:tcPr>
            <w:tcW w:w="510" w:type="dxa"/>
            <w:tcBorders>
              <w:top w:val="nil"/>
              <w:left w:val="nil"/>
              <w:bottom w:val="nil"/>
              <w:right w:val="nil"/>
            </w:tcBorders>
            <w:shd w:val="clear" w:color="auto" w:fill="auto"/>
            <w:noWrap/>
            <w:vAlign w:val="bottom"/>
            <w:hideMark/>
          </w:tcPr>
          <w:p w14:paraId="2CA2228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56</w:t>
            </w:r>
          </w:p>
        </w:tc>
        <w:tc>
          <w:tcPr>
            <w:tcW w:w="907" w:type="dxa"/>
            <w:tcBorders>
              <w:top w:val="nil"/>
              <w:left w:val="nil"/>
              <w:bottom w:val="nil"/>
              <w:right w:val="nil"/>
            </w:tcBorders>
            <w:shd w:val="clear" w:color="auto" w:fill="auto"/>
            <w:noWrap/>
            <w:vAlign w:val="bottom"/>
            <w:hideMark/>
          </w:tcPr>
          <w:p w14:paraId="6313A96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-9.358</w:t>
            </w:r>
          </w:p>
        </w:tc>
        <w:tc>
          <w:tcPr>
            <w:tcW w:w="907" w:type="dxa"/>
            <w:tcBorders>
              <w:top w:val="nil"/>
              <w:left w:val="nil"/>
              <w:bottom w:val="nil"/>
              <w:right w:val="nil"/>
            </w:tcBorders>
            <w:shd w:val="clear" w:color="auto" w:fill="auto"/>
            <w:noWrap/>
            <w:vAlign w:val="bottom"/>
            <w:hideMark/>
          </w:tcPr>
          <w:p w14:paraId="0456A0C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-66.576</w:t>
            </w:r>
          </w:p>
        </w:tc>
        <w:tc>
          <w:tcPr>
            <w:tcW w:w="3969" w:type="dxa"/>
            <w:tcBorders>
              <w:top w:val="nil"/>
              <w:left w:val="nil"/>
              <w:bottom w:val="nil"/>
              <w:right w:val="nil"/>
            </w:tcBorders>
            <w:shd w:val="clear" w:color="auto" w:fill="auto"/>
            <w:noWrap/>
            <w:vAlign w:val="bottom"/>
            <w:hideMark/>
          </w:tcPr>
          <w:p w14:paraId="0A6282E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Lid24_L01_151c</w:t>
            </w:r>
          </w:p>
        </w:tc>
        <w:tc>
          <w:tcPr>
            <w:tcW w:w="820" w:type="dxa"/>
            <w:tcBorders>
              <w:top w:val="nil"/>
              <w:left w:val="nil"/>
              <w:bottom w:val="nil"/>
              <w:right w:val="nil"/>
            </w:tcBorders>
            <w:shd w:val="clear" w:color="auto" w:fill="auto"/>
            <w:noWrap/>
            <w:vAlign w:val="bottom"/>
            <w:hideMark/>
          </w:tcPr>
          <w:p w14:paraId="0045A46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0ABFCE6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0.46</w:t>
            </w:r>
          </w:p>
        </w:tc>
        <w:tc>
          <w:tcPr>
            <w:tcW w:w="1100" w:type="dxa"/>
            <w:tcBorders>
              <w:top w:val="nil"/>
              <w:left w:val="nil"/>
              <w:bottom w:val="nil"/>
              <w:right w:val="nil"/>
            </w:tcBorders>
            <w:shd w:val="clear" w:color="auto" w:fill="auto"/>
            <w:noWrap/>
            <w:vAlign w:val="bottom"/>
            <w:hideMark/>
          </w:tcPr>
          <w:p w14:paraId="7B5DB22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378092A" w14:textId="77777777" w:rsidTr="005E60E3">
        <w:trPr>
          <w:trHeight w:val="285"/>
        </w:trPr>
        <w:tc>
          <w:tcPr>
            <w:tcW w:w="510" w:type="dxa"/>
            <w:tcBorders>
              <w:top w:val="nil"/>
              <w:left w:val="nil"/>
              <w:bottom w:val="nil"/>
              <w:right w:val="nil"/>
            </w:tcBorders>
            <w:shd w:val="clear" w:color="auto" w:fill="auto"/>
            <w:noWrap/>
            <w:vAlign w:val="bottom"/>
            <w:hideMark/>
          </w:tcPr>
          <w:p w14:paraId="1DBA1C3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57</w:t>
            </w:r>
          </w:p>
        </w:tc>
        <w:tc>
          <w:tcPr>
            <w:tcW w:w="907" w:type="dxa"/>
            <w:tcBorders>
              <w:top w:val="nil"/>
              <w:left w:val="nil"/>
              <w:bottom w:val="nil"/>
              <w:right w:val="nil"/>
            </w:tcBorders>
            <w:shd w:val="clear" w:color="auto" w:fill="auto"/>
            <w:noWrap/>
            <w:vAlign w:val="bottom"/>
            <w:hideMark/>
          </w:tcPr>
          <w:p w14:paraId="07D88A3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-9.386</w:t>
            </w:r>
          </w:p>
        </w:tc>
        <w:tc>
          <w:tcPr>
            <w:tcW w:w="907" w:type="dxa"/>
            <w:tcBorders>
              <w:top w:val="nil"/>
              <w:left w:val="nil"/>
              <w:bottom w:val="nil"/>
              <w:right w:val="nil"/>
            </w:tcBorders>
            <w:shd w:val="clear" w:color="auto" w:fill="auto"/>
            <w:noWrap/>
            <w:vAlign w:val="bottom"/>
            <w:hideMark/>
          </w:tcPr>
          <w:p w14:paraId="193B814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-66.620</w:t>
            </w:r>
          </w:p>
        </w:tc>
        <w:tc>
          <w:tcPr>
            <w:tcW w:w="3969" w:type="dxa"/>
            <w:tcBorders>
              <w:top w:val="nil"/>
              <w:left w:val="nil"/>
              <w:bottom w:val="nil"/>
              <w:right w:val="nil"/>
            </w:tcBorders>
            <w:shd w:val="clear" w:color="auto" w:fill="auto"/>
            <w:noWrap/>
            <w:vAlign w:val="bottom"/>
            <w:hideMark/>
          </w:tcPr>
          <w:p w14:paraId="1ADC439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Lid24_L01_153a</w:t>
            </w:r>
          </w:p>
        </w:tc>
        <w:tc>
          <w:tcPr>
            <w:tcW w:w="820" w:type="dxa"/>
            <w:tcBorders>
              <w:top w:val="nil"/>
              <w:left w:val="nil"/>
              <w:bottom w:val="nil"/>
              <w:right w:val="nil"/>
            </w:tcBorders>
            <w:shd w:val="clear" w:color="auto" w:fill="auto"/>
            <w:noWrap/>
            <w:vAlign w:val="bottom"/>
            <w:hideMark/>
          </w:tcPr>
          <w:p w14:paraId="0F19987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3FA4E2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4.21</w:t>
            </w:r>
          </w:p>
        </w:tc>
        <w:tc>
          <w:tcPr>
            <w:tcW w:w="1100" w:type="dxa"/>
            <w:tcBorders>
              <w:top w:val="nil"/>
              <w:left w:val="nil"/>
              <w:bottom w:val="nil"/>
              <w:right w:val="nil"/>
            </w:tcBorders>
            <w:shd w:val="clear" w:color="auto" w:fill="auto"/>
            <w:noWrap/>
            <w:vAlign w:val="bottom"/>
            <w:hideMark/>
          </w:tcPr>
          <w:p w14:paraId="1494972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6D540ED" w14:textId="77777777" w:rsidTr="005E60E3">
        <w:trPr>
          <w:trHeight w:val="285"/>
        </w:trPr>
        <w:tc>
          <w:tcPr>
            <w:tcW w:w="510" w:type="dxa"/>
            <w:tcBorders>
              <w:top w:val="nil"/>
              <w:left w:val="nil"/>
              <w:bottom w:val="nil"/>
              <w:right w:val="nil"/>
            </w:tcBorders>
            <w:shd w:val="clear" w:color="auto" w:fill="auto"/>
            <w:noWrap/>
            <w:vAlign w:val="bottom"/>
            <w:hideMark/>
          </w:tcPr>
          <w:p w14:paraId="4F04611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58</w:t>
            </w:r>
          </w:p>
        </w:tc>
        <w:tc>
          <w:tcPr>
            <w:tcW w:w="907" w:type="dxa"/>
            <w:tcBorders>
              <w:top w:val="nil"/>
              <w:left w:val="nil"/>
              <w:bottom w:val="nil"/>
              <w:right w:val="nil"/>
            </w:tcBorders>
            <w:shd w:val="clear" w:color="auto" w:fill="auto"/>
            <w:noWrap/>
            <w:vAlign w:val="bottom"/>
            <w:hideMark/>
          </w:tcPr>
          <w:p w14:paraId="760E224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-9.390</w:t>
            </w:r>
          </w:p>
        </w:tc>
        <w:tc>
          <w:tcPr>
            <w:tcW w:w="907" w:type="dxa"/>
            <w:tcBorders>
              <w:top w:val="nil"/>
              <w:left w:val="nil"/>
              <w:bottom w:val="nil"/>
              <w:right w:val="nil"/>
            </w:tcBorders>
            <w:shd w:val="clear" w:color="auto" w:fill="auto"/>
            <w:noWrap/>
            <w:vAlign w:val="bottom"/>
            <w:hideMark/>
          </w:tcPr>
          <w:p w14:paraId="1745ACA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-66.621</w:t>
            </w:r>
          </w:p>
        </w:tc>
        <w:tc>
          <w:tcPr>
            <w:tcW w:w="3969" w:type="dxa"/>
            <w:tcBorders>
              <w:top w:val="nil"/>
              <w:left w:val="nil"/>
              <w:bottom w:val="nil"/>
              <w:right w:val="nil"/>
            </w:tcBorders>
            <w:shd w:val="clear" w:color="auto" w:fill="auto"/>
            <w:noWrap/>
            <w:vAlign w:val="bottom"/>
            <w:hideMark/>
          </w:tcPr>
          <w:p w14:paraId="66FC3DD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Lid24_L01_154a</w:t>
            </w:r>
          </w:p>
        </w:tc>
        <w:tc>
          <w:tcPr>
            <w:tcW w:w="820" w:type="dxa"/>
            <w:tcBorders>
              <w:top w:val="nil"/>
              <w:left w:val="nil"/>
              <w:bottom w:val="nil"/>
              <w:right w:val="nil"/>
            </w:tcBorders>
            <w:shd w:val="clear" w:color="auto" w:fill="auto"/>
            <w:noWrap/>
            <w:vAlign w:val="bottom"/>
            <w:hideMark/>
          </w:tcPr>
          <w:p w14:paraId="75DCE7B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6B1974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0.43</w:t>
            </w:r>
          </w:p>
        </w:tc>
        <w:tc>
          <w:tcPr>
            <w:tcW w:w="1100" w:type="dxa"/>
            <w:tcBorders>
              <w:top w:val="nil"/>
              <w:left w:val="nil"/>
              <w:bottom w:val="nil"/>
              <w:right w:val="nil"/>
            </w:tcBorders>
            <w:shd w:val="clear" w:color="auto" w:fill="auto"/>
            <w:noWrap/>
            <w:vAlign w:val="bottom"/>
            <w:hideMark/>
          </w:tcPr>
          <w:p w14:paraId="5604F26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6B35352" w14:textId="77777777" w:rsidTr="005E60E3">
        <w:trPr>
          <w:trHeight w:val="285"/>
        </w:trPr>
        <w:tc>
          <w:tcPr>
            <w:tcW w:w="510" w:type="dxa"/>
            <w:tcBorders>
              <w:top w:val="nil"/>
              <w:left w:val="nil"/>
              <w:bottom w:val="nil"/>
              <w:right w:val="nil"/>
            </w:tcBorders>
            <w:shd w:val="clear" w:color="auto" w:fill="auto"/>
            <w:noWrap/>
            <w:vAlign w:val="bottom"/>
            <w:hideMark/>
          </w:tcPr>
          <w:p w14:paraId="0E288B3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59</w:t>
            </w:r>
          </w:p>
        </w:tc>
        <w:tc>
          <w:tcPr>
            <w:tcW w:w="907" w:type="dxa"/>
            <w:tcBorders>
              <w:top w:val="nil"/>
              <w:left w:val="nil"/>
              <w:bottom w:val="nil"/>
              <w:right w:val="nil"/>
            </w:tcBorders>
            <w:shd w:val="clear" w:color="auto" w:fill="auto"/>
            <w:noWrap/>
            <w:vAlign w:val="bottom"/>
            <w:hideMark/>
          </w:tcPr>
          <w:p w14:paraId="4471323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-9.391</w:t>
            </w:r>
          </w:p>
        </w:tc>
        <w:tc>
          <w:tcPr>
            <w:tcW w:w="907" w:type="dxa"/>
            <w:tcBorders>
              <w:top w:val="nil"/>
              <w:left w:val="nil"/>
              <w:bottom w:val="nil"/>
              <w:right w:val="nil"/>
            </w:tcBorders>
            <w:shd w:val="clear" w:color="auto" w:fill="auto"/>
            <w:noWrap/>
            <w:vAlign w:val="bottom"/>
            <w:hideMark/>
          </w:tcPr>
          <w:p w14:paraId="459F55A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-66.626</w:t>
            </w:r>
          </w:p>
        </w:tc>
        <w:tc>
          <w:tcPr>
            <w:tcW w:w="3969" w:type="dxa"/>
            <w:tcBorders>
              <w:top w:val="nil"/>
              <w:left w:val="nil"/>
              <w:bottom w:val="nil"/>
              <w:right w:val="nil"/>
            </w:tcBorders>
            <w:shd w:val="clear" w:color="auto" w:fill="auto"/>
            <w:noWrap/>
            <w:vAlign w:val="bottom"/>
            <w:hideMark/>
          </w:tcPr>
          <w:p w14:paraId="0CA57E9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Lid24_L01_154b</w:t>
            </w:r>
          </w:p>
        </w:tc>
        <w:tc>
          <w:tcPr>
            <w:tcW w:w="820" w:type="dxa"/>
            <w:tcBorders>
              <w:top w:val="nil"/>
              <w:left w:val="nil"/>
              <w:bottom w:val="nil"/>
              <w:right w:val="nil"/>
            </w:tcBorders>
            <w:shd w:val="clear" w:color="auto" w:fill="auto"/>
            <w:noWrap/>
            <w:vAlign w:val="bottom"/>
            <w:hideMark/>
          </w:tcPr>
          <w:p w14:paraId="43F67D6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235159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0.38</w:t>
            </w:r>
          </w:p>
        </w:tc>
        <w:tc>
          <w:tcPr>
            <w:tcW w:w="1100" w:type="dxa"/>
            <w:tcBorders>
              <w:top w:val="nil"/>
              <w:left w:val="nil"/>
              <w:bottom w:val="nil"/>
              <w:right w:val="nil"/>
            </w:tcBorders>
            <w:shd w:val="clear" w:color="auto" w:fill="auto"/>
            <w:noWrap/>
            <w:vAlign w:val="bottom"/>
            <w:hideMark/>
          </w:tcPr>
          <w:p w14:paraId="2989CE1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1A60E23" w14:textId="77777777" w:rsidTr="005E60E3">
        <w:trPr>
          <w:trHeight w:val="285"/>
        </w:trPr>
        <w:tc>
          <w:tcPr>
            <w:tcW w:w="510" w:type="dxa"/>
            <w:tcBorders>
              <w:top w:val="nil"/>
              <w:left w:val="nil"/>
              <w:bottom w:val="nil"/>
              <w:right w:val="nil"/>
            </w:tcBorders>
            <w:shd w:val="clear" w:color="auto" w:fill="auto"/>
            <w:noWrap/>
            <w:vAlign w:val="bottom"/>
            <w:hideMark/>
          </w:tcPr>
          <w:p w14:paraId="48902EE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60</w:t>
            </w:r>
          </w:p>
        </w:tc>
        <w:tc>
          <w:tcPr>
            <w:tcW w:w="907" w:type="dxa"/>
            <w:tcBorders>
              <w:top w:val="nil"/>
              <w:left w:val="nil"/>
              <w:bottom w:val="nil"/>
              <w:right w:val="nil"/>
            </w:tcBorders>
            <w:shd w:val="clear" w:color="auto" w:fill="auto"/>
            <w:noWrap/>
            <w:vAlign w:val="bottom"/>
            <w:hideMark/>
          </w:tcPr>
          <w:p w14:paraId="5E64440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-9.392</w:t>
            </w:r>
          </w:p>
        </w:tc>
        <w:tc>
          <w:tcPr>
            <w:tcW w:w="907" w:type="dxa"/>
            <w:tcBorders>
              <w:top w:val="nil"/>
              <w:left w:val="nil"/>
              <w:bottom w:val="nil"/>
              <w:right w:val="nil"/>
            </w:tcBorders>
            <w:shd w:val="clear" w:color="auto" w:fill="auto"/>
            <w:noWrap/>
            <w:vAlign w:val="bottom"/>
            <w:hideMark/>
          </w:tcPr>
          <w:p w14:paraId="4791F6B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-66.624</w:t>
            </w:r>
          </w:p>
        </w:tc>
        <w:tc>
          <w:tcPr>
            <w:tcW w:w="3969" w:type="dxa"/>
            <w:tcBorders>
              <w:top w:val="nil"/>
              <w:left w:val="nil"/>
              <w:bottom w:val="nil"/>
              <w:right w:val="nil"/>
            </w:tcBorders>
            <w:shd w:val="clear" w:color="auto" w:fill="auto"/>
            <w:noWrap/>
            <w:vAlign w:val="bottom"/>
            <w:hideMark/>
          </w:tcPr>
          <w:p w14:paraId="45B38DB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Lid24_L01_154e</w:t>
            </w:r>
          </w:p>
        </w:tc>
        <w:tc>
          <w:tcPr>
            <w:tcW w:w="820" w:type="dxa"/>
            <w:tcBorders>
              <w:top w:val="nil"/>
              <w:left w:val="nil"/>
              <w:bottom w:val="nil"/>
              <w:right w:val="nil"/>
            </w:tcBorders>
            <w:shd w:val="clear" w:color="auto" w:fill="auto"/>
            <w:noWrap/>
            <w:vAlign w:val="bottom"/>
            <w:hideMark/>
          </w:tcPr>
          <w:p w14:paraId="1450BC9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86094A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2.25</w:t>
            </w:r>
          </w:p>
        </w:tc>
        <w:tc>
          <w:tcPr>
            <w:tcW w:w="1100" w:type="dxa"/>
            <w:tcBorders>
              <w:top w:val="nil"/>
              <w:left w:val="nil"/>
              <w:bottom w:val="nil"/>
              <w:right w:val="nil"/>
            </w:tcBorders>
            <w:shd w:val="clear" w:color="auto" w:fill="auto"/>
            <w:noWrap/>
            <w:vAlign w:val="bottom"/>
            <w:hideMark/>
          </w:tcPr>
          <w:p w14:paraId="2C3468D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E22CBB4" w14:textId="77777777" w:rsidTr="005E60E3">
        <w:trPr>
          <w:trHeight w:val="285"/>
        </w:trPr>
        <w:tc>
          <w:tcPr>
            <w:tcW w:w="510" w:type="dxa"/>
            <w:tcBorders>
              <w:top w:val="nil"/>
              <w:left w:val="nil"/>
              <w:bottom w:val="nil"/>
              <w:right w:val="nil"/>
            </w:tcBorders>
            <w:shd w:val="clear" w:color="auto" w:fill="auto"/>
            <w:noWrap/>
            <w:vAlign w:val="bottom"/>
            <w:hideMark/>
          </w:tcPr>
          <w:p w14:paraId="0A794A5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61</w:t>
            </w:r>
          </w:p>
        </w:tc>
        <w:tc>
          <w:tcPr>
            <w:tcW w:w="907" w:type="dxa"/>
            <w:tcBorders>
              <w:top w:val="nil"/>
              <w:left w:val="nil"/>
              <w:bottom w:val="nil"/>
              <w:right w:val="nil"/>
            </w:tcBorders>
            <w:shd w:val="clear" w:color="auto" w:fill="auto"/>
            <w:noWrap/>
            <w:vAlign w:val="bottom"/>
            <w:hideMark/>
          </w:tcPr>
          <w:p w14:paraId="6A263F6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-9.455</w:t>
            </w:r>
          </w:p>
        </w:tc>
        <w:tc>
          <w:tcPr>
            <w:tcW w:w="907" w:type="dxa"/>
            <w:tcBorders>
              <w:top w:val="nil"/>
              <w:left w:val="nil"/>
              <w:bottom w:val="nil"/>
              <w:right w:val="nil"/>
            </w:tcBorders>
            <w:shd w:val="clear" w:color="auto" w:fill="auto"/>
            <w:noWrap/>
            <w:vAlign w:val="bottom"/>
            <w:hideMark/>
          </w:tcPr>
          <w:p w14:paraId="585C258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-66.703</w:t>
            </w:r>
          </w:p>
        </w:tc>
        <w:tc>
          <w:tcPr>
            <w:tcW w:w="3969" w:type="dxa"/>
            <w:tcBorders>
              <w:top w:val="nil"/>
              <w:left w:val="nil"/>
              <w:bottom w:val="nil"/>
              <w:right w:val="nil"/>
            </w:tcBorders>
            <w:shd w:val="clear" w:color="auto" w:fill="auto"/>
            <w:noWrap/>
            <w:vAlign w:val="bottom"/>
            <w:hideMark/>
          </w:tcPr>
          <w:p w14:paraId="6219236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Lid24_L01_159a</w:t>
            </w:r>
          </w:p>
        </w:tc>
        <w:tc>
          <w:tcPr>
            <w:tcW w:w="820" w:type="dxa"/>
            <w:tcBorders>
              <w:top w:val="nil"/>
              <w:left w:val="nil"/>
              <w:bottom w:val="nil"/>
              <w:right w:val="nil"/>
            </w:tcBorders>
            <w:shd w:val="clear" w:color="auto" w:fill="auto"/>
            <w:noWrap/>
            <w:vAlign w:val="bottom"/>
            <w:hideMark/>
          </w:tcPr>
          <w:p w14:paraId="796F30E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9B4FB7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1.07</w:t>
            </w:r>
          </w:p>
        </w:tc>
        <w:tc>
          <w:tcPr>
            <w:tcW w:w="1100" w:type="dxa"/>
            <w:tcBorders>
              <w:top w:val="nil"/>
              <w:left w:val="nil"/>
              <w:bottom w:val="nil"/>
              <w:right w:val="nil"/>
            </w:tcBorders>
            <w:shd w:val="clear" w:color="auto" w:fill="auto"/>
            <w:noWrap/>
            <w:vAlign w:val="bottom"/>
            <w:hideMark/>
          </w:tcPr>
          <w:p w14:paraId="6F20F34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9255961" w14:textId="77777777" w:rsidTr="005E60E3">
        <w:trPr>
          <w:trHeight w:val="285"/>
        </w:trPr>
        <w:tc>
          <w:tcPr>
            <w:tcW w:w="510" w:type="dxa"/>
            <w:tcBorders>
              <w:top w:val="nil"/>
              <w:left w:val="nil"/>
              <w:bottom w:val="nil"/>
              <w:right w:val="nil"/>
            </w:tcBorders>
            <w:shd w:val="clear" w:color="auto" w:fill="auto"/>
            <w:noWrap/>
            <w:vAlign w:val="bottom"/>
            <w:hideMark/>
          </w:tcPr>
          <w:p w14:paraId="77EDA69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62</w:t>
            </w:r>
          </w:p>
        </w:tc>
        <w:tc>
          <w:tcPr>
            <w:tcW w:w="907" w:type="dxa"/>
            <w:tcBorders>
              <w:top w:val="nil"/>
              <w:left w:val="nil"/>
              <w:bottom w:val="nil"/>
              <w:right w:val="nil"/>
            </w:tcBorders>
            <w:shd w:val="clear" w:color="auto" w:fill="auto"/>
            <w:noWrap/>
            <w:vAlign w:val="bottom"/>
            <w:hideMark/>
          </w:tcPr>
          <w:p w14:paraId="731D8FE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-9.455</w:t>
            </w:r>
          </w:p>
        </w:tc>
        <w:tc>
          <w:tcPr>
            <w:tcW w:w="907" w:type="dxa"/>
            <w:tcBorders>
              <w:top w:val="nil"/>
              <w:left w:val="nil"/>
              <w:bottom w:val="nil"/>
              <w:right w:val="nil"/>
            </w:tcBorders>
            <w:shd w:val="clear" w:color="auto" w:fill="auto"/>
            <w:noWrap/>
            <w:vAlign w:val="bottom"/>
            <w:hideMark/>
          </w:tcPr>
          <w:p w14:paraId="50276E9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-66.700</w:t>
            </w:r>
          </w:p>
        </w:tc>
        <w:tc>
          <w:tcPr>
            <w:tcW w:w="3969" w:type="dxa"/>
            <w:tcBorders>
              <w:top w:val="nil"/>
              <w:left w:val="nil"/>
              <w:bottom w:val="nil"/>
              <w:right w:val="nil"/>
            </w:tcBorders>
            <w:shd w:val="clear" w:color="auto" w:fill="auto"/>
            <w:noWrap/>
            <w:vAlign w:val="bottom"/>
            <w:hideMark/>
          </w:tcPr>
          <w:p w14:paraId="13CB25B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Lid24_L01_159b</w:t>
            </w:r>
          </w:p>
        </w:tc>
        <w:tc>
          <w:tcPr>
            <w:tcW w:w="820" w:type="dxa"/>
            <w:tcBorders>
              <w:top w:val="nil"/>
              <w:left w:val="nil"/>
              <w:bottom w:val="nil"/>
              <w:right w:val="nil"/>
            </w:tcBorders>
            <w:shd w:val="clear" w:color="auto" w:fill="auto"/>
            <w:noWrap/>
            <w:vAlign w:val="bottom"/>
            <w:hideMark/>
          </w:tcPr>
          <w:p w14:paraId="7372F5E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C4FCA7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0.72</w:t>
            </w:r>
          </w:p>
        </w:tc>
        <w:tc>
          <w:tcPr>
            <w:tcW w:w="1100" w:type="dxa"/>
            <w:tcBorders>
              <w:top w:val="nil"/>
              <w:left w:val="nil"/>
              <w:bottom w:val="nil"/>
              <w:right w:val="nil"/>
            </w:tcBorders>
            <w:shd w:val="clear" w:color="auto" w:fill="auto"/>
            <w:noWrap/>
            <w:vAlign w:val="bottom"/>
            <w:hideMark/>
          </w:tcPr>
          <w:p w14:paraId="3C17690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4CBD057" w14:textId="77777777" w:rsidTr="005E60E3">
        <w:trPr>
          <w:trHeight w:val="285"/>
        </w:trPr>
        <w:tc>
          <w:tcPr>
            <w:tcW w:w="510" w:type="dxa"/>
            <w:tcBorders>
              <w:top w:val="nil"/>
              <w:left w:val="nil"/>
              <w:bottom w:val="nil"/>
              <w:right w:val="nil"/>
            </w:tcBorders>
            <w:shd w:val="clear" w:color="auto" w:fill="auto"/>
            <w:noWrap/>
            <w:vAlign w:val="bottom"/>
            <w:hideMark/>
          </w:tcPr>
          <w:p w14:paraId="58E2D9A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63</w:t>
            </w:r>
          </w:p>
        </w:tc>
        <w:tc>
          <w:tcPr>
            <w:tcW w:w="907" w:type="dxa"/>
            <w:tcBorders>
              <w:top w:val="nil"/>
              <w:left w:val="nil"/>
              <w:bottom w:val="nil"/>
              <w:right w:val="nil"/>
            </w:tcBorders>
            <w:shd w:val="clear" w:color="auto" w:fill="auto"/>
            <w:noWrap/>
            <w:vAlign w:val="bottom"/>
            <w:hideMark/>
          </w:tcPr>
          <w:p w14:paraId="11C46F0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-9.456</w:t>
            </w:r>
          </w:p>
        </w:tc>
        <w:tc>
          <w:tcPr>
            <w:tcW w:w="907" w:type="dxa"/>
            <w:tcBorders>
              <w:top w:val="nil"/>
              <w:left w:val="nil"/>
              <w:bottom w:val="nil"/>
              <w:right w:val="nil"/>
            </w:tcBorders>
            <w:shd w:val="clear" w:color="auto" w:fill="auto"/>
            <w:noWrap/>
            <w:vAlign w:val="bottom"/>
            <w:hideMark/>
          </w:tcPr>
          <w:p w14:paraId="37E3279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-66.705</w:t>
            </w:r>
          </w:p>
        </w:tc>
        <w:tc>
          <w:tcPr>
            <w:tcW w:w="3969" w:type="dxa"/>
            <w:tcBorders>
              <w:top w:val="nil"/>
              <w:left w:val="nil"/>
              <w:bottom w:val="nil"/>
              <w:right w:val="nil"/>
            </w:tcBorders>
            <w:shd w:val="clear" w:color="auto" w:fill="auto"/>
            <w:noWrap/>
            <w:vAlign w:val="bottom"/>
            <w:hideMark/>
          </w:tcPr>
          <w:p w14:paraId="2072CED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Lid24_L01_159c</w:t>
            </w:r>
          </w:p>
        </w:tc>
        <w:tc>
          <w:tcPr>
            <w:tcW w:w="820" w:type="dxa"/>
            <w:tcBorders>
              <w:top w:val="nil"/>
              <w:left w:val="nil"/>
              <w:bottom w:val="nil"/>
              <w:right w:val="nil"/>
            </w:tcBorders>
            <w:shd w:val="clear" w:color="auto" w:fill="auto"/>
            <w:noWrap/>
            <w:vAlign w:val="bottom"/>
            <w:hideMark/>
          </w:tcPr>
          <w:p w14:paraId="6F75885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AFC259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1.74</w:t>
            </w:r>
          </w:p>
        </w:tc>
        <w:tc>
          <w:tcPr>
            <w:tcW w:w="1100" w:type="dxa"/>
            <w:tcBorders>
              <w:top w:val="nil"/>
              <w:left w:val="nil"/>
              <w:bottom w:val="nil"/>
              <w:right w:val="nil"/>
            </w:tcBorders>
            <w:shd w:val="clear" w:color="auto" w:fill="auto"/>
            <w:noWrap/>
            <w:vAlign w:val="bottom"/>
            <w:hideMark/>
          </w:tcPr>
          <w:p w14:paraId="063B878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6D87772" w14:textId="77777777" w:rsidTr="005E60E3">
        <w:trPr>
          <w:trHeight w:val="285"/>
        </w:trPr>
        <w:tc>
          <w:tcPr>
            <w:tcW w:w="510" w:type="dxa"/>
            <w:tcBorders>
              <w:top w:val="nil"/>
              <w:left w:val="nil"/>
              <w:bottom w:val="nil"/>
              <w:right w:val="nil"/>
            </w:tcBorders>
            <w:shd w:val="clear" w:color="auto" w:fill="auto"/>
            <w:noWrap/>
            <w:vAlign w:val="bottom"/>
            <w:hideMark/>
          </w:tcPr>
          <w:p w14:paraId="0A04623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w:t>
            </w:r>
          </w:p>
        </w:tc>
        <w:tc>
          <w:tcPr>
            <w:tcW w:w="907" w:type="dxa"/>
            <w:tcBorders>
              <w:top w:val="nil"/>
              <w:left w:val="nil"/>
              <w:bottom w:val="nil"/>
              <w:right w:val="nil"/>
            </w:tcBorders>
            <w:shd w:val="clear" w:color="auto" w:fill="auto"/>
            <w:noWrap/>
            <w:vAlign w:val="bottom"/>
            <w:hideMark/>
          </w:tcPr>
          <w:p w14:paraId="65388BD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-9.462</w:t>
            </w:r>
          </w:p>
        </w:tc>
        <w:tc>
          <w:tcPr>
            <w:tcW w:w="907" w:type="dxa"/>
            <w:tcBorders>
              <w:top w:val="nil"/>
              <w:left w:val="nil"/>
              <w:bottom w:val="nil"/>
              <w:right w:val="nil"/>
            </w:tcBorders>
            <w:shd w:val="clear" w:color="auto" w:fill="auto"/>
            <w:noWrap/>
            <w:vAlign w:val="bottom"/>
            <w:hideMark/>
          </w:tcPr>
          <w:p w14:paraId="4559388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-66.708</w:t>
            </w:r>
          </w:p>
        </w:tc>
        <w:tc>
          <w:tcPr>
            <w:tcW w:w="3969" w:type="dxa"/>
            <w:tcBorders>
              <w:top w:val="nil"/>
              <w:left w:val="nil"/>
              <w:bottom w:val="nil"/>
              <w:right w:val="nil"/>
            </w:tcBorders>
            <w:shd w:val="clear" w:color="auto" w:fill="auto"/>
            <w:noWrap/>
            <w:vAlign w:val="bottom"/>
            <w:hideMark/>
          </w:tcPr>
          <w:p w14:paraId="0ADA7E3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Lid24_L01_160a</w:t>
            </w:r>
          </w:p>
        </w:tc>
        <w:tc>
          <w:tcPr>
            <w:tcW w:w="820" w:type="dxa"/>
            <w:tcBorders>
              <w:top w:val="nil"/>
              <w:left w:val="nil"/>
              <w:bottom w:val="nil"/>
              <w:right w:val="nil"/>
            </w:tcBorders>
            <w:shd w:val="clear" w:color="auto" w:fill="auto"/>
            <w:noWrap/>
            <w:vAlign w:val="bottom"/>
            <w:hideMark/>
          </w:tcPr>
          <w:p w14:paraId="7B27EDE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5DE711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1.80</w:t>
            </w:r>
          </w:p>
        </w:tc>
        <w:tc>
          <w:tcPr>
            <w:tcW w:w="1100" w:type="dxa"/>
            <w:tcBorders>
              <w:top w:val="nil"/>
              <w:left w:val="nil"/>
              <w:bottom w:val="nil"/>
              <w:right w:val="nil"/>
            </w:tcBorders>
            <w:shd w:val="clear" w:color="auto" w:fill="auto"/>
            <w:noWrap/>
            <w:vAlign w:val="bottom"/>
            <w:hideMark/>
          </w:tcPr>
          <w:p w14:paraId="01A44AD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A8F3991" w14:textId="77777777" w:rsidTr="005E60E3">
        <w:trPr>
          <w:trHeight w:val="285"/>
        </w:trPr>
        <w:tc>
          <w:tcPr>
            <w:tcW w:w="510" w:type="dxa"/>
            <w:tcBorders>
              <w:top w:val="nil"/>
              <w:left w:val="nil"/>
              <w:bottom w:val="nil"/>
              <w:right w:val="nil"/>
            </w:tcBorders>
            <w:shd w:val="clear" w:color="auto" w:fill="auto"/>
            <w:noWrap/>
            <w:vAlign w:val="bottom"/>
            <w:hideMark/>
          </w:tcPr>
          <w:p w14:paraId="096B19A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w:t>
            </w:r>
          </w:p>
        </w:tc>
        <w:tc>
          <w:tcPr>
            <w:tcW w:w="907" w:type="dxa"/>
            <w:tcBorders>
              <w:top w:val="nil"/>
              <w:left w:val="nil"/>
              <w:bottom w:val="nil"/>
              <w:right w:val="nil"/>
            </w:tcBorders>
            <w:shd w:val="clear" w:color="auto" w:fill="auto"/>
            <w:noWrap/>
            <w:vAlign w:val="bottom"/>
            <w:hideMark/>
          </w:tcPr>
          <w:p w14:paraId="6CC2B97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-9.485</w:t>
            </w:r>
          </w:p>
        </w:tc>
        <w:tc>
          <w:tcPr>
            <w:tcW w:w="907" w:type="dxa"/>
            <w:tcBorders>
              <w:top w:val="nil"/>
              <w:left w:val="nil"/>
              <w:bottom w:val="nil"/>
              <w:right w:val="nil"/>
            </w:tcBorders>
            <w:shd w:val="clear" w:color="auto" w:fill="auto"/>
            <w:noWrap/>
            <w:vAlign w:val="bottom"/>
            <w:hideMark/>
          </w:tcPr>
          <w:p w14:paraId="05531F5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-66.731</w:t>
            </w:r>
          </w:p>
        </w:tc>
        <w:tc>
          <w:tcPr>
            <w:tcW w:w="3969" w:type="dxa"/>
            <w:tcBorders>
              <w:top w:val="nil"/>
              <w:left w:val="nil"/>
              <w:bottom w:val="nil"/>
              <w:right w:val="nil"/>
            </w:tcBorders>
            <w:shd w:val="clear" w:color="auto" w:fill="auto"/>
            <w:noWrap/>
            <w:vAlign w:val="bottom"/>
            <w:hideMark/>
          </w:tcPr>
          <w:p w14:paraId="60E5C82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Lid24_L01_162a</w:t>
            </w:r>
          </w:p>
        </w:tc>
        <w:tc>
          <w:tcPr>
            <w:tcW w:w="820" w:type="dxa"/>
            <w:tcBorders>
              <w:top w:val="nil"/>
              <w:left w:val="nil"/>
              <w:bottom w:val="nil"/>
              <w:right w:val="nil"/>
            </w:tcBorders>
            <w:shd w:val="clear" w:color="auto" w:fill="auto"/>
            <w:noWrap/>
            <w:vAlign w:val="bottom"/>
            <w:hideMark/>
          </w:tcPr>
          <w:p w14:paraId="6A3D97C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7F48BE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6.40</w:t>
            </w:r>
          </w:p>
        </w:tc>
        <w:tc>
          <w:tcPr>
            <w:tcW w:w="1100" w:type="dxa"/>
            <w:tcBorders>
              <w:top w:val="nil"/>
              <w:left w:val="nil"/>
              <w:bottom w:val="nil"/>
              <w:right w:val="nil"/>
            </w:tcBorders>
            <w:shd w:val="clear" w:color="auto" w:fill="auto"/>
            <w:noWrap/>
            <w:vAlign w:val="bottom"/>
            <w:hideMark/>
          </w:tcPr>
          <w:p w14:paraId="5BA8ECB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9F906AC" w14:textId="77777777" w:rsidTr="005E60E3">
        <w:trPr>
          <w:trHeight w:val="285"/>
        </w:trPr>
        <w:tc>
          <w:tcPr>
            <w:tcW w:w="510" w:type="dxa"/>
            <w:tcBorders>
              <w:top w:val="nil"/>
              <w:left w:val="nil"/>
              <w:bottom w:val="nil"/>
              <w:right w:val="nil"/>
            </w:tcBorders>
            <w:shd w:val="clear" w:color="auto" w:fill="auto"/>
            <w:noWrap/>
            <w:vAlign w:val="bottom"/>
            <w:hideMark/>
          </w:tcPr>
          <w:p w14:paraId="63A07C3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w:t>
            </w:r>
          </w:p>
        </w:tc>
        <w:tc>
          <w:tcPr>
            <w:tcW w:w="907" w:type="dxa"/>
            <w:tcBorders>
              <w:top w:val="nil"/>
              <w:left w:val="nil"/>
              <w:bottom w:val="nil"/>
              <w:right w:val="nil"/>
            </w:tcBorders>
            <w:shd w:val="clear" w:color="auto" w:fill="auto"/>
            <w:noWrap/>
            <w:vAlign w:val="bottom"/>
            <w:hideMark/>
          </w:tcPr>
          <w:p w14:paraId="1ECB271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-9.485</w:t>
            </w:r>
          </w:p>
        </w:tc>
        <w:tc>
          <w:tcPr>
            <w:tcW w:w="907" w:type="dxa"/>
            <w:tcBorders>
              <w:top w:val="nil"/>
              <w:left w:val="nil"/>
              <w:bottom w:val="nil"/>
              <w:right w:val="nil"/>
            </w:tcBorders>
            <w:shd w:val="clear" w:color="auto" w:fill="auto"/>
            <w:noWrap/>
            <w:vAlign w:val="bottom"/>
            <w:hideMark/>
          </w:tcPr>
          <w:p w14:paraId="72A6C17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-66.735</w:t>
            </w:r>
          </w:p>
        </w:tc>
        <w:tc>
          <w:tcPr>
            <w:tcW w:w="3969" w:type="dxa"/>
            <w:tcBorders>
              <w:top w:val="nil"/>
              <w:left w:val="nil"/>
              <w:bottom w:val="nil"/>
              <w:right w:val="nil"/>
            </w:tcBorders>
            <w:shd w:val="clear" w:color="auto" w:fill="auto"/>
            <w:noWrap/>
            <w:vAlign w:val="bottom"/>
            <w:hideMark/>
          </w:tcPr>
          <w:p w14:paraId="0259E47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Lid24_L01_162b</w:t>
            </w:r>
          </w:p>
        </w:tc>
        <w:tc>
          <w:tcPr>
            <w:tcW w:w="820" w:type="dxa"/>
            <w:tcBorders>
              <w:top w:val="nil"/>
              <w:left w:val="nil"/>
              <w:bottom w:val="nil"/>
              <w:right w:val="nil"/>
            </w:tcBorders>
            <w:shd w:val="clear" w:color="auto" w:fill="auto"/>
            <w:noWrap/>
            <w:vAlign w:val="bottom"/>
            <w:hideMark/>
          </w:tcPr>
          <w:p w14:paraId="4D9DFC5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0E6C3B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1.16</w:t>
            </w:r>
          </w:p>
        </w:tc>
        <w:tc>
          <w:tcPr>
            <w:tcW w:w="1100" w:type="dxa"/>
            <w:tcBorders>
              <w:top w:val="nil"/>
              <w:left w:val="nil"/>
              <w:bottom w:val="nil"/>
              <w:right w:val="nil"/>
            </w:tcBorders>
            <w:shd w:val="clear" w:color="auto" w:fill="auto"/>
            <w:noWrap/>
            <w:vAlign w:val="bottom"/>
            <w:hideMark/>
          </w:tcPr>
          <w:p w14:paraId="6FF01F9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0EC3D60" w14:textId="77777777" w:rsidTr="005E60E3">
        <w:trPr>
          <w:trHeight w:val="285"/>
        </w:trPr>
        <w:tc>
          <w:tcPr>
            <w:tcW w:w="510" w:type="dxa"/>
            <w:tcBorders>
              <w:top w:val="nil"/>
              <w:left w:val="nil"/>
              <w:bottom w:val="nil"/>
              <w:right w:val="nil"/>
            </w:tcBorders>
            <w:shd w:val="clear" w:color="auto" w:fill="auto"/>
            <w:noWrap/>
            <w:vAlign w:val="bottom"/>
            <w:hideMark/>
          </w:tcPr>
          <w:p w14:paraId="1181E97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w:t>
            </w:r>
          </w:p>
        </w:tc>
        <w:tc>
          <w:tcPr>
            <w:tcW w:w="907" w:type="dxa"/>
            <w:tcBorders>
              <w:top w:val="nil"/>
              <w:left w:val="nil"/>
              <w:bottom w:val="nil"/>
              <w:right w:val="nil"/>
            </w:tcBorders>
            <w:shd w:val="clear" w:color="auto" w:fill="auto"/>
            <w:noWrap/>
            <w:vAlign w:val="bottom"/>
            <w:hideMark/>
          </w:tcPr>
          <w:p w14:paraId="3FE5A90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-9.483</w:t>
            </w:r>
          </w:p>
        </w:tc>
        <w:tc>
          <w:tcPr>
            <w:tcW w:w="907" w:type="dxa"/>
            <w:tcBorders>
              <w:top w:val="nil"/>
              <w:left w:val="nil"/>
              <w:bottom w:val="nil"/>
              <w:right w:val="nil"/>
            </w:tcBorders>
            <w:shd w:val="clear" w:color="auto" w:fill="auto"/>
            <w:noWrap/>
            <w:vAlign w:val="bottom"/>
            <w:hideMark/>
          </w:tcPr>
          <w:p w14:paraId="68918F7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-66.733</w:t>
            </w:r>
          </w:p>
        </w:tc>
        <w:tc>
          <w:tcPr>
            <w:tcW w:w="3969" w:type="dxa"/>
            <w:tcBorders>
              <w:top w:val="nil"/>
              <w:left w:val="nil"/>
              <w:bottom w:val="nil"/>
              <w:right w:val="nil"/>
            </w:tcBorders>
            <w:shd w:val="clear" w:color="auto" w:fill="auto"/>
            <w:noWrap/>
            <w:vAlign w:val="bottom"/>
            <w:hideMark/>
          </w:tcPr>
          <w:p w14:paraId="333984A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Lid24_L01_162c</w:t>
            </w:r>
          </w:p>
        </w:tc>
        <w:tc>
          <w:tcPr>
            <w:tcW w:w="820" w:type="dxa"/>
            <w:tcBorders>
              <w:top w:val="nil"/>
              <w:left w:val="nil"/>
              <w:bottom w:val="nil"/>
              <w:right w:val="nil"/>
            </w:tcBorders>
            <w:shd w:val="clear" w:color="auto" w:fill="auto"/>
            <w:noWrap/>
            <w:vAlign w:val="bottom"/>
            <w:hideMark/>
          </w:tcPr>
          <w:p w14:paraId="40A1B10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61187F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0.82</w:t>
            </w:r>
          </w:p>
        </w:tc>
        <w:tc>
          <w:tcPr>
            <w:tcW w:w="1100" w:type="dxa"/>
            <w:tcBorders>
              <w:top w:val="nil"/>
              <w:left w:val="nil"/>
              <w:bottom w:val="nil"/>
              <w:right w:val="nil"/>
            </w:tcBorders>
            <w:shd w:val="clear" w:color="auto" w:fill="auto"/>
            <w:noWrap/>
            <w:vAlign w:val="bottom"/>
            <w:hideMark/>
          </w:tcPr>
          <w:p w14:paraId="399A564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A2FAC1F" w14:textId="77777777" w:rsidTr="005E60E3">
        <w:trPr>
          <w:trHeight w:val="285"/>
        </w:trPr>
        <w:tc>
          <w:tcPr>
            <w:tcW w:w="510" w:type="dxa"/>
            <w:tcBorders>
              <w:top w:val="nil"/>
              <w:left w:val="nil"/>
              <w:bottom w:val="nil"/>
              <w:right w:val="nil"/>
            </w:tcBorders>
            <w:shd w:val="clear" w:color="auto" w:fill="auto"/>
            <w:noWrap/>
            <w:vAlign w:val="bottom"/>
            <w:hideMark/>
          </w:tcPr>
          <w:p w14:paraId="31FB817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w:t>
            </w:r>
          </w:p>
        </w:tc>
        <w:tc>
          <w:tcPr>
            <w:tcW w:w="907" w:type="dxa"/>
            <w:tcBorders>
              <w:top w:val="nil"/>
              <w:left w:val="nil"/>
              <w:bottom w:val="nil"/>
              <w:right w:val="nil"/>
            </w:tcBorders>
            <w:shd w:val="clear" w:color="auto" w:fill="auto"/>
            <w:noWrap/>
            <w:vAlign w:val="bottom"/>
            <w:hideMark/>
          </w:tcPr>
          <w:p w14:paraId="18A17F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-9.517</w:t>
            </w:r>
          </w:p>
        </w:tc>
        <w:tc>
          <w:tcPr>
            <w:tcW w:w="907" w:type="dxa"/>
            <w:tcBorders>
              <w:top w:val="nil"/>
              <w:left w:val="nil"/>
              <w:bottom w:val="nil"/>
              <w:right w:val="nil"/>
            </w:tcBorders>
            <w:shd w:val="clear" w:color="auto" w:fill="auto"/>
            <w:noWrap/>
            <w:vAlign w:val="bottom"/>
            <w:hideMark/>
          </w:tcPr>
          <w:p w14:paraId="06A06FF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-66.777</w:t>
            </w:r>
          </w:p>
        </w:tc>
        <w:tc>
          <w:tcPr>
            <w:tcW w:w="3969" w:type="dxa"/>
            <w:tcBorders>
              <w:top w:val="nil"/>
              <w:left w:val="nil"/>
              <w:bottom w:val="nil"/>
              <w:right w:val="nil"/>
            </w:tcBorders>
            <w:shd w:val="clear" w:color="auto" w:fill="auto"/>
            <w:noWrap/>
            <w:vAlign w:val="bottom"/>
            <w:hideMark/>
          </w:tcPr>
          <w:p w14:paraId="53F4851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Lid24_L01_165a</w:t>
            </w:r>
          </w:p>
        </w:tc>
        <w:tc>
          <w:tcPr>
            <w:tcW w:w="820" w:type="dxa"/>
            <w:tcBorders>
              <w:top w:val="nil"/>
              <w:left w:val="nil"/>
              <w:bottom w:val="nil"/>
              <w:right w:val="nil"/>
            </w:tcBorders>
            <w:shd w:val="clear" w:color="auto" w:fill="auto"/>
            <w:noWrap/>
            <w:vAlign w:val="bottom"/>
            <w:hideMark/>
          </w:tcPr>
          <w:p w14:paraId="66A290D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59B0E2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3.64</w:t>
            </w:r>
          </w:p>
        </w:tc>
        <w:tc>
          <w:tcPr>
            <w:tcW w:w="1100" w:type="dxa"/>
            <w:tcBorders>
              <w:top w:val="nil"/>
              <w:left w:val="nil"/>
              <w:bottom w:val="nil"/>
              <w:right w:val="nil"/>
            </w:tcBorders>
            <w:shd w:val="clear" w:color="auto" w:fill="auto"/>
            <w:noWrap/>
            <w:vAlign w:val="bottom"/>
            <w:hideMark/>
          </w:tcPr>
          <w:p w14:paraId="287BA32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3BA069C" w14:textId="77777777" w:rsidTr="005E60E3">
        <w:trPr>
          <w:trHeight w:val="285"/>
        </w:trPr>
        <w:tc>
          <w:tcPr>
            <w:tcW w:w="510" w:type="dxa"/>
            <w:tcBorders>
              <w:top w:val="nil"/>
              <w:left w:val="nil"/>
              <w:bottom w:val="nil"/>
              <w:right w:val="nil"/>
            </w:tcBorders>
            <w:shd w:val="clear" w:color="auto" w:fill="auto"/>
            <w:noWrap/>
            <w:vAlign w:val="bottom"/>
            <w:hideMark/>
          </w:tcPr>
          <w:p w14:paraId="01EAF2A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69</w:t>
            </w:r>
          </w:p>
        </w:tc>
        <w:tc>
          <w:tcPr>
            <w:tcW w:w="907" w:type="dxa"/>
            <w:tcBorders>
              <w:top w:val="nil"/>
              <w:left w:val="nil"/>
              <w:bottom w:val="nil"/>
              <w:right w:val="nil"/>
            </w:tcBorders>
            <w:shd w:val="clear" w:color="auto" w:fill="auto"/>
            <w:noWrap/>
            <w:vAlign w:val="bottom"/>
            <w:hideMark/>
          </w:tcPr>
          <w:p w14:paraId="2D6B14B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-9.520</w:t>
            </w:r>
          </w:p>
        </w:tc>
        <w:tc>
          <w:tcPr>
            <w:tcW w:w="907" w:type="dxa"/>
            <w:tcBorders>
              <w:top w:val="nil"/>
              <w:left w:val="nil"/>
              <w:bottom w:val="nil"/>
              <w:right w:val="nil"/>
            </w:tcBorders>
            <w:shd w:val="clear" w:color="auto" w:fill="auto"/>
            <w:noWrap/>
            <w:vAlign w:val="bottom"/>
            <w:hideMark/>
          </w:tcPr>
          <w:p w14:paraId="000728A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-66.778</w:t>
            </w:r>
          </w:p>
        </w:tc>
        <w:tc>
          <w:tcPr>
            <w:tcW w:w="3969" w:type="dxa"/>
            <w:tcBorders>
              <w:top w:val="nil"/>
              <w:left w:val="nil"/>
              <w:bottom w:val="nil"/>
              <w:right w:val="nil"/>
            </w:tcBorders>
            <w:shd w:val="clear" w:color="auto" w:fill="auto"/>
            <w:noWrap/>
            <w:vAlign w:val="bottom"/>
            <w:hideMark/>
          </w:tcPr>
          <w:p w14:paraId="2DAF233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Lid24_L01_165b</w:t>
            </w:r>
          </w:p>
        </w:tc>
        <w:tc>
          <w:tcPr>
            <w:tcW w:w="820" w:type="dxa"/>
            <w:tcBorders>
              <w:top w:val="nil"/>
              <w:left w:val="nil"/>
              <w:bottom w:val="nil"/>
              <w:right w:val="nil"/>
            </w:tcBorders>
            <w:shd w:val="clear" w:color="auto" w:fill="auto"/>
            <w:noWrap/>
            <w:vAlign w:val="bottom"/>
            <w:hideMark/>
          </w:tcPr>
          <w:p w14:paraId="32E62C8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34705B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2.68</w:t>
            </w:r>
          </w:p>
        </w:tc>
        <w:tc>
          <w:tcPr>
            <w:tcW w:w="1100" w:type="dxa"/>
            <w:tcBorders>
              <w:top w:val="nil"/>
              <w:left w:val="nil"/>
              <w:bottom w:val="nil"/>
              <w:right w:val="nil"/>
            </w:tcBorders>
            <w:shd w:val="clear" w:color="auto" w:fill="auto"/>
            <w:noWrap/>
            <w:vAlign w:val="bottom"/>
            <w:hideMark/>
          </w:tcPr>
          <w:p w14:paraId="16B3330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831AFC6" w14:textId="77777777" w:rsidTr="005E60E3">
        <w:trPr>
          <w:trHeight w:val="285"/>
        </w:trPr>
        <w:tc>
          <w:tcPr>
            <w:tcW w:w="510" w:type="dxa"/>
            <w:tcBorders>
              <w:top w:val="nil"/>
              <w:left w:val="nil"/>
              <w:bottom w:val="nil"/>
              <w:right w:val="nil"/>
            </w:tcBorders>
            <w:shd w:val="clear" w:color="auto" w:fill="auto"/>
            <w:noWrap/>
            <w:vAlign w:val="bottom"/>
            <w:hideMark/>
          </w:tcPr>
          <w:p w14:paraId="429C71C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70</w:t>
            </w:r>
          </w:p>
        </w:tc>
        <w:tc>
          <w:tcPr>
            <w:tcW w:w="907" w:type="dxa"/>
            <w:tcBorders>
              <w:top w:val="nil"/>
              <w:left w:val="nil"/>
              <w:bottom w:val="nil"/>
              <w:right w:val="nil"/>
            </w:tcBorders>
            <w:shd w:val="clear" w:color="auto" w:fill="auto"/>
            <w:noWrap/>
            <w:vAlign w:val="bottom"/>
            <w:hideMark/>
          </w:tcPr>
          <w:p w14:paraId="06C6AB4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-9.517</w:t>
            </w:r>
          </w:p>
        </w:tc>
        <w:tc>
          <w:tcPr>
            <w:tcW w:w="907" w:type="dxa"/>
            <w:tcBorders>
              <w:top w:val="nil"/>
              <w:left w:val="nil"/>
              <w:bottom w:val="nil"/>
              <w:right w:val="nil"/>
            </w:tcBorders>
            <w:shd w:val="clear" w:color="auto" w:fill="auto"/>
            <w:noWrap/>
            <w:vAlign w:val="bottom"/>
            <w:hideMark/>
          </w:tcPr>
          <w:p w14:paraId="0EA67D0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-66.782</w:t>
            </w:r>
          </w:p>
        </w:tc>
        <w:tc>
          <w:tcPr>
            <w:tcW w:w="3969" w:type="dxa"/>
            <w:tcBorders>
              <w:top w:val="nil"/>
              <w:left w:val="nil"/>
              <w:bottom w:val="nil"/>
              <w:right w:val="nil"/>
            </w:tcBorders>
            <w:shd w:val="clear" w:color="auto" w:fill="auto"/>
            <w:noWrap/>
            <w:vAlign w:val="bottom"/>
            <w:hideMark/>
          </w:tcPr>
          <w:p w14:paraId="2417E13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Lid24_L01_165c</w:t>
            </w:r>
          </w:p>
        </w:tc>
        <w:tc>
          <w:tcPr>
            <w:tcW w:w="820" w:type="dxa"/>
            <w:tcBorders>
              <w:top w:val="nil"/>
              <w:left w:val="nil"/>
              <w:bottom w:val="nil"/>
              <w:right w:val="nil"/>
            </w:tcBorders>
            <w:shd w:val="clear" w:color="auto" w:fill="auto"/>
            <w:noWrap/>
            <w:vAlign w:val="bottom"/>
            <w:hideMark/>
          </w:tcPr>
          <w:p w14:paraId="4326F89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91C2A0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0.69</w:t>
            </w:r>
          </w:p>
        </w:tc>
        <w:tc>
          <w:tcPr>
            <w:tcW w:w="1100" w:type="dxa"/>
            <w:tcBorders>
              <w:top w:val="nil"/>
              <w:left w:val="nil"/>
              <w:bottom w:val="nil"/>
              <w:right w:val="nil"/>
            </w:tcBorders>
            <w:shd w:val="clear" w:color="auto" w:fill="auto"/>
            <w:noWrap/>
            <w:vAlign w:val="bottom"/>
            <w:hideMark/>
          </w:tcPr>
          <w:p w14:paraId="5886031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FA1564B" w14:textId="77777777" w:rsidTr="005E60E3">
        <w:trPr>
          <w:trHeight w:val="285"/>
        </w:trPr>
        <w:tc>
          <w:tcPr>
            <w:tcW w:w="510" w:type="dxa"/>
            <w:tcBorders>
              <w:top w:val="nil"/>
              <w:left w:val="nil"/>
              <w:bottom w:val="nil"/>
              <w:right w:val="nil"/>
            </w:tcBorders>
            <w:shd w:val="clear" w:color="auto" w:fill="auto"/>
            <w:noWrap/>
            <w:vAlign w:val="bottom"/>
            <w:hideMark/>
          </w:tcPr>
          <w:p w14:paraId="153102A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71</w:t>
            </w:r>
          </w:p>
        </w:tc>
        <w:tc>
          <w:tcPr>
            <w:tcW w:w="907" w:type="dxa"/>
            <w:tcBorders>
              <w:top w:val="nil"/>
              <w:left w:val="nil"/>
              <w:bottom w:val="nil"/>
              <w:right w:val="nil"/>
            </w:tcBorders>
            <w:shd w:val="clear" w:color="auto" w:fill="auto"/>
            <w:noWrap/>
            <w:vAlign w:val="bottom"/>
            <w:hideMark/>
          </w:tcPr>
          <w:p w14:paraId="1440156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-9.534</w:t>
            </w:r>
          </w:p>
        </w:tc>
        <w:tc>
          <w:tcPr>
            <w:tcW w:w="907" w:type="dxa"/>
            <w:tcBorders>
              <w:top w:val="nil"/>
              <w:left w:val="nil"/>
              <w:bottom w:val="nil"/>
              <w:right w:val="nil"/>
            </w:tcBorders>
            <w:shd w:val="clear" w:color="auto" w:fill="auto"/>
            <w:noWrap/>
            <w:vAlign w:val="bottom"/>
            <w:hideMark/>
          </w:tcPr>
          <w:p w14:paraId="79816AC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-66.795</w:t>
            </w:r>
          </w:p>
        </w:tc>
        <w:tc>
          <w:tcPr>
            <w:tcW w:w="3969" w:type="dxa"/>
            <w:tcBorders>
              <w:top w:val="nil"/>
              <w:left w:val="nil"/>
              <w:bottom w:val="nil"/>
              <w:right w:val="nil"/>
            </w:tcBorders>
            <w:shd w:val="clear" w:color="auto" w:fill="auto"/>
            <w:noWrap/>
            <w:vAlign w:val="bottom"/>
            <w:hideMark/>
          </w:tcPr>
          <w:p w14:paraId="74EB33A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Lid24_L01_166a</w:t>
            </w:r>
          </w:p>
        </w:tc>
        <w:tc>
          <w:tcPr>
            <w:tcW w:w="820" w:type="dxa"/>
            <w:tcBorders>
              <w:top w:val="nil"/>
              <w:left w:val="nil"/>
              <w:bottom w:val="nil"/>
              <w:right w:val="nil"/>
            </w:tcBorders>
            <w:shd w:val="clear" w:color="auto" w:fill="auto"/>
            <w:noWrap/>
            <w:vAlign w:val="bottom"/>
            <w:hideMark/>
          </w:tcPr>
          <w:p w14:paraId="7E289CB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71255E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0.54</w:t>
            </w:r>
          </w:p>
        </w:tc>
        <w:tc>
          <w:tcPr>
            <w:tcW w:w="1100" w:type="dxa"/>
            <w:tcBorders>
              <w:top w:val="nil"/>
              <w:left w:val="nil"/>
              <w:bottom w:val="nil"/>
              <w:right w:val="nil"/>
            </w:tcBorders>
            <w:shd w:val="clear" w:color="auto" w:fill="auto"/>
            <w:noWrap/>
            <w:vAlign w:val="bottom"/>
            <w:hideMark/>
          </w:tcPr>
          <w:p w14:paraId="15775FC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1762DC3" w14:textId="77777777" w:rsidTr="005E60E3">
        <w:trPr>
          <w:trHeight w:val="285"/>
        </w:trPr>
        <w:tc>
          <w:tcPr>
            <w:tcW w:w="510" w:type="dxa"/>
            <w:tcBorders>
              <w:top w:val="nil"/>
              <w:left w:val="nil"/>
              <w:bottom w:val="nil"/>
              <w:right w:val="nil"/>
            </w:tcBorders>
            <w:shd w:val="clear" w:color="auto" w:fill="auto"/>
            <w:noWrap/>
            <w:vAlign w:val="bottom"/>
            <w:hideMark/>
          </w:tcPr>
          <w:p w14:paraId="0B78334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72</w:t>
            </w:r>
          </w:p>
        </w:tc>
        <w:tc>
          <w:tcPr>
            <w:tcW w:w="907" w:type="dxa"/>
            <w:tcBorders>
              <w:top w:val="nil"/>
              <w:left w:val="nil"/>
              <w:bottom w:val="nil"/>
              <w:right w:val="nil"/>
            </w:tcBorders>
            <w:shd w:val="clear" w:color="auto" w:fill="auto"/>
            <w:noWrap/>
            <w:vAlign w:val="bottom"/>
            <w:hideMark/>
          </w:tcPr>
          <w:p w14:paraId="1D5498F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-9.592</w:t>
            </w:r>
          </w:p>
        </w:tc>
        <w:tc>
          <w:tcPr>
            <w:tcW w:w="907" w:type="dxa"/>
            <w:tcBorders>
              <w:top w:val="nil"/>
              <w:left w:val="nil"/>
              <w:bottom w:val="nil"/>
              <w:right w:val="nil"/>
            </w:tcBorders>
            <w:shd w:val="clear" w:color="auto" w:fill="auto"/>
            <w:noWrap/>
            <w:vAlign w:val="bottom"/>
            <w:hideMark/>
          </w:tcPr>
          <w:p w14:paraId="517E0C7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-66.866</w:t>
            </w:r>
          </w:p>
        </w:tc>
        <w:tc>
          <w:tcPr>
            <w:tcW w:w="3969" w:type="dxa"/>
            <w:tcBorders>
              <w:top w:val="nil"/>
              <w:left w:val="nil"/>
              <w:bottom w:val="nil"/>
              <w:right w:val="nil"/>
            </w:tcBorders>
            <w:shd w:val="clear" w:color="auto" w:fill="auto"/>
            <w:noWrap/>
            <w:vAlign w:val="bottom"/>
            <w:hideMark/>
          </w:tcPr>
          <w:p w14:paraId="6BB0C99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Lid24_L01_171a</w:t>
            </w:r>
          </w:p>
        </w:tc>
        <w:tc>
          <w:tcPr>
            <w:tcW w:w="820" w:type="dxa"/>
            <w:tcBorders>
              <w:top w:val="nil"/>
              <w:left w:val="nil"/>
              <w:bottom w:val="nil"/>
              <w:right w:val="nil"/>
            </w:tcBorders>
            <w:shd w:val="clear" w:color="auto" w:fill="auto"/>
            <w:noWrap/>
            <w:vAlign w:val="bottom"/>
            <w:hideMark/>
          </w:tcPr>
          <w:p w14:paraId="7832343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90B039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3.81</w:t>
            </w:r>
          </w:p>
        </w:tc>
        <w:tc>
          <w:tcPr>
            <w:tcW w:w="1100" w:type="dxa"/>
            <w:tcBorders>
              <w:top w:val="nil"/>
              <w:left w:val="nil"/>
              <w:bottom w:val="nil"/>
              <w:right w:val="nil"/>
            </w:tcBorders>
            <w:shd w:val="clear" w:color="auto" w:fill="auto"/>
            <w:noWrap/>
            <w:vAlign w:val="bottom"/>
            <w:hideMark/>
          </w:tcPr>
          <w:p w14:paraId="7694B1C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1E44318" w14:textId="77777777" w:rsidTr="005E60E3">
        <w:trPr>
          <w:trHeight w:val="285"/>
        </w:trPr>
        <w:tc>
          <w:tcPr>
            <w:tcW w:w="510" w:type="dxa"/>
            <w:tcBorders>
              <w:top w:val="nil"/>
              <w:left w:val="nil"/>
              <w:bottom w:val="nil"/>
              <w:right w:val="nil"/>
            </w:tcBorders>
            <w:shd w:val="clear" w:color="auto" w:fill="auto"/>
            <w:noWrap/>
            <w:vAlign w:val="bottom"/>
            <w:hideMark/>
          </w:tcPr>
          <w:p w14:paraId="6DC66A7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73</w:t>
            </w:r>
          </w:p>
        </w:tc>
        <w:tc>
          <w:tcPr>
            <w:tcW w:w="907" w:type="dxa"/>
            <w:tcBorders>
              <w:top w:val="nil"/>
              <w:left w:val="nil"/>
              <w:bottom w:val="nil"/>
              <w:right w:val="nil"/>
            </w:tcBorders>
            <w:shd w:val="clear" w:color="auto" w:fill="auto"/>
            <w:noWrap/>
            <w:vAlign w:val="bottom"/>
            <w:hideMark/>
          </w:tcPr>
          <w:p w14:paraId="6FEFC5F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-9.598</w:t>
            </w:r>
          </w:p>
        </w:tc>
        <w:tc>
          <w:tcPr>
            <w:tcW w:w="907" w:type="dxa"/>
            <w:tcBorders>
              <w:top w:val="nil"/>
              <w:left w:val="nil"/>
              <w:bottom w:val="nil"/>
              <w:right w:val="nil"/>
            </w:tcBorders>
            <w:shd w:val="clear" w:color="auto" w:fill="auto"/>
            <w:noWrap/>
            <w:vAlign w:val="bottom"/>
            <w:hideMark/>
          </w:tcPr>
          <w:p w14:paraId="5C89F06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-66.869</w:t>
            </w:r>
          </w:p>
        </w:tc>
        <w:tc>
          <w:tcPr>
            <w:tcW w:w="3969" w:type="dxa"/>
            <w:tcBorders>
              <w:top w:val="nil"/>
              <w:left w:val="nil"/>
              <w:bottom w:val="nil"/>
              <w:right w:val="nil"/>
            </w:tcBorders>
            <w:shd w:val="clear" w:color="auto" w:fill="auto"/>
            <w:noWrap/>
            <w:vAlign w:val="bottom"/>
            <w:hideMark/>
          </w:tcPr>
          <w:p w14:paraId="32D8029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Lid24_L01_171b</w:t>
            </w:r>
          </w:p>
        </w:tc>
        <w:tc>
          <w:tcPr>
            <w:tcW w:w="820" w:type="dxa"/>
            <w:tcBorders>
              <w:top w:val="nil"/>
              <w:left w:val="nil"/>
              <w:bottom w:val="nil"/>
              <w:right w:val="nil"/>
            </w:tcBorders>
            <w:shd w:val="clear" w:color="auto" w:fill="auto"/>
            <w:noWrap/>
            <w:vAlign w:val="bottom"/>
            <w:hideMark/>
          </w:tcPr>
          <w:p w14:paraId="23E7778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1E048E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2.12</w:t>
            </w:r>
          </w:p>
        </w:tc>
        <w:tc>
          <w:tcPr>
            <w:tcW w:w="1100" w:type="dxa"/>
            <w:tcBorders>
              <w:top w:val="nil"/>
              <w:left w:val="nil"/>
              <w:bottom w:val="nil"/>
              <w:right w:val="nil"/>
            </w:tcBorders>
            <w:shd w:val="clear" w:color="auto" w:fill="auto"/>
            <w:noWrap/>
            <w:vAlign w:val="bottom"/>
            <w:hideMark/>
          </w:tcPr>
          <w:p w14:paraId="1458E8B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6D6985F" w14:textId="77777777" w:rsidTr="005E60E3">
        <w:trPr>
          <w:trHeight w:val="285"/>
        </w:trPr>
        <w:tc>
          <w:tcPr>
            <w:tcW w:w="510" w:type="dxa"/>
            <w:tcBorders>
              <w:top w:val="nil"/>
              <w:left w:val="nil"/>
              <w:bottom w:val="nil"/>
              <w:right w:val="nil"/>
            </w:tcBorders>
            <w:shd w:val="clear" w:color="auto" w:fill="auto"/>
            <w:noWrap/>
            <w:vAlign w:val="bottom"/>
            <w:hideMark/>
          </w:tcPr>
          <w:p w14:paraId="1CEECA4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74</w:t>
            </w:r>
          </w:p>
        </w:tc>
        <w:tc>
          <w:tcPr>
            <w:tcW w:w="907" w:type="dxa"/>
            <w:tcBorders>
              <w:top w:val="nil"/>
              <w:left w:val="nil"/>
              <w:bottom w:val="nil"/>
              <w:right w:val="nil"/>
            </w:tcBorders>
            <w:shd w:val="clear" w:color="auto" w:fill="auto"/>
            <w:noWrap/>
            <w:vAlign w:val="bottom"/>
            <w:hideMark/>
          </w:tcPr>
          <w:p w14:paraId="0FD4035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-9.704</w:t>
            </w:r>
          </w:p>
        </w:tc>
        <w:tc>
          <w:tcPr>
            <w:tcW w:w="907" w:type="dxa"/>
            <w:tcBorders>
              <w:top w:val="nil"/>
              <w:left w:val="nil"/>
              <w:bottom w:val="nil"/>
              <w:right w:val="nil"/>
            </w:tcBorders>
            <w:shd w:val="clear" w:color="auto" w:fill="auto"/>
            <w:noWrap/>
            <w:vAlign w:val="bottom"/>
            <w:hideMark/>
          </w:tcPr>
          <w:p w14:paraId="5390840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-67.004</w:t>
            </w:r>
          </w:p>
        </w:tc>
        <w:tc>
          <w:tcPr>
            <w:tcW w:w="3969" w:type="dxa"/>
            <w:tcBorders>
              <w:top w:val="nil"/>
              <w:left w:val="nil"/>
              <w:bottom w:val="nil"/>
              <w:right w:val="nil"/>
            </w:tcBorders>
            <w:shd w:val="clear" w:color="auto" w:fill="auto"/>
            <w:noWrap/>
            <w:vAlign w:val="bottom"/>
            <w:hideMark/>
          </w:tcPr>
          <w:p w14:paraId="6A27056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Lid24_L01_181a</w:t>
            </w:r>
          </w:p>
        </w:tc>
        <w:tc>
          <w:tcPr>
            <w:tcW w:w="820" w:type="dxa"/>
            <w:tcBorders>
              <w:top w:val="nil"/>
              <w:left w:val="nil"/>
              <w:bottom w:val="nil"/>
              <w:right w:val="nil"/>
            </w:tcBorders>
            <w:shd w:val="clear" w:color="auto" w:fill="auto"/>
            <w:noWrap/>
            <w:vAlign w:val="bottom"/>
            <w:hideMark/>
          </w:tcPr>
          <w:p w14:paraId="7607CF2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4A22F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4.73</w:t>
            </w:r>
          </w:p>
        </w:tc>
        <w:tc>
          <w:tcPr>
            <w:tcW w:w="1100" w:type="dxa"/>
            <w:tcBorders>
              <w:top w:val="nil"/>
              <w:left w:val="nil"/>
              <w:bottom w:val="nil"/>
              <w:right w:val="nil"/>
            </w:tcBorders>
            <w:shd w:val="clear" w:color="auto" w:fill="auto"/>
            <w:noWrap/>
            <w:vAlign w:val="bottom"/>
            <w:hideMark/>
          </w:tcPr>
          <w:p w14:paraId="7D0368C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9F09070" w14:textId="77777777" w:rsidTr="005E60E3">
        <w:trPr>
          <w:trHeight w:val="285"/>
        </w:trPr>
        <w:tc>
          <w:tcPr>
            <w:tcW w:w="510" w:type="dxa"/>
            <w:tcBorders>
              <w:top w:val="nil"/>
              <w:left w:val="nil"/>
              <w:bottom w:val="nil"/>
              <w:right w:val="nil"/>
            </w:tcBorders>
            <w:shd w:val="clear" w:color="auto" w:fill="auto"/>
            <w:noWrap/>
            <w:vAlign w:val="bottom"/>
            <w:hideMark/>
          </w:tcPr>
          <w:p w14:paraId="71A0297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75</w:t>
            </w:r>
          </w:p>
        </w:tc>
        <w:tc>
          <w:tcPr>
            <w:tcW w:w="907" w:type="dxa"/>
            <w:tcBorders>
              <w:top w:val="nil"/>
              <w:left w:val="nil"/>
              <w:bottom w:val="nil"/>
              <w:right w:val="nil"/>
            </w:tcBorders>
            <w:shd w:val="clear" w:color="auto" w:fill="auto"/>
            <w:noWrap/>
            <w:vAlign w:val="bottom"/>
            <w:hideMark/>
          </w:tcPr>
          <w:p w14:paraId="286463F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-9.715</w:t>
            </w:r>
          </w:p>
        </w:tc>
        <w:tc>
          <w:tcPr>
            <w:tcW w:w="907" w:type="dxa"/>
            <w:tcBorders>
              <w:top w:val="nil"/>
              <w:left w:val="nil"/>
              <w:bottom w:val="nil"/>
              <w:right w:val="nil"/>
            </w:tcBorders>
            <w:shd w:val="clear" w:color="auto" w:fill="auto"/>
            <w:noWrap/>
            <w:vAlign w:val="bottom"/>
            <w:hideMark/>
          </w:tcPr>
          <w:p w14:paraId="2E5D017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-67.018</w:t>
            </w:r>
          </w:p>
        </w:tc>
        <w:tc>
          <w:tcPr>
            <w:tcW w:w="3969" w:type="dxa"/>
            <w:tcBorders>
              <w:top w:val="nil"/>
              <w:left w:val="nil"/>
              <w:bottom w:val="nil"/>
              <w:right w:val="nil"/>
            </w:tcBorders>
            <w:shd w:val="clear" w:color="auto" w:fill="auto"/>
            <w:noWrap/>
            <w:vAlign w:val="bottom"/>
            <w:hideMark/>
          </w:tcPr>
          <w:p w14:paraId="410EAF5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Lid24_L01_182a</w:t>
            </w:r>
          </w:p>
        </w:tc>
        <w:tc>
          <w:tcPr>
            <w:tcW w:w="820" w:type="dxa"/>
            <w:tcBorders>
              <w:top w:val="nil"/>
              <w:left w:val="nil"/>
              <w:bottom w:val="nil"/>
              <w:right w:val="nil"/>
            </w:tcBorders>
            <w:shd w:val="clear" w:color="auto" w:fill="auto"/>
            <w:noWrap/>
            <w:vAlign w:val="bottom"/>
            <w:hideMark/>
          </w:tcPr>
          <w:p w14:paraId="6B69666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58AA0C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2.99</w:t>
            </w:r>
          </w:p>
        </w:tc>
        <w:tc>
          <w:tcPr>
            <w:tcW w:w="1100" w:type="dxa"/>
            <w:tcBorders>
              <w:top w:val="nil"/>
              <w:left w:val="nil"/>
              <w:bottom w:val="nil"/>
              <w:right w:val="nil"/>
            </w:tcBorders>
            <w:shd w:val="clear" w:color="auto" w:fill="auto"/>
            <w:noWrap/>
            <w:vAlign w:val="bottom"/>
            <w:hideMark/>
          </w:tcPr>
          <w:p w14:paraId="724631C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D5DF759" w14:textId="77777777" w:rsidTr="005E60E3">
        <w:trPr>
          <w:trHeight w:val="285"/>
        </w:trPr>
        <w:tc>
          <w:tcPr>
            <w:tcW w:w="510" w:type="dxa"/>
            <w:tcBorders>
              <w:top w:val="nil"/>
              <w:left w:val="nil"/>
              <w:bottom w:val="nil"/>
              <w:right w:val="nil"/>
            </w:tcBorders>
            <w:shd w:val="clear" w:color="auto" w:fill="auto"/>
            <w:noWrap/>
            <w:vAlign w:val="bottom"/>
            <w:hideMark/>
          </w:tcPr>
          <w:p w14:paraId="6CE1D6F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76</w:t>
            </w:r>
          </w:p>
        </w:tc>
        <w:tc>
          <w:tcPr>
            <w:tcW w:w="907" w:type="dxa"/>
            <w:tcBorders>
              <w:top w:val="nil"/>
              <w:left w:val="nil"/>
              <w:bottom w:val="nil"/>
              <w:right w:val="nil"/>
            </w:tcBorders>
            <w:shd w:val="clear" w:color="auto" w:fill="auto"/>
            <w:noWrap/>
            <w:vAlign w:val="bottom"/>
            <w:hideMark/>
          </w:tcPr>
          <w:p w14:paraId="2F00264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-9.743</w:t>
            </w:r>
          </w:p>
        </w:tc>
        <w:tc>
          <w:tcPr>
            <w:tcW w:w="907" w:type="dxa"/>
            <w:tcBorders>
              <w:top w:val="nil"/>
              <w:left w:val="nil"/>
              <w:bottom w:val="nil"/>
              <w:right w:val="nil"/>
            </w:tcBorders>
            <w:shd w:val="clear" w:color="auto" w:fill="auto"/>
            <w:noWrap/>
            <w:vAlign w:val="bottom"/>
            <w:hideMark/>
          </w:tcPr>
          <w:p w14:paraId="33CA6C4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-67.049</w:t>
            </w:r>
          </w:p>
        </w:tc>
        <w:tc>
          <w:tcPr>
            <w:tcW w:w="3969" w:type="dxa"/>
            <w:tcBorders>
              <w:top w:val="nil"/>
              <w:left w:val="nil"/>
              <w:bottom w:val="nil"/>
              <w:right w:val="nil"/>
            </w:tcBorders>
            <w:shd w:val="clear" w:color="auto" w:fill="auto"/>
            <w:noWrap/>
            <w:vAlign w:val="bottom"/>
            <w:hideMark/>
          </w:tcPr>
          <w:p w14:paraId="77A7E55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Lid24_L01_184a</w:t>
            </w:r>
          </w:p>
        </w:tc>
        <w:tc>
          <w:tcPr>
            <w:tcW w:w="820" w:type="dxa"/>
            <w:tcBorders>
              <w:top w:val="nil"/>
              <w:left w:val="nil"/>
              <w:bottom w:val="nil"/>
              <w:right w:val="nil"/>
            </w:tcBorders>
            <w:shd w:val="clear" w:color="auto" w:fill="auto"/>
            <w:noWrap/>
            <w:vAlign w:val="bottom"/>
            <w:hideMark/>
          </w:tcPr>
          <w:p w14:paraId="7F16DBE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AFF12E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3.33</w:t>
            </w:r>
          </w:p>
        </w:tc>
        <w:tc>
          <w:tcPr>
            <w:tcW w:w="1100" w:type="dxa"/>
            <w:tcBorders>
              <w:top w:val="nil"/>
              <w:left w:val="nil"/>
              <w:bottom w:val="nil"/>
              <w:right w:val="nil"/>
            </w:tcBorders>
            <w:shd w:val="clear" w:color="auto" w:fill="auto"/>
            <w:noWrap/>
            <w:vAlign w:val="bottom"/>
            <w:hideMark/>
          </w:tcPr>
          <w:p w14:paraId="1684BD4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E87C4C5" w14:textId="77777777" w:rsidTr="005E60E3">
        <w:trPr>
          <w:trHeight w:val="285"/>
        </w:trPr>
        <w:tc>
          <w:tcPr>
            <w:tcW w:w="510" w:type="dxa"/>
            <w:tcBorders>
              <w:top w:val="nil"/>
              <w:left w:val="nil"/>
              <w:bottom w:val="nil"/>
              <w:right w:val="nil"/>
            </w:tcBorders>
            <w:shd w:val="clear" w:color="auto" w:fill="auto"/>
            <w:noWrap/>
            <w:vAlign w:val="bottom"/>
            <w:hideMark/>
          </w:tcPr>
          <w:p w14:paraId="18E7182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77</w:t>
            </w:r>
          </w:p>
        </w:tc>
        <w:tc>
          <w:tcPr>
            <w:tcW w:w="907" w:type="dxa"/>
            <w:tcBorders>
              <w:top w:val="nil"/>
              <w:left w:val="nil"/>
              <w:bottom w:val="nil"/>
              <w:right w:val="nil"/>
            </w:tcBorders>
            <w:shd w:val="clear" w:color="auto" w:fill="auto"/>
            <w:noWrap/>
            <w:vAlign w:val="bottom"/>
            <w:hideMark/>
          </w:tcPr>
          <w:p w14:paraId="74957B2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-9.749</w:t>
            </w:r>
          </w:p>
        </w:tc>
        <w:tc>
          <w:tcPr>
            <w:tcW w:w="907" w:type="dxa"/>
            <w:tcBorders>
              <w:top w:val="nil"/>
              <w:left w:val="nil"/>
              <w:bottom w:val="nil"/>
              <w:right w:val="nil"/>
            </w:tcBorders>
            <w:shd w:val="clear" w:color="auto" w:fill="auto"/>
            <w:noWrap/>
            <w:vAlign w:val="bottom"/>
            <w:hideMark/>
          </w:tcPr>
          <w:p w14:paraId="25A1BCB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-67.064</w:t>
            </w:r>
          </w:p>
        </w:tc>
        <w:tc>
          <w:tcPr>
            <w:tcW w:w="3969" w:type="dxa"/>
            <w:tcBorders>
              <w:top w:val="nil"/>
              <w:left w:val="nil"/>
              <w:bottom w:val="nil"/>
              <w:right w:val="nil"/>
            </w:tcBorders>
            <w:shd w:val="clear" w:color="auto" w:fill="auto"/>
            <w:noWrap/>
            <w:vAlign w:val="bottom"/>
            <w:hideMark/>
          </w:tcPr>
          <w:p w14:paraId="48D0972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Lid24_L01_185c</w:t>
            </w:r>
          </w:p>
        </w:tc>
        <w:tc>
          <w:tcPr>
            <w:tcW w:w="820" w:type="dxa"/>
            <w:tcBorders>
              <w:top w:val="nil"/>
              <w:left w:val="nil"/>
              <w:bottom w:val="nil"/>
              <w:right w:val="nil"/>
            </w:tcBorders>
            <w:shd w:val="clear" w:color="auto" w:fill="auto"/>
            <w:noWrap/>
            <w:vAlign w:val="bottom"/>
            <w:hideMark/>
          </w:tcPr>
          <w:p w14:paraId="0543D6F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69A77C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3.15</w:t>
            </w:r>
          </w:p>
        </w:tc>
        <w:tc>
          <w:tcPr>
            <w:tcW w:w="1100" w:type="dxa"/>
            <w:tcBorders>
              <w:top w:val="nil"/>
              <w:left w:val="nil"/>
              <w:bottom w:val="nil"/>
              <w:right w:val="nil"/>
            </w:tcBorders>
            <w:shd w:val="clear" w:color="auto" w:fill="auto"/>
            <w:noWrap/>
            <w:vAlign w:val="bottom"/>
            <w:hideMark/>
          </w:tcPr>
          <w:p w14:paraId="3EF0FF8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6EEC1B1" w14:textId="77777777" w:rsidTr="005E60E3">
        <w:trPr>
          <w:trHeight w:val="285"/>
        </w:trPr>
        <w:tc>
          <w:tcPr>
            <w:tcW w:w="510" w:type="dxa"/>
            <w:tcBorders>
              <w:top w:val="nil"/>
              <w:left w:val="nil"/>
              <w:bottom w:val="nil"/>
              <w:right w:val="nil"/>
            </w:tcBorders>
            <w:shd w:val="clear" w:color="auto" w:fill="auto"/>
            <w:noWrap/>
            <w:vAlign w:val="bottom"/>
            <w:hideMark/>
          </w:tcPr>
          <w:p w14:paraId="7994948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78</w:t>
            </w:r>
          </w:p>
        </w:tc>
        <w:tc>
          <w:tcPr>
            <w:tcW w:w="907" w:type="dxa"/>
            <w:tcBorders>
              <w:top w:val="nil"/>
              <w:left w:val="nil"/>
              <w:bottom w:val="nil"/>
              <w:right w:val="nil"/>
            </w:tcBorders>
            <w:shd w:val="clear" w:color="auto" w:fill="auto"/>
            <w:noWrap/>
            <w:vAlign w:val="bottom"/>
            <w:hideMark/>
          </w:tcPr>
          <w:p w14:paraId="5412EC8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-9.749</w:t>
            </w:r>
          </w:p>
        </w:tc>
        <w:tc>
          <w:tcPr>
            <w:tcW w:w="907" w:type="dxa"/>
            <w:tcBorders>
              <w:top w:val="nil"/>
              <w:left w:val="nil"/>
              <w:bottom w:val="nil"/>
              <w:right w:val="nil"/>
            </w:tcBorders>
            <w:shd w:val="clear" w:color="auto" w:fill="auto"/>
            <w:noWrap/>
            <w:vAlign w:val="bottom"/>
            <w:hideMark/>
          </w:tcPr>
          <w:p w14:paraId="750845F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-67.062</w:t>
            </w:r>
          </w:p>
        </w:tc>
        <w:tc>
          <w:tcPr>
            <w:tcW w:w="3969" w:type="dxa"/>
            <w:tcBorders>
              <w:top w:val="nil"/>
              <w:left w:val="nil"/>
              <w:bottom w:val="nil"/>
              <w:right w:val="nil"/>
            </w:tcBorders>
            <w:shd w:val="clear" w:color="auto" w:fill="auto"/>
            <w:noWrap/>
            <w:vAlign w:val="bottom"/>
            <w:hideMark/>
          </w:tcPr>
          <w:p w14:paraId="5970EF8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Lid24_L01_185d</w:t>
            </w:r>
          </w:p>
        </w:tc>
        <w:tc>
          <w:tcPr>
            <w:tcW w:w="820" w:type="dxa"/>
            <w:tcBorders>
              <w:top w:val="nil"/>
              <w:left w:val="nil"/>
              <w:bottom w:val="nil"/>
              <w:right w:val="nil"/>
            </w:tcBorders>
            <w:shd w:val="clear" w:color="auto" w:fill="auto"/>
            <w:noWrap/>
            <w:vAlign w:val="bottom"/>
            <w:hideMark/>
          </w:tcPr>
          <w:p w14:paraId="5CA2870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223081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3.17</w:t>
            </w:r>
          </w:p>
        </w:tc>
        <w:tc>
          <w:tcPr>
            <w:tcW w:w="1100" w:type="dxa"/>
            <w:tcBorders>
              <w:top w:val="nil"/>
              <w:left w:val="nil"/>
              <w:bottom w:val="nil"/>
              <w:right w:val="nil"/>
            </w:tcBorders>
            <w:shd w:val="clear" w:color="auto" w:fill="auto"/>
            <w:noWrap/>
            <w:vAlign w:val="bottom"/>
            <w:hideMark/>
          </w:tcPr>
          <w:p w14:paraId="74FA071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EA302FB" w14:textId="77777777" w:rsidTr="005E60E3">
        <w:trPr>
          <w:trHeight w:val="285"/>
        </w:trPr>
        <w:tc>
          <w:tcPr>
            <w:tcW w:w="510" w:type="dxa"/>
            <w:tcBorders>
              <w:top w:val="nil"/>
              <w:left w:val="nil"/>
              <w:bottom w:val="nil"/>
              <w:right w:val="nil"/>
            </w:tcBorders>
            <w:shd w:val="clear" w:color="auto" w:fill="auto"/>
            <w:noWrap/>
            <w:vAlign w:val="bottom"/>
            <w:hideMark/>
          </w:tcPr>
          <w:p w14:paraId="00896FF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79</w:t>
            </w:r>
          </w:p>
        </w:tc>
        <w:tc>
          <w:tcPr>
            <w:tcW w:w="907" w:type="dxa"/>
            <w:tcBorders>
              <w:top w:val="nil"/>
              <w:left w:val="nil"/>
              <w:bottom w:val="nil"/>
              <w:right w:val="nil"/>
            </w:tcBorders>
            <w:shd w:val="clear" w:color="auto" w:fill="auto"/>
            <w:noWrap/>
            <w:vAlign w:val="bottom"/>
            <w:hideMark/>
          </w:tcPr>
          <w:p w14:paraId="3398B68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-9.752</w:t>
            </w:r>
          </w:p>
        </w:tc>
        <w:tc>
          <w:tcPr>
            <w:tcW w:w="907" w:type="dxa"/>
            <w:tcBorders>
              <w:top w:val="nil"/>
              <w:left w:val="nil"/>
              <w:bottom w:val="nil"/>
              <w:right w:val="nil"/>
            </w:tcBorders>
            <w:shd w:val="clear" w:color="auto" w:fill="auto"/>
            <w:noWrap/>
            <w:vAlign w:val="bottom"/>
            <w:hideMark/>
          </w:tcPr>
          <w:p w14:paraId="049E956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-67.071</w:t>
            </w:r>
          </w:p>
        </w:tc>
        <w:tc>
          <w:tcPr>
            <w:tcW w:w="3969" w:type="dxa"/>
            <w:tcBorders>
              <w:top w:val="nil"/>
              <w:left w:val="nil"/>
              <w:bottom w:val="nil"/>
              <w:right w:val="nil"/>
            </w:tcBorders>
            <w:shd w:val="clear" w:color="auto" w:fill="auto"/>
            <w:noWrap/>
            <w:vAlign w:val="bottom"/>
            <w:hideMark/>
          </w:tcPr>
          <w:p w14:paraId="52D5B51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Lid24_L01_185e</w:t>
            </w:r>
          </w:p>
        </w:tc>
        <w:tc>
          <w:tcPr>
            <w:tcW w:w="820" w:type="dxa"/>
            <w:tcBorders>
              <w:top w:val="nil"/>
              <w:left w:val="nil"/>
              <w:bottom w:val="nil"/>
              <w:right w:val="nil"/>
            </w:tcBorders>
            <w:shd w:val="clear" w:color="auto" w:fill="auto"/>
            <w:noWrap/>
            <w:vAlign w:val="bottom"/>
            <w:hideMark/>
          </w:tcPr>
          <w:p w14:paraId="6B92204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FEDBE0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7.61</w:t>
            </w:r>
          </w:p>
        </w:tc>
        <w:tc>
          <w:tcPr>
            <w:tcW w:w="1100" w:type="dxa"/>
            <w:tcBorders>
              <w:top w:val="nil"/>
              <w:left w:val="nil"/>
              <w:bottom w:val="nil"/>
              <w:right w:val="nil"/>
            </w:tcBorders>
            <w:shd w:val="clear" w:color="auto" w:fill="auto"/>
            <w:noWrap/>
            <w:vAlign w:val="bottom"/>
            <w:hideMark/>
          </w:tcPr>
          <w:p w14:paraId="3EA0ECA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D4571CE" w14:textId="77777777" w:rsidTr="005E60E3">
        <w:trPr>
          <w:trHeight w:val="285"/>
        </w:trPr>
        <w:tc>
          <w:tcPr>
            <w:tcW w:w="510" w:type="dxa"/>
            <w:tcBorders>
              <w:top w:val="nil"/>
              <w:left w:val="nil"/>
              <w:bottom w:val="nil"/>
              <w:right w:val="nil"/>
            </w:tcBorders>
            <w:shd w:val="clear" w:color="auto" w:fill="auto"/>
            <w:noWrap/>
            <w:vAlign w:val="bottom"/>
            <w:hideMark/>
          </w:tcPr>
          <w:p w14:paraId="0EB621E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80</w:t>
            </w:r>
          </w:p>
        </w:tc>
        <w:tc>
          <w:tcPr>
            <w:tcW w:w="907" w:type="dxa"/>
            <w:tcBorders>
              <w:top w:val="nil"/>
              <w:left w:val="nil"/>
              <w:bottom w:val="nil"/>
              <w:right w:val="nil"/>
            </w:tcBorders>
            <w:shd w:val="clear" w:color="auto" w:fill="auto"/>
            <w:noWrap/>
            <w:vAlign w:val="bottom"/>
            <w:hideMark/>
          </w:tcPr>
          <w:p w14:paraId="7C3EDEF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-9.862</w:t>
            </w:r>
          </w:p>
        </w:tc>
        <w:tc>
          <w:tcPr>
            <w:tcW w:w="907" w:type="dxa"/>
            <w:tcBorders>
              <w:top w:val="nil"/>
              <w:left w:val="nil"/>
              <w:bottom w:val="nil"/>
              <w:right w:val="nil"/>
            </w:tcBorders>
            <w:shd w:val="clear" w:color="auto" w:fill="auto"/>
            <w:noWrap/>
            <w:vAlign w:val="bottom"/>
            <w:hideMark/>
          </w:tcPr>
          <w:p w14:paraId="12FCEAA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-67.206</w:t>
            </w:r>
          </w:p>
        </w:tc>
        <w:tc>
          <w:tcPr>
            <w:tcW w:w="3969" w:type="dxa"/>
            <w:tcBorders>
              <w:top w:val="nil"/>
              <w:left w:val="nil"/>
              <w:bottom w:val="nil"/>
              <w:right w:val="nil"/>
            </w:tcBorders>
            <w:shd w:val="clear" w:color="auto" w:fill="auto"/>
            <w:noWrap/>
            <w:vAlign w:val="bottom"/>
            <w:hideMark/>
          </w:tcPr>
          <w:p w14:paraId="0BC397D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Lid24_L01_195a</w:t>
            </w:r>
          </w:p>
        </w:tc>
        <w:tc>
          <w:tcPr>
            <w:tcW w:w="820" w:type="dxa"/>
            <w:tcBorders>
              <w:top w:val="nil"/>
              <w:left w:val="nil"/>
              <w:bottom w:val="nil"/>
              <w:right w:val="nil"/>
            </w:tcBorders>
            <w:shd w:val="clear" w:color="auto" w:fill="auto"/>
            <w:noWrap/>
            <w:vAlign w:val="bottom"/>
            <w:hideMark/>
          </w:tcPr>
          <w:p w14:paraId="69A4ADE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DB15E5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0.63</w:t>
            </w:r>
          </w:p>
        </w:tc>
        <w:tc>
          <w:tcPr>
            <w:tcW w:w="1100" w:type="dxa"/>
            <w:tcBorders>
              <w:top w:val="nil"/>
              <w:left w:val="nil"/>
              <w:bottom w:val="nil"/>
              <w:right w:val="nil"/>
            </w:tcBorders>
            <w:shd w:val="clear" w:color="auto" w:fill="auto"/>
            <w:noWrap/>
            <w:vAlign w:val="bottom"/>
            <w:hideMark/>
          </w:tcPr>
          <w:p w14:paraId="487D62D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B798481" w14:textId="77777777" w:rsidTr="005E60E3">
        <w:trPr>
          <w:trHeight w:val="285"/>
        </w:trPr>
        <w:tc>
          <w:tcPr>
            <w:tcW w:w="510" w:type="dxa"/>
            <w:tcBorders>
              <w:top w:val="nil"/>
              <w:left w:val="nil"/>
              <w:bottom w:val="nil"/>
              <w:right w:val="nil"/>
            </w:tcBorders>
            <w:shd w:val="clear" w:color="auto" w:fill="auto"/>
            <w:noWrap/>
            <w:vAlign w:val="bottom"/>
            <w:hideMark/>
          </w:tcPr>
          <w:p w14:paraId="3C2B98F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81</w:t>
            </w:r>
          </w:p>
        </w:tc>
        <w:tc>
          <w:tcPr>
            <w:tcW w:w="907" w:type="dxa"/>
            <w:tcBorders>
              <w:top w:val="nil"/>
              <w:left w:val="nil"/>
              <w:bottom w:val="nil"/>
              <w:right w:val="nil"/>
            </w:tcBorders>
            <w:shd w:val="clear" w:color="auto" w:fill="auto"/>
            <w:noWrap/>
            <w:vAlign w:val="bottom"/>
            <w:hideMark/>
          </w:tcPr>
          <w:p w14:paraId="6F973CB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-9.865</w:t>
            </w:r>
          </w:p>
        </w:tc>
        <w:tc>
          <w:tcPr>
            <w:tcW w:w="907" w:type="dxa"/>
            <w:tcBorders>
              <w:top w:val="nil"/>
              <w:left w:val="nil"/>
              <w:bottom w:val="nil"/>
              <w:right w:val="nil"/>
            </w:tcBorders>
            <w:shd w:val="clear" w:color="auto" w:fill="auto"/>
            <w:noWrap/>
            <w:vAlign w:val="bottom"/>
            <w:hideMark/>
          </w:tcPr>
          <w:p w14:paraId="180189F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-67.208</w:t>
            </w:r>
          </w:p>
        </w:tc>
        <w:tc>
          <w:tcPr>
            <w:tcW w:w="3969" w:type="dxa"/>
            <w:tcBorders>
              <w:top w:val="nil"/>
              <w:left w:val="nil"/>
              <w:bottom w:val="nil"/>
              <w:right w:val="nil"/>
            </w:tcBorders>
            <w:shd w:val="clear" w:color="auto" w:fill="auto"/>
            <w:noWrap/>
            <w:vAlign w:val="bottom"/>
            <w:hideMark/>
          </w:tcPr>
          <w:p w14:paraId="0E1736E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Lid24_L01_195b</w:t>
            </w:r>
          </w:p>
        </w:tc>
        <w:tc>
          <w:tcPr>
            <w:tcW w:w="820" w:type="dxa"/>
            <w:tcBorders>
              <w:top w:val="nil"/>
              <w:left w:val="nil"/>
              <w:bottom w:val="nil"/>
              <w:right w:val="nil"/>
            </w:tcBorders>
            <w:shd w:val="clear" w:color="auto" w:fill="auto"/>
            <w:noWrap/>
            <w:vAlign w:val="bottom"/>
            <w:hideMark/>
          </w:tcPr>
          <w:p w14:paraId="2BA30CA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928FB0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0.93</w:t>
            </w:r>
          </w:p>
        </w:tc>
        <w:tc>
          <w:tcPr>
            <w:tcW w:w="1100" w:type="dxa"/>
            <w:tcBorders>
              <w:top w:val="nil"/>
              <w:left w:val="nil"/>
              <w:bottom w:val="nil"/>
              <w:right w:val="nil"/>
            </w:tcBorders>
            <w:shd w:val="clear" w:color="auto" w:fill="auto"/>
            <w:noWrap/>
            <w:vAlign w:val="bottom"/>
            <w:hideMark/>
          </w:tcPr>
          <w:p w14:paraId="2432C9E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8DEA2C9" w14:textId="77777777" w:rsidTr="005E60E3">
        <w:trPr>
          <w:trHeight w:val="285"/>
        </w:trPr>
        <w:tc>
          <w:tcPr>
            <w:tcW w:w="510" w:type="dxa"/>
            <w:tcBorders>
              <w:top w:val="nil"/>
              <w:left w:val="nil"/>
              <w:bottom w:val="nil"/>
              <w:right w:val="nil"/>
            </w:tcBorders>
            <w:shd w:val="clear" w:color="auto" w:fill="auto"/>
            <w:noWrap/>
            <w:vAlign w:val="bottom"/>
            <w:hideMark/>
          </w:tcPr>
          <w:p w14:paraId="0FDD28E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82</w:t>
            </w:r>
          </w:p>
        </w:tc>
        <w:tc>
          <w:tcPr>
            <w:tcW w:w="907" w:type="dxa"/>
            <w:tcBorders>
              <w:top w:val="nil"/>
              <w:left w:val="nil"/>
              <w:bottom w:val="nil"/>
              <w:right w:val="nil"/>
            </w:tcBorders>
            <w:shd w:val="clear" w:color="auto" w:fill="auto"/>
            <w:noWrap/>
            <w:vAlign w:val="bottom"/>
            <w:hideMark/>
          </w:tcPr>
          <w:p w14:paraId="3277BA5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-9.960</w:t>
            </w:r>
          </w:p>
        </w:tc>
        <w:tc>
          <w:tcPr>
            <w:tcW w:w="907" w:type="dxa"/>
            <w:tcBorders>
              <w:top w:val="nil"/>
              <w:left w:val="nil"/>
              <w:bottom w:val="nil"/>
              <w:right w:val="nil"/>
            </w:tcBorders>
            <w:shd w:val="clear" w:color="auto" w:fill="auto"/>
            <w:noWrap/>
            <w:vAlign w:val="bottom"/>
            <w:hideMark/>
          </w:tcPr>
          <w:p w14:paraId="3634052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-67.323</w:t>
            </w:r>
          </w:p>
        </w:tc>
        <w:tc>
          <w:tcPr>
            <w:tcW w:w="3969" w:type="dxa"/>
            <w:tcBorders>
              <w:top w:val="nil"/>
              <w:left w:val="nil"/>
              <w:bottom w:val="nil"/>
              <w:right w:val="nil"/>
            </w:tcBorders>
            <w:shd w:val="clear" w:color="auto" w:fill="auto"/>
            <w:noWrap/>
            <w:vAlign w:val="bottom"/>
            <w:hideMark/>
          </w:tcPr>
          <w:p w14:paraId="04B589F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Lid24_L01_203a</w:t>
            </w:r>
          </w:p>
        </w:tc>
        <w:tc>
          <w:tcPr>
            <w:tcW w:w="820" w:type="dxa"/>
            <w:tcBorders>
              <w:top w:val="nil"/>
              <w:left w:val="nil"/>
              <w:bottom w:val="nil"/>
              <w:right w:val="nil"/>
            </w:tcBorders>
            <w:shd w:val="clear" w:color="auto" w:fill="auto"/>
            <w:noWrap/>
            <w:vAlign w:val="bottom"/>
            <w:hideMark/>
          </w:tcPr>
          <w:p w14:paraId="4379E34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610F6E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2.66</w:t>
            </w:r>
          </w:p>
        </w:tc>
        <w:tc>
          <w:tcPr>
            <w:tcW w:w="1100" w:type="dxa"/>
            <w:tcBorders>
              <w:top w:val="nil"/>
              <w:left w:val="nil"/>
              <w:bottom w:val="nil"/>
              <w:right w:val="nil"/>
            </w:tcBorders>
            <w:shd w:val="clear" w:color="auto" w:fill="auto"/>
            <w:noWrap/>
            <w:vAlign w:val="bottom"/>
            <w:hideMark/>
          </w:tcPr>
          <w:p w14:paraId="43DBF8A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801D577" w14:textId="77777777" w:rsidTr="005E60E3">
        <w:trPr>
          <w:trHeight w:val="285"/>
        </w:trPr>
        <w:tc>
          <w:tcPr>
            <w:tcW w:w="510" w:type="dxa"/>
            <w:tcBorders>
              <w:top w:val="nil"/>
              <w:left w:val="nil"/>
              <w:bottom w:val="nil"/>
              <w:right w:val="nil"/>
            </w:tcBorders>
            <w:shd w:val="clear" w:color="auto" w:fill="auto"/>
            <w:noWrap/>
            <w:vAlign w:val="bottom"/>
            <w:hideMark/>
          </w:tcPr>
          <w:p w14:paraId="4017F8D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83</w:t>
            </w:r>
          </w:p>
        </w:tc>
        <w:tc>
          <w:tcPr>
            <w:tcW w:w="907" w:type="dxa"/>
            <w:tcBorders>
              <w:top w:val="nil"/>
              <w:left w:val="nil"/>
              <w:bottom w:val="nil"/>
              <w:right w:val="nil"/>
            </w:tcBorders>
            <w:shd w:val="clear" w:color="auto" w:fill="auto"/>
            <w:noWrap/>
            <w:vAlign w:val="bottom"/>
            <w:hideMark/>
          </w:tcPr>
          <w:p w14:paraId="72B2720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-9.960</w:t>
            </w:r>
          </w:p>
        </w:tc>
        <w:tc>
          <w:tcPr>
            <w:tcW w:w="907" w:type="dxa"/>
            <w:tcBorders>
              <w:top w:val="nil"/>
              <w:left w:val="nil"/>
              <w:bottom w:val="nil"/>
              <w:right w:val="nil"/>
            </w:tcBorders>
            <w:shd w:val="clear" w:color="auto" w:fill="auto"/>
            <w:noWrap/>
            <w:vAlign w:val="bottom"/>
            <w:hideMark/>
          </w:tcPr>
          <w:p w14:paraId="42CD3E2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-67.319</w:t>
            </w:r>
          </w:p>
        </w:tc>
        <w:tc>
          <w:tcPr>
            <w:tcW w:w="3969" w:type="dxa"/>
            <w:tcBorders>
              <w:top w:val="nil"/>
              <w:left w:val="nil"/>
              <w:bottom w:val="nil"/>
              <w:right w:val="nil"/>
            </w:tcBorders>
            <w:shd w:val="clear" w:color="auto" w:fill="auto"/>
            <w:noWrap/>
            <w:vAlign w:val="bottom"/>
            <w:hideMark/>
          </w:tcPr>
          <w:p w14:paraId="56D710B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Lid24_L01_203b</w:t>
            </w:r>
          </w:p>
        </w:tc>
        <w:tc>
          <w:tcPr>
            <w:tcW w:w="820" w:type="dxa"/>
            <w:tcBorders>
              <w:top w:val="nil"/>
              <w:left w:val="nil"/>
              <w:bottom w:val="nil"/>
              <w:right w:val="nil"/>
            </w:tcBorders>
            <w:shd w:val="clear" w:color="auto" w:fill="auto"/>
            <w:noWrap/>
            <w:vAlign w:val="bottom"/>
            <w:hideMark/>
          </w:tcPr>
          <w:p w14:paraId="13A8806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2523C3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0.16</w:t>
            </w:r>
          </w:p>
        </w:tc>
        <w:tc>
          <w:tcPr>
            <w:tcW w:w="1100" w:type="dxa"/>
            <w:tcBorders>
              <w:top w:val="nil"/>
              <w:left w:val="nil"/>
              <w:bottom w:val="nil"/>
              <w:right w:val="nil"/>
            </w:tcBorders>
            <w:shd w:val="clear" w:color="auto" w:fill="auto"/>
            <w:noWrap/>
            <w:vAlign w:val="bottom"/>
            <w:hideMark/>
          </w:tcPr>
          <w:p w14:paraId="67DDEE0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355275A" w14:textId="77777777" w:rsidTr="005E60E3">
        <w:trPr>
          <w:trHeight w:val="285"/>
        </w:trPr>
        <w:tc>
          <w:tcPr>
            <w:tcW w:w="510" w:type="dxa"/>
            <w:tcBorders>
              <w:top w:val="nil"/>
              <w:left w:val="nil"/>
              <w:bottom w:val="nil"/>
              <w:right w:val="nil"/>
            </w:tcBorders>
            <w:shd w:val="clear" w:color="auto" w:fill="auto"/>
            <w:noWrap/>
            <w:vAlign w:val="bottom"/>
            <w:hideMark/>
          </w:tcPr>
          <w:p w14:paraId="09671C4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84</w:t>
            </w:r>
          </w:p>
        </w:tc>
        <w:tc>
          <w:tcPr>
            <w:tcW w:w="907" w:type="dxa"/>
            <w:tcBorders>
              <w:top w:val="nil"/>
              <w:left w:val="nil"/>
              <w:bottom w:val="nil"/>
              <w:right w:val="nil"/>
            </w:tcBorders>
            <w:shd w:val="clear" w:color="auto" w:fill="auto"/>
            <w:noWrap/>
            <w:vAlign w:val="bottom"/>
            <w:hideMark/>
          </w:tcPr>
          <w:p w14:paraId="53B4DF2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-9.962</w:t>
            </w:r>
          </w:p>
        </w:tc>
        <w:tc>
          <w:tcPr>
            <w:tcW w:w="907" w:type="dxa"/>
            <w:tcBorders>
              <w:top w:val="nil"/>
              <w:left w:val="nil"/>
              <w:bottom w:val="nil"/>
              <w:right w:val="nil"/>
            </w:tcBorders>
            <w:shd w:val="clear" w:color="auto" w:fill="auto"/>
            <w:noWrap/>
            <w:vAlign w:val="bottom"/>
            <w:hideMark/>
          </w:tcPr>
          <w:p w14:paraId="5CE0E12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-67.322</w:t>
            </w:r>
          </w:p>
        </w:tc>
        <w:tc>
          <w:tcPr>
            <w:tcW w:w="3969" w:type="dxa"/>
            <w:tcBorders>
              <w:top w:val="nil"/>
              <w:left w:val="nil"/>
              <w:bottom w:val="nil"/>
              <w:right w:val="nil"/>
            </w:tcBorders>
            <w:shd w:val="clear" w:color="auto" w:fill="auto"/>
            <w:noWrap/>
            <w:vAlign w:val="bottom"/>
            <w:hideMark/>
          </w:tcPr>
          <w:p w14:paraId="3A2BAD0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Lid24_L01_203c</w:t>
            </w:r>
          </w:p>
        </w:tc>
        <w:tc>
          <w:tcPr>
            <w:tcW w:w="820" w:type="dxa"/>
            <w:tcBorders>
              <w:top w:val="nil"/>
              <w:left w:val="nil"/>
              <w:bottom w:val="nil"/>
              <w:right w:val="nil"/>
            </w:tcBorders>
            <w:shd w:val="clear" w:color="auto" w:fill="auto"/>
            <w:noWrap/>
            <w:vAlign w:val="bottom"/>
            <w:hideMark/>
          </w:tcPr>
          <w:p w14:paraId="3898CC8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8EBA76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1.55</w:t>
            </w:r>
          </w:p>
        </w:tc>
        <w:tc>
          <w:tcPr>
            <w:tcW w:w="1100" w:type="dxa"/>
            <w:tcBorders>
              <w:top w:val="nil"/>
              <w:left w:val="nil"/>
              <w:bottom w:val="nil"/>
              <w:right w:val="nil"/>
            </w:tcBorders>
            <w:shd w:val="clear" w:color="auto" w:fill="auto"/>
            <w:noWrap/>
            <w:vAlign w:val="bottom"/>
            <w:hideMark/>
          </w:tcPr>
          <w:p w14:paraId="6382932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800E53F" w14:textId="77777777" w:rsidTr="005E60E3">
        <w:trPr>
          <w:trHeight w:val="285"/>
        </w:trPr>
        <w:tc>
          <w:tcPr>
            <w:tcW w:w="510" w:type="dxa"/>
            <w:tcBorders>
              <w:top w:val="nil"/>
              <w:left w:val="nil"/>
              <w:bottom w:val="nil"/>
              <w:right w:val="nil"/>
            </w:tcBorders>
            <w:shd w:val="clear" w:color="auto" w:fill="auto"/>
            <w:noWrap/>
            <w:vAlign w:val="bottom"/>
            <w:hideMark/>
          </w:tcPr>
          <w:p w14:paraId="14D360C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85</w:t>
            </w:r>
          </w:p>
        </w:tc>
        <w:tc>
          <w:tcPr>
            <w:tcW w:w="907" w:type="dxa"/>
            <w:tcBorders>
              <w:top w:val="nil"/>
              <w:left w:val="nil"/>
              <w:bottom w:val="nil"/>
              <w:right w:val="nil"/>
            </w:tcBorders>
            <w:shd w:val="clear" w:color="auto" w:fill="auto"/>
            <w:noWrap/>
            <w:vAlign w:val="bottom"/>
            <w:hideMark/>
          </w:tcPr>
          <w:p w14:paraId="0C350EF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-9.962</w:t>
            </w:r>
          </w:p>
        </w:tc>
        <w:tc>
          <w:tcPr>
            <w:tcW w:w="907" w:type="dxa"/>
            <w:tcBorders>
              <w:top w:val="nil"/>
              <w:left w:val="nil"/>
              <w:bottom w:val="nil"/>
              <w:right w:val="nil"/>
            </w:tcBorders>
            <w:shd w:val="clear" w:color="auto" w:fill="auto"/>
            <w:noWrap/>
            <w:vAlign w:val="bottom"/>
            <w:hideMark/>
          </w:tcPr>
          <w:p w14:paraId="6A8BA43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-67.320</w:t>
            </w:r>
          </w:p>
        </w:tc>
        <w:tc>
          <w:tcPr>
            <w:tcW w:w="3969" w:type="dxa"/>
            <w:tcBorders>
              <w:top w:val="nil"/>
              <w:left w:val="nil"/>
              <w:bottom w:val="nil"/>
              <w:right w:val="nil"/>
            </w:tcBorders>
            <w:shd w:val="clear" w:color="auto" w:fill="auto"/>
            <w:noWrap/>
            <w:vAlign w:val="bottom"/>
            <w:hideMark/>
          </w:tcPr>
          <w:p w14:paraId="0A27E2A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Lid24_L01_203d</w:t>
            </w:r>
          </w:p>
        </w:tc>
        <w:tc>
          <w:tcPr>
            <w:tcW w:w="820" w:type="dxa"/>
            <w:tcBorders>
              <w:top w:val="nil"/>
              <w:left w:val="nil"/>
              <w:bottom w:val="nil"/>
              <w:right w:val="nil"/>
            </w:tcBorders>
            <w:shd w:val="clear" w:color="auto" w:fill="auto"/>
            <w:noWrap/>
            <w:vAlign w:val="bottom"/>
            <w:hideMark/>
          </w:tcPr>
          <w:p w14:paraId="372F8A4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5D946B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1.61</w:t>
            </w:r>
          </w:p>
        </w:tc>
        <w:tc>
          <w:tcPr>
            <w:tcW w:w="1100" w:type="dxa"/>
            <w:tcBorders>
              <w:top w:val="nil"/>
              <w:left w:val="nil"/>
              <w:bottom w:val="nil"/>
              <w:right w:val="nil"/>
            </w:tcBorders>
            <w:shd w:val="clear" w:color="auto" w:fill="auto"/>
            <w:noWrap/>
            <w:vAlign w:val="bottom"/>
            <w:hideMark/>
          </w:tcPr>
          <w:p w14:paraId="6B7AFB2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32D6244" w14:textId="77777777" w:rsidTr="005E60E3">
        <w:trPr>
          <w:trHeight w:val="285"/>
        </w:trPr>
        <w:tc>
          <w:tcPr>
            <w:tcW w:w="510" w:type="dxa"/>
            <w:tcBorders>
              <w:top w:val="nil"/>
              <w:left w:val="nil"/>
              <w:bottom w:val="nil"/>
              <w:right w:val="nil"/>
            </w:tcBorders>
            <w:shd w:val="clear" w:color="auto" w:fill="auto"/>
            <w:noWrap/>
            <w:vAlign w:val="bottom"/>
            <w:hideMark/>
          </w:tcPr>
          <w:p w14:paraId="05678E0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86</w:t>
            </w:r>
          </w:p>
        </w:tc>
        <w:tc>
          <w:tcPr>
            <w:tcW w:w="907" w:type="dxa"/>
            <w:tcBorders>
              <w:top w:val="nil"/>
              <w:left w:val="nil"/>
              <w:bottom w:val="nil"/>
              <w:right w:val="nil"/>
            </w:tcBorders>
            <w:shd w:val="clear" w:color="auto" w:fill="auto"/>
            <w:noWrap/>
            <w:vAlign w:val="bottom"/>
            <w:hideMark/>
          </w:tcPr>
          <w:p w14:paraId="70BFC0A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-9.962</w:t>
            </w:r>
          </w:p>
        </w:tc>
        <w:tc>
          <w:tcPr>
            <w:tcW w:w="907" w:type="dxa"/>
            <w:tcBorders>
              <w:top w:val="nil"/>
              <w:left w:val="nil"/>
              <w:bottom w:val="nil"/>
              <w:right w:val="nil"/>
            </w:tcBorders>
            <w:shd w:val="clear" w:color="auto" w:fill="auto"/>
            <w:noWrap/>
            <w:vAlign w:val="bottom"/>
            <w:hideMark/>
          </w:tcPr>
          <w:p w14:paraId="074FF13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-67.320</w:t>
            </w:r>
          </w:p>
        </w:tc>
        <w:tc>
          <w:tcPr>
            <w:tcW w:w="3969" w:type="dxa"/>
            <w:tcBorders>
              <w:top w:val="nil"/>
              <w:left w:val="nil"/>
              <w:bottom w:val="nil"/>
              <w:right w:val="nil"/>
            </w:tcBorders>
            <w:shd w:val="clear" w:color="auto" w:fill="auto"/>
            <w:noWrap/>
            <w:vAlign w:val="bottom"/>
            <w:hideMark/>
          </w:tcPr>
          <w:p w14:paraId="20E667C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Lid24_L01_203e</w:t>
            </w:r>
          </w:p>
        </w:tc>
        <w:tc>
          <w:tcPr>
            <w:tcW w:w="820" w:type="dxa"/>
            <w:tcBorders>
              <w:top w:val="nil"/>
              <w:left w:val="nil"/>
              <w:bottom w:val="nil"/>
              <w:right w:val="nil"/>
            </w:tcBorders>
            <w:shd w:val="clear" w:color="auto" w:fill="auto"/>
            <w:noWrap/>
            <w:vAlign w:val="bottom"/>
            <w:hideMark/>
          </w:tcPr>
          <w:p w14:paraId="42284D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F30474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3.87</w:t>
            </w:r>
          </w:p>
        </w:tc>
        <w:tc>
          <w:tcPr>
            <w:tcW w:w="1100" w:type="dxa"/>
            <w:tcBorders>
              <w:top w:val="nil"/>
              <w:left w:val="nil"/>
              <w:bottom w:val="nil"/>
              <w:right w:val="nil"/>
            </w:tcBorders>
            <w:shd w:val="clear" w:color="auto" w:fill="auto"/>
            <w:noWrap/>
            <w:vAlign w:val="bottom"/>
            <w:hideMark/>
          </w:tcPr>
          <w:p w14:paraId="1A2AB34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5EDCB06" w14:textId="77777777" w:rsidTr="005E60E3">
        <w:trPr>
          <w:trHeight w:val="285"/>
        </w:trPr>
        <w:tc>
          <w:tcPr>
            <w:tcW w:w="510" w:type="dxa"/>
            <w:tcBorders>
              <w:top w:val="nil"/>
              <w:left w:val="nil"/>
              <w:bottom w:val="nil"/>
              <w:right w:val="nil"/>
            </w:tcBorders>
            <w:shd w:val="clear" w:color="auto" w:fill="auto"/>
            <w:noWrap/>
            <w:vAlign w:val="bottom"/>
            <w:hideMark/>
          </w:tcPr>
          <w:p w14:paraId="2F1FCDF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w:t>
            </w:r>
          </w:p>
        </w:tc>
        <w:tc>
          <w:tcPr>
            <w:tcW w:w="907" w:type="dxa"/>
            <w:tcBorders>
              <w:top w:val="nil"/>
              <w:left w:val="nil"/>
              <w:bottom w:val="nil"/>
              <w:right w:val="nil"/>
            </w:tcBorders>
            <w:shd w:val="clear" w:color="auto" w:fill="auto"/>
            <w:noWrap/>
            <w:vAlign w:val="bottom"/>
            <w:hideMark/>
          </w:tcPr>
          <w:p w14:paraId="722DD2A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-9.963</w:t>
            </w:r>
          </w:p>
        </w:tc>
        <w:tc>
          <w:tcPr>
            <w:tcW w:w="907" w:type="dxa"/>
            <w:tcBorders>
              <w:top w:val="nil"/>
              <w:left w:val="nil"/>
              <w:bottom w:val="nil"/>
              <w:right w:val="nil"/>
            </w:tcBorders>
            <w:shd w:val="clear" w:color="auto" w:fill="auto"/>
            <w:noWrap/>
            <w:vAlign w:val="bottom"/>
            <w:hideMark/>
          </w:tcPr>
          <w:p w14:paraId="62F71A8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-67.319</w:t>
            </w:r>
          </w:p>
        </w:tc>
        <w:tc>
          <w:tcPr>
            <w:tcW w:w="3969" w:type="dxa"/>
            <w:tcBorders>
              <w:top w:val="nil"/>
              <w:left w:val="nil"/>
              <w:bottom w:val="nil"/>
              <w:right w:val="nil"/>
            </w:tcBorders>
            <w:shd w:val="clear" w:color="auto" w:fill="auto"/>
            <w:noWrap/>
            <w:vAlign w:val="bottom"/>
            <w:hideMark/>
          </w:tcPr>
          <w:p w14:paraId="3CC24A9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Lid24_L01_203f</w:t>
            </w:r>
          </w:p>
        </w:tc>
        <w:tc>
          <w:tcPr>
            <w:tcW w:w="820" w:type="dxa"/>
            <w:tcBorders>
              <w:top w:val="nil"/>
              <w:left w:val="nil"/>
              <w:bottom w:val="nil"/>
              <w:right w:val="nil"/>
            </w:tcBorders>
            <w:shd w:val="clear" w:color="auto" w:fill="auto"/>
            <w:noWrap/>
            <w:vAlign w:val="bottom"/>
            <w:hideMark/>
          </w:tcPr>
          <w:p w14:paraId="04B48BF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D6AB8B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0.84</w:t>
            </w:r>
          </w:p>
        </w:tc>
        <w:tc>
          <w:tcPr>
            <w:tcW w:w="1100" w:type="dxa"/>
            <w:tcBorders>
              <w:top w:val="nil"/>
              <w:left w:val="nil"/>
              <w:bottom w:val="nil"/>
              <w:right w:val="nil"/>
            </w:tcBorders>
            <w:shd w:val="clear" w:color="auto" w:fill="auto"/>
            <w:noWrap/>
            <w:vAlign w:val="bottom"/>
            <w:hideMark/>
          </w:tcPr>
          <w:p w14:paraId="223DBFA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8EDC12E" w14:textId="77777777" w:rsidTr="005E60E3">
        <w:trPr>
          <w:trHeight w:val="285"/>
        </w:trPr>
        <w:tc>
          <w:tcPr>
            <w:tcW w:w="510" w:type="dxa"/>
            <w:tcBorders>
              <w:top w:val="nil"/>
              <w:left w:val="nil"/>
              <w:bottom w:val="nil"/>
              <w:right w:val="nil"/>
            </w:tcBorders>
            <w:shd w:val="clear" w:color="auto" w:fill="auto"/>
            <w:noWrap/>
            <w:vAlign w:val="bottom"/>
            <w:hideMark/>
          </w:tcPr>
          <w:p w14:paraId="7E9273D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w:t>
            </w:r>
          </w:p>
        </w:tc>
        <w:tc>
          <w:tcPr>
            <w:tcW w:w="907" w:type="dxa"/>
            <w:tcBorders>
              <w:top w:val="nil"/>
              <w:left w:val="nil"/>
              <w:bottom w:val="nil"/>
              <w:right w:val="nil"/>
            </w:tcBorders>
            <w:shd w:val="clear" w:color="auto" w:fill="auto"/>
            <w:noWrap/>
            <w:vAlign w:val="bottom"/>
            <w:hideMark/>
          </w:tcPr>
          <w:p w14:paraId="537367C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-9.961</w:t>
            </w:r>
          </w:p>
        </w:tc>
        <w:tc>
          <w:tcPr>
            <w:tcW w:w="907" w:type="dxa"/>
            <w:tcBorders>
              <w:top w:val="nil"/>
              <w:left w:val="nil"/>
              <w:bottom w:val="nil"/>
              <w:right w:val="nil"/>
            </w:tcBorders>
            <w:shd w:val="clear" w:color="auto" w:fill="auto"/>
            <w:noWrap/>
            <w:vAlign w:val="bottom"/>
            <w:hideMark/>
          </w:tcPr>
          <w:p w14:paraId="0D60572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-67.317</w:t>
            </w:r>
          </w:p>
        </w:tc>
        <w:tc>
          <w:tcPr>
            <w:tcW w:w="3969" w:type="dxa"/>
            <w:tcBorders>
              <w:top w:val="nil"/>
              <w:left w:val="nil"/>
              <w:bottom w:val="nil"/>
              <w:right w:val="nil"/>
            </w:tcBorders>
            <w:shd w:val="clear" w:color="auto" w:fill="auto"/>
            <w:noWrap/>
            <w:vAlign w:val="bottom"/>
            <w:hideMark/>
          </w:tcPr>
          <w:p w14:paraId="43FCD05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Lid24_L01_203g</w:t>
            </w:r>
          </w:p>
        </w:tc>
        <w:tc>
          <w:tcPr>
            <w:tcW w:w="820" w:type="dxa"/>
            <w:tcBorders>
              <w:top w:val="nil"/>
              <w:left w:val="nil"/>
              <w:bottom w:val="nil"/>
              <w:right w:val="nil"/>
            </w:tcBorders>
            <w:shd w:val="clear" w:color="auto" w:fill="auto"/>
            <w:noWrap/>
            <w:vAlign w:val="bottom"/>
            <w:hideMark/>
          </w:tcPr>
          <w:p w14:paraId="54D214B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A7097C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1.10</w:t>
            </w:r>
          </w:p>
        </w:tc>
        <w:tc>
          <w:tcPr>
            <w:tcW w:w="1100" w:type="dxa"/>
            <w:tcBorders>
              <w:top w:val="nil"/>
              <w:left w:val="nil"/>
              <w:bottom w:val="nil"/>
              <w:right w:val="nil"/>
            </w:tcBorders>
            <w:shd w:val="clear" w:color="auto" w:fill="auto"/>
            <w:noWrap/>
            <w:vAlign w:val="bottom"/>
            <w:hideMark/>
          </w:tcPr>
          <w:p w14:paraId="6C7B801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DEC6B98" w14:textId="77777777" w:rsidTr="005E60E3">
        <w:trPr>
          <w:trHeight w:val="285"/>
        </w:trPr>
        <w:tc>
          <w:tcPr>
            <w:tcW w:w="510" w:type="dxa"/>
            <w:tcBorders>
              <w:top w:val="nil"/>
              <w:left w:val="nil"/>
              <w:bottom w:val="nil"/>
              <w:right w:val="nil"/>
            </w:tcBorders>
            <w:shd w:val="clear" w:color="auto" w:fill="auto"/>
            <w:noWrap/>
            <w:vAlign w:val="bottom"/>
            <w:hideMark/>
          </w:tcPr>
          <w:p w14:paraId="3418DED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w:t>
            </w:r>
          </w:p>
        </w:tc>
        <w:tc>
          <w:tcPr>
            <w:tcW w:w="907" w:type="dxa"/>
            <w:tcBorders>
              <w:top w:val="nil"/>
              <w:left w:val="nil"/>
              <w:bottom w:val="nil"/>
              <w:right w:val="nil"/>
            </w:tcBorders>
            <w:shd w:val="clear" w:color="auto" w:fill="auto"/>
            <w:noWrap/>
            <w:vAlign w:val="bottom"/>
            <w:hideMark/>
          </w:tcPr>
          <w:p w14:paraId="3929FC3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-9.965</w:t>
            </w:r>
          </w:p>
        </w:tc>
        <w:tc>
          <w:tcPr>
            <w:tcW w:w="907" w:type="dxa"/>
            <w:tcBorders>
              <w:top w:val="nil"/>
              <w:left w:val="nil"/>
              <w:bottom w:val="nil"/>
              <w:right w:val="nil"/>
            </w:tcBorders>
            <w:shd w:val="clear" w:color="auto" w:fill="auto"/>
            <w:noWrap/>
            <w:vAlign w:val="bottom"/>
            <w:hideMark/>
          </w:tcPr>
          <w:p w14:paraId="1ABD3AC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-67.319</w:t>
            </w:r>
          </w:p>
        </w:tc>
        <w:tc>
          <w:tcPr>
            <w:tcW w:w="3969" w:type="dxa"/>
            <w:tcBorders>
              <w:top w:val="nil"/>
              <w:left w:val="nil"/>
              <w:bottom w:val="nil"/>
              <w:right w:val="nil"/>
            </w:tcBorders>
            <w:shd w:val="clear" w:color="auto" w:fill="auto"/>
            <w:noWrap/>
            <w:vAlign w:val="bottom"/>
            <w:hideMark/>
          </w:tcPr>
          <w:p w14:paraId="6884764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Lid24_L01_203h</w:t>
            </w:r>
          </w:p>
        </w:tc>
        <w:tc>
          <w:tcPr>
            <w:tcW w:w="820" w:type="dxa"/>
            <w:tcBorders>
              <w:top w:val="nil"/>
              <w:left w:val="nil"/>
              <w:bottom w:val="nil"/>
              <w:right w:val="nil"/>
            </w:tcBorders>
            <w:shd w:val="clear" w:color="auto" w:fill="auto"/>
            <w:noWrap/>
            <w:vAlign w:val="bottom"/>
            <w:hideMark/>
          </w:tcPr>
          <w:p w14:paraId="3CBA4C0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204426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5.10</w:t>
            </w:r>
          </w:p>
        </w:tc>
        <w:tc>
          <w:tcPr>
            <w:tcW w:w="1100" w:type="dxa"/>
            <w:tcBorders>
              <w:top w:val="nil"/>
              <w:left w:val="nil"/>
              <w:bottom w:val="nil"/>
              <w:right w:val="nil"/>
            </w:tcBorders>
            <w:shd w:val="clear" w:color="auto" w:fill="auto"/>
            <w:noWrap/>
            <w:vAlign w:val="bottom"/>
            <w:hideMark/>
          </w:tcPr>
          <w:p w14:paraId="08750FD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41AE5C6" w14:textId="77777777" w:rsidTr="005E60E3">
        <w:trPr>
          <w:trHeight w:val="285"/>
        </w:trPr>
        <w:tc>
          <w:tcPr>
            <w:tcW w:w="510" w:type="dxa"/>
            <w:tcBorders>
              <w:top w:val="nil"/>
              <w:left w:val="nil"/>
              <w:bottom w:val="nil"/>
              <w:right w:val="nil"/>
            </w:tcBorders>
            <w:shd w:val="clear" w:color="auto" w:fill="auto"/>
            <w:noWrap/>
            <w:vAlign w:val="bottom"/>
            <w:hideMark/>
          </w:tcPr>
          <w:p w14:paraId="41E84F3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w:t>
            </w:r>
          </w:p>
        </w:tc>
        <w:tc>
          <w:tcPr>
            <w:tcW w:w="907" w:type="dxa"/>
            <w:tcBorders>
              <w:top w:val="nil"/>
              <w:left w:val="nil"/>
              <w:bottom w:val="nil"/>
              <w:right w:val="nil"/>
            </w:tcBorders>
            <w:shd w:val="clear" w:color="auto" w:fill="auto"/>
            <w:noWrap/>
            <w:vAlign w:val="bottom"/>
            <w:hideMark/>
          </w:tcPr>
          <w:p w14:paraId="0833657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-9.963</w:t>
            </w:r>
          </w:p>
        </w:tc>
        <w:tc>
          <w:tcPr>
            <w:tcW w:w="907" w:type="dxa"/>
            <w:tcBorders>
              <w:top w:val="nil"/>
              <w:left w:val="nil"/>
              <w:bottom w:val="nil"/>
              <w:right w:val="nil"/>
            </w:tcBorders>
            <w:shd w:val="clear" w:color="auto" w:fill="auto"/>
            <w:noWrap/>
            <w:vAlign w:val="bottom"/>
            <w:hideMark/>
          </w:tcPr>
          <w:p w14:paraId="36C77AF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-67.318</w:t>
            </w:r>
          </w:p>
        </w:tc>
        <w:tc>
          <w:tcPr>
            <w:tcW w:w="3969" w:type="dxa"/>
            <w:tcBorders>
              <w:top w:val="nil"/>
              <w:left w:val="nil"/>
              <w:bottom w:val="nil"/>
              <w:right w:val="nil"/>
            </w:tcBorders>
            <w:shd w:val="clear" w:color="auto" w:fill="auto"/>
            <w:noWrap/>
            <w:vAlign w:val="bottom"/>
            <w:hideMark/>
          </w:tcPr>
          <w:p w14:paraId="1DC42FB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Lid24_L01_203i</w:t>
            </w:r>
          </w:p>
        </w:tc>
        <w:tc>
          <w:tcPr>
            <w:tcW w:w="820" w:type="dxa"/>
            <w:tcBorders>
              <w:top w:val="nil"/>
              <w:left w:val="nil"/>
              <w:bottom w:val="nil"/>
              <w:right w:val="nil"/>
            </w:tcBorders>
            <w:shd w:val="clear" w:color="auto" w:fill="auto"/>
            <w:noWrap/>
            <w:vAlign w:val="bottom"/>
            <w:hideMark/>
          </w:tcPr>
          <w:p w14:paraId="0A665F5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4651FE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1.06</w:t>
            </w:r>
          </w:p>
        </w:tc>
        <w:tc>
          <w:tcPr>
            <w:tcW w:w="1100" w:type="dxa"/>
            <w:tcBorders>
              <w:top w:val="nil"/>
              <w:left w:val="nil"/>
              <w:bottom w:val="nil"/>
              <w:right w:val="nil"/>
            </w:tcBorders>
            <w:shd w:val="clear" w:color="auto" w:fill="auto"/>
            <w:noWrap/>
            <w:vAlign w:val="bottom"/>
            <w:hideMark/>
          </w:tcPr>
          <w:p w14:paraId="0685550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B3EDB9A" w14:textId="77777777" w:rsidTr="005E60E3">
        <w:trPr>
          <w:trHeight w:val="285"/>
        </w:trPr>
        <w:tc>
          <w:tcPr>
            <w:tcW w:w="510" w:type="dxa"/>
            <w:tcBorders>
              <w:top w:val="nil"/>
              <w:left w:val="nil"/>
              <w:bottom w:val="nil"/>
              <w:right w:val="nil"/>
            </w:tcBorders>
            <w:shd w:val="clear" w:color="auto" w:fill="auto"/>
            <w:noWrap/>
            <w:vAlign w:val="bottom"/>
            <w:hideMark/>
          </w:tcPr>
          <w:p w14:paraId="56EDB1A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w:t>
            </w:r>
          </w:p>
        </w:tc>
        <w:tc>
          <w:tcPr>
            <w:tcW w:w="907" w:type="dxa"/>
            <w:tcBorders>
              <w:top w:val="nil"/>
              <w:left w:val="nil"/>
              <w:bottom w:val="nil"/>
              <w:right w:val="nil"/>
            </w:tcBorders>
            <w:shd w:val="clear" w:color="auto" w:fill="auto"/>
            <w:noWrap/>
            <w:vAlign w:val="bottom"/>
            <w:hideMark/>
          </w:tcPr>
          <w:p w14:paraId="77C5FE0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-9.959</w:t>
            </w:r>
          </w:p>
        </w:tc>
        <w:tc>
          <w:tcPr>
            <w:tcW w:w="907" w:type="dxa"/>
            <w:tcBorders>
              <w:top w:val="nil"/>
              <w:left w:val="nil"/>
              <w:bottom w:val="nil"/>
              <w:right w:val="nil"/>
            </w:tcBorders>
            <w:shd w:val="clear" w:color="auto" w:fill="auto"/>
            <w:noWrap/>
            <w:vAlign w:val="bottom"/>
            <w:hideMark/>
          </w:tcPr>
          <w:p w14:paraId="01AF5DF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-67.324</w:t>
            </w:r>
          </w:p>
        </w:tc>
        <w:tc>
          <w:tcPr>
            <w:tcW w:w="3969" w:type="dxa"/>
            <w:tcBorders>
              <w:top w:val="nil"/>
              <w:left w:val="nil"/>
              <w:bottom w:val="nil"/>
              <w:right w:val="nil"/>
            </w:tcBorders>
            <w:shd w:val="clear" w:color="auto" w:fill="auto"/>
            <w:noWrap/>
            <w:vAlign w:val="bottom"/>
            <w:hideMark/>
          </w:tcPr>
          <w:p w14:paraId="3FB567B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Lid24_L01_203j</w:t>
            </w:r>
          </w:p>
        </w:tc>
        <w:tc>
          <w:tcPr>
            <w:tcW w:w="820" w:type="dxa"/>
            <w:tcBorders>
              <w:top w:val="nil"/>
              <w:left w:val="nil"/>
              <w:bottom w:val="nil"/>
              <w:right w:val="nil"/>
            </w:tcBorders>
            <w:shd w:val="clear" w:color="auto" w:fill="auto"/>
            <w:noWrap/>
            <w:vAlign w:val="bottom"/>
            <w:hideMark/>
          </w:tcPr>
          <w:p w14:paraId="2D59735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BA990A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0.62</w:t>
            </w:r>
          </w:p>
        </w:tc>
        <w:tc>
          <w:tcPr>
            <w:tcW w:w="1100" w:type="dxa"/>
            <w:tcBorders>
              <w:top w:val="nil"/>
              <w:left w:val="nil"/>
              <w:bottom w:val="nil"/>
              <w:right w:val="nil"/>
            </w:tcBorders>
            <w:shd w:val="clear" w:color="auto" w:fill="auto"/>
            <w:noWrap/>
            <w:vAlign w:val="bottom"/>
            <w:hideMark/>
          </w:tcPr>
          <w:p w14:paraId="131EAF7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45FA0DD" w14:textId="77777777" w:rsidTr="005E60E3">
        <w:trPr>
          <w:trHeight w:val="285"/>
        </w:trPr>
        <w:tc>
          <w:tcPr>
            <w:tcW w:w="510" w:type="dxa"/>
            <w:tcBorders>
              <w:top w:val="nil"/>
              <w:left w:val="nil"/>
              <w:bottom w:val="nil"/>
              <w:right w:val="nil"/>
            </w:tcBorders>
            <w:shd w:val="clear" w:color="auto" w:fill="auto"/>
            <w:noWrap/>
            <w:vAlign w:val="bottom"/>
            <w:hideMark/>
          </w:tcPr>
          <w:p w14:paraId="557B553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w:t>
            </w:r>
          </w:p>
        </w:tc>
        <w:tc>
          <w:tcPr>
            <w:tcW w:w="907" w:type="dxa"/>
            <w:tcBorders>
              <w:top w:val="nil"/>
              <w:left w:val="nil"/>
              <w:bottom w:val="nil"/>
              <w:right w:val="nil"/>
            </w:tcBorders>
            <w:shd w:val="clear" w:color="auto" w:fill="auto"/>
            <w:noWrap/>
            <w:vAlign w:val="bottom"/>
            <w:hideMark/>
          </w:tcPr>
          <w:p w14:paraId="778140F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-9.986</w:t>
            </w:r>
          </w:p>
        </w:tc>
        <w:tc>
          <w:tcPr>
            <w:tcW w:w="907" w:type="dxa"/>
            <w:tcBorders>
              <w:top w:val="nil"/>
              <w:left w:val="nil"/>
              <w:bottom w:val="nil"/>
              <w:right w:val="nil"/>
            </w:tcBorders>
            <w:shd w:val="clear" w:color="auto" w:fill="auto"/>
            <w:noWrap/>
            <w:vAlign w:val="bottom"/>
            <w:hideMark/>
          </w:tcPr>
          <w:p w14:paraId="34A6856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-67.349</w:t>
            </w:r>
          </w:p>
        </w:tc>
        <w:tc>
          <w:tcPr>
            <w:tcW w:w="3969" w:type="dxa"/>
            <w:tcBorders>
              <w:top w:val="nil"/>
              <w:left w:val="nil"/>
              <w:bottom w:val="nil"/>
              <w:right w:val="nil"/>
            </w:tcBorders>
            <w:shd w:val="clear" w:color="auto" w:fill="auto"/>
            <w:noWrap/>
            <w:vAlign w:val="bottom"/>
            <w:hideMark/>
          </w:tcPr>
          <w:p w14:paraId="7359488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Lid24_L01_205a</w:t>
            </w:r>
          </w:p>
        </w:tc>
        <w:tc>
          <w:tcPr>
            <w:tcW w:w="820" w:type="dxa"/>
            <w:tcBorders>
              <w:top w:val="nil"/>
              <w:left w:val="nil"/>
              <w:bottom w:val="nil"/>
              <w:right w:val="nil"/>
            </w:tcBorders>
            <w:shd w:val="clear" w:color="auto" w:fill="auto"/>
            <w:noWrap/>
            <w:vAlign w:val="bottom"/>
            <w:hideMark/>
          </w:tcPr>
          <w:p w14:paraId="4340BAD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54C826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2.47</w:t>
            </w:r>
          </w:p>
        </w:tc>
        <w:tc>
          <w:tcPr>
            <w:tcW w:w="1100" w:type="dxa"/>
            <w:tcBorders>
              <w:top w:val="nil"/>
              <w:left w:val="nil"/>
              <w:bottom w:val="nil"/>
              <w:right w:val="nil"/>
            </w:tcBorders>
            <w:shd w:val="clear" w:color="auto" w:fill="auto"/>
            <w:noWrap/>
            <w:vAlign w:val="bottom"/>
            <w:hideMark/>
          </w:tcPr>
          <w:p w14:paraId="0332868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508C321" w14:textId="77777777" w:rsidTr="005E60E3">
        <w:trPr>
          <w:trHeight w:val="285"/>
        </w:trPr>
        <w:tc>
          <w:tcPr>
            <w:tcW w:w="510" w:type="dxa"/>
            <w:tcBorders>
              <w:top w:val="nil"/>
              <w:left w:val="nil"/>
              <w:bottom w:val="nil"/>
              <w:right w:val="nil"/>
            </w:tcBorders>
            <w:shd w:val="clear" w:color="auto" w:fill="auto"/>
            <w:noWrap/>
            <w:vAlign w:val="bottom"/>
            <w:hideMark/>
          </w:tcPr>
          <w:p w14:paraId="23AB247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w:t>
            </w:r>
          </w:p>
        </w:tc>
        <w:tc>
          <w:tcPr>
            <w:tcW w:w="907" w:type="dxa"/>
            <w:tcBorders>
              <w:top w:val="nil"/>
              <w:left w:val="nil"/>
              <w:bottom w:val="nil"/>
              <w:right w:val="nil"/>
            </w:tcBorders>
            <w:shd w:val="clear" w:color="auto" w:fill="auto"/>
            <w:noWrap/>
            <w:vAlign w:val="bottom"/>
            <w:hideMark/>
          </w:tcPr>
          <w:p w14:paraId="77A3B6F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-10.024</w:t>
            </w:r>
          </w:p>
        </w:tc>
        <w:tc>
          <w:tcPr>
            <w:tcW w:w="907" w:type="dxa"/>
            <w:tcBorders>
              <w:top w:val="nil"/>
              <w:left w:val="nil"/>
              <w:bottom w:val="nil"/>
              <w:right w:val="nil"/>
            </w:tcBorders>
            <w:shd w:val="clear" w:color="auto" w:fill="auto"/>
            <w:noWrap/>
            <w:vAlign w:val="bottom"/>
            <w:hideMark/>
          </w:tcPr>
          <w:p w14:paraId="5EAED64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-67.398</w:t>
            </w:r>
          </w:p>
        </w:tc>
        <w:tc>
          <w:tcPr>
            <w:tcW w:w="3969" w:type="dxa"/>
            <w:tcBorders>
              <w:top w:val="nil"/>
              <w:left w:val="nil"/>
              <w:bottom w:val="nil"/>
              <w:right w:val="nil"/>
            </w:tcBorders>
            <w:shd w:val="clear" w:color="auto" w:fill="auto"/>
            <w:noWrap/>
            <w:vAlign w:val="bottom"/>
            <w:hideMark/>
          </w:tcPr>
          <w:p w14:paraId="745E623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Lid24_L01_209a</w:t>
            </w:r>
          </w:p>
        </w:tc>
        <w:tc>
          <w:tcPr>
            <w:tcW w:w="820" w:type="dxa"/>
            <w:tcBorders>
              <w:top w:val="nil"/>
              <w:left w:val="nil"/>
              <w:bottom w:val="nil"/>
              <w:right w:val="nil"/>
            </w:tcBorders>
            <w:shd w:val="clear" w:color="auto" w:fill="auto"/>
            <w:noWrap/>
            <w:vAlign w:val="bottom"/>
            <w:hideMark/>
          </w:tcPr>
          <w:p w14:paraId="63E9BED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94A9A5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0.49</w:t>
            </w:r>
          </w:p>
        </w:tc>
        <w:tc>
          <w:tcPr>
            <w:tcW w:w="1100" w:type="dxa"/>
            <w:tcBorders>
              <w:top w:val="nil"/>
              <w:left w:val="nil"/>
              <w:bottom w:val="nil"/>
              <w:right w:val="nil"/>
            </w:tcBorders>
            <w:shd w:val="clear" w:color="auto" w:fill="auto"/>
            <w:noWrap/>
            <w:vAlign w:val="bottom"/>
            <w:hideMark/>
          </w:tcPr>
          <w:p w14:paraId="5E10C95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E165FB5" w14:textId="77777777" w:rsidTr="005E60E3">
        <w:trPr>
          <w:trHeight w:val="285"/>
        </w:trPr>
        <w:tc>
          <w:tcPr>
            <w:tcW w:w="510" w:type="dxa"/>
            <w:tcBorders>
              <w:top w:val="nil"/>
              <w:left w:val="nil"/>
              <w:bottom w:val="nil"/>
              <w:right w:val="nil"/>
            </w:tcBorders>
            <w:shd w:val="clear" w:color="auto" w:fill="auto"/>
            <w:noWrap/>
            <w:vAlign w:val="bottom"/>
            <w:hideMark/>
          </w:tcPr>
          <w:p w14:paraId="7C32AF7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w:t>
            </w:r>
          </w:p>
        </w:tc>
        <w:tc>
          <w:tcPr>
            <w:tcW w:w="907" w:type="dxa"/>
            <w:tcBorders>
              <w:top w:val="nil"/>
              <w:left w:val="nil"/>
              <w:bottom w:val="nil"/>
              <w:right w:val="nil"/>
            </w:tcBorders>
            <w:shd w:val="clear" w:color="auto" w:fill="auto"/>
            <w:noWrap/>
            <w:vAlign w:val="bottom"/>
            <w:hideMark/>
          </w:tcPr>
          <w:p w14:paraId="3F833AD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-10.024</w:t>
            </w:r>
          </w:p>
        </w:tc>
        <w:tc>
          <w:tcPr>
            <w:tcW w:w="907" w:type="dxa"/>
            <w:tcBorders>
              <w:top w:val="nil"/>
              <w:left w:val="nil"/>
              <w:bottom w:val="nil"/>
              <w:right w:val="nil"/>
            </w:tcBorders>
            <w:shd w:val="clear" w:color="auto" w:fill="auto"/>
            <w:noWrap/>
            <w:vAlign w:val="bottom"/>
            <w:hideMark/>
          </w:tcPr>
          <w:p w14:paraId="2874D0E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-67.397</w:t>
            </w:r>
          </w:p>
        </w:tc>
        <w:tc>
          <w:tcPr>
            <w:tcW w:w="3969" w:type="dxa"/>
            <w:tcBorders>
              <w:top w:val="nil"/>
              <w:left w:val="nil"/>
              <w:bottom w:val="nil"/>
              <w:right w:val="nil"/>
            </w:tcBorders>
            <w:shd w:val="clear" w:color="auto" w:fill="auto"/>
            <w:noWrap/>
            <w:vAlign w:val="bottom"/>
            <w:hideMark/>
          </w:tcPr>
          <w:p w14:paraId="247FDBE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Lid24_L01_209b</w:t>
            </w:r>
          </w:p>
        </w:tc>
        <w:tc>
          <w:tcPr>
            <w:tcW w:w="820" w:type="dxa"/>
            <w:tcBorders>
              <w:top w:val="nil"/>
              <w:left w:val="nil"/>
              <w:bottom w:val="nil"/>
              <w:right w:val="nil"/>
            </w:tcBorders>
            <w:shd w:val="clear" w:color="auto" w:fill="auto"/>
            <w:noWrap/>
            <w:vAlign w:val="bottom"/>
            <w:hideMark/>
          </w:tcPr>
          <w:p w14:paraId="5823210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6B6DEA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0.39</w:t>
            </w:r>
          </w:p>
        </w:tc>
        <w:tc>
          <w:tcPr>
            <w:tcW w:w="1100" w:type="dxa"/>
            <w:tcBorders>
              <w:top w:val="nil"/>
              <w:left w:val="nil"/>
              <w:bottom w:val="nil"/>
              <w:right w:val="nil"/>
            </w:tcBorders>
            <w:shd w:val="clear" w:color="auto" w:fill="auto"/>
            <w:noWrap/>
            <w:vAlign w:val="bottom"/>
            <w:hideMark/>
          </w:tcPr>
          <w:p w14:paraId="4088E06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209ACA4" w14:textId="77777777" w:rsidTr="005E60E3">
        <w:trPr>
          <w:trHeight w:val="285"/>
        </w:trPr>
        <w:tc>
          <w:tcPr>
            <w:tcW w:w="510" w:type="dxa"/>
            <w:tcBorders>
              <w:top w:val="nil"/>
              <w:left w:val="nil"/>
              <w:bottom w:val="nil"/>
              <w:right w:val="nil"/>
            </w:tcBorders>
            <w:shd w:val="clear" w:color="auto" w:fill="auto"/>
            <w:noWrap/>
            <w:vAlign w:val="bottom"/>
            <w:hideMark/>
          </w:tcPr>
          <w:p w14:paraId="1B627FB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w:t>
            </w:r>
          </w:p>
        </w:tc>
        <w:tc>
          <w:tcPr>
            <w:tcW w:w="907" w:type="dxa"/>
            <w:tcBorders>
              <w:top w:val="nil"/>
              <w:left w:val="nil"/>
              <w:bottom w:val="nil"/>
              <w:right w:val="nil"/>
            </w:tcBorders>
            <w:shd w:val="clear" w:color="auto" w:fill="auto"/>
            <w:noWrap/>
            <w:vAlign w:val="bottom"/>
            <w:hideMark/>
          </w:tcPr>
          <w:p w14:paraId="2CCB5F7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-10.133</w:t>
            </w:r>
          </w:p>
        </w:tc>
        <w:tc>
          <w:tcPr>
            <w:tcW w:w="907" w:type="dxa"/>
            <w:tcBorders>
              <w:top w:val="nil"/>
              <w:left w:val="nil"/>
              <w:bottom w:val="nil"/>
              <w:right w:val="nil"/>
            </w:tcBorders>
            <w:shd w:val="clear" w:color="auto" w:fill="auto"/>
            <w:noWrap/>
            <w:vAlign w:val="bottom"/>
            <w:hideMark/>
          </w:tcPr>
          <w:p w14:paraId="1119F7A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-67.529</w:t>
            </w:r>
          </w:p>
        </w:tc>
        <w:tc>
          <w:tcPr>
            <w:tcW w:w="3969" w:type="dxa"/>
            <w:tcBorders>
              <w:top w:val="nil"/>
              <w:left w:val="nil"/>
              <w:bottom w:val="nil"/>
              <w:right w:val="nil"/>
            </w:tcBorders>
            <w:shd w:val="clear" w:color="auto" w:fill="auto"/>
            <w:noWrap/>
            <w:vAlign w:val="bottom"/>
            <w:hideMark/>
          </w:tcPr>
          <w:p w14:paraId="2C3D931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Lid24_L01_218a</w:t>
            </w:r>
          </w:p>
        </w:tc>
        <w:tc>
          <w:tcPr>
            <w:tcW w:w="820" w:type="dxa"/>
            <w:tcBorders>
              <w:top w:val="nil"/>
              <w:left w:val="nil"/>
              <w:bottom w:val="nil"/>
              <w:right w:val="nil"/>
            </w:tcBorders>
            <w:shd w:val="clear" w:color="auto" w:fill="auto"/>
            <w:noWrap/>
            <w:vAlign w:val="bottom"/>
            <w:hideMark/>
          </w:tcPr>
          <w:p w14:paraId="5140844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31FE7C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0.98</w:t>
            </w:r>
          </w:p>
        </w:tc>
        <w:tc>
          <w:tcPr>
            <w:tcW w:w="1100" w:type="dxa"/>
            <w:tcBorders>
              <w:top w:val="nil"/>
              <w:left w:val="nil"/>
              <w:bottom w:val="nil"/>
              <w:right w:val="nil"/>
            </w:tcBorders>
            <w:shd w:val="clear" w:color="auto" w:fill="auto"/>
            <w:noWrap/>
            <w:vAlign w:val="bottom"/>
            <w:hideMark/>
          </w:tcPr>
          <w:p w14:paraId="6A0C399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0A663EC" w14:textId="77777777" w:rsidTr="005E60E3">
        <w:trPr>
          <w:trHeight w:val="285"/>
        </w:trPr>
        <w:tc>
          <w:tcPr>
            <w:tcW w:w="510" w:type="dxa"/>
            <w:tcBorders>
              <w:top w:val="nil"/>
              <w:left w:val="nil"/>
              <w:bottom w:val="nil"/>
              <w:right w:val="nil"/>
            </w:tcBorders>
            <w:shd w:val="clear" w:color="auto" w:fill="auto"/>
            <w:noWrap/>
            <w:vAlign w:val="bottom"/>
            <w:hideMark/>
          </w:tcPr>
          <w:p w14:paraId="7831138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lastRenderedPageBreak/>
              <w:t>96</w:t>
            </w:r>
          </w:p>
        </w:tc>
        <w:tc>
          <w:tcPr>
            <w:tcW w:w="907" w:type="dxa"/>
            <w:tcBorders>
              <w:top w:val="nil"/>
              <w:left w:val="nil"/>
              <w:bottom w:val="nil"/>
              <w:right w:val="nil"/>
            </w:tcBorders>
            <w:shd w:val="clear" w:color="auto" w:fill="auto"/>
            <w:noWrap/>
            <w:vAlign w:val="bottom"/>
            <w:hideMark/>
          </w:tcPr>
          <w:p w14:paraId="0DC6F6F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-10.172</w:t>
            </w:r>
          </w:p>
        </w:tc>
        <w:tc>
          <w:tcPr>
            <w:tcW w:w="907" w:type="dxa"/>
            <w:tcBorders>
              <w:top w:val="nil"/>
              <w:left w:val="nil"/>
              <w:bottom w:val="nil"/>
              <w:right w:val="nil"/>
            </w:tcBorders>
            <w:shd w:val="clear" w:color="auto" w:fill="auto"/>
            <w:noWrap/>
            <w:vAlign w:val="bottom"/>
            <w:hideMark/>
          </w:tcPr>
          <w:p w14:paraId="24FC276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-67.578</w:t>
            </w:r>
          </w:p>
        </w:tc>
        <w:tc>
          <w:tcPr>
            <w:tcW w:w="3969" w:type="dxa"/>
            <w:tcBorders>
              <w:top w:val="nil"/>
              <w:left w:val="nil"/>
              <w:bottom w:val="nil"/>
              <w:right w:val="nil"/>
            </w:tcBorders>
            <w:shd w:val="clear" w:color="auto" w:fill="auto"/>
            <w:noWrap/>
            <w:vAlign w:val="bottom"/>
            <w:hideMark/>
          </w:tcPr>
          <w:p w14:paraId="787FBE6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Lid24_L01_222a</w:t>
            </w:r>
          </w:p>
        </w:tc>
        <w:tc>
          <w:tcPr>
            <w:tcW w:w="820" w:type="dxa"/>
            <w:tcBorders>
              <w:top w:val="nil"/>
              <w:left w:val="nil"/>
              <w:bottom w:val="nil"/>
              <w:right w:val="nil"/>
            </w:tcBorders>
            <w:shd w:val="clear" w:color="auto" w:fill="auto"/>
            <w:noWrap/>
            <w:vAlign w:val="bottom"/>
            <w:hideMark/>
          </w:tcPr>
          <w:p w14:paraId="57B8738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A34AA2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0.29</w:t>
            </w:r>
          </w:p>
        </w:tc>
        <w:tc>
          <w:tcPr>
            <w:tcW w:w="1100" w:type="dxa"/>
            <w:tcBorders>
              <w:top w:val="nil"/>
              <w:left w:val="nil"/>
              <w:bottom w:val="nil"/>
              <w:right w:val="nil"/>
            </w:tcBorders>
            <w:shd w:val="clear" w:color="auto" w:fill="auto"/>
            <w:noWrap/>
            <w:vAlign w:val="bottom"/>
            <w:hideMark/>
          </w:tcPr>
          <w:p w14:paraId="316F94A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54BEA33" w14:textId="77777777" w:rsidTr="005E60E3">
        <w:trPr>
          <w:trHeight w:val="285"/>
        </w:trPr>
        <w:tc>
          <w:tcPr>
            <w:tcW w:w="510" w:type="dxa"/>
            <w:tcBorders>
              <w:top w:val="nil"/>
              <w:left w:val="nil"/>
              <w:bottom w:val="nil"/>
              <w:right w:val="nil"/>
            </w:tcBorders>
            <w:shd w:val="clear" w:color="auto" w:fill="auto"/>
            <w:noWrap/>
            <w:vAlign w:val="bottom"/>
            <w:hideMark/>
          </w:tcPr>
          <w:p w14:paraId="2A5410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w:t>
            </w:r>
          </w:p>
        </w:tc>
        <w:tc>
          <w:tcPr>
            <w:tcW w:w="907" w:type="dxa"/>
            <w:tcBorders>
              <w:top w:val="nil"/>
              <w:left w:val="nil"/>
              <w:bottom w:val="nil"/>
              <w:right w:val="nil"/>
            </w:tcBorders>
            <w:shd w:val="clear" w:color="auto" w:fill="auto"/>
            <w:noWrap/>
            <w:vAlign w:val="bottom"/>
            <w:hideMark/>
          </w:tcPr>
          <w:p w14:paraId="7605233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-10.173</w:t>
            </w:r>
          </w:p>
        </w:tc>
        <w:tc>
          <w:tcPr>
            <w:tcW w:w="907" w:type="dxa"/>
            <w:tcBorders>
              <w:top w:val="nil"/>
              <w:left w:val="nil"/>
              <w:bottom w:val="nil"/>
              <w:right w:val="nil"/>
            </w:tcBorders>
            <w:shd w:val="clear" w:color="auto" w:fill="auto"/>
            <w:noWrap/>
            <w:vAlign w:val="bottom"/>
            <w:hideMark/>
          </w:tcPr>
          <w:p w14:paraId="3E23F35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-67.578</w:t>
            </w:r>
          </w:p>
        </w:tc>
        <w:tc>
          <w:tcPr>
            <w:tcW w:w="3969" w:type="dxa"/>
            <w:tcBorders>
              <w:top w:val="nil"/>
              <w:left w:val="nil"/>
              <w:bottom w:val="nil"/>
              <w:right w:val="nil"/>
            </w:tcBorders>
            <w:shd w:val="clear" w:color="auto" w:fill="auto"/>
            <w:noWrap/>
            <w:vAlign w:val="bottom"/>
            <w:hideMark/>
          </w:tcPr>
          <w:p w14:paraId="043BBAE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Lid24_L01_222b</w:t>
            </w:r>
          </w:p>
        </w:tc>
        <w:tc>
          <w:tcPr>
            <w:tcW w:w="820" w:type="dxa"/>
            <w:tcBorders>
              <w:top w:val="nil"/>
              <w:left w:val="nil"/>
              <w:bottom w:val="nil"/>
              <w:right w:val="nil"/>
            </w:tcBorders>
            <w:shd w:val="clear" w:color="auto" w:fill="auto"/>
            <w:noWrap/>
            <w:vAlign w:val="bottom"/>
            <w:hideMark/>
          </w:tcPr>
          <w:p w14:paraId="027E2FC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DFA879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0.22</w:t>
            </w:r>
          </w:p>
        </w:tc>
        <w:tc>
          <w:tcPr>
            <w:tcW w:w="1100" w:type="dxa"/>
            <w:tcBorders>
              <w:top w:val="nil"/>
              <w:left w:val="nil"/>
              <w:bottom w:val="nil"/>
              <w:right w:val="nil"/>
            </w:tcBorders>
            <w:shd w:val="clear" w:color="auto" w:fill="auto"/>
            <w:noWrap/>
            <w:vAlign w:val="bottom"/>
            <w:hideMark/>
          </w:tcPr>
          <w:p w14:paraId="4F3026C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EA1AE65" w14:textId="77777777" w:rsidTr="005E60E3">
        <w:trPr>
          <w:trHeight w:val="285"/>
        </w:trPr>
        <w:tc>
          <w:tcPr>
            <w:tcW w:w="510" w:type="dxa"/>
            <w:tcBorders>
              <w:top w:val="nil"/>
              <w:left w:val="nil"/>
              <w:bottom w:val="nil"/>
              <w:right w:val="nil"/>
            </w:tcBorders>
            <w:shd w:val="clear" w:color="auto" w:fill="auto"/>
            <w:noWrap/>
            <w:vAlign w:val="bottom"/>
            <w:hideMark/>
          </w:tcPr>
          <w:p w14:paraId="4C64547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w:t>
            </w:r>
          </w:p>
        </w:tc>
        <w:tc>
          <w:tcPr>
            <w:tcW w:w="907" w:type="dxa"/>
            <w:tcBorders>
              <w:top w:val="nil"/>
              <w:left w:val="nil"/>
              <w:bottom w:val="nil"/>
              <w:right w:val="nil"/>
            </w:tcBorders>
            <w:shd w:val="clear" w:color="auto" w:fill="auto"/>
            <w:noWrap/>
            <w:vAlign w:val="bottom"/>
            <w:hideMark/>
          </w:tcPr>
          <w:p w14:paraId="4008F39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-10.181</w:t>
            </w:r>
          </w:p>
        </w:tc>
        <w:tc>
          <w:tcPr>
            <w:tcW w:w="907" w:type="dxa"/>
            <w:tcBorders>
              <w:top w:val="nil"/>
              <w:left w:val="nil"/>
              <w:bottom w:val="nil"/>
              <w:right w:val="nil"/>
            </w:tcBorders>
            <w:shd w:val="clear" w:color="auto" w:fill="auto"/>
            <w:noWrap/>
            <w:vAlign w:val="bottom"/>
            <w:hideMark/>
          </w:tcPr>
          <w:p w14:paraId="327658C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-67.594</w:t>
            </w:r>
          </w:p>
        </w:tc>
        <w:tc>
          <w:tcPr>
            <w:tcW w:w="3969" w:type="dxa"/>
            <w:tcBorders>
              <w:top w:val="nil"/>
              <w:left w:val="nil"/>
              <w:bottom w:val="nil"/>
              <w:right w:val="nil"/>
            </w:tcBorders>
            <w:shd w:val="clear" w:color="auto" w:fill="auto"/>
            <w:noWrap/>
            <w:vAlign w:val="bottom"/>
            <w:hideMark/>
          </w:tcPr>
          <w:p w14:paraId="0137969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Lid24_L01_223a</w:t>
            </w:r>
          </w:p>
        </w:tc>
        <w:tc>
          <w:tcPr>
            <w:tcW w:w="820" w:type="dxa"/>
            <w:tcBorders>
              <w:top w:val="nil"/>
              <w:left w:val="nil"/>
              <w:bottom w:val="nil"/>
              <w:right w:val="nil"/>
            </w:tcBorders>
            <w:shd w:val="clear" w:color="auto" w:fill="auto"/>
            <w:noWrap/>
            <w:vAlign w:val="bottom"/>
            <w:hideMark/>
          </w:tcPr>
          <w:p w14:paraId="4C99EF3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87AACD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w:t>
            </w:r>
          </w:p>
        </w:tc>
        <w:tc>
          <w:tcPr>
            <w:tcW w:w="1100" w:type="dxa"/>
            <w:tcBorders>
              <w:top w:val="nil"/>
              <w:left w:val="nil"/>
              <w:bottom w:val="nil"/>
              <w:right w:val="nil"/>
            </w:tcBorders>
            <w:shd w:val="clear" w:color="auto" w:fill="auto"/>
            <w:noWrap/>
            <w:vAlign w:val="bottom"/>
            <w:hideMark/>
          </w:tcPr>
          <w:p w14:paraId="2546226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285E09C" w14:textId="77777777" w:rsidTr="005E60E3">
        <w:trPr>
          <w:trHeight w:val="285"/>
        </w:trPr>
        <w:tc>
          <w:tcPr>
            <w:tcW w:w="510" w:type="dxa"/>
            <w:tcBorders>
              <w:top w:val="nil"/>
              <w:left w:val="nil"/>
              <w:bottom w:val="nil"/>
              <w:right w:val="nil"/>
            </w:tcBorders>
            <w:shd w:val="clear" w:color="auto" w:fill="auto"/>
            <w:noWrap/>
            <w:vAlign w:val="bottom"/>
            <w:hideMark/>
          </w:tcPr>
          <w:p w14:paraId="6BAC134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w:t>
            </w:r>
          </w:p>
        </w:tc>
        <w:tc>
          <w:tcPr>
            <w:tcW w:w="907" w:type="dxa"/>
            <w:tcBorders>
              <w:top w:val="nil"/>
              <w:left w:val="nil"/>
              <w:bottom w:val="nil"/>
              <w:right w:val="nil"/>
            </w:tcBorders>
            <w:shd w:val="clear" w:color="auto" w:fill="auto"/>
            <w:noWrap/>
            <w:vAlign w:val="bottom"/>
            <w:hideMark/>
          </w:tcPr>
          <w:p w14:paraId="436CB30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-7.661</w:t>
            </w:r>
          </w:p>
        </w:tc>
        <w:tc>
          <w:tcPr>
            <w:tcW w:w="907" w:type="dxa"/>
            <w:tcBorders>
              <w:top w:val="nil"/>
              <w:left w:val="nil"/>
              <w:bottom w:val="nil"/>
              <w:right w:val="nil"/>
            </w:tcBorders>
            <w:shd w:val="clear" w:color="auto" w:fill="auto"/>
            <w:noWrap/>
            <w:vAlign w:val="bottom"/>
            <w:hideMark/>
          </w:tcPr>
          <w:p w14:paraId="3C1C255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-64.521</w:t>
            </w:r>
          </w:p>
        </w:tc>
        <w:tc>
          <w:tcPr>
            <w:tcW w:w="3969" w:type="dxa"/>
            <w:tcBorders>
              <w:top w:val="nil"/>
              <w:left w:val="nil"/>
              <w:bottom w:val="nil"/>
              <w:right w:val="nil"/>
            </w:tcBorders>
            <w:shd w:val="clear" w:color="auto" w:fill="auto"/>
            <w:noWrap/>
            <w:vAlign w:val="bottom"/>
            <w:hideMark/>
          </w:tcPr>
          <w:p w14:paraId="1ED0B39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Lid24_L01_3a</w:t>
            </w:r>
          </w:p>
        </w:tc>
        <w:tc>
          <w:tcPr>
            <w:tcW w:w="820" w:type="dxa"/>
            <w:tcBorders>
              <w:top w:val="nil"/>
              <w:left w:val="nil"/>
              <w:bottom w:val="nil"/>
              <w:right w:val="nil"/>
            </w:tcBorders>
            <w:shd w:val="clear" w:color="auto" w:fill="auto"/>
            <w:noWrap/>
            <w:vAlign w:val="bottom"/>
            <w:hideMark/>
          </w:tcPr>
          <w:p w14:paraId="4785E0C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60BF12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3.88</w:t>
            </w:r>
          </w:p>
        </w:tc>
        <w:tc>
          <w:tcPr>
            <w:tcW w:w="1100" w:type="dxa"/>
            <w:tcBorders>
              <w:top w:val="nil"/>
              <w:left w:val="nil"/>
              <w:bottom w:val="nil"/>
              <w:right w:val="nil"/>
            </w:tcBorders>
            <w:shd w:val="clear" w:color="auto" w:fill="auto"/>
            <w:noWrap/>
            <w:vAlign w:val="bottom"/>
            <w:hideMark/>
          </w:tcPr>
          <w:p w14:paraId="432E4E7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BC69095" w14:textId="77777777" w:rsidTr="005E60E3">
        <w:trPr>
          <w:trHeight w:val="285"/>
        </w:trPr>
        <w:tc>
          <w:tcPr>
            <w:tcW w:w="510" w:type="dxa"/>
            <w:tcBorders>
              <w:top w:val="nil"/>
              <w:left w:val="nil"/>
              <w:bottom w:val="nil"/>
              <w:right w:val="nil"/>
            </w:tcBorders>
            <w:shd w:val="clear" w:color="auto" w:fill="auto"/>
            <w:noWrap/>
            <w:vAlign w:val="bottom"/>
            <w:hideMark/>
          </w:tcPr>
          <w:p w14:paraId="45069A4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w:t>
            </w:r>
          </w:p>
        </w:tc>
        <w:tc>
          <w:tcPr>
            <w:tcW w:w="907" w:type="dxa"/>
            <w:tcBorders>
              <w:top w:val="nil"/>
              <w:left w:val="nil"/>
              <w:bottom w:val="nil"/>
              <w:right w:val="nil"/>
            </w:tcBorders>
            <w:shd w:val="clear" w:color="auto" w:fill="auto"/>
            <w:noWrap/>
            <w:vAlign w:val="bottom"/>
            <w:hideMark/>
          </w:tcPr>
          <w:p w14:paraId="2959C5A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-8.121</w:t>
            </w:r>
          </w:p>
        </w:tc>
        <w:tc>
          <w:tcPr>
            <w:tcW w:w="907" w:type="dxa"/>
            <w:tcBorders>
              <w:top w:val="nil"/>
              <w:left w:val="nil"/>
              <w:bottom w:val="nil"/>
              <w:right w:val="nil"/>
            </w:tcBorders>
            <w:shd w:val="clear" w:color="auto" w:fill="auto"/>
            <w:noWrap/>
            <w:vAlign w:val="bottom"/>
            <w:hideMark/>
          </w:tcPr>
          <w:p w14:paraId="7400570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-65.072</w:t>
            </w:r>
          </w:p>
        </w:tc>
        <w:tc>
          <w:tcPr>
            <w:tcW w:w="3969" w:type="dxa"/>
            <w:tcBorders>
              <w:top w:val="nil"/>
              <w:left w:val="nil"/>
              <w:bottom w:val="nil"/>
              <w:right w:val="nil"/>
            </w:tcBorders>
            <w:shd w:val="clear" w:color="auto" w:fill="auto"/>
            <w:noWrap/>
            <w:vAlign w:val="bottom"/>
            <w:hideMark/>
          </w:tcPr>
          <w:p w14:paraId="4C18A78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Lid24_L01_43a</w:t>
            </w:r>
          </w:p>
        </w:tc>
        <w:tc>
          <w:tcPr>
            <w:tcW w:w="820" w:type="dxa"/>
            <w:tcBorders>
              <w:top w:val="nil"/>
              <w:left w:val="nil"/>
              <w:bottom w:val="nil"/>
              <w:right w:val="nil"/>
            </w:tcBorders>
            <w:shd w:val="clear" w:color="auto" w:fill="auto"/>
            <w:noWrap/>
            <w:vAlign w:val="bottom"/>
            <w:hideMark/>
          </w:tcPr>
          <w:p w14:paraId="68E0A29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CCB4B7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3.48</w:t>
            </w:r>
          </w:p>
        </w:tc>
        <w:tc>
          <w:tcPr>
            <w:tcW w:w="1100" w:type="dxa"/>
            <w:tcBorders>
              <w:top w:val="nil"/>
              <w:left w:val="nil"/>
              <w:bottom w:val="nil"/>
              <w:right w:val="nil"/>
            </w:tcBorders>
            <w:shd w:val="clear" w:color="auto" w:fill="auto"/>
            <w:noWrap/>
            <w:vAlign w:val="bottom"/>
            <w:hideMark/>
          </w:tcPr>
          <w:p w14:paraId="6E19B87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2690113" w14:textId="77777777" w:rsidTr="005E60E3">
        <w:trPr>
          <w:trHeight w:val="285"/>
        </w:trPr>
        <w:tc>
          <w:tcPr>
            <w:tcW w:w="510" w:type="dxa"/>
            <w:tcBorders>
              <w:top w:val="nil"/>
              <w:left w:val="nil"/>
              <w:bottom w:val="nil"/>
              <w:right w:val="nil"/>
            </w:tcBorders>
            <w:shd w:val="clear" w:color="auto" w:fill="auto"/>
            <w:noWrap/>
            <w:vAlign w:val="bottom"/>
            <w:hideMark/>
          </w:tcPr>
          <w:p w14:paraId="3BA59EF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w:t>
            </w:r>
          </w:p>
        </w:tc>
        <w:tc>
          <w:tcPr>
            <w:tcW w:w="907" w:type="dxa"/>
            <w:tcBorders>
              <w:top w:val="nil"/>
              <w:left w:val="nil"/>
              <w:bottom w:val="nil"/>
              <w:right w:val="nil"/>
            </w:tcBorders>
            <w:shd w:val="clear" w:color="auto" w:fill="auto"/>
            <w:noWrap/>
            <w:vAlign w:val="bottom"/>
            <w:hideMark/>
          </w:tcPr>
          <w:p w14:paraId="5BCF2BF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-8.143</w:t>
            </w:r>
          </w:p>
        </w:tc>
        <w:tc>
          <w:tcPr>
            <w:tcW w:w="907" w:type="dxa"/>
            <w:tcBorders>
              <w:top w:val="nil"/>
              <w:left w:val="nil"/>
              <w:bottom w:val="nil"/>
              <w:right w:val="nil"/>
            </w:tcBorders>
            <w:shd w:val="clear" w:color="auto" w:fill="auto"/>
            <w:noWrap/>
            <w:vAlign w:val="bottom"/>
            <w:hideMark/>
          </w:tcPr>
          <w:p w14:paraId="35D56C5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-65.105</w:t>
            </w:r>
          </w:p>
        </w:tc>
        <w:tc>
          <w:tcPr>
            <w:tcW w:w="3969" w:type="dxa"/>
            <w:tcBorders>
              <w:top w:val="nil"/>
              <w:left w:val="nil"/>
              <w:bottom w:val="nil"/>
              <w:right w:val="nil"/>
            </w:tcBorders>
            <w:shd w:val="clear" w:color="auto" w:fill="auto"/>
            <w:noWrap/>
            <w:vAlign w:val="bottom"/>
            <w:hideMark/>
          </w:tcPr>
          <w:p w14:paraId="57AAB48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Lid24_L01_45a</w:t>
            </w:r>
          </w:p>
        </w:tc>
        <w:tc>
          <w:tcPr>
            <w:tcW w:w="820" w:type="dxa"/>
            <w:tcBorders>
              <w:top w:val="nil"/>
              <w:left w:val="nil"/>
              <w:bottom w:val="nil"/>
              <w:right w:val="nil"/>
            </w:tcBorders>
            <w:shd w:val="clear" w:color="auto" w:fill="auto"/>
            <w:noWrap/>
            <w:vAlign w:val="bottom"/>
            <w:hideMark/>
          </w:tcPr>
          <w:p w14:paraId="4ADD68B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B0789C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4.32</w:t>
            </w:r>
          </w:p>
        </w:tc>
        <w:tc>
          <w:tcPr>
            <w:tcW w:w="1100" w:type="dxa"/>
            <w:tcBorders>
              <w:top w:val="nil"/>
              <w:left w:val="nil"/>
              <w:bottom w:val="nil"/>
              <w:right w:val="nil"/>
            </w:tcBorders>
            <w:shd w:val="clear" w:color="auto" w:fill="auto"/>
            <w:noWrap/>
            <w:vAlign w:val="bottom"/>
            <w:hideMark/>
          </w:tcPr>
          <w:p w14:paraId="5B3E5C5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9148023" w14:textId="77777777" w:rsidTr="005E60E3">
        <w:trPr>
          <w:trHeight w:val="285"/>
        </w:trPr>
        <w:tc>
          <w:tcPr>
            <w:tcW w:w="510" w:type="dxa"/>
            <w:tcBorders>
              <w:top w:val="nil"/>
              <w:left w:val="nil"/>
              <w:bottom w:val="nil"/>
              <w:right w:val="nil"/>
            </w:tcBorders>
            <w:shd w:val="clear" w:color="auto" w:fill="auto"/>
            <w:noWrap/>
            <w:vAlign w:val="bottom"/>
            <w:hideMark/>
          </w:tcPr>
          <w:p w14:paraId="115AE15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102</w:t>
            </w:r>
          </w:p>
        </w:tc>
        <w:tc>
          <w:tcPr>
            <w:tcW w:w="907" w:type="dxa"/>
            <w:tcBorders>
              <w:top w:val="nil"/>
              <w:left w:val="nil"/>
              <w:bottom w:val="nil"/>
              <w:right w:val="nil"/>
            </w:tcBorders>
            <w:shd w:val="clear" w:color="auto" w:fill="auto"/>
            <w:noWrap/>
            <w:vAlign w:val="bottom"/>
            <w:hideMark/>
          </w:tcPr>
          <w:p w14:paraId="66846DC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-8.832</w:t>
            </w:r>
          </w:p>
        </w:tc>
        <w:tc>
          <w:tcPr>
            <w:tcW w:w="907" w:type="dxa"/>
            <w:tcBorders>
              <w:top w:val="nil"/>
              <w:left w:val="nil"/>
              <w:bottom w:val="nil"/>
              <w:right w:val="nil"/>
            </w:tcBorders>
            <w:shd w:val="clear" w:color="auto" w:fill="auto"/>
            <w:noWrap/>
            <w:vAlign w:val="bottom"/>
            <w:hideMark/>
          </w:tcPr>
          <w:p w14:paraId="01733BB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-66.077</w:t>
            </w:r>
          </w:p>
        </w:tc>
        <w:tc>
          <w:tcPr>
            <w:tcW w:w="3969" w:type="dxa"/>
            <w:tcBorders>
              <w:top w:val="nil"/>
              <w:left w:val="nil"/>
              <w:bottom w:val="nil"/>
              <w:right w:val="nil"/>
            </w:tcBorders>
            <w:shd w:val="clear" w:color="auto" w:fill="auto"/>
            <w:noWrap/>
            <w:vAlign w:val="bottom"/>
            <w:hideMark/>
          </w:tcPr>
          <w:p w14:paraId="3CC7851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Lid24_L02_114a</w:t>
            </w:r>
          </w:p>
        </w:tc>
        <w:tc>
          <w:tcPr>
            <w:tcW w:w="820" w:type="dxa"/>
            <w:tcBorders>
              <w:top w:val="nil"/>
              <w:left w:val="nil"/>
              <w:bottom w:val="nil"/>
              <w:right w:val="nil"/>
            </w:tcBorders>
            <w:shd w:val="clear" w:color="auto" w:fill="auto"/>
            <w:noWrap/>
            <w:vAlign w:val="bottom"/>
            <w:hideMark/>
          </w:tcPr>
          <w:p w14:paraId="4D49D5D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49D828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2.17</w:t>
            </w:r>
          </w:p>
        </w:tc>
        <w:tc>
          <w:tcPr>
            <w:tcW w:w="1100" w:type="dxa"/>
            <w:tcBorders>
              <w:top w:val="nil"/>
              <w:left w:val="nil"/>
              <w:bottom w:val="nil"/>
              <w:right w:val="nil"/>
            </w:tcBorders>
            <w:shd w:val="clear" w:color="auto" w:fill="auto"/>
            <w:noWrap/>
            <w:vAlign w:val="bottom"/>
            <w:hideMark/>
          </w:tcPr>
          <w:p w14:paraId="49A564B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CBB775F" w14:textId="77777777" w:rsidTr="005E60E3">
        <w:trPr>
          <w:trHeight w:val="285"/>
        </w:trPr>
        <w:tc>
          <w:tcPr>
            <w:tcW w:w="510" w:type="dxa"/>
            <w:tcBorders>
              <w:top w:val="nil"/>
              <w:left w:val="nil"/>
              <w:bottom w:val="nil"/>
              <w:right w:val="nil"/>
            </w:tcBorders>
            <w:shd w:val="clear" w:color="auto" w:fill="auto"/>
            <w:noWrap/>
            <w:vAlign w:val="bottom"/>
            <w:hideMark/>
          </w:tcPr>
          <w:p w14:paraId="5284B48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103</w:t>
            </w:r>
          </w:p>
        </w:tc>
        <w:tc>
          <w:tcPr>
            <w:tcW w:w="907" w:type="dxa"/>
            <w:tcBorders>
              <w:top w:val="nil"/>
              <w:left w:val="nil"/>
              <w:bottom w:val="nil"/>
              <w:right w:val="nil"/>
            </w:tcBorders>
            <w:shd w:val="clear" w:color="auto" w:fill="auto"/>
            <w:noWrap/>
            <w:vAlign w:val="bottom"/>
            <w:hideMark/>
          </w:tcPr>
          <w:p w14:paraId="480D810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-8.800</w:t>
            </w:r>
          </w:p>
        </w:tc>
        <w:tc>
          <w:tcPr>
            <w:tcW w:w="907" w:type="dxa"/>
            <w:tcBorders>
              <w:top w:val="nil"/>
              <w:left w:val="nil"/>
              <w:bottom w:val="nil"/>
              <w:right w:val="nil"/>
            </w:tcBorders>
            <w:shd w:val="clear" w:color="auto" w:fill="auto"/>
            <w:noWrap/>
            <w:vAlign w:val="bottom"/>
            <w:hideMark/>
          </w:tcPr>
          <w:p w14:paraId="491B739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-66.040</w:t>
            </w:r>
          </w:p>
        </w:tc>
        <w:tc>
          <w:tcPr>
            <w:tcW w:w="3969" w:type="dxa"/>
            <w:tcBorders>
              <w:top w:val="nil"/>
              <w:left w:val="nil"/>
              <w:bottom w:val="nil"/>
              <w:right w:val="nil"/>
            </w:tcBorders>
            <w:shd w:val="clear" w:color="auto" w:fill="auto"/>
            <w:noWrap/>
            <w:vAlign w:val="bottom"/>
            <w:hideMark/>
          </w:tcPr>
          <w:p w14:paraId="3D2E020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Lid24_L02_116a</w:t>
            </w:r>
          </w:p>
        </w:tc>
        <w:tc>
          <w:tcPr>
            <w:tcW w:w="820" w:type="dxa"/>
            <w:tcBorders>
              <w:top w:val="nil"/>
              <w:left w:val="nil"/>
              <w:bottom w:val="nil"/>
              <w:right w:val="nil"/>
            </w:tcBorders>
            <w:shd w:val="clear" w:color="auto" w:fill="auto"/>
            <w:noWrap/>
            <w:vAlign w:val="bottom"/>
            <w:hideMark/>
          </w:tcPr>
          <w:p w14:paraId="290FC94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DA8F49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10.19</w:t>
            </w:r>
          </w:p>
        </w:tc>
        <w:tc>
          <w:tcPr>
            <w:tcW w:w="1100" w:type="dxa"/>
            <w:tcBorders>
              <w:top w:val="nil"/>
              <w:left w:val="nil"/>
              <w:bottom w:val="nil"/>
              <w:right w:val="nil"/>
            </w:tcBorders>
            <w:shd w:val="clear" w:color="auto" w:fill="auto"/>
            <w:noWrap/>
            <w:vAlign w:val="bottom"/>
            <w:hideMark/>
          </w:tcPr>
          <w:p w14:paraId="35BB47B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EBB1E6F" w14:textId="77777777" w:rsidTr="005E60E3">
        <w:trPr>
          <w:trHeight w:val="285"/>
        </w:trPr>
        <w:tc>
          <w:tcPr>
            <w:tcW w:w="510" w:type="dxa"/>
            <w:tcBorders>
              <w:top w:val="nil"/>
              <w:left w:val="nil"/>
              <w:bottom w:val="nil"/>
              <w:right w:val="nil"/>
            </w:tcBorders>
            <w:shd w:val="clear" w:color="auto" w:fill="auto"/>
            <w:noWrap/>
            <w:vAlign w:val="bottom"/>
            <w:hideMark/>
          </w:tcPr>
          <w:p w14:paraId="6EDF585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104</w:t>
            </w:r>
          </w:p>
        </w:tc>
        <w:tc>
          <w:tcPr>
            <w:tcW w:w="907" w:type="dxa"/>
            <w:tcBorders>
              <w:top w:val="nil"/>
              <w:left w:val="nil"/>
              <w:bottom w:val="nil"/>
              <w:right w:val="nil"/>
            </w:tcBorders>
            <w:shd w:val="clear" w:color="auto" w:fill="auto"/>
            <w:noWrap/>
            <w:vAlign w:val="bottom"/>
            <w:hideMark/>
          </w:tcPr>
          <w:p w14:paraId="094C0F5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-9.994</w:t>
            </w:r>
          </w:p>
        </w:tc>
        <w:tc>
          <w:tcPr>
            <w:tcW w:w="907" w:type="dxa"/>
            <w:tcBorders>
              <w:top w:val="nil"/>
              <w:left w:val="nil"/>
              <w:bottom w:val="nil"/>
              <w:right w:val="nil"/>
            </w:tcBorders>
            <w:shd w:val="clear" w:color="auto" w:fill="auto"/>
            <w:noWrap/>
            <w:vAlign w:val="bottom"/>
            <w:hideMark/>
          </w:tcPr>
          <w:p w14:paraId="45F5567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-67.502</w:t>
            </w:r>
          </w:p>
        </w:tc>
        <w:tc>
          <w:tcPr>
            <w:tcW w:w="3969" w:type="dxa"/>
            <w:tcBorders>
              <w:top w:val="nil"/>
              <w:left w:val="nil"/>
              <w:bottom w:val="nil"/>
              <w:right w:val="nil"/>
            </w:tcBorders>
            <w:shd w:val="clear" w:color="auto" w:fill="auto"/>
            <w:noWrap/>
            <w:vAlign w:val="bottom"/>
            <w:hideMark/>
          </w:tcPr>
          <w:p w14:paraId="7002251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Lid24_L02_12a</w:t>
            </w:r>
          </w:p>
        </w:tc>
        <w:tc>
          <w:tcPr>
            <w:tcW w:w="820" w:type="dxa"/>
            <w:tcBorders>
              <w:top w:val="nil"/>
              <w:left w:val="nil"/>
              <w:bottom w:val="nil"/>
              <w:right w:val="nil"/>
            </w:tcBorders>
            <w:shd w:val="clear" w:color="auto" w:fill="auto"/>
            <w:noWrap/>
            <w:vAlign w:val="bottom"/>
            <w:hideMark/>
          </w:tcPr>
          <w:p w14:paraId="1D55966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776FBE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0.35</w:t>
            </w:r>
          </w:p>
        </w:tc>
        <w:tc>
          <w:tcPr>
            <w:tcW w:w="1100" w:type="dxa"/>
            <w:tcBorders>
              <w:top w:val="nil"/>
              <w:left w:val="nil"/>
              <w:bottom w:val="nil"/>
              <w:right w:val="nil"/>
            </w:tcBorders>
            <w:shd w:val="clear" w:color="auto" w:fill="auto"/>
            <w:noWrap/>
            <w:vAlign w:val="bottom"/>
            <w:hideMark/>
          </w:tcPr>
          <w:p w14:paraId="2AAA9FA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BE3908C" w14:textId="77777777" w:rsidTr="005E60E3">
        <w:trPr>
          <w:trHeight w:val="285"/>
        </w:trPr>
        <w:tc>
          <w:tcPr>
            <w:tcW w:w="510" w:type="dxa"/>
            <w:tcBorders>
              <w:top w:val="nil"/>
              <w:left w:val="nil"/>
              <w:bottom w:val="nil"/>
              <w:right w:val="nil"/>
            </w:tcBorders>
            <w:shd w:val="clear" w:color="auto" w:fill="auto"/>
            <w:noWrap/>
            <w:vAlign w:val="bottom"/>
            <w:hideMark/>
          </w:tcPr>
          <w:p w14:paraId="1B8B699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105</w:t>
            </w:r>
          </w:p>
        </w:tc>
        <w:tc>
          <w:tcPr>
            <w:tcW w:w="907" w:type="dxa"/>
            <w:tcBorders>
              <w:top w:val="nil"/>
              <w:left w:val="nil"/>
              <w:bottom w:val="nil"/>
              <w:right w:val="nil"/>
            </w:tcBorders>
            <w:shd w:val="clear" w:color="auto" w:fill="auto"/>
            <w:noWrap/>
            <w:vAlign w:val="bottom"/>
            <w:hideMark/>
          </w:tcPr>
          <w:p w14:paraId="4E5E4A4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-9.984</w:t>
            </w:r>
          </w:p>
        </w:tc>
        <w:tc>
          <w:tcPr>
            <w:tcW w:w="907" w:type="dxa"/>
            <w:tcBorders>
              <w:top w:val="nil"/>
              <w:left w:val="nil"/>
              <w:bottom w:val="nil"/>
              <w:right w:val="nil"/>
            </w:tcBorders>
            <w:shd w:val="clear" w:color="auto" w:fill="auto"/>
            <w:noWrap/>
            <w:vAlign w:val="bottom"/>
            <w:hideMark/>
          </w:tcPr>
          <w:p w14:paraId="125454C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-67.495</w:t>
            </w:r>
          </w:p>
        </w:tc>
        <w:tc>
          <w:tcPr>
            <w:tcW w:w="3969" w:type="dxa"/>
            <w:tcBorders>
              <w:top w:val="nil"/>
              <w:left w:val="nil"/>
              <w:bottom w:val="nil"/>
              <w:right w:val="nil"/>
            </w:tcBorders>
            <w:shd w:val="clear" w:color="auto" w:fill="auto"/>
            <w:noWrap/>
            <w:vAlign w:val="bottom"/>
            <w:hideMark/>
          </w:tcPr>
          <w:p w14:paraId="4844CE4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Lid24_L02_13c</w:t>
            </w:r>
          </w:p>
        </w:tc>
        <w:tc>
          <w:tcPr>
            <w:tcW w:w="820" w:type="dxa"/>
            <w:tcBorders>
              <w:top w:val="nil"/>
              <w:left w:val="nil"/>
              <w:bottom w:val="nil"/>
              <w:right w:val="nil"/>
            </w:tcBorders>
            <w:shd w:val="clear" w:color="auto" w:fill="auto"/>
            <w:noWrap/>
            <w:vAlign w:val="bottom"/>
            <w:hideMark/>
          </w:tcPr>
          <w:p w14:paraId="12AA42E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8D63C5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5.26</w:t>
            </w:r>
          </w:p>
        </w:tc>
        <w:tc>
          <w:tcPr>
            <w:tcW w:w="1100" w:type="dxa"/>
            <w:tcBorders>
              <w:top w:val="nil"/>
              <w:left w:val="nil"/>
              <w:bottom w:val="nil"/>
              <w:right w:val="nil"/>
            </w:tcBorders>
            <w:shd w:val="clear" w:color="auto" w:fill="auto"/>
            <w:noWrap/>
            <w:vAlign w:val="bottom"/>
            <w:hideMark/>
          </w:tcPr>
          <w:p w14:paraId="3DD6937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EB63A03" w14:textId="77777777" w:rsidTr="005E60E3">
        <w:trPr>
          <w:trHeight w:val="285"/>
        </w:trPr>
        <w:tc>
          <w:tcPr>
            <w:tcW w:w="510" w:type="dxa"/>
            <w:tcBorders>
              <w:top w:val="nil"/>
              <w:left w:val="nil"/>
              <w:bottom w:val="nil"/>
              <w:right w:val="nil"/>
            </w:tcBorders>
            <w:shd w:val="clear" w:color="auto" w:fill="auto"/>
            <w:noWrap/>
            <w:vAlign w:val="bottom"/>
            <w:hideMark/>
          </w:tcPr>
          <w:p w14:paraId="142D28A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106</w:t>
            </w:r>
          </w:p>
        </w:tc>
        <w:tc>
          <w:tcPr>
            <w:tcW w:w="907" w:type="dxa"/>
            <w:tcBorders>
              <w:top w:val="nil"/>
              <w:left w:val="nil"/>
              <w:bottom w:val="nil"/>
              <w:right w:val="nil"/>
            </w:tcBorders>
            <w:shd w:val="clear" w:color="auto" w:fill="auto"/>
            <w:noWrap/>
            <w:vAlign w:val="bottom"/>
            <w:hideMark/>
          </w:tcPr>
          <w:p w14:paraId="237E11D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-9.960</w:t>
            </w:r>
          </w:p>
        </w:tc>
        <w:tc>
          <w:tcPr>
            <w:tcW w:w="907" w:type="dxa"/>
            <w:tcBorders>
              <w:top w:val="nil"/>
              <w:left w:val="nil"/>
              <w:bottom w:val="nil"/>
              <w:right w:val="nil"/>
            </w:tcBorders>
            <w:shd w:val="clear" w:color="auto" w:fill="auto"/>
            <w:noWrap/>
            <w:vAlign w:val="bottom"/>
            <w:hideMark/>
          </w:tcPr>
          <w:p w14:paraId="367F709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-67.468</w:t>
            </w:r>
          </w:p>
        </w:tc>
        <w:tc>
          <w:tcPr>
            <w:tcW w:w="3969" w:type="dxa"/>
            <w:tcBorders>
              <w:top w:val="nil"/>
              <w:left w:val="nil"/>
              <w:bottom w:val="nil"/>
              <w:right w:val="nil"/>
            </w:tcBorders>
            <w:shd w:val="clear" w:color="auto" w:fill="auto"/>
            <w:noWrap/>
            <w:vAlign w:val="bottom"/>
            <w:hideMark/>
          </w:tcPr>
          <w:p w14:paraId="521065D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Lid24_L02_15a</w:t>
            </w:r>
          </w:p>
        </w:tc>
        <w:tc>
          <w:tcPr>
            <w:tcW w:w="820" w:type="dxa"/>
            <w:tcBorders>
              <w:top w:val="nil"/>
              <w:left w:val="nil"/>
              <w:bottom w:val="nil"/>
              <w:right w:val="nil"/>
            </w:tcBorders>
            <w:shd w:val="clear" w:color="auto" w:fill="auto"/>
            <w:noWrap/>
            <w:vAlign w:val="bottom"/>
            <w:hideMark/>
          </w:tcPr>
          <w:p w14:paraId="5A1FE06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3F03CC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0.88</w:t>
            </w:r>
          </w:p>
        </w:tc>
        <w:tc>
          <w:tcPr>
            <w:tcW w:w="1100" w:type="dxa"/>
            <w:tcBorders>
              <w:top w:val="nil"/>
              <w:left w:val="nil"/>
              <w:bottom w:val="nil"/>
              <w:right w:val="nil"/>
            </w:tcBorders>
            <w:shd w:val="clear" w:color="auto" w:fill="auto"/>
            <w:noWrap/>
            <w:vAlign w:val="bottom"/>
            <w:hideMark/>
          </w:tcPr>
          <w:p w14:paraId="0257D5E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2BA1B97" w14:textId="77777777" w:rsidTr="005E60E3">
        <w:trPr>
          <w:trHeight w:val="285"/>
        </w:trPr>
        <w:tc>
          <w:tcPr>
            <w:tcW w:w="510" w:type="dxa"/>
            <w:tcBorders>
              <w:top w:val="nil"/>
              <w:left w:val="nil"/>
              <w:bottom w:val="nil"/>
              <w:right w:val="nil"/>
            </w:tcBorders>
            <w:shd w:val="clear" w:color="auto" w:fill="auto"/>
            <w:noWrap/>
            <w:vAlign w:val="bottom"/>
            <w:hideMark/>
          </w:tcPr>
          <w:p w14:paraId="2FDC744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107</w:t>
            </w:r>
          </w:p>
        </w:tc>
        <w:tc>
          <w:tcPr>
            <w:tcW w:w="907" w:type="dxa"/>
            <w:tcBorders>
              <w:top w:val="nil"/>
              <w:left w:val="nil"/>
              <w:bottom w:val="nil"/>
              <w:right w:val="nil"/>
            </w:tcBorders>
            <w:shd w:val="clear" w:color="auto" w:fill="auto"/>
            <w:noWrap/>
            <w:vAlign w:val="bottom"/>
            <w:hideMark/>
          </w:tcPr>
          <w:p w14:paraId="3765F45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-9.958</w:t>
            </w:r>
          </w:p>
        </w:tc>
        <w:tc>
          <w:tcPr>
            <w:tcW w:w="907" w:type="dxa"/>
            <w:tcBorders>
              <w:top w:val="nil"/>
              <w:left w:val="nil"/>
              <w:bottom w:val="nil"/>
              <w:right w:val="nil"/>
            </w:tcBorders>
            <w:shd w:val="clear" w:color="auto" w:fill="auto"/>
            <w:noWrap/>
            <w:vAlign w:val="bottom"/>
            <w:hideMark/>
          </w:tcPr>
          <w:p w14:paraId="5D5C06B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-67.467</w:t>
            </w:r>
          </w:p>
        </w:tc>
        <w:tc>
          <w:tcPr>
            <w:tcW w:w="3969" w:type="dxa"/>
            <w:tcBorders>
              <w:top w:val="nil"/>
              <w:left w:val="nil"/>
              <w:bottom w:val="nil"/>
              <w:right w:val="nil"/>
            </w:tcBorders>
            <w:shd w:val="clear" w:color="auto" w:fill="auto"/>
            <w:noWrap/>
            <w:vAlign w:val="bottom"/>
            <w:hideMark/>
          </w:tcPr>
          <w:p w14:paraId="2E7BB65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Lid24_L02_15b</w:t>
            </w:r>
          </w:p>
        </w:tc>
        <w:tc>
          <w:tcPr>
            <w:tcW w:w="820" w:type="dxa"/>
            <w:tcBorders>
              <w:top w:val="nil"/>
              <w:left w:val="nil"/>
              <w:bottom w:val="nil"/>
              <w:right w:val="nil"/>
            </w:tcBorders>
            <w:shd w:val="clear" w:color="auto" w:fill="auto"/>
            <w:noWrap/>
            <w:vAlign w:val="bottom"/>
            <w:hideMark/>
          </w:tcPr>
          <w:p w14:paraId="5B0FD39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0936395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2.19</w:t>
            </w:r>
          </w:p>
        </w:tc>
        <w:tc>
          <w:tcPr>
            <w:tcW w:w="1100" w:type="dxa"/>
            <w:tcBorders>
              <w:top w:val="nil"/>
              <w:left w:val="nil"/>
              <w:bottom w:val="nil"/>
              <w:right w:val="nil"/>
            </w:tcBorders>
            <w:shd w:val="clear" w:color="auto" w:fill="auto"/>
            <w:noWrap/>
            <w:vAlign w:val="bottom"/>
            <w:hideMark/>
          </w:tcPr>
          <w:p w14:paraId="004218B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3A52E72" w14:textId="77777777" w:rsidTr="005E60E3">
        <w:trPr>
          <w:trHeight w:val="285"/>
        </w:trPr>
        <w:tc>
          <w:tcPr>
            <w:tcW w:w="510" w:type="dxa"/>
            <w:tcBorders>
              <w:top w:val="nil"/>
              <w:left w:val="nil"/>
              <w:bottom w:val="nil"/>
              <w:right w:val="nil"/>
            </w:tcBorders>
            <w:shd w:val="clear" w:color="auto" w:fill="auto"/>
            <w:noWrap/>
            <w:vAlign w:val="bottom"/>
            <w:hideMark/>
          </w:tcPr>
          <w:p w14:paraId="38C128C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108</w:t>
            </w:r>
          </w:p>
        </w:tc>
        <w:tc>
          <w:tcPr>
            <w:tcW w:w="907" w:type="dxa"/>
            <w:tcBorders>
              <w:top w:val="nil"/>
              <w:left w:val="nil"/>
              <w:bottom w:val="nil"/>
              <w:right w:val="nil"/>
            </w:tcBorders>
            <w:shd w:val="clear" w:color="auto" w:fill="auto"/>
            <w:noWrap/>
            <w:vAlign w:val="bottom"/>
            <w:hideMark/>
          </w:tcPr>
          <w:p w14:paraId="65472A7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-9.962</w:t>
            </w:r>
          </w:p>
        </w:tc>
        <w:tc>
          <w:tcPr>
            <w:tcW w:w="907" w:type="dxa"/>
            <w:tcBorders>
              <w:top w:val="nil"/>
              <w:left w:val="nil"/>
              <w:bottom w:val="nil"/>
              <w:right w:val="nil"/>
            </w:tcBorders>
            <w:shd w:val="clear" w:color="auto" w:fill="auto"/>
            <w:noWrap/>
            <w:vAlign w:val="bottom"/>
            <w:hideMark/>
          </w:tcPr>
          <w:p w14:paraId="7635B1C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-67.465</w:t>
            </w:r>
          </w:p>
        </w:tc>
        <w:tc>
          <w:tcPr>
            <w:tcW w:w="3969" w:type="dxa"/>
            <w:tcBorders>
              <w:top w:val="nil"/>
              <w:left w:val="nil"/>
              <w:bottom w:val="nil"/>
              <w:right w:val="nil"/>
            </w:tcBorders>
            <w:shd w:val="clear" w:color="auto" w:fill="auto"/>
            <w:noWrap/>
            <w:vAlign w:val="bottom"/>
            <w:hideMark/>
          </w:tcPr>
          <w:p w14:paraId="04F2449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Lid24_L02_15c</w:t>
            </w:r>
          </w:p>
        </w:tc>
        <w:tc>
          <w:tcPr>
            <w:tcW w:w="820" w:type="dxa"/>
            <w:tcBorders>
              <w:top w:val="nil"/>
              <w:left w:val="nil"/>
              <w:bottom w:val="nil"/>
              <w:right w:val="nil"/>
            </w:tcBorders>
            <w:shd w:val="clear" w:color="auto" w:fill="auto"/>
            <w:noWrap/>
            <w:vAlign w:val="bottom"/>
            <w:hideMark/>
          </w:tcPr>
          <w:p w14:paraId="5D3DFCF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E1D8A3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1.13</w:t>
            </w:r>
          </w:p>
        </w:tc>
        <w:tc>
          <w:tcPr>
            <w:tcW w:w="1100" w:type="dxa"/>
            <w:tcBorders>
              <w:top w:val="nil"/>
              <w:left w:val="nil"/>
              <w:bottom w:val="nil"/>
              <w:right w:val="nil"/>
            </w:tcBorders>
            <w:shd w:val="clear" w:color="auto" w:fill="auto"/>
            <w:noWrap/>
            <w:vAlign w:val="bottom"/>
            <w:hideMark/>
          </w:tcPr>
          <w:p w14:paraId="3E4BF93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086FB77" w14:textId="77777777" w:rsidTr="005E60E3">
        <w:trPr>
          <w:trHeight w:val="285"/>
        </w:trPr>
        <w:tc>
          <w:tcPr>
            <w:tcW w:w="510" w:type="dxa"/>
            <w:tcBorders>
              <w:top w:val="nil"/>
              <w:left w:val="nil"/>
              <w:bottom w:val="nil"/>
              <w:right w:val="nil"/>
            </w:tcBorders>
            <w:shd w:val="clear" w:color="auto" w:fill="auto"/>
            <w:noWrap/>
            <w:vAlign w:val="bottom"/>
            <w:hideMark/>
          </w:tcPr>
          <w:p w14:paraId="72F36F0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109</w:t>
            </w:r>
          </w:p>
        </w:tc>
        <w:tc>
          <w:tcPr>
            <w:tcW w:w="907" w:type="dxa"/>
            <w:tcBorders>
              <w:top w:val="nil"/>
              <w:left w:val="nil"/>
              <w:bottom w:val="nil"/>
              <w:right w:val="nil"/>
            </w:tcBorders>
            <w:shd w:val="clear" w:color="auto" w:fill="auto"/>
            <w:noWrap/>
            <w:vAlign w:val="bottom"/>
            <w:hideMark/>
          </w:tcPr>
          <w:p w14:paraId="7FF65DE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-9.948</w:t>
            </w:r>
          </w:p>
        </w:tc>
        <w:tc>
          <w:tcPr>
            <w:tcW w:w="907" w:type="dxa"/>
            <w:tcBorders>
              <w:top w:val="nil"/>
              <w:left w:val="nil"/>
              <w:bottom w:val="nil"/>
              <w:right w:val="nil"/>
            </w:tcBorders>
            <w:shd w:val="clear" w:color="auto" w:fill="auto"/>
            <w:noWrap/>
            <w:vAlign w:val="bottom"/>
            <w:hideMark/>
          </w:tcPr>
          <w:p w14:paraId="297DD13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-67.443</w:t>
            </w:r>
          </w:p>
        </w:tc>
        <w:tc>
          <w:tcPr>
            <w:tcW w:w="3969" w:type="dxa"/>
            <w:tcBorders>
              <w:top w:val="nil"/>
              <w:left w:val="nil"/>
              <w:bottom w:val="nil"/>
              <w:right w:val="nil"/>
            </w:tcBorders>
            <w:shd w:val="clear" w:color="auto" w:fill="auto"/>
            <w:noWrap/>
            <w:vAlign w:val="bottom"/>
            <w:hideMark/>
          </w:tcPr>
          <w:p w14:paraId="5AD02AE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Lid24_L02_16a</w:t>
            </w:r>
          </w:p>
        </w:tc>
        <w:tc>
          <w:tcPr>
            <w:tcW w:w="820" w:type="dxa"/>
            <w:tcBorders>
              <w:top w:val="nil"/>
              <w:left w:val="nil"/>
              <w:bottom w:val="nil"/>
              <w:right w:val="nil"/>
            </w:tcBorders>
            <w:shd w:val="clear" w:color="auto" w:fill="auto"/>
            <w:noWrap/>
            <w:vAlign w:val="bottom"/>
            <w:hideMark/>
          </w:tcPr>
          <w:p w14:paraId="7F09FC4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D1F803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1.05</w:t>
            </w:r>
          </w:p>
        </w:tc>
        <w:tc>
          <w:tcPr>
            <w:tcW w:w="1100" w:type="dxa"/>
            <w:tcBorders>
              <w:top w:val="nil"/>
              <w:left w:val="nil"/>
              <w:bottom w:val="nil"/>
              <w:right w:val="nil"/>
            </w:tcBorders>
            <w:shd w:val="clear" w:color="auto" w:fill="auto"/>
            <w:noWrap/>
            <w:vAlign w:val="bottom"/>
            <w:hideMark/>
          </w:tcPr>
          <w:p w14:paraId="7C868AC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A8D27ED" w14:textId="77777777" w:rsidTr="005E60E3">
        <w:trPr>
          <w:trHeight w:val="285"/>
        </w:trPr>
        <w:tc>
          <w:tcPr>
            <w:tcW w:w="510" w:type="dxa"/>
            <w:tcBorders>
              <w:top w:val="nil"/>
              <w:left w:val="nil"/>
              <w:bottom w:val="nil"/>
              <w:right w:val="nil"/>
            </w:tcBorders>
            <w:shd w:val="clear" w:color="auto" w:fill="auto"/>
            <w:noWrap/>
            <w:vAlign w:val="bottom"/>
            <w:hideMark/>
          </w:tcPr>
          <w:p w14:paraId="6569D1C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110</w:t>
            </w:r>
          </w:p>
        </w:tc>
        <w:tc>
          <w:tcPr>
            <w:tcW w:w="907" w:type="dxa"/>
            <w:tcBorders>
              <w:top w:val="nil"/>
              <w:left w:val="nil"/>
              <w:bottom w:val="nil"/>
              <w:right w:val="nil"/>
            </w:tcBorders>
            <w:shd w:val="clear" w:color="auto" w:fill="auto"/>
            <w:noWrap/>
            <w:vAlign w:val="bottom"/>
            <w:hideMark/>
          </w:tcPr>
          <w:p w14:paraId="27A1BF6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-8.071</w:t>
            </w:r>
          </w:p>
        </w:tc>
        <w:tc>
          <w:tcPr>
            <w:tcW w:w="907" w:type="dxa"/>
            <w:tcBorders>
              <w:top w:val="nil"/>
              <w:left w:val="nil"/>
              <w:bottom w:val="nil"/>
              <w:right w:val="nil"/>
            </w:tcBorders>
            <w:shd w:val="clear" w:color="auto" w:fill="auto"/>
            <w:noWrap/>
            <w:vAlign w:val="bottom"/>
            <w:hideMark/>
          </w:tcPr>
          <w:p w14:paraId="03395CF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-65.159</w:t>
            </w:r>
          </w:p>
        </w:tc>
        <w:tc>
          <w:tcPr>
            <w:tcW w:w="3969" w:type="dxa"/>
            <w:tcBorders>
              <w:top w:val="nil"/>
              <w:left w:val="nil"/>
              <w:bottom w:val="nil"/>
              <w:right w:val="nil"/>
            </w:tcBorders>
            <w:shd w:val="clear" w:color="auto" w:fill="auto"/>
            <w:noWrap/>
            <w:vAlign w:val="bottom"/>
            <w:hideMark/>
          </w:tcPr>
          <w:p w14:paraId="4AAF40B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Lid24_L02_179a</w:t>
            </w:r>
          </w:p>
        </w:tc>
        <w:tc>
          <w:tcPr>
            <w:tcW w:w="820" w:type="dxa"/>
            <w:tcBorders>
              <w:top w:val="nil"/>
              <w:left w:val="nil"/>
              <w:bottom w:val="nil"/>
              <w:right w:val="nil"/>
            </w:tcBorders>
            <w:shd w:val="clear" w:color="auto" w:fill="auto"/>
            <w:noWrap/>
            <w:vAlign w:val="bottom"/>
            <w:hideMark/>
          </w:tcPr>
          <w:p w14:paraId="4051E0E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02CFE0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0.93</w:t>
            </w:r>
          </w:p>
        </w:tc>
        <w:tc>
          <w:tcPr>
            <w:tcW w:w="1100" w:type="dxa"/>
            <w:tcBorders>
              <w:top w:val="nil"/>
              <w:left w:val="nil"/>
              <w:bottom w:val="nil"/>
              <w:right w:val="nil"/>
            </w:tcBorders>
            <w:shd w:val="clear" w:color="auto" w:fill="auto"/>
            <w:noWrap/>
            <w:vAlign w:val="bottom"/>
            <w:hideMark/>
          </w:tcPr>
          <w:p w14:paraId="7919B6F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A9D407C" w14:textId="77777777" w:rsidTr="005E60E3">
        <w:trPr>
          <w:trHeight w:val="285"/>
        </w:trPr>
        <w:tc>
          <w:tcPr>
            <w:tcW w:w="510" w:type="dxa"/>
            <w:tcBorders>
              <w:top w:val="nil"/>
              <w:left w:val="nil"/>
              <w:bottom w:val="nil"/>
              <w:right w:val="nil"/>
            </w:tcBorders>
            <w:shd w:val="clear" w:color="auto" w:fill="auto"/>
            <w:noWrap/>
            <w:vAlign w:val="bottom"/>
            <w:hideMark/>
          </w:tcPr>
          <w:p w14:paraId="4441953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111</w:t>
            </w:r>
          </w:p>
        </w:tc>
        <w:tc>
          <w:tcPr>
            <w:tcW w:w="907" w:type="dxa"/>
            <w:tcBorders>
              <w:top w:val="nil"/>
              <w:left w:val="nil"/>
              <w:bottom w:val="nil"/>
              <w:right w:val="nil"/>
            </w:tcBorders>
            <w:shd w:val="clear" w:color="auto" w:fill="auto"/>
            <w:noWrap/>
            <w:vAlign w:val="bottom"/>
            <w:hideMark/>
          </w:tcPr>
          <w:p w14:paraId="23069BA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-9.875</w:t>
            </w:r>
          </w:p>
        </w:tc>
        <w:tc>
          <w:tcPr>
            <w:tcW w:w="907" w:type="dxa"/>
            <w:tcBorders>
              <w:top w:val="nil"/>
              <w:left w:val="nil"/>
              <w:bottom w:val="nil"/>
              <w:right w:val="nil"/>
            </w:tcBorders>
            <w:shd w:val="clear" w:color="auto" w:fill="auto"/>
            <w:noWrap/>
            <w:vAlign w:val="bottom"/>
            <w:hideMark/>
          </w:tcPr>
          <w:p w14:paraId="4F8E17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-67.359</w:t>
            </w:r>
          </w:p>
        </w:tc>
        <w:tc>
          <w:tcPr>
            <w:tcW w:w="3969" w:type="dxa"/>
            <w:tcBorders>
              <w:top w:val="nil"/>
              <w:left w:val="nil"/>
              <w:bottom w:val="nil"/>
              <w:right w:val="nil"/>
            </w:tcBorders>
            <w:shd w:val="clear" w:color="auto" w:fill="auto"/>
            <w:noWrap/>
            <w:vAlign w:val="bottom"/>
            <w:hideMark/>
          </w:tcPr>
          <w:p w14:paraId="1923C98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Lid24_L02_23a</w:t>
            </w:r>
          </w:p>
        </w:tc>
        <w:tc>
          <w:tcPr>
            <w:tcW w:w="820" w:type="dxa"/>
            <w:tcBorders>
              <w:top w:val="nil"/>
              <w:left w:val="nil"/>
              <w:bottom w:val="nil"/>
              <w:right w:val="nil"/>
            </w:tcBorders>
            <w:shd w:val="clear" w:color="auto" w:fill="auto"/>
            <w:noWrap/>
            <w:vAlign w:val="bottom"/>
            <w:hideMark/>
          </w:tcPr>
          <w:p w14:paraId="0CF7A32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33AD7D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0.56</w:t>
            </w:r>
          </w:p>
        </w:tc>
        <w:tc>
          <w:tcPr>
            <w:tcW w:w="1100" w:type="dxa"/>
            <w:tcBorders>
              <w:top w:val="nil"/>
              <w:left w:val="nil"/>
              <w:bottom w:val="nil"/>
              <w:right w:val="nil"/>
            </w:tcBorders>
            <w:shd w:val="clear" w:color="auto" w:fill="auto"/>
            <w:noWrap/>
            <w:vAlign w:val="bottom"/>
            <w:hideMark/>
          </w:tcPr>
          <w:p w14:paraId="5377810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04E13F4" w14:textId="77777777" w:rsidTr="005E60E3">
        <w:trPr>
          <w:trHeight w:val="285"/>
        </w:trPr>
        <w:tc>
          <w:tcPr>
            <w:tcW w:w="510" w:type="dxa"/>
            <w:tcBorders>
              <w:top w:val="nil"/>
              <w:left w:val="nil"/>
              <w:bottom w:val="nil"/>
              <w:right w:val="nil"/>
            </w:tcBorders>
            <w:shd w:val="clear" w:color="auto" w:fill="auto"/>
            <w:noWrap/>
            <w:vAlign w:val="bottom"/>
            <w:hideMark/>
          </w:tcPr>
          <w:p w14:paraId="6DBF9A3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112</w:t>
            </w:r>
          </w:p>
        </w:tc>
        <w:tc>
          <w:tcPr>
            <w:tcW w:w="907" w:type="dxa"/>
            <w:tcBorders>
              <w:top w:val="nil"/>
              <w:left w:val="nil"/>
              <w:bottom w:val="nil"/>
              <w:right w:val="nil"/>
            </w:tcBorders>
            <w:shd w:val="clear" w:color="auto" w:fill="auto"/>
            <w:noWrap/>
            <w:vAlign w:val="bottom"/>
            <w:hideMark/>
          </w:tcPr>
          <w:p w14:paraId="6A8BAFD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-9.818</w:t>
            </w:r>
          </w:p>
        </w:tc>
        <w:tc>
          <w:tcPr>
            <w:tcW w:w="907" w:type="dxa"/>
            <w:tcBorders>
              <w:top w:val="nil"/>
              <w:left w:val="nil"/>
              <w:bottom w:val="nil"/>
              <w:right w:val="nil"/>
            </w:tcBorders>
            <w:shd w:val="clear" w:color="auto" w:fill="auto"/>
            <w:noWrap/>
            <w:vAlign w:val="bottom"/>
            <w:hideMark/>
          </w:tcPr>
          <w:p w14:paraId="0BE54A6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-67.292</w:t>
            </w:r>
          </w:p>
        </w:tc>
        <w:tc>
          <w:tcPr>
            <w:tcW w:w="3969" w:type="dxa"/>
            <w:tcBorders>
              <w:top w:val="nil"/>
              <w:left w:val="nil"/>
              <w:bottom w:val="nil"/>
              <w:right w:val="nil"/>
            </w:tcBorders>
            <w:shd w:val="clear" w:color="auto" w:fill="auto"/>
            <w:noWrap/>
            <w:vAlign w:val="bottom"/>
            <w:hideMark/>
          </w:tcPr>
          <w:p w14:paraId="766545C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Lid24_L02_27a</w:t>
            </w:r>
          </w:p>
        </w:tc>
        <w:tc>
          <w:tcPr>
            <w:tcW w:w="820" w:type="dxa"/>
            <w:tcBorders>
              <w:top w:val="nil"/>
              <w:left w:val="nil"/>
              <w:bottom w:val="nil"/>
              <w:right w:val="nil"/>
            </w:tcBorders>
            <w:shd w:val="clear" w:color="auto" w:fill="auto"/>
            <w:noWrap/>
            <w:vAlign w:val="bottom"/>
            <w:hideMark/>
          </w:tcPr>
          <w:p w14:paraId="26340CF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5E20F7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0.85</w:t>
            </w:r>
          </w:p>
        </w:tc>
        <w:tc>
          <w:tcPr>
            <w:tcW w:w="1100" w:type="dxa"/>
            <w:tcBorders>
              <w:top w:val="nil"/>
              <w:left w:val="nil"/>
              <w:bottom w:val="nil"/>
              <w:right w:val="nil"/>
            </w:tcBorders>
            <w:shd w:val="clear" w:color="auto" w:fill="auto"/>
            <w:noWrap/>
            <w:vAlign w:val="bottom"/>
            <w:hideMark/>
          </w:tcPr>
          <w:p w14:paraId="3C77F06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10BF824" w14:textId="77777777" w:rsidTr="005E60E3">
        <w:trPr>
          <w:trHeight w:val="285"/>
        </w:trPr>
        <w:tc>
          <w:tcPr>
            <w:tcW w:w="510" w:type="dxa"/>
            <w:tcBorders>
              <w:top w:val="nil"/>
              <w:left w:val="nil"/>
              <w:bottom w:val="nil"/>
              <w:right w:val="nil"/>
            </w:tcBorders>
            <w:shd w:val="clear" w:color="auto" w:fill="auto"/>
            <w:noWrap/>
            <w:vAlign w:val="bottom"/>
            <w:hideMark/>
          </w:tcPr>
          <w:p w14:paraId="2E60598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113</w:t>
            </w:r>
          </w:p>
        </w:tc>
        <w:tc>
          <w:tcPr>
            <w:tcW w:w="907" w:type="dxa"/>
            <w:tcBorders>
              <w:top w:val="nil"/>
              <w:left w:val="nil"/>
              <w:bottom w:val="nil"/>
              <w:right w:val="nil"/>
            </w:tcBorders>
            <w:shd w:val="clear" w:color="auto" w:fill="auto"/>
            <w:noWrap/>
            <w:vAlign w:val="bottom"/>
            <w:hideMark/>
          </w:tcPr>
          <w:p w14:paraId="41563F8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-9.702</w:t>
            </w:r>
          </w:p>
        </w:tc>
        <w:tc>
          <w:tcPr>
            <w:tcW w:w="907" w:type="dxa"/>
            <w:tcBorders>
              <w:top w:val="nil"/>
              <w:left w:val="nil"/>
              <w:bottom w:val="nil"/>
              <w:right w:val="nil"/>
            </w:tcBorders>
            <w:shd w:val="clear" w:color="auto" w:fill="auto"/>
            <w:noWrap/>
            <w:vAlign w:val="bottom"/>
            <w:hideMark/>
          </w:tcPr>
          <w:p w14:paraId="24CF97C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-67.148</w:t>
            </w:r>
          </w:p>
        </w:tc>
        <w:tc>
          <w:tcPr>
            <w:tcW w:w="3969" w:type="dxa"/>
            <w:tcBorders>
              <w:top w:val="nil"/>
              <w:left w:val="nil"/>
              <w:bottom w:val="nil"/>
              <w:right w:val="nil"/>
            </w:tcBorders>
            <w:shd w:val="clear" w:color="auto" w:fill="auto"/>
            <w:noWrap/>
            <w:vAlign w:val="bottom"/>
            <w:hideMark/>
          </w:tcPr>
          <w:p w14:paraId="4AFD70B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Lid24_L02_38a</w:t>
            </w:r>
          </w:p>
        </w:tc>
        <w:tc>
          <w:tcPr>
            <w:tcW w:w="820" w:type="dxa"/>
            <w:tcBorders>
              <w:top w:val="nil"/>
              <w:left w:val="nil"/>
              <w:bottom w:val="nil"/>
              <w:right w:val="nil"/>
            </w:tcBorders>
            <w:shd w:val="clear" w:color="auto" w:fill="auto"/>
            <w:noWrap/>
            <w:vAlign w:val="bottom"/>
            <w:hideMark/>
          </w:tcPr>
          <w:p w14:paraId="77D9559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7B5AED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3.10</w:t>
            </w:r>
          </w:p>
        </w:tc>
        <w:tc>
          <w:tcPr>
            <w:tcW w:w="1100" w:type="dxa"/>
            <w:tcBorders>
              <w:top w:val="nil"/>
              <w:left w:val="nil"/>
              <w:bottom w:val="nil"/>
              <w:right w:val="nil"/>
            </w:tcBorders>
            <w:shd w:val="clear" w:color="auto" w:fill="auto"/>
            <w:noWrap/>
            <w:vAlign w:val="bottom"/>
            <w:hideMark/>
          </w:tcPr>
          <w:p w14:paraId="40023DD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A23079A" w14:textId="77777777" w:rsidTr="005E60E3">
        <w:trPr>
          <w:trHeight w:val="285"/>
        </w:trPr>
        <w:tc>
          <w:tcPr>
            <w:tcW w:w="510" w:type="dxa"/>
            <w:tcBorders>
              <w:top w:val="nil"/>
              <w:left w:val="nil"/>
              <w:bottom w:val="nil"/>
              <w:right w:val="nil"/>
            </w:tcBorders>
            <w:shd w:val="clear" w:color="auto" w:fill="auto"/>
            <w:noWrap/>
            <w:vAlign w:val="bottom"/>
            <w:hideMark/>
          </w:tcPr>
          <w:p w14:paraId="333B410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114</w:t>
            </w:r>
          </w:p>
        </w:tc>
        <w:tc>
          <w:tcPr>
            <w:tcW w:w="907" w:type="dxa"/>
            <w:tcBorders>
              <w:top w:val="nil"/>
              <w:left w:val="nil"/>
              <w:bottom w:val="nil"/>
              <w:right w:val="nil"/>
            </w:tcBorders>
            <w:shd w:val="clear" w:color="auto" w:fill="auto"/>
            <w:noWrap/>
            <w:vAlign w:val="bottom"/>
            <w:hideMark/>
          </w:tcPr>
          <w:p w14:paraId="033AECC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-9.651</w:t>
            </w:r>
          </w:p>
        </w:tc>
        <w:tc>
          <w:tcPr>
            <w:tcW w:w="907" w:type="dxa"/>
            <w:tcBorders>
              <w:top w:val="nil"/>
              <w:left w:val="nil"/>
              <w:bottom w:val="nil"/>
              <w:right w:val="nil"/>
            </w:tcBorders>
            <w:shd w:val="clear" w:color="auto" w:fill="auto"/>
            <w:noWrap/>
            <w:vAlign w:val="bottom"/>
            <w:hideMark/>
          </w:tcPr>
          <w:p w14:paraId="069B825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-67.081</w:t>
            </w:r>
          </w:p>
        </w:tc>
        <w:tc>
          <w:tcPr>
            <w:tcW w:w="3969" w:type="dxa"/>
            <w:tcBorders>
              <w:top w:val="nil"/>
              <w:left w:val="nil"/>
              <w:bottom w:val="nil"/>
              <w:right w:val="nil"/>
            </w:tcBorders>
            <w:shd w:val="clear" w:color="auto" w:fill="auto"/>
            <w:noWrap/>
            <w:vAlign w:val="bottom"/>
            <w:hideMark/>
          </w:tcPr>
          <w:p w14:paraId="16E30AF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Lid24_L02_42a</w:t>
            </w:r>
          </w:p>
        </w:tc>
        <w:tc>
          <w:tcPr>
            <w:tcW w:w="820" w:type="dxa"/>
            <w:tcBorders>
              <w:top w:val="nil"/>
              <w:left w:val="nil"/>
              <w:bottom w:val="nil"/>
              <w:right w:val="nil"/>
            </w:tcBorders>
            <w:shd w:val="clear" w:color="auto" w:fill="auto"/>
            <w:noWrap/>
            <w:vAlign w:val="bottom"/>
            <w:hideMark/>
          </w:tcPr>
          <w:p w14:paraId="1F2940C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CA7CC3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2.41</w:t>
            </w:r>
          </w:p>
        </w:tc>
        <w:tc>
          <w:tcPr>
            <w:tcW w:w="1100" w:type="dxa"/>
            <w:tcBorders>
              <w:top w:val="nil"/>
              <w:left w:val="nil"/>
              <w:bottom w:val="nil"/>
              <w:right w:val="nil"/>
            </w:tcBorders>
            <w:shd w:val="clear" w:color="auto" w:fill="auto"/>
            <w:noWrap/>
            <w:vAlign w:val="bottom"/>
            <w:hideMark/>
          </w:tcPr>
          <w:p w14:paraId="1C51D34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2F4C91B" w14:textId="77777777" w:rsidTr="005E60E3">
        <w:trPr>
          <w:trHeight w:val="285"/>
        </w:trPr>
        <w:tc>
          <w:tcPr>
            <w:tcW w:w="510" w:type="dxa"/>
            <w:tcBorders>
              <w:top w:val="nil"/>
              <w:left w:val="nil"/>
              <w:bottom w:val="nil"/>
              <w:right w:val="nil"/>
            </w:tcBorders>
            <w:shd w:val="clear" w:color="auto" w:fill="auto"/>
            <w:noWrap/>
            <w:vAlign w:val="bottom"/>
            <w:hideMark/>
          </w:tcPr>
          <w:p w14:paraId="7CE74EA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115</w:t>
            </w:r>
          </w:p>
        </w:tc>
        <w:tc>
          <w:tcPr>
            <w:tcW w:w="907" w:type="dxa"/>
            <w:tcBorders>
              <w:top w:val="nil"/>
              <w:left w:val="nil"/>
              <w:bottom w:val="nil"/>
              <w:right w:val="nil"/>
            </w:tcBorders>
            <w:shd w:val="clear" w:color="auto" w:fill="auto"/>
            <w:noWrap/>
            <w:vAlign w:val="bottom"/>
            <w:hideMark/>
          </w:tcPr>
          <w:p w14:paraId="50C0A17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-9.623</w:t>
            </w:r>
          </w:p>
        </w:tc>
        <w:tc>
          <w:tcPr>
            <w:tcW w:w="907" w:type="dxa"/>
            <w:tcBorders>
              <w:top w:val="nil"/>
              <w:left w:val="nil"/>
              <w:bottom w:val="nil"/>
              <w:right w:val="nil"/>
            </w:tcBorders>
            <w:shd w:val="clear" w:color="auto" w:fill="auto"/>
            <w:noWrap/>
            <w:vAlign w:val="bottom"/>
            <w:hideMark/>
          </w:tcPr>
          <w:p w14:paraId="08FE1C3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-67.054</w:t>
            </w:r>
          </w:p>
        </w:tc>
        <w:tc>
          <w:tcPr>
            <w:tcW w:w="3969" w:type="dxa"/>
            <w:tcBorders>
              <w:top w:val="nil"/>
              <w:left w:val="nil"/>
              <w:bottom w:val="nil"/>
              <w:right w:val="nil"/>
            </w:tcBorders>
            <w:shd w:val="clear" w:color="auto" w:fill="auto"/>
            <w:noWrap/>
            <w:vAlign w:val="bottom"/>
            <w:hideMark/>
          </w:tcPr>
          <w:p w14:paraId="178DD56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Lid24_L02_44a</w:t>
            </w:r>
          </w:p>
        </w:tc>
        <w:tc>
          <w:tcPr>
            <w:tcW w:w="820" w:type="dxa"/>
            <w:tcBorders>
              <w:top w:val="nil"/>
              <w:left w:val="nil"/>
              <w:bottom w:val="nil"/>
              <w:right w:val="nil"/>
            </w:tcBorders>
            <w:shd w:val="clear" w:color="auto" w:fill="auto"/>
            <w:noWrap/>
            <w:vAlign w:val="bottom"/>
            <w:hideMark/>
          </w:tcPr>
          <w:p w14:paraId="3740C5A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AEC885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1.93</w:t>
            </w:r>
          </w:p>
        </w:tc>
        <w:tc>
          <w:tcPr>
            <w:tcW w:w="1100" w:type="dxa"/>
            <w:tcBorders>
              <w:top w:val="nil"/>
              <w:left w:val="nil"/>
              <w:bottom w:val="nil"/>
              <w:right w:val="nil"/>
            </w:tcBorders>
            <w:shd w:val="clear" w:color="auto" w:fill="auto"/>
            <w:noWrap/>
            <w:vAlign w:val="bottom"/>
            <w:hideMark/>
          </w:tcPr>
          <w:p w14:paraId="6F3658A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088786D" w14:textId="77777777" w:rsidTr="005E60E3">
        <w:trPr>
          <w:trHeight w:val="285"/>
        </w:trPr>
        <w:tc>
          <w:tcPr>
            <w:tcW w:w="510" w:type="dxa"/>
            <w:tcBorders>
              <w:top w:val="nil"/>
              <w:left w:val="nil"/>
              <w:bottom w:val="nil"/>
              <w:right w:val="nil"/>
            </w:tcBorders>
            <w:shd w:val="clear" w:color="auto" w:fill="auto"/>
            <w:noWrap/>
            <w:vAlign w:val="bottom"/>
            <w:hideMark/>
          </w:tcPr>
          <w:p w14:paraId="53D3C5C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116</w:t>
            </w:r>
          </w:p>
        </w:tc>
        <w:tc>
          <w:tcPr>
            <w:tcW w:w="907" w:type="dxa"/>
            <w:tcBorders>
              <w:top w:val="nil"/>
              <w:left w:val="nil"/>
              <w:bottom w:val="nil"/>
              <w:right w:val="nil"/>
            </w:tcBorders>
            <w:shd w:val="clear" w:color="auto" w:fill="auto"/>
            <w:noWrap/>
            <w:vAlign w:val="bottom"/>
            <w:hideMark/>
          </w:tcPr>
          <w:p w14:paraId="7E57739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-9.583</w:t>
            </w:r>
          </w:p>
        </w:tc>
        <w:tc>
          <w:tcPr>
            <w:tcW w:w="907" w:type="dxa"/>
            <w:tcBorders>
              <w:top w:val="nil"/>
              <w:left w:val="nil"/>
              <w:bottom w:val="nil"/>
              <w:right w:val="nil"/>
            </w:tcBorders>
            <w:shd w:val="clear" w:color="auto" w:fill="auto"/>
            <w:noWrap/>
            <w:vAlign w:val="bottom"/>
            <w:hideMark/>
          </w:tcPr>
          <w:p w14:paraId="7BFAD50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-66.999</w:t>
            </w:r>
          </w:p>
        </w:tc>
        <w:tc>
          <w:tcPr>
            <w:tcW w:w="3969" w:type="dxa"/>
            <w:tcBorders>
              <w:top w:val="nil"/>
              <w:left w:val="nil"/>
              <w:bottom w:val="nil"/>
              <w:right w:val="nil"/>
            </w:tcBorders>
            <w:shd w:val="clear" w:color="auto" w:fill="auto"/>
            <w:noWrap/>
            <w:vAlign w:val="bottom"/>
            <w:hideMark/>
          </w:tcPr>
          <w:p w14:paraId="60CA5D2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Lid24_L02_48a</w:t>
            </w:r>
          </w:p>
        </w:tc>
        <w:tc>
          <w:tcPr>
            <w:tcW w:w="820" w:type="dxa"/>
            <w:tcBorders>
              <w:top w:val="nil"/>
              <w:left w:val="nil"/>
              <w:bottom w:val="nil"/>
              <w:right w:val="nil"/>
            </w:tcBorders>
            <w:shd w:val="clear" w:color="auto" w:fill="auto"/>
            <w:noWrap/>
            <w:vAlign w:val="bottom"/>
            <w:hideMark/>
          </w:tcPr>
          <w:p w14:paraId="4E64A09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572CC7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5.46</w:t>
            </w:r>
          </w:p>
        </w:tc>
        <w:tc>
          <w:tcPr>
            <w:tcW w:w="1100" w:type="dxa"/>
            <w:tcBorders>
              <w:top w:val="nil"/>
              <w:left w:val="nil"/>
              <w:bottom w:val="nil"/>
              <w:right w:val="nil"/>
            </w:tcBorders>
            <w:shd w:val="clear" w:color="auto" w:fill="auto"/>
            <w:noWrap/>
            <w:vAlign w:val="bottom"/>
            <w:hideMark/>
          </w:tcPr>
          <w:p w14:paraId="201B408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F5095FB" w14:textId="77777777" w:rsidTr="005E60E3">
        <w:trPr>
          <w:trHeight w:val="285"/>
        </w:trPr>
        <w:tc>
          <w:tcPr>
            <w:tcW w:w="510" w:type="dxa"/>
            <w:tcBorders>
              <w:top w:val="nil"/>
              <w:left w:val="nil"/>
              <w:bottom w:val="nil"/>
              <w:right w:val="nil"/>
            </w:tcBorders>
            <w:shd w:val="clear" w:color="auto" w:fill="auto"/>
            <w:noWrap/>
            <w:vAlign w:val="bottom"/>
            <w:hideMark/>
          </w:tcPr>
          <w:p w14:paraId="1E80DC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117</w:t>
            </w:r>
          </w:p>
        </w:tc>
        <w:tc>
          <w:tcPr>
            <w:tcW w:w="907" w:type="dxa"/>
            <w:tcBorders>
              <w:top w:val="nil"/>
              <w:left w:val="nil"/>
              <w:bottom w:val="nil"/>
              <w:right w:val="nil"/>
            </w:tcBorders>
            <w:shd w:val="clear" w:color="auto" w:fill="auto"/>
            <w:noWrap/>
            <w:vAlign w:val="bottom"/>
            <w:hideMark/>
          </w:tcPr>
          <w:p w14:paraId="509A80E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-9.573</w:t>
            </w:r>
          </w:p>
        </w:tc>
        <w:tc>
          <w:tcPr>
            <w:tcW w:w="907" w:type="dxa"/>
            <w:tcBorders>
              <w:top w:val="nil"/>
              <w:left w:val="nil"/>
              <w:bottom w:val="nil"/>
              <w:right w:val="nil"/>
            </w:tcBorders>
            <w:shd w:val="clear" w:color="auto" w:fill="auto"/>
            <w:noWrap/>
            <w:vAlign w:val="bottom"/>
            <w:hideMark/>
          </w:tcPr>
          <w:p w14:paraId="524F78F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-66.991</w:t>
            </w:r>
          </w:p>
        </w:tc>
        <w:tc>
          <w:tcPr>
            <w:tcW w:w="3969" w:type="dxa"/>
            <w:tcBorders>
              <w:top w:val="nil"/>
              <w:left w:val="nil"/>
              <w:bottom w:val="nil"/>
              <w:right w:val="nil"/>
            </w:tcBorders>
            <w:shd w:val="clear" w:color="auto" w:fill="auto"/>
            <w:noWrap/>
            <w:vAlign w:val="bottom"/>
            <w:hideMark/>
          </w:tcPr>
          <w:p w14:paraId="4DE0F9F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Lid24_L02_49a</w:t>
            </w:r>
          </w:p>
        </w:tc>
        <w:tc>
          <w:tcPr>
            <w:tcW w:w="820" w:type="dxa"/>
            <w:tcBorders>
              <w:top w:val="nil"/>
              <w:left w:val="nil"/>
              <w:bottom w:val="nil"/>
              <w:right w:val="nil"/>
            </w:tcBorders>
            <w:shd w:val="clear" w:color="auto" w:fill="auto"/>
            <w:noWrap/>
            <w:vAlign w:val="bottom"/>
            <w:hideMark/>
          </w:tcPr>
          <w:p w14:paraId="4AE26F3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BD08B4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3.46</w:t>
            </w:r>
          </w:p>
        </w:tc>
        <w:tc>
          <w:tcPr>
            <w:tcW w:w="1100" w:type="dxa"/>
            <w:tcBorders>
              <w:top w:val="nil"/>
              <w:left w:val="nil"/>
              <w:bottom w:val="nil"/>
              <w:right w:val="nil"/>
            </w:tcBorders>
            <w:shd w:val="clear" w:color="auto" w:fill="auto"/>
            <w:noWrap/>
            <w:vAlign w:val="bottom"/>
            <w:hideMark/>
          </w:tcPr>
          <w:p w14:paraId="3A7D2DB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AE900FF" w14:textId="77777777" w:rsidTr="005E60E3">
        <w:trPr>
          <w:trHeight w:val="285"/>
        </w:trPr>
        <w:tc>
          <w:tcPr>
            <w:tcW w:w="510" w:type="dxa"/>
            <w:tcBorders>
              <w:top w:val="nil"/>
              <w:left w:val="nil"/>
              <w:bottom w:val="nil"/>
              <w:right w:val="nil"/>
            </w:tcBorders>
            <w:shd w:val="clear" w:color="auto" w:fill="auto"/>
            <w:noWrap/>
            <w:vAlign w:val="bottom"/>
            <w:hideMark/>
          </w:tcPr>
          <w:p w14:paraId="0196B4B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118</w:t>
            </w:r>
          </w:p>
        </w:tc>
        <w:tc>
          <w:tcPr>
            <w:tcW w:w="907" w:type="dxa"/>
            <w:tcBorders>
              <w:top w:val="nil"/>
              <w:left w:val="nil"/>
              <w:bottom w:val="nil"/>
              <w:right w:val="nil"/>
            </w:tcBorders>
            <w:shd w:val="clear" w:color="auto" w:fill="auto"/>
            <w:noWrap/>
            <w:vAlign w:val="bottom"/>
            <w:hideMark/>
          </w:tcPr>
          <w:p w14:paraId="0D9FDE7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-9.567</w:t>
            </w:r>
          </w:p>
        </w:tc>
        <w:tc>
          <w:tcPr>
            <w:tcW w:w="907" w:type="dxa"/>
            <w:tcBorders>
              <w:top w:val="nil"/>
              <w:left w:val="nil"/>
              <w:bottom w:val="nil"/>
              <w:right w:val="nil"/>
            </w:tcBorders>
            <w:shd w:val="clear" w:color="auto" w:fill="auto"/>
            <w:noWrap/>
            <w:vAlign w:val="bottom"/>
            <w:hideMark/>
          </w:tcPr>
          <w:p w14:paraId="4926837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-66.979</w:t>
            </w:r>
          </w:p>
        </w:tc>
        <w:tc>
          <w:tcPr>
            <w:tcW w:w="3969" w:type="dxa"/>
            <w:tcBorders>
              <w:top w:val="nil"/>
              <w:left w:val="nil"/>
              <w:bottom w:val="nil"/>
              <w:right w:val="nil"/>
            </w:tcBorders>
            <w:shd w:val="clear" w:color="auto" w:fill="auto"/>
            <w:noWrap/>
            <w:vAlign w:val="bottom"/>
            <w:hideMark/>
          </w:tcPr>
          <w:p w14:paraId="658DC0A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Lid24_L02_49b</w:t>
            </w:r>
          </w:p>
        </w:tc>
        <w:tc>
          <w:tcPr>
            <w:tcW w:w="820" w:type="dxa"/>
            <w:tcBorders>
              <w:top w:val="nil"/>
              <w:left w:val="nil"/>
              <w:bottom w:val="nil"/>
              <w:right w:val="nil"/>
            </w:tcBorders>
            <w:shd w:val="clear" w:color="auto" w:fill="auto"/>
            <w:noWrap/>
            <w:vAlign w:val="bottom"/>
            <w:hideMark/>
          </w:tcPr>
          <w:p w14:paraId="0A24E88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4F8D09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5.11</w:t>
            </w:r>
          </w:p>
        </w:tc>
        <w:tc>
          <w:tcPr>
            <w:tcW w:w="1100" w:type="dxa"/>
            <w:tcBorders>
              <w:top w:val="nil"/>
              <w:left w:val="nil"/>
              <w:bottom w:val="nil"/>
              <w:right w:val="nil"/>
            </w:tcBorders>
            <w:shd w:val="clear" w:color="auto" w:fill="auto"/>
            <w:noWrap/>
            <w:vAlign w:val="bottom"/>
            <w:hideMark/>
          </w:tcPr>
          <w:p w14:paraId="18680DE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A165E3C" w14:textId="77777777" w:rsidTr="005E60E3">
        <w:trPr>
          <w:trHeight w:val="285"/>
        </w:trPr>
        <w:tc>
          <w:tcPr>
            <w:tcW w:w="510" w:type="dxa"/>
            <w:tcBorders>
              <w:top w:val="nil"/>
              <w:left w:val="nil"/>
              <w:bottom w:val="nil"/>
              <w:right w:val="nil"/>
            </w:tcBorders>
            <w:shd w:val="clear" w:color="auto" w:fill="auto"/>
            <w:noWrap/>
            <w:vAlign w:val="bottom"/>
            <w:hideMark/>
          </w:tcPr>
          <w:p w14:paraId="07D8207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119</w:t>
            </w:r>
          </w:p>
        </w:tc>
        <w:tc>
          <w:tcPr>
            <w:tcW w:w="907" w:type="dxa"/>
            <w:tcBorders>
              <w:top w:val="nil"/>
              <w:left w:val="nil"/>
              <w:bottom w:val="nil"/>
              <w:right w:val="nil"/>
            </w:tcBorders>
            <w:shd w:val="clear" w:color="auto" w:fill="auto"/>
            <w:noWrap/>
            <w:vAlign w:val="bottom"/>
            <w:hideMark/>
          </w:tcPr>
          <w:p w14:paraId="09612E7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-9.565</w:t>
            </w:r>
          </w:p>
        </w:tc>
        <w:tc>
          <w:tcPr>
            <w:tcW w:w="907" w:type="dxa"/>
            <w:tcBorders>
              <w:top w:val="nil"/>
              <w:left w:val="nil"/>
              <w:bottom w:val="nil"/>
              <w:right w:val="nil"/>
            </w:tcBorders>
            <w:shd w:val="clear" w:color="auto" w:fill="auto"/>
            <w:noWrap/>
            <w:vAlign w:val="bottom"/>
            <w:hideMark/>
          </w:tcPr>
          <w:p w14:paraId="703FA95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-66.978</w:t>
            </w:r>
          </w:p>
        </w:tc>
        <w:tc>
          <w:tcPr>
            <w:tcW w:w="3969" w:type="dxa"/>
            <w:tcBorders>
              <w:top w:val="nil"/>
              <w:left w:val="nil"/>
              <w:bottom w:val="nil"/>
              <w:right w:val="nil"/>
            </w:tcBorders>
            <w:shd w:val="clear" w:color="auto" w:fill="auto"/>
            <w:noWrap/>
            <w:vAlign w:val="bottom"/>
            <w:hideMark/>
          </w:tcPr>
          <w:p w14:paraId="5551992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Lid24_L02_50a</w:t>
            </w:r>
          </w:p>
        </w:tc>
        <w:tc>
          <w:tcPr>
            <w:tcW w:w="820" w:type="dxa"/>
            <w:tcBorders>
              <w:top w:val="nil"/>
              <w:left w:val="nil"/>
              <w:bottom w:val="nil"/>
              <w:right w:val="nil"/>
            </w:tcBorders>
            <w:shd w:val="clear" w:color="auto" w:fill="auto"/>
            <w:noWrap/>
            <w:vAlign w:val="bottom"/>
            <w:hideMark/>
          </w:tcPr>
          <w:p w14:paraId="366E09F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68158E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0.70</w:t>
            </w:r>
          </w:p>
        </w:tc>
        <w:tc>
          <w:tcPr>
            <w:tcW w:w="1100" w:type="dxa"/>
            <w:tcBorders>
              <w:top w:val="nil"/>
              <w:left w:val="nil"/>
              <w:bottom w:val="nil"/>
              <w:right w:val="nil"/>
            </w:tcBorders>
            <w:shd w:val="clear" w:color="auto" w:fill="auto"/>
            <w:noWrap/>
            <w:vAlign w:val="bottom"/>
            <w:hideMark/>
          </w:tcPr>
          <w:p w14:paraId="1B3C0EF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486202C" w14:textId="77777777" w:rsidTr="005E60E3">
        <w:trPr>
          <w:trHeight w:val="285"/>
        </w:trPr>
        <w:tc>
          <w:tcPr>
            <w:tcW w:w="510" w:type="dxa"/>
            <w:tcBorders>
              <w:top w:val="nil"/>
              <w:left w:val="nil"/>
              <w:bottom w:val="nil"/>
              <w:right w:val="nil"/>
            </w:tcBorders>
            <w:shd w:val="clear" w:color="auto" w:fill="auto"/>
            <w:noWrap/>
            <w:vAlign w:val="bottom"/>
            <w:hideMark/>
          </w:tcPr>
          <w:p w14:paraId="772A1B7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120</w:t>
            </w:r>
          </w:p>
        </w:tc>
        <w:tc>
          <w:tcPr>
            <w:tcW w:w="907" w:type="dxa"/>
            <w:tcBorders>
              <w:top w:val="nil"/>
              <w:left w:val="nil"/>
              <w:bottom w:val="nil"/>
              <w:right w:val="nil"/>
            </w:tcBorders>
            <w:shd w:val="clear" w:color="auto" w:fill="auto"/>
            <w:noWrap/>
            <w:vAlign w:val="bottom"/>
            <w:hideMark/>
          </w:tcPr>
          <w:p w14:paraId="256C346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-9.560</w:t>
            </w:r>
          </w:p>
        </w:tc>
        <w:tc>
          <w:tcPr>
            <w:tcW w:w="907" w:type="dxa"/>
            <w:tcBorders>
              <w:top w:val="nil"/>
              <w:left w:val="nil"/>
              <w:bottom w:val="nil"/>
              <w:right w:val="nil"/>
            </w:tcBorders>
            <w:shd w:val="clear" w:color="auto" w:fill="auto"/>
            <w:noWrap/>
            <w:vAlign w:val="bottom"/>
            <w:hideMark/>
          </w:tcPr>
          <w:p w14:paraId="4323A95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-66.976</w:t>
            </w:r>
          </w:p>
        </w:tc>
        <w:tc>
          <w:tcPr>
            <w:tcW w:w="3969" w:type="dxa"/>
            <w:tcBorders>
              <w:top w:val="nil"/>
              <w:left w:val="nil"/>
              <w:bottom w:val="nil"/>
              <w:right w:val="nil"/>
            </w:tcBorders>
            <w:shd w:val="clear" w:color="auto" w:fill="auto"/>
            <w:noWrap/>
            <w:vAlign w:val="bottom"/>
            <w:hideMark/>
          </w:tcPr>
          <w:p w14:paraId="4A24387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Lid24_L02_50b</w:t>
            </w:r>
          </w:p>
        </w:tc>
        <w:tc>
          <w:tcPr>
            <w:tcW w:w="820" w:type="dxa"/>
            <w:tcBorders>
              <w:top w:val="nil"/>
              <w:left w:val="nil"/>
              <w:bottom w:val="nil"/>
              <w:right w:val="nil"/>
            </w:tcBorders>
            <w:shd w:val="clear" w:color="auto" w:fill="auto"/>
            <w:noWrap/>
            <w:vAlign w:val="bottom"/>
            <w:hideMark/>
          </w:tcPr>
          <w:p w14:paraId="6A97CAA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C457DA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1.55</w:t>
            </w:r>
          </w:p>
        </w:tc>
        <w:tc>
          <w:tcPr>
            <w:tcW w:w="1100" w:type="dxa"/>
            <w:tcBorders>
              <w:top w:val="nil"/>
              <w:left w:val="nil"/>
              <w:bottom w:val="nil"/>
              <w:right w:val="nil"/>
            </w:tcBorders>
            <w:shd w:val="clear" w:color="auto" w:fill="auto"/>
            <w:noWrap/>
            <w:vAlign w:val="bottom"/>
            <w:hideMark/>
          </w:tcPr>
          <w:p w14:paraId="70F2FAA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A9EAE1C" w14:textId="77777777" w:rsidTr="005E60E3">
        <w:trPr>
          <w:trHeight w:val="285"/>
        </w:trPr>
        <w:tc>
          <w:tcPr>
            <w:tcW w:w="510" w:type="dxa"/>
            <w:tcBorders>
              <w:top w:val="nil"/>
              <w:left w:val="nil"/>
              <w:bottom w:val="nil"/>
              <w:right w:val="nil"/>
            </w:tcBorders>
            <w:shd w:val="clear" w:color="auto" w:fill="auto"/>
            <w:noWrap/>
            <w:vAlign w:val="bottom"/>
            <w:hideMark/>
          </w:tcPr>
          <w:p w14:paraId="188D13A0" w14:textId="60843FCB"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121</w:t>
            </w:r>
          </w:p>
        </w:tc>
        <w:tc>
          <w:tcPr>
            <w:tcW w:w="907" w:type="dxa"/>
            <w:tcBorders>
              <w:top w:val="nil"/>
              <w:left w:val="nil"/>
              <w:bottom w:val="nil"/>
              <w:right w:val="nil"/>
            </w:tcBorders>
            <w:shd w:val="clear" w:color="auto" w:fill="auto"/>
            <w:noWrap/>
            <w:vAlign w:val="bottom"/>
            <w:hideMark/>
          </w:tcPr>
          <w:p w14:paraId="77369A3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-9.541</w:t>
            </w:r>
          </w:p>
        </w:tc>
        <w:tc>
          <w:tcPr>
            <w:tcW w:w="907" w:type="dxa"/>
            <w:tcBorders>
              <w:top w:val="nil"/>
              <w:left w:val="nil"/>
              <w:bottom w:val="nil"/>
              <w:right w:val="nil"/>
            </w:tcBorders>
            <w:shd w:val="clear" w:color="auto" w:fill="auto"/>
            <w:noWrap/>
            <w:vAlign w:val="bottom"/>
            <w:hideMark/>
          </w:tcPr>
          <w:p w14:paraId="04C73FE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-66.942</w:t>
            </w:r>
          </w:p>
        </w:tc>
        <w:tc>
          <w:tcPr>
            <w:tcW w:w="3969" w:type="dxa"/>
            <w:tcBorders>
              <w:top w:val="nil"/>
              <w:left w:val="nil"/>
              <w:bottom w:val="nil"/>
              <w:right w:val="nil"/>
            </w:tcBorders>
            <w:shd w:val="clear" w:color="auto" w:fill="auto"/>
            <w:noWrap/>
            <w:vAlign w:val="bottom"/>
            <w:hideMark/>
          </w:tcPr>
          <w:p w14:paraId="6AEBF1A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Lid24_L02_52a</w:t>
            </w:r>
          </w:p>
        </w:tc>
        <w:tc>
          <w:tcPr>
            <w:tcW w:w="820" w:type="dxa"/>
            <w:tcBorders>
              <w:top w:val="nil"/>
              <w:left w:val="nil"/>
              <w:bottom w:val="nil"/>
              <w:right w:val="nil"/>
            </w:tcBorders>
            <w:shd w:val="clear" w:color="auto" w:fill="auto"/>
            <w:noWrap/>
            <w:vAlign w:val="bottom"/>
            <w:hideMark/>
          </w:tcPr>
          <w:p w14:paraId="78A2D1A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95318F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2.81</w:t>
            </w:r>
          </w:p>
        </w:tc>
        <w:tc>
          <w:tcPr>
            <w:tcW w:w="1100" w:type="dxa"/>
            <w:tcBorders>
              <w:top w:val="nil"/>
              <w:left w:val="nil"/>
              <w:bottom w:val="nil"/>
              <w:right w:val="nil"/>
            </w:tcBorders>
            <w:shd w:val="clear" w:color="auto" w:fill="auto"/>
            <w:noWrap/>
            <w:vAlign w:val="bottom"/>
            <w:hideMark/>
          </w:tcPr>
          <w:p w14:paraId="23F289D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BA8EACD" w14:textId="77777777" w:rsidTr="005E60E3">
        <w:trPr>
          <w:trHeight w:val="285"/>
        </w:trPr>
        <w:tc>
          <w:tcPr>
            <w:tcW w:w="510" w:type="dxa"/>
            <w:tcBorders>
              <w:top w:val="nil"/>
              <w:left w:val="nil"/>
              <w:bottom w:val="nil"/>
              <w:right w:val="nil"/>
            </w:tcBorders>
            <w:shd w:val="clear" w:color="auto" w:fill="auto"/>
            <w:noWrap/>
            <w:vAlign w:val="bottom"/>
            <w:hideMark/>
          </w:tcPr>
          <w:p w14:paraId="248A3A1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122</w:t>
            </w:r>
          </w:p>
        </w:tc>
        <w:tc>
          <w:tcPr>
            <w:tcW w:w="907" w:type="dxa"/>
            <w:tcBorders>
              <w:top w:val="nil"/>
              <w:left w:val="nil"/>
              <w:bottom w:val="nil"/>
              <w:right w:val="nil"/>
            </w:tcBorders>
            <w:shd w:val="clear" w:color="auto" w:fill="auto"/>
            <w:noWrap/>
            <w:vAlign w:val="bottom"/>
            <w:hideMark/>
          </w:tcPr>
          <w:p w14:paraId="65E28C7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-9.514</w:t>
            </w:r>
          </w:p>
        </w:tc>
        <w:tc>
          <w:tcPr>
            <w:tcW w:w="907" w:type="dxa"/>
            <w:tcBorders>
              <w:top w:val="nil"/>
              <w:left w:val="nil"/>
              <w:bottom w:val="nil"/>
              <w:right w:val="nil"/>
            </w:tcBorders>
            <w:shd w:val="clear" w:color="auto" w:fill="auto"/>
            <w:noWrap/>
            <w:vAlign w:val="bottom"/>
            <w:hideMark/>
          </w:tcPr>
          <w:p w14:paraId="3F33BFD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-66.915</w:t>
            </w:r>
          </w:p>
        </w:tc>
        <w:tc>
          <w:tcPr>
            <w:tcW w:w="3969" w:type="dxa"/>
            <w:tcBorders>
              <w:top w:val="nil"/>
              <w:left w:val="nil"/>
              <w:bottom w:val="nil"/>
              <w:right w:val="nil"/>
            </w:tcBorders>
            <w:shd w:val="clear" w:color="auto" w:fill="auto"/>
            <w:noWrap/>
            <w:vAlign w:val="bottom"/>
            <w:hideMark/>
          </w:tcPr>
          <w:p w14:paraId="3F52A82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Lid24_L02_54a</w:t>
            </w:r>
          </w:p>
        </w:tc>
        <w:tc>
          <w:tcPr>
            <w:tcW w:w="820" w:type="dxa"/>
            <w:tcBorders>
              <w:top w:val="nil"/>
              <w:left w:val="nil"/>
              <w:bottom w:val="nil"/>
              <w:right w:val="nil"/>
            </w:tcBorders>
            <w:shd w:val="clear" w:color="auto" w:fill="auto"/>
            <w:noWrap/>
            <w:vAlign w:val="bottom"/>
            <w:hideMark/>
          </w:tcPr>
          <w:p w14:paraId="610A3B0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08791B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5.75</w:t>
            </w:r>
          </w:p>
        </w:tc>
        <w:tc>
          <w:tcPr>
            <w:tcW w:w="1100" w:type="dxa"/>
            <w:tcBorders>
              <w:top w:val="nil"/>
              <w:left w:val="nil"/>
              <w:bottom w:val="nil"/>
              <w:right w:val="nil"/>
            </w:tcBorders>
            <w:shd w:val="clear" w:color="auto" w:fill="auto"/>
            <w:noWrap/>
            <w:vAlign w:val="bottom"/>
            <w:hideMark/>
          </w:tcPr>
          <w:p w14:paraId="4BED5A2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67CABC9" w14:textId="77777777" w:rsidTr="005E60E3">
        <w:trPr>
          <w:trHeight w:val="285"/>
        </w:trPr>
        <w:tc>
          <w:tcPr>
            <w:tcW w:w="510" w:type="dxa"/>
            <w:tcBorders>
              <w:top w:val="nil"/>
              <w:left w:val="nil"/>
              <w:bottom w:val="nil"/>
              <w:right w:val="nil"/>
            </w:tcBorders>
            <w:shd w:val="clear" w:color="auto" w:fill="auto"/>
            <w:noWrap/>
            <w:vAlign w:val="bottom"/>
            <w:hideMark/>
          </w:tcPr>
          <w:p w14:paraId="4A44A9B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123</w:t>
            </w:r>
          </w:p>
        </w:tc>
        <w:tc>
          <w:tcPr>
            <w:tcW w:w="907" w:type="dxa"/>
            <w:tcBorders>
              <w:top w:val="nil"/>
              <w:left w:val="nil"/>
              <w:bottom w:val="nil"/>
              <w:right w:val="nil"/>
            </w:tcBorders>
            <w:shd w:val="clear" w:color="auto" w:fill="auto"/>
            <w:noWrap/>
            <w:vAlign w:val="bottom"/>
            <w:hideMark/>
          </w:tcPr>
          <w:p w14:paraId="4730ADD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-9.509</w:t>
            </w:r>
          </w:p>
        </w:tc>
        <w:tc>
          <w:tcPr>
            <w:tcW w:w="907" w:type="dxa"/>
            <w:tcBorders>
              <w:top w:val="nil"/>
              <w:left w:val="nil"/>
              <w:bottom w:val="nil"/>
              <w:right w:val="nil"/>
            </w:tcBorders>
            <w:shd w:val="clear" w:color="auto" w:fill="auto"/>
            <w:noWrap/>
            <w:vAlign w:val="bottom"/>
            <w:hideMark/>
          </w:tcPr>
          <w:p w14:paraId="31893C4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-66.913</w:t>
            </w:r>
          </w:p>
        </w:tc>
        <w:tc>
          <w:tcPr>
            <w:tcW w:w="3969" w:type="dxa"/>
            <w:tcBorders>
              <w:top w:val="nil"/>
              <w:left w:val="nil"/>
              <w:bottom w:val="nil"/>
              <w:right w:val="nil"/>
            </w:tcBorders>
            <w:shd w:val="clear" w:color="auto" w:fill="auto"/>
            <w:noWrap/>
            <w:vAlign w:val="bottom"/>
            <w:hideMark/>
          </w:tcPr>
          <w:p w14:paraId="78DAA50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Lid24_L02_54b</w:t>
            </w:r>
          </w:p>
        </w:tc>
        <w:tc>
          <w:tcPr>
            <w:tcW w:w="820" w:type="dxa"/>
            <w:tcBorders>
              <w:top w:val="nil"/>
              <w:left w:val="nil"/>
              <w:bottom w:val="nil"/>
              <w:right w:val="nil"/>
            </w:tcBorders>
            <w:shd w:val="clear" w:color="auto" w:fill="auto"/>
            <w:noWrap/>
            <w:vAlign w:val="bottom"/>
            <w:hideMark/>
          </w:tcPr>
          <w:p w14:paraId="76FA7FB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030399D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5.12</w:t>
            </w:r>
          </w:p>
        </w:tc>
        <w:tc>
          <w:tcPr>
            <w:tcW w:w="1100" w:type="dxa"/>
            <w:tcBorders>
              <w:top w:val="nil"/>
              <w:left w:val="nil"/>
              <w:bottom w:val="nil"/>
              <w:right w:val="nil"/>
            </w:tcBorders>
            <w:shd w:val="clear" w:color="auto" w:fill="auto"/>
            <w:noWrap/>
            <w:vAlign w:val="bottom"/>
            <w:hideMark/>
          </w:tcPr>
          <w:p w14:paraId="3C3132F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362C881" w14:textId="77777777" w:rsidTr="005E60E3">
        <w:trPr>
          <w:trHeight w:val="285"/>
        </w:trPr>
        <w:tc>
          <w:tcPr>
            <w:tcW w:w="510" w:type="dxa"/>
            <w:tcBorders>
              <w:top w:val="nil"/>
              <w:left w:val="nil"/>
              <w:bottom w:val="nil"/>
              <w:right w:val="nil"/>
            </w:tcBorders>
            <w:shd w:val="clear" w:color="auto" w:fill="auto"/>
            <w:noWrap/>
            <w:vAlign w:val="bottom"/>
            <w:hideMark/>
          </w:tcPr>
          <w:p w14:paraId="37D7132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124</w:t>
            </w:r>
          </w:p>
        </w:tc>
        <w:tc>
          <w:tcPr>
            <w:tcW w:w="907" w:type="dxa"/>
            <w:tcBorders>
              <w:top w:val="nil"/>
              <w:left w:val="nil"/>
              <w:bottom w:val="nil"/>
              <w:right w:val="nil"/>
            </w:tcBorders>
            <w:shd w:val="clear" w:color="auto" w:fill="auto"/>
            <w:noWrap/>
            <w:vAlign w:val="bottom"/>
            <w:hideMark/>
          </w:tcPr>
          <w:p w14:paraId="51060CB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-9.491</w:t>
            </w:r>
          </w:p>
        </w:tc>
        <w:tc>
          <w:tcPr>
            <w:tcW w:w="907" w:type="dxa"/>
            <w:tcBorders>
              <w:top w:val="nil"/>
              <w:left w:val="nil"/>
              <w:bottom w:val="nil"/>
              <w:right w:val="nil"/>
            </w:tcBorders>
            <w:shd w:val="clear" w:color="auto" w:fill="auto"/>
            <w:noWrap/>
            <w:vAlign w:val="bottom"/>
            <w:hideMark/>
          </w:tcPr>
          <w:p w14:paraId="7023A57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-66.894</w:t>
            </w:r>
          </w:p>
        </w:tc>
        <w:tc>
          <w:tcPr>
            <w:tcW w:w="3969" w:type="dxa"/>
            <w:tcBorders>
              <w:top w:val="nil"/>
              <w:left w:val="nil"/>
              <w:bottom w:val="nil"/>
              <w:right w:val="nil"/>
            </w:tcBorders>
            <w:shd w:val="clear" w:color="auto" w:fill="auto"/>
            <w:noWrap/>
            <w:vAlign w:val="bottom"/>
            <w:hideMark/>
          </w:tcPr>
          <w:p w14:paraId="2290D62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Lid24_L02_56a</w:t>
            </w:r>
          </w:p>
        </w:tc>
        <w:tc>
          <w:tcPr>
            <w:tcW w:w="820" w:type="dxa"/>
            <w:tcBorders>
              <w:top w:val="nil"/>
              <w:left w:val="nil"/>
              <w:bottom w:val="nil"/>
              <w:right w:val="nil"/>
            </w:tcBorders>
            <w:shd w:val="clear" w:color="auto" w:fill="auto"/>
            <w:noWrap/>
            <w:vAlign w:val="bottom"/>
            <w:hideMark/>
          </w:tcPr>
          <w:p w14:paraId="29734D2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763047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5.46</w:t>
            </w:r>
          </w:p>
        </w:tc>
        <w:tc>
          <w:tcPr>
            <w:tcW w:w="1100" w:type="dxa"/>
            <w:tcBorders>
              <w:top w:val="nil"/>
              <w:left w:val="nil"/>
              <w:bottom w:val="nil"/>
              <w:right w:val="nil"/>
            </w:tcBorders>
            <w:shd w:val="clear" w:color="auto" w:fill="auto"/>
            <w:noWrap/>
            <w:vAlign w:val="bottom"/>
            <w:hideMark/>
          </w:tcPr>
          <w:p w14:paraId="3CAE3CE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0257001" w14:textId="77777777" w:rsidTr="005E60E3">
        <w:trPr>
          <w:trHeight w:val="285"/>
        </w:trPr>
        <w:tc>
          <w:tcPr>
            <w:tcW w:w="510" w:type="dxa"/>
            <w:tcBorders>
              <w:top w:val="nil"/>
              <w:left w:val="nil"/>
              <w:bottom w:val="nil"/>
              <w:right w:val="nil"/>
            </w:tcBorders>
            <w:shd w:val="clear" w:color="auto" w:fill="auto"/>
            <w:noWrap/>
            <w:vAlign w:val="bottom"/>
            <w:hideMark/>
          </w:tcPr>
          <w:p w14:paraId="7FB2AFE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125</w:t>
            </w:r>
          </w:p>
        </w:tc>
        <w:tc>
          <w:tcPr>
            <w:tcW w:w="907" w:type="dxa"/>
            <w:tcBorders>
              <w:top w:val="nil"/>
              <w:left w:val="nil"/>
              <w:bottom w:val="nil"/>
              <w:right w:val="nil"/>
            </w:tcBorders>
            <w:shd w:val="clear" w:color="auto" w:fill="auto"/>
            <w:noWrap/>
            <w:vAlign w:val="bottom"/>
            <w:hideMark/>
          </w:tcPr>
          <w:p w14:paraId="05128C0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-9.486</w:t>
            </w:r>
          </w:p>
        </w:tc>
        <w:tc>
          <w:tcPr>
            <w:tcW w:w="907" w:type="dxa"/>
            <w:tcBorders>
              <w:top w:val="nil"/>
              <w:left w:val="nil"/>
              <w:bottom w:val="nil"/>
              <w:right w:val="nil"/>
            </w:tcBorders>
            <w:shd w:val="clear" w:color="auto" w:fill="auto"/>
            <w:noWrap/>
            <w:vAlign w:val="bottom"/>
            <w:hideMark/>
          </w:tcPr>
          <w:p w14:paraId="3393C0D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-66.882</w:t>
            </w:r>
          </w:p>
        </w:tc>
        <w:tc>
          <w:tcPr>
            <w:tcW w:w="3969" w:type="dxa"/>
            <w:tcBorders>
              <w:top w:val="nil"/>
              <w:left w:val="nil"/>
              <w:bottom w:val="nil"/>
              <w:right w:val="nil"/>
            </w:tcBorders>
            <w:shd w:val="clear" w:color="auto" w:fill="auto"/>
            <w:noWrap/>
            <w:vAlign w:val="bottom"/>
            <w:hideMark/>
          </w:tcPr>
          <w:p w14:paraId="4659C41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Lid24_L02_56b</w:t>
            </w:r>
          </w:p>
        </w:tc>
        <w:tc>
          <w:tcPr>
            <w:tcW w:w="820" w:type="dxa"/>
            <w:tcBorders>
              <w:top w:val="nil"/>
              <w:left w:val="nil"/>
              <w:bottom w:val="nil"/>
              <w:right w:val="nil"/>
            </w:tcBorders>
            <w:shd w:val="clear" w:color="auto" w:fill="auto"/>
            <w:noWrap/>
            <w:vAlign w:val="bottom"/>
            <w:hideMark/>
          </w:tcPr>
          <w:p w14:paraId="7CC43A8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0F05881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3.34</w:t>
            </w:r>
          </w:p>
        </w:tc>
        <w:tc>
          <w:tcPr>
            <w:tcW w:w="1100" w:type="dxa"/>
            <w:tcBorders>
              <w:top w:val="nil"/>
              <w:left w:val="nil"/>
              <w:bottom w:val="nil"/>
              <w:right w:val="nil"/>
            </w:tcBorders>
            <w:shd w:val="clear" w:color="auto" w:fill="auto"/>
            <w:noWrap/>
            <w:vAlign w:val="bottom"/>
            <w:hideMark/>
          </w:tcPr>
          <w:p w14:paraId="62436FD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DDCDEE4" w14:textId="77777777" w:rsidTr="005E60E3">
        <w:trPr>
          <w:trHeight w:val="285"/>
        </w:trPr>
        <w:tc>
          <w:tcPr>
            <w:tcW w:w="510" w:type="dxa"/>
            <w:tcBorders>
              <w:top w:val="nil"/>
              <w:left w:val="nil"/>
              <w:bottom w:val="nil"/>
              <w:right w:val="nil"/>
            </w:tcBorders>
            <w:shd w:val="clear" w:color="auto" w:fill="auto"/>
            <w:noWrap/>
            <w:vAlign w:val="bottom"/>
            <w:hideMark/>
          </w:tcPr>
          <w:p w14:paraId="4746B05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126</w:t>
            </w:r>
          </w:p>
        </w:tc>
        <w:tc>
          <w:tcPr>
            <w:tcW w:w="907" w:type="dxa"/>
            <w:tcBorders>
              <w:top w:val="nil"/>
              <w:left w:val="nil"/>
              <w:bottom w:val="nil"/>
              <w:right w:val="nil"/>
            </w:tcBorders>
            <w:shd w:val="clear" w:color="auto" w:fill="auto"/>
            <w:noWrap/>
            <w:vAlign w:val="bottom"/>
            <w:hideMark/>
          </w:tcPr>
          <w:p w14:paraId="7DE84C4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-9.469</w:t>
            </w:r>
          </w:p>
        </w:tc>
        <w:tc>
          <w:tcPr>
            <w:tcW w:w="907" w:type="dxa"/>
            <w:tcBorders>
              <w:top w:val="nil"/>
              <w:left w:val="nil"/>
              <w:bottom w:val="nil"/>
              <w:right w:val="nil"/>
            </w:tcBorders>
            <w:shd w:val="clear" w:color="auto" w:fill="auto"/>
            <w:noWrap/>
            <w:vAlign w:val="bottom"/>
            <w:hideMark/>
          </w:tcPr>
          <w:p w14:paraId="53C41D7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-66.864</w:t>
            </w:r>
          </w:p>
        </w:tc>
        <w:tc>
          <w:tcPr>
            <w:tcW w:w="3969" w:type="dxa"/>
            <w:tcBorders>
              <w:top w:val="nil"/>
              <w:left w:val="nil"/>
              <w:bottom w:val="nil"/>
              <w:right w:val="nil"/>
            </w:tcBorders>
            <w:shd w:val="clear" w:color="auto" w:fill="auto"/>
            <w:noWrap/>
            <w:vAlign w:val="bottom"/>
            <w:hideMark/>
          </w:tcPr>
          <w:p w14:paraId="25ABED1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Lid24_L02_58a</w:t>
            </w:r>
          </w:p>
        </w:tc>
        <w:tc>
          <w:tcPr>
            <w:tcW w:w="820" w:type="dxa"/>
            <w:tcBorders>
              <w:top w:val="nil"/>
              <w:left w:val="nil"/>
              <w:bottom w:val="nil"/>
              <w:right w:val="nil"/>
            </w:tcBorders>
            <w:shd w:val="clear" w:color="auto" w:fill="auto"/>
            <w:noWrap/>
            <w:vAlign w:val="bottom"/>
            <w:hideMark/>
          </w:tcPr>
          <w:p w14:paraId="4FB3A3C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99E34D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4.27</w:t>
            </w:r>
          </w:p>
        </w:tc>
        <w:tc>
          <w:tcPr>
            <w:tcW w:w="1100" w:type="dxa"/>
            <w:tcBorders>
              <w:top w:val="nil"/>
              <w:left w:val="nil"/>
              <w:bottom w:val="nil"/>
              <w:right w:val="nil"/>
            </w:tcBorders>
            <w:shd w:val="clear" w:color="auto" w:fill="auto"/>
            <w:noWrap/>
            <w:vAlign w:val="bottom"/>
            <w:hideMark/>
          </w:tcPr>
          <w:p w14:paraId="055E4DD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673487B" w14:textId="77777777" w:rsidTr="005E60E3">
        <w:trPr>
          <w:trHeight w:val="285"/>
        </w:trPr>
        <w:tc>
          <w:tcPr>
            <w:tcW w:w="510" w:type="dxa"/>
            <w:tcBorders>
              <w:top w:val="nil"/>
              <w:left w:val="nil"/>
              <w:bottom w:val="nil"/>
              <w:right w:val="nil"/>
            </w:tcBorders>
            <w:shd w:val="clear" w:color="auto" w:fill="auto"/>
            <w:noWrap/>
            <w:vAlign w:val="bottom"/>
            <w:hideMark/>
          </w:tcPr>
          <w:p w14:paraId="6D5F83A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127</w:t>
            </w:r>
          </w:p>
        </w:tc>
        <w:tc>
          <w:tcPr>
            <w:tcW w:w="907" w:type="dxa"/>
            <w:tcBorders>
              <w:top w:val="nil"/>
              <w:left w:val="nil"/>
              <w:bottom w:val="nil"/>
              <w:right w:val="nil"/>
            </w:tcBorders>
            <w:shd w:val="clear" w:color="auto" w:fill="auto"/>
            <w:noWrap/>
            <w:vAlign w:val="bottom"/>
            <w:hideMark/>
          </w:tcPr>
          <w:p w14:paraId="0449972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-9.455</w:t>
            </w:r>
          </w:p>
        </w:tc>
        <w:tc>
          <w:tcPr>
            <w:tcW w:w="907" w:type="dxa"/>
            <w:tcBorders>
              <w:top w:val="nil"/>
              <w:left w:val="nil"/>
              <w:bottom w:val="nil"/>
              <w:right w:val="nil"/>
            </w:tcBorders>
            <w:shd w:val="clear" w:color="auto" w:fill="auto"/>
            <w:noWrap/>
            <w:vAlign w:val="bottom"/>
            <w:hideMark/>
          </w:tcPr>
          <w:p w14:paraId="16394B2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-66.841</w:t>
            </w:r>
          </w:p>
        </w:tc>
        <w:tc>
          <w:tcPr>
            <w:tcW w:w="3969" w:type="dxa"/>
            <w:tcBorders>
              <w:top w:val="nil"/>
              <w:left w:val="nil"/>
              <w:bottom w:val="nil"/>
              <w:right w:val="nil"/>
            </w:tcBorders>
            <w:shd w:val="clear" w:color="auto" w:fill="auto"/>
            <w:noWrap/>
            <w:vAlign w:val="bottom"/>
            <w:hideMark/>
          </w:tcPr>
          <w:p w14:paraId="2F05CF2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Lid24_L02_59a</w:t>
            </w:r>
          </w:p>
        </w:tc>
        <w:tc>
          <w:tcPr>
            <w:tcW w:w="820" w:type="dxa"/>
            <w:tcBorders>
              <w:top w:val="nil"/>
              <w:left w:val="nil"/>
              <w:bottom w:val="nil"/>
              <w:right w:val="nil"/>
            </w:tcBorders>
            <w:shd w:val="clear" w:color="auto" w:fill="auto"/>
            <w:noWrap/>
            <w:vAlign w:val="bottom"/>
            <w:hideMark/>
          </w:tcPr>
          <w:p w14:paraId="0CE98BF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6AAAF4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8.53</w:t>
            </w:r>
          </w:p>
        </w:tc>
        <w:tc>
          <w:tcPr>
            <w:tcW w:w="1100" w:type="dxa"/>
            <w:tcBorders>
              <w:top w:val="nil"/>
              <w:left w:val="nil"/>
              <w:bottom w:val="nil"/>
              <w:right w:val="nil"/>
            </w:tcBorders>
            <w:shd w:val="clear" w:color="auto" w:fill="auto"/>
            <w:noWrap/>
            <w:vAlign w:val="bottom"/>
            <w:hideMark/>
          </w:tcPr>
          <w:p w14:paraId="0D1269D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334DF83" w14:textId="77777777" w:rsidTr="005E60E3">
        <w:trPr>
          <w:trHeight w:val="285"/>
        </w:trPr>
        <w:tc>
          <w:tcPr>
            <w:tcW w:w="510" w:type="dxa"/>
            <w:tcBorders>
              <w:top w:val="nil"/>
              <w:left w:val="nil"/>
              <w:bottom w:val="nil"/>
              <w:right w:val="nil"/>
            </w:tcBorders>
            <w:shd w:val="clear" w:color="auto" w:fill="auto"/>
            <w:noWrap/>
            <w:vAlign w:val="bottom"/>
            <w:hideMark/>
          </w:tcPr>
          <w:p w14:paraId="5FB0555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128</w:t>
            </w:r>
          </w:p>
        </w:tc>
        <w:tc>
          <w:tcPr>
            <w:tcW w:w="907" w:type="dxa"/>
            <w:tcBorders>
              <w:top w:val="nil"/>
              <w:left w:val="nil"/>
              <w:bottom w:val="nil"/>
              <w:right w:val="nil"/>
            </w:tcBorders>
            <w:shd w:val="clear" w:color="auto" w:fill="auto"/>
            <w:noWrap/>
            <w:vAlign w:val="bottom"/>
            <w:hideMark/>
          </w:tcPr>
          <w:p w14:paraId="0AC6254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-9.454</w:t>
            </w:r>
          </w:p>
        </w:tc>
        <w:tc>
          <w:tcPr>
            <w:tcW w:w="907" w:type="dxa"/>
            <w:tcBorders>
              <w:top w:val="nil"/>
              <w:left w:val="nil"/>
              <w:bottom w:val="nil"/>
              <w:right w:val="nil"/>
            </w:tcBorders>
            <w:shd w:val="clear" w:color="auto" w:fill="auto"/>
            <w:noWrap/>
            <w:vAlign w:val="bottom"/>
            <w:hideMark/>
          </w:tcPr>
          <w:p w14:paraId="6E91ADC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-66.839</w:t>
            </w:r>
          </w:p>
        </w:tc>
        <w:tc>
          <w:tcPr>
            <w:tcW w:w="3969" w:type="dxa"/>
            <w:tcBorders>
              <w:top w:val="nil"/>
              <w:left w:val="nil"/>
              <w:bottom w:val="nil"/>
              <w:right w:val="nil"/>
            </w:tcBorders>
            <w:shd w:val="clear" w:color="auto" w:fill="auto"/>
            <w:noWrap/>
            <w:vAlign w:val="bottom"/>
            <w:hideMark/>
          </w:tcPr>
          <w:p w14:paraId="65C4649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Lid24_L02_59b</w:t>
            </w:r>
          </w:p>
        </w:tc>
        <w:tc>
          <w:tcPr>
            <w:tcW w:w="820" w:type="dxa"/>
            <w:tcBorders>
              <w:top w:val="nil"/>
              <w:left w:val="nil"/>
              <w:bottom w:val="nil"/>
              <w:right w:val="nil"/>
            </w:tcBorders>
            <w:shd w:val="clear" w:color="auto" w:fill="auto"/>
            <w:noWrap/>
            <w:vAlign w:val="bottom"/>
            <w:hideMark/>
          </w:tcPr>
          <w:p w14:paraId="3A54B33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E6C89E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1.46</w:t>
            </w:r>
          </w:p>
        </w:tc>
        <w:tc>
          <w:tcPr>
            <w:tcW w:w="1100" w:type="dxa"/>
            <w:tcBorders>
              <w:top w:val="nil"/>
              <w:left w:val="nil"/>
              <w:bottom w:val="nil"/>
              <w:right w:val="nil"/>
            </w:tcBorders>
            <w:shd w:val="clear" w:color="auto" w:fill="auto"/>
            <w:noWrap/>
            <w:vAlign w:val="bottom"/>
            <w:hideMark/>
          </w:tcPr>
          <w:p w14:paraId="04F2D72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FA1F1E7" w14:textId="77777777" w:rsidTr="005E60E3">
        <w:trPr>
          <w:trHeight w:val="285"/>
        </w:trPr>
        <w:tc>
          <w:tcPr>
            <w:tcW w:w="510" w:type="dxa"/>
            <w:tcBorders>
              <w:top w:val="nil"/>
              <w:left w:val="nil"/>
              <w:bottom w:val="nil"/>
              <w:right w:val="nil"/>
            </w:tcBorders>
            <w:shd w:val="clear" w:color="auto" w:fill="auto"/>
            <w:noWrap/>
            <w:vAlign w:val="bottom"/>
            <w:hideMark/>
          </w:tcPr>
          <w:p w14:paraId="4E6F977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129</w:t>
            </w:r>
          </w:p>
        </w:tc>
        <w:tc>
          <w:tcPr>
            <w:tcW w:w="907" w:type="dxa"/>
            <w:tcBorders>
              <w:top w:val="nil"/>
              <w:left w:val="nil"/>
              <w:bottom w:val="nil"/>
              <w:right w:val="nil"/>
            </w:tcBorders>
            <w:shd w:val="clear" w:color="auto" w:fill="auto"/>
            <w:noWrap/>
            <w:vAlign w:val="bottom"/>
            <w:hideMark/>
          </w:tcPr>
          <w:p w14:paraId="2A12288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-9.446</w:t>
            </w:r>
          </w:p>
        </w:tc>
        <w:tc>
          <w:tcPr>
            <w:tcW w:w="907" w:type="dxa"/>
            <w:tcBorders>
              <w:top w:val="nil"/>
              <w:left w:val="nil"/>
              <w:bottom w:val="nil"/>
              <w:right w:val="nil"/>
            </w:tcBorders>
            <w:shd w:val="clear" w:color="auto" w:fill="auto"/>
            <w:noWrap/>
            <w:vAlign w:val="bottom"/>
            <w:hideMark/>
          </w:tcPr>
          <w:p w14:paraId="15A90E9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-66.837</w:t>
            </w:r>
          </w:p>
        </w:tc>
        <w:tc>
          <w:tcPr>
            <w:tcW w:w="3969" w:type="dxa"/>
            <w:tcBorders>
              <w:top w:val="nil"/>
              <w:left w:val="nil"/>
              <w:bottom w:val="nil"/>
              <w:right w:val="nil"/>
            </w:tcBorders>
            <w:shd w:val="clear" w:color="auto" w:fill="auto"/>
            <w:noWrap/>
            <w:vAlign w:val="bottom"/>
            <w:hideMark/>
          </w:tcPr>
          <w:p w14:paraId="11A1B15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Lid24_L02_60a</w:t>
            </w:r>
          </w:p>
        </w:tc>
        <w:tc>
          <w:tcPr>
            <w:tcW w:w="820" w:type="dxa"/>
            <w:tcBorders>
              <w:top w:val="nil"/>
              <w:left w:val="nil"/>
              <w:bottom w:val="nil"/>
              <w:right w:val="nil"/>
            </w:tcBorders>
            <w:shd w:val="clear" w:color="auto" w:fill="auto"/>
            <w:noWrap/>
            <w:vAlign w:val="bottom"/>
            <w:hideMark/>
          </w:tcPr>
          <w:p w14:paraId="031E15F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43CEAF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1.11</w:t>
            </w:r>
          </w:p>
        </w:tc>
        <w:tc>
          <w:tcPr>
            <w:tcW w:w="1100" w:type="dxa"/>
            <w:tcBorders>
              <w:top w:val="nil"/>
              <w:left w:val="nil"/>
              <w:bottom w:val="nil"/>
              <w:right w:val="nil"/>
            </w:tcBorders>
            <w:shd w:val="clear" w:color="auto" w:fill="auto"/>
            <w:noWrap/>
            <w:vAlign w:val="bottom"/>
            <w:hideMark/>
          </w:tcPr>
          <w:p w14:paraId="200EB77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70D10A8" w14:textId="77777777" w:rsidTr="005E60E3">
        <w:trPr>
          <w:trHeight w:val="285"/>
        </w:trPr>
        <w:tc>
          <w:tcPr>
            <w:tcW w:w="510" w:type="dxa"/>
            <w:tcBorders>
              <w:top w:val="nil"/>
              <w:left w:val="nil"/>
              <w:bottom w:val="nil"/>
              <w:right w:val="nil"/>
            </w:tcBorders>
            <w:shd w:val="clear" w:color="auto" w:fill="auto"/>
            <w:noWrap/>
            <w:vAlign w:val="bottom"/>
            <w:hideMark/>
          </w:tcPr>
          <w:p w14:paraId="32CA0D4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130</w:t>
            </w:r>
          </w:p>
        </w:tc>
        <w:tc>
          <w:tcPr>
            <w:tcW w:w="907" w:type="dxa"/>
            <w:tcBorders>
              <w:top w:val="nil"/>
              <w:left w:val="nil"/>
              <w:bottom w:val="nil"/>
              <w:right w:val="nil"/>
            </w:tcBorders>
            <w:shd w:val="clear" w:color="auto" w:fill="auto"/>
            <w:noWrap/>
            <w:vAlign w:val="bottom"/>
            <w:hideMark/>
          </w:tcPr>
          <w:p w14:paraId="0C6D097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-9.415</w:t>
            </w:r>
          </w:p>
        </w:tc>
        <w:tc>
          <w:tcPr>
            <w:tcW w:w="907" w:type="dxa"/>
            <w:tcBorders>
              <w:top w:val="nil"/>
              <w:left w:val="nil"/>
              <w:bottom w:val="nil"/>
              <w:right w:val="nil"/>
            </w:tcBorders>
            <w:shd w:val="clear" w:color="auto" w:fill="auto"/>
            <w:noWrap/>
            <w:vAlign w:val="bottom"/>
            <w:hideMark/>
          </w:tcPr>
          <w:p w14:paraId="4E118A9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-66.793</w:t>
            </w:r>
          </w:p>
        </w:tc>
        <w:tc>
          <w:tcPr>
            <w:tcW w:w="3969" w:type="dxa"/>
            <w:tcBorders>
              <w:top w:val="nil"/>
              <w:left w:val="nil"/>
              <w:bottom w:val="nil"/>
              <w:right w:val="nil"/>
            </w:tcBorders>
            <w:shd w:val="clear" w:color="auto" w:fill="auto"/>
            <w:noWrap/>
            <w:vAlign w:val="bottom"/>
            <w:hideMark/>
          </w:tcPr>
          <w:p w14:paraId="11FF046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Lid24_L02_63a</w:t>
            </w:r>
          </w:p>
        </w:tc>
        <w:tc>
          <w:tcPr>
            <w:tcW w:w="820" w:type="dxa"/>
            <w:tcBorders>
              <w:top w:val="nil"/>
              <w:left w:val="nil"/>
              <w:bottom w:val="nil"/>
              <w:right w:val="nil"/>
            </w:tcBorders>
            <w:shd w:val="clear" w:color="auto" w:fill="auto"/>
            <w:noWrap/>
            <w:vAlign w:val="bottom"/>
            <w:hideMark/>
          </w:tcPr>
          <w:p w14:paraId="7F58775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FE7774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3.15</w:t>
            </w:r>
          </w:p>
        </w:tc>
        <w:tc>
          <w:tcPr>
            <w:tcW w:w="1100" w:type="dxa"/>
            <w:tcBorders>
              <w:top w:val="nil"/>
              <w:left w:val="nil"/>
              <w:bottom w:val="nil"/>
              <w:right w:val="nil"/>
            </w:tcBorders>
            <w:shd w:val="clear" w:color="auto" w:fill="auto"/>
            <w:noWrap/>
            <w:vAlign w:val="bottom"/>
            <w:hideMark/>
          </w:tcPr>
          <w:p w14:paraId="6DD8F3C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92FB613" w14:textId="77777777" w:rsidTr="005E60E3">
        <w:trPr>
          <w:trHeight w:val="285"/>
        </w:trPr>
        <w:tc>
          <w:tcPr>
            <w:tcW w:w="510" w:type="dxa"/>
            <w:tcBorders>
              <w:top w:val="nil"/>
              <w:left w:val="nil"/>
              <w:bottom w:val="nil"/>
              <w:right w:val="nil"/>
            </w:tcBorders>
            <w:shd w:val="clear" w:color="auto" w:fill="auto"/>
            <w:noWrap/>
            <w:vAlign w:val="bottom"/>
            <w:hideMark/>
          </w:tcPr>
          <w:p w14:paraId="0B44BE2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131</w:t>
            </w:r>
          </w:p>
        </w:tc>
        <w:tc>
          <w:tcPr>
            <w:tcW w:w="907" w:type="dxa"/>
            <w:tcBorders>
              <w:top w:val="nil"/>
              <w:left w:val="nil"/>
              <w:bottom w:val="nil"/>
              <w:right w:val="nil"/>
            </w:tcBorders>
            <w:shd w:val="clear" w:color="auto" w:fill="auto"/>
            <w:noWrap/>
            <w:vAlign w:val="bottom"/>
            <w:hideMark/>
          </w:tcPr>
          <w:p w14:paraId="673F655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-9.381</w:t>
            </w:r>
          </w:p>
        </w:tc>
        <w:tc>
          <w:tcPr>
            <w:tcW w:w="907" w:type="dxa"/>
            <w:tcBorders>
              <w:top w:val="nil"/>
              <w:left w:val="nil"/>
              <w:bottom w:val="nil"/>
              <w:right w:val="nil"/>
            </w:tcBorders>
            <w:shd w:val="clear" w:color="auto" w:fill="auto"/>
            <w:noWrap/>
            <w:vAlign w:val="bottom"/>
            <w:hideMark/>
          </w:tcPr>
          <w:p w14:paraId="0620650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-66.759</w:t>
            </w:r>
          </w:p>
        </w:tc>
        <w:tc>
          <w:tcPr>
            <w:tcW w:w="3969" w:type="dxa"/>
            <w:tcBorders>
              <w:top w:val="nil"/>
              <w:left w:val="nil"/>
              <w:bottom w:val="nil"/>
              <w:right w:val="nil"/>
            </w:tcBorders>
            <w:shd w:val="clear" w:color="auto" w:fill="auto"/>
            <w:noWrap/>
            <w:vAlign w:val="bottom"/>
            <w:hideMark/>
          </w:tcPr>
          <w:p w14:paraId="23D1430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Lid24_L02_65a</w:t>
            </w:r>
          </w:p>
        </w:tc>
        <w:tc>
          <w:tcPr>
            <w:tcW w:w="820" w:type="dxa"/>
            <w:tcBorders>
              <w:top w:val="nil"/>
              <w:left w:val="nil"/>
              <w:bottom w:val="nil"/>
              <w:right w:val="nil"/>
            </w:tcBorders>
            <w:shd w:val="clear" w:color="auto" w:fill="auto"/>
            <w:noWrap/>
            <w:vAlign w:val="bottom"/>
            <w:hideMark/>
          </w:tcPr>
          <w:p w14:paraId="2E05D3F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0A2665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6.82</w:t>
            </w:r>
          </w:p>
        </w:tc>
        <w:tc>
          <w:tcPr>
            <w:tcW w:w="1100" w:type="dxa"/>
            <w:tcBorders>
              <w:top w:val="nil"/>
              <w:left w:val="nil"/>
              <w:bottom w:val="nil"/>
              <w:right w:val="nil"/>
            </w:tcBorders>
            <w:shd w:val="clear" w:color="auto" w:fill="auto"/>
            <w:noWrap/>
            <w:vAlign w:val="bottom"/>
            <w:hideMark/>
          </w:tcPr>
          <w:p w14:paraId="613C810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2063A1E" w14:textId="77777777" w:rsidTr="005E60E3">
        <w:trPr>
          <w:trHeight w:val="285"/>
        </w:trPr>
        <w:tc>
          <w:tcPr>
            <w:tcW w:w="510" w:type="dxa"/>
            <w:tcBorders>
              <w:top w:val="nil"/>
              <w:left w:val="nil"/>
              <w:bottom w:val="nil"/>
              <w:right w:val="nil"/>
            </w:tcBorders>
            <w:shd w:val="clear" w:color="auto" w:fill="auto"/>
            <w:noWrap/>
            <w:vAlign w:val="bottom"/>
            <w:hideMark/>
          </w:tcPr>
          <w:p w14:paraId="6668D56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132</w:t>
            </w:r>
          </w:p>
        </w:tc>
        <w:tc>
          <w:tcPr>
            <w:tcW w:w="907" w:type="dxa"/>
            <w:tcBorders>
              <w:top w:val="nil"/>
              <w:left w:val="nil"/>
              <w:bottom w:val="nil"/>
              <w:right w:val="nil"/>
            </w:tcBorders>
            <w:shd w:val="clear" w:color="auto" w:fill="auto"/>
            <w:noWrap/>
            <w:vAlign w:val="bottom"/>
            <w:hideMark/>
          </w:tcPr>
          <w:p w14:paraId="5ECF12A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-10.058</w:t>
            </w:r>
          </w:p>
        </w:tc>
        <w:tc>
          <w:tcPr>
            <w:tcW w:w="907" w:type="dxa"/>
            <w:tcBorders>
              <w:top w:val="nil"/>
              <w:left w:val="nil"/>
              <w:bottom w:val="nil"/>
              <w:right w:val="nil"/>
            </w:tcBorders>
            <w:shd w:val="clear" w:color="auto" w:fill="auto"/>
            <w:noWrap/>
            <w:vAlign w:val="bottom"/>
            <w:hideMark/>
          </w:tcPr>
          <w:p w14:paraId="490C5D4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-67.589</w:t>
            </w:r>
          </w:p>
        </w:tc>
        <w:tc>
          <w:tcPr>
            <w:tcW w:w="3969" w:type="dxa"/>
            <w:tcBorders>
              <w:top w:val="nil"/>
              <w:left w:val="nil"/>
              <w:bottom w:val="nil"/>
              <w:right w:val="nil"/>
            </w:tcBorders>
            <w:shd w:val="clear" w:color="auto" w:fill="auto"/>
            <w:noWrap/>
            <w:vAlign w:val="bottom"/>
            <w:hideMark/>
          </w:tcPr>
          <w:p w14:paraId="7A632BE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Lid24_L02_6a</w:t>
            </w:r>
          </w:p>
        </w:tc>
        <w:tc>
          <w:tcPr>
            <w:tcW w:w="820" w:type="dxa"/>
            <w:tcBorders>
              <w:top w:val="nil"/>
              <w:left w:val="nil"/>
              <w:bottom w:val="nil"/>
              <w:right w:val="nil"/>
            </w:tcBorders>
            <w:shd w:val="clear" w:color="auto" w:fill="auto"/>
            <w:noWrap/>
            <w:vAlign w:val="bottom"/>
            <w:hideMark/>
          </w:tcPr>
          <w:p w14:paraId="499754B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D98F12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4.42</w:t>
            </w:r>
          </w:p>
        </w:tc>
        <w:tc>
          <w:tcPr>
            <w:tcW w:w="1100" w:type="dxa"/>
            <w:tcBorders>
              <w:top w:val="nil"/>
              <w:left w:val="nil"/>
              <w:bottom w:val="nil"/>
              <w:right w:val="nil"/>
            </w:tcBorders>
            <w:shd w:val="clear" w:color="auto" w:fill="auto"/>
            <w:noWrap/>
            <w:vAlign w:val="bottom"/>
            <w:hideMark/>
          </w:tcPr>
          <w:p w14:paraId="7F69343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4DF71DF" w14:textId="77777777" w:rsidTr="005E60E3">
        <w:trPr>
          <w:trHeight w:val="285"/>
        </w:trPr>
        <w:tc>
          <w:tcPr>
            <w:tcW w:w="510" w:type="dxa"/>
            <w:tcBorders>
              <w:top w:val="nil"/>
              <w:left w:val="nil"/>
              <w:bottom w:val="nil"/>
              <w:right w:val="nil"/>
            </w:tcBorders>
            <w:shd w:val="clear" w:color="auto" w:fill="auto"/>
            <w:noWrap/>
            <w:vAlign w:val="bottom"/>
            <w:hideMark/>
          </w:tcPr>
          <w:p w14:paraId="43F053A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133</w:t>
            </w:r>
          </w:p>
        </w:tc>
        <w:tc>
          <w:tcPr>
            <w:tcW w:w="907" w:type="dxa"/>
            <w:tcBorders>
              <w:top w:val="nil"/>
              <w:left w:val="nil"/>
              <w:bottom w:val="nil"/>
              <w:right w:val="nil"/>
            </w:tcBorders>
            <w:shd w:val="clear" w:color="auto" w:fill="auto"/>
            <w:noWrap/>
            <w:vAlign w:val="bottom"/>
            <w:hideMark/>
          </w:tcPr>
          <w:p w14:paraId="75C64E2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-9.330</w:t>
            </w:r>
          </w:p>
        </w:tc>
        <w:tc>
          <w:tcPr>
            <w:tcW w:w="907" w:type="dxa"/>
            <w:tcBorders>
              <w:top w:val="nil"/>
              <w:left w:val="nil"/>
              <w:bottom w:val="nil"/>
              <w:right w:val="nil"/>
            </w:tcBorders>
            <w:shd w:val="clear" w:color="auto" w:fill="auto"/>
            <w:noWrap/>
            <w:vAlign w:val="bottom"/>
            <w:hideMark/>
          </w:tcPr>
          <w:p w14:paraId="53B194F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-66.690</w:t>
            </w:r>
          </w:p>
        </w:tc>
        <w:tc>
          <w:tcPr>
            <w:tcW w:w="3969" w:type="dxa"/>
            <w:tcBorders>
              <w:top w:val="nil"/>
              <w:left w:val="nil"/>
              <w:bottom w:val="nil"/>
              <w:right w:val="nil"/>
            </w:tcBorders>
            <w:shd w:val="clear" w:color="auto" w:fill="auto"/>
            <w:noWrap/>
            <w:vAlign w:val="bottom"/>
            <w:hideMark/>
          </w:tcPr>
          <w:p w14:paraId="5EABF32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Lid24_L02_70a</w:t>
            </w:r>
          </w:p>
        </w:tc>
        <w:tc>
          <w:tcPr>
            <w:tcW w:w="820" w:type="dxa"/>
            <w:tcBorders>
              <w:top w:val="nil"/>
              <w:left w:val="nil"/>
              <w:bottom w:val="nil"/>
              <w:right w:val="nil"/>
            </w:tcBorders>
            <w:shd w:val="clear" w:color="auto" w:fill="auto"/>
            <w:noWrap/>
            <w:vAlign w:val="bottom"/>
            <w:hideMark/>
          </w:tcPr>
          <w:p w14:paraId="059B5CC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443410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7.51</w:t>
            </w:r>
          </w:p>
        </w:tc>
        <w:tc>
          <w:tcPr>
            <w:tcW w:w="1100" w:type="dxa"/>
            <w:tcBorders>
              <w:top w:val="nil"/>
              <w:left w:val="nil"/>
              <w:bottom w:val="nil"/>
              <w:right w:val="nil"/>
            </w:tcBorders>
            <w:shd w:val="clear" w:color="auto" w:fill="auto"/>
            <w:noWrap/>
            <w:vAlign w:val="bottom"/>
            <w:hideMark/>
          </w:tcPr>
          <w:p w14:paraId="13231B6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B59E61A" w14:textId="77777777" w:rsidTr="005E60E3">
        <w:trPr>
          <w:trHeight w:val="285"/>
        </w:trPr>
        <w:tc>
          <w:tcPr>
            <w:tcW w:w="510" w:type="dxa"/>
            <w:tcBorders>
              <w:top w:val="nil"/>
              <w:left w:val="nil"/>
              <w:bottom w:val="nil"/>
              <w:right w:val="nil"/>
            </w:tcBorders>
            <w:shd w:val="clear" w:color="auto" w:fill="auto"/>
            <w:noWrap/>
            <w:vAlign w:val="bottom"/>
            <w:hideMark/>
          </w:tcPr>
          <w:p w14:paraId="4B2052F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134</w:t>
            </w:r>
          </w:p>
        </w:tc>
        <w:tc>
          <w:tcPr>
            <w:tcW w:w="907" w:type="dxa"/>
            <w:tcBorders>
              <w:top w:val="nil"/>
              <w:left w:val="nil"/>
              <w:bottom w:val="nil"/>
              <w:right w:val="nil"/>
            </w:tcBorders>
            <w:shd w:val="clear" w:color="auto" w:fill="auto"/>
            <w:noWrap/>
            <w:vAlign w:val="bottom"/>
            <w:hideMark/>
          </w:tcPr>
          <w:p w14:paraId="321C07E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-9.308</w:t>
            </w:r>
          </w:p>
        </w:tc>
        <w:tc>
          <w:tcPr>
            <w:tcW w:w="907" w:type="dxa"/>
            <w:tcBorders>
              <w:top w:val="nil"/>
              <w:left w:val="nil"/>
              <w:bottom w:val="nil"/>
              <w:right w:val="nil"/>
            </w:tcBorders>
            <w:shd w:val="clear" w:color="auto" w:fill="auto"/>
            <w:noWrap/>
            <w:vAlign w:val="bottom"/>
            <w:hideMark/>
          </w:tcPr>
          <w:p w14:paraId="7868F76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-66.661</w:t>
            </w:r>
          </w:p>
        </w:tc>
        <w:tc>
          <w:tcPr>
            <w:tcW w:w="3969" w:type="dxa"/>
            <w:tcBorders>
              <w:top w:val="nil"/>
              <w:left w:val="nil"/>
              <w:bottom w:val="nil"/>
              <w:right w:val="nil"/>
            </w:tcBorders>
            <w:shd w:val="clear" w:color="auto" w:fill="auto"/>
            <w:noWrap/>
            <w:vAlign w:val="bottom"/>
            <w:hideMark/>
          </w:tcPr>
          <w:p w14:paraId="6DE7D7E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Lid24_L02_72a</w:t>
            </w:r>
          </w:p>
        </w:tc>
        <w:tc>
          <w:tcPr>
            <w:tcW w:w="820" w:type="dxa"/>
            <w:tcBorders>
              <w:top w:val="nil"/>
              <w:left w:val="nil"/>
              <w:bottom w:val="nil"/>
              <w:right w:val="nil"/>
            </w:tcBorders>
            <w:shd w:val="clear" w:color="auto" w:fill="auto"/>
            <w:noWrap/>
            <w:vAlign w:val="bottom"/>
            <w:hideMark/>
          </w:tcPr>
          <w:p w14:paraId="7252764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0909F5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7.16</w:t>
            </w:r>
          </w:p>
        </w:tc>
        <w:tc>
          <w:tcPr>
            <w:tcW w:w="1100" w:type="dxa"/>
            <w:tcBorders>
              <w:top w:val="nil"/>
              <w:left w:val="nil"/>
              <w:bottom w:val="nil"/>
              <w:right w:val="nil"/>
            </w:tcBorders>
            <w:shd w:val="clear" w:color="auto" w:fill="auto"/>
            <w:noWrap/>
            <w:vAlign w:val="bottom"/>
            <w:hideMark/>
          </w:tcPr>
          <w:p w14:paraId="273EB2B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E8BD3D4" w14:textId="77777777" w:rsidTr="005E60E3">
        <w:trPr>
          <w:trHeight w:val="285"/>
        </w:trPr>
        <w:tc>
          <w:tcPr>
            <w:tcW w:w="510" w:type="dxa"/>
            <w:tcBorders>
              <w:top w:val="nil"/>
              <w:left w:val="nil"/>
              <w:bottom w:val="nil"/>
              <w:right w:val="nil"/>
            </w:tcBorders>
            <w:shd w:val="clear" w:color="auto" w:fill="auto"/>
            <w:noWrap/>
            <w:vAlign w:val="bottom"/>
            <w:hideMark/>
          </w:tcPr>
          <w:p w14:paraId="32DD36F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135</w:t>
            </w:r>
          </w:p>
        </w:tc>
        <w:tc>
          <w:tcPr>
            <w:tcW w:w="907" w:type="dxa"/>
            <w:tcBorders>
              <w:top w:val="nil"/>
              <w:left w:val="nil"/>
              <w:bottom w:val="nil"/>
              <w:right w:val="nil"/>
            </w:tcBorders>
            <w:shd w:val="clear" w:color="auto" w:fill="auto"/>
            <w:noWrap/>
            <w:vAlign w:val="bottom"/>
            <w:hideMark/>
          </w:tcPr>
          <w:p w14:paraId="6B9221B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-9.276</w:t>
            </w:r>
          </w:p>
        </w:tc>
        <w:tc>
          <w:tcPr>
            <w:tcW w:w="907" w:type="dxa"/>
            <w:tcBorders>
              <w:top w:val="nil"/>
              <w:left w:val="nil"/>
              <w:bottom w:val="nil"/>
              <w:right w:val="nil"/>
            </w:tcBorders>
            <w:shd w:val="clear" w:color="auto" w:fill="auto"/>
            <w:noWrap/>
            <w:vAlign w:val="bottom"/>
            <w:hideMark/>
          </w:tcPr>
          <w:p w14:paraId="6024DCC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-66.621</w:t>
            </w:r>
          </w:p>
        </w:tc>
        <w:tc>
          <w:tcPr>
            <w:tcW w:w="3969" w:type="dxa"/>
            <w:tcBorders>
              <w:top w:val="nil"/>
              <w:left w:val="nil"/>
              <w:bottom w:val="nil"/>
              <w:right w:val="nil"/>
            </w:tcBorders>
            <w:shd w:val="clear" w:color="auto" w:fill="auto"/>
            <w:noWrap/>
            <w:vAlign w:val="bottom"/>
            <w:hideMark/>
          </w:tcPr>
          <w:p w14:paraId="013669A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Lid24_L02_75a</w:t>
            </w:r>
          </w:p>
        </w:tc>
        <w:tc>
          <w:tcPr>
            <w:tcW w:w="820" w:type="dxa"/>
            <w:tcBorders>
              <w:top w:val="nil"/>
              <w:left w:val="nil"/>
              <w:bottom w:val="nil"/>
              <w:right w:val="nil"/>
            </w:tcBorders>
            <w:shd w:val="clear" w:color="auto" w:fill="auto"/>
            <w:noWrap/>
            <w:vAlign w:val="bottom"/>
            <w:hideMark/>
          </w:tcPr>
          <w:p w14:paraId="1F80F23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0D8A55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9.87</w:t>
            </w:r>
          </w:p>
        </w:tc>
        <w:tc>
          <w:tcPr>
            <w:tcW w:w="1100" w:type="dxa"/>
            <w:tcBorders>
              <w:top w:val="nil"/>
              <w:left w:val="nil"/>
              <w:bottom w:val="nil"/>
              <w:right w:val="nil"/>
            </w:tcBorders>
            <w:shd w:val="clear" w:color="auto" w:fill="auto"/>
            <w:noWrap/>
            <w:vAlign w:val="bottom"/>
            <w:hideMark/>
          </w:tcPr>
          <w:p w14:paraId="024C920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7E22BF5" w14:textId="77777777" w:rsidTr="005E60E3">
        <w:trPr>
          <w:trHeight w:val="285"/>
        </w:trPr>
        <w:tc>
          <w:tcPr>
            <w:tcW w:w="510" w:type="dxa"/>
            <w:tcBorders>
              <w:top w:val="nil"/>
              <w:left w:val="nil"/>
              <w:bottom w:val="nil"/>
              <w:right w:val="nil"/>
            </w:tcBorders>
            <w:shd w:val="clear" w:color="auto" w:fill="auto"/>
            <w:noWrap/>
            <w:vAlign w:val="bottom"/>
            <w:hideMark/>
          </w:tcPr>
          <w:p w14:paraId="654A38B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136</w:t>
            </w:r>
          </w:p>
        </w:tc>
        <w:tc>
          <w:tcPr>
            <w:tcW w:w="907" w:type="dxa"/>
            <w:tcBorders>
              <w:top w:val="nil"/>
              <w:left w:val="nil"/>
              <w:bottom w:val="nil"/>
              <w:right w:val="nil"/>
            </w:tcBorders>
            <w:shd w:val="clear" w:color="auto" w:fill="auto"/>
            <w:noWrap/>
            <w:vAlign w:val="bottom"/>
            <w:hideMark/>
          </w:tcPr>
          <w:p w14:paraId="6B6E51E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-9.274</w:t>
            </w:r>
          </w:p>
        </w:tc>
        <w:tc>
          <w:tcPr>
            <w:tcW w:w="907" w:type="dxa"/>
            <w:tcBorders>
              <w:top w:val="nil"/>
              <w:left w:val="nil"/>
              <w:bottom w:val="nil"/>
              <w:right w:val="nil"/>
            </w:tcBorders>
            <w:shd w:val="clear" w:color="auto" w:fill="auto"/>
            <w:noWrap/>
            <w:vAlign w:val="bottom"/>
            <w:hideMark/>
          </w:tcPr>
          <w:p w14:paraId="024885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-66.619</w:t>
            </w:r>
          </w:p>
        </w:tc>
        <w:tc>
          <w:tcPr>
            <w:tcW w:w="3969" w:type="dxa"/>
            <w:tcBorders>
              <w:top w:val="nil"/>
              <w:left w:val="nil"/>
              <w:bottom w:val="nil"/>
              <w:right w:val="nil"/>
            </w:tcBorders>
            <w:shd w:val="clear" w:color="auto" w:fill="auto"/>
            <w:noWrap/>
            <w:vAlign w:val="bottom"/>
            <w:hideMark/>
          </w:tcPr>
          <w:p w14:paraId="33317CE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Lid24_L02_75b</w:t>
            </w:r>
          </w:p>
        </w:tc>
        <w:tc>
          <w:tcPr>
            <w:tcW w:w="820" w:type="dxa"/>
            <w:tcBorders>
              <w:top w:val="nil"/>
              <w:left w:val="nil"/>
              <w:bottom w:val="nil"/>
              <w:right w:val="nil"/>
            </w:tcBorders>
            <w:shd w:val="clear" w:color="auto" w:fill="auto"/>
            <w:noWrap/>
            <w:vAlign w:val="bottom"/>
            <w:hideMark/>
          </w:tcPr>
          <w:p w14:paraId="0C92942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E495C0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8.22</w:t>
            </w:r>
          </w:p>
        </w:tc>
        <w:tc>
          <w:tcPr>
            <w:tcW w:w="1100" w:type="dxa"/>
            <w:tcBorders>
              <w:top w:val="nil"/>
              <w:left w:val="nil"/>
              <w:bottom w:val="nil"/>
              <w:right w:val="nil"/>
            </w:tcBorders>
            <w:shd w:val="clear" w:color="auto" w:fill="auto"/>
            <w:noWrap/>
            <w:vAlign w:val="bottom"/>
            <w:hideMark/>
          </w:tcPr>
          <w:p w14:paraId="0F5D430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6F92B58" w14:textId="77777777" w:rsidTr="005E60E3">
        <w:trPr>
          <w:trHeight w:val="285"/>
        </w:trPr>
        <w:tc>
          <w:tcPr>
            <w:tcW w:w="510" w:type="dxa"/>
            <w:tcBorders>
              <w:top w:val="nil"/>
              <w:left w:val="nil"/>
              <w:bottom w:val="nil"/>
              <w:right w:val="nil"/>
            </w:tcBorders>
            <w:shd w:val="clear" w:color="auto" w:fill="auto"/>
            <w:noWrap/>
            <w:vAlign w:val="bottom"/>
            <w:hideMark/>
          </w:tcPr>
          <w:p w14:paraId="0ABD0E8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137</w:t>
            </w:r>
          </w:p>
        </w:tc>
        <w:tc>
          <w:tcPr>
            <w:tcW w:w="907" w:type="dxa"/>
            <w:tcBorders>
              <w:top w:val="nil"/>
              <w:left w:val="nil"/>
              <w:bottom w:val="nil"/>
              <w:right w:val="nil"/>
            </w:tcBorders>
            <w:shd w:val="clear" w:color="auto" w:fill="auto"/>
            <w:noWrap/>
            <w:vAlign w:val="bottom"/>
            <w:hideMark/>
          </w:tcPr>
          <w:p w14:paraId="11E21CB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-9.266</w:t>
            </w:r>
          </w:p>
        </w:tc>
        <w:tc>
          <w:tcPr>
            <w:tcW w:w="907" w:type="dxa"/>
            <w:tcBorders>
              <w:top w:val="nil"/>
              <w:left w:val="nil"/>
              <w:bottom w:val="nil"/>
              <w:right w:val="nil"/>
            </w:tcBorders>
            <w:shd w:val="clear" w:color="auto" w:fill="auto"/>
            <w:noWrap/>
            <w:vAlign w:val="bottom"/>
            <w:hideMark/>
          </w:tcPr>
          <w:p w14:paraId="2A73842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-66.612</w:t>
            </w:r>
          </w:p>
        </w:tc>
        <w:tc>
          <w:tcPr>
            <w:tcW w:w="3969" w:type="dxa"/>
            <w:tcBorders>
              <w:top w:val="nil"/>
              <w:left w:val="nil"/>
              <w:bottom w:val="nil"/>
              <w:right w:val="nil"/>
            </w:tcBorders>
            <w:shd w:val="clear" w:color="auto" w:fill="auto"/>
            <w:noWrap/>
            <w:vAlign w:val="bottom"/>
            <w:hideMark/>
          </w:tcPr>
          <w:p w14:paraId="2CA0809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Lid24_L02_76a</w:t>
            </w:r>
          </w:p>
        </w:tc>
        <w:tc>
          <w:tcPr>
            <w:tcW w:w="820" w:type="dxa"/>
            <w:tcBorders>
              <w:top w:val="nil"/>
              <w:left w:val="nil"/>
              <w:bottom w:val="nil"/>
              <w:right w:val="nil"/>
            </w:tcBorders>
            <w:shd w:val="clear" w:color="auto" w:fill="auto"/>
            <w:noWrap/>
            <w:vAlign w:val="bottom"/>
            <w:hideMark/>
          </w:tcPr>
          <w:p w14:paraId="2471E6D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0B1929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4.81</w:t>
            </w:r>
          </w:p>
        </w:tc>
        <w:tc>
          <w:tcPr>
            <w:tcW w:w="1100" w:type="dxa"/>
            <w:tcBorders>
              <w:top w:val="nil"/>
              <w:left w:val="nil"/>
              <w:bottom w:val="nil"/>
              <w:right w:val="nil"/>
            </w:tcBorders>
            <w:shd w:val="clear" w:color="auto" w:fill="auto"/>
            <w:noWrap/>
            <w:vAlign w:val="bottom"/>
            <w:hideMark/>
          </w:tcPr>
          <w:p w14:paraId="77522F9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9498C80" w14:textId="77777777" w:rsidTr="005E60E3">
        <w:trPr>
          <w:trHeight w:val="285"/>
        </w:trPr>
        <w:tc>
          <w:tcPr>
            <w:tcW w:w="510" w:type="dxa"/>
            <w:tcBorders>
              <w:top w:val="nil"/>
              <w:left w:val="nil"/>
              <w:bottom w:val="nil"/>
              <w:right w:val="nil"/>
            </w:tcBorders>
            <w:shd w:val="clear" w:color="auto" w:fill="auto"/>
            <w:noWrap/>
            <w:vAlign w:val="bottom"/>
            <w:hideMark/>
          </w:tcPr>
          <w:p w14:paraId="4000A74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138</w:t>
            </w:r>
          </w:p>
        </w:tc>
        <w:tc>
          <w:tcPr>
            <w:tcW w:w="907" w:type="dxa"/>
            <w:tcBorders>
              <w:top w:val="nil"/>
              <w:left w:val="nil"/>
              <w:bottom w:val="nil"/>
              <w:right w:val="nil"/>
            </w:tcBorders>
            <w:shd w:val="clear" w:color="auto" w:fill="auto"/>
            <w:noWrap/>
            <w:vAlign w:val="bottom"/>
            <w:hideMark/>
          </w:tcPr>
          <w:p w14:paraId="741F617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-9.252</w:t>
            </w:r>
          </w:p>
        </w:tc>
        <w:tc>
          <w:tcPr>
            <w:tcW w:w="907" w:type="dxa"/>
            <w:tcBorders>
              <w:top w:val="nil"/>
              <w:left w:val="nil"/>
              <w:bottom w:val="nil"/>
              <w:right w:val="nil"/>
            </w:tcBorders>
            <w:shd w:val="clear" w:color="auto" w:fill="auto"/>
            <w:noWrap/>
            <w:vAlign w:val="bottom"/>
            <w:hideMark/>
          </w:tcPr>
          <w:p w14:paraId="72EAA49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-66.591</w:t>
            </w:r>
          </w:p>
        </w:tc>
        <w:tc>
          <w:tcPr>
            <w:tcW w:w="3969" w:type="dxa"/>
            <w:tcBorders>
              <w:top w:val="nil"/>
              <w:left w:val="nil"/>
              <w:bottom w:val="nil"/>
              <w:right w:val="nil"/>
            </w:tcBorders>
            <w:shd w:val="clear" w:color="auto" w:fill="auto"/>
            <w:noWrap/>
            <w:vAlign w:val="bottom"/>
            <w:hideMark/>
          </w:tcPr>
          <w:p w14:paraId="2EB8FBA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Lid24_L02_77a</w:t>
            </w:r>
          </w:p>
        </w:tc>
        <w:tc>
          <w:tcPr>
            <w:tcW w:w="820" w:type="dxa"/>
            <w:tcBorders>
              <w:top w:val="nil"/>
              <w:left w:val="nil"/>
              <w:bottom w:val="nil"/>
              <w:right w:val="nil"/>
            </w:tcBorders>
            <w:shd w:val="clear" w:color="auto" w:fill="auto"/>
            <w:noWrap/>
            <w:vAlign w:val="bottom"/>
            <w:hideMark/>
          </w:tcPr>
          <w:p w14:paraId="099B754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BEE504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5.69</w:t>
            </w:r>
          </w:p>
        </w:tc>
        <w:tc>
          <w:tcPr>
            <w:tcW w:w="1100" w:type="dxa"/>
            <w:tcBorders>
              <w:top w:val="nil"/>
              <w:left w:val="nil"/>
              <w:bottom w:val="nil"/>
              <w:right w:val="nil"/>
            </w:tcBorders>
            <w:shd w:val="clear" w:color="auto" w:fill="auto"/>
            <w:noWrap/>
            <w:vAlign w:val="bottom"/>
            <w:hideMark/>
          </w:tcPr>
          <w:p w14:paraId="708A6B7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DEECDE8" w14:textId="77777777" w:rsidTr="005E60E3">
        <w:trPr>
          <w:trHeight w:val="285"/>
        </w:trPr>
        <w:tc>
          <w:tcPr>
            <w:tcW w:w="510" w:type="dxa"/>
            <w:tcBorders>
              <w:top w:val="nil"/>
              <w:left w:val="nil"/>
              <w:bottom w:val="nil"/>
              <w:right w:val="nil"/>
            </w:tcBorders>
            <w:shd w:val="clear" w:color="auto" w:fill="auto"/>
            <w:noWrap/>
            <w:vAlign w:val="bottom"/>
            <w:hideMark/>
          </w:tcPr>
          <w:p w14:paraId="659FBD1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139</w:t>
            </w:r>
          </w:p>
        </w:tc>
        <w:tc>
          <w:tcPr>
            <w:tcW w:w="907" w:type="dxa"/>
            <w:tcBorders>
              <w:top w:val="nil"/>
              <w:left w:val="nil"/>
              <w:bottom w:val="nil"/>
              <w:right w:val="nil"/>
            </w:tcBorders>
            <w:shd w:val="clear" w:color="auto" w:fill="auto"/>
            <w:noWrap/>
            <w:vAlign w:val="bottom"/>
            <w:hideMark/>
          </w:tcPr>
          <w:p w14:paraId="3C25730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-9.242</w:t>
            </w:r>
          </w:p>
        </w:tc>
        <w:tc>
          <w:tcPr>
            <w:tcW w:w="907" w:type="dxa"/>
            <w:tcBorders>
              <w:top w:val="nil"/>
              <w:left w:val="nil"/>
              <w:bottom w:val="nil"/>
              <w:right w:val="nil"/>
            </w:tcBorders>
            <w:shd w:val="clear" w:color="auto" w:fill="auto"/>
            <w:noWrap/>
            <w:vAlign w:val="bottom"/>
            <w:hideMark/>
          </w:tcPr>
          <w:p w14:paraId="03BB517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-66.580</w:t>
            </w:r>
          </w:p>
        </w:tc>
        <w:tc>
          <w:tcPr>
            <w:tcW w:w="3969" w:type="dxa"/>
            <w:tcBorders>
              <w:top w:val="nil"/>
              <w:left w:val="nil"/>
              <w:bottom w:val="nil"/>
              <w:right w:val="nil"/>
            </w:tcBorders>
            <w:shd w:val="clear" w:color="auto" w:fill="auto"/>
            <w:noWrap/>
            <w:vAlign w:val="bottom"/>
            <w:hideMark/>
          </w:tcPr>
          <w:p w14:paraId="44317F0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Lid24_L02_78a</w:t>
            </w:r>
          </w:p>
        </w:tc>
        <w:tc>
          <w:tcPr>
            <w:tcW w:w="820" w:type="dxa"/>
            <w:tcBorders>
              <w:top w:val="nil"/>
              <w:left w:val="nil"/>
              <w:bottom w:val="nil"/>
              <w:right w:val="nil"/>
            </w:tcBorders>
            <w:shd w:val="clear" w:color="auto" w:fill="auto"/>
            <w:noWrap/>
            <w:vAlign w:val="bottom"/>
            <w:hideMark/>
          </w:tcPr>
          <w:p w14:paraId="39E3E55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6E34A9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12.51</w:t>
            </w:r>
          </w:p>
        </w:tc>
        <w:tc>
          <w:tcPr>
            <w:tcW w:w="1100" w:type="dxa"/>
            <w:tcBorders>
              <w:top w:val="nil"/>
              <w:left w:val="nil"/>
              <w:bottom w:val="nil"/>
              <w:right w:val="nil"/>
            </w:tcBorders>
            <w:shd w:val="clear" w:color="auto" w:fill="auto"/>
            <w:noWrap/>
            <w:vAlign w:val="bottom"/>
            <w:hideMark/>
          </w:tcPr>
          <w:p w14:paraId="08B0B3C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E02D5D0" w14:textId="77777777" w:rsidTr="005E60E3">
        <w:trPr>
          <w:trHeight w:val="285"/>
        </w:trPr>
        <w:tc>
          <w:tcPr>
            <w:tcW w:w="510" w:type="dxa"/>
            <w:tcBorders>
              <w:top w:val="nil"/>
              <w:left w:val="nil"/>
              <w:bottom w:val="nil"/>
              <w:right w:val="nil"/>
            </w:tcBorders>
            <w:shd w:val="clear" w:color="auto" w:fill="auto"/>
            <w:noWrap/>
            <w:vAlign w:val="bottom"/>
            <w:hideMark/>
          </w:tcPr>
          <w:p w14:paraId="4D5E48F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140</w:t>
            </w:r>
          </w:p>
        </w:tc>
        <w:tc>
          <w:tcPr>
            <w:tcW w:w="907" w:type="dxa"/>
            <w:tcBorders>
              <w:top w:val="nil"/>
              <w:left w:val="nil"/>
              <w:bottom w:val="nil"/>
              <w:right w:val="nil"/>
            </w:tcBorders>
            <w:shd w:val="clear" w:color="auto" w:fill="auto"/>
            <w:noWrap/>
            <w:vAlign w:val="bottom"/>
            <w:hideMark/>
          </w:tcPr>
          <w:p w14:paraId="35215BE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-9.237</w:t>
            </w:r>
          </w:p>
        </w:tc>
        <w:tc>
          <w:tcPr>
            <w:tcW w:w="907" w:type="dxa"/>
            <w:tcBorders>
              <w:top w:val="nil"/>
              <w:left w:val="nil"/>
              <w:bottom w:val="nil"/>
              <w:right w:val="nil"/>
            </w:tcBorders>
            <w:shd w:val="clear" w:color="auto" w:fill="auto"/>
            <w:noWrap/>
            <w:vAlign w:val="bottom"/>
            <w:hideMark/>
          </w:tcPr>
          <w:p w14:paraId="5BD0A88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-66.576</w:t>
            </w:r>
          </w:p>
        </w:tc>
        <w:tc>
          <w:tcPr>
            <w:tcW w:w="3969" w:type="dxa"/>
            <w:tcBorders>
              <w:top w:val="nil"/>
              <w:left w:val="nil"/>
              <w:bottom w:val="nil"/>
              <w:right w:val="nil"/>
            </w:tcBorders>
            <w:shd w:val="clear" w:color="auto" w:fill="auto"/>
            <w:noWrap/>
            <w:vAlign w:val="bottom"/>
            <w:hideMark/>
          </w:tcPr>
          <w:p w14:paraId="6EDD3E0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Lid24_L02_78b</w:t>
            </w:r>
          </w:p>
        </w:tc>
        <w:tc>
          <w:tcPr>
            <w:tcW w:w="820" w:type="dxa"/>
            <w:tcBorders>
              <w:top w:val="nil"/>
              <w:left w:val="nil"/>
              <w:bottom w:val="nil"/>
              <w:right w:val="nil"/>
            </w:tcBorders>
            <w:shd w:val="clear" w:color="auto" w:fill="auto"/>
            <w:noWrap/>
            <w:vAlign w:val="bottom"/>
            <w:hideMark/>
          </w:tcPr>
          <w:p w14:paraId="38A21C6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E27ED7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8.41</w:t>
            </w:r>
          </w:p>
        </w:tc>
        <w:tc>
          <w:tcPr>
            <w:tcW w:w="1100" w:type="dxa"/>
            <w:tcBorders>
              <w:top w:val="nil"/>
              <w:left w:val="nil"/>
              <w:bottom w:val="nil"/>
              <w:right w:val="nil"/>
            </w:tcBorders>
            <w:shd w:val="clear" w:color="auto" w:fill="auto"/>
            <w:noWrap/>
            <w:vAlign w:val="bottom"/>
            <w:hideMark/>
          </w:tcPr>
          <w:p w14:paraId="1CCEA0F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84709EE" w14:textId="77777777" w:rsidTr="005E60E3">
        <w:trPr>
          <w:trHeight w:val="285"/>
        </w:trPr>
        <w:tc>
          <w:tcPr>
            <w:tcW w:w="510" w:type="dxa"/>
            <w:tcBorders>
              <w:top w:val="nil"/>
              <w:left w:val="nil"/>
              <w:bottom w:val="nil"/>
              <w:right w:val="nil"/>
            </w:tcBorders>
            <w:shd w:val="clear" w:color="auto" w:fill="auto"/>
            <w:noWrap/>
            <w:vAlign w:val="bottom"/>
            <w:hideMark/>
          </w:tcPr>
          <w:p w14:paraId="0DD1667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141</w:t>
            </w:r>
          </w:p>
        </w:tc>
        <w:tc>
          <w:tcPr>
            <w:tcW w:w="907" w:type="dxa"/>
            <w:tcBorders>
              <w:top w:val="nil"/>
              <w:left w:val="nil"/>
              <w:bottom w:val="nil"/>
              <w:right w:val="nil"/>
            </w:tcBorders>
            <w:shd w:val="clear" w:color="auto" w:fill="auto"/>
            <w:noWrap/>
            <w:vAlign w:val="bottom"/>
            <w:hideMark/>
          </w:tcPr>
          <w:p w14:paraId="35552EF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-10.054</w:t>
            </w:r>
          </w:p>
        </w:tc>
        <w:tc>
          <w:tcPr>
            <w:tcW w:w="907" w:type="dxa"/>
            <w:tcBorders>
              <w:top w:val="nil"/>
              <w:left w:val="nil"/>
              <w:bottom w:val="nil"/>
              <w:right w:val="nil"/>
            </w:tcBorders>
            <w:shd w:val="clear" w:color="auto" w:fill="auto"/>
            <w:noWrap/>
            <w:vAlign w:val="bottom"/>
            <w:hideMark/>
          </w:tcPr>
          <w:p w14:paraId="1FF768A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-67.578</w:t>
            </w:r>
          </w:p>
        </w:tc>
        <w:tc>
          <w:tcPr>
            <w:tcW w:w="3969" w:type="dxa"/>
            <w:tcBorders>
              <w:top w:val="nil"/>
              <w:left w:val="nil"/>
              <w:bottom w:val="nil"/>
              <w:right w:val="nil"/>
            </w:tcBorders>
            <w:shd w:val="clear" w:color="auto" w:fill="auto"/>
            <w:noWrap/>
            <w:vAlign w:val="bottom"/>
            <w:hideMark/>
          </w:tcPr>
          <w:p w14:paraId="717603D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Lid24_L02_7a</w:t>
            </w:r>
          </w:p>
        </w:tc>
        <w:tc>
          <w:tcPr>
            <w:tcW w:w="820" w:type="dxa"/>
            <w:tcBorders>
              <w:top w:val="nil"/>
              <w:left w:val="nil"/>
              <w:bottom w:val="nil"/>
              <w:right w:val="nil"/>
            </w:tcBorders>
            <w:shd w:val="clear" w:color="auto" w:fill="auto"/>
            <w:noWrap/>
            <w:vAlign w:val="bottom"/>
            <w:hideMark/>
          </w:tcPr>
          <w:p w14:paraId="577D312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8D3A94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0.37</w:t>
            </w:r>
          </w:p>
        </w:tc>
        <w:tc>
          <w:tcPr>
            <w:tcW w:w="1100" w:type="dxa"/>
            <w:tcBorders>
              <w:top w:val="nil"/>
              <w:left w:val="nil"/>
              <w:bottom w:val="nil"/>
              <w:right w:val="nil"/>
            </w:tcBorders>
            <w:shd w:val="clear" w:color="auto" w:fill="auto"/>
            <w:noWrap/>
            <w:vAlign w:val="bottom"/>
            <w:hideMark/>
          </w:tcPr>
          <w:p w14:paraId="6B1178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DD75E73" w14:textId="77777777" w:rsidTr="005E60E3">
        <w:trPr>
          <w:trHeight w:val="285"/>
        </w:trPr>
        <w:tc>
          <w:tcPr>
            <w:tcW w:w="510" w:type="dxa"/>
            <w:tcBorders>
              <w:top w:val="nil"/>
              <w:left w:val="nil"/>
              <w:bottom w:val="nil"/>
              <w:right w:val="nil"/>
            </w:tcBorders>
            <w:shd w:val="clear" w:color="auto" w:fill="auto"/>
            <w:noWrap/>
            <w:vAlign w:val="bottom"/>
            <w:hideMark/>
          </w:tcPr>
          <w:p w14:paraId="7854B8D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142</w:t>
            </w:r>
          </w:p>
        </w:tc>
        <w:tc>
          <w:tcPr>
            <w:tcW w:w="907" w:type="dxa"/>
            <w:tcBorders>
              <w:top w:val="nil"/>
              <w:left w:val="nil"/>
              <w:bottom w:val="nil"/>
              <w:right w:val="nil"/>
            </w:tcBorders>
            <w:shd w:val="clear" w:color="auto" w:fill="auto"/>
            <w:noWrap/>
            <w:vAlign w:val="bottom"/>
            <w:hideMark/>
          </w:tcPr>
          <w:p w14:paraId="6542FD1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-10.051</w:t>
            </w:r>
          </w:p>
        </w:tc>
        <w:tc>
          <w:tcPr>
            <w:tcW w:w="907" w:type="dxa"/>
            <w:tcBorders>
              <w:top w:val="nil"/>
              <w:left w:val="nil"/>
              <w:bottom w:val="nil"/>
              <w:right w:val="nil"/>
            </w:tcBorders>
            <w:shd w:val="clear" w:color="auto" w:fill="auto"/>
            <w:noWrap/>
            <w:vAlign w:val="bottom"/>
            <w:hideMark/>
          </w:tcPr>
          <w:p w14:paraId="55F4738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-67.579</w:t>
            </w:r>
          </w:p>
        </w:tc>
        <w:tc>
          <w:tcPr>
            <w:tcW w:w="3969" w:type="dxa"/>
            <w:tcBorders>
              <w:top w:val="nil"/>
              <w:left w:val="nil"/>
              <w:bottom w:val="nil"/>
              <w:right w:val="nil"/>
            </w:tcBorders>
            <w:shd w:val="clear" w:color="auto" w:fill="auto"/>
            <w:noWrap/>
            <w:vAlign w:val="bottom"/>
            <w:hideMark/>
          </w:tcPr>
          <w:p w14:paraId="1E01253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Lid24_L02_7b</w:t>
            </w:r>
          </w:p>
        </w:tc>
        <w:tc>
          <w:tcPr>
            <w:tcW w:w="820" w:type="dxa"/>
            <w:tcBorders>
              <w:top w:val="nil"/>
              <w:left w:val="nil"/>
              <w:bottom w:val="nil"/>
              <w:right w:val="nil"/>
            </w:tcBorders>
            <w:shd w:val="clear" w:color="auto" w:fill="auto"/>
            <w:noWrap/>
            <w:vAlign w:val="bottom"/>
            <w:hideMark/>
          </w:tcPr>
          <w:p w14:paraId="2CFE602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5BBFE4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4.62</w:t>
            </w:r>
          </w:p>
        </w:tc>
        <w:tc>
          <w:tcPr>
            <w:tcW w:w="1100" w:type="dxa"/>
            <w:tcBorders>
              <w:top w:val="nil"/>
              <w:left w:val="nil"/>
              <w:bottom w:val="nil"/>
              <w:right w:val="nil"/>
            </w:tcBorders>
            <w:shd w:val="clear" w:color="auto" w:fill="auto"/>
            <w:noWrap/>
            <w:vAlign w:val="bottom"/>
            <w:hideMark/>
          </w:tcPr>
          <w:p w14:paraId="0816CD8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7F0E67D" w14:textId="77777777" w:rsidTr="005E60E3">
        <w:trPr>
          <w:trHeight w:val="285"/>
        </w:trPr>
        <w:tc>
          <w:tcPr>
            <w:tcW w:w="510" w:type="dxa"/>
            <w:tcBorders>
              <w:top w:val="nil"/>
              <w:left w:val="nil"/>
              <w:bottom w:val="nil"/>
              <w:right w:val="nil"/>
            </w:tcBorders>
            <w:shd w:val="clear" w:color="auto" w:fill="auto"/>
            <w:noWrap/>
            <w:vAlign w:val="bottom"/>
            <w:hideMark/>
          </w:tcPr>
          <w:p w14:paraId="7A4F5AA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143</w:t>
            </w:r>
          </w:p>
        </w:tc>
        <w:tc>
          <w:tcPr>
            <w:tcW w:w="907" w:type="dxa"/>
            <w:tcBorders>
              <w:top w:val="nil"/>
              <w:left w:val="nil"/>
              <w:bottom w:val="nil"/>
              <w:right w:val="nil"/>
            </w:tcBorders>
            <w:shd w:val="clear" w:color="auto" w:fill="auto"/>
            <w:noWrap/>
            <w:vAlign w:val="bottom"/>
            <w:hideMark/>
          </w:tcPr>
          <w:p w14:paraId="5154F89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-10.054</w:t>
            </w:r>
          </w:p>
        </w:tc>
        <w:tc>
          <w:tcPr>
            <w:tcW w:w="907" w:type="dxa"/>
            <w:tcBorders>
              <w:top w:val="nil"/>
              <w:left w:val="nil"/>
              <w:bottom w:val="nil"/>
              <w:right w:val="nil"/>
            </w:tcBorders>
            <w:shd w:val="clear" w:color="auto" w:fill="auto"/>
            <w:noWrap/>
            <w:vAlign w:val="bottom"/>
            <w:hideMark/>
          </w:tcPr>
          <w:p w14:paraId="43D2209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-67.578</w:t>
            </w:r>
          </w:p>
        </w:tc>
        <w:tc>
          <w:tcPr>
            <w:tcW w:w="3969" w:type="dxa"/>
            <w:tcBorders>
              <w:top w:val="nil"/>
              <w:left w:val="nil"/>
              <w:bottom w:val="nil"/>
              <w:right w:val="nil"/>
            </w:tcBorders>
            <w:shd w:val="clear" w:color="auto" w:fill="auto"/>
            <w:noWrap/>
            <w:vAlign w:val="bottom"/>
            <w:hideMark/>
          </w:tcPr>
          <w:p w14:paraId="6F39D36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Lid24_L02_7c</w:t>
            </w:r>
          </w:p>
        </w:tc>
        <w:tc>
          <w:tcPr>
            <w:tcW w:w="820" w:type="dxa"/>
            <w:tcBorders>
              <w:top w:val="nil"/>
              <w:left w:val="nil"/>
              <w:bottom w:val="nil"/>
              <w:right w:val="nil"/>
            </w:tcBorders>
            <w:shd w:val="clear" w:color="auto" w:fill="auto"/>
            <w:noWrap/>
            <w:vAlign w:val="bottom"/>
            <w:hideMark/>
          </w:tcPr>
          <w:p w14:paraId="186F918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B2F893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0.25</w:t>
            </w:r>
          </w:p>
        </w:tc>
        <w:tc>
          <w:tcPr>
            <w:tcW w:w="1100" w:type="dxa"/>
            <w:tcBorders>
              <w:top w:val="nil"/>
              <w:left w:val="nil"/>
              <w:bottom w:val="nil"/>
              <w:right w:val="nil"/>
            </w:tcBorders>
            <w:shd w:val="clear" w:color="auto" w:fill="auto"/>
            <w:noWrap/>
            <w:vAlign w:val="bottom"/>
            <w:hideMark/>
          </w:tcPr>
          <w:p w14:paraId="39AEF4C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425E4F6" w14:textId="77777777" w:rsidTr="005E60E3">
        <w:trPr>
          <w:trHeight w:val="285"/>
        </w:trPr>
        <w:tc>
          <w:tcPr>
            <w:tcW w:w="510" w:type="dxa"/>
            <w:tcBorders>
              <w:top w:val="nil"/>
              <w:left w:val="nil"/>
              <w:bottom w:val="nil"/>
              <w:right w:val="nil"/>
            </w:tcBorders>
            <w:shd w:val="clear" w:color="auto" w:fill="auto"/>
            <w:noWrap/>
            <w:vAlign w:val="bottom"/>
            <w:hideMark/>
          </w:tcPr>
          <w:p w14:paraId="3FC6F06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144</w:t>
            </w:r>
          </w:p>
        </w:tc>
        <w:tc>
          <w:tcPr>
            <w:tcW w:w="907" w:type="dxa"/>
            <w:tcBorders>
              <w:top w:val="nil"/>
              <w:left w:val="nil"/>
              <w:bottom w:val="nil"/>
              <w:right w:val="nil"/>
            </w:tcBorders>
            <w:shd w:val="clear" w:color="auto" w:fill="auto"/>
            <w:noWrap/>
            <w:vAlign w:val="bottom"/>
            <w:hideMark/>
          </w:tcPr>
          <w:p w14:paraId="4E0057B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-9.214</w:t>
            </w:r>
          </w:p>
        </w:tc>
        <w:tc>
          <w:tcPr>
            <w:tcW w:w="907" w:type="dxa"/>
            <w:tcBorders>
              <w:top w:val="nil"/>
              <w:left w:val="nil"/>
              <w:bottom w:val="nil"/>
              <w:right w:val="nil"/>
            </w:tcBorders>
            <w:shd w:val="clear" w:color="auto" w:fill="auto"/>
            <w:noWrap/>
            <w:vAlign w:val="bottom"/>
            <w:hideMark/>
          </w:tcPr>
          <w:p w14:paraId="7E329E5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-66.548</w:t>
            </w:r>
          </w:p>
        </w:tc>
        <w:tc>
          <w:tcPr>
            <w:tcW w:w="3969" w:type="dxa"/>
            <w:tcBorders>
              <w:top w:val="nil"/>
              <w:left w:val="nil"/>
              <w:bottom w:val="nil"/>
              <w:right w:val="nil"/>
            </w:tcBorders>
            <w:shd w:val="clear" w:color="auto" w:fill="auto"/>
            <w:noWrap/>
            <w:vAlign w:val="bottom"/>
            <w:hideMark/>
          </w:tcPr>
          <w:p w14:paraId="76F2322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Lid24_L02_80a</w:t>
            </w:r>
          </w:p>
        </w:tc>
        <w:tc>
          <w:tcPr>
            <w:tcW w:w="820" w:type="dxa"/>
            <w:tcBorders>
              <w:top w:val="nil"/>
              <w:left w:val="nil"/>
              <w:bottom w:val="nil"/>
              <w:right w:val="nil"/>
            </w:tcBorders>
            <w:shd w:val="clear" w:color="auto" w:fill="auto"/>
            <w:noWrap/>
            <w:vAlign w:val="bottom"/>
            <w:hideMark/>
          </w:tcPr>
          <w:p w14:paraId="447B9A7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4E201B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w:t>
            </w:r>
          </w:p>
        </w:tc>
        <w:tc>
          <w:tcPr>
            <w:tcW w:w="1100" w:type="dxa"/>
            <w:tcBorders>
              <w:top w:val="nil"/>
              <w:left w:val="nil"/>
              <w:bottom w:val="nil"/>
              <w:right w:val="nil"/>
            </w:tcBorders>
            <w:shd w:val="clear" w:color="auto" w:fill="auto"/>
            <w:noWrap/>
            <w:vAlign w:val="bottom"/>
            <w:hideMark/>
          </w:tcPr>
          <w:p w14:paraId="7D691A6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8500D31" w14:textId="77777777" w:rsidTr="005E60E3">
        <w:trPr>
          <w:trHeight w:val="285"/>
        </w:trPr>
        <w:tc>
          <w:tcPr>
            <w:tcW w:w="510" w:type="dxa"/>
            <w:tcBorders>
              <w:top w:val="nil"/>
              <w:left w:val="nil"/>
              <w:bottom w:val="nil"/>
              <w:right w:val="nil"/>
            </w:tcBorders>
            <w:shd w:val="clear" w:color="auto" w:fill="auto"/>
            <w:noWrap/>
            <w:vAlign w:val="bottom"/>
            <w:hideMark/>
          </w:tcPr>
          <w:p w14:paraId="7CCD969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145</w:t>
            </w:r>
          </w:p>
        </w:tc>
        <w:tc>
          <w:tcPr>
            <w:tcW w:w="907" w:type="dxa"/>
            <w:tcBorders>
              <w:top w:val="nil"/>
              <w:left w:val="nil"/>
              <w:bottom w:val="nil"/>
              <w:right w:val="nil"/>
            </w:tcBorders>
            <w:shd w:val="clear" w:color="auto" w:fill="auto"/>
            <w:noWrap/>
            <w:vAlign w:val="bottom"/>
            <w:hideMark/>
          </w:tcPr>
          <w:p w14:paraId="76172E4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-9.150</w:t>
            </w:r>
          </w:p>
        </w:tc>
        <w:tc>
          <w:tcPr>
            <w:tcW w:w="907" w:type="dxa"/>
            <w:tcBorders>
              <w:top w:val="nil"/>
              <w:left w:val="nil"/>
              <w:bottom w:val="nil"/>
              <w:right w:val="nil"/>
            </w:tcBorders>
            <w:shd w:val="clear" w:color="auto" w:fill="auto"/>
            <w:noWrap/>
            <w:vAlign w:val="bottom"/>
            <w:hideMark/>
          </w:tcPr>
          <w:p w14:paraId="7256DA0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-66.477</w:t>
            </w:r>
          </w:p>
        </w:tc>
        <w:tc>
          <w:tcPr>
            <w:tcW w:w="3969" w:type="dxa"/>
            <w:tcBorders>
              <w:top w:val="nil"/>
              <w:left w:val="nil"/>
              <w:bottom w:val="nil"/>
              <w:right w:val="nil"/>
            </w:tcBorders>
            <w:shd w:val="clear" w:color="auto" w:fill="auto"/>
            <w:noWrap/>
            <w:vAlign w:val="bottom"/>
            <w:hideMark/>
          </w:tcPr>
          <w:p w14:paraId="08F6BA4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Lid24_L02_85a</w:t>
            </w:r>
          </w:p>
        </w:tc>
        <w:tc>
          <w:tcPr>
            <w:tcW w:w="820" w:type="dxa"/>
            <w:tcBorders>
              <w:top w:val="nil"/>
              <w:left w:val="nil"/>
              <w:bottom w:val="nil"/>
              <w:right w:val="nil"/>
            </w:tcBorders>
            <w:shd w:val="clear" w:color="auto" w:fill="auto"/>
            <w:noWrap/>
            <w:vAlign w:val="bottom"/>
            <w:hideMark/>
          </w:tcPr>
          <w:p w14:paraId="7C54DBC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E80650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5.28</w:t>
            </w:r>
          </w:p>
        </w:tc>
        <w:tc>
          <w:tcPr>
            <w:tcW w:w="1100" w:type="dxa"/>
            <w:tcBorders>
              <w:top w:val="nil"/>
              <w:left w:val="nil"/>
              <w:bottom w:val="nil"/>
              <w:right w:val="nil"/>
            </w:tcBorders>
            <w:shd w:val="clear" w:color="auto" w:fill="auto"/>
            <w:noWrap/>
            <w:vAlign w:val="bottom"/>
            <w:hideMark/>
          </w:tcPr>
          <w:p w14:paraId="7EB030E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8831F03" w14:textId="77777777" w:rsidTr="005E60E3">
        <w:trPr>
          <w:trHeight w:val="285"/>
        </w:trPr>
        <w:tc>
          <w:tcPr>
            <w:tcW w:w="510" w:type="dxa"/>
            <w:tcBorders>
              <w:top w:val="nil"/>
              <w:left w:val="nil"/>
              <w:bottom w:val="nil"/>
              <w:right w:val="nil"/>
            </w:tcBorders>
            <w:shd w:val="clear" w:color="auto" w:fill="auto"/>
            <w:noWrap/>
            <w:vAlign w:val="bottom"/>
            <w:hideMark/>
          </w:tcPr>
          <w:p w14:paraId="4216E88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146</w:t>
            </w:r>
          </w:p>
        </w:tc>
        <w:tc>
          <w:tcPr>
            <w:tcW w:w="907" w:type="dxa"/>
            <w:tcBorders>
              <w:top w:val="nil"/>
              <w:left w:val="nil"/>
              <w:bottom w:val="nil"/>
              <w:right w:val="nil"/>
            </w:tcBorders>
            <w:shd w:val="clear" w:color="auto" w:fill="auto"/>
            <w:noWrap/>
            <w:vAlign w:val="bottom"/>
            <w:hideMark/>
          </w:tcPr>
          <w:p w14:paraId="03E3EAE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-9.138</w:t>
            </w:r>
          </w:p>
        </w:tc>
        <w:tc>
          <w:tcPr>
            <w:tcW w:w="907" w:type="dxa"/>
            <w:tcBorders>
              <w:top w:val="nil"/>
              <w:left w:val="nil"/>
              <w:bottom w:val="nil"/>
              <w:right w:val="nil"/>
            </w:tcBorders>
            <w:shd w:val="clear" w:color="auto" w:fill="auto"/>
            <w:noWrap/>
            <w:vAlign w:val="bottom"/>
            <w:hideMark/>
          </w:tcPr>
          <w:p w14:paraId="59B646B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-66.454</w:t>
            </w:r>
          </w:p>
        </w:tc>
        <w:tc>
          <w:tcPr>
            <w:tcW w:w="3969" w:type="dxa"/>
            <w:tcBorders>
              <w:top w:val="nil"/>
              <w:left w:val="nil"/>
              <w:bottom w:val="nil"/>
              <w:right w:val="nil"/>
            </w:tcBorders>
            <w:shd w:val="clear" w:color="auto" w:fill="auto"/>
            <w:noWrap/>
            <w:vAlign w:val="bottom"/>
            <w:hideMark/>
          </w:tcPr>
          <w:p w14:paraId="40C32B2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Lid24_L02_87a</w:t>
            </w:r>
          </w:p>
        </w:tc>
        <w:tc>
          <w:tcPr>
            <w:tcW w:w="820" w:type="dxa"/>
            <w:tcBorders>
              <w:top w:val="nil"/>
              <w:left w:val="nil"/>
              <w:bottom w:val="nil"/>
              <w:right w:val="nil"/>
            </w:tcBorders>
            <w:shd w:val="clear" w:color="auto" w:fill="auto"/>
            <w:noWrap/>
            <w:vAlign w:val="bottom"/>
            <w:hideMark/>
          </w:tcPr>
          <w:p w14:paraId="1A5A4C4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52C4D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1.80</w:t>
            </w:r>
          </w:p>
        </w:tc>
        <w:tc>
          <w:tcPr>
            <w:tcW w:w="1100" w:type="dxa"/>
            <w:tcBorders>
              <w:top w:val="nil"/>
              <w:left w:val="nil"/>
              <w:bottom w:val="nil"/>
              <w:right w:val="nil"/>
            </w:tcBorders>
            <w:shd w:val="clear" w:color="auto" w:fill="auto"/>
            <w:noWrap/>
            <w:vAlign w:val="bottom"/>
            <w:hideMark/>
          </w:tcPr>
          <w:p w14:paraId="5FA42DE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C1526A0" w14:textId="77777777" w:rsidTr="005E60E3">
        <w:trPr>
          <w:trHeight w:val="285"/>
        </w:trPr>
        <w:tc>
          <w:tcPr>
            <w:tcW w:w="510" w:type="dxa"/>
            <w:tcBorders>
              <w:top w:val="nil"/>
              <w:left w:val="nil"/>
              <w:bottom w:val="nil"/>
              <w:right w:val="nil"/>
            </w:tcBorders>
            <w:shd w:val="clear" w:color="auto" w:fill="auto"/>
            <w:noWrap/>
            <w:vAlign w:val="bottom"/>
            <w:hideMark/>
          </w:tcPr>
          <w:p w14:paraId="1949933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147</w:t>
            </w:r>
          </w:p>
        </w:tc>
        <w:tc>
          <w:tcPr>
            <w:tcW w:w="907" w:type="dxa"/>
            <w:tcBorders>
              <w:top w:val="nil"/>
              <w:left w:val="nil"/>
              <w:bottom w:val="nil"/>
              <w:right w:val="nil"/>
            </w:tcBorders>
            <w:shd w:val="clear" w:color="auto" w:fill="auto"/>
            <w:noWrap/>
            <w:vAlign w:val="bottom"/>
            <w:hideMark/>
          </w:tcPr>
          <w:p w14:paraId="36A1E97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-10.039</w:t>
            </w:r>
          </w:p>
        </w:tc>
        <w:tc>
          <w:tcPr>
            <w:tcW w:w="907" w:type="dxa"/>
            <w:tcBorders>
              <w:top w:val="nil"/>
              <w:left w:val="nil"/>
              <w:bottom w:val="nil"/>
              <w:right w:val="nil"/>
            </w:tcBorders>
            <w:shd w:val="clear" w:color="auto" w:fill="auto"/>
            <w:noWrap/>
            <w:vAlign w:val="bottom"/>
            <w:hideMark/>
          </w:tcPr>
          <w:p w14:paraId="7C8577E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-67.563</w:t>
            </w:r>
          </w:p>
        </w:tc>
        <w:tc>
          <w:tcPr>
            <w:tcW w:w="3969" w:type="dxa"/>
            <w:tcBorders>
              <w:top w:val="nil"/>
              <w:left w:val="nil"/>
              <w:bottom w:val="nil"/>
              <w:right w:val="nil"/>
            </w:tcBorders>
            <w:shd w:val="clear" w:color="auto" w:fill="auto"/>
            <w:noWrap/>
            <w:vAlign w:val="bottom"/>
            <w:hideMark/>
          </w:tcPr>
          <w:p w14:paraId="2756C42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Lid24_L02_8a</w:t>
            </w:r>
          </w:p>
        </w:tc>
        <w:tc>
          <w:tcPr>
            <w:tcW w:w="820" w:type="dxa"/>
            <w:tcBorders>
              <w:top w:val="nil"/>
              <w:left w:val="nil"/>
              <w:bottom w:val="nil"/>
              <w:right w:val="nil"/>
            </w:tcBorders>
            <w:shd w:val="clear" w:color="auto" w:fill="auto"/>
            <w:noWrap/>
            <w:vAlign w:val="bottom"/>
            <w:hideMark/>
          </w:tcPr>
          <w:p w14:paraId="46B0963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F807C3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1.07</w:t>
            </w:r>
          </w:p>
        </w:tc>
        <w:tc>
          <w:tcPr>
            <w:tcW w:w="1100" w:type="dxa"/>
            <w:tcBorders>
              <w:top w:val="nil"/>
              <w:left w:val="nil"/>
              <w:bottom w:val="nil"/>
              <w:right w:val="nil"/>
            </w:tcBorders>
            <w:shd w:val="clear" w:color="auto" w:fill="auto"/>
            <w:noWrap/>
            <w:vAlign w:val="bottom"/>
            <w:hideMark/>
          </w:tcPr>
          <w:p w14:paraId="7F2A7D4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A3E6FB9" w14:textId="77777777" w:rsidTr="005E60E3">
        <w:trPr>
          <w:trHeight w:val="285"/>
        </w:trPr>
        <w:tc>
          <w:tcPr>
            <w:tcW w:w="510" w:type="dxa"/>
            <w:tcBorders>
              <w:top w:val="nil"/>
              <w:left w:val="nil"/>
              <w:bottom w:val="nil"/>
              <w:right w:val="nil"/>
            </w:tcBorders>
            <w:shd w:val="clear" w:color="auto" w:fill="auto"/>
            <w:noWrap/>
            <w:vAlign w:val="bottom"/>
            <w:hideMark/>
          </w:tcPr>
          <w:p w14:paraId="7277782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lastRenderedPageBreak/>
              <w:t>148</w:t>
            </w:r>
          </w:p>
        </w:tc>
        <w:tc>
          <w:tcPr>
            <w:tcW w:w="907" w:type="dxa"/>
            <w:tcBorders>
              <w:top w:val="nil"/>
              <w:left w:val="nil"/>
              <w:bottom w:val="nil"/>
              <w:right w:val="nil"/>
            </w:tcBorders>
            <w:shd w:val="clear" w:color="auto" w:fill="auto"/>
            <w:noWrap/>
            <w:vAlign w:val="bottom"/>
            <w:hideMark/>
          </w:tcPr>
          <w:p w14:paraId="6C495A9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-8.869</w:t>
            </w:r>
          </w:p>
        </w:tc>
        <w:tc>
          <w:tcPr>
            <w:tcW w:w="907" w:type="dxa"/>
            <w:tcBorders>
              <w:top w:val="nil"/>
              <w:left w:val="nil"/>
              <w:bottom w:val="nil"/>
              <w:right w:val="nil"/>
            </w:tcBorders>
            <w:shd w:val="clear" w:color="auto" w:fill="auto"/>
            <w:noWrap/>
            <w:vAlign w:val="bottom"/>
            <w:hideMark/>
          </w:tcPr>
          <w:p w14:paraId="552443D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-66.276</w:t>
            </w:r>
          </w:p>
        </w:tc>
        <w:tc>
          <w:tcPr>
            <w:tcW w:w="3969" w:type="dxa"/>
            <w:tcBorders>
              <w:top w:val="nil"/>
              <w:left w:val="nil"/>
              <w:bottom w:val="nil"/>
              <w:right w:val="nil"/>
            </w:tcBorders>
            <w:shd w:val="clear" w:color="auto" w:fill="auto"/>
            <w:noWrap/>
            <w:vAlign w:val="bottom"/>
            <w:hideMark/>
          </w:tcPr>
          <w:p w14:paraId="6B4A8C5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Lid24_L03_104a</w:t>
            </w:r>
          </w:p>
        </w:tc>
        <w:tc>
          <w:tcPr>
            <w:tcW w:w="820" w:type="dxa"/>
            <w:tcBorders>
              <w:top w:val="nil"/>
              <w:left w:val="nil"/>
              <w:bottom w:val="nil"/>
              <w:right w:val="nil"/>
            </w:tcBorders>
            <w:shd w:val="clear" w:color="auto" w:fill="auto"/>
            <w:noWrap/>
            <w:vAlign w:val="bottom"/>
            <w:hideMark/>
          </w:tcPr>
          <w:p w14:paraId="25F75A5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D50DEE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2.48</w:t>
            </w:r>
          </w:p>
        </w:tc>
        <w:tc>
          <w:tcPr>
            <w:tcW w:w="1100" w:type="dxa"/>
            <w:tcBorders>
              <w:top w:val="nil"/>
              <w:left w:val="nil"/>
              <w:bottom w:val="nil"/>
              <w:right w:val="nil"/>
            </w:tcBorders>
            <w:shd w:val="clear" w:color="auto" w:fill="auto"/>
            <w:noWrap/>
            <w:vAlign w:val="bottom"/>
            <w:hideMark/>
          </w:tcPr>
          <w:p w14:paraId="4284C32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909D9A3" w14:textId="77777777" w:rsidTr="005E60E3">
        <w:trPr>
          <w:trHeight w:val="285"/>
        </w:trPr>
        <w:tc>
          <w:tcPr>
            <w:tcW w:w="510" w:type="dxa"/>
            <w:tcBorders>
              <w:top w:val="nil"/>
              <w:left w:val="nil"/>
              <w:bottom w:val="nil"/>
              <w:right w:val="nil"/>
            </w:tcBorders>
            <w:shd w:val="clear" w:color="auto" w:fill="auto"/>
            <w:noWrap/>
            <w:vAlign w:val="bottom"/>
            <w:hideMark/>
          </w:tcPr>
          <w:p w14:paraId="485108E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149</w:t>
            </w:r>
          </w:p>
        </w:tc>
        <w:tc>
          <w:tcPr>
            <w:tcW w:w="907" w:type="dxa"/>
            <w:tcBorders>
              <w:top w:val="nil"/>
              <w:left w:val="nil"/>
              <w:bottom w:val="nil"/>
              <w:right w:val="nil"/>
            </w:tcBorders>
            <w:shd w:val="clear" w:color="auto" w:fill="auto"/>
            <w:noWrap/>
            <w:vAlign w:val="bottom"/>
            <w:hideMark/>
          </w:tcPr>
          <w:p w14:paraId="67CECFE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-9.952</w:t>
            </w:r>
          </w:p>
        </w:tc>
        <w:tc>
          <w:tcPr>
            <w:tcW w:w="907" w:type="dxa"/>
            <w:tcBorders>
              <w:top w:val="nil"/>
              <w:left w:val="nil"/>
              <w:bottom w:val="nil"/>
              <w:right w:val="nil"/>
            </w:tcBorders>
            <w:shd w:val="clear" w:color="auto" w:fill="auto"/>
            <w:noWrap/>
            <w:vAlign w:val="bottom"/>
            <w:hideMark/>
          </w:tcPr>
          <w:p w14:paraId="040A5F7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-67.596</w:t>
            </w:r>
          </w:p>
        </w:tc>
        <w:tc>
          <w:tcPr>
            <w:tcW w:w="3969" w:type="dxa"/>
            <w:tcBorders>
              <w:top w:val="nil"/>
              <w:left w:val="nil"/>
              <w:bottom w:val="nil"/>
              <w:right w:val="nil"/>
            </w:tcBorders>
            <w:shd w:val="clear" w:color="auto" w:fill="auto"/>
            <w:noWrap/>
            <w:vAlign w:val="bottom"/>
            <w:hideMark/>
          </w:tcPr>
          <w:p w14:paraId="1CFCC82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Lid24_L03_10a</w:t>
            </w:r>
          </w:p>
        </w:tc>
        <w:tc>
          <w:tcPr>
            <w:tcW w:w="820" w:type="dxa"/>
            <w:tcBorders>
              <w:top w:val="nil"/>
              <w:left w:val="nil"/>
              <w:bottom w:val="nil"/>
              <w:right w:val="nil"/>
            </w:tcBorders>
            <w:shd w:val="clear" w:color="auto" w:fill="auto"/>
            <w:noWrap/>
            <w:vAlign w:val="bottom"/>
            <w:hideMark/>
          </w:tcPr>
          <w:p w14:paraId="2896251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319459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1.59</w:t>
            </w:r>
          </w:p>
        </w:tc>
        <w:tc>
          <w:tcPr>
            <w:tcW w:w="1100" w:type="dxa"/>
            <w:tcBorders>
              <w:top w:val="nil"/>
              <w:left w:val="nil"/>
              <w:bottom w:val="nil"/>
              <w:right w:val="nil"/>
            </w:tcBorders>
            <w:shd w:val="clear" w:color="auto" w:fill="auto"/>
            <w:noWrap/>
            <w:vAlign w:val="bottom"/>
            <w:hideMark/>
          </w:tcPr>
          <w:p w14:paraId="1B90473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059748A" w14:textId="77777777" w:rsidTr="005E60E3">
        <w:trPr>
          <w:trHeight w:val="285"/>
        </w:trPr>
        <w:tc>
          <w:tcPr>
            <w:tcW w:w="510" w:type="dxa"/>
            <w:tcBorders>
              <w:top w:val="nil"/>
              <w:left w:val="nil"/>
              <w:bottom w:val="nil"/>
              <w:right w:val="nil"/>
            </w:tcBorders>
            <w:shd w:val="clear" w:color="auto" w:fill="auto"/>
            <w:noWrap/>
            <w:vAlign w:val="bottom"/>
            <w:hideMark/>
          </w:tcPr>
          <w:p w14:paraId="59EEF9F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150</w:t>
            </w:r>
          </w:p>
        </w:tc>
        <w:tc>
          <w:tcPr>
            <w:tcW w:w="907" w:type="dxa"/>
            <w:tcBorders>
              <w:top w:val="nil"/>
              <w:left w:val="nil"/>
              <w:bottom w:val="nil"/>
              <w:right w:val="nil"/>
            </w:tcBorders>
            <w:shd w:val="clear" w:color="auto" w:fill="auto"/>
            <w:noWrap/>
            <w:vAlign w:val="bottom"/>
            <w:hideMark/>
          </w:tcPr>
          <w:p w14:paraId="3FF8319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-8.520</w:t>
            </w:r>
          </w:p>
        </w:tc>
        <w:tc>
          <w:tcPr>
            <w:tcW w:w="907" w:type="dxa"/>
            <w:tcBorders>
              <w:top w:val="nil"/>
              <w:left w:val="nil"/>
              <w:bottom w:val="nil"/>
              <w:right w:val="nil"/>
            </w:tcBorders>
            <w:shd w:val="clear" w:color="auto" w:fill="auto"/>
            <w:noWrap/>
            <w:vAlign w:val="bottom"/>
            <w:hideMark/>
          </w:tcPr>
          <w:p w14:paraId="2F93B59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-65.845</w:t>
            </w:r>
          </w:p>
        </w:tc>
        <w:tc>
          <w:tcPr>
            <w:tcW w:w="3969" w:type="dxa"/>
            <w:tcBorders>
              <w:top w:val="nil"/>
              <w:left w:val="nil"/>
              <w:bottom w:val="nil"/>
              <w:right w:val="nil"/>
            </w:tcBorders>
            <w:shd w:val="clear" w:color="auto" w:fill="auto"/>
            <w:noWrap/>
            <w:vAlign w:val="bottom"/>
            <w:hideMark/>
          </w:tcPr>
          <w:p w14:paraId="50AB2B9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Lid24_L03_134a</w:t>
            </w:r>
          </w:p>
        </w:tc>
        <w:tc>
          <w:tcPr>
            <w:tcW w:w="820" w:type="dxa"/>
            <w:tcBorders>
              <w:top w:val="nil"/>
              <w:left w:val="nil"/>
              <w:bottom w:val="nil"/>
              <w:right w:val="nil"/>
            </w:tcBorders>
            <w:shd w:val="clear" w:color="auto" w:fill="auto"/>
            <w:noWrap/>
            <w:vAlign w:val="bottom"/>
            <w:hideMark/>
          </w:tcPr>
          <w:p w14:paraId="51B50F3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A164B8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0.65</w:t>
            </w:r>
          </w:p>
        </w:tc>
        <w:tc>
          <w:tcPr>
            <w:tcW w:w="1100" w:type="dxa"/>
            <w:tcBorders>
              <w:top w:val="nil"/>
              <w:left w:val="nil"/>
              <w:bottom w:val="nil"/>
              <w:right w:val="nil"/>
            </w:tcBorders>
            <w:shd w:val="clear" w:color="auto" w:fill="auto"/>
            <w:noWrap/>
            <w:vAlign w:val="bottom"/>
            <w:hideMark/>
          </w:tcPr>
          <w:p w14:paraId="345C9F5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4D0CCC3" w14:textId="77777777" w:rsidTr="005E60E3">
        <w:trPr>
          <w:trHeight w:val="285"/>
        </w:trPr>
        <w:tc>
          <w:tcPr>
            <w:tcW w:w="510" w:type="dxa"/>
            <w:tcBorders>
              <w:top w:val="nil"/>
              <w:left w:val="nil"/>
              <w:bottom w:val="nil"/>
              <w:right w:val="nil"/>
            </w:tcBorders>
            <w:shd w:val="clear" w:color="auto" w:fill="auto"/>
            <w:noWrap/>
            <w:vAlign w:val="bottom"/>
            <w:hideMark/>
          </w:tcPr>
          <w:p w14:paraId="62D8CB3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151</w:t>
            </w:r>
          </w:p>
        </w:tc>
        <w:tc>
          <w:tcPr>
            <w:tcW w:w="907" w:type="dxa"/>
            <w:tcBorders>
              <w:top w:val="nil"/>
              <w:left w:val="nil"/>
              <w:bottom w:val="nil"/>
              <w:right w:val="nil"/>
            </w:tcBorders>
            <w:shd w:val="clear" w:color="auto" w:fill="auto"/>
            <w:noWrap/>
            <w:vAlign w:val="bottom"/>
            <w:hideMark/>
          </w:tcPr>
          <w:p w14:paraId="31F8EB3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-9.914</w:t>
            </w:r>
          </w:p>
        </w:tc>
        <w:tc>
          <w:tcPr>
            <w:tcW w:w="907" w:type="dxa"/>
            <w:tcBorders>
              <w:top w:val="nil"/>
              <w:left w:val="nil"/>
              <w:bottom w:val="nil"/>
              <w:right w:val="nil"/>
            </w:tcBorders>
            <w:shd w:val="clear" w:color="auto" w:fill="auto"/>
            <w:noWrap/>
            <w:vAlign w:val="bottom"/>
            <w:hideMark/>
          </w:tcPr>
          <w:p w14:paraId="3563E4C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-67.544</w:t>
            </w:r>
          </w:p>
        </w:tc>
        <w:tc>
          <w:tcPr>
            <w:tcW w:w="3969" w:type="dxa"/>
            <w:tcBorders>
              <w:top w:val="nil"/>
              <w:left w:val="nil"/>
              <w:bottom w:val="nil"/>
              <w:right w:val="nil"/>
            </w:tcBorders>
            <w:shd w:val="clear" w:color="auto" w:fill="auto"/>
            <w:noWrap/>
            <w:vAlign w:val="bottom"/>
            <w:hideMark/>
          </w:tcPr>
          <w:p w14:paraId="544CC40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Lid24_L03_13a</w:t>
            </w:r>
          </w:p>
        </w:tc>
        <w:tc>
          <w:tcPr>
            <w:tcW w:w="820" w:type="dxa"/>
            <w:tcBorders>
              <w:top w:val="nil"/>
              <w:left w:val="nil"/>
              <w:bottom w:val="nil"/>
              <w:right w:val="nil"/>
            </w:tcBorders>
            <w:shd w:val="clear" w:color="auto" w:fill="auto"/>
            <w:noWrap/>
            <w:vAlign w:val="bottom"/>
            <w:hideMark/>
          </w:tcPr>
          <w:p w14:paraId="2008B4D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90F028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0.42</w:t>
            </w:r>
          </w:p>
        </w:tc>
        <w:tc>
          <w:tcPr>
            <w:tcW w:w="1100" w:type="dxa"/>
            <w:tcBorders>
              <w:top w:val="nil"/>
              <w:left w:val="nil"/>
              <w:bottom w:val="nil"/>
              <w:right w:val="nil"/>
            </w:tcBorders>
            <w:shd w:val="clear" w:color="auto" w:fill="auto"/>
            <w:noWrap/>
            <w:vAlign w:val="bottom"/>
            <w:hideMark/>
          </w:tcPr>
          <w:p w14:paraId="1FE023F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77EA09E" w14:textId="77777777" w:rsidTr="005E60E3">
        <w:trPr>
          <w:trHeight w:val="285"/>
        </w:trPr>
        <w:tc>
          <w:tcPr>
            <w:tcW w:w="510" w:type="dxa"/>
            <w:tcBorders>
              <w:top w:val="nil"/>
              <w:left w:val="nil"/>
              <w:bottom w:val="nil"/>
              <w:right w:val="nil"/>
            </w:tcBorders>
            <w:shd w:val="clear" w:color="auto" w:fill="auto"/>
            <w:noWrap/>
            <w:vAlign w:val="bottom"/>
            <w:hideMark/>
          </w:tcPr>
          <w:p w14:paraId="094C55B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152</w:t>
            </w:r>
          </w:p>
        </w:tc>
        <w:tc>
          <w:tcPr>
            <w:tcW w:w="907" w:type="dxa"/>
            <w:tcBorders>
              <w:top w:val="nil"/>
              <w:left w:val="nil"/>
              <w:bottom w:val="nil"/>
              <w:right w:val="nil"/>
            </w:tcBorders>
            <w:shd w:val="clear" w:color="auto" w:fill="auto"/>
            <w:noWrap/>
            <w:vAlign w:val="bottom"/>
            <w:hideMark/>
          </w:tcPr>
          <w:p w14:paraId="5081378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-9.914</w:t>
            </w:r>
          </w:p>
        </w:tc>
        <w:tc>
          <w:tcPr>
            <w:tcW w:w="907" w:type="dxa"/>
            <w:tcBorders>
              <w:top w:val="nil"/>
              <w:left w:val="nil"/>
              <w:bottom w:val="nil"/>
              <w:right w:val="nil"/>
            </w:tcBorders>
            <w:shd w:val="clear" w:color="auto" w:fill="auto"/>
            <w:noWrap/>
            <w:vAlign w:val="bottom"/>
            <w:hideMark/>
          </w:tcPr>
          <w:p w14:paraId="083B2A8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-67.544</w:t>
            </w:r>
          </w:p>
        </w:tc>
        <w:tc>
          <w:tcPr>
            <w:tcW w:w="3969" w:type="dxa"/>
            <w:tcBorders>
              <w:top w:val="nil"/>
              <w:left w:val="nil"/>
              <w:bottom w:val="nil"/>
              <w:right w:val="nil"/>
            </w:tcBorders>
            <w:shd w:val="clear" w:color="auto" w:fill="auto"/>
            <w:noWrap/>
            <w:vAlign w:val="bottom"/>
            <w:hideMark/>
          </w:tcPr>
          <w:p w14:paraId="60DB4EA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Lid24_L03_13b</w:t>
            </w:r>
          </w:p>
        </w:tc>
        <w:tc>
          <w:tcPr>
            <w:tcW w:w="820" w:type="dxa"/>
            <w:tcBorders>
              <w:top w:val="nil"/>
              <w:left w:val="nil"/>
              <w:bottom w:val="nil"/>
              <w:right w:val="nil"/>
            </w:tcBorders>
            <w:shd w:val="clear" w:color="auto" w:fill="auto"/>
            <w:noWrap/>
            <w:vAlign w:val="bottom"/>
            <w:hideMark/>
          </w:tcPr>
          <w:p w14:paraId="5864BC0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B8D1E5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0.42</w:t>
            </w:r>
          </w:p>
        </w:tc>
        <w:tc>
          <w:tcPr>
            <w:tcW w:w="1100" w:type="dxa"/>
            <w:tcBorders>
              <w:top w:val="nil"/>
              <w:left w:val="nil"/>
              <w:bottom w:val="nil"/>
              <w:right w:val="nil"/>
            </w:tcBorders>
            <w:shd w:val="clear" w:color="auto" w:fill="auto"/>
            <w:noWrap/>
            <w:vAlign w:val="bottom"/>
            <w:hideMark/>
          </w:tcPr>
          <w:p w14:paraId="5FD207B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5726350" w14:textId="77777777" w:rsidTr="005E60E3">
        <w:trPr>
          <w:trHeight w:val="285"/>
        </w:trPr>
        <w:tc>
          <w:tcPr>
            <w:tcW w:w="510" w:type="dxa"/>
            <w:tcBorders>
              <w:top w:val="nil"/>
              <w:left w:val="nil"/>
              <w:bottom w:val="nil"/>
              <w:right w:val="nil"/>
            </w:tcBorders>
            <w:shd w:val="clear" w:color="auto" w:fill="auto"/>
            <w:noWrap/>
            <w:vAlign w:val="bottom"/>
            <w:hideMark/>
          </w:tcPr>
          <w:p w14:paraId="6FE49C8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153</w:t>
            </w:r>
          </w:p>
        </w:tc>
        <w:tc>
          <w:tcPr>
            <w:tcW w:w="907" w:type="dxa"/>
            <w:tcBorders>
              <w:top w:val="nil"/>
              <w:left w:val="nil"/>
              <w:bottom w:val="nil"/>
              <w:right w:val="nil"/>
            </w:tcBorders>
            <w:shd w:val="clear" w:color="auto" w:fill="auto"/>
            <w:noWrap/>
            <w:vAlign w:val="bottom"/>
            <w:hideMark/>
          </w:tcPr>
          <w:p w14:paraId="3055935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-8.314</w:t>
            </w:r>
          </w:p>
        </w:tc>
        <w:tc>
          <w:tcPr>
            <w:tcW w:w="907" w:type="dxa"/>
            <w:tcBorders>
              <w:top w:val="nil"/>
              <w:left w:val="nil"/>
              <w:bottom w:val="nil"/>
              <w:right w:val="nil"/>
            </w:tcBorders>
            <w:shd w:val="clear" w:color="auto" w:fill="auto"/>
            <w:noWrap/>
            <w:vAlign w:val="bottom"/>
            <w:hideMark/>
          </w:tcPr>
          <w:p w14:paraId="5E01BE7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-65.597</w:t>
            </w:r>
          </w:p>
        </w:tc>
        <w:tc>
          <w:tcPr>
            <w:tcW w:w="3969" w:type="dxa"/>
            <w:tcBorders>
              <w:top w:val="nil"/>
              <w:left w:val="nil"/>
              <w:bottom w:val="nil"/>
              <w:right w:val="nil"/>
            </w:tcBorders>
            <w:shd w:val="clear" w:color="auto" w:fill="auto"/>
            <w:noWrap/>
            <w:vAlign w:val="bottom"/>
            <w:hideMark/>
          </w:tcPr>
          <w:p w14:paraId="03F53AA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Lid24_L03_152a</w:t>
            </w:r>
          </w:p>
        </w:tc>
        <w:tc>
          <w:tcPr>
            <w:tcW w:w="820" w:type="dxa"/>
            <w:tcBorders>
              <w:top w:val="nil"/>
              <w:left w:val="nil"/>
              <w:bottom w:val="nil"/>
              <w:right w:val="nil"/>
            </w:tcBorders>
            <w:shd w:val="clear" w:color="auto" w:fill="auto"/>
            <w:noWrap/>
            <w:vAlign w:val="bottom"/>
            <w:hideMark/>
          </w:tcPr>
          <w:p w14:paraId="71D87E9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97E851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2.31</w:t>
            </w:r>
          </w:p>
        </w:tc>
        <w:tc>
          <w:tcPr>
            <w:tcW w:w="1100" w:type="dxa"/>
            <w:tcBorders>
              <w:top w:val="nil"/>
              <w:left w:val="nil"/>
              <w:bottom w:val="nil"/>
              <w:right w:val="nil"/>
            </w:tcBorders>
            <w:shd w:val="clear" w:color="auto" w:fill="auto"/>
            <w:noWrap/>
            <w:vAlign w:val="bottom"/>
            <w:hideMark/>
          </w:tcPr>
          <w:p w14:paraId="25C36E7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067E56F" w14:textId="77777777" w:rsidTr="005E60E3">
        <w:trPr>
          <w:trHeight w:val="285"/>
        </w:trPr>
        <w:tc>
          <w:tcPr>
            <w:tcW w:w="510" w:type="dxa"/>
            <w:tcBorders>
              <w:top w:val="nil"/>
              <w:left w:val="nil"/>
              <w:bottom w:val="nil"/>
              <w:right w:val="nil"/>
            </w:tcBorders>
            <w:shd w:val="clear" w:color="auto" w:fill="auto"/>
            <w:noWrap/>
            <w:vAlign w:val="bottom"/>
            <w:hideMark/>
          </w:tcPr>
          <w:p w14:paraId="2058CCD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154</w:t>
            </w:r>
          </w:p>
        </w:tc>
        <w:tc>
          <w:tcPr>
            <w:tcW w:w="907" w:type="dxa"/>
            <w:tcBorders>
              <w:top w:val="nil"/>
              <w:left w:val="nil"/>
              <w:bottom w:val="nil"/>
              <w:right w:val="nil"/>
            </w:tcBorders>
            <w:shd w:val="clear" w:color="auto" w:fill="auto"/>
            <w:noWrap/>
            <w:vAlign w:val="bottom"/>
            <w:hideMark/>
          </w:tcPr>
          <w:p w14:paraId="09B7AA6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-7.890</w:t>
            </w:r>
          </w:p>
        </w:tc>
        <w:tc>
          <w:tcPr>
            <w:tcW w:w="907" w:type="dxa"/>
            <w:tcBorders>
              <w:top w:val="nil"/>
              <w:left w:val="nil"/>
              <w:bottom w:val="nil"/>
              <w:right w:val="nil"/>
            </w:tcBorders>
            <w:shd w:val="clear" w:color="auto" w:fill="auto"/>
            <w:noWrap/>
            <w:vAlign w:val="bottom"/>
            <w:hideMark/>
          </w:tcPr>
          <w:p w14:paraId="6610F7C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-65.082</w:t>
            </w:r>
          </w:p>
        </w:tc>
        <w:tc>
          <w:tcPr>
            <w:tcW w:w="3969" w:type="dxa"/>
            <w:tcBorders>
              <w:top w:val="nil"/>
              <w:left w:val="nil"/>
              <w:bottom w:val="nil"/>
              <w:right w:val="nil"/>
            </w:tcBorders>
            <w:shd w:val="clear" w:color="auto" w:fill="auto"/>
            <w:noWrap/>
            <w:vAlign w:val="bottom"/>
            <w:hideMark/>
          </w:tcPr>
          <w:p w14:paraId="33FE564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Lid24_L03_189a</w:t>
            </w:r>
          </w:p>
        </w:tc>
        <w:tc>
          <w:tcPr>
            <w:tcW w:w="820" w:type="dxa"/>
            <w:tcBorders>
              <w:top w:val="nil"/>
              <w:left w:val="nil"/>
              <w:bottom w:val="nil"/>
              <w:right w:val="nil"/>
            </w:tcBorders>
            <w:shd w:val="clear" w:color="auto" w:fill="auto"/>
            <w:noWrap/>
            <w:vAlign w:val="bottom"/>
            <w:hideMark/>
          </w:tcPr>
          <w:p w14:paraId="3F40921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B328F2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1.88</w:t>
            </w:r>
          </w:p>
        </w:tc>
        <w:tc>
          <w:tcPr>
            <w:tcW w:w="1100" w:type="dxa"/>
            <w:tcBorders>
              <w:top w:val="nil"/>
              <w:left w:val="nil"/>
              <w:bottom w:val="nil"/>
              <w:right w:val="nil"/>
            </w:tcBorders>
            <w:shd w:val="clear" w:color="auto" w:fill="auto"/>
            <w:noWrap/>
            <w:vAlign w:val="bottom"/>
            <w:hideMark/>
          </w:tcPr>
          <w:p w14:paraId="4DAB51A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7D4153C" w14:textId="77777777" w:rsidTr="005E60E3">
        <w:trPr>
          <w:trHeight w:val="285"/>
        </w:trPr>
        <w:tc>
          <w:tcPr>
            <w:tcW w:w="510" w:type="dxa"/>
            <w:tcBorders>
              <w:top w:val="nil"/>
              <w:left w:val="nil"/>
              <w:bottom w:val="nil"/>
              <w:right w:val="nil"/>
            </w:tcBorders>
            <w:shd w:val="clear" w:color="auto" w:fill="auto"/>
            <w:noWrap/>
            <w:vAlign w:val="bottom"/>
            <w:hideMark/>
          </w:tcPr>
          <w:p w14:paraId="6CD9998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155</w:t>
            </w:r>
          </w:p>
        </w:tc>
        <w:tc>
          <w:tcPr>
            <w:tcW w:w="907" w:type="dxa"/>
            <w:tcBorders>
              <w:top w:val="nil"/>
              <w:left w:val="nil"/>
              <w:bottom w:val="nil"/>
              <w:right w:val="nil"/>
            </w:tcBorders>
            <w:shd w:val="clear" w:color="auto" w:fill="auto"/>
            <w:noWrap/>
            <w:vAlign w:val="bottom"/>
            <w:hideMark/>
          </w:tcPr>
          <w:p w14:paraId="72E3D7C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-7.885</w:t>
            </w:r>
          </w:p>
        </w:tc>
        <w:tc>
          <w:tcPr>
            <w:tcW w:w="907" w:type="dxa"/>
            <w:tcBorders>
              <w:top w:val="nil"/>
              <w:left w:val="nil"/>
              <w:bottom w:val="nil"/>
              <w:right w:val="nil"/>
            </w:tcBorders>
            <w:shd w:val="clear" w:color="auto" w:fill="auto"/>
            <w:noWrap/>
            <w:vAlign w:val="bottom"/>
            <w:hideMark/>
          </w:tcPr>
          <w:p w14:paraId="29DB258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-65.077</w:t>
            </w:r>
          </w:p>
        </w:tc>
        <w:tc>
          <w:tcPr>
            <w:tcW w:w="3969" w:type="dxa"/>
            <w:tcBorders>
              <w:top w:val="nil"/>
              <w:left w:val="nil"/>
              <w:bottom w:val="nil"/>
              <w:right w:val="nil"/>
            </w:tcBorders>
            <w:shd w:val="clear" w:color="auto" w:fill="auto"/>
            <w:noWrap/>
            <w:vAlign w:val="bottom"/>
            <w:hideMark/>
          </w:tcPr>
          <w:p w14:paraId="573A585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Lid24_L03_189b</w:t>
            </w:r>
          </w:p>
        </w:tc>
        <w:tc>
          <w:tcPr>
            <w:tcW w:w="820" w:type="dxa"/>
            <w:tcBorders>
              <w:top w:val="nil"/>
              <w:left w:val="nil"/>
              <w:bottom w:val="nil"/>
              <w:right w:val="nil"/>
            </w:tcBorders>
            <w:shd w:val="clear" w:color="auto" w:fill="auto"/>
            <w:noWrap/>
            <w:vAlign w:val="bottom"/>
            <w:hideMark/>
          </w:tcPr>
          <w:p w14:paraId="745D092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0360D4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2.32</w:t>
            </w:r>
          </w:p>
        </w:tc>
        <w:tc>
          <w:tcPr>
            <w:tcW w:w="1100" w:type="dxa"/>
            <w:tcBorders>
              <w:top w:val="nil"/>
              <w:left w:val="nil"/>
              <w:bottom w:val="nil"/>
              <w:right w:val="nil"/>
            </w:tcBorders>
            <w:shd w:val="clear" w:color="auto" w:fill="auto"/>
            <w:noWrap/>
            <w:vAlign w:val="bottom"/>
            <w:hideMark/>
          </w:tcPr>
          <w:p w14:paraId="24A8B92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5E835F7" w14:textId="77777777" w:rsidTr="005E60E3">
        <w:trPr>
          <w:trHeight w:val="285"/>
        </w:trPr>
        <w:tc>
          <w:tcPr>
            <w:tcW w:w="510" w:type="dxa"/>
            <w:tcBorders>
              <w:top w:val="nil"/>
              <w:left w:val="nil"/>
              <w:bottom w:val="nil"/>
              <w:right w:val="nil"/>
            </w:tcBorders>
            <w:shd w:val="clear" w:color="auto" w:fill="auto"/>
            <w:noWrap/>
            <w:vAlign w:val="bottom"/>
            <w:hideMark/>
          </w:tcPr>
          <w:p w14:paraId="1E3F999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156</w:t>
            </w:r>
          </w:p>
        </w:tc>
        <w:tc>
          <w:tcPr>
            <w:tcW w:w="907" w:type="dxa"/>
            <w:tcBorders>
              <w:top w:val="nil"/>
              <w:left w:val="nil"/>
              <w:bottom w:val="nil"/>
              <w:right w:val="nil"/>
            </w:tcBorders>
            <w:shd w:val="clear" w:color="auto" w:fill="auto"/>
            <w:noWrap/>
            <w:vAlign w:val="bottom"/>
            <w:hideMark/>
          </w:tcPr>
          <w:p w14:paraId="08F49E1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-9.733</w:t>
            </w:r>
          </w:p>
        </w:tc>
        <w:tc>
          <w:tcPr>
            <w:tcW w:w="907" w:type="dxa"/>
            <w:tcBorders>
              <w:top w:val="nil"/>
              <w:left w:val="nil"/>
              <w:bottom w:val="nil"/>
              <w:right w:val="nil"/>
            </w:tcBorders>
            <w:shd w:val="clear" w:color="auto" w:fill="auto"/>
            <w:noWrap/>
            <w:vAlign w:val="bottom"/>
            <w:hideMark/>
          </w:tcPr>
          <w:p w14:paraId="2B607B9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-67.332</w:t>
            </w:r>
          </w:p>
        </w:tc>
        <w:tc>
          <w:tcPr>
            <w:tcW w:w="3969" w:type="dxa"/>
            <w:tcBorders>
              <w:top w:val="nil"/>
              <w:left w:val="nil"/>
              <w:bottom w:val="nil"/>
              <w:right w:val="nil"/>
            </w:tcBorders>
            <w:shd w:val="clear" w:color="auto" w:fill="auto"/>
            <w:noWrap/>
            <w:vAlign w:val="bottom"/>
            <w:hideMark/>
          </w:tcPr>
          <w:p w14:paraId="2F7331E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Lid24_L03_29a</w:t>
            </w:r>
          </w:p>
        </w:tc>
        <w:tc>
          <w:tcPr>
            <w:tcW w:w="820" w:type="dxa"/>
            <w:tcBorders>
              <w:top w:val="nil"/>
              <w:left w:val="nil"/>
              <w:bottom w:val="nil"/>
              <w:right w:val="nil"/>
            </w:tcBorders>
            <w:shd w:val="clear" w:color="auto" w:fill="auto"/>
            <w:noWrap/>
            <w:vAlign w:val="bottom"/>
            <w:hideMark/>
          </w:tcPr>
          <w:p w14:paraId="714DDB5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2E42E1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3.30</w:t>
            </w:r>
          </w:p>
        </w:tc>
        <w:tc>
          <w:tcPr>
            <w:tcW w:w="1100" w:type="dxa"/>
            <w:tcBorders>
              <w:top w:val="nil"/>
              <w:left w:val="nil"/>
              <w:bottom w:val="nil"/>
              <w:right w:val="nil"/>
            </w:tcBorders>
            <w:shd w:val="clear" w:color="auto" w:fill="auto"/>
            <w:noWrap/>
            <w:vAlign w:val="bottom"/>
            <w:hideMark/>
          </w:tcPr>
          <w:p w14:paraId="16C9C71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1DD925D" w14:textId="77777777" w:rsidTr="005E60E3">
        <w:trPr>
          <w:trHeight w:val="285"/>
        </w:trPr>
        <w:tc>
          <w:tcPr>
            <w:tcW w:w="510" w:type="dxa"/>
            <w:tcBorders>
              <w:top w:val="nil"/>
              <w:left w:val="nil"/>
              <w:bottom w:val="nil"/>
              <w:right w:val="nil"/>
            </w:tcBorders>
            <w:shd w:val="clear" w:color="auto" w:fill="auto"/>
            <w:noWrap/>
            <w:vAlign w:val="bottom"/>
            <w:hideMark/>
          </w:tcPr>
          <w:p w14:paraId="486B38C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157</w:t>
            </w:r>
          </w:p>
        </w:tc>
        <w:tc>
          <w:tcPr>
            <w:tcW w:w="907" w:type="dxa"/>
            <w:tcBorders>
              <w:top w:val="nil"/>
              <w:left w:val="nil"/>
              <w:bottom w:val="nil"/>
              <w:right w:val="nil"/>
            </w:tcBorders>
            <w:shd w:val="clear" w:color="auto" w:fill="auto"/>
            <w:noWrap/>
            <w:vAlign w:val="bottom"/>
            <w:hideMark/>
          </w:tcPr>
          <w:p w14:paraId="546EAB7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-9.696</w:t>
            </w:r>
          </w:p>
        </w:tc>
        <w:tc>
          <w:tcPr>
            <w:tcW w:w="907" w:type="dxa"/>
            <w:tcBorders>
              <w:top w:val="nil"/>
              <w:left w:val="nil"/>
              <w:bottom w:val="nil"/>
              <w:right w:val="nil"/>
            </w:tcBorders>
            <w:shd w:val="clear" w:color="auto" w:fill="auto"/>
            <w:noWrap/>
            <w:vAlign w:val="bottom"/>
            <w:hideMark/>
          </w:tcPr>
          <w:p w14:paraId="34B41D3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-67.288</w:t>
            </w:r>
          </w:p>
        </w:tc>
        <w:tc>
          <w:tcPr>
            <w:tcW w:w="3969" w:type="dxa"/>
            <w:tcBorders>
              <w:top w:val="nil"/>
              <w:left w:val="nil"/>
              <w:bottom w:val="nil"/>
              <w:right w:val="nil"/>
            </w:tcBorders>
            <w:shd w:val="clear" w:color="auto" w:fill="auto"/>
            <w:noWrap/>
            <w:vAlign w:val="bottom"/>
            <w:hideMark/>
          </w:tcPr>
          <w:p w14:paraId="7CD28B6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Lid24_L03_32a</w:t>
            </w:r>
          </w:p>
        </w:tc>
        <w:tc>
          <w:tcPr>
            <w:tcW w:w="820" w:type="dxa"/>
            <w:tcBorders>
              <w:top w:val="nil"/>
              <w:left w:val="nil"/>
              <w:bottom w:val="nil"/>
              <w:right w:val="nil"/>
            </w:tcBorders>
            <w:shd w:val="clear" w:color="auto" w:fill="auto"/>
            <w:noWrap/>
            <w:vAlign w:val="bottom"/>
            <w:hideMark/>
          </w:tcPr>
          <w:p w14:paraId="343B750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805F37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1.08</w:t>
            </w:r>
          </w:p>
        </w:tc>
        <w:tc>
          <w:tcPr>
            <w:tcW w:w="1100" w:type="dxa"/>
            <w:tcBorders>
              <w:top w:val="nil"/>
              <w:left w:val="nil"/>
              <w:bottom w:val="nil"/>
              <w:right w:val="nil"/>
            </w:tcBorders>
            <w:shd w:val="clear" w:color="auto" w:fill="auto"/>
            <w:noWrap/>
            <w:vAlign w:val="bottom"/>
            <w:hideMark/>
          </w:tcPr>
          <w:p w14:paraId="475B3A6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047FBCB" w14:textId="77777777" w:rsidTr="005E60E3">
        <w:trPr>
          <w:trHeight w:val="285"/>
        </w:trPr>
        <w:tc>
          <w:tcPr>
            <w:tcW w:w="510" w:type="dxa"/>
            <w:tcBorders>
              <w:top w:val="nil"/>
              <w:left w:val="nil"/>
              <w:bottom w:val="nil"/>
              <w:right w:val="nil"/>
            </w:tcBorders>
            <w:shd w:val="clear" w:color="auto" w:fill="auto"/>
            <w:noWrap/>
            <w:vAlign w:val="bottom"/>
            <w:hideMark/>
          </w:tcPr>
          <w:p w14:paraId="7C44ABA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158</w:t>
            </w:r>
          </w:p>
        </w:tc>
        <w:tc>
          <w:tcPr>
            <w:tcW w:w="907" w:type="dxa"/>
            <w:tcBorders>
              <w:top w:val="nil"/>
              <w:left w:val="nil"/>
              <w:bottom w:val="nil"/>
              <w:right w:val="nil"/>
            </w:tcBorders>
            <w:shd w:val="clear" w:color="auto" w:fill="auto"/>
            <w:noWrap/>
            <w:vAlign w:val="bottom"/>
            <w:hideMark/>
          </w:tcPr>
          <w:p w14:paraId="717B57B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-9.697</w:t>
            </w:r>
          </w:p>
        </w:tc>
        <w:tc>
          <w:tcPr>
            <w:tcW w:w="907" w:type="dxa"/>
            <w:tcBorders>
              <w:top w:val="nil"/>
              <w:left w:val="nil"/>
              <w:bottom w:val="nil"/>
              <w:right w:val="nil"/>
            </w:tcBorders>
            <w:shd w:val="clear" w:color="auto" w:fill="auto"/>
            <w:noWrap/>
            <w:vAlign w:val="bottom"/>
            <w:hideMark/>
          </w:tcPr>
          <w:p w14:paraId="23E15DD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-67.287</w:t>
            </w:r>
          </w:p>
        </w:tc>
        <w:tc>
          <w:tcPr>
            <w:tcW w:w="3969" w:type="dxa"/>
            <w:tcBorders>
              <w:top w:val="nil"/>
              <w:left w:val="nil"/>
              <w:bottom w:val="nil"/>
              <w:right w:val="nil"/>
            </w:tcBorders>
            <w:shd w:val="clear" w:color="auto" w:fill="auto"/>
            <w:noWrap/>
            <w:vAlign w:val="bottom"/>
            <w:hideMark/>
          </w:tcPr>
          <w:p w14:paraId="17DA419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Lid24_L03_32b</w:t>
            </w:r>
          </w:p>
        </w:tc>
        <w:tc>
          <w:tcPr>
            <w:tcW w:w="820" w:type="dxa"/>
            <w:tcBorders>
              <w:top w:val="nil"/>
              <w:left w:val="nil"/>
              <w:bottom w:val="nil"/>
              <w:right w:val="nil"/>
            </w:tcBorders>
            <w:shd w:val="clear" w:color="auto" w:fill="auto"/>
            <w:noWrap/>
            <w:vAlign w:val="bottom"/>
            <w:hideMark/>
          </w:tcPr>
          <w:p w14:paraId="2B13566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FE6CD1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0.29</w:t>
            </w:r>
          </w:p>
        </w:tc>
        <w:tc>
          <w:tcPr>
            <w:tcW w:w="1100" w:type="dxa"/>
            <w:tcBorders>
              <w:top w:val="nil"/>
              <w:left w:val="nil"/>
              <w:bottom w:val="nil"/>
              <w:right w:val="nil"/>
            </w:tcBorders>
            <w:shd w:val="clear" w:color="auto" w:fill="auto"/>
            <w:noWrap/>
            <w:vAlign w:val="bottom"/>
            <w:hideMark/>
          </w:tcPr>
          <w:p w14:paraId="7456C81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3C421A1" w14:textId="77777777" w:rsidTr="005E60E3">
        <w:trPr>
          <w:trHeight w:val="285"/>
        </w:trPr>
        <w:tc>
          <w:tcPr>
            <w:tcW w:w="510" w:type="dxa"/>
            <w:tcBorders>
              <w:top w:val="nil"/>
              <w:left w:val="nil"/>
              <w:bottom w:val="nil"/>
              <w:right w:val="nil"/>
            </w:tcBorders>
            <w:shd w:val="clear" w:color="auto" w:fill="auto"/>
            <w:noWrap/>
            <w:vAlign w:val="bottom"/>
            <w:hideMark/>
          </w:tcPr>
          <w:p w14:paraId="24936CF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159</w:t>
            </w:r>
          </w:p>
        </w:tc>
        <w:tc>
          <w:tcPr>
            <w:tcW w:w="907" w:type="dxa"/>
            <w:tcBorders>
              <w:top w:val="nil"/>
              <w:left w:val="nil"/>
              <w:bottom w:val="nil"/>
              <w:right w:val="nil"/>
            </w:tcBorders>
            <w:shd w:val="clear" w:color="auto" w:fill="auto"/>
            <w:noWrap/>
            <w:vAlign w:val="bottom"/>
            <w:hideMark/>
          </w:tcPr>
          <w:p w14:paraId="46C73D5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-9.697</w:t>
            </w:r>
          </w:p>
        </w:tc>
        <w:tc>
          <w:tcPr>
            <w:tcW w:w="907" w:type="dxa"/>
            <w:tcBorders>
              <w:top w:val="nil"/>
              <w:left w:val="nil"/>
              <w:bottom w:val="nil"/>
              <w:right w:val="nil"/>
            </w:tcBorders>
            <w:shd w:val="clear" w:color="auto" w:fill="auto"/>
            <w:noWrap/>
            <w:vAlign w:val="bottom"/>
            <w:hideMark/>
          </w:tcPr>
          <w:p w14:paraId="6489A3C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-67.285</w:t>
            </w:r>
          </w:p>
        </w:tc>
        <w:tc>
          <w:tcPr>
            <w:tcW w:w="3969" w:type="dxa"/>
            <w:tcBorders>
              <w:top w:val="nil"/>
              <w:left w:val="nil"/>
              <w:bottom w:val="nil"/>
              <w:right w:val="nil"/>
            </w:tcBorders>
            <w:shd w:val="clear" w:color="auto" w:fill="auto"/>
            <w:noWrap/>
            <w:vAlign w:val="bottom"/>
            <w:hideMark/>
          </w:tcPr>
          <w:p w14:paraId="0F5DBDD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Lid24_L03_32c</w:t>
            </w:r>
          </w:p>
        </w:tc>
        <w:tc>
          <w:tcPr>
            <w:tcW w:w="820" w:type="dxa"/>
            <w:tcBorders>
              <w:top w:val="nil"/>
              <w:left w:val="nil"/>
              <w:bottom w:val="nil"/>
              <w:right w:val="nil"/>
            </w:tcBorders>
            <w:shd w:val="clear" w:color="auto" w:fill="auto"/>
            <w:noWrap/>
            <w:vAlign w:val="bottom"/>
            <w:hideMark/>
          </w:tcPr>
          <w:p w14:paraId="1A49078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EB2636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2.52</w:t>
            </w:r>
          </w:p>
        </w:tc>
        <w:tc>
          <w:tcPr>
            <w:tcW w:w="1100" w:type="dxa"/>
            <w:tcBorders>
              <w:top w:val="nil"/>
              <w:left w:val="nil"/>
              <w:bottom w:val="nil"/>
              <w:right w:val="nil"/>
            </w:tcBorders>
            <w:shd w:val="clear" w:color="auto" w:fill="auto"/>
            <w:noWrap/>
            <w:vAlign w:val="bottom"/>
            <w:hideMark/>
          </w:tcPr>
          <w:p w14:paraId="1C9CBB2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359B65F" w14:textId="77777777" w:rsidTr="005E60E3">
        <w:trPr>
          <w:trHeight w:val="285"/>
        </w:trPr>
        <w:tc>
          <w:tcPr>
            <w:tcW w:w="510" w:type="dxa"/>
            <w:tcBorders>
              <w:top w:val="nil"/>
              <w:left w:val="nil"/>
              <w:bottom w:val="nil"/>
              <w:right w:val="nil"/>
            </w:tcBorders>
            <w:shd w:val="clear" w:color="auto" w:fill="auto"/>
            <w:noWrap/>
            <w:vAlign w:val="bottom"/>
            <w:hideMark/>
          </w:tcPr>
          <w:p w14:paraId="564AF74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160</w:t>
            </w:r>
          </w:p>
        </w:tc>
        <w:tc>
          <w:tcPr>
            <w:tcW w:w="907" w:type="dxa"/>
            <w:tcBorders>
              <w:top w:val="nil"/>
              <w:left w:val="nil"/>
              <w:bottom w:val="nil"/>
              <w:right w:val="nil"/>
            </w:tcBorders>
            <w:shd w:val="clear" w:color="auto" w:fill="auto"/>
            <w:noWrap/>
            <w:vAlign w:val="bottom"/>
            <w:hideMark/>
          </w:tcPr>
          <w:p w14:paraId="14FC435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-9.694</w:t>
            </w:r>
          </w:p>
        </w:tc>
        <w:tc>
          <w:tcPr>
            <w:tcW w:w="907" w:type="dxa"/>
            <w:tcBorders>
              <w:top w:val="nil"/>
              <w:left w:val="nil"/>
              <w:bottom w:val="nil"/>
              <w:right w:val="nil"/>
            </w:tcBorders>
            <w:shd w:val="clear" w:color="auto" w:fill="auto"/>
            <w:noWrap/>
            <w:vAlign w:val="bottom"/>
            <w:hideMark/>
          </w:tcPr>
          <w:p w14:paraId="2CAF57F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-67.284</w:t>
            </w:r>
          </w:p>
        </w:tc>
        <w:tc>
          <w:tcPr>
            <w:tcW w:w="3969" w:type="dxa"/>
            <w:tcBorders>
              <w:top w:val="nil"/>
              <w:left w:val="nil"/>
              <w:bottom w:val="nil"/>
              <w:right w:val="nil"/>
            </w:tcBorders>
            <w:shd w:val="clear" w:color="auto" w:fill="auto"/>
            <w:noWrap/>
            <w:vAlign w:val="bottom"/>
            <w:hideMark/>
          </w:tcPr>
          <w:p w14:paraId="5DCD600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Lid24_L03_32d</w:t>
            </w:r>
          </w:p>
        </w:tc>
        <w:tc>
          <w:tcPr>
            <w:tcW w:w="820" w:type="dxa"/>
            <w:tcBorders>
              <w:top w:val="nil"/>
              <w:left w:val="nil"/>
              <w:bottom w:val="nil"/>
              <w:right w:val="nil"/>
            </w:tcBorders>
            <w:shd w:val="clear" w:color="auto" w:fill="auto"/>
            <w:noWrap/>
            <w:vAlign w:val="bottom"/>
            <w:hideMark/>
          </w:tcPr>
          <w:p w14:paraId="2AEA2EE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5165AD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2.25</w:t>
            </w:r>
          </w:p>
        </w:tc>
        <w:tc>
          <w:tcPr>
            <w:tcW w:w="1100" w:type="dxa"/>
            <w:tcBorders>
              <w:top w:val="nil"/>
              <w:left w:val="nil"/>
              <w:bottom w:val="nil"/>
              <w:right w:val="nil"/>
            </w:tcBorders>
            <w:shd w:val="clear" w:color="auto" w:fill="auto"/>
            <w:noWrap/>
            <w:vAlign w:val="bottom"/>
            <w:hideMark/>
          </w:tcPr>
          <w:p w14:paraId="75A8AF4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17099EB" w14:textId="77777777" w:rsidTr="005E60E3">
        <w:trPr>
          <w:trHeight w:val="285"/>
        </w:trPr>
        <w:tc>
          <w:tcPr>
            <w:tcW w:w="510" w:type="dxa"/>
            <w:tcBorders>
              <w:top w:val="nil"/>
              <w:left w:val="nil"/>
              <w:bottom w:val="nil"/>
              <w:right w:val="nil"/>
            </w:tcBorders>
            <w:shd w:val="clear" w:color="auto" w:fill="auto"/>
            <w:noWrap/>
            <w:vAlign w:val="bottom"/>
            <w:hideMark/>
          </w:tcPr>
          <w:p w14:paraId="03B64A8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161</w:t>
            </w:r>
          </w:p>
        </w:tc>
        <w:tc>
          <w:tcPr>
            <w:tcW w:w="907" w:type="dxa"/>
            <w:tcBorders>
              <w:top w:val="nil"/>
              <w:left w:val="nil"/>
              <w:bottom w:val="nil"/>
              <w:right w:val="nil"/>
            </w:tcBorders>
            <w:shd w:val="clear" w:color="auto" w:fill="auto"/>
            <w:noWrap/>
            <w:vAlign w:val="bottom"/>
            <w:hideMark/>
          </w:tcPr>
          <w:p w14:paraId="03560C1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-9.693</w:t>
            </w:r>
          </w:p>
        </w:tc>
        <w:tc>
          <w:tcPr>
            <w:tcW w:w="907" w:type="dxa"/>
            <w:tcBorders>
              <w:top w:val="nil"/>
              <w:left w:val="nil"/>
              <w:bottom w:val="nil"/>
              <w:right w:val="nil"/>
            </w:tcBorders>
            <w:shd w:val="clear" w:color="auto" w:fill="auto"/>
            <w:noWrap/>
            <w:vAlign w:val="bottom"/>
            <w:hideMark/>
          </w:tcPr>
          <w:p w14:paraId="171A892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-67.281</w:t>
            </w:r>
          </w:p>
        </w:tc>
        <w:tc>
          <w:tcPr>
            <w:tcW w:w="3969" w:type="dxa"/>
            <w:tcBorders>
              <w:top w:val="nil"/>
              <w:left w:val="nil"/>
              <w:bottom w:val="nil"/>
              <w:right w:val="nil"/>
            </w:tcBorders>
            <w:shd w:val="clear" w:color="auto" w:fill="auto"/>
            <w:noWrap/>
            <w:vAlign w:val="bottom"/>
            <w:hideMark/>
          </w:tcPr>
          <w:p w14:paraId="700D4D6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Lid24_L03_32e</w:t>
            </w:r>
          </w:p>
        </w:tc>
        <w:tc>
          <w:tcPr>
            <w:tcW w:w="820" w:type="dxa"/>
            <w:tcBorders>
              <w:top w:val="nil"/>
              <w:left w:val="nil"/>
              <w:bottom w:val="nil"/>
              <w:right w:val="nil"/>
            </w:tcBorders>
            <w:shd w:val="clear" w:color="auto" w:fill="auto"/>
            <w:noWrap/>
            <w:vAlign w:val="bottom"/>
            <w:hideMark/>
          </w:tcPr>
          <w:p w14:paraId="495E476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0E5E0B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0.93</w:t>
            </w:r>
          </w:p>
        </w:tc>
        <w:tc>
          <w:tcPr>
            <w:tcW w:w="1100" w:type="dxa"/>
            <w:tcBorders>
              <w:top w:val="nil"/>
              <w:left w:val="nil"/>
              <w:bottom w:val="nil"/>
              <w:right w:val="nil"/>
            </w:tcBorders>
            <w:shd w:val="clear" w:color="auto" w:fill="auto"/>
            <w:noWrap/>
            <w:vAlign w:val="bottom"/>
            <w:hideMark/>
          </w:tcPr>
          <w:p w14:paraId="4DEA52A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B6D0BD5" w14:textId="77777777" w:rsidTr="005E60E3">
        <w:trPr>
          <w:trHeight w:val="285"/>
        </w:trPr>
        <w:tc>
          <w:tcPr>
            <w:tcW w:w="510" w:type="dxa"/>
            <w:tcBorders>
              <w:top w:val="nil"/>
              <w:left w:val="nil"/>
              <w:bottom w:val="nil"/>
              <w:right w:val="nil"/>
            </w:tcBorders>
            <w:shd w:val="clear" w:color="auto" w:fill="auto"/>
            <w:noWrap/>
            <w:vAlign w:val="bottom"/>
            <w:hideMark/>
          </w:tcPr>
          <w:p w14:paraId="47CDA56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162</w:t>
            </w:r>
          </w:p>
        </w:tc>
        <w:tc>
          <w:tcPr>
            <w:tcW w:w="907" w:type="dxa"/>
            <w:tcBorders>
              <w:top w:val="nil"/>
              <w:left w:val="nil"/>
              <w:bottom w:val="nil"/>
              <w:right w:val="nil"/>
            </w:tcBorders>
            <w:shd w:val="clear" w:color="auto" w:fill="auto"/>
            <w:noWrap/>
            <w:vAlign w:val="bottom"/>
            <w:hideMark/>
          </w:tcPr>
          <w:p w14:paraId="374E98B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-9.694</w:t>
            </w:r>
          </w:p>
        </w:tc>
        <w:tc>
          <w:tcPr>
            <w:tcW w:w="907" w:type="dxa"/>
            <w:tcBorders>
              <w:top w:val="nil"/>
              <w:left w:val="nil"/>
              <w:bottom w:val="nil"/>
              <w:right w:val="nil"/>
            </w:tcBorders>
            <w:shd w:val="clear" w:color="auto" w:fill="auto"/>
            <w:noWrap/>
            <w:vAlign w:val="bottom"/>
            <w:hideMark/>
          </w:tcPr>
          <w:p w14:paraId="5D455E7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-67.282</w:t>
            </w:r>
          </w:p>
        </w:tc>
        <w:tc>
          <w:tcPr>
            <w:tcW w:w="3969" w:type="dxa"/>
            <w:tcBorders>
              <w:top w:val="nil"/>
              <w:left w:val="nil"/>
              <w:bottom w:val="nil"/>
              <w:right w:val="nil"/>
            </w:tcBorders>
            <w:shd w:val="clear" w:color="auto" w:fill="auto"/>
            <w:noWrap/>
            <w:vAlign w:val="bottom"/>
            <w:hideMark/>
          </w:tcPr>
          <w:p w14:paraId="4946386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Lid24_L03_32f</w:t>
            </w:r>
          </w:p>
        </w:tc>
        <w:tc>
          <w:tcPr>
            <w:tcW w:w="820" w:type="dxa"/>
            <w:tcBorders>
              <w:top w:val="nil"/>
              <w:left w:val="nil"/>
              <w:bottom w:val="nil"/>
              <w:right w:val="nil"/>
            </w:tcBorders>
            <w:shd w:val="clear" w:color="auto" w:fill="auto"/>
            <w:noWrap/>
            <w:vAlign w:val="bottom"/>
            <w:hideMark/>
          </w:tcPr>
          <w:p w14:paraId="25EF79B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F1D9D0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0.23</w:t>
            </w:r>
          </w:p>
        </w:tc>
        <w:tc>
          <w:tcPr>
            <w:tcW w:w="1100" w:type="dxa"/>
            <w:tcBorders>
              <w:top w:val="nil"/>
              <w:left w:val="nil"/>
              <w:bottom w:val="nil"/>
              <w:right w:val="nil"/>
            </w:tcBorders>
            <w:shd w:val="clear" w:color="auto" w:fill="auto"/>
            <w:noWrap/>
            <w:vAlign w:val="bottom"/>
            <w:hideMark/>
          </w:tcPr>
          <w:p w14:paraId="5E1DE1D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07374DB" w14:textId="77777777" w:rsidTr="005E60E3">
        <w:trPr>
          <w:trHeight w:val="285"/>
        </w:trPr>
        <w:tc>
          <w:tcPr>
            <w:tcW w:w="510" w:type="dxa"/>
            <w:tcBorders>
              <w:top w:val="nil"/>
              <w:left w:val="nil"/>
              <w:bottom w:val="nil"/>
              <w:right w:val="nil"/>
            </w:tcBorders>
            <w:shd w:val="clear" w:color="auto" w:fill="auto"/>
            <w:noWrap/>
            <w:vAlign w:val="bottom"/>
            <w:hideMark/>
          </w:tcPr>
          <w:p w14:paraId="616BBC59" w14:textId="4C904642"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163</w:t>
            </w:r>
          </w:p>
        </w:tc>
        <w:tc>
          <w:tcPr>
            <w:tcW w:w="907" w:type="dxa"/>
            <w:tcBorders>
              <w:top w:val="nil"/>
              <w:left w:val="nil"/>
              <w:bottom w:val="nil"/>
              <w:right w:val="nil"/>
            </w:tcBorders>
            <w:shd w:val="clear" w:color="auto" w:fill="auto"/>
            <w:noWrap/>
            <w:vAlign w:val="bottom"/>
            <w:hideMark/>
          </w:tcPr>
          <w:p w14:paraId="7D25979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-9.696</w:t>
            </w:r>
          </w:p>
        </w:tc>
        <w:tc>
          <w:tcPr>
            <w:tcW w:w="907" w:type="dxa"/>
            <w:tcBorders>
              <w:top w:val="nil"/>
              <w:left w:val="nil"/>
              <w:bottom w:val="nil"/>
              <w:right w:val="nil"/>
            </w:tcBorders>
            <w:shd w:val="clear" w:color="auto" w:fill="auto"/>
            <w:noWrap/>
            <w:vAlign w:val="bottom"/>
            <w:hideMark/>
          </w:tcPr>
          <w:p w14:paraId="2635865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-67.290</w:t>
            </w:r>
          </w:p>
        </w:tc>
        <w:tc>
          <w:tcPr>
            <w:tcW w:w="3969" w:type="dxa"/>
            <w:tcBorders>
              <w:top w:val="nil"/>
              <w:left w:val="nil"/>
              <w:bottom w:val="nil"/>
              <w:right w:val="nil"/>
            </w:tcBorders>
            <w:shd w:val="clear" w:color="auto" w:fill="auto"/>
            <w:noWrap/>
            <w:vAlign w:val="bottom"/>
            <w:hideMark/>
          </w:tcPr>
          <w:p w14:paraId="6E6EEB6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Lid24_L03_32g</w:t>
            </w:r>
          </w:p>
        </w:tc>
        <w:tc>
          <w:tcPr>
            <w:tcW w:w="820" w:type="dxa"/>
            <w:tcBorders>
              <w:top w:val="nil"/>
              <w:left w:val="nil"/>
              <w:bottom w:val="nil"/>
              <w:right w:val="nil"/>
            </w:tcBorders>
            <w:shd w:val="clear" w:color="auto" w:fill="auto"/>
            <w:noWrap/>
            <w:vAlign w:val="bottom"/>
            <w:hideMark/>
          </w:tcPr>
          <w:p w14:paraId="3049B2A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6584BD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2.48</w:t>
            </w:r>
          </w:p>
        </w:tc>
        <w:tc>
          <w:tcPr>
            <w:tcW w:w="1100" w:type="dxa"/>
            <w:tcBorders>
              <w:top w:val="nil"/>
              <w:left w:val="nil"/>
              <w:bottom w:val="nil"/>
              <w:right w:val="nil"/>
            </w:tcBorders>
            <w:shd w:val="clear" w:color="auto" w:fill="auto"/>
            <w:noWrap/>
            <w:vAlign w:val="bottom"/>
            <w:hideMark/>
          </w:tcPr>
          <w:p w14:paraId="5461A13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BB18400" w14:textId="77777777" w:rsidTr="005E60E3">
        <w:trPr>
          <w:trHeight w:val="285"/>
        </w:trPr>
        <w:tc>
          <w:tcPr>
            <w:tcW w:w="510" w:type="dxa"/>
            <w:tcBorders>
              <w:top w:val="nil"/>
              <w:left w:val="nil"/>
              <w:bottom w:val="nil"/>
              <w:right w:val="nil"/>
            </w:tcBorders>
            <w:shd w:val="clear" w:color="auto" w:fill="auto"/>
            <w:noWrap/>
            <w:vAlign w:val="bottom"/>
            <w:hideMark/>
          </w:tcPr>
          <w:p w14:paraId="2856CB4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164</w:t>
            </w:r>
          </w:p>
        </w:tc>
        <w:tc>
          <w:tcPr>
            <w:tcW w:w="907" w:type="dxa"/>
            <w:tcBorders>
              <w:top w:val="nil"/>
              <w:left w:val="nil"/>
              <w:bottom w:val="nil"/>
              <w:right w:val="nil"/>
            </w:tcBorders>
            <w:shd w:val="clear" w:color="auto" w:fill="auto"/>
            <w:noWrap/>
            <w:vAlign w:val="bottom"/>
            <w:hideMark/>
          </w:tcPr>
          <w:p w14:paraId="24C134D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-9.693</w:t>
            </w:r>
          </w:p>
        </w:tc>
        <w:tc>
          <w:tcPr>
            <w:tcW w:w="907" w:type="dxa"/>
            <w:tcBorders>
              <w:top w:val="nil"/>
              <w:left w:val="nil"/>
              <w:bottom w:val="nil"/>
              <w:right w:val="nil"/>
            </w:tcBorders>
            <w:shd w:val="clear" w:color="auto" w:fill="auto"/>
            <w:noWrap/>
            <w:vAlign w:val="bottom"/>
            <w:hideMark/>
          </w:tcPr>
          <w:p w14:paraId="2314F1F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-67.280</w:t>
            </w:r>
          </w:p>
        </w:tc>
        <w:tc>
          <w:tcPr>
            <w:tcW w:w="3969" w:type="dxa"/>
            <w:tcBorders>
              <w:top w:val="nil"/>
              <w:left w:val="nil"/>
              <w:bottom w:val="nil"/>
              <w:right w:val="nil"/>
            </w:tcBorders>
            <w:shd w:val="clear" w:color="auto" w:fill="auto"/>
            <w:noWrap/>
            <w:vAlign w:val="bottom"/>
            <w:hideMark/>
          </w:tcPr>
          <w:p w14:paraId="7593BD7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Lid24_L03_32h</w:t>
            </w:r>
          </w:p>
        </w:tc>
        <w:tc>
          <w:tcPr>
            <w:tcW w:w="820" w:type="dxa"/>
            <w:tcBorders>
              <w:top w:val="nil"/>
              <w:left w:val="nil"/>
              <w:bottom w:val="nil"/>
              <w:right w:val="nil"/>
            </w:tcBorders>
            <w:shd w:val="clear" w:color="auto" w:fill="auto"/>
            <w:noWrap/>
            <w:vAlign w:val="bottom"/>
            <w:hideMark/>
          </w:tcPr>
          <w:p w14:paraId="3FD765A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5647E9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0.17</w:t>
            </w:r>
          </w:p>
        </w:tc>
        <w:tc>
          <w:tcPr>
            <w:tcW w:w="1100" w:type="dxa"/>
            <w:tcBorders>
              <w:top w:val="nil"/>
              <w:left w:val="nil"/>
              <w:bottom w:val="nil"/>
              <w:right w:val="nil"/>
            </w:tcBorders>
            <w:shd w:val="clear" w:color="auto" w:fill="auto"/>
            <w:noWrap/>
            <w:vAlign w:val="bottom"/>
            <w:hideMark/>
          </w:tcPr>
          <w:p w14:paraId="3B58E0B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AB4BECB" w14:textId="77777777" w:rsidTr="005E60E3">
        <w:trPr>
          <w:trHeight w:val="285"/>
        </w:trPr>
        <w:tc>
          <w:tcPr>
            <w:tcW w:w="510" w:type="dxa"/>
            <w:tcBorders>
              <w:top w:val="nil"/>
              <w:left w:val="nil"/>
              <w:bottom w:val="nil"/>
              <w:right w:val="nil"/>
            </w:tcBorders>
            <w:shd w:val="clear" w:color="auto" w:fill="auto"/>
            <w:noWrap/>
            <w:vAlign w:val="bottom"/>
            <w:hideMark/>
          </w:tcPr>
          <w:p w14:paraId="4421E4B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165</w:t>
            </w:r>
          </w:p>
        </w:tc>
        <w:tc>
          <w:tcPr>
            <w:tcW w:w="907" w:type="dxa"/>
            <w:tcBorders>
              <w:top w:val="nil"/>
              <w:left w:val="nil"/>
              <w:bottom w:val="nil"/>
              <w:right w:val="nil"/>
            </w:tcBorders>
            <w:shd w:val="clear" w:color="auto" w:fill="auto"/>
            <w:noWrap/>
            <w:vAlign w:val="bottom"/>
            <w:hideMark/>
          </w:tcPr>
          <w:p w14:paraId="634F3B5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-9.693</w:t>
            </w:r>
          </w:p>
        </w:tc>
        <w:tc>
          <w:tcPr>
            <w:tcW w:w="907" w:type="dxa"/>
            <w:tcBorders>
              <w:top w:val="nil"/>
              <w:left w:val="nil"/>
              <w:bottom w:val="nil"/>
              <w:right w:val="nil"/>
            </w:tcBorders>
            <w:shd w:val="clear" w:color="auto" w:fill="auto"/>
            <w:noWrap/>
            <w:vAlign w:val="bottom"/>
            <w:hideMark/>
          </w:tcPr>
          <w:p w14:paraId="71A40E5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-67.282</w:t>
            </w:r>
          </w:p>
        </w:tc>
        <w:tc>
          <w:tcPr>
            <w:tcW w:w="3969" w:type="dxa"/>
            <w:tcBorders>
              <w:top w:val="nil"/>
              <w:left w:val="nil"/>
              <w:bottom w:val="nil"/>
              <w:right w:val="nil"/>
            </w:tcBorders>
            <w:shd w:val="clear" w:color="auto" w:fill="auto"/>
            <w:noWrap/>
            <w:vAlign w:val="bottom"/>
            <w:hideMark/>
          </w:tcPr>
          <w:p w14:paraId="3DC6C6A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Lid24_L03_32i</w:t>
            </w:r>
          </w:p>
        </w:tc>
        <w:tc>
          <w:tcPr>
            <w:tcW w:w="820" w:type="dxa"/>
            <w:tcBorders>
              <w:top w:val="nil"/>
              <w:left w:val="nil"/>
              <w:bottom w:val="nil"/>
              <w:right w:val="nil"/>
            </w:tcBorders>
            <w:shd w:val="clear" w:color="auto" w:fill="auto"/>
            <w:noWrap/>
            <w:vAlign w:val="bottom"/>
            <w:hideMark/>
          </w:tcPr>
          <w:p w14:paraId="0DBF73D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04CBFF6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0.46</w:t>
            </w:r>
          </w:p>
        </w:tc>
        <w:tc>
          <w:tcPr>
            <w:tcW w:w="1100" w:type="dxa"/>
            <w:tcBorders>
              <w:top w:val="nil"/>
              <w:left w:val="nil"/>
              <w:bottom w:val="nil"/>
              <w:right w:val="nil"/>
            </w:tcBorders>
            <w:shd w:val="clear" w:color="auto" w:fill="auto"/>
            <w:noWrap/>
            <w:vAlign w:val="bottom"/>
            <w:hideMark/>
          </w:tcPr>
          <w:p w14:paraId="21112B3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3A162B1" w14:textId="77777777" w:rsidTr="005E60E3">
        <w:trPr>
          <w:trHeight w:val="285"/>
        </w:trPr>
        <w:tc>
          <w:tcPr>
            <w:tcW w:w="510" w:type="dxa"/>
            <w:tcBorders>
              <w:top w:val="nil"/>
              <w:left w:val="nil"/>
              <w:bottom w:val="nil"/>
              <w:right w:val="nil"/>
            </w:tcBorders>
            <w:shd w:val="clear" w:color="auto" w:fill="auto"/>
            <w:noWrap/>
            <w:vAlign w:val="bottom"/>
            <w:hideMark/>
          </w:tcPr>
          <w:p w14:paraId="7308405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166</w:t>
            </w:r>
          </w:p>
        </w:tc>
        <w:tc>
          <w:tcPr>
            <w:tcW w:w="907" w:type="dxa"/>
            <w:tcBorders>
              <w:top w:val="nil"/>
              <w:left w:val="nil"/>
              <w:bottom w:val="nil"/>
              <w:right w:val="nil"/>
            </w:tcBorders>
            <w:shd w:val="clear" w:color="auto" w:fill="auto"/>
            <w:noWrap/>
            <w:vAlign w:val="bottom"/>
            <w:hideMark/>
          </w:tcPr>
          <w:p w14:paraId="1E995E9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-9.691</w:t>
            </w:r>
          </w:p>
        </w:tc>
        <w:tc>
          <w:tcPr>
            <w:tcW w:w="907" w:type="dxa"/>
            <w:tcBorders>
              <w:top w:val="nil"/>
              <w:left w:val="nil"/>
              <w:bottom w:val="nil"/>
              <w:right w:val="nil"/>
            </w:tcBorders>
            <w:shd w:val="clear" w:color="auto" w:fill="auto"/>
            <w:noWrap/>
            <w:vAlign w:val="bottom"/>
            <w:hideMark/>
          </w:tcPr>
          <w:p w14:paraId="7CCD980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-67.274</w:t>
            </w:r>
          </w:p>
        </w:tc>
        <w:tc>
          <w:tcPr>
            <w:tcW w:w="3969" w:type="dxa"/>
            <w:tcBorders>
              <w:top w:val="nil"/>
              <w:left w:val="nil"/>
              <w:bottom w:val="nil"/>
              <w:right w:val="nil"/>
            </w:tcBorders>
            <w:shd w:val="clear" w:color="auto" w:fill="auto"/>
            <w:noWrap/>
            <w:vAlign w:val="bottom"/>
            <w:hideMark/>
          </w:tcPr>
          <w:p w14:paraId="764EE71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Lid24_L03_33a</w:t>
            </w:r>
          </w:p>
        </w:tc>
        <w:tc>
          <w:tcPr>
            <w:tcW w:w="820" w:type="dxa"/>
            <w:tcBorders>
              <w:top w:val="nil"/>
              <w:left w:val="nil"/>
              <w:bottom w:val="nil"/>
              <w:right w:val="nil"/>
            </w:tcBorders>
            <w:shd w:val="clear" w:color="auto" w:fill="auto"/>
            <w:noWrap/>
            <w:vAlign w:val="bottom"/>
            <w:hideMark/>
          </w:tcPr>
          <w:p w14:paraId="4C052CF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D9AA2B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0.37</w:t>
            </w:r>
          </w:p>
        </w:tc>
        <w:tc>
          <w:tcPr>
            <w:tcW w:w="1100" w:type="dxa"/>
            <w:tcBorders>
              <w:top w:val="nil"/>
              <w:left w:val="nil"/>
              <w:bottom w:val="nil"/>
              <w:right w:val="nil"/>
            </w:tcBorders>
            <w:shd w:val="clear" w:color="auto" w:fill="auto"/>
            <w:noWrap/>
            <w:vAlign w:val="bottom"/>
            <w:hideMark/>
          </w:tcPr>
          <w:p w14:paraId="3061666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F5AB410" w14:textId="77777777" w:rsidTr="005E60E3">
        <w:trPr>
          <w:trHeight w:val="285"/>
        </w:trPr>
        <w:tc>
          <w:tcPr>
            <w:tcW w:w="510" w:type="dxa"/>
            <w:tcBorders>
              <w:top w:val="nil"/>
              <w:left w:val="nil"/>
              <w:bottom w:val="nil"/>
              <w:right w:val="nil"/>
            </w:tcBorders>
            <w:shd w:val="clear" w:color="auto" w:fill="auto"/>
            <w:noWrap/>
            <w:vAlign w:val="bottom"/>
            <w:hideMark/>
          </w:tcPr>
          <w:p w14:paraId="0153F6C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167</w:t>
            </w:r>
          </w:p>
        </w:tc>
        <w:tc>
          <w:tcPr>
            <w:tcW w:w="907" w:type="dxa"/>
            <w:tcBorders>
              <w:top w:val="nil"/>
              <w:left w:val="nil"/>
              <w:bottom w:val="nil"/>
              <w:right w:val="nil"/>
            </w:tcBorders>
            <w:shd w:val="clear" w:color="auto" w:fill="auto"/>
            <w:noWrap/>
            <w:vAlign w:val="bottom"/>
            <w:hideMark/>
          </w:tcPr>
          <w:p w14:paraId="0D2EAE9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-9.690</w:t>
            </w:r>
          </w:p>
        </w:tc>
        <w:tc>
          <w:tcPr>
            <w:tcW w:w="907" w:type="dxa"/>
            <w:tcBorders>
              <w:top w:val="nil"/>
              <w:left w:val="nil"/>
              <w:bottom w:val="nil"/>
              <w:right w:val="nil"/>
            </w:tcBorders>
            <w:shd w:val="clear" w:color="auto" w:fill="auto"/>
            <w:noWrap/>
            <w:vAlign w:val="bottom"/>
            <w:hideMark/>
          </w:tcPr>
          <w:p w14:paraId="52EBEA0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-67.274</w:t>
            </w:r>
          </w:p>
        </w:tc>
        <w:tc>
          <w:tcPr>
            <w:tcW w:w="3969" w:type="dxa"/>
            <w:tcBorders>
              <w:top w:val="nil"/>
              <w:left w:val="nil"/>
              <w:bottom w:val="nil"/>
              <w:right w:val="nil"/>
            </w:tcBorders>
            <w:shd w:val="clear" w:color="auto" w:fill="auto"/>
            <w:noWrap/>
            <w:vAlign w:val="bottom"/>
            <w:hideMark/>
          </w:tcPr>
          <w:p w14:paraId="3F7F30A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Lid24_L03_33b</w:t>
            </w:r>
          </w:p>
        </w:tc>
        <w:tc>
          <w:tcPr>
            <w:tcW w:w="820" w:type="dxa"/>
            <w:tcBorders>
              <w:top w:val="nil"/>
              <w:left w:val="nil"/>
              <w:bottom w:val="nil"/>
              <w:right w:val="nil"/>
            </w:tcBorders>
            <w:shd w:val="clear" w:color="auto" w:fill="auto"/>
            <w:noWrap/>
            <w:vAlign w:val="bottom"/>
            <w:hideMark/>
          </w:tcPr>
          <w:p w14:paraId="0D7B62A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18523B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0.20</w:t>
            </w:r>
          </w:p>
        </w:tc>
        <w:tc>
          <w:tcPr>
            <w:tcW w:w="1100" w:type="dxa"/>
            <w:tcBorders>
              <w:top w:val="nil"/>
              <w:left w:val="nil"/>
              <w:bottom w:val="nil"/>
              <w:right w:val="nil"/>
            </w:tcBorders>
            <w:shd w:val="clear" w:color="auto" w:fill="auto"/>
            <w:noWrap/>
            <w:vAlign w:val="bottom"/>
            <w:hideMark/>
          </w:tcPr>
          <w:p w14:paraId="7BB73AE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569AD06" w14:textId="77777777" w:rsidTr="005E60E3">
        <w:trPr>
          <w:trHeight w:val="285"/>
        </w:trPr>
        <w:tc>
          <w:tcPr>
            <w:tcW w:w="510" w:type="dxa"/>
            <w:tcBorders>
              <w:top w:val="nil"/>
              <w:left w:val="nil"/>
              <w:bottom w:val="nil"/>
              <w:right w:val="nil"/>
            </w:tcBorders>
            <w:shd w:val="clear" w:color="auto" w:fill="auto"/>
            <w:noWrap/>
            <w:vAlign w:val="bottom"/>
            <w:hideMark/>
          </w:tcPr>
          <w:p w14:paraId="15BA9A1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168</w:t>
            </w:r>
          </w:p>
        </w:tc>
        <w:tc>
          <w:tcPr>
            <w:tcW w:w="907" w:type="dxa"/>
            <w:tcBorders>
              <w:top w:val="nil"/>
              <w:left w:val="nil"/>
              <w:bottom w:val="nil"/>
              <w:right w:val="nil"/>
            </w:tcBorders>
            <w:shd w:val="clear" w:color="auto" w:fill="auto"/>
            <w:noWrap/>
            <w:vAlign w:val="bottom"/>
            <w:hideMark/>
          </w:tcPr>
          <w:p w14:paraId="32B51FE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-9.690</w:t>
            </w:r>
          </w:p>
        </w:tc>
        <w:tc>
          <w:tcPr>
            <w:tcW w:w="907" w:type="dxa"/>
            <w:tcBorders>
              <w:top w:val="nil"/>
              <w:left w:val="nil"/>
              <w:bottom w:val="nil"/>
              <w:right w:val="nil"/>
            </w:tcBorders>
            <w:shd w:val="clear" w:color="auto" w:fill="auto"/>
            <w:noWrap/>
            <w:vAlign w:val="bottom"/>
            <w:hideMark/>
          </w:tcPr>
          <w:p w14:paraId="699563F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-67.273</w:t>
            </w:r>
          </w:p>
        </w:tc>
        <w:tc>
          <w:tcPr>
            <w:tcW w:w="3969" w:type="dxa"/>
            <w:tcBorders>
              <w:top w:val="nil"/>
              <w:left w:val="nil"/>
              <w:bottom w:val="nil"/>
              <w:right w:val="nil"/>
            </w:tcBorders>
            <w:shd w:val="clear" w:color="auto" w:fill="auto"/>
            <w:noWrap/>
            <w:vAlign w:val="bottom"/>
            <w:hideMark/>
          </w:tcPr>
          <w:p w14:paraId="2329CBE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Lid24_L03_33c</w:t>
            </w:r>
          </w:p>
        </w:tc>
        <w:tc>
          <w:tcPr>
            <w:tcW w:w="820" w:type="dxa"/>
            <w:tcBorders>
              <w:top w:val="nil"/>
              <w:left w:val="nil"/>
              <w:bottom w:val="nil"/>
              <w:right w:val="nil"/>
            </w:tcBorders>
            <w:shd w:val="clear" w:color="auto" w:fill="auto"/>
            <w:noWrap/>
            <w:vAlign w:val="bottom"/>
            <w:hideMark/>
          </w:tcPr>
          <w:p w14:paraId="15806BC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AB4A69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3.18</w:t>
            </w:r>
          </w:p>
        </w:tc>
        <w:tc>
          <w:tcPr>
            <w:tcW w:w="1100" w:type="dxa"/>
            <w:tcBorders>
              <w:top w:val="nil"/>
              <w:left w:val="nil"/>
              <w:bottom w:val="nil"/>
              <w:right w:val="nil"/>
            </w:tcBorders>
            <w:shd w:val="clear" w:color="auto" w:fill="auto"/>
            <w:noWrap/>
            <w:vAlign w:val="bottom"/>
            <w:hideMark/>
          </w:tcPr>
          <w:p w14:paraId="7F679FC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59FC105" w14:textId="77777777" w:rsidTr="005E60E3">
        <w:trPr>
          <w:trHeight w:val="285"/>
        </w:trPr>
        <w:tc>
          <w:tcPr>
            <w:tcW w:w="510" w:type="dxa"/>
            <w:tcBorders>
              <w:top w:val="nil"/>
              <w:left w:val="nil"/>
              <w:bottom w:val="nil"/>
              <w:right w:val="nil"/>
            </w:tcBorders>
            <w:shd w:val="clear" w:color="auto" w:fill="auto"/>
            <w:noWrap/>
            <w:vAlign w:val="bottom"/>
            <w:hideMark/>
          </w:tcPr>
          <w:p w14:paraId="021F924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169</w:t>
            </w:r>
          </w:p>
        </w:tc>
        <w:tc>
          <w:tcPr>
            <w:tcW w:w="907" w:type="dxa"/>
            <w:tcBorders>
              <w:top w:val="nil"/>
              <w:left w:val="nil"/>
              <w:bottom w:val="nil"/>
              <w:right w:val="nil"/>
            </w:tcBorders>
            <w:shd w:val="clear" w:color="auto" w:fill="auto"/>
            <w:noWrap/>
            <w:vAlign w:val="bottom"/>
            <w:hideMark/>
          </w:tcPr>
          <w:p w14:paraId="103B722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-9.690</w:t>
            </w:r>
          </w:p>
        </w:tc>
        <w:tc>
          <w:tcPr>
            <w:tcW w:w="907" w:type="dxa"/>
            <w:tcBorders>
              <w:top w:val="nil"/>
              <w:left w:val="nil"/>
              <w:bottom w:val="nil"/>
              <w:right w:val="nil"/>
            </w:tcBorders>
            <w:shd w:val="clear" w:color="auto" w:fill="auto"/>
            <w:noWrap/>
            <w:vAlign w:val="bottom"/>
            <w:hideMark/>
          </w:tcPr>
          <w:p w14:paraId="539628A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-67.273</w:t>
            </w:r>
          </w:p>
        </w:tc>
        <w:tc>
          <w:tcPr>
            <w:tcW w:w="3969" w:type="dxa"/>
            <w:tcBorders>
              <w:top w:val="nil"/>
              <w:left w:val="nil"/>
              <w:bottom w:val="nil"/>
              <w:right w:val="nil"/>
            </w:tcBorders>
            <w:shd w:val="clear" w:color="auto" w:fill="auto"/>
            <w:noWrap/>
            <w:vAlign w:val="bottom"/>
            <w:hideMark/>
          </w:tcPr>
          <w:p w14:paraId="42A2057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Lid24_L03_33d</w:t>
            </w:r>
          </w:p>
        </w:tc>
        <w:tc>
          <w:tcPr>
            <w:tcW w:w="820" w:type="dxa"/>
            <w:tcBorders>
              <w:top w:val="nil"/>
              <w:left w:val="nil"/>
              <w:bottom w:val="nil"/>
              <w:right w:val="nil"/>
            </w:tcBorders>
            <w:shd w:val="clear" w:color="auto" w:fill="auto"/>
            <w:noWrap/>
            <w:vAlign w:val="bottom"/>
            <w:hideMark/>
          </w:tcPr>
          <w:p w14:paraId="5CB7FFD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9DFC17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0.32</w:t>
            </w:r>
          </w:p>
        </w:tc>
        <w:tc>
          <w:tcPr>
            <w:tcW w:w="1100" w:type="dxa"/>
            <w:tcBorders>
              <w:top w:val="nil"/>
              <w:left w:val="nil"/>
              <w:bottom w:val="nil"/>
              <w:right w:val="nil"/>
            </w:tcBorders>
            <w:shd w:val="clear" w:color="auto" w:fill="auto"/>
            <w:noWrap/>
            <w:vAlign w:val="bottom"/>
            <w:hideMark/>
          </w:tcPr>
          <w:p w14:paraId="380EAA1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A526861" w14:textId="77777777" w:rsidTr="005E60E3">
        <w:trPr>
          <w:trHeight w:val="285"/>
        </w:trPr>
        <w:tc>
          <w:tcPr>
            <w:tcW w:w="510" w:type="dxa"/>
            <w:tcBorders>
              <w:top w:val="nil"/>
              <w:left w:val="nil"/>
              <w:bottom w:val="nil"/>
              <w:right w:val="nil"/>
            </w:tcBorders>
            <w:shd w:val="clear" w:color="auto" w:fill="auto"/>
            <w:noWrap/>
            <w:vAlign w:val="bottom"/>
            <w:hideMark/>
          </w:tcPr>
          <w:p w14:paraId="7CBCAB0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170</w:t>
            </w:r>
          </w:p>
        </w:tc>
        <w:tc>
          <w:tcPr>
            <w:tcW w:w="907" w:type="dxa"/>
            <w:tcBorders>
              <w:top w:val="nil"/>
              <w:left w:val="nil"/>
              <w:bottom w:val="nil"/>
              <w:right w:val="nil"/>
            </w:tcBorders>
            <w:shd w:val="clear" w:color="auto" w:fill="auto"/>
            <w:noWrap/>
            <w:vAlign w:val="bottom"/>
            <w:hideMark/>
          </w:tcPr>
          <w:p w14:paraId="6CFA90B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-9.689</w:t>
            </w:r>
          </w:p>
        </w:tc>
        <w:tc>
          <w:tcPr>
            <w:tcW w:w="907" w:type="dxa"/>
            <w:tcBorders>
              <w:top w:val="nil"/>
              <w:left w:val="nil"/>
              <w:bottom w:val="nil"/>
              <w:right w:val="nil"/>
            </w:tcBorders>
            <w:shd w:val="clear" w:color="auto" w:fill="auto"/>
            <w:noWrap/>
            <w:vAlign w:val="bottom"/>
            <w:hideMark/>
          </w:tcPr>
          <w:p w14:paraId="638FE1C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-67.270</w:t>
            </w:r>
          </w:p>
        </w:tc>
        <w:tc>
          <w:tcPr>
            <w:tcW w:w="3969" w:type="dxa"/>
            <w:tcBorders>
              <w:top w:val="nil"/>
              <w:left w:val="nil"/>
              <w:bottom w:val="nil"/>
              <w:right w:val="nil"/>
            </w:tcBorders>
            <w:shd w:val="clear" w:color="auto" w:fill="auto"/>
            <w:noWrap/>
            <w:vAlign w:val="bottom"/>
            <w:hideMark/>
          </w:tcPr>
          <w:p w14:paraId="21D65D6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Lid24_L03_33f</w:t>
            </w:r>
          </w:p>
        </w:tc>
        <w:tc>
          <w:tcPr>
            <w:tcW w:w="820" w:type="dxa"/>
            <w:tcBorders>
              <w:top w:val="nil"/>
              <w:left w:val="nil"/>
              <w:bottom w:val="nil"/>
              <w:right w:val="nil"/>
            </w:tcBorders>
            <w:shd w:val="clear" w:color="auto" w:fill="auto"/>
            <w:noWrap/>
            <w:vAlign w:val="bottom"/>
            <w:hideMark/>
          </w:tcPr>
          <w:p w14:paraId="37C9E96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80CA62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0.37</w:t>
            </w:r>
          </w:p>
        </w:tc>
        <w:tc>
          <w:tcPr>
            <w:tcW w:w="1100" w:type="dxa"/>
            <w:tcBorders>
              <w:top w:val="nil"/>
              <w:left w:val="nil"/>
              <w:bottom w:val="nil"/>
              <w:right w:val="nil"/>
            </w:tcBorders>
            <w:shd w:val="clear" w:color="auto" w:fill="auto"/>
            <w:noWrap/>
            <w:vAlign w:val="bottom"/>
            <w:hideMark/>
          </w:tcPr>
          <w:p w14:paraId="784E2E4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A94E916" w14:textId="77777777" w:rsidTr="005E60E3">
        <w:trPr>
          <w:trHeight w:val="285"/>
        </w:trPr>
        <w:tc>
          <w:tcPr>
            <w:tcW w:w="510" w:type="dxa"/>
            <w:tcBorders>
              <w:top w:val="nil"/>
              <w:left w:val="nil"/>
              <w:bottom w:val="nil"/>
              <w:right w:val="nil"/>
            </w:tcBorders>
            <w:shd w:val="clear" w:color="auto" w:fill="auto"/>
            <w:noWrap/>
            <w:vAlign w:val="bottom"/>
            <w:hideMark/>
          </w:tcPr>
          <w:p w14:paraId="767B448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171</w:t>
            </w:r>
          </w:p>
        </w:tc>
        <w:tc>
          <w:tcPr>
            <w:tcW w:w="907" w:type="dxa"/>
            <w:tcBorders>
              <w:top w:val="nil"/>
              <w:left w:val="nil"/>
              <w:bottom w:val="nil"/>
              <w:right w:val="nil"/>
            </w:tcBorders>
            <w:shd w:val="clear" w:color="auto" w:fill="auto"/>
            <w:noWrap/>
            <w:vAlign w:val="bottom"/>
            <w:hideMark/>
          </w:tcPr>
          <w:p w14:paraId="7201C3F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-9.680</w:t>
            </w:r>
          </w:p>
        </w:tc>
        <w:tc>
          <w:tcPr>
            <w:tcW w:w="907" w:type="dxa"/>
            <w:tcBorders>
              <w:top w:val="nil"/>
              <w:left w:val="nil"/>
              <w:bottom w:val="nil"/>
              <w:right w:val="nil"/>
            </w:tcBorders>
            <w:shd w:val="clear" w:color="auto" w:fill="auto"/>
            <w:noWrap/>
            <w:vAlign w:val="bottom"/>
            <w:hideMark/>
          </w:tcPr>
          <w:p w14:paraId="48C7C68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-67.267</w:t>
            </w:r>
          </w:p>
        </w:tc>
        <w:tc>
          <w:tcPr>
            <w:tcW w:w="3969" w:type="dxa"/>
            <w:tcBorders>
              <w:top w:val="nil"/>
              <w:left w:val="nil"/>
              <w:bottom w:val="nil"/>
              <w:right w:val="nil"/>
            </w:tcBorders>
            <w:shd w:val="clear" w:color="auto" w:fill="auto"/>
            <w:noWrap/>
            <w:vAlign w:val="bottom"/>
            <w:hideMark/>
          </w:tcPr>
          <w:p w14:paraId="3318F7C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Lid24_L03_33g</w:t>
            </w:r>
          </w:p>
        </w:tc>
        <w:tc>
          <w:tcPr>
            <w:tcW w:w="820" w:type="dxa"/>
            <w:tcBorders>
              <w:top w:val="nil"/>
              <w:left w:val="nil"/>
              <w:bottom w:val="nil"/>
              <w:right w:val="nil"/>
            </w:tcBorders>
            <w:shd w:val="clear" w:color="auto" w:fill="auto"/>
            <w:noWrap/>
            <w:vAlign w:val="bottom"/>
            <w:hideMark/>
          </w:tcPr>
          <w:p w14:paraId="5FE5432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94D6D0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1.49</w:t>
            </w:r>
          </w:p>
        </w:tc>
        <w:tc>
          <w:tcPr>
            <w:tcW w:w="1100" w:type="dxa"/>
            <w:tcBorders>
              <w:top w:val="nil"/>
              <w:left w:val="nil"/>
              <w:bottom w:val="nil"/>
              <w:right w:val="nil"/>
            </w:tcBorders>
            <w:shd w:val="clear" w:color="auto" w:fill="auto"/>
            <w:noWrap/>
            <w:vAlign w:val="bottom"/>
            <w:hideMark/>
          </w:tcPr>
          <w:p w14:paraId="2A5BB0A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7C803DF" w14:textId="77777777" w:rsidTr="005E60E3">
        <w:trPr>
          <w:trHeight w:val="285"/>
        </w:trPr>
        <w:tc>
          <w:tcPr>
            <w:tcW w:w="510" w:type="dxa"/>
            <w:tcBorders>
              <w:top w:val="nil"/>
              <w:left w:val="nil"/>
              <w:bottom w:val="nil"/>
              <w:right w:val="nil"/>
            </w:tcBorders>
            <w:shd w:val="clear" w:color="auto" w:fill="auto"/>
            <w:noWrap/>
            <w:vAlign w:val="bottom"/>
            <w:hideMark/>
          </w:tcPr>
          <w:p w14:paraId="5DBEB27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172</w:t>
            </w:r>
          </w:p>
        </w:tc>
        <w:tc>
          <w:tcPr>
            <w:tcW w:w="907" w:type="dxa"/>
            <w:tcBorders>
              <w:top w:val="nil"/>
              <w:left w:val="nil"/>
              <w:bottom w:val="nil"/>
              <w:right w:val="nil"/>
            </w:tcBorders>
            <w:shd w:val="clear" w:color="auto" w:fill="auto"/>
            <w:noWrap/>
            <w:vAlign w:val="bottom"/>
            <w:hideMark/>
          </w:tcPr>
          <w:p w14:paraId="77D1E91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-9.657</w:t>
            </w:r>
          </w:p>
        </w:tc>
        <w:tc>
          <w:tcPr>
            <w:tcW w:w="907" w:type="dxa"/>
            <w:tcBorders>
              <w:top w:val="nil"/>
              <w:left w:val="nil"/>
              <w:bottom w:val="nil"/>
              <w:right w:val="nil"/>
            </w:tcBorders>
            <w:shd w:val="clear" w:color="auto" w:fill="auto"/>
            <w:noWrap/>
            <w:vAlign w:val="bottom"/>
            <w:hideMark/>
          </w:tcPr>
          <w:p w14:paraId="4AE7A0A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-67.235</w:t>
            </w:r>
          </w:p>
        </w:tc>
        <w:tc>
          <w:tcPr>
            <w:tcW w:w="3969" w:type="dxa"/>
            <w:tcBorders>
              <w:top w:val="nil"/>
              <w:left w:val="nil"/>
              <w:bottom w:val="nil"/>
              <w:right w:val="nil"/>
            </w:tcBorders>
            <w:shd w:val="clear" w:color="auto" w:fill="auto"/>
            <w:noWrap/>
            <w:vAlign w:val="bottom"/>
            <w:hideMark/>
          </w:tcPr>
          <w:p w14:paraId="330AC7D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Lid24_L03_35a</w:t>
            </w:r>
          </w:p>
        </w:tc>
        <w:tc>
          <w:tcPr>
            <w:tcW w:w="820" w:type="dxa"/>
            <w:tcBorders>
              <w:top w:val="nil"/>
              <w:left w:val="nil"/>
              <w:bottom w:val="nil"/>
              <w:right w:val="nil"/>
            </w:tcBorders>
            <w:shd w:val="clear" w:color="auto" w:fill="auto"/>
            <w:noWrap/>
            <w:vAlign w:val="bottom"/>
            <w:hideMark/>
          </w:tcPr>
          <w:p w14:paraId="3FA22EA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BE5379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5.08</w:t>
            </w:r>
          </w:p>
        </w:tc>
        <w:tc>
          <w:tcPr>
            <w:tcW w:w="1100" w:type="dxa"/>
            <w:tcBorders>
              <w:top w:val="nil"/>
              <w:left w:val="nil"/>
              <w:bottom w:val="nil"/>
              <w:right w:val="nil"/>
            </w:tcBorders>
            <w:shd w:val="clear" w:color="auto" w:fill="auto"/>
            <w:noWrap/>
            <w:vAlign w:val="bottom"/>
            <w:hideMark/>
          </w:tcPr>
          <w:p w14:paraId="3392F4D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CAFEF5C" w14:textId="77777777" w:rsidTr="005E60E3">
        <w:trPr>
          <w:trHeight w:val="285"/>
        </w:trPr>
        <w:tc>
          <w:tcPr>
            <w:tcW w:w="510" w:type="dxa"/>
            <w:tcBorders>
              <w:top w:val="nil"/>
              <w:left w:val="nil"/>
              <w:bottom w:val="nil"/>
              <w:right w:val="nil"/>
            </w:tcBorders>
            <w:shd w:val="clear" w:color="auto" w:fill="auto"/>
            <w:noWrap/>
            <w:vAlign w:val="bottom"/>
            <w:hideMark/>
          </w:tcPr>
          <w:p w14:paraId="3F49501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173</w:t>
            </w:r>
          </w:p>
        </w:tc>
        <w:tc>
          <w:tcPr>
            <w:tcW w:w="907" w:type="dxa"/>
            <w:tcBorders>
              <w:top w:val="nil"/>
              <w:left w:val="nil"/>
              <w:bottom w:val="nil"/>
              <w:right w:val="nil"/>
            </w:tcBorders>
            <w:shd w:val="clear" w:color="auto" w:fill="auto"/>
            <w:noWrap/>
            <w:vAlign w:val="bottom"/>
            <w:hideMark/>
          </w:tcPr>
          <w:p w14:paraId="7A92402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-9.661</w:t>
            </w:r>
          </w:p>
        </w:tc>
        <w:tc>
          <w:tcPr>
            <w:tcW w:w="907" w:type="dxa"/>
            <w:tcBorders>
              <w:top w:val="nil"/>
              <w:left w:val="nil"/>
              <w:bottom w:val="nil"/>
              <w:right w:val="nil"/>
            </w:tcBorders>
            <w:shd w:val="clear" w:color="auto" w:fill="auto"/>
            <w:noWrap/>
            <w:vAlign w:val="bottom"/>
            <w:hideMark/>
          </w:tcPr>
          <w:p w14:paraId="57B4AC3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-67.235</w:t>
            </w:r>
          </w:p>
        </w:tc>
        <w:tc>
          <w:tcPr>
            <w:tcW w:w="3969" w:type="dxa"/>
            <w:tcBorders>
              <w:top w:val="nil"/>
              <w:left w:val="nil"/>
              <w:bottom w:val="nil"/>
              <w:right w:val="nil"/>
            </w:tcBorders>
            <w:shd w:val="clear" w:color="auto" w:fill="auto"/>
            <w:noWrap/>
            <w:vAlign w:val="bottom"/>
            <w:hideMark/>
          </w:tcPr>
          <w:p w14:paraId="493F270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Lid24_L03_35b</w:t>
            </w:r>
          </w:p>
        </w:tc>
        <w:tc>
          <w:tcPr>
            <w:tcW w:w="820" w:type="dxa"/>
            <w:tcBorders>
              <w:top w:val="nil"/>
              <w:left w:val="nil"/>
              <w:bottom w:val="nil"/>
              <w:right w:val="nil"/>
            </w:tcBorders>
            <w:shd w:val="clear" w:color="auto" w:fill="auto"/>
            <w:noWrap/>
            <w:vAlign w:val="bottom"/>
            <w:hideMark/>
          </w:tcPr>
          <w:p w14:paraId="16C8ECB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52F0D8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1.43</w:t>
            </w:r>
          </w:p>
        </w:tc>
        <w:tc>
          <w:tcPr>
            <w:tcW w:w="1100" w:type="dxa"/>
            <w:tcBorders>
              <w:top w:val="nil"/>
              <w:left w:val="nil"/>
              <w:bottom w:val="nil"/>
              <w:right w:val="nil"/>
            </w:tcBorders>
            <w:shd w:val="clear" w:color="auto" w:fill="auto"/>
            <w:noWrap/>
            <w:vAlign w:val="bottom"/>
            <w:hideMark/>
          </w:tcPr>
          <w:p w14:paraId="6926484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AD168AE" w14:textId="77777777" w:rsidTr="005E60E3">
        <w:trPr>
          <w:trHeight w:val="285"/>
        </w:trPr>
        <w:tc>
          <w:tcPr>
            <w:tcW w:w="510" w:type="dxa"/>
            <w:tcBorders>
              <w:top w:val="nil"/>
              <w:left w:val="nil"/>
              <w:bottom w:val="nil"/>
              <w:right w:val="nil"/>
            </w:tcBorders>
            <w:shd w:val="clear" w:color="auto" w:fill="auto"/>
            <w:noWrap/>
            <w:vAlign w:val="bottom"/>
            <w:hideMark/>
          </w:tcPr>
          <w:p w14:paraId="047E8A4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174</w:t>
            </w:r>
          </w:p>
        </w:tc>
        <w:tc>
          <w:tcPr>
            <w:tcW w:w="907" w:type="dxa"/>
            <w:tcBorders>
              <w:top w:val="nil"/>
              <w:left w:val="nil"/>
              <w:bottom w:val="nil"/>
              <w:right w:val="nil"/>
            </w:tcBorders>
            <w:shd w:val="clear" w:color="auto" w:fill="auto"/>
            <w:noWrap/>
            <w:vAlign w:val="bottom"/>
            <w:hideMark/>
          </w:tcPr>
          <w:p w14:paraId="058B37A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-9.651</w:t>
            </w:r>
          </w:p>
        </w:tc>
        <w:tc>
          <w:tcPr>
            <w:tcW w:w="907" w:type="dxa"/>
            <w:tcBorders>
              <w:top w:val="nil"/>
              <w:left w:val="nil"/>
              <w:bottom w:val="nil"/>
              <w:right w:val="nil"/>
            </w:tcBorders>
            <w:shd w:val="clear" w:color="auto" w:fill="auto"/>
            <w:noWrap/>
            <w:vAlign w:val="bottom"/>
            <w:hideMark/>
          </w:tcPr>
          <w:p w14:paraId="48E20F0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-67.230</w:t>
            </w:r>
          </w:p>
        </w:tc>
        <w:tc>
          <w:tcPr>
            <w:tcW w:w="3969" w:type="dxa"/>
            <w:tcBorders>
              <w:top w:val="nil"/>
              <w:left w:val="nil"/>
              <w:bottom w:val="nil"/>
              <w:right w:val="nil"/>
            </w:tcBorders>
            <w:shd w:val="clear" w:color="auto" w:fill="auto"/>
            <w:noWrap/>
            <w:vAlign w:val="bottom"/>
            <w:hideMark/>
          </w:tcPr>
          <w:p w14:paraId="23675CD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Lid24_L03_36a</w:t>
            </w:r>
          </w:p>
        </w:tc>
        <w:tc>
          <w:tcPr>
            <w:tcW w:w="820" w:type="dxa"/>
            <w:tcBorders>
              <w:top w:val="nil"/>
              <w:left w:val="nil"/>
              <w:bottom w:val="nil"/>
              <w:right w:val="nil"/>
            </w:tcBorders>
            <w:shd w:val="clear" w:color="auto" w:fill="auto"/>
            <w:noWrap/>
            <w:vAlign w:val="bottom"/>
            <w:hideMark/>
          </w:tcPr>
          <w:p w14:paraId="4F61105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9BC1BC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4.75</w:t>
            </w:r>
          </w:p>
        </w:tc>
        <w:tc>
          <w:tcPr>
            <w:tcW w:w="1100" w:type="dxa"/>
            <w:tcBorders>
              <w:top w:val="nil"/>
              <w:left w:val="nil"/>
              <w:bottom w:val="nil"/>
              <w:right w:val="nil"/>
            </w:tcBorders>
            <w:shd w:val="clear" w:color="auto" w:fill="auto"/>
            <w:noWrap/>
            <w:vAlign w:val="bottom"/>
            <w:hideMark/>
          </w:tcPr>
          <w:p w14:paraId="2082F3D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5194608" w14:textId="77777777" w:rsidTr="005E60E3">
        <w:trPr>
          <w:trHeight w:val="285"/>
        </w:trPr>
        <w:tc>
          <w:tcPr>
            <w:tcW w:w="510" w:type="dxa"/>
            <w:tcBorders>
              <w:top w:val="nil"/>
              <w:left w:val="nil"/>
              <w:bottom w:val="nil"/>
              <w:right w:val="nil"/>
            </w:tcBorders>
            <w:shd w:val="clear" w:color="auto" w:fill="auto"/>
            <w:noWrap/>
            <w:vAlign w:val="bottom"/>
            <w:hideMark/>
          </w:tcPr>
          <w:p w14:paraId="2EA9B26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175</w:t>
            </w:r>
          </w:p>
        </w:tc>
        <w:tc>
          <w:tcPr>
            <w:tcW w:w="907" w:type="dxa"/>
            <w:tcBorders>
              <w:top w:val="nil"/>
              <w:left w:val="nil"/>
              <w:bottom w:val="nil"/>
              <w:right w:val="nil"/>
            </w:tcBorders>
            <w:shd w:val="clear" w:color="auto" w:fill="auto"/>
            <w:noWrap/>
            <w:vAlign w:val="bottom"/>
            <w:hideMark/>
          </w:tcPr>
          <w:p w14:paraId="3F2EE9E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-9.653</w:t>
            </w:r>
          </w:p>
        </w:tc>
        <w:tc>
          <w:tcPr>
            <w:tcW w:w="907" w:type="dxa"/>
            <w:tcBorders>
              <w:top w:val="nil"/>
              <w:left w:val="nil"/>
              <w:bottom w:val="nil"/>
              <w:right w:val="nil"/>
            </w:tcBorders>
            <w:shd w:val="clear" w:color="auto" w:fill="auto"/>
            <w:noWrap/>
            <w:vAlign w:val="bottom"/>
            <w:hideMark/>
          </w:tcPr>
          <w:p w14:paraId="05D0D2E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-67.231</w:t>
            </w:r>
          </w:p>
        </w:tc>
        <w:tc>
          <w:tcPr>
            <w:tcW w:w="3969" w:type="dxa"/>
            <w:tcBorders>
              <w:top w:val="nil"/>
              <w:left w:val="nil"/>
              <w:bottom w:val="nil"/>
              <w:right w:val="nil"/>
            </w:tcBorders>
            <w:shd w:val="clear" w:color="auto" w:fill="auto"/>
            <w:noWrap/>
            <w:vAlign w:val="bottom"/>
            <w:hideMark/>
          </w:tcPr>
          <w:p w14:paraId="3737F5C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Lid24_L03_36b</w:t>
            </w:r>
          </w:p>
        </w:tc>
        <w:tc>
          <w:tcPr>
            <w:tcW w:w="820" w:type="dxa"/>
            <w:tcBorders>
              <w:top w:val="nil"/>
              <w:left w:val="nil"/>
              <w:bottom w:val="nil"/>
              <w:right w:val="nil"/>
            </w:tcBorders>
            <w:shd w:val="clear" w:color="auto" w:fill="auto"/>
            <w:noWrap/>
            <w:vAlign w:val="bottom"/>
            <w:hideMark/>
          </w:tcPr>
          <w:p w14:paraId="78DBE76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748F85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3.18</w:t>
            </w:r>
          </w:p>
        </w:tc>
        <w:tc>
          <w:tcPr>
            <w:tcW w:w="1100" w:type="dxa"/>
            <w:tcBorders>
              <w:top w:val="nil"/>
              <w:left w:val="nil"/>
              <w:bottom w:val="nil"/>
              <w:right w:val="nil"/>
            </w:tcBorders>
            <w:shd w:val="clear" w:color="auto" w:fill="auto"/>
            <w:noWrap/>
            <w:vAlign w:val="bottom"/>
            <w:hideMark/>
          </w:tcPr>
          <w:p w14:paraId="356B012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EDA0778" w14:textId="77777777" w:rsidTr="005E60E3">
        <w:trPr>
          <w:trHeight w:val="285"/>
        </w:trPr>
        <w:tc>
          <w:tcPr>
            <w:tcW w:w="510" w:type="dxa"/>
            <w:tcBorders>
              <w:top w:val="nil"/>
              <w:left w:val="nil"/>
              <w:bottom w:val="nil"/>
              <w:right w:val="nil"/>
            </w:tcBorders>
            <w:shd w:val="clear" w:color="auto" w:fill="auto"/>
            <w:noWrap/>
            <w:vAlign w:val="bottom"/>
            <w:hideMark/>
          </w:tcPr>
          <w:p w14:paraId="15A098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176</w:t>
            </w:r>
          </w:p>
        </w:tc>
        <w:tc>
          <w:tcPr>
            <w:tcW w:w="907" w:type="dxa"/>
            <w:tcBorders>
              <w:top w:val="nil"/>
              <w:left w:val="nil"/>
              <w:bottom w:val="nil"/>
              <w:right w:val="nil"/>
            </w:tcBorders>
            <w:shd w:val="clear" w:color="auto" w:fill="auto"/>
            <w:noWrap/>
            <w:vAlign w:val="bottom"/>
            <w:hideMark/>
          </w:tcPr>
          <w:p w14:paraId="4D09CF9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-9.641</w:t>
            </w:r>
          </w:p>
        </w:tc>
        <w:tc>
          <w:tcPr>
            <w:tcW w:w="907" w:type="dxa"/>
            <w:tcBorders>
              <w:top w:val="nil"/>
              <w:left w:val="nil"/>
              <w:bottom w:val="nil"/>
              <w:right w:val="nil"/>
            </w:tcBorders>
            <w:shd w:val="clear" w:color="auto" w:fill="auto"/>
            <w:noWrap/>
            <w:vAlign w:val="bottom"/>
            <w:hideMark/>
          </w:tcPr>
          <w:p w14:paraId="0C6D905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-67.214</w:t>
            </w:r>
          </w:p>
        </w:tc>
        <w:tc>
          <w:tcPr>
            <w:tcW w:w="3969" w:type="dxa"/>
            <w:tcBorders>
              <w:top w:val="nil"/>
              <w:left w:val="nil"/>
              <w:bottom w:val="nil"/>
              <w:right w:val="nil"/>
            </w:tcBorders>
            <w:shd w:val="clear" w:color="auto" w:fill="auto"/>
            <w:noWrap/>
            <w:vAlign w:val="bottom"/>
            <w:hideMark/>
          </w:tcPr>
          <w:p w14:paraId="62468A0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Lid24_L03_37a</w:t>
            </w:r>
          </w:p>
        </w:tc>
        <w:tc>
          <w:tcPr>
            <w:tcW w:w="820" w:type="dxa"/>
            <w:tcBorders>
              <w:top w:val="nil"/>
              <w:left w:val="nil"/>
              <w:bottom w:val="nil"/>
              <w:right w:val="nil"/>
            </w:tcBorders>
            <w:shd w:val="clear" w:color="auto" w:fill="auto"/>
            <w:noWrap/>
            <w:vAlign w:val="bottom"/>
            <w:hideMark/>
          </w:tcPr>
          <w:p w14:paraId="472A327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8DFE09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1.17</w:t>
            </w:r>
          </w:p>
        </w:tc>
        <w:tc>
          <w:tcPr>
            <w:tcW w:w="1100" w:type="dxa"/>
            <w:tcBorders>
              <w:top w:val="nil"/>
              <w:left w:val="nil"/>
              <w:bottom w:val="nil"/>
              <w:right w:val="nil"/>
            </w:tcBorders>
            <w:shd w:val="clear" w:color="auto" w:fill="auto"/>
            <w:noWrap/>
            <w:vAlign w:val="bottom"/>
            <w:hideMark/>
          </w:tcPr>
          <w:p w14:paraId="7FB7F25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B594D69" w14:textId="77777777" w:rsidTr="005E60E3">
        <w:trPr>
          <w:trHeight w:val="285"/>
        </w:trPr>
        <w:tc>
          <w:tcPr>
            <w:tcW w:w="510" w:type="dxa"/>
            <w:tcBorders>
              <w:top w:val="nil"/>
              <w:left w:val="nil"/>
              <w:bottom w:val="nil"/>
              <w:right w:val="nil"/>
            </w:tcBorders>
            <w:shd w:val="clear" w:color="auto" w:fill="auto"/>
            <w:noWrap/>
            <w:vAlign w:val="bottom"/>
            <w:hideMark/>
          </w:tcPr>
          <w:p w14:paraId="1D5D623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177</w:t>
            </w:r>
          </w:p>
        </w:tc>
        <w:tc>
          <w:tcPr>
            <w:tcW w:w="907" w:type="dxa"/>
            <w:tcBorders>
              <w:top w:val="nil"/>
              <w:left w:val="nil"/>
              <w:bottom w:val="nil"/>
              <w:right w:val="nil"/>
            </w:tcBorders>
            <w:shd w:val="clear" w:color="auto" w:fill="auto"/>
            <w:noWrap/>
            <w:vAlign w:val="bottom"/>
            <w:hideMark/>
          </w:tcPr>
          <w:p w14:paraId="228E50E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-9.555</w:t>
            </w:r>
          </w:p>
        </w:tc>
        <w:tc>
          <w:tcPr>
            <w:tcW w:w="907" w:type="dxa"/>
            <w:tcBorders>
              <w:top w:val="nil"/>
              <w:left w:val="nil"/>
              <w:bottom w:val="nil"/>
              <w:right w:val="nil"/>
            </w:tcBorders>
            <w:shd w:val="clear" w:color="auto" w:fill="auto"/>
            <w:noWrap/>
            <w:vAlign w:val="bottom"/>
            <w:hideMark/>
          </w:tcPr>
          <w:p w14:paraId="48C2246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-67.111</w:t>
            </w:r>
          </w:p>
        </w:tc>
        <w:tc>
          <w:tcPr>
            <w:tcW w:w="3969" w:type="dxa"/>
            <w:tcBorders>
              <w:top w:val="nil"/>
              <w:left w:val="nil"/>
              <w:bottom w:val="nil"/>
              <w:right w:val="nil"/>
            </w:tcBorders>
            <w:shd w:val="clear" w:color="auto" w:fill="auto"/>
            <w:noWrap/>
            <w:vAlign w:val="bottom"/>
            <w:hideMark/>
          </w:tcPr>
          <w:p w14:paraId="5AFB5AA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Lid24_L03_44a</w:t>
            </w:r>
          </w:p>
        </w:tc>
        <w:tc>
          <w:tcPr>
            <w:tcW w:w="820" w:type="dxa"/>
            <w:tcBorders>
              <w:top w:val="nil"/>
              <w:left w:val="nil"/>
              <w:bottom w:val="nil"/>
              <w:right w:val="nil"/>
            </w:tcBorders>
            <w:shd w:val="clear" w:color="auto" w:fill="auto"/>
            <w:noWrap/>
            <w:vAlign w:val="bottom"/>
            <w:hideMark/>
          </w:tcPr>
          <w:p w14:paraId="77D0E32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3A8058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6.97</w:t>
            </w:r>
          </w:p>
        </w:tc>
        <w:tc>
          <w:tcPr>
            <w:tcW w:w="1100" w:type="dxa"/>
            <w:tcBorders>
              <w:top w:val="nil"/>
              <w:left w:val="nil"/>
              <w:bottom w:val="nil"/>
              <w:right w:val="nil"/>
            </w:tcBorders>
            <w:shd w:val="clear" w:color="auto" w:fill="auto"/>
            <w:noWrap/>
            <w:vAlign w:val="bottom"/>
            <w:hideMark/>
          </w:tcPr>
          <w:p w14:paraId="7FE8A6F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4732E87" w14:textId="77777777" w:rsidTr="005E60E3">
        <w:trPr>
          <w:trHeight w:val="285"/>
        </w:trPr>
        <w:tc>
          <w:tcPr>
            <w:tcW w:w="510" w:type="dxa"/>
            <w:tcBorders>
              <w:top w:val="nil"/>
              <w:left w:val="nil"/>
              <w:bottom w:val="nil"/>
              <w:right w:val="nil"/>
            </w:tcBorders>
            <w:shd w:val="clear" w:color="auto" w:fill="auto"/>
            <w:noWrap/>
            <w:vAlign w:val="bottom"/>
            <w:hideMark/>
          </w:tcPr>
          <w:p w14:paraId="4BFB715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178</w:t>
            </w:r>
          </w:p>
        </w:tc>
        <w:tc>
          <w:tcPr>
            <w:tcW w:w="907" w:type="dxa"/>
            <w:tcBorders>
              <w:top w:val="nil"/>
              <w:left w:val="nil"/>
              <w:bottom w:val="nil"/>
              <w:right w:val="nil"/>
            </w:tcBorders>
            <w:shd w:val="clear" w:color="auto" w:fill="auto"/>
            <w:noWrap/>
            <w:vAlign w:val="bottom"/>
            <w:hideMark/>
          </w:tcPr>
          <w:p w14:paraId="0836DE6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-9.555</w:t>
            </w:r>
          </w:p>
        </w:tc>
        <w:tc>
          <w:tcPr>
            <w:tcW w:w="907" w:type="dxa"/>
            <w:tcBorders>
              <w:top w:val="nil"/>
              <w:left w:val="nil"/>
              <w:bottom w:val="nil"/>
              <w:right w:val="nil"/>
            </w:tcBorders>
            <w:shd w:val="clear" w:color="auto" w:fill="auto"/>
            <w:noWrap/>
            <w:vAlign w:val="bottom"/>
            <w:hideMark/>
          </w:tcPr>
          <w:p w14:paraId="3C00100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-67.112</w:t>
            </w:r>
          </w:p>
        </w:tc>
        <w:tc>
          <w:tcPr>
            <w:tcW w:w="3969" w:type="dxa"/>
            <w:tcBorders>
              <w:top w:val="nil"/>
              <w:left w:val="nil"/>
              <w:bottom w:val="nil"/>
              <w:right w:val="nil"/>
            </w:tcBorders>
            <w:shd w:val="clear" w:color="auto" w:fill="auto"/>
            <w:noWrap/>
            <w:vAlign w:val="bottom"/>
            <w:hideMark/>
          </w:tcPr>
          <w:p w14:paraId="6973D63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Lid24_L03_44b</w:t>
            </w:r>
          </w:p>
        </w:tc>
        <w:tc>
          <w:tcPr>
            <w:tcW w:w="820" w:type="dxa"/>
            <w:tcBorders>
              <w:top w:val="nil"/>
              <w:left w:val="nil"/>
              <w:bottom w:val="nil"/>
              <w:right w:val="nil"/>
            </w:tcBorders>
            <w:shd w:val="clear" w:color="auto" w:fill="auto"/>
            <w:noWrap/>
            <w:vAlign w:val="bottom"/>
            <w:hideMark/>
          </w:tcPr>
          <w:p w14:paraId="1BEE485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F58E55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1.42</w:t>
            </w:r>
          </w:p>
        </w:tc>
        <w:tc>
          <w:tcPr>
            <w:tcW w:w="1100" w:type="dxa"/>
            <w:tcBorders>
              <w:top w:val="nil"/>
              <w:left w:val="nil"/>
              <w:bottom w:val="nil"/>
              <w:right w:val="nil"/>
            </w:tcBorders>
            <w:shd w:val="clear" w:color="auto" w:fill="auto"/>
            <w:noWrap/>
            <w:vAlign w:val="bottom"/>
            <w:hideMark/>
          </w:tcPr>
          <w:p w14:paraId="306381B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2D293EC" w14:textId="77777777" w:rsidTr="005E60E3">
        <w:trPr>
          <w:trHeight w:val="285"/>
        </w:trPr>
        <w:tc>
          <w:tcPr>
            <w:tcW w:w="510" w:type="dxa"/>
            <w:tcBorders>
              <w:top w:val="nil"/>
              <w:left w:val="nil"/>
              <w:bottom w:val="nil"/>
              <w:right w:val="nil"/>
            </w:tcBorders>
            <w:shd w:val="clear" w:color="auto" w:fill="auto"/>
            <w:noWrap/>
            <w:vAlign w:val="bottom"/>
            <w:hideMark/>
          </w:tcPr>
          <w:p w14:paraId="01CCD8F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179</w:t>
            </w:r>
          </w:p>
        </w:tc>
        <w:tc>
          <w:tcPr>
            <w:tcW w:w="907" w:type="dxa"/>
            <w:tcBorders>
              <w:top w:val="nil"/>
              <w:left w:val="nil"/>
              <w:bottom w:val="nil"/>
              <w:right w:val="nil"/>
            </w:tcBorders>
            <w:shd w:val="clear" w:color="auto" w:fill="auto"/>
            <w:noWrap/>
            <w:vAlign w:val="bottom"/>
            <w:hideMark/>
          </w:tcPr>
          <w:p w14:paraId="2AAC798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-9.556</w:t>
            </w:r>
          </w:p>
        </w:tc>
        <w:tc>
          <w:tcPr>
            <w:tcW w:w="907" w:type="dxa"/>
            <w:tcBorders>
              <w:top w:val="nil"/>
              <w:left w:val="nil"/>
              <w:bottom w:val="nil"/>
              <w:right w:val="nil"/>
            </w:tcBorders>
            <w:shd w:val="clear" w:color="auto" w:fill="auto"/>
            <w:noWrap/>
            <w:vAlign w:val="bottom"/>
            <w:hideMark/>
          </w:tcPr>
          <w:p w14:paraId="35BF55A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-67.108</w:t>
            </w:r>
          </w:p>
        </w:tc>
        <w:tc>
          <w:tcPr>
            <w:tcW w:w="3969" w:type="dxa"/>
            <w:tcBorders>
              <w:top w:val="nil"/>
              <w:left w:val="nil"/>
              <w:bottom w:val="nil"/>
              <w:right w:val="nil"/>
            </w:tcBorders>
            <w:shd w:val="clear" w:color="auto" w:fill="auto"/>
            <w:noWrap/>
            <w:vAlign w:val="bottom"/>
            <w:hideMark/>
          </w:tcPr>
          <w:p w14:paraId="0845290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Lid24_L03_44c</w:t>
            </w:r>
          </w:p>
        </w:tc>
        <w:tc>
          <w:tcPr>
            <w:tcW w:w="820" w:type="dxa"/>
            <w:tcBorders>
              <w:top w:val="nil"/>
              <w:left w:val="nil"/>
              <w:bottom w:val="nil"/>
              <w:right w:val="nil"/>
            </w:tcBorders>
            <w:shd w:val="clear" w:color="auto" w:fill="auto"/>
            <w:noWrap/>
            <w:vAlign w:val="bottom"/>
            <w:hideMark/>
          </w:tcPr>
          <w:p w14:paraId="6043D11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4B8B67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2.73</w:t>
            </w:r>
          </w:p>
        </w:tc>
        <w:tc>
          <w:tcPr>
            <w:tcW w:w="1100" w:type="dxa"/>
            <w:tcBorders>
              <w:top w:val="nil"/>
              <w:left w:val="nil"/>
              <w:bottom w:val="nil"/>
              <w:right w:val="nil"/>
            </w:tcBorders>
            <w:shd w:val="clear" w:color="auto" w:fill="auto"/>
            <w:noWrap/>
            <w:vAlign w:val="bottom"/>
            <w:hideMark/>
          </w:tcPr>
          <w:p w14:paraId="5D3C068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C9A425E" w14:textId="77777777" w:rsidTr="005E60E3">
        <w:trPr>
          <w:trHeight w:val="285"/>
        </w:trPr>
        <w:tc>
          <w:tcPr>
            <w:tcW w:w="510" w:type="dxa"/>
            <w:tcBorders>
              <w:top w:val="nil"/>
              <w:left w:val="nil"/>
              <w:bottom w:val="nil"/>
              <w:right w:val="nil"/>
            </w:tcBorders>
            <w:shd w:val="clear" w:color="auto" w:fill="auto"/>
            <w:noWrap/>
            <w:vAlign w:val="bottom"/>
            <w:hideMark/>
          </w:tcPr>
          <w:p w14:paraId="4381B7C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180</w:t>
            </w:r>
          </w:p>
        </w:tc>
        <w:tc>
          <w:tcPr>
            <w:tcW w:w="907" w:type="dxa"/>
            <w:tcBorders>
              <w:top w:val="nil"/>
              <w:left w:val="nil"/>
              <w:bottom w:val="nil"/>
              <w:right w:val="nil"/>
            </w:tcBorders>
            <w:shd w:val="clear" w:color="auto" w:fill="auto"/>
            <w:noWrap/>
            <w:vAlign w:val="bottom"/>
            <w:hideMark/>
          </w:tcPr>
          <w:p w14:paraId="6273139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-9.552</w:t>
            </w:r>
          </w:p>
        </w:tc>
        <w:tc>
          <w:tcPr>
            <w:tcW w:w="907" w:type="dxa"/>
            <w:tcBorders>
              <w:top w:val="nil"/>
              <w:left w:val="nil"/>
              <w:bottom w:val="nil"/>
              <w:right w:val="nil"/>
            </w:tcBorders>
            <w:shd w:val="clear" w:color="auto" w:fill="auto"/>
            <w:noWrap/>
            <w:vAlign w:val="bottom"/>
            <w:hideMark/>
          </w:tcPr>
          <w:p w14:paraId="73C4908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-67.104</w:t>
            </w:r>
          </w:p>
        </w:tc>
        <w:tc>
          <w:tcPr>
            <w:tcW w:w="3969" w:type="dxa"/>
            <w:tcBorders>
              <w:top w:val="nil"/>
              <w:left w:val="nil"/>
              <w:bottom w:val="nil"/>
              <w:right w:val="nil"/>
            </w:tcBorders>
            <w:shd w:val="clear" w:color="auto" w:fill="auto"/>
            <w:noWrap/>
            <w:vAlign w:val="bottom"/>
            <w:hideMark/>
          </w:tcPr>
          <w:p w14:paraId="56EA709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Lid24_L03_45a</w:t>
            </w:r>
          </w:p>
        </w:tc>
        <w:tc>
          <w:tcPr>
            <w:tcW w:w="820" w:type="dxa"/>
            <w:tcBorders>
              <w:top w:val="nil"/>
              <w:left w:val="nil"/>
              <w:bottom w:val="nil"/>
              <w:right w:val="nil"/>
            </w:tcBorders>
            <w:shd w:val="clear" w:color="auto" w:fill="auto"/>
            <w:noWrap/>
            <w:vAlign w:val="bottom"/>
            <w:hideMark/>
          </w:tcPr>
          <w:p w14:paraId="7AEE95B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DF187A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3.18</w:t>
            </w:r>
          </w:p>
        </w:tc>
        <w:tc>
          <w:tcPr>
            <w:tcW w:w="1100" w:type="dxa"/>
            <w:tcBorders>
              <w:top w:val="nil"/>
              <w:left w:val="nil"/>
              <w:bottom w:val="nil"/>
              <w:right w:val="nil"/>
            </w:tcBorders>
            <w:shd w:val="clear" w:color="auto" w:fill="auto"/>
            <w:noWrap/>
            <w:vAlign w:val="bottom"/>
            <w:hideMark/>
          </w:tcPr>
          <w:p w14:paraId="25EE28A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5D14716" w14:textId="77777777" w:rsidTr="005E60E3">
        <w:trPr>
          <w:trHeight w:val="285"/>
        </w:trPr>
        <w:tc>
          <w:tcPr>
            <w:tcW w:w="510" w:type="dxa"/>
            <w:tcBorders>
              <w:top w:val="nil"/>
              <w:left w:val="nil"/>
              <w:bottom w:val="nil"/>
              <w:right w:val="nil"/>
            </w:tcBorders>
            <w:shd w:val="clear" w:color="auto" w:fill="auto"/>
            <w:noWrap/>
            <w:vAlign w:val="bottom"/>
            <w:hideMark/>
          </w:tcPr>
          <w:p w14:paraId="04F0F6B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181</w:t>
            </w:r>
          </w:p>
        </w:tc>
        <w:tc>
          <w:tcPr>
            <w:tcW w:w="907" w:type="dxa"/>
            <w:tcBorders>
              <w:top w:val="nil"/>
              <w:left w:val="nil"/>
              <w:bottom w:val="nil"/>
              <w:right w:val="nil"/>
            </w:tcBorders>
            <w:shd w:val="clear" w:color="auto" w:fill="auto"/>
            <w:noWrap/>
            <w:vAlign w:val="bottom"/>
            <w:hideMark/>
          </w:tcPr>
          <w:p w14:paraId="2B360A9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-9.551</w:t>
            </w:r>
          </w:p>
        </w:tc>
        <w:tc>
          <w:tcPr>
            <w:tcW w:w="907" w:type="dxa"/>
            <w:tcBorders>
              <w:top w:val="nil"/>
              <w:left w:val="nil"/>
              <w:bottom w:val="nil"/>
              <w:right w:val="nil"/>
            </w:tcBorders>
            <w:shd w:val="clear" w:color="auto" w:fill="auto"/>
            <w:noWrap/>
            <w:vAlign w:val="bottom"/>
            <w:hideMark/>
          </w:tcPr>
          <w:p w14:paraId="53415EE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-67.107</w:t>
            </w:r>
          </w:p>
        </w:tc>
        <w:tc>
          <w:tcPr>
            <w:tcW w:w="3969" w:type="dxa"/>
            <w:tcBorders>
              <w:top w:val="nil"/>
              <w:left w:val="nil"/>
              <w:bottom w:val="nil"/>
              <w:right w:val="nil"/>
            </w:tcBorders>
            <w:shd w:val="clear" w:color="auto" w:fill="auto"/>
            <w:noWrap/>
            <w:vAlign w:val="bottom"/>
            <w:hideMark/>
          </w:tcPr>
          <w:p w14:paraId="0DE3B80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Lid24_L03_45b</w:t>
            </w:r>
          </w:p>
        </w:tc>
        <w:tc>
          <w:tcPr>
            <w:tcW w:w="820" w:type="dxa"/>
            <w:tcBorders>
              <w:top w:val="nil"/>
              <w:left w:val="nil"/>
              <w:bottom w:val="nil"/>
              <w:right w:val="nil"/>
            </w:tcBorders>
            <w:shd w:val="clear" w:color="auto" w:fill="auto"/>
            <w:noWrap/>
            <w:vAlign w:val="bottom"/>
            <w:hideMark/>
          </w:tcPr>
          <w:p w14:paraId="741725F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718CE5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0.64</w:t>
            </w:r>
          </w:p>
        </w:tc>
        <w:tc>
          <w:tcPr>
            <w:tcW w:w="1100" w:type="dxa"/>
            <w:tcBorders>
              <w:top w:val="nil"/>
              <w:left w:val="nil"/>
              <w:bottom w:val="nil"/>
              <w:right w:val="nil"/>
            </w:tcBorders>
            <w:shd w:val="clear" w:color="auto" w:fill="auto"/>
            <w:noWrap/>
            <w:vAlign w:val="bottom"/>
            <w:hideMark/>
          </w:tcPr>
          <w:p w14:paraId="4DB00C3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556E940" w14:textId="77777777" w:rsidTr="005E60E3">
        <w:trPr>
          <w:trHeight w:val="285"/>
        </w:trPr>
        <w:tc>
          <w:tcPr>
            <w:tcW w:w="510" w:type="dxa"/>
            <w:tcBorders>
              <w:top w:val="nil"/>
              <w:left w:val="nil"/>
              <w:bottom w:val="nil"/>
              <w:right w:val="nil"/>
            </w:tcBorders>
            <w:shd w:val="clear" w:color="auto" w:fill="auto"/>
            <w:noWrap/>
            <w:vAlign w:val="bottom"/>
            <w:hideMark/>
          </w:tcPr>
          <w:p w14:paraId="78A0FE2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182</w:t>
            </w:r>
          </w:p>
        </w:tc>
        <w:tc>
          <w:tcPr>
            <w:tcW w:w="907" w:type="dxa"/>
            <w:tcBorders>
              <w:top w:val="nil"/>
              <w:left w:val="nil"/>
              <w:bottom w:val="nil"/>
              <w:right w:val="nil"/>
            </w:tcBorders>
            <w:shd w:val="clear" w:color="auto" w:fill="auto"/>
            <w:noWrap/>
            <w:vAlign w:val="bottom"/>
            <w:hideMark/>
          </w:tcPr>
          <w:p w14:paraId="5343961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-9.550</w:t>
            </w:r>
          </w:p>
        </w:tc>
        <w:tc>
          <w:tcPr>
            <w:tcW w:w="907" w:type="dxa"/>
            <w:tcBorders>
              <w:top w:val="nil"/>
              <w:left w:val="nil"/>
              <w:bottom w:val="nil"/>
              <w:right w:val="nil"/>
            </w:tcBorders>
            <w:shd w:val="clear" w:color="auto" w:fill="auto"/>
            <w:noWrap/>
            <w:vAlign w:val="bottom"/>
            <w:hideMark/>
          </w:tcPr>
          <w:p w14:paraId="62E2659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-67.097</w:t>
            </w:r>
          </w:p>
        </w:tc>
        <w:tc>
          <w:tcPr>
            <w:tcW w:w="3969" w:type="dxa"/>
            <w:tcBorders>
              <w:top w:val="nil"/>
              <w:left w:val="nil"/>
              <w:bottom w:val="nil"/>
              <w:right w:val="nil"/>
            </w:tcBorders>
            <w:shd w:val="clear" w:color="auto" w:fill="auto"/>
            <w:noWrap/>
            <w:vAlign w:val="bottom"/>
            <w:hideMark/>
          </w:tcPr>
          <w:p w14:paraId="2260659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Lid24_L03_45c</w:t>
            </w:r>
          </w:p>
        </w:tc>
        <w:tc>
          <w:tcPr>
            <w:tcW w:w="820" w:type="dxa"/>
            <w:tcBorders>
              <w:top w:val="nil"/>
              <w:left w:val="nil"/>
              <w:bottom w:val="nil"/>
              <w:right w:val="nil"/>
            </w:tcBorders>
            <w:shd w:val="clear" w:color="auto" w:fill="auto"/>
            <w:noWrap/>
            <w:vAlign w:val="bottom"/>
            <w:hideMark/>
          </w:tcPr>
          <w:p w14:paraId="6727195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205031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4.97</w:t>
            </w:r>
          </w:p>
        </w:tc>
        <w:tc>
          <w:tcPr>
            <w:tcW w:w="1100" w:type="dxa"/>
            <w:tcBorders>
              <w:top w:val="nil"/>
              <w:left w:val="nil"/>
              <w:bottom w:val="nil"/>
              <w:right w:val="nil"/>
            </w:tcBorders>
            <w:shd w:val="clear" w:color="auto" w:fill="auto"/>
            <w:noWrap/>
            <w:vAlign w:val="bottom"/>
            <w:hideMark/>
          </w:tcPr>
          <w:p w14:paraId="755552D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35C08A3" w14:textId="77777777" w:rsidTr="005E60E3">
        <w:trPr>
          <w:trHeight w:val="285"/>
        </w:trPr>
        <w:tc>
          <w:tcPr>
            <w:tcW w:w="510" w:type="dxa"/>
            <w:tcBorders>
              <w:top w:val="nil"/>
              <w:left w:val="nil"/>
              <w:bottom w:val="nil"/>
              <w:right w:val="nil"/>
            </w:tcBorders>
            <w:shd w:val="clear" w:color="auto" w:fill="auto"/>
            <w:noWrap/>
            <w:vAlign w:val="bottom"/>
            <w:hideMark/>
          </w:tcPr>
          <w:p w14:paraId="523F277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183</w:t>
            </w:r>
          </w:p>
        </w:tc>
        <w:tc>
          <w:tcPr>
            <w:tcW w:w="907" w:type="dxa"/>
            <w:tcBorders>
              <w:top w:val="nil"/>
              <w:left w:val="nil"/>
              <w:bottom w:val="nil"/>
              <w:right w:val="nil"/>
            </w:tcBorders>
            <w:shd w:val="clear" w:color="auto" w:fill="auto"/>
            <w:noWrap/>
            <w:vAlign w:val="bottom"/>
            <w:hideMark/>
          </w:tcPr>
          <w:p w14:paraId="5BDA240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-9.550</w:t>
            </w:r>
          </w:p>
        </w:tc>
        <w:tc>
          <w:tcPr>
            <w:tcW w:w="907" w:type="dxa"/>
            <w:tcBorders>
              <w:top w:val="nil"/>
              <w:left w:val="nil"/>
              <w:bottom w:val="nil"/>
              <w:right w:val="nil"/>
            </w:tcBorders>
            <w:shd w:val="clear" w:color="auto" w:fill="auto"/>
            <w:noWrap/>
            <w:vAlign w:val="bottom"/>
            <w:hideMark/>
          </w:tcPr>
          <w:p w14:paraId="5AA4D69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-67.107</w:t>
            </w:r>
          </w:p>
        </w:tc>
        <w:tc>
          <w:tcPr>
            <w:tcW w:w="3969" w:type="dxa"/>
            <w:tcBorders>
              <w:top w:val="nil"/>
              <w:left w:val="nil"/>
              <w:bottom w:val="nil"/>
              <w:right w:val="nil"/>
            </w:tcBorders>
            <w:shd w:val="clear" w:color="auto" w:fill="auto"/>
            <w:noWrap/>
            <w:vAlign w:val="bottom"/>
            <w:hideMark/>
          </w:tcPr>
          <w:p w14:paraId="00C8511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Lid24_L03_45d</w:t>
            </w:r>
          </w:p>
        </w:tc>
        <w:tc>
          <w:tcPr>
            <w:tcW w:w="820" w:type="dxa"/>
            <w:tcBorders>
              <w:top w:val="nil"/>
              <w:left w:val="nil"/>
              <w:bottom w:val="nil"/>
              <w:right w:val="nil"/>
            </w:tcBorders>
            <w:shd w:val="clear" w:color="auto" w:fill="auto"/>
            <w:noWrap/>
            <w:vAlign w:val="bottom"/>
            <w:hideMark/>
          </w:tcPr>
          <w:p w14:paraId="1FDBC61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D4AEE9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0.63</w:t>
            </w:r>
          </w:p>
        </w:tc>
        <w:tc>
          <w:tcPr>
            <w:tcW w:w="1100" w:type="dxa"/>
            <w:tcBorders>
              <w:top w:val="nil"/>
              <w:left w:val="nil"/>
              <w:bottom w:val="nil"/>
              <w:right w:val="nil"/>
            </w:tcBorders>
            <w:shd w:val="clear" w:color="auto" w:fill="auto"/>
            <w:noWrap/>
            <w:vAlign w:val="bottom"/>
            <w:hideMark/>
          </w:tcPr>
          <w:p w14:paraId="4EB00FD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F835E06" w14:textId="77777777" w:rsidTr="005E60E3">
        <w:trPr>
          <w:trHeight w:val="285"/>
        </w:trPr>
        <w:tc>
          <w:tcPr>
            <w:tcW w:w="510" w:type="dxa"/>
            <w:tcBorders>
              <w:top w:val="nil"/>
              <w:left w:val="nil"/>
              <w:bottom w:val="nil"/>
              <w:right w:val="nil"/>
            </w:tcBorders>
            <w:shd w:val="clear" w:color="auto" w:fill="auto"/>
            <w:noWrap/>
            <w:vAlign w:val="bottom"/>
            <w:hideMark/>
          </w:tcPr>
          <w:p w14:paraId="0CC4402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184</w:t>
            </w:r>
          </w:p>
        </w:tc>
        <w:tc>
          <w:tcPr>
            <w:tcW w:w="907" w:type="dxa"/>
            <w:tcBorders>
              <w:top w:val="nil"/>
              <w:left w:val="nil"/>
              <w:bottom w:val="nil"/>
              <w:right w:val="nil"/>
            </w:tcBorders>
            <w:shd w:val="clear" w:color="auto" w:fill="auto"/>
            <w:noWrap/>
            <w:vAlign w:val="bottom"/>
            <w:hideMark/>
          </w:tcPr>
          <w:p w14:paraId="5FDD604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-9.545</w:t>
            </w:r>
          </w:p>
        </w:tc>
        <w:tc>
          <w:tcPr>
            <w:tcW w:w="907" w:type="dxa"/>
            <w:tcBorders>
              <w:top w:val="nil"/>
              <w:left w:val="nil"/>
              <w:bottom w:val="nil"/>
              <w:right w:val="nil"/>
            </w:tcBorders>
            <w:shd w:val="clear" w:color="auto" w:fill="auto"/>
            <w:noWrap/>
            <w:vAlign w:val="bottom"/>
            <w:hideMark/>
          </w:tcPr>
          <w:p w14:paraId="4AC323F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-67.091</w:t>
            </w:r>
          </w:p>
        </w:tc>
        <w:tc>
          <w:tcPr>
            <w:tcW w:w="3969" w:type="dxa"/>
            <w:tcBorders>
              <w:top w:val="nil"/>
              <w:left w:val="nil"/>
              <w:bottom w:val="nil"/>
              <w:right w:val="nil"/>
            </w:tcBorders>
            <w:shd w:val="clear" w:color="auto" w:fill="auto"/>
            <w:noWrap/>
            <w:vAlign w:val="bottom"/>
            <w:hideMark/>
          </w:tcPr>
          <w:p w14:paraId="3B46851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Lid24_L03_45e</w:t>
            </w:r>
          </w:p>
        </w:tc>
        <w:tc>
          <w:tcPr>
            <w:tcW w:w="820" w:type="dxa"/>
            <w:tcBorders>
              <w:top w:val="nil"/>
              <w:left w:val="nil"/>
              <w:bottom w:val="nil"/>
              <w:right w:val="nil"/>
            </w:tcBorders>
            <w:shd w:val="clear" w:color="auto" w:fill="auto"/>
            <w:noWrap/>
            <w:vAlign w:val="bottom"/>
            <w:hideMark/>
          </w:tcPr>
          <w:p w14:paraId="1B6D2B4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62163A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2.69</w:t>
            </w:r>
          </w:p>
        </w:tc>
        <w:tc>
          <w:tcPr>
            <w:tcW w:w="1100" w:type="dxa"/>
            <w:tcBorders>
              <w:top w:val="nil"/>
              <w:left w:val="nil"/>
              <w:bottom w:val="nil"/>
              <w:right w:val="nil"/>
            </w:tcBorders>
            <w:shd w:val="clear" w:color="auto" w:fill="auto"/>
            <w:noWrap/>
            <w:vAlign w:val="bottom"/>
            <w:hideMark/>
          </w:tcPr>
          <w:p w14:paraId="09F823D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DCB22EF" w14:textId="77777777" w:rsidTr="005E60E3">
        <w:trPr>
          <w:trHeight w:val="285"/>
        </w:trPr>
        <w:tc>
          <w:tcPr>
            <w:tcW w:w="510" w:type="dxa"/>
            <w:tcBorders>
              <w:top w:val="nil"/>
              <w:left w:val="nil"/>
              <w:bottom w:val="nil"/>
              <w:right w:val="nil"/>
            </w:tcBorders>
            <w:shd w:val="clear" w:color="auto" w:fill="auto"/>
            <w:noWrap/>
            <w:vAlign w:val="bottom"/>
            <w:hideMark/>
          </w:tcPr>
          <w:p w14:paraId="3DBAD62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185</w:t>
            </w:r>
          </w:p>
        </w:tc>
        <w:tc>
          <w:tcPr>
            <w:tcW w:w="907" w:type="dxa"/>
            <w:tcBorders>
              <w:top w:val="nil"/>
              <w:left w:val="nil"/>
              <w:bottom w:val="nil"/>
              <w:right w:val="nil"/>
            </w:tcBorders>
            <w:shd w:val="clear" w:color="auto" w:fill="auto"/>
            <w:noWrap/>
            <w:vAlign w:val="bottom"/>
            <w:hideMark/>
          </w:tcPr>
          <w:p w14:paraId="43B5BAE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-9.518</w:t>
            </w:r>
          </w:p>
        </w:tc>
        <w:tc>
          <w:tcPr>
            <w:tcW w:w="907" w:type="dxa"/>
            <w:tcBorders>
              <w:top w:val="nil"/>
              <w:left w:val="nil"/>
              <w:bottom w:val="nil"/>
              <w:right w:val="nil"/>
            </w:tcBorders>
            <w:shd w:val="clear" w:color="auto" w:fill="auto"/>
            <w:noWrap/>
            <w:vAlign w:val="bottom"/>
            <w:hideMark/>
          </w:tcPr>
          <w:p w14:paraId="2DD026F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-67.067</w:t>
            </w:r>
          </w:p>
        </w:tc>
        <w:tc>
          <w:tcPr>
            <w:tcW w:w="3969" w:type="dxa"/>
            <w:tcBorders>
              <w:top w:val="nil"/>
              <w:left w:val="nil"/>
              <w:bottom w:val="nil"/>
              <w:right w:val="nil"/>
            </w:tcBorders>
            <w:shd w:val="clear" w:color="auto" w:fill="auto"/>
            <w:noWrap/>
            <w:vAlign w:val="bottom"/>
            <w:hideMark/>
          </w:tcPr>
          <w:p w14:paraId="257436B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Lid24_L03_47a</w:t>
            </w:r>
          </w:p>
        </w:tc>
        <w:tc>
          <w:tcPr>
            <w:tcW w:w="820" w:type="dxa"/>
            <w:tcBorders>
              <w:top w:val="nil"/>
              <w:left w:val="nil"/>
              <w:bottom w:val="nil"/>
              <w:right w:val="nil"/>
            </w:tcBorders>
            <w:shd w:val="clear" w:color="auto" w:fill="auto"/>
            <w:noWrap/>
            <w:vAlign w:val="bottom"/>
            <w:hideMark/>
          </w:tcPr>
          <w:p w14:paraId="7663C18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C052B7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3.89</w:t>
            </w:r>
          </w:p>
        </w:tc>
        <w:tc>
          <w:tcPr>
            <w:tcW w:w="1100" w:type="dxa"/>
            <w:tcBorders>
              <w:top w:val="nil"/>
              <w:left w:val="nil"/>
              <w:bottom w:val="nil"/>
              <w:right w:val="nil"/>
            </w:tcBorders>
            <w:shd w:val="clear" w:color="auto" w:fill="auto"/>
            <w:noWrap/>
            <w:vAlign w:val="bottom"/>
            <w:hideMark/>
          </w:tcPr>
          <w:p w14:paraId="1D616E2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318E4BD" w14:textId="77777777" w:rsidTr="005E60E3">
        <w:trPr>
          <w:trHeight w:val="285"/>
        </w:trPr>
        <w:tc>
          <w:tcPr>
            <w:tcW w:w="510" w:type="dxa"/>
            <w:tcBorders>
              <w:top w:val="nil"/>
              <w:left w:val="nil"/>
              <w:bottom w:val="nil"/>
              <w:right w:val="nil"/>
            </w:tcBorders>
            <w:shd w:val="clear" w:color="auto" w:fill="auto"/>
            <w:noWrap/>
            <w:vAlign w:val="bottom"/>
            <w:hideMark/>
          </w:tcPr>
          <w:p w14:paraId="35080C1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186</w:t>
            </w:r>
          </w:p>
        </w:tc>
        <w:tc>
          <w:tcPr>
            <w:tcW w:w="907" w:type="dxa"/>
            <w:tcBorders>
              <w:top w:val="nil"/>
              <w:left w:val="nil"/>
              <w:bottom w:val="nil"/>
              <w:right w:val="nil"/>
            </w:tcBorders>
            <w:shd w:val="clear" w:color="auto" w:fill="auto"/>
            <w:noWrap/>
            <w:vAlign w:val="bottom"/>
            <w:hideMark/>
          </w:tcPr>
          <w:p w14:paraId="10C452A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-9.514</w:t>
            </w:r>
          </w:p>
        </w:tc>
        <w:tc>
          <w:tcPr>
            <w:tcW w:w="907" w:type="dxa"/>
            <w:tcBorders>
              <w:top w:val="nil"/>
              <w:left w:val="nil"/>
              <w:bottom w:val="nil"/>
              <w:right w:val="nil"/>
            </w:tcBorders>
            <w:shd w:val="clear" w:color="auto" w:fill="auto"/>
            <w:noWrap/>
            <w:vAlign w:val="bottom"/>
            <w:hideMark/>
          </w:tcPr>
          <w:p w14:paraId="56A2AB8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-67.063</w:t>
            </w:r>
          </w:p>
        </w:tc>
        <w:tc>
          <w:tcPr>
            <w:tcW w:w="3969" w:type="dxa"/>
            <w:tcBorders>
              <w:top w:val="nil"/>
              <w:left w:val="nil"/>
              <w:bottom w:val="nil"/>
              <w:right w:val="nil"/>
            </w:tcBorders>
            <w:shd w:val="clear" w:color="auto" w:fill="auto"/>
            <w:noWrap/>
            <w:vAlign w:val="bottom"/>
            <w:hideMark/>
          </w:tcPr>
          <w:p w14:paraId="399B26F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Lid24_L03_48a</w:t>
            </w:r>
          </w:p>
        </w:tc>
        <w:tc>
          <w:tcPr>
            <w:tcW w:w="820" w:type="dxa"/>
            <w:tcBorders>
              <w:top w:val="nil"/>
              <w:left w:val="nil"/>
              <w:bottom w:val="nil"/>
              <w:right w:val="nil"/>
            </w:tcBorders>
            <w:shd w:val="clear" w:color="auto" w:fill="auto"/>
            <w:noWrap/>
            <w:vAlign w:val="bottom"/>
            <w:hideMark/>
          </w:tcPr>
          <w:p w14:paraId="1033CD0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E4CFE2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1.38</w:t>
            </w:r>
          </w:p>
        </w:tc>
        <w:tc>
          <w:tcPr>
            <w:tcW w:w="1100" w:type="dxa"/>
            <w:tcBorders>
              <w:top w:val="nil"/>
              <w:left w:val="nil"/>
              <w:bottom w:val="nil"/>
              <w:right w:val="nil"/>
            </w:tcBorders>
            <w:shd w:val="clear" w:color="auto" w:fill="auto"/>
            <w:noWrap/>
            <w:vAlign w:val="bottom"/>
            <w:hideMark/>
          </w:tcPr>
          <w:p w14:paraId="5ABDEC2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9C02610" w14:textId="77777777" w:rsidTr="005E60E3">
        <w:trPr>
          <w:trHeight w:val="285"/>
        </w:trPr>
        <w:tc>
          <w:tcPr>
            <w:tcW w:w="510" w:type="dxa"/>
            <w:tcBorders>
              <w:top w:val="nil"/>
              <w:left w:val="nil"/>
              <w:bottom w:val="nil"/>
              <w:right w:val="nil"/>
            </w:tcBorders>
            <w:shd w:val="clear" w:color="auto" w:fill="auto"/>
            <w:noWrap/>
            <w:vAlign w:val="bottom"/>
            <w:hideMark/>
          </w:tcPr>
          <w:p w14:paraId="2D0C015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187</w:t>
            </w:r>
          </w:p>
        </w:tc>
        <w:tc>
          <w:tcPr>
            <w:tcW w:w="907" w:type="dxa"/>
            <w:tcBorders>
              <w:top w:val="nil"/>
              <w:left w:val="nil"/>
              <w:bottom w:val="nil"/>
              <w:right w:val="nil"/>
            </w:tcBorders>
            <w:shd w:val="clear" w:color="auto" w:fill="auto"/>
            <w:noWrap/>
            <w:vAlign w:val="bottom"/>
            <w:hideMark/>
          </w:tcPr>
          <w:p w14:paraId="409B9EC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-9.500</w:t>
            </w:r>
          </w:p>
        </w:tc>
        <w:tc>
          <w:tcPr>
            <w:tcW w:w="907" w:type="dxa"/>
            <w:tcBorders>
              <w:top w:val="nil"/>
              <w:left w:val="nil"/>
              <w:bottom w:val="nil"/>
              <w:right w:val="nil"/>
            </w:tcBorders>
            <w:shd w:val="clear" w:color="auto" w:fill="auto"/>
            <w:noWrap/>
            <w:vAlign w:val="bottom"/>
            <w:hideMark/>
          </w:tcPr>
          <w:p w14:paraId="2D25FE2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-67.047</w:t>
            </w:r>
          </w:p>
        </w:tc>
        <w:tc>
          <w:tcPr>
            <w:tcW w:w="3969" w:type="dxa"/>
            <w:tcBorders>
              <w:top w:val="nil"/>
              <w:left w:val="nil"/>
              <w:bottom w:val="nil"/>
              <w:right w:val="nil"/>
            </w:tcBorders>
            <w:shd w:val="clear" w:color="auto" w:fill="auto"/>
            <w:noWrap/>
            <w:vAlign w:val="bottom"/>
            <w:hideMark/>
          </w:tcPr>
          <w:p w14:paraId="2594B05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Lid24_L03_49a</w:t>
            </w:r>
          </w:p>
        </w:tc>
        <w:tc>
          <w:tcPr>
            <w:tcW w:w="820" w:type="dxa"/>
            <w:tcBorders>
              <w:top w:val="nil"/>
              <w:left w:val="nil"/>
              <w:bottom w:val="nil"/>
              <w:right w:val="nil"/>
            </w:tcBorders>
            <w:shd w:val="clear" w:color="auto" w:fill="auto"/>
            <w:noWrap/>
            <w:vAlign w:val="bottom"/>
            <w:hideMark/>
          </w:tcPr>
          <w:p w14:paraId="543D784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53B4B7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0.75</w:t>
            </w:r>
          </w:p>
        </w:tc>
        <w:tc>
          <w:tcPr>
            <w:tcW w:w="1100" w:type="dxa"/>
            <w:tcBorders>
              <w:top w:val="nil"/>
              <w:left w:val="nil"/>
              <w:bottom w:val="nil"/>
              <w:right w:val="nil"/>
            </w:tcBorders>
            <w:shd w:val="clear" w:color="auto" w:fill="auto"/>
            <w:noWrap/>
            <w:vAlign w:val="bottom"/>
            <w:hideMark/>
          </w:tcPr>
          <w:p w14:paraId="5ECB567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A65B97E" w14:textId="77777777" w:rsidTr="005E60E3">
        <w:trPr>
          <w:trHeight w:val="285"/>
        </w:trPr>
        <w:tc>
          <w:tcPr>
            <w:tcW w:w="510" w:type="dxa"/>
            <w:tcBorders>
              <w:top w:val="nil"/>
              <w:left w:val="nil"/>
              <w:bottom w:val="nil"/>
              <w:right w:val="nil"/>
            </w:tcBorders>
            <w:shd w:val="clear" w:color="auto" w:fill="auto"/>
            <w:noWrap/>
            <w:vAlign w:val="bottom"/>
            <w:hideMark/>
          </w:tcPr>
          <w:p w14:paraId="1B80F4B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188</w:t>
            </w:r>
          </w:p>
        </w:tc>
        <w:tc>
          <w:tcPr>
            <w:tcW w:w="907" w:type="dxa"/>
            <w:tcBorders>
              <w:top w:val="nil"/>
              <w:left w:val="nil"/>
              <w:bottom w:val="nil"/>
              <w:right w:val="nil"/>
            </w:tcBorders>
            <w:shd w:val="clear" w:color="auto" w:fill="auto"/>
            <w:noWrap/>
            <w:vAlign w:val="bottom"/>
            <w:hideMark/>
          </w:tcPr>
          <w:p w14:paraId="3D385C6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-9.501</w:t>
            </w:r>
          </w:p>
        </w:tc>
        <w:tc>
          <w:tcPr>
            <w:tcW w:w="907" w:type="dxa"/>
            <w:tcBorders>
              <w:top w:val="nil"/>
              <w:left w:val="nil"/>
              <w:bottom w:val="nil"/>
              <w:right w:val="nil"/>
            </w:tcBorders>
            <w:shd w:val="clear" w:color="auto" w:fill="auto"/>
            <w:noWrap/>
            <w:vAlign w:val="bottom"/>
            <w:hideMark/>
          </w:tcPr>
          <w:p w14:paraId="363DD26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-67.048</w:t>
            </w:r>
          </w:p>
        </w:tc>
        <w:tc>
          <w:tcPr>
            <w:tcW w:w="3969" w:type="dxa"/>
            <w:tcBorders>
              <w:top w:val="nil"/>
              <w:left w:val="nil"/>
              <w:bottom w:val="nil"/>
              <w:right w:val="nil"/>
            </w:tcBorders>
            <w:shd w:val="clear" w:color="auto" w:fill="auto"/>
            <w:noWrap/>
            <w:vAlign w:val="bottom"/>
            <w:hideMark/>
          </w:tcPr>
          <w:p w14:paraId="7CBDA45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Lid24_L03_49b</w:t>
            </w:r>
          </w:p>
        </w:tc>
        <w:tc>
          <w:tcPr>
            <w:tcW w:w="820" w:type="dxa"/>
            <w:tcBorders>
              <w:top w:val="nil"/>
              <w:left w:val="nil"/>
              <w:bottom w:val="nil"/>
              <w:right w:val="nil"/>
            </w:tcBorders>
            <w:shd w:val="clear" w:color="auto" w:fill="auto"/>
            <w:noWrap/>
            <w:vAlign w:val="bottom"/>
            <w:hideMark/>
          </w:tcPr>
          <w:p w14:paraId="12567F2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B5934E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2.17</w:t>
            </w:r>
          </w:p>
        </w:tc>
        <w:tc>
          <w:tcPr>
            <w:tcW w:w="1100" w:type="dxa"/>
            <w:tcBorders>
              <w:top w:val="nil"/>
              <w:left w:val="nil"/>
              <w:bottom w:val="nil"/>
              <w:right w:val="nil"/>
            </w:tcBorders>
            <w:shd w:val="clear" w:color="auto" w:fill="auto"/>
            <w:noWrap/>
            <w:vAlign w:val="bottom"/>
            <w:hideMark/>
          </w:tcPr>
          <w:p w14:paraId="484FD9D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696D96D" w14:textId="77777777" w:rsidTr="005E60E3">
        <w:trPr>
          <w:trHeight w:val="285"/>
        </w:trPr>
        <w:tc>
          <w:tcPr>
            <w:tcW w:w="510" w:type="dxa"/>
            <w:tcBorders>
              <w:top w:val="nil"/>
              <w:left w:val="nil"/>
              <w:bottom w:val="nil"/>
              <w:right w:val="nil"/>
            </w:tcBorders>
            <w:shd w:val="clear" w:color="auto" w:fill="auto"/>
            <w:noWrap/>
            <w:vAlign w:val="bottom"/>
            <w:hideMark/>
          </w:tcPr>
          <w:p w14:paraId="6B89F82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189</w:t>
            </w:r>
          </w:p>
        </w:tc>
        <w:tc>
          <w:tcPr>
            <w:tcW w:w="907" w:type="dxa"/>
            <w:tcBorders>
              <w:top w:val="nil"/>
              <w:left w:val="nil"/>
              <w:bottom w:val="nil"/>
              <w:right w:val="nil"/>
            </w:tcBorders>
            <w:shd w:val="clear" w:color="auto" w:fill="auto"/>
            <w:noWrap/>
            <w:vAlign w:val="bottom"/>
            <w:hideMark/>
          </w:tcPr>
          <w:p w14:paraId="2702DBA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-9.504</w:t>
            </w:r>
          </w:p>
        </w:tc>
        <w:tc>
          <w:tcPr>
            <w:tcW w:w="907" w:type="dxa"/>
            <w:tcBorders>
              <w:top w:val="nil"/>
              <w:left w:val="nil"/>
              <w:bottom w:val="nil"/>
              <w:right w:val="nil"/>
            </w:tcBorders>
            <w:shd w:val="clear" w:color="auto" w:fill="auto"/>
            <w:noWrap/>
            <w:vAlign w:val="bottom"/>
            <w:hideMark/>
          </w:tcPr>
          <w:p w14:paraId="33B1282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-67.053</w:t>
            </w:r>
          </w:p>
        </w:tc>
        <w:tc>
          <w:tcPr>
            <w:tcW w:w="3969" w:type="dxa"/>
            <w:tcBorders>
              <w:top w:val="nil"/>
              <w:left w:val="nil"/>
              <w:bottom w:val="nil"/>
              <w:right w:val="nil"/>
            </w:tcBorders>
            <w:shd w:val="clear" w:color="auto" w:fill="auto"/>
            <w:noWrap/>
            <w:vAlign w:val="bottom"/>
            <w:hideMark/>
          </w:tcPr>
          <w:p w14:paraId="2E5F1B0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Lid24_L03_49c</w:t>
            </w:r>
          </w:p>
        </w:tc>
        <w:tc>
          <w:tcPr>
            <w:tcW w:w="820" w:type="dxa"/>
            <w:tcBorders>
              <w:top w:val="nil"/>
              <w:left w:val="nil"/>
              <w:bottom w:val="nil"/>
              <w:right w:val="nil"/>
            </w:tcBorders>
            <w:shd w:val="clear" w:color="auto" w:fill="auto"/>
            <w:noWrap/>
            <w:vAlign w:val="bottom"/>
            <w:hideMark/>
          </w:tcPr>
          <w:p w14:paraId="119C4C0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41DB81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1.06</w:t>
            </w:r>
          </w:p>
        </w:tc>
        <w:tc>
          <w:tcPr>
            <w:tcW w:w="1100" w:type="dxa"/>
            <w:tcBorders>
              <w:top w:val="nil"/>
              <w:left w:val="nil"/>
              <w:bottom w:val="nil"/>
              <w:right w:val="nil"/>
            </w:tcBorders>
            <w:shd w:val="clear" w:color="auto" w:fill="auto"/>
            <w:noWrap/>
            <w:vAlign w:val="bottom"/>
            <w:hideMark/>
          </w:tcPr>
          <w:p w14:paraId="732CBE8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8A06E49" w14:textId="77777777" w:rsidTr="005E60E3">
        <w:trPr>
          <w:trHeight w:val="285"/>
        </w:trPr>
        <w:tc>
          <w:tcPr>
            <w:tcW w:w="510" w:type="dxa"/>
            <w:tcBorders>
              <w:top w:val="nil"/>
              <w:left w:val="nil"/>
              <w:bottom w:val="nil"/>
              <w:right w:val="nil"/>
            </w:tcBorders>
            <w:shd w:val="clear" w:color="auto" w:fill="auto"/>
            <w:noWrap/>
            <w:vAlign w:val="bottom"/>
            <w:hideMark/>
          </w:tcPr>
          <w:p w14:paraId="341FF90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190</w:t>
            </w:r>
          </w:p>
        </w:tc>
        <w:tc>
          <w:tcPr>
            <w:tcW w:w="907" w:type="dxa"/>
            <w:tcBorders>
              <w:top w:val="nil"/>
              <w:left w:val="nil"/>
              <w:bottom w:val="nil"/>
              <w:right w:val="nil"/>
            </w:tcBorders>
            <w:shd w:val="clear" w:color="auto" w:fill="auto"/>
            <w:noWrap/>
            <w:vAlign w:val="bottom"/>
            <w:hideMark/>
          </w:tcPr>
          <w:p w14:paraId="49A2220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-9.457</w:t>
            </w:r>
          </w:p>
        </w:tc>
        <w:tc>
          <w:tcPr>
            <w:tcW w:w="907" w:type="dxa"/>
            <w:tcBorders>
              <w:top w:val="nil"/>
              <w:left w:val="nil"/>
              <w:bottom w:val="nil"/>
              <w:right w:val="nil"/>
            </w:tcBorders>
            <w:shd w:val="clear" w:color="auto" w:fill="auto"/>
            <w:noWrap/>
            <w:vAlign w:val="bottom"/>
            <w:hideMark/>
          </w:tcPr>
          <w:p w14:paraId="6BFFD96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-66.982</w:t>
            </w:r>
          </w:p>
        </w:tc>
        <w:tc>
          <w:tcPr>
            <w:tcW w:w="3969" w:type="dxa"/>
            <w:tcBorders>
              <w:top w:val="nil"/>
              <w:left w:val="nil"/>
              <w:bottom w:val="nil"/>
              <w:right w:val="nil"/>
            </w:tcBorders>
            <w:shd w:val="clear" w:color="auto" w:fill="auto"/>
            <w:noWrap/>
            <w:vAlign w:val="bottom"/>
            <w:hideMark/>
          </w:tcPr>
          <w:p w14:paraId="514532F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Lid24_L03_53a</w:t>
            </w:r>
          </w:p>
        </w:tc>
        <w:tc>
          <w:tcPr>
            <w:tcW w:w="820" w:type="dxa"/>
            <w:tcBorders>
              <w:top w:val="nil"/>
              <w:left w:val="nil"/>
              <w:bottom w:val="nil"/>
              <w:right w:val="nil"/>
            </w:tcBorders>
            <w:shd w:val="clear" w:color="auto" w:fill="auto"/>
            <w:noWrap/>
            <w:vAlign w:val="bottom"/>
            <w:hideMark/>
          </w:tcPr>
          <w:p w14:paraId="66C11E0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9AA96E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1.56</w:t>
            </w:r>
          </w:p>
        </w:tc>
        <w:tc>
          <w:tcPr>
            <w:tcW w:w="1100" w:type="dxa"/>
            <w:tcBorders>
              <w:top w:val="nil"/>
              <w:left w:val="nil"/>
              <w:bottom w:val="nil"/>
              <w:right w:val="nil"/>
            </w:tcBorders>
            <w:shd w:val="clear" w:color="auto" w:fill="auto"/>
            <w:noWrap/>
            <w:vAlign w:val="bottom"/>
            <w:hideMark/>
          </w:tcPr>
          <w:p w14:paraId="406C5FB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DE856AC" w14:textId="77777777" w:rsidTr="005E60E3">
        <w:trPr>
          <w:trHeight w:val="285"/>
        </w:trPr>
        <w:tc>
          <w:tcPr>
            <w:tcW w:w="510" w:type="dxa"/>
            <w:tcBorders>
              <w:top w:val="nil"/>
              <w:left w:val="nil"/>
              <w:bottom w:val="nil"/>
              <w:right w:val="nil"/>
            </w:tcBorders>
            <w:shd w:val="clear" w:color="auto" w:fill="auto"/>
            <w:noWrap/>
            <w:vAlign w:val="bottom"/>
            <w:hideMark/>
          </w:tcPr>
          <w:p w14:paraId="5DB39D9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191</w:t>
            </w:r>
          </w:p>
        </w:tc>
        <w:tc>
          <w:tcPr>
            <w:tcW w:w="907" w:type="dxa"/>
            <w:tcBorders>
              <w:top w:val="nil"/>
              <w:left w:val="nil"/>
              <w:bottom w:val="nil"/>
              <w:right w:val="nil"/>
            </w:tcBorders>
            <w:shd w:val="clear" w:color="auto" w:fill="auto"/>
            <w:noWrap/>
            <w:vAlign w:val="bottom"/>
            <w:hideMark/>
          </w:tcPr>
          <w:p w14:paraId="4EB1971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-9.325</w:t>
            </w:r>
          </w:p>
        </w:tc>
        <w:tc>
          <w:tcPr>
            <w:tcW w:w="907" w:type="dxa"/>
            <w:tcBorders>
              <w:top w:val="nil"/>
              <w:left w:val="nil"/>
              <w:bottom w:val="nil"/>
              <w:right w:val="nil"/>
            </w:tcBorders>
            <w:shd w:val="clear" w:color="auto" w:fill="auto"/>
            <w:noWrap/>
            <w:vAlign w:val="bottom"/>
            <w:hideMark/>
          </w:tcPr>
          <w:p w14:paraId="0DFE93D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-66.828</w:t>
            </w:r>
          </w:p>
        </w:tc>
        <w:tc>
          <w:tcPr>
            <w:tcW w:w="3969" w:type="dxa"/>
            <w:tcBorders>
              <w:top w:val="nil"/>
              <w:left w:val="nil"/>
              <w:bottom w:val="nil"/>
              <w:right w:val="nil"/>
            </w:tcBorders>
            <w:shd w:val="clear" w:color="auto" w:fill="auto"/>
            <w:noWrap/>
            <w:vAlign w:val="bottom"/>
            <w:hideMark/>
          </w:tcPr>
          <w:p w14:paraId="7A7A7F4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Lid24_L03_64a</w:t>
            </w:r>
          </w:p>
        </w:tc>
        <w:tc>
          <w:tcPr>
            <w:tcW w:w="820" w:type="dxa"/>
            <w:tcBorders>
              <w:top w:val="nil"/>
              <w:left w:val="nil"/>
              <w:bottom w:val="nil"/>
              <w:right w:val="nil"/>
            </w:tcBorders>
            <w:shd w:val="clear" w:color="auto" w:fill="auto"/>
            <w:noWrap/>
            <w:vAlign w:val="bottom"/>
            <w:hideMark/>
          </w:tcPr>
          <w:p w14:paraId="4873029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F3755A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1.77</w:t>
            </w:r>
          </w:p>
        </w:tc>
        <w:tc>
          <w:tcPr>
            <w:tcW w:w="1100" w:type="dxa"/>
            <w:tcBorders>
              <w:top w:val="nil"/>
              <w:left w:val="nil"/>
              <w:bottom w:val="nil"/>
              <w:right w:val="nil"/>
            </w:tcBorders>
            <w:shd w:val="clear" w:color="auto" w:fill="auto"/>
            <w:noWrap/>
            <w:vAlign w:val="bottom"/>
            <w:hideMark/>
          </w:tcPr>
          <w:p w14:paraId="08DE297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9F7A425" w14:textId="77777777" w:rsidTr="005E60E3">
        <w:trPr>
          <w:trHeight w:val="285"/>
        </w:trPr>
        <w:tc>
          <w:tcPr>
            <w:tcW w:w="510" w:type="dxa"/>
            <w:tcBorders>
              <w:top w:val="nil"/>
              <w:left w:val="nil"/>
              <w:bottom w:val="nil"/>
              <w:right w:val="nil"/>
            </w:tcBorders>
            <w:shd w:val="clear" w:color="auto" w:fill="auto"/>
            <w:noWrap/>
            <w:vAlign w:val="bottom"/>
            <w:hideMark/>
          </w:tcPr>
          <w:p w14:paraId="6551EC0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192</w:t>
            </w:r>
          </w:p>
        </w:tc>
        <w:tc>
          <w:tcPr>
            <w:tcW w:w="907" w:type="dxa"/>
            <w:tcBorders>
              <w:top w:val="nil"/>
              <w:left w:val="nil"/>
              <w:bottom w:val="nil"/>
              <w:right w:val="nil"/>
            </w:tcBorders>
            <w:shd w:val="clear" w:color="auto" w:fill="auto"/>
            <w:noWrap/>
            <w:vAlign w:val="bottom"/>
            <w:hideMark/>
          </w:tcPr>
          <w:p w14:paraId="12D8F02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-9.325</w:t>
            </w:r>
          </w:p>
        </w:tc>
        <w:tc>
          <w:tcPr>
            <w:tcW w:w="907" w:type="dxa"/>
            <w:tcBorders>
              <w:top w:val="nil"/>
              <w:left w:val="nil"/>
              <w:bottom w:val="nil"/>
              <w:right w:val="nil"/>
            </w:tcBorders>
            <w:shd w:val="clear" w:color="auto" w:fill="auto"/>
            <w:noWrap/>
            <w:vAlign w:val="bottom"/>
            <w:hideMark/>
          </w:tcPr>
          <w:p w14:paraId="2782150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-66.827</w:t>
            </w:r>
          </w:p>
        </w:tc>
        <w:tc>
          <w:tcPr>
            <w:tcW w:w="3969" w:type="dxa"/>
            <w:tcBorders>
              <w:top w:val="nil"/>
              <w:left w:val="nil"/>
              <w:bottom w:val="nil"/>
              <w:right w:val="nil"/>
            </w:tcBorders>
            <w:shd w:val="clear" w:color="auto" w:fill="auto"/>
            <w:noWrap/>
            <w:vAlign w:val="bottom"/>
            <w:hideMark/>
          </w:tcPr>
          <w:p w14:paraId="446DC05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Lid24_L03_64b</w:t>
            </w:r>
          </w:p>
        </w:tc>
        <w:tc>
          <w:tcPr>
            <w:tcW w:w="820" w:type="dxa"/>
            <w:tcBorders>
              <w:top w:val="nil"/>
              <w:left w:val="nil"/>
              <w:bottom w:val="nil"/>
              <w:right w:val="nil"/>
            </w:tcBorders>
            <w:shd w:val="clear" w:color="auto" w:fill="auto"/>
            <w:noWrap/>
            <w:vAlign w:val="bottom"/>
            <w:hideMark/>
          </w:tcPr>
          <w:p w14:paraId="417829F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9EF8FB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0.87</w:t>
            </w:r>
          </w:p>
        </w:tc>
        <w:tc>
          <w:tcPr>
            <w:tcW w:w="1100" w:type="dxa"/>
            <w:tcBorders>
              <w:top w:val="nil"/>
              <w:left w:val="nil"/>
              <w:bottom w:val="nil"/>
              <w:right w:val="nil"/>
            </w:tcBorders>
            <w:shd w:val="clear" w:color="auto" w:fill="auto"/>
            <w:noWrap/>
            <w:vAlign w:val="bottom"/>
            <w:hideMark/>
          </w:tcPr>
          <w:p w14:paraId="36698A9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285E471" w14:textId="77777777" w:rsidTr="005E60E3">
        <w:trPr>
          <w:trHeight w:val="285"/>
        </w:trPr>
        <w:tc>
          <w:tcPr>
            <w:tcW w:w="510" w:type="dxa"/>
            <w:tcBorders>
              <w:top w:val="nil"/>
              <w:left w:val="nil"/>
              <w:bottom w:val="nil"/>
              <w:right w:val="nil"/>
            </w:tcBorders>
            <w:shd w:val="clear" w:color="auto" w:fill="auto"/>
            <w:noWrap/>
            <w:vAlign w:val="bottom"/>
            <w:hideMark/>
          </w:tcPr>
          <w:p w14:paraId="7C60E39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193</w:t>
            </w:r>
          </w:p>
        </w:tc>
        <w:tc>
          <w:tcPr>
            <w:tcW w:w="907" w:type="dxa"/>
            <w:tcBorders>
              <w:top w:val="nil"/>
              <w:left w:val="nil"/>
              <w:bottom w:val="nil"/>
              <w:right w:val="nil"/>
            </w:tcBorders>
            <w:shd w:val="clear" w:color="auto" w:fill="auto"/>
            <w:noWrap/>
            <w:vAlign w:val="bottom"/>
            <w:hideMark/>
          </w:tcPr>
          <w:p w14:paraId="2C09563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-9.321</w:t>
            </w:r>
          </w:p>
        </w:tc>
        <w:tc>
          <w:tcPr>
            <w:tcW w:w="907" w:type="dxa"/>
            <w:tcBorders>
              <w:top w:val="nil"/>
              <w:left w:val="nil"/>
              <w:bottom w:val="nil"/>
              <w:right w:val="nil"/>
            </w:tcBorders>
            <w:shd w:val="clear" w:color="auto" w:fill="auto"/>
            <w:noWrap/>
            <w:vAlign w:val="bottom"/>
            <w:hideMark/>
          </w:tcPr>
          <w:p w14:paraId="7D3CE41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-66.822</w:t>
            </w:r>
          </w:p>
        </w:tc>
        <w:tc>
          <w:tcPr>
            <w:tcW w:w="3969" w:type="dxa"/>
            <w:tcBorders>
              <w:top w:val="nil"/>
              <w:left w:val="nil"/>
              <w:bottom w:val="nil"/>
              <w:right w:val="nil"/>
            </w:tcBorders>
            <w:shd w:val="clear" w:color="auto" w:fill="auto"/>
            <w:noWrap/>
            <w:vAlign w:val="bottom"/>
            <w:hideMark/>
          </w:tcPr>
          <w:p w14:paraId="2406AF4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Lid24_L03_65a</w:t>
            </w:r>
          </w:p>
        </w:tc>
        <w:tc>
          <w:tcPr>
            <w:tcW w:w="820" w:type="dxa"/>
            <w:tcBorders>
              <w:top w:val="nil"/>
              <w:left w:val="nil"/>
              <w:bottom w:val="nil"/>
              <w:right w:val="nil"/>
            </w:tcBorders>
            <w:shd w:val="clear" w:color="auto" w:fill="auto"/>
            <w:noWrap/>
            <w:vAlign w:val="bottom"/>
            <w:hideMark/>
          </w:tcPr>
          <w:p w14:paraId="2F7F12B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8FE64E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0.89</w:t>
            </w:r>
          </w:p>
        </w:tc>
        <w:tc>
          <w:tcPr>
            <w:tcW w:w="1100" w:type="dxa"/>
            <w:tcBorders>
              <w:top w:val="nil"/>
              <w:left w:val="nil"/>
              <w:bottom w:val="nil"/>
              <w:right w:val="nil"/>
            </w:tcBorders>
            <w:shd w:val="clear" w:color="auto" w:fill="auto"/>
            <w:noWrap/>
            <w:vAlign w:val="bottom"/>
            <w:hideMark/>
          </w:tcPr>
          <w:p w14:paraId="1271CB0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785F4AD" w14:textId="77777777" w:rsidTr="005E60E3">
        <w:trPr>
          <w:trHeight w:val="285"/>
        </w:trPr>
        <w:tc>
          <w:tcPr>
            <w:tcW w:w="510" w:type="dxa"/>
            <w:tcBorders>
              <w:top w:val="nil"/>
              <w:left w:val="nil"/>
              <w:bottom w:val="nil"/>
              <w:right w:val="nil"/>
            </w:tcBorders>
            <w:shd w:val="clear" w:color="auto" w:fill="auto"/>
            <w:noWrap/>
            <w:vAlign w:val="bottom"/>
            <w:hideMark/>
          </w:tcPr>
          <w:p w14:paraId="55999F4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194</w:t>
            </w:r>
          </w:p>
        </w:tc>
        <w:tc>
          <w:tcPr>
            <w:tcW w:w="907" w:type="dxa"/>
            <w:tcBorders>
              <w:top w:val="nil"/>
              <w:left w:val="nil"/>
              <w:bottom w:val="nil"/>
              <w:right w:val="nil"/>
            </w:tcBorders>
            <w:shd w:val="clear" w:color="auto" w:fill="auto"/>
            <w:noWrap/>
            <w:vAlign w:val="bottom"/>
            <w:hideMark/>
          </w:tcPr>
          <w:p w14:paraId="0180A45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-9.300</w:t>
            </w:r>
          </w:p>
        </w:tc>
        <w:tc>
          <w:tcPr>
            <w:tcW w:w="907" w:type="dxa"/>
            <w:tcBorders>
              <w:top w:val="nil"/>
              <w:left w:val="nil"/>
              <w:bottom w:val="nil"/>
              <w:right w:val="nil"/>
            </w:tcBorders>
            <w:shd w:val="clear" w:color="auto" w:fill="auto"/>
            <w:noWrap/>
            <w:vAlign w:val="bottom"/>
            <w:hideMark/>
          </w:tcPr>
          <w:p w14:paraId="3F2E4C6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-66.796</w:t>
            </w:r>
          </w:p>
        </w:tc>
        <w:tc>
          <w:tcPr>
            <w:tcW w:w="3969" w:type="dxa"/>
            <w:tcBorders>
              <w:top w:val="nil"/>
              <w:left w:val="nil"/>
              <w:bottom w:val="nil"/>
              <w:right w:val="nil"/>
            </w:tcBorders>
            <w:shd w:val="clear" w:color="auto" w:fill="auto"/>
            <w:noWrap/>
            <w:vAlign w:val="bottom"/>
            <w:hideMark/>
          </w:tcPr>
          <w:p w14:paraId="6E35728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Lid24_L03_67a</w:t>
            </w:r>
          </w:p>
        </w:tc>
        <w:tc>
          <w:tcPr>
            <w:tcW w:w="820" w:type="dxa"/>
            <w:tcBorders>
              <w:top w:val="nil"/>
              <w:left w:val="nil"/>
              <w:bottom w:val="nil"/>
              <w:right w:val="nil"/>
            </w:tcBorders>
            <w:shd w:val="clear" w:color="auto" w:fill="auto"/>
            <w:noWrap/>
            <w:vAlign w:val="bottom"/>
            <w:hideMark/>
          </w:tcPr>
          <w:p w14:paraId="1378181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141CD4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1.95</w:t>
            </w:r>
          </w:p>
        </w:tc>
        <w:tc>
          <w:tcPr>
            <w:tcW w:w="1100" w:type="dxa"/>
            <w:tcBorders>
              <w:top w:val="nil"/>
              <w:left w:val="nil"/>
              <w:bottom w:val="nil"/>
              <w:right w:val="nil"/>
            </w:tcBorders>
            <w:shd w:val="clear" w:color="auto" w:fill="auto"/>
            <w:noWrap/>
            <w:vAlign w:val="bottom"/>
            <w:hideMark/>
          </w:tcPr>
          <w:p w14:paraId="546DE8B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DB0FF11" w14:textId="77777777" w:rsidTr="005E60E3">
        <w:trPr>
          <w:trHeight w:val="285"/>
        </w:trPr>
        <w:tc>
          <w:tcPr>
            <w:tcW w:w="510" w:type="dxa"/>
            <w:tcBorders>
              <w:top w:val="nil"/>
              <w:left w:val="nil"/>
              <w:bottom w:val="nil"/>
              <w:right w:val="nil"/>
            </w:tcBorders>
            <w:shd w:val="clear" w:color="auto" w:fill="auto"/>
            <w:noWrap/>
            <w:vAlign w:val="bottom"/>
            <w:hideMark/>
          </w:tcPr>
          <w:p w14:paraId="09084C4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195</w:t>
            </w:r>
          </w:p>
        </w:tc>
        <w:tc>
          <w:tcPr>
            <w:tcW w:w="907" w:type="dxa"/>
            <w:tcBorders>
              <w:top w:val="nil"/>
              <w:left w:val="nil"/>
              <w:bottom w:val="nil"/>
              <w:right w:val="nil"/>
            </w:tcBorders>
            <w:shd w:val="clear" w:color="auto" w:fill="auto"/>
            <w:noWrap/>
            <w:vAlign w:val="bottom"/>
            <w:hideMark/>
          </w:tcPr>
          <w:p w14:paraId="1E62A81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-9.298</w:t>
            </w:r>
          </w:p>
        </w:tc>
        <w:tc>
          <w:tcPr>
            <w:tcW w:w="907" w:type="dxa"/>
            <w:tcBorders>
              <w:top w:val="nil"/>
              <w:left w:val="nil"/>
              <w:bottom w:val="nil"/>
              <w:right w:val="nil"/>
            </w:tcBorders>
            <w:shd w:val="clear" w:color="auto" w:fill="auto"/>
            <w:noWrap/>
            <w:vAlign w:val="bottom"/>
            <w:hideMark/>
          </w:tcPr>
          <w:p w14:paraId="49D8517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-66.796</w:t>
            </w:r>
          </w:p>
        </w:tc>
        <w:tc>
          <w:tcPr>
            <w:tcW w:w="3969" w:type="dxa"/>
            <w:tcBorders>
              <w:top w:val="nil"/>
              <w:left w:val="nil"/>
              <w:bottom w:val="nil"/>
              <w:right w:val="nil"/>
            </w:tcBorders>
            <w:shd w:val="clear" w:color="auto" w:fill="auto"/>
            <w:noWrap/>
            <w:vAlign w:val="bottom"/>
            <w:hideMark/>
          </w:tcPr>
          <w:p w14:paraId="0AB99EB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Lid24_L03_67b</w:t>
            </w:r>
          </w:p>
        </w:tc>
        <w:tc>
          <w:tcPr>
            <w:tcW w:w="820" w:type="dxa"/>
            <w:tcBorders>
              <w:top w:val="nil"/>
              <w:left w:val="nil"/>
              <w:bottom w:val="nil"/>
              <w:right w:val="nil"/>
            </w:tcBorders>
            <w:shd w:val="clear" w:color="auto" w:fill="auto"/>
            <w:noWrap/>
            <w:vAlign w:val="bottom"/>
            <w:hideMark/>
          </w:tcPr>
          <w:p w14:paraId="0E0AA89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9F1DDE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4.47</w:t>
            </w:r>
          </w:p>
        </w:tc>
        <w:tc>
          <w:tcPr>
            <w:tcW w:w="1100" w:type="dxa"/>
            <w:tcBorders>
              <w:top w:val="nil"/>
              <w:left w:val="nil"/>
              <w:bottom w:val="nil"/>
              <w:right w:val="nil"/>
            </w:tcBorders>
            <w:shd w:val="clear" w:color="auto" w:fill="auto"/>
            <w:noWrap/>
            <w:vAlign w:val="bottom"/>
            <w:hideMark/>
          </w:tcPr>
          <w:p w14:paraId="5EDBB4B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074054C" w14:textId="77777777" w:rsidTr="005E60E3">
        <w:trPr>
          <w:trHeight w:val="285"/>
        </w:trPr>
        <w:tc>
          <w:tcPr>
            <w:tcW w:w="510" w:type="dxa"/>
            <w:tcBorders>
              <w:top w:val="nil"/>
              <w:left w:val="nil"/>
              <w:bottom w:val="nil"/>
              <w:right w:val="nil"/>
            </w:tcBorders>
            <w:shd w:val="clear" w:color="auto" w:fill="auto"/>
            <w:noWrap/>
            <w:vAlign w:val="bottom"/>
            <w:hideMark/>
          </w:tcPr>
          <w:p w14:paraId="7A35EB3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196</w:t>
            </w:r>
          </w:p>
        </w:tc>
        <w:tc>
          <w:tcPr>
            <w:tcW w:w="907" w:type="dxa"/>
            <w:tcBorders>
              <w:top w:val="nil"/>
              <w:left w:val="nil"/>
              <w:bottom w:val="nil"/>
              <w:right w:val="nil"/>
            </w:tcBorders>
            <w:shd w:val="clear" w:color="auto" w:fill="auto"/>
            <w:noWrap/>
            <w:vAlign w:val="bottom"/>
            <w:hideMark/>
          </w:tcPr>
          <w:p w14:paraId="018CA39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-9.272</w:t>
            </w:r>
          </w:p>
        </w:tc>
        <w:tc>
          <w:tcPr>
            <w:tcW w:w="907" w:type="dxa"/>
            <w:tcBorders>
              <w:top w:val="nil"/>
              <w:left w:val="nil"/>
              <w:bottom w:val="nil"/>
              <w:right w:val="nil"/>
            </w:tcBorders>
            <w:shd w:val="clear" w:color="auto" w:fill="auto"/>
            <w:noWrap/>
            <w:vAlign w:val="bottom"/>
            <w:hideMark/>
          </w:tcPr>
          <w:p w14:paraId="0B6CF48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-66.767</w:t>
            </w:r>
          </w:p>
        </w:tc>
        <w:tc>
          <w:tcPr>
            <w:tcW w:w="3969" w:type="dxa"/>
            <w:tcBorders>
              <w:top w:val="nil"/>
              <w:left w:val="nil"/>
              <w:bottom w:val="nil"/>
              <w:right w:val="nil"/>
            </w:tcBorders>
            <w:shd w:val="clear" w:color="auto" w:fill="auto"/>
            <w:noWrap/>
            <w:vAlign w:val="bottom"/>
            <w:hideMark/>
          </w:tcPr>
          <w:p w14:paraId="6DEDD7F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Lid24_L03_69a</w:t>
            </w:r>
          </w:p>
        </w:tc>
        <w:tc>
          <w:tcPr>
            <w:tcW w:w="820" w:type="dxa"/>
            <w:tcBorders>
              <w:top w:val="nil"/>
              <w:left w:val="nil"/>
              <w:bottom w:val="nil"/>
              <w:right w:val="nil"/>
            </w:tcBorders>
            <w:shd w:val="clear" w:color="auto" w:fill="auto"/>
            <w:noWrap/>
            <w:vAlign w:val="bottom"/>
            <w:hideMark/>
          </w:tcPr>
          <w:p w14:paraId="58837D9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776753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3.15</w:t>
            </w:r>
          </w:p>
        </w:tc>
        <w:tc>
          <w:tcPr>
            <w:tcW w:w="1100" w:type="dxa"/>
            <w:tcBorders>
              <w:top w:val="nil"/>
              <w:left w:val="nil"/>
              <w:bottom w:val="nil"/>
              <w:right w:val="nil"/>
            </w:tcBorders>
            <w:shd w:val="clear" w:color="auto" w:fill="auto"/>
            <w:noWrap/>
            <w:vAlign w:val="bottom"/>
            <w:hideMark/>
          </w:tcPr>
          <w:p w14:paraId="267B3A3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254D6C5" w14:textId="77777777" w:rsidTr="005E60E3">
        <w:trPr>
          <w:trHeight w:val="285"/>
        </w:trPr>
        <w:tc>
          <w:tcPr>
            <w:tcW w:w="510" w:type="dxa"/>
            <w:tcBorders>
              <w:top w:val="nil"/>
              <w:left w:val="nil"/>
              <w:bottom w:val="nil"/>
              <w:right w:val="nil"/>
            </w:tcBorders>
            <w:shd w:val="clear" w:color="auto" w:fill="auto"/>
            <w:noWrap/>
            <w:vAlign w:val="bottom"/>
            <w:hideMark/>
          </w:tcPr>
          <w:p w14:paraId="5DFC27D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197</w:t>
            </w:r>
          </w:p>
        </w:tc>
        <w:tc>
          <w:tcPr>
            <w:tcW w:w="907" w:type="dxa"/>
            <w:tcBorders>
              <w:top w:val="nil"/>
              <w:left w:val="nil"/>
              <w:bottom w:val="nil"/>
              <w:right w:val="nil"/>
            </w:tcBorders>
            <w:shd w:val="clear" w:color="auto" w:fill="auto"/>
            <w:noWrap/>
            <w:vAlign w:val="bottom"/>
            <w:hideMark/>
          </w:tcPr>
          <w:p w14:paraId="2D91979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-9.086</w:t>
            </w:r>
          </w:p>
        </w:tc>
        <w:tc>
          <w:tcPr>
            <w:tcW w:w="907" w:type="dxa"/>
            <w:tcBorders>
              <w:top w:val="nil"/>
              <w:left w:val="nil"/>
              <w:bottom w:val="nil"/>
              <w:right w:val="nil"/>
            </w:tcBorders>
            <w:shd w:val="clear" w:color="auto" w:fill="auto"/>
            <w:noWrap/>
            <w:vAlign w:val="bottom"/>
            <w:hideMark/>
          </w:tcPr>
          <w:p w14:paraId="4572051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-66.529</w:t>
            </w:r>
          </w:p>
        </w:tc>
        <w:tc>
          <w:tcPr>
            <w:tcW w:w="3969" w:type="dxa"/>
            <w:tcBorders>
              <w:top w:val="nil"/>
              <w:left w:val="nil"/>
              <w:bottom w:val="nil"/>
              <w:right w:val="nil"/>
            </w:tcBorders>
            <w:shd w:val="clear" w:color="auto" w:fill="auto"/>
            <w:noWrap/>
            <w:vAlign w:val="bottom"/>
            <w:hideMark/>
          </w:tcPr>
          <w:p w14:paraId="423A909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Lid24_L03_85a</w:t>
            </w:r>
          </w:p>
        </w:tc>
        <w:tc>
          <w:tcPr>
            <w:tcW w:w="820" w:type="dxa"/>
            <w:tcBorders>
              <w:top w:val="nil"/>
              <w:left w:val="nil"/>
              <w:bottom w:val="nil"/>
              <w:right w:val="nil"/>
            </w:tcBorders>
            <w:shd w:val="clear" w:color="auto" w:fill="auto"/>
            <w:noWrap/>
            <w:vAlign w:val="bottom"/>
            <w:hideMark/>
          </w:tcPr>
          <w:p w14:paraId="5BC991A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EE662C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2.01</w:t>
            </w:r>
          </w:p>
        </w:tc>
        <w:tc>
          <w:tcPr>
            <w:tcW w:w="1100" w:type="dxa"/>
            <w:tcBorders>
              <w:top w:val="nil"/>
              <w:left w:val="nil"/>
              <w:bottom w:val="nil"/>
              <w:right w:val="nil"/>
            </w:tcBorders>
            <w:shd w:val="clear" w:color="auto" w:fill="auto"/>
            <w:noWrap/>
            <w:vAlign w:val="bottom"/>
            <w:hideMark/>
          </w:tcPr>
          <w:p w14:paraId="476755D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6903D49" w14:textId="77777777" w:rsidTr="005E60E3">
        <w:trPr>
          <w:trHeight w:val="285"/>
        </w:trPr>
        <w:tc>
          <w:tcPr>
            <w:tcW w:w="510" w:type="dxa"/>
            <w:tcBorders>
              <w:top w:val="nil"/>
              <w:left w:val="nil"/>
              <w:bottom w:val="nil"/>
              <w:right w:val="nil"/>
            </w:tcBorders>
            <w:shd w:val="clear" w:color="auto" w:fill="auto"/>
            <w:noWrap/>
            <w:vAlign w:val="bottom"/>
            <w:hideMark/>
          </w:tcPr>
          <w:p w14:paraId="6BC0303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198</w:t>
            </w:r>
          </w:p>
        </w:tc>
        <w:tc>
          <w:tcPr>
            <w:tcW w:w="907" w:type="dxa"/>
            <w:tcBorders>
              <w:top w:val="nil"/>
              <w:left w:val="nil"/>
              <w:bottom w:val="nil"/>
              <w:right w:val="nil"/>
            </w:tcBorders>
            <w:shd w:val="clear" w:color="auto" w:fill="auto"/>
            <w:noWrap/>
            <w:vAlign w:val="bottom"/>
            <w:hideMark/>
          </w:tcPr>
          <w:p w14:paraId="47066FF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-9.010</w:t>
            </w:r>
          </w:p>
        </w:tc>
        <w:tc>
          <w:tcPr>
            <w:tcW w:w="907" w:type="dxa"/>
            <w:tcBorders>
              <w:top w:val="nil"/>
              <w:left w:val="nil"/>
              <w:bottom w:val="nil"/>
              <w:right w:val="nil"/>
            </w:tcBorders>
            <w:shd w:val="clear" w:color="auto" w:fill="auto"/>
            <w:noWrap/>
            <w:vAlign w:val="bottom"/>
            <w:hideMark/>
          </w:tcPr>
          <w:p w14:paraId="5D033E2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-66.447</w:t>
            </w:r>
          </w:p>
        </w:tc>
        <w:tc>
          <w:tcPr>
            <w:tcW w:w="3969" w:type="dxa"/>
            <w:tcBorders>
              <w:top w:val="nil"/>
              <w:left w:val="nil"/>
              <w:bottom w:val="nil"/>
              <w:right w:val="nil"/>
            </w:tcBorders>
            <w:shd w:val="clear" w:color="auto" w:fill="auto"/>
            <w:noWrap/>
            <w:vAlign w:val="bottom"/>
            <w:hideMark/>
          </w:tcPr>
          <w:p w14:paraId="6074916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Lid24_L03_92a</w:t>
            </w:r>
          </w:p>
        </w:tc>
        <w:tc>
          <w:tcPr>
            <w:tcW w:w="820" w:type="dxa"/>
            <w:tcBorders>
              <w:top w:val="nil"/>
              <w:left w:val="nil"/>
              <w:bottom w:val="nil"/>
              <w:right w:val="nil"/>
            </w:tcBorders>
            <w:shd w:val="clear" w:color="auto" w:fill="auto"/>
            <w:noWrap/>
            <w:vAlign w:val="bottom"/>
            <w:hideMark/>
          </w:tcPr>
          <w:p w14:paraId="72FABC1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80F780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2.56</w:t>
            </w:r>
          </w:p>
        </w:tc>
        <w:tc>
          <w:tcPr>
            <w:tcW w:w="1100" w:type="dxa"/>
            <w:tcBorders>
              <w:top w:val="nil"/>
              <w:left w:val="nil"/>
              <w:bottom w:val="nil"/>
              <w:right w:val="nil"/>
            </w:tcBorders>
            <w:shd w:val="clear" w:color="auto" w:fill="auto"/>
            <w:noWrap/>
            <w:vAlign w:val="bottom"/>
            <w:hideMark/>
          </w:tcPr>
          <w:p w14:paraId="247BA5B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AE4B588" w14:textId="77777777" w:rsidTr="005E60E3">
        <w:trPr>
          <w:trHeight w:val="285"/>
        </w:trPr>
        <w:tc>
          <w:tcPr>
            <w:tcW w:w="510" w:type="dxa"/>
            <w:tcBorders>
              <w:top w:val="nil"/>
              <w:left w:val="nil"/>
              <w:bottom w:val="nil"/>
              <w:right w:val="nil"/>
            </w:tcBorders>
            <w:shd w:val="clear" w:color="auto" w:fill="auto"/>
            <w:noWrap/>
            <w:vAlign w:val="bottom"/>
            <w:hideMark/>
          </w:tcPr>
          <w:p w14:paraId="568BE60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199</w:t>
            </w:r>
          </w:p>
        </w:tc>
        <w:tc>
          <w:tcPr>
            <w:tcW w:w="907" w:type="dxa"/>
            <w:tcBorders>
              <w:top w:val="nil"/>
              <w:left w:val="nil"/>
              <w:bottom w:val="nil"/>
              <w:right w:val="nil"/>
            </w:tcBorders>
            <w:shd w:val="clear" w:color="auto" w:fill="auto"/>
            <w:noWrap/>
            <w:vAlign w:val="bottom"/>
            <w:hideMark/>
          </w:tcPr>
          <w:p w14:paraId="5004391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-9.007</w:t>
            </w:r>
          </w:p>
        </w:tc>
        <w:tc>
          <w:tcPr>
            <w:tcW w:w="907" w:type="dxa"/>
            <w:tcBorders>
              <w:top w:val="nil"/>
              <w:left w:val="nil"/>
              <w:bottom w:val="nil"/>
              <w:right w:val="nil"/>
            </w:tcBorders>
            <w:shd w:val="clear" w:color="auto" w:fill="auto"/>
            <w:noWrap/>
            <w:vAlign w:val="bottom"/>
            <w:hideMark/>
          </w:tcPr>
          <w:p w14:paraId="4D0FEB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-66.443</w:t>
            </w:r>
          </w:p>
        </w:tc>
        <w:tc>
          <w:tcPr>
            <w:tcW w:w="3969" w:type="dxa"/>
            <w:tcBorders>
              <w:top w:val="nil"/>
              <w:left w:val="nil"/>
              <w:bottom w:val="nil"/>
              <w:right w:val="nil"/>
            </w:tcBorders>
            <w:shd w:val="clear" w:color="auto" w:fill="auto"/>
            <w:noWrap/>
            <w:vAlign w:val="bottom"/>
            <w:hideMark/>
          </w:tcPr>
          <w:p w14:paraId="76CD184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Lid24_L03_92b</w:t>
            </w:r>
          </w:p>
        </w:tc>
        <w:tc>
          <w:tcPr>
            <w:tcW w:w="820" w:type="dxa"/>
            <w:tcBorders>
              <w:top w:val="nil"/>
              <w:left w:val="nil"/>
              <w:bottom w:val="nil"/>
              <w:right w:val="nil"/>
            </w:tcBorders>
            <w:shd w:val="clear" w:color="auto" w:fill="auto"/>
            <w:noWrap/>
            <w:vAlign w:val="bottom"/>
            <w:hideMark/>
          </w:tcPr>
          <w:p w14:paraId="352A412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1114BE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2.01</w:t>
            </w:r>
          </w:p>
        </w:tc>
        <w:tc>
          <w:tcPr>
            <w:tcW w:w="1100" w:type="dxa"/>
            <w:tcBorders>
              <w:top w:val="nil"/>
              <w:left w:val="nil"/>
              <w:bottom w:val="nil"/>
              <w:right w:val="nil"/>
            </w:tcBorders>
            <w:shd w:val="clear" w:color="auto" w:fill="auto"/>
            <w:noWrap/>
            <w:vAlign w:val="bottom"/>
            <w:hideMark/>
          </w:tcPr>
          <w:p w14:paraId="7F99D09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B15481A" w14:textId="77777777" w:rsidTr="005E60E3">
        <w:trPr>
          <w:trHeight w:val="285"/>
        </w:trPr>
        <w:tc>
          <w:tcPr>
            <w:tcW w:w="510" w:type="dxa"/>
            <w:tcBorders>
              <w:top w:val="nil"/>
              <w:left w:val="nil"/>
              <w:bottom w:val="nil"/>
              <w:right w:val="nil"/>
            </w:tcBorders>
            <w:shd w:val="clear" w:color="auto" w:fill="auto"/>
            <w:noWrap/>
            <w:vAlign w:val="bottom"/>
            <w:hideMark/>
          </w:tcPr>
          <w:p w14:paraId="4314F98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lastRenderedPageBreak/>
              <w:t>200</w:t>
            </w:r>
          </w:p>
        </w:tc>
        <w:tc>
          <w:tcPr>
            <w:tcW w:w="907" w:type="dxa"/>
            <w:tcBorders>
              <w:top w:val="nil"/>
              <w:left w:val="nil"/>
              <w:bottom w:val="nil"/>
              <w:right w:val="nil"/>
            </w:tcBorders>
            <w:shd w:val="clear" w:color="auto" w:fill="auto"/>
            <w:noWrap/>
            <w:vAlign w:val="bottom"/>
            <w:hideMark/>
          </w:tcPr>
          <w:p w14:paraId="16B6533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-9.003</w:t>
            </w:r>
          </w:p>
        </w:tc>
        <w:tc>
          <w:tcPr>
            <w:tcW w:w="907" w:type="dxa"/>
            <w:tcBorders>
              <w:top w:val="nil"/>
              <w:left w:val="nil"/>
              <w:bottom w:val="nil"/>
              <w:right w:val="nil"/>
            </w:tcBorders>
            <w:shd w:val="clear" w:color="auto" w:fill="auto"/>
            <w:noWrap/>
            <w:vAlign w:val="bottom"/>
            <w:hideMark/>
          </w:tcPr>
          <w:p w14:paraId="6BA3394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-66.436</w:t>
            </w:r>
          </w:p>
        </w:tc>
        <w:tc>
          <w:tcPr>
            <w:tcW w:w="3969" w:type="dxa"/>
            <w:tcBorders>
              <w:top w:val="nil"/>
              <w:left w:val="nil"/>
              <w:bottom w:val="nil"/>
              <w:right w:val="nil"/>
            </w:tcBorders>
            <w:shd w:val="clear" w:color="auto" w:fill="auto"/>
            <w:noWrap/>
            <w:vAlign w:val="bottom"/>
            <w:hideMark/>
          </w:tcPr>
          <w:p w14:paraId="6FD9198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Lid24_L03_92c</w:t>
            </w:r>
          </w:p>
        </w:tc>
        <w:tc>
          <w:tcPr>
            <w:tcW w:w="820" w:type="dxa"/>
            <w:tcBorders>
              <w:top w:val="nil"/>
              <w:left w:val="nil"/>
              <w:bottom w:val="nil"/>
              <w:right w:val="nil"/>
            </w:tcBorders>
            <w:shd w:val="clear" w:color="auto" w:fill="auto"/>
            <w:noWrap/>
            <w:vAlign w:val="bottom"/>
            <w:hideMark/>
          </w:tcPr>
          <w:p w14:paraId="76B54DD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47856C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1.54</w:t>
            </w:r>
          </w:p>
        </w:tc>
        <w:tc>
          <w:tcPr>
            <w:tcW w:w="1100" w:type="dxa"/>
            <w:tcBorders>
              <w:top w:val="nil"/>
              <w:left w:val="nil"/>
              <w:bottom w:val="nil"/>
              <w:right w:val="nil"/>
            </w:tcBorders>
            <w:shd w:val="clear" w:color="auto" w:fill="auto"/>
            <w:noWrap/>
            <w:vAlign w:val="bottom"/>
            <w:hideMark/>
          </w:tcPr>
          <w:p w14:paraId="37A5B4C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7DFE4F0" w14:textId="77777777" w:rsidTr="005E60E3">
        <w:trPr>
          <w:trHeight w:val="285"/>
        </w:trPr>
        <w:tc>
          <w:tcPr>
            <w:tcW w:w="510" w:type="dxa"/>
            <w:tcBorders>
              <w:top w:val="nil"/>
              <w:left w:val="nil"/>
              <w:bottom w:val="nil"/>
              <w:right w:val="nil"/>
            </w:tcBorders>
            <w:shd w:val="clear" w:color="auto" w:fill="auto"/>
            <w:noWrap/>
            <w:vAlign w:val="bottom"/>
            <w:hideMark/>
          </w:tcPr>
          <w:p w14:paraId="2A7BF96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201</w:t>
            </w:r>
          </w:p>
        </w:tc>
        <w:tc>
          <w:tcPr>
            <w:tcW w:w="907" w:type="dxa"/>
            <w:tcBorders>
              <w:top w:val="nil"/>
              <w:left w:val="nil"/>
              <w:bottom w:val="nil"/>
              <w:right w:val="nil"/>
            </w:tcBorders>
            <w:shd w:val="clear" w:color="auto" w:fill="auto"/>
            <w:noWrap/>
            <w:vAlign w:val="bottom"/>
            <w:hideMark/>
          </w:tcPr>
          <w:p w14:paraId="711C4DF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-9.012</w:t>
            </w:r>
          </w:p>
        </w:tc>
        <w:tc>
          <w:tcPr>
            <w:tcW w:w="907" w:type="dxa"/>
            <w:tcBorders>
              <w:top w:val="nil"/>
              <w:left w:val="nil"/>
              <w:bottom w:val="nil"/>
              <w:right w:val="nil"/>
            </w:tcBorders>
            <w:shd w:val="clear" w:color="auto" w:fill="auto"/>
            <w:noWrap/>
            <w:vAlign w:val="bottom"/>
            <w:hideMark/>
          </w:tcPr>
          <w:p w14:paraId="65E8039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-66.442</w:t>
            </w:r>
          </w:p>
        </w:tc>
        <w:tc>
          <w:tcPr>
            <w:tcW w:w="3969" w:type="dxa"/>
            <w:tcBorders>
              <w:top w:val="nil"/>
              <w:left w:val="nil"/>
              <w:bottom w:val="nil"/>
              <w:right w:val="nil"/>
            </w:tcBorders>
            <w:shd w:val="clear" w:color="auto" w:fill="auto"/>
            <w:noWrap/>
            <w:vAlign w:val="bottom"/>
            <w:hideMark/>
          </w:tcPr>
          <w:p w14:paraId="10DF02F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Lid24_L03_92d</w:t>
            </w:r>
          </w:p>
        </w:tc>
        <w:tc>
          <w:tcPr>
            <w:tcW w:w="820" w:type="dxa"/>
            <w:tcBorders>
              <w:top w:val="nil"/>
              <w:left w:val="nil"/>
              <w:bottom w:val="nil"/>
              <w:right w:val="nil"/>
            </w:tcBorders>
            <w:shd w:val="clear" w:color="auto" w:fill="auto"/>
            <w:noWrap/>
            <w:vAlign w:val="bottom"/>
            <w:hideMark/>
          </w:tcPr>
          <w:p w14:paraId="568267C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3D4C65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2.27</w:t>
            </w:r>
          </w:p>
        </w:tc>
        <w:tc>
          <w:tcPr>
            <w:tcW w:w="1100" w:type="dxa"/>
            <w:tcBorders>
              <w:top w:val="nil"/>
              <w:left w:val="nil"/>
              <w:bottom w:val="nil"/>
              <w:right w:val="nil"/>
            </w:tcBorders>
            <w:shd w:val="clear" w:color="auto" w:fill="auto"/>
            <w:noWrap/>
            <w:vAlign w:val="bottom"/>
            <w:hideMark/>
          </w:tcPr>
          <w:p w14:paraId="74C8D6A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70F04F4" w14:textId="77777777" w:rsidTr="005E60E3">
        <w:trPr>
          <w:trHeight w:val="285"/>
        </w:trPr>
        <w:tc>
          <w:tcPr>
            <w:tcW w:w="510" w:type="dxa"/>
            <w:tcBorders>
              <w:top w:val="nil"/>
              <w:left w:val="nil"/>
              <w:bottom w:val="nil"/>
              <w:right w:val="nil"/>
            </w:tcBorders>
            <w:shd w:val="clear" w:color="auto" w:fill="auto"/>
            <w:noWrap/>
            <w:vAlign w:val="bottom"/>
            <w:hideMark/>
          </w:tcPr>
          <w:p w14:paraId="435EB96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202</w:t>
            </w:r>
          </w:p>
        </w:tc>
        <w:tc>
          <w:tcPr>
            <w:tcW w:w="907" w:type="dxa"/>
            <w:tcBorders>
              <w:top w:val="nil"/>
              <w:left w:val="nil"/>
              <w:bottom w:val="nil"/>
              <w:right w:val="nil"/>
            </w:tcBorders>
            <w:shd w:val="clear" w:color="auto" w:fill="auto"/>
            <w:noWrap/>
            <w:vAlign w:val="bottom"/>
            <w:hideMark/>
          </w:tcPr>
          <w:p w14:paraId="23FBAC0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-8.828</w:t>
            </w:r>
          </w:p>
        </w:tc>
        <w:tc>
          <w:tcPr>
            <w:tcW w:w="907" w:type="dxa"/>
            <w:tcBorders>
              <w:top w:val="nil"/>
              <w:left w:val="nil"/>
              <w:bottom w:val="nil"/>
              <w:right w:val="nil"/>
            </w:tcBorders>
            <w:shd w:val="clear" w:color="auto" w:fill="auto"/>
            <w:noWrap/>
            <w:vAlign w:val="bottom"/>
            <w:hideMark/>
          </w:tcPr>
          <w:p w14:paraId="0903CCA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-66.367</w:t>
            </w:r>
          </w:p>
        </w:tc>
        <w:tc>
          <w:tcPr>
            <w:tcW w:w="3969" w:type="dxa"/>
            <w:tcBorders>
              <w:top w:val="nil"/>
              <w:left w:val="nil"/>
              <w:bottom w:val="nil"/>
              <w:right w:val="nil"/>
            </w:tcBorders>
            <w:shd w:val="clear" w:color="auto" w:fill="auto"/>
            <w:noWrap/>
            <w:vAlign w:val="bottom"/>
            <w:hideMark/>
          </w:tcPr>
          <w:p w14:paraId="71CE23E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Lid24_L04_101a</w:t>
            </w:r>
          </w:p>
        </w:tc>
        <w:tc>
          <w:tcPr>
            <w:tcW w:w="820" w:type="dxa"/>
            <w:tcBorders>
              <w:top w:val="nil"/>
              <w:left w:val="nil"/>
              <w:bottom w:val="nil"/>
              <w:right w:val="nil"/>
            </w:tcBorders>
            <w:shd w:val="clear" w:color="auto" w:fill="auto"/>
            <w:noWrap/>
            <w:vAlign w:val="bottom"/>
            <w:hideMark/>
          </w:tcPr>
          <w:p w14:paraId="0C43AEC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B94F71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6.84</w:t>
            </w:r>
          </w:p>
        </w:tc>
        <w:tc>
          <w:tcPr>
            <w:tcW w:w="1100" w:type="dxa"/>
            <w:tcBorders>
              <w:top w:val="nil"/>
              <w:left w:val="nil"/>
              <w:bottom w:val="nil"/>
              <w:right w:val="nil"/>
            </w:tcBorders>
            <w:shd w:val="clear" w:color="auto" w:fill="auto"/>
            <w:noWrap/>
            <w:vAlign w:val="bottom"/>
            <w:hideMark/>
          </w:tcPr>
          <w:p w14:paraId="3CD8DFD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1B3AA80" w14:textId="77777777" w:rsidTr="005E60E3">
        <w:trPr>
          <w:trHeight w:val="285"/>
        </w:trPr>
        <w:tc>
          <w:tcPr>
            <w:tcW w:w="510" w:type="dxa"/>
            <w:tcBorders>
              <w:top w:val="nil"/>
              <w:left w:val="nil"/>
              <w:bottom w:val="nil"/>
              <w:right w:val="nil"/>
            </w:tcBorders>
            <w:shd w:val="clear" w:color="auto" w:fill="auto"/>
            <w:noWrap/>
            <w:vAlign w:val="bottom"/>
            <w:hideMark/>
          </w:tcPr>
          <w:p w14:paraId="463DEF0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203</w:t>
            </w:r>
          </w:p>
        </w:tc>
        <w:tc>
          <w:tcPr>
            <w:tcW w:w="907" w:type="dxa"/>
            <w:tcBorders>
              <w:top w:val="nil"/>
              <w:left w:val="nil"/>
              <w:bottom w:val="nil"/>
              <w:right w:val="nil"/>
            </w:tcBorders>
            <w:shd w:val="clear" w:color="auto" w:fill="auto"/>
            <w:noWrap/>
            <w:vAlign w:val="bottom"/>
            <w:hideMark/>
          </w:tcPr>
          <w:p w14:paraId="510829C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-8.806</w:t>
            </w:r>
          </w:p>
        </w:tc>
        <w:tc>
          <w:tcPr>
            <w:tcW w:w="907" w:type="dxa"/>
            <w:tcBorders>
              <w:top w:val="nil"/>
              <w:left w:val="nil"/>
              <w:bottom w:val="nil"/>
              <w:right w:val="nil"/>
            </w:tcBorders>
            <w:shd w:val="clear" w:color="auto" w:fill="auto"/>
            <w:noWrap/>
            <w:vAlign w:val="bottom"/>
            <w:hideMark/>
          </w:tcPr>
          <w:p w14:paraId="4137744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-66.335</w:t>
            </w:r>
          </w:p>
        </w:tc>
        <w:tc>
          <w:tcPr>
            <w:tcW w:w="3969" w:type="dxa"/>
            <w:tcBorders>
              <w:top w:val="nil"/>
              <w:left w:val="nil"/>
              <w:bottom w:val="nil"/>
              <w:right w:val="nil"/>
            </w:tcBorders>
            <w:shd w:val="clear" w:color="auto" w:fill="auto"/>
            <w:noWrap/>
            <w:vAlign w:val="bottom"/>
            <w:hideMark/>
          </w:tcPr>
          <w:p w14:paraId="0774E8D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Lid24_L04_103a</w:t>
            </w:r>
          </w:p>
        </w:tc>
        <w:tc>
          <w:tcPr>
            <w:tcW w:w="820" w:type="dxa"/>
            <w:tcBorders>
              <w:top w:val="nil"/>
              <w:left w:val="nil"/>
              <w:bottom w:val="nil"/>
              <w:right w:val="nil"/>
            </w:tcBorders>
            <w:shd w:val="clear" w:color="auto" w:fill="auto"/>
            <w:noWrap/>
            <w:vAlign w:val="bottom"/>
            <w:hideMark/>
          </w:tcPr>
          <w:p w14:paraId="2B145AA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6E7033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3.08</w:t>
            </w:r>
          </w:p>
        </w:tc>
        <w:tc>
          <w:tcPr>
            <w:tcW w:w="1100" w:type="dxa"/>
            <w:tcBorders>
              <w:top w:val="nil"/>
              <w:left w:val="nil"/>
              <w:bottom w:val="nil"/>
              <w:right w:val="nil"/>
            </w:tcBorders>
            <w:shd w:val="clear" w:color="auto" w:fill="auto"/>
            <w:noWrap/>
            <w:vAlign w:val="bottom"/>
            <w:hideMark/>
          </w:tcPr>
          <w:p w14:paraId="2772946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4636023" w14:textId="77777777" w:rsidTr="005E60E3">
        <w:trPr>
          <w:trHeight w:val="285"/>
        </w:trPr>
        <w:tc>
          <w:tcPr>
            <w:tcW w:w="510" w:type="dxa"/>
            <w:tcBorders>
              <w:top w:val="nil"/>
              <w:left w:val="nil"/>
              <w:bottom w:val="nil"/>
              <w:right w:val="nil"/>
            </w:tcBorders>
            <w:shd w:val="clear" w:color="auto" w:fill="auto"/>
            <w:noWrap/>
            <w:vAlign w:val="bottom"/>
            <w:hideMark/>
          </w:tcPr>
          <w:p w14:paraId="14A0D91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204</w:t>
            </w:r>
          </w:p>
        </w:tc>
        <w:tc>
          <w:tcPr>
            <w:tcW w:w="907" w:type="dxa"/>
            <w:tcBorders>
              <w:top w:val="nil"/>
              <w:left w:val="nil"/>
              <w:bottom w:val="nil"/>
              <w:right w:val="nil"/>
            </w:tcBorders>
            <w:shd w:val="clear" w:color="auto" w:fill="auto"/>
            <w:noWrap/>
            <w:vAlign w:val="bottom"/>
            <w:hideMark/>
          </w:tcPr>
          <w:p w14:paraId="79B583C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-8.628</w:t>
            </w:r>
          </w:p>
        </w:tc>
        <w:tc>
          <w:tcPr>
            <w:tcW w:w="907" w:type="dxa"/>
            <w:tcBorders>
              <w:top w:val="nil"/>
              <w:left w:val="nil"/>
              <w:bottom w:val="nil"/>
              <w:right w:val="nil"/>
            </w:tcBorders>
            <w:shd w:val="clear" w:color="auto" w:fill="auto"/>
            <w:noWrap/>
            <w:vAlign w:val="bottom"/>
            <w:hideMark/>
          </w:tcPr>
          <w:p w14:paraId="438E22A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-66.121</w:t>
            </w:r>
          </w:p>
        </w:tc>
        <w:tc>
          <w:tcPr>
            <w:tcW w:w="3969" w:type="dxa"/>
            <w:tcBorders>
              <w:top w:val="nil"/>
              <w:left w:val="nil"/>
              <w:bottom w:val="nil"/>
              <w:right w:val="nil"/>
            </w:tcBorders>
            <w:shd w:val="clear" w:color="auto" w:fill="auto"/>
            <w:noWrap/>
            <w:vAlign w:val="bottom"/>
            <w:hideMark/>
          </w:tcPr>
          <w:p w14:paraId="3ED3DF6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Lid24_L04_119a</w:t>
            </w:r>
          </w:p>
        </w:tc>
        <w:tc>
          <w:tcPr>
            <w:tcW w:w="820" w:type="dxa"/>
            <w:tcBorders>
              <w:top w:val="nil"/>
              <w:left w:val="nil"/>
              <w:bottom w:val="nil"/>
              <w:right w:val="nil"/>
            </w:tcBorders>
            <w:shd w:val="clear" w:color="auto" w:fill="auto"/>
            <w:noWrap/>
            <w:vAlign w:val="bottom"/>
            <w:hideMark/>
          </w:tcPr>
          <w:p w14:paraId="612DFC2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C2F7BE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0.96</w:t>
            </w:r>
          </w:p>
        </w:tc>
        <w:tc>
          <w:tcPr>
            <w:tcW w:w="1100" w:type="dxa"/>
            <w:tcBorders>
              <w:top w:val="nil"/>
              <w:left w:val="nil"/>
              <w:bottom w:val="nil"/>
              <w:right w:val="nil"/>
            </w:tcBorders>
            <w:shd w:val="clear" w:color="auto" w:fill="auto"/>
            <w:noWrap/>
            <w:vAlign w:val="bottom"/>
            <w:hideMark/>
          </w:tcPr>
          <w:p w14:paraId="04B0F99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EBCCEBB" w14:textId="77777777" w:rsidTr="005E60E3">
        <w:trPr>
          <w:trHeight w:val="285"/>
        </w:trPr>
        <w:tc>
          <w:tcPr>
            <w:tcW w:w="510" w:type="dxa"/>
            <w:tcBorders>
              <w:top w:val="nil"/>
              <w:left w:val="nil"/>
              <w:bottom w:val="nil"/>
              <w:right w:val="nil"/>
            </w:tcBorders>
            <w:shd w:val="clear" w:color="auto" w:fill="auto"/>
            <w:noWrap/>
            <w:vAlign w:val="bottom"/>
            <w:hideMark/>
          </w:tcPr>
          <w:p w14:paraId="436BC92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205</w:t>
            </w:r>
          </w:p>
        </w:tc>
        <w:tc>
          <w:tcPr>
            <w:tcW w:w="907" w:type="dxa"/>
            <w:tcBorders>
              <w:top w:val="nil"/>
              <w:left w:val="nil"/>
              <w:bottom w:val="nil"/>
              <w:right w:val="nil"/>
            </w:tcBorders>
            <w:shd w:val="clear" w:color="auto" w:fill="auto"/>
            <w:noWrap/>
            <w:vAlign w:val="bottom"/>
            <w:hideMark/>
          </w:tcPr>
          <w:p w14:paraId="190FA32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-9.857</w:t>
            </w:r>
          </w:p>
        </w:tc>
        <w:tc>
          <w:tcPr>
            <w:tcW w:w="907" w:type="dxa"/>
            <w:tcBorders>
              <w:top w:val="nil"/>
              <w:left w:val="nil"/>
              <w:bottom w:val="nil"/>
              <w:right w:val="nil"/>
            </w:tcBorders>
            <w:shd w:val="clear" w:color="auto" w:fill="auto"/>
            <w:noWrap/>
            <w:vAlign w:val="bottom"/>
            <w:hideMark/>
          </w:tcPr>
          <w:p w14:paraId="07F1B59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-67.628</w:t>
            </w:r>
          </w:p>
        </w:tc>
        <w:tc>
          <w:tcPr>
            <w:tcW w:w="3969" w:type="dxa"/>
            <w:tcBorders>
              <w:top w:val="nil"/>
              <w:left w:val="nil"/>
              <w:bottom w:val="nil"/>
              <w:right w:val="nil"/>
            </w:tcBorders>
            <w:shd w:val="clear" w:color="auto" w:fill="auto"/>
            <w:noWrap/>
            <w:vAlign w:val="bottom"/>
            <w:hideMark/>
          </w:tcPr>
          <w:p w14:paraId="5ECFB60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Lid24_L04_12a</w:t>
            </w:r>
          </w:p>
        </w:tc>
        <w:tc>
          <w:tcPr>
            <w:tcW w:w="820" w:type="dxa"/>
            <w:tcBorders>
              <w:top w:val="nil"/>
              <w:left w:val="nil"/>
              <w:bottom w:val="nil"/>
              <w:right w:val="nil"/>
            </w:tcBorders>
            <w:shd w:val="clear" w:color="auto" w:fill="auto"/>
            <w:noWrap/>
            <w:vAlign w:val="bottom"/>
            <w:hideMark/>
          </w:tcPr>
          <w:p w14:paraId="6186D40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C81E8B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2.36</w:t>
            </w:r>
          </w:p>
        </w:tc>
        <w:tc>
          <w:tcPr>
            <w:tcW w:w="1100" w:type="dxa"/>
            <w:tcBorders>
              <w:top w:val="nil"/>
              <w:left w:val="nil"/>
              <w:bottom w:val="nil"/>
              <w:right w:val="nil"/>
            </w:tcBorders>
            <w:shd w:val="clear" w:color="auto" w:fill="auto"/>
            <w:noWrap/>
            <w:vAlign w:val="bottom"/>
            <w:hideMark/>
          </w:tcPr>
          <w:p w14:paraId="6EC88C5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60026CD" w14:textId="77777777" w:rsidTr="005E60E3">
        <w:trPr>
          <w:trHeight w:val="285"/>
        </w:trPr>
        <w:tc>
          <w:tcPr>
            <w:tcW w:w="510" w:type="dxa"/>
            <w:tcBorders>
              <w:top w:val="nil"/>
              <w:left w:val="nil"/>
              <w:bottom w:val="nil"/>
              <w:right w:val="nil"/>
            </w:tcBorders>
            <w:shd w:val="clear" w:color="auto" w:fill="auto"/>
            <w:noWrap/>
            <w:vAlign w:val="bottom"/>
            <w:hideMark/>
          </w:tcPr>
          <w:p w14:paraId="4C53AFC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206</w:t>
            </w:r>
          </w:p>
        </w:tc>
        <w:tc>
          <w:tcPr>
            <w:tcW w:w="907" w:type="dxa"/>
            <w:tcBorders>
              <w:top w:val="nil"/>
              <w:left w:val="nil"/>
              <w:bottom w:val="nil"/>
              <w:right w:val="nil"/>
            </w:tcBorders>
            <w:shd w:val="clear" w:color="auto" w:fill="auto"/>
            <w:noWrap/>
            <w:vAlign w:val="bottom"/>
            <w:hideMark/>
          </w:tcPr>
          <w:p w14:paraId="418B48F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-8.167</w:t>
            </w:r>
          </w:p>
        </w:tc>
        <w:tc>
          <w:tcPr>
            <w:tcW w:w="907" w:type="dxa"/>
            <w:tcBorders>
              <w:top w:val="nil"/>
              <w:left w:val="nil"/>
              <w:bottom w:val="nil"/>
              <w:right w:val="nil"/>
            </w:tcBorders>
            <w:shd w:val="clear" w:color="auto" w:fill="auto"/>
            <w:noWrap/>
            <w:vAlign w:val="bottom"/>
            <w:hideMark/>
          </w:tcPr>
          <w:p w14:paraId="177A5C1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-65.559</w:t>
            </w:r>
          </w:p>
        </w:tc>
        <w:tc>
          <w:tcPr>
            <w:tcW w:w="3969" w:type="dxa"/>
            <w:tcBorders>
              <w:top w:val="nil"/>
              <w:left w:val="nil"/>
              <w:bottom w:val="nil"/>
              <w:right w:val="nil"/>
            </w:tcBorders>
            <w:shd w:val="clear" w:color="auto" w:fill="auto"/>
            <w:noWrap/>
            <w:vAlign w:val="bottom"/>
            <w:hideMark/>
          </w:tcPr>
          <w:p w14:paraId="4C2B683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Lid24_L04_159a</w:t>
            </w:r>
          </w:p>
        </w:tc>
        <w:tc>
          <w:tcPr>
            <w:tcW w:w="820" w:type="dxa"/>
            <w:tcBorders>
              <w:top w:val="nil"/>
              <w:left w:val="nil"/>
              <w:bottom w:val="nil"/>
              <w:right w:val="nil"/>
            </w:tcBorders>
            <w:shd w:val="clear" w:color="auto" w:fill="auto"/>
            <w:noWrap/>
            <w:vAlign w:val="bottom"/>
            <w:hideMark/>
          </w:tcPr>
          <w:p w14:paraId="384B11D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2F7BCC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0.67</w:t>
            </w:r>
          </w:p>
        </w:tc>
        <w:tc>
          <w:tcPr>
            <w:tcW w:w="1100" w:type="dxa"/>
            <w:tcBorders>
              <w:top w:val="nil"/>
              <w:left w:val="nil"/>
              <w:bottom w:val="nil"/>
              <w:right w:val="nil"/>
            </w:tcBorders>
            <w:shd w:val="clear" w:color="auto" w:fill="auto"/>
            <w:noWrap/>
            <w:vAlign w:val="bottom"/>
            <w:hideMark/>
          </w:tcPr>
          <w:p w14:paraId="65129C3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A7DE66D" w14:textId="77777777" w:rsidTr="005E60E3">
        <w:trPr>
          <w:trHeight w:val="285"/>
        </w:trPr>
        <w:tc>
          <w:tcPr>
            <w:tcW w:w="510" w:type="dxa"/>
            <w:tcBorders>
              <w:top w:val="nil"/>
              <w:left w:val="nil"/>
              <w:bottom w:val="nil"/>
              <w:right w:val="nil"/>
            </w:tcBorders>
            <w:shd w:val="clear" w:color="auto" w:fill="auto"/>
            <w:noWrap/>
            <w:vAlign w:val="bottom"/>
            <w:hideMark/>
          </w:tcPr>
          <w:p w14:paraId="1EDD562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207</w:t>
            </w:r>
          </w:p>
        </w:tc>
        <w:tc>
          <w:tcPr>
            <w:tcW w:w="907" w:type="dxa"/>
            <w:tcBorders>
              <w:top w:val="nil"/>
              <w:left w:val="nil"/>
              <w:bottom w:val="nil"/>
              <w:right w:val="nil"/>
            </w:tcBorders>
            <w:shd w:val="clear" w:color="auto" w:fill="auto"/>
            <w:noWrap/>
            <w:vAlign w:val="bottom"/>
            <w:hideMark/>
          </w:tcPr>
          <w:p w14:paraId="2C3DC05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-9.796</w:t>
            </w:r>
          </w:p>
        </w:tc>
        <w:tc>
          <w:tcPr>
            <w:tcW w:w="907" w:type="dxa"/>
            <w:tcBorders>
              <w:top w:val="nil"/>
              <w:left w:val="nil"/>
              <w:bottom w:val="nil"/>
              <w:right w:val="nil"/>
            </w:tcBorders>
            <w:shd w:val="clear" w:color="auto" w:fill="auto"/>
            <w:noWrap/>
            <w:vAlign w:val="bottom"/>
            <w:hideMark/>
          </w:tcPr>
          <w:p w14:paraId="5807FA8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-67.549</w:t>
            </w:r>
          </w:p>
        </w:tc>
        <w:tc>
          <w:tcPr>
            <w:tcW w:w="3969" w:type="dxa"/>
            <w:tcBorders>
              <w:top w:val="nil"/>
              <w:left w:val="nil"/>
              <w:bottom w:val="nil"/>
              <w:right w:val="nil"/>
            </w:tcBorders>
            <w:shd w:val="clear" w:color="auto" w:fill="auto"/>
            <w:noWrap/>
            <w:vAlign w:val="bottom"/>
            <w:hideMark/>
          </w:tcPr>
          <w:p w14:paraId="4524019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Lid24_L04_17a</w:t>
            </w:r>
          </w:p>
        </w:tc>
        <w:tc>
          <w:tcPr>
            <w:tcW w:w="820" w:type="dxa"/>
            <w:tcBorders>
              <w:top w:val="nil"/>
              <w:left w:val="nil"/>
              <w:bottom w:val="nil"/>
              <w:right w:val="nil"/>
            </w:tcBorders>
            <w:shd w:val="clear" w:color="auto" w:fill="auto"/>
            <w:noWrap/>
            <w:vAlign w:val="bottom"/>
            <w:hideMark/>
          </w:tcPr>
          <w:p w14:paraId="115DB5D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31553C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0.59</w:t>
            </w:r>
          </w:p>
        </w:tc>
        <w:tc>
          <w:tcPr>
            <w:tcW w:w="1100" w:type="dxa"/>
            <w:tcBorders>
              <w:top w:val="nil"/>
              <w:left w:val="nil"/>
              <w:bottom w:val="nil"/>
              <w:right w:val="nil"/>
            </w:tcBorders>
            <w:shd w:val="clear" w:color="auto" w:fill="auto"/>
            <w:noWrap/>
            <w:vAlign w:val="bottom"/>
            <w:hideMark/>
          </w:tcPr>
          <w:p w14:paraId="743C5B0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A2182AD" w14:textId="77777777" w:rsidTr="005E60E3">
        <w:trPr>
          <w:trHeight w:val="285"/>
        </w:trPr>
        <w:tc>
          <w:tcPr>
            <w:tcW w:w="510" w:type="dxa"/>
            <w:tcBorders>
              <w:top w:val="nil"/>
              <w:left w:val="nil"/>
              <w:bottom w:val="nil"/>
              <w:right w:val="nil"/>
            </w:tcBorders>
            <w:shd w:val="clear" w:color="auto" w:fill="auto"/>
            <w:noWrap/>
            <w:vAlign w:val="bottom"/>
            <w:hideMark/>
          </w:tcPr>
          <w:p w14:paraId="5AFDC23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208</w:t>
            </w:r>
          </w:p>
        </w:tc>
        <w:tc>
          <w:tcPr>
            <w:tcW w:w="907" w:type="dxa"/>
            <w:tcBorders>
              <w:top w:val="nil"/>
              <w:left w:val="nil"/>
              <w:bottom w:val="nil"/>
              <w:right w:val="nil"/>
            </w:tcBorders>
            <w:shd w:val="clear" w:color="auto" w:fill="auto"/>
            <w:noWrap/>
            <w:vAlign w:val="bottom"/>
            <w:hideMark/>
          </w:tcPr>
          <w:p w14:paraId="54113B1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-9.797</w:t>
            </w:r>
          </w:p>
        </w:tc>
        <w:tc>
          <w:tcPr>
            <w:tcW w:w="907" w:type="dxa"/>
            <w:tcBorders>
              <w:top w:val="nil"/>
              <w:left w:val="nil"/>
              <w:bottom w:val="nil"/>
              <w:right w:val="nil"/>
            </w:tcBorders>
            <w:shd w:val="clear" w:color="auto" w:fill="auto"/>
            <w:noWrap/>
            <w:vAlign w:val="bottom"/>
            <w:hideMark/>
          </w:tcPr>
          <w:p w14:paraId="341472D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-67.545</w:t>
            </w:r>
          </w:p>
        </w:tc>
        <w:tc>
          <w:tcPr>
            <w:tcW w:w="3969" w:type="dxa"/>
            <w:tcBorders>
              <w:top w:val="nil"/>
              <w:left w:val="nil"/>
              <w:bottom w:val="nil"/>
              <w:right w:val="nil"/>
            </w:tcBorders>
            <w:shd w:val="clear" w:color="auto" w:fill="auto"/>
            <w:noWrap/>
            <w:vAlign w:val="bottom"/>
            <w:hideMark/>
          </w:tcPr>
          <w:p w14:paraId="0F857BC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Lid24_L04_17b</w:t>
            </w:r>
          </w:p>
        </w:tc>
        <w:tc>
          <w:tcPr>
            <w:tcW w:w="820" w:type="dxa"/>
            <w:tcBorders>
              <w:top w:val="nil"/>
              <w:left w:val="nil"/>
              <w:bottom w:val="nil"/>
              <w:right w:val="nil"/>
            </w:tcBorders>
            <w:shd w:val="clear" w:color="auto" w:fill="auto"/>
            <w:noWrap/>
            <w:vAlign w:val="bottom"/>
            <w:hideMark/>
          </w:tcPr>
          <w:p w14:paraId="0EE9DEC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D134FB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0.61</w:t>
            </w:r>
          </w:p>
        </w:tc>
        <w:tc>
          <w:tcPr>
            <w:tcW w:w="1100" w:type="dxa"/>
            <w:tcBorders>
              <w:top w:val="nil"/>
              <w:left w:val="nil"/>
              <w:bottom w:val="nil"/>
              <w:right w:val="nil"/>
            </w:tcBorders>
            <w:shd w:val="clear" w:color="auto" w:fill="auto"/>
            <w:noWrap/>
            <w:vAlign w:val="bottom"/>
            <w:hideMark/>
          </w:tcPr>
          <w:p w14:paraId="28E5921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3551AAD" w14:textId="77777777" w:rsidTr="005E60E3">
        <w:trPr>
          <w:trHeight w:val="285"/>
        </w:trPr>
        <w:tc>
          <w:tcPr>
            <w:tcW w:w="510" w:type="dxa"/>
            <w:tcBorders>
              <w:top w:val="nil"/>
              <w:left w:val="nil"/>
              <w:bottom w:val="nil"/>
              <w:right w:val="nil"/>
            </w:tcBorders>
            <w:shd w:val="clear" w:color="auto" w:fill="auto"/>
            <w:noWrap/>
            <w:vAlign w:val="bottom"/>
            <w:hideMark/>
          </w:tcPr>
          <w:p w14:paraId="429EDAE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209</w:t>
            </w:r>
          </w:p>
        </w:tc>
        <w:tc>
          <w:tcPr>
            <w:tcW w:w="907" w:type="dxa"/>
            <w:tcBorders>
              <w:top w:val="nil"/>
              <w:left w:val="nil"/>
              <w:bottom w:val="nil"/>
              <w:right w:val="nil"/>
            </w:tcBorders>
            <w:shd w:val="clear" w:color="auto" w:fill="auto"/>
            <w:noWrap/>
            <w:vAlign w:val="bottom"/>
            <w:hideMark/>
          </w:tcPr>
          <w:p w14:paraId="634172C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-9.727</w:t>
            </w:r>
          </w:p>
        </w:tc>
        <w:tc>
          <w:tcPr>
            <w:tcW w:w="907" w:type="dxa"/>
            <w:tcBorders>
              <w:top w:val="nil"/>
              <w:left w:val="nil"/>
              <w:bottom w:val="nil"/>
              <w:right w:val="nil"/>
            </w:tcBorders>
            <w:shd w:val="clear" w:color="auto" w:fill="auto"/>
            <w:noWrap/>
            <w:vAlign w:val="bottom"/>
            <w:hideMark/>
          </w:tcPr>
          <w:p w14:paraId="60DD8E2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-67.462</w:t>
            </w:r>
          </w:p>
        </w:tc>
        <w:tc>
          <w:tcPr>
            <w:tcW w:w="3969" w:type="dxa"/>
            <w:tcBorders>
              <w:top w:val="nil"/>
              <w:left w:val="nil"/>
              <w:bottom w:val="nil"/>
              <w:right w:val="nil"/>
            </w:tcBorders>
            <w:shd w:val="clear" w:color="auto" w:fill="auto"/>
            <w:noWrap/>
            <w:vAlign w:val="bottom"/>
            <w:hideMark/>
          </w:tcPr>
          <w:p w14:paraId="2EA3D8D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Lid24_L04_23a</w:t>
            </w:r>
          </w:p>
        </w:tc>
        <w:tc>
          <w:tcPr>
            <w:tcW w:w="820" w:type="dxa"/>
            <w:tcBorders>
              <w:top w:val="nil"/>
              <w:left w:val="nil"/>
              <w:bottom w:val="nil"/>
              <w:right w:val="nil"/>
            </w:tcBorders>
            <w:shd w:val="clear" w:color="auto" w:fill="auto"/>
            <w:noWrap/>
            <w:vAlign w:val="bottom"/>
            <w:hideMark/>
          </w:tcPr>
          <w:p w14:paraId="5EC2AC6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D5D1F1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0.62</w:t>
            </w:r>
          </w:p>
        </w:tc>
        <w:tc>
          <w:tcPr>
            <w:tcW w:w="1100" w:type="dxa"/>
            <w:tcBorders>
              <w:top w:val="nil"/>
              <w:left w:val="nil"/>
              <w:bottom w:val="nil"/>
              <w:right w:val="nil"/>
            </w:tcBorders>
            <w:shd w:val="clear" w:color="auto" w:fill="auto"/>
            <w:noWrap/>
            <w:vAlign w:val="bottom"/>
            <w:hideMark/>
          </w:tcPr>
          <w:p w14:paraId="287ECB9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5FB7CF0" w14:textId="77777777" w:rsidTr="005E60E3">
        <w:trPr>
          <w:trHeight w:val="285"/>
        </w:trPr>
        <w:tc>
          <w:tcPr>
            <w:tcW w:w="510" w:type="dxa"/>
            <w:tcBorders>
              <w:top w:val="nil"/>
              <w:left w:val="nil"/>
              <w:bottom w:val="nil"/>
              <w:right w:val="nil"/>
            </w:tcBorders>
            <w:shd w:val="clear" w:color="auto" w:fill="auto"/>
            <w:noWrap/>
            <w:vAlign w:val="bottom"/>
            <w:hideMark/>
          </w:tcPr>
          <w:p w14:paraId="12ED28E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210</w:t>
            </w:r>
          </w:p>
        </w:tc>
        <w:tc>
          <w:tcPr>
            <w:tcW w:w="907" w:type="dxa"/>
            <w:tcBorders>
              <w:top w:val="nil"/>
              <w:left w:val="nil"/>
              <w:bottom w:val="nil"/>
              <w:right w:val="nil"/>
            </w:tcBorders>
            <w:shd w:val="clear" w:color="auto" w:fill="auto"/>
            <w:noWrap/>
            <w:vAlign w:val="bottom"/>
            <w:hideMark/>
          </w:tcPr>
          <w:p w14:paraId="2F4604E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-9.728</w:t>
            </w:r>
          </w:p>
        </w:tc>
        <w:tc>
          <w:tcPr>
            <w:tcW w:w="907" w:type="dxa"/>
            <w:tcBorders>
              <w:top w:val="nil"/>
              <w:left w:val="nil"/>
              <w:bottom w:val="nil"/>
              <w:right w:val="nil"/>
            </w:tcBorders>
            <w:shd w:val="clear" w:color="auto" w:fill="auto"/>
            <w:noWrap/>
            <w:vAlign w:val="bottom"/>
            <w:hideMark/>
          </w:tcPr>
          <w:p w14:paraId="2C36B82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-67.462</w:t>
            </w:r>
          </w:p>
        </w:tc>
        <w:tc>
          <w:tcPr>
            <w:tcW w:w="3969" w:type="dxa"/>
            <w:tcBorders>
              <w:top w:val="nil"/>
              <w:left w:val="nil"/>
              <w:bottom w:val="nil"/>
              <w:right w:val="nil"/>
            </w:tcBorders>
            <w:shd w:val="clear" w:color="auto" w:fill="auto"/>
            <w:noWrap/>
            <w:vAlign w:val="bottom"/>
            <w:hideMark/>
          </w:tcPr>
          <w:p w14:paraId="4A42BC4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Lid24_L04_23b</w:t>
            </w:r>
          </w:p>
        </w:tc>
        <w:tc>
          <w:tcPr>
            <w:tcW w:w="820" w:type="dxa"/>
            <w:tcBorders>
              <w:top w:val="nil"/>
              <w:left w:val="nil"/>
              <w:bottom w:val="nil"/>
              <w:right w:val="nil"/>
            </w:tcBorders>
            <w:shd w:val="clear" w:color="auto" w:fill="auto"/>
            <w:noWrap/>
            <w:vAlign w:val="bottom"/>
            <w:hideMark/>
          </w:tcPr>
          <w:p w14:paraId="7D3CE38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3F18AA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4.01</w:t>
            </w:r>
          </w:p>
        </w:tc>
        <w:tc>
          <w:tcPr>
            <w:tcW w:w="1100" w:type="dxa"/>
            <w:tcBorders>
              <w:top w:val="nil"/>
              <w:left w:val="nil"/>
              <w:bottom w:val="nil"/>
              <w:right w:val="nil"/>
            </w:tcBorders>
            <w:shd w:val="clear" w:color="auto" w:fill="auto"/>
            <w:noWrap/>
            <w:vAlign w:val="bottom"/>
            <w:hideMark/>
          </w:tcPr>
          <w:p w14:paraId="046230E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5EC0D51" w14:textId="77777777" w:rsidTr="005E60E3">
        <w:trPr>
          <w:trHeight w:val="285"/>
        </w:trPr>
        <w:tc>
          <w:tcPr>
            <w:tcW w:w="510" w:type="dxa"/>
            <w:tcBorders>
              <w:top w:val="nil"/>
              <w:left w:val="nil"/>
              <w:bottom w:val="nil"/>
              <w:right w:val="nil"/>
            </w:tcBorders>
            <w:shd w:val="clear" w:color="auto" w:fill="auto"/>
            <w:noWrap/>
            <w:vAlign w:val="bottom"/>
            <w:hideMark/>
          </w:tcPr>
          <w:p w14:paraId="5BF4EDA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211</w:t>
            </w:r>
          </w:p>
        </w:tc>
        <w:tc>
          <w:tcPr>
            <w:tcW w:w="907" w:type="dxa"/>
            <w:tcBorders>
              <w:top w:val="nil"/>
              <w:left w:val="nil"/>
              <w:bottom w:val="nil"/>
              <w:right w:val="nil"/>
            </w:tcBorders>
            <w:shd w:val="clear" w:color="auto" w:fill="auto"/>
            <w:noWrap/>
            <w:vAlign w:val="bottom"/>
            <w:hideMark/>
          </w:tcPr>
          <w:p w14:paraId="5E4E4A8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-9.727</w:t>
            </w:r>
          </w:p>
        </w:tc>
        <w:tc>
          <w:tcPr>
            <w:tcW w:w="907" w:type="dxa"/>
            <w:tcBorders>
              <w:top w:val="nil"/>
              <w:left w:val="nil"/>
              <w:bottom w:val="nil"/>
              <w:right w:val="nil"/>
            </w:tcBorders>
            <w:shd w:val="clear" w:color="auto" w:fill="auto"/>
            <w:noWrap/>
            <w:vAlign w:val="bottom"/>
            <w:hideMark/>
          </w:tcPr>
          <w:p w14:paraId="7C8D161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-67.458</w:t>
            </w:r>
          </w:p>
        </w:tc>
        <w:tc>
          <w:tcPr>
            <w:tcW w:w="3969" w:type="dxa"/>
            <w:tcBorders>
              <w:top w:val="nil"/>
              <w:left w:val="nil"/>
              <w:bottom w:val="nil"/>
              <w:right w:val="nil"/>
            </w:tcBorders>
            <w:shd w:val="clear" w:color="auto" w:fill="auto"/>
            <w:noWrap/>
            <w:vAlign w:val="bottom"/>
            <w:hideMark/>
          </w:tcPr>
          <w:p w14:paraId="4B9591C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Lid24_L04_23c</w:t>
            </w:r>
          </w:p>
        </w:tc>
        <w:tc>
          <w:tcPr>
            <w:tcW w:w="820" w:type="dxa"/>
            <w:tcBorders>
              <w:top w:val="nil"/>
              <w:left w:val="nil"/>
              <w:bottom w:val="nil"/>
              <w:right w:val="nil"/>
            </w:tcBorders>
            <w:shd w:val="clear" w:color="auto" w:fill="auto"/>
            <w:noWrap/>
            <w:vAlign w:val="bottom"/>
            <w:hideMark/>
          </w:tcPr>
          <w:p w14:paraId="4405567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BD37D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4.67</w:t>
            </w:r>
          </w:p>
        </w:tc>
        <w:tc>
          <w:tcPr>
            <w:tcW w:w="1100" w:type="dxa"/>
            <w:tcBorders>
              <w:top w:val="nil"/>
              <w:left w:val="nil"/>
              <w:bottom w:val="nil"/>
              <w:right w:val="nil"/>
            </w:tcBorders>
            <w:shd w:val="clear" w:color="auto" w:fill="auto"/>
            <w:noWrap/>
            <w:vAlign w:val="bottom"/>
            <w:hideMark/>
          </w:tcPr>
          <w:p w14:paraId="1B80C40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8026F6D" w14:textId="77777777" w:rsidTr="005E60E3">
        <w:trPr>
          <w:trHeight w:val="285"/>
        </w:trPr>
        <w:tc>
          <w:tcPr>
            <w:tcW w:w="510" w:type="dxa"/>
            <w:tcBorders>
              <w:top w:val="nil"/>
              <w:left w:val="nil"/>
              <w:bottom w:val="nil"/>
              <w:right w:val="nil"/>
            </w:tcBorders>
            <w:shd w:val="clear" w:color="auto" w:fill="auto"/>
            <w:noWrap/>
            <w:vAlign w:val="bottom"/>
            <w:hideMark/>
          </w:tcPr>
          <w:p w14:paraId="3BC7A3AF" w14:textId="55E420F3"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212</w:t>
            </w:r>
          </w:p>
        </w:tc>
        <w:tc>
          <w:tcPr>
            <w:tcW w:w="907" w:type="dxa"/>
            <w:tcBorders>
              <w:top w:val="nil"/>
              <w:left w:val="nil"/>
              <w:bottom w:val="nil"/>
              <w:right w:val="nil"/>
            </w:tcBorders>
            <w:shd w:val="clear" w:color="auto" w:fill="auto"/>
            <w:noWrap/>
            <w:vAlign w:val="bottom"/>
            <w:hideMark/>
          </w:tcPr>
          <w:p w14:paraId="74DF407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-9.719</w:t>
            </w:r>
          </w:p>
        </w:tc>
        <w:tc>
          <w:tcPr>
            <w:tcW w:w="907" w:type="dxa"/>
            <w:tcBorders>
              <w:top w:val="nil"/>
              <w:left w:val="nil"/>
              <w:bottom w:val="nil"/>
              <w:right w:val="nil"/>
            </w:tcBorders>
            <w:shd w:val="clear" w:color="auto" w:fill="auto"/>
            <w:noWrap/>
            <w:vAlign w:val="bottom"/>
            <w:hideMark/>
          </w:tcPr>
          <w:p w14:paraId="33B8476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-67.447</w:t>
            </w:r>
          </w:p>
        </w:tc>
        <w:tc>
          <w:tcPr>
            <w:tcW w:w="3969" w:type="dxa"/>
            <w:tcBorders>
              <w:top w:val="nil"/>
              <w:left w:val="nil"/>
              <w:bottom w:val="nil"/>
              <w:right w:val="nil"/>
            </w:tcBorders>
            <w:shd w:val="clear" w:color="auto" w:fill="auto"/>
            <w:noWrap/>
            <w:vAlign w:val="bottom"/>
            <w:hideMark/>
          </w:tcPr>
          <w:p w14:paraId="3F9738B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Lid24_L04_24a</w:t>
            </w:r>
          </w:p>
        </w:tc>
        <w:tc>
          <w:tcPr>
            <w:tcW w:w="820" w:type="dxa"/>
            <w:tcBorders>
              <w:top w:val="nil"/>
              <w:left w:val="nil"/>
              <w:bottom w:val="nil"/>
              <w:right w:val="nil"/>
            </w:tcBorders>
            <w:shd w:val="clear" w:color="auto" w:fill="auto"/>
            <w:noWrap/>
            <w:vAlign w:val="bottom"/>
            <w:hideMark/>
          </w:tcPr>
          <w:p w14:paraId="2767B49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0873B0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2.82</w:t>
            </w:r>
          </w:p>
        </w:tc>
        <w:tc>
          <w:tcPr>
            <w:tcW w:w="1100" w:type="dxa"/>
            <w:tcBorders>
              <w:top w:val="nil"/>
              <w:left w:val="nil"/>
              <w:bottom w:val="nil"/>
              <w:right w:val="nil"/>
            </w:tcBorders>
            <w:shd w:val="clear" w:color="auto" w:fill="auto"/>
            <w:noWrap/>
            <w:vAlign w:val="bottom"/>
            <w:hideMark/>
          </w:tcPr>
          <w:p w14:paraId="6EF13EC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FB7593F" w14:textId="77777777" w:rsidTr="005E60E3">
        <w:trPr>
          <w:trHeight w:val="285"/>
        </w:trPr>
        <w:tc>
          <w:tcPr>
            <w:tcW w:w="510" w:type="dxa"/>
            <w:tcBorders>
              <w:top w:val="nil"/>
              <w:left w:val="nil"/>
              <w:bottom w:val="nil"/>
              <w:right w:val="nil"/>
            </w:tcBorders>
            <w:shd w:val="clear" w:color="auto" w:fill="auto"/>
            <w:noWrap/>
            <w:vAlign w:val="bottom"/>
            <w:hideMark/>
          </w:tcPr>
          <w:p w14:paraId="50796A4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213</w:t>
            </w:r>
          </w:p>
        </w:tc>
        <w:tc>
          <w:tcPr>
            <w:tcW w:w="907" w:type="dxa"/>
            <w:tcBorders>
              <w:top w:val="nil"/>
              <w:left w:val="nil"/>
              <w:bottom w:val="nil"/>
              <w:right w:val="nil"/>
            </w:tcBorders>
            <w:shd w:val="clear" w:color="auto" w:fill="auto"/>
            <w:noWrap/>
            <w:vAlign w:val="bottom"/>
            <w:hideMark/>
          </w:tcPr>
          <w:p w14:paraId="5CF03E0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-9.692</w:t>
            </w:r>
          </w:p>
        </w:tc>
        <w:tc>
          <w:tcPr>
            <w:tcW w:w="907" w:type="dxa"/>
            <w:tcBorders>
              <w:top w:val="nil"/>
              <w:left w:val="nil"/>
              <w:bottom w:val="nil"/>
              <w:right w:val="nil"/>
            </w:tcBorders>
            <w:shd w:val="clear" w:color="auto" w:fill="auto"/>
            <w:noWrap/>
            <w:vAlign w:val="bottom"/>
            <w:hideMark/>
          </w:tcPr>
          <w:p w14:paraId="0787760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-67.414</w:t>
            </w:r>
          </w:p>
        </w:tc>
        <w:tc>
          <w:tcPr>
            <w:tcW w:w="3969" w:type="dxa"/>
            <w:tcBorders>
              <w:top w:val="nil"/>
              <w:left w:val="nil"/>
              <w:bottom w:val="nil"/>
              <w:right w:val="nil"/>
            </w:tcBorders>
            <w:shd w:val="clear" w:color="auto" w:fill="auto"/>
            <w:noWrap/>
            <w:vAlign w:val="bottom"/>
            <w:hideMark/>
          </w:tcPr>
          <w:p w14:paraId="72C7667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Lid24_L04_27a</w:t>
            </w:r>
          </w:p>
        </w:tc>
        <w:tc>
          <w:tcPr>
            <w:tcW w:w="820" w:type="dxa"/>
            <w:tcBorders>
              <w:top w:val="nil"/>
              <w:left w:val="nil"/>
              <w:bottom w:val="nil"/>
              <w:right w:val="nil"/>
            </w:tcBorders>
            <w:shd w:val="clear" w:color="auto" w:fill="auto"/>
            <w:noWrap/>
            <w:vAlign w:val="bottom"/>
            <w:hideMark/>
          </w:tcPr>
          <w:p w14:paraId="66B3F75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123CEE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5.71</w:t>
            </w:r>
          </w:p>
        </w:tc>
        <w:tc>
          <w:tcPr>
            <w:tcW w:w="1100" w:type="dxa"/>
            <w:tcBorders>
              <w:top w:val="nil"/>
              <w:left w:val="nil"/>
              <w:bottom w:val="nil"/>
              <w:right w:val="nil"/>
            </w:tcBorders>
            <w:shd w:val="clear" w:color="auto" w:fill="auto"/>
            <w:noWrap/>
            <w:vAlign w:val="bottom"/>
            <w:hideMark/>
          </w:tcPr>
          <w:p w14:paraId="75C4F35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A351781" w14:textId="77777777" w:rsidTr="005E60E3">
        <w:trPr>
          <w:trHeight w:val="285"/>
        </w:trPr>
        <w:tc>
          <w:tcPr>
            <w:tcW w:w="510" w:type="dxa"/>
            <w:tcBorders>
              <w:top w:val="nil"/>
              <w:left w:val="nil"/>
              <w:bottom w:val="nil"/>
              <w:right w:val="nil"/>
            </w:tcBorders>
            <w:shd w:val="clear" w:color="auto" w:fill="auto"/>
            <w:noWrap/>
            <w:vAlign w:val="bottom"/>
            <w:hideMark/>
          </w:tcPr>
          <w:p w14:paraId="57E7923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214</w:t>
            </w:r>
          </w:p>
        </w:tc>
        <w:tc>
          <w:tcPr>
            <w:tcW w:w="907" w:type="dxa"/>
            <w:tcBorders>
              <w:top w:val="nil"/>
              <w:left w:val="nil"/>
              <w:bottom w:val="nil"/>
              <w:right w:val="nil"/>
            </w:tcBorders>
            <w:shd w:val="clear" w:color="auto" w:fill="auto"/>
            <w:noWrap/>
            <w:vAlign w:val="bottom"/>
            <w:hideMark/>
          </w:tcPr>
          <w:p w14:paraId="69E20B8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-9.668</w:t>
            </w:r>
          </w:p>
        </w:tc>
        <w:tc>
          <w:tcPr>
            <w:tcW w:w="907" w:type="dxa"/>
            <w:tcBorders>
              <w:top w:val="nil"/>
              <w:left w:val="nil"/>
              <w:bottom w:val="nil"/>
              <w:right w:val="nil"/>
            </w:tcBorders>
            <w:shd w:val="clear" w:color="auto" w:fill="auto"/>
            <w:noWrap/>
            <w:vAlign w:val="bottom"/>
            <w:hideMark/>
          </w:tcPr>
          <w:p w14:paraId="1FE0D39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-67.398</w:t>
            </w:r>
          </w:p>
        </w:tc>
        <w:tc>
          <w:tcPr>
            <w:tcW w:w="3969" w:type="dxa"/>
            <w:tcBorders>
              <w:top w:val="nil"/>
              <w:left w:val="nil"/>
              <w:bottom w:val="nil"/>
              <w:right w:val="nil"/>
            </w:tcBorders>
            <w:shd w:val="clear" w:color="auto" w:fill="auto"/>
            <w:noWrap/>
            <w:vAlign w:val="bottom"/>
            <w:hideMark/>
          </w:tcPr>
          <w:p w14:paraId="0F2245B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Lid24_L04_28a</w:t>
            </w:r>
          </w:p>
        </w:tc>
        <w:tc>
          <w:tcPr>
            <w:tcW w:w="820" w:type="dxa"/>
            <w:tcBorders>
              <w:top w:val="nil"/>
              <w:left w:val="nil"/>
              <w:bottom w:val="nil"/>
              <w:right w:val="nil"/>
            </w:tcBorders>
            <w:shd w:val="clear" w:color="auto" w:fill="auto"/>
            <w:noWrap/>
            <w:vAlign w:val="bottom"/>
            <w:hideMark/>
          </w:tcPr>
          <w:p w14:paraId="30DA1D2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A9C610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14.45</w:t>
            </w:r>
          </w:p>
        </w:tc>
        <w:tc>
          <w:tcPr>
            <w:tcW w:w="1100" w:type="dxa"/>
            <w:tcBorders>
              <w:top w:val="nil"/>
              <w:left w:val="nil"/>
              <w:bottom w:val="nil"/>
              <w:right w:val="nil"/>
            </w:tcBorders>
            <w:shd w:val="clear" w:color="auto" w:fill="auto"/>
            <w:noWrap/>
            <w:vAlign w:val="bottom"/>
            <w:hideMark/>
          </w:tcPr>
          <w:p w14:paraId="1C43A59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179D529" w14:textId="77777777" w:rsidTr="005E60E3">
        <w:trPr>
          <w:trHeight w:val="285"/>
        </w:trPr>
        <w:tc>
          <w:tcPr>
            <w:tcW w:w="510" w:type="dxa"/>
            <w:tcBorders>
              <w:top w:val="nil"/>
              <w:left w:val="nil"/>
              <w:bottom w:val="nil"/>
              <w:right w:val="nil"/>
            </w:tcBorders>
            <w:shd w:val="clear" w:color="auto" w:fill="auto"/>
            <w:noWrap/>
            <w:vAlign w:val="bottom"/>
            <w:hideMark/>
          </w:tcPr>
          <w:p w14:paraId="11D394C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215</w:t>
            </w:r>
          </w:p>
        </w:tc>
        <w:tc>
          <w:tcPr>
            <w:tcW w:w="907" w:type="dxa"/>
            <w:tcBorders>
              <w:top w:val="nil"/>
              <w:left w:val="nil"/>
              <w:bottom w:val="nil"/>
              <w:right w:val="nil"/>
            </w:tcBorders>
            <w:shd w:val="clear" w:color="auto" w:fill="auto"/>
            <w:noWrap/>
            <w:vAlign w:val="bottom"/>
            <w:hideMark/>
          </w:tcPr>
          <w:p w14:paraId="7CFFFCE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-9.670</w:t>
            </w:r>
          </w:p>
        </w:tc>
        <w:tc>
          <w:tcPr>
            <w:tcW w:w="907" w:type="dxa"/>
            <w:tcBorders>
              <w:top w:val="nil"/>
              <w:left w:val="nil"/>
              <w:bottom w:val="nil"/>
              <w:right w:val="nil"/>
            </w:tcBorders>
            <w:shd w:val="clear" w:color="auto" w:fill="auto"/>
            <w:noWrap/>
            <w:vAlign w:val="bottom"/>
            <w:hideMark/>
          </w:tcPr>
          <w:p w14:paraId="0396C70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-67.397</w:t>
            </w:r>
          </w:p>
        </w:tc>
        <w:tc>
          <w:tcPr>
            <w:tcW w:w="3969" w:type="dxa"/>
            <w:tcBorders>
              <w:top w:val="nil"/>
              <w:left w:val="nil"/>
              <w:bottom w:val="nil"/>
              <w:right w:val="nil"/>
            </w:tcBorders>
            <w:shd w:val="clear" w:color="auto" w:fill="auto"/>
            <w:noWrap/>
            <w:vAlign w:val="bottom"/>
            <w:hideMark/>
          </w:tcPr>
          <w:p w14:paraId="4A5DEA3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Lid24_L04_28b</w:t>
            </w:r>
          </w:p>
        </w:tc>
        <w:tc>
          <w:tcPr>
            <w:tcW w:w="820" w:type="dxa"/>
            <w:tcBorders>
              <w:top w:val="nil"/>
              <w:left w:val="nil"/>
              <w:bottom w:val="nil"/>
              <w:right w:val="nil"/>
            </w:tcBorders>
            <w:shd w:val="clear" w:color="auto" w:fill="auto"/>
            <w:noWrap/>
            <w:vAlign w:val="bottom"/>
            <w:hideMark/>
          </w:tcPr>
          <w:p w14:paraId="0FEE892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D0FB8B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1.39</w:t>
            </w:r>
          </w:p>
        </w:tc>
        <w:tc>
          <w:tcPr>
            <w:tcW w:w="1100" w:type="dxa"/>
            <w:tcBorders>
              <w:top w:val="nil"/>
              <w:left w:val="nil"/>
              <w:bottom w:val="nil"/>
              <w:right w:val="nil"/>
            </w:tcBorders>
            <w:shd w:val="clear" w:color="auto" w:fill="auto"/>
            <w:noWrap/>
            <w:vAlign w:val="bottom"/>
            <w:hideMark/>
          </w:tcPr>
          <w:p w14:paraId="6F2D21E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0C4695A" w14:textId="77777777" w:rsidTr="005E60E3">
        <w:trPr>
          <w:trHeight w:val="285"/>
        </w:trPr>
        <w:tc>
          <w:tcPr>
            <w:tcW w:w="510" w:type="dxa"/>
            <w:tcBorders>
              <w:top w:val="nil"/>
              <w:left w:val="nil"/>
              <w:bottom w:val="nil"/>
              <w:right w:val="nil"/>
            </w:tcBorders>
            <w:shd w:val="clear" w:color="auto" w:fill="auto"/>
            <w:noWrap/>
            <w:vAlign w:val="bottom"/>
            <w:hideMark/>
          </w:tcPr>
          <w:p w14:paraId="29F35BB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216</w:t>
            </w:r>
          </w:p>
        </w:tc>
        <w:tc>
          <w:tcPr>
            <w:tcW w:w="907" w:type="dxa"/>
            <w:tcBorders>
              <w:top w:val="nil"/>
              <w:left w:val="nil"/>
              <w:bottom w:val="nil"/>
              <w:right w:val="nil"/>
            </w:tcBorders>
            <w:shd w:val="clear" w:color="auto" w:fill="auto"/>
            <w:noWrap/>
            <w:vAlign w:val="bottom"/>
            <w:hideMark/>
          </w:tcPr>
          <w:p w14:paraId="781147F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-9.671</w:t>
            </w:r>
          </w:p>
        </w:tc>
        <w:tc>
          <w:tcPr>
            <w:tcW w:w="907" w:type="dxa"/>
            <w:tcBorders>
              <w:top w:val="nil"/>
              <w:left w:val="nil"/>
              <w:bottom w:val="nil"/>
              <w:right w:val="nil"/>
            </w:tcBorders>
            <w:shd w:val="clear" w:color="auto" w:fill="auto"/>
            <w:noWrap/>
            <w:vAlign w:val="bottom"/>
            <w:hideMark/>
          </w:tcPr>
          <w:p w14:paraId="4A022D6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-67.398</w:t>
            </w:r>
          </w:p>
        </w:tc>
        <w:tc>
          <w:tcPr>
            <w:tcW w:w="3969" w:type="dxa"/>
            <w:tcBorders>
              <w:top w:val="nil"/>
              <w:left w:val="nil"/>
              <w:bottom w:val="nil"/>
              <w:right w:val="nil"/>
            </w:tcBorders>
            <w:shd w:val="clear" w:color="auto" w:fill="auto"/>
            <w:noWrap/>
            <w:vAlign w:val="bottom"/>
            <w:hideMark/>
          </w:tcPr>
          <w:p w14:paraId="50940F6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Lid24_L04_28c</w:t>
            </w:r>
          </w:p>
        </w:tc>
        <w:tc>
          <w:tcPr>
            <w:tcW w:w="820" w:type="dxa"/>
            <w:tcBorders>
              <w:top w:val="nil"/>
              <w:left w:val="nil"/>
              <w:bottom w:val="nil"/>
              <w:right w:val="nil"/>
            </w:tcBorders>
            <w:shd w:val="clear" w:color="auto" w:fill="auto"/>
            <w:noWrap/>
            <w:vAlign w:val="bottom"/>
            <w:hideMark/>
          </w:tcPr>
          <w:p w14:paraId="5B1F8D2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475F2F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0.61</w:t>
            </w:r>
          </w:p>
        </w:tc>
        <w:tc>
          <w:tcPr>
            <w:tcW w:w="1100" w:type="dxa"/>
            <w:tcBorders>
              <w:top w:val="nil"/>
              <w:left w:val="nil"/>
              <w:bottom w:val="nil"/>
              <w:right w:val="nil"/>
            </w:tcBorders>
            <w:shd w:val="clear" w:color="auto" w:fill="auto"/>
            <w:noWrap/>
            <w:vAlign w:val="bottom"/>
            <w:hideMark/>
          </w:tcPr>
          <w:p w14:paraId="1BF7E97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FC3C255" w14:textId="77777777" w:rsidTr="005E60E3">
        <w:trPr>
          <w:trHeight w:val="285"/>
        </w:trPr>
        <w:tc>
          <w:tcPr>
            <w:tcW w:w="510" w:type="dxa"/>
            <w:tcBorders>
              <w:top w:val="nil"/>
              <w:left w:val="nil"/>
              <w:bottom w:val="nil"/>
              <w:right w:val="nil"/>
            </w:tcBorders>
            <w:shd w:val="clear" w:color="auto" w:fill="auto"/>
            <w:noWrap/>
            <w:vAlign w:val="bottom"/>
            <w:hideMark/>
          </w:tcPr>
          <w:p w14:paraId="5A0A637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217</w:t>
            </w:r>
          </w:p>
        </w:tc>
        <w:tc>
          <w:tcPr>
            <w:tcW w:w="907" w:type="dxa"/>
            <w:tcBorders>
              <w:top w:val="nil"/>
              <w:left w:val="nil"/>
              <w:bottom w:val="nil"/>
              <w:right w:val="nil"/>
            </w:tcBorders>
            <w:shd w:val="clear" w:color="auto" w:fill="auto"/>
            <w:noWrap/>
            <w:vAlign w:val="bottom"/>
            <w:hideMark/>
          </w:tcPr>
          <w:p w14:paraId="5B9751F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-9.672</w:t>
            </w:r>
          </w:p>
        </w:tc>
        <w:tc>
          <w:tcPr>
            <w:tcW w:w="907" w:type="dxa"/>
            <w:tcBorders>
              <w:top w:val="nil"/>
              <w:left w:val="nil"/>
              <w:bottom w:val="nil"/>
              <w:right w:val="nil"/>
            </w:tcBorders>
            <w:shd w:val="clear" w:color="auto" w:fill="auto"/>
            <w:noWrap/>
            <w:vAlign w:val="bottom"/>
            <w:hideMark/>
          </w:tcPr>
          <w:p w14:paraId="572FE98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-67.394</w:t>
            </w:r>
          </w:p>
        </w:tc>
        <w:tc>
          <w:tcPr>
            <w:tcW w:w="3969" w:type="dxa"/>
            <w:tcBorders>
              <w:top w:val="nil"/>
              <w:left w:val="nil"/>
              <w:bottom w:val="nil"/>
              <w:right w:val="nil"/>
            </w:tcBorders>
            <w:shd w:val="clear" w:color="auto" w:fill="auto"/>
            <w:noWrap/>
            <w:vAlign w:val="bottom"/>
            <w:hideMark/>
          </w:tcPr>
          <w:p w14:paraId="641F1C3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Lid24_L04_28d</w:t>
            </w:r>
          </w:p>
        </w:tc>
        <w:tc>
          <w:tcPr>
            <w:tcW w:w="820" w:type="dxa"/>
            <w:tcBorders>
              <w:top w:val="nil"/>
              <w:left w:val="nil"/>
              <w:bottom w:val="nil"/>
              <w:right w:val="nil"/>
            </w:tcBorders>
            <w:shd w:val="clear" w:color="auto" w:fill="auto"/>
            <w:noWrap/>
            <w:vAlign w:val="bottom"/>
            <w:hideMark/>
          </w:tcPr>
          <w:p w14:paraId="18893B1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3AD09D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0.58</w:t>
            </w:r>
          </w:p>
        </w:tc>
        <w:tc>
          <w:tcPr>
            <w:tcW w:w="1100" w:type="dxa"/>
            <w:tcBorders>
              <w:top w:val="nil"/>
              <w:left w:val="nil"/>
              <w:bottom w:val="nil"/>
              <w:right w:val="nil"/>
            </w:tcBorders>
            <w:shd w:val="clear" w:color="auto" w:fill="auto"/>
            <w:noWrap/>
            <w:vAlign w:val="bottom"/>
            <w:hideMark/>
          </w:tcPr>
          <w:p w14:paraId="0060770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35C1723" w14:textId="77777777" w:rsidTr="005E60E3">
        <w:trPr>
          <w:trHeight w:val="285"/>
        </w:trPr>
        <w:tc>
          <w:tcPr>
            <w:tcW w:w="510" w:type="dxa"/>
            <w:tcBorders>
              <w:top w:val="nil"/>
              <w:left w:val="nil"/>
              <w:bottom w:val="nil"/>
              <w:right w:val="nil"/>
            </w:tcBorders>
            <w:shd w:val="clear" w:color="auto" w:fill="auto"/>
            <w:noWrap/>
            <w:vAlign w:val="bottom"/>
            <w:hideMark/>
          </w:tcPr>
          <w:p w14:paraId="6402E87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218</w:t>
            </w:r>
          </w:p>
        </w:tc>
        <w:tc>
          <w:tcPr>
            <w:tcW w:w="907" w:type="dxa"/>
            <w:tcBorders>
              <w:top w:val="nil"/>
              <w:left w:val="nil"/>
              <w:bottom w:val="nil"/>
              <w:right w:val="nil"/>
            </w:tcBorders>
            <w:shd w:val="clear" w:color="auto" w:fill="auto"/>
            <w:noWrap/>
            <w:vAlign w:val="bottom"/>
            <w:hideMark/>
          </w:tcPr>
          <w:p w14:paraId="5E9DA85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-9.664</w:t>
            </w:r>
          </w:p>
        </w:tc>
        <w:tc>
          <w:tcPr>
            <w:tcW w:w="907" w:type="dxa"/>
            <w:tcBorders>
              <w:top w:val="nil"/>
              <w:left w:val="nil"/>
              <w:bottom w:val="nil"/>
              <w:right w:val="nil"/>
            </w:tcBorders>
            <w:shd w:val="clear" w:color="auto" w:fill="auto"/>
            <w:noWrap/>
            <w:vAlign w:val="bottom"/>
            <w:hideMark/>
          </w:tcPr>
          <w:p w14:paraId="614F954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-67.392</w:t>
            </w:r>
          </w:p>
        </w:tc>
        <w:tc>
          <w:tcPr>
            <w:tcW w:w="3969" w:type="dxa"/>
            <w:tcBorders>
              <w:top w:val="nil"/>
              <w:left w:val="nil"/>
              <w:bottom w:val="nil"/>
              <w:right w:val="nil"/>
            </w:tcBorders>
            <w:shd w:val="clear" w:color="auto" w:fill="auto"/>
            <w:noWrap/>
            <w:vAlign w:val="bottom"/>
            <w:hideMark/>
          </w:tcPr>
          <w:p w14:paraId="451E9AD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Lid24_L04_28e</w:t>
            </w:r>
          </w:p>
        </w:tc>
        <w:tc>
          <w:tcPr>
            <w:tcW w:w="820" w:type="dxa"/>
            <w:tcBorders>
              <w:top w:val="nil"/>
              <w:left w:val="nil"/>
              <w:bottom w:val="nil"/>
              <w:right w:val="nil"/>
            </w:tcBorders>
            <w:shd w:val="clear" w:color="auto" w:fill="auto"/>
            <w:noWrap/>
            <w:vAlign w:val="bottom"/>
            <w:hideMark/>
          </w:tcPr>
          <w:p w14:paraId="4225E51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2D39BA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0.55</w:t>
            </w:r>
          </w:p>
        </w:tc>
        <w:tc>
          <w:tcPr>
            <w:tcW w:w="1100" w:type="dxa"/>
            <w:tcBorders>
              <w:top w:val="nil"/>
              <w:left w:val="nil"/>
              <w:bottom w:val="nil"/>
              <w:right w:val="nil"/>
            </w:tcBorders>
            <w:shd w:val="clear" w:color="auto" w:fill="auto"/>
            <w:noWrap/>
            <w:vAlign w:val="bottom"/>
            <w:hideMark/>
          </w:tcPr>
          <w:p w14:paraId="4B06EA6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D4D48E7" w14:textId="77777777" w:rsidTr="005E60E3">
        <w:trPr>
          <w:trHeight w:val="285"/>
        </w:trPr>
        <w:tc>
          <w:tcPr>
            <w:tcW w:w="510" w:type="dxa"/>
            <w:tcBorders>
              <w:top w:val="nil"/>
              <w:left w:val="nil"/>
              <w:bottom w:val="nil"/>
              <w:right w:val="nil"/>
            </w:tcBorders>
            <w:shd w:val="clear" w:color="auto" w:fill="auto"/>
            <w:noWrap/>
            <w:vAlign w:val="bottom"/>
            <w:hideMark/>
          </w:tcPr>
          <w:p w14:paraId="5EF074C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219</w:t>
            </w:r>
          </w:p>
        </w:tc>
        <w:tc>
          <w:tcPr>
            <w:tcW w:w="907" w:type="dxa"/>
            <w:tcBorders>
              <w:top w:val="nil"/>
              <w:left w:val="nil"/>
              <w:bottom w:val="nil"/>
              <w:right w:val="nil"/>
            </w:tcBorders>
            <w:shd w:val="clear" w:color="auto" w:fill="auto"/>
            <w:noWrap/>
            <w:vAlign w:val="bottom"/>
            <w:hideMark/>
          </w:tcPr>
          <w:p w14:paraId="49BBDE3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-9.668</w:t>
            </w:r>
          </w:p>
        </w:tc>
        <w:tc>
          <w:tcPr>
            <w:tcW w:w="907" w:type="dxa"/>
            <w:tcBorders>
              <w:top w:val="nil"/>
              <w:left w:val="nil"/>
              <w:bottom w:val="nil"/>
              <w:right w:val="nil"/>
            </w:tcBorders>
            <w:shd w:val="clear" w:color="auto" w:fill="auto"/>
            <w:noWrap/>
            <w:vAlign w:val="bottom"/>
            <w:hideMark/>
          </w:tcPr>
          <w:p w14:paraId="4747BB9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-67.393</w:t>
            </w:r>
          </w:p>
        </w:tc>
        <w:tc>
          <w:tcPr>
            <w:tcW w:w="3969" w:type="dxa"/>
            <w:tcBorders>
              <w:top w:val="nil"/>
              <w:left w:val="nil"/>
              <w:bottom w:val="nil"/>
              <w:right w:val="nil"/>
            </w:tcBorders>
            <w:shd w:val="clear" w:color="auto" w:fill="auto"/>
            <w:noWrap/>
            <w:vAlign w:val="bottom"/>
            <w:hideMark/>
          </w:tcPr>
          <w:p w14:paraId="25F5709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Lid24_L04_28f</w:t>
            </w:r>
          </w:p>
        </w:tc>
        <w:tc>
          <w:tcPr>
            <w:tcW w:w="820" w:type="dxa"/>
            <w:tcBorders>
              <w:top w:val="nil"/>
              <w:left w:val="nil"/>
              <w:bottom w:val="nil"/>
              <w:right w:val="nil"/>
            </w:tcBorders>
            <w:shd w:val="clear" w:color="auto" w:fill="auto"/>
            <w:noWrap/>
            <w:vAlign w:val="bottom"/>
            <w:hideMark/>
          </w:tcPr>
          <w:p w14:paraId="53EE3D8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5BB65F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0.28</w:t>
            </w:r>
          </w:p>
        </w:tc>
        <w:tc>
          <w:tcPr>
            <w:tcW w:w="1100" w:type="dxa"/>
            <w:tcBorders>
              <w:top w:val="nil"/>
              <w:left w:val="nil"/>
              <w:bottom w:val="nil"/>
              <w:right w:val="nil"/>
            </w:tcBorders>
            <w:shd w:val="clear" w:color="auto" w:fill="auto"/>
            <w:noWrap/>
            <w:vAlign w:val="bottom"/>
            <w:hideMark/>
          </w:tcPr>
          <w:p w14:paraId="3143B39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3091A9E" w14:textId="77777777" w:rsidTr="005E60E3">
        <w:trPr>
          <w:trHeight w:val="285"/>
        </w:trPr>
        <w:tc>
          <w:tcPr>
            <w:tcW w:w="510" w:type="dxa"/>
            <w:tcBorders>
              <w:top w:val="nil"/>
              <w:left w:val="nil"/>
              <w:bottom w:val="nil"/>
              <w:right w:val="nil"/>
            </w:tcBorders>
            <w:shd w:val="clear" w:color="auto" w:fill="auto"/>
            <w:noWrap/>
            <w:vAlign w:val="bottom"/>
            <w:hideMark/>
          </w:tcPr>
          <w:p w14:paraId="68F27D5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220</w:t>
            </w:r>
          </w:p>
        </w:tc>
        <w:tc>
          <w:tcPr>
            <w:tcW w:w="907" w:type="dxa"/>
            <w:tcBorders>
              <w:top w:val="nil"/>
              <w:left w:val="nil"/>
              <w:bottom w:val="nil"/>
              <w:right w:val="nil"/>
            </w:tcBorders>
            <w:shd w:val="clear" w:color="auto" w:fill="auto"/>
            <w:noWrap/>
            <w:vAlign w:val="bottom"/>
            <w:hideMark/>
          </w:tcPr>
          <w:p w14:paraId="39C0428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-9.668</w:t>
            </w:r>
          </w:p>
        </w:tc>
        <w:tc>
          <w:tcPr>
            <w:tcW w:w="907" w:type="dxa"/>
            <w:tcBorders>
              <w:top w:val="nil"/>
              <w:left w:val="nil"/>
              <w:bottom w:val="nil"/>
              <w:right w:val="nil"/>
            </w:tcBorders>
            <w:shd w:val="clear" w:color="auto" w:fill="auto"/>
            <w:noWrap/>
            <w:vAlign w:val="bottom"/>
            <w:hideMark/>
          </w:tcPr>
          <w:p w14:paraId="1FC45A6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-67.394</w:t>
            </w:r>
          </w:p>
        </w:tc>
        <w:tc>
          <w:tcPr>
            <w:tcW w:w="3969" w:type="dxa"/>
            <w:tcBorders>
              <w:top w:val="nil"/>
              <w:left w:val="nil"/>
              <w:bottom w:val="nil"/>
              <w:right w:val="nil"/>
            </w:tcBorders>
            <w:shd w:val="clear" w:color="auto" w:fill="auto"/>
            <w:noWrap/>
            <w:vAlign w:val="bottom"/>
            <w:hideMark/>
          </w:tcPr>
          <w:p w14:paraId="4ACC1D5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Lid24_L04_28g</w:t>
            </w:r>
          </w:p>
        </w:tc>
        <w:tc>
          <w:tcPr>
            <w:tcW w:w="820" w:type="dxa"/>
            <w:tcBorders>
              <w:top w:val="nil"/>
              <w:left w:val="nil"/>
              <w:bottom w:val="nil"/>
              <w:right w:val="nil"/>
            </w:tcBorders>
            <w:shd w:val="clear" w:color="auto" w:fill="auto"/>
            <w:noWrap/>
            <w:vAlign w:val="bottom"/>
            <w:hideMark/>
          </w:tcPr>
          <w:p w14:paraId="138DA3B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BCE5D8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0.44</w:t>
            </w:r>
          </w:p>
        </w:tc>
        <w:tc>
          <w:tcPr>
            <w:tcW w:w="1100" w:type="dxa"/>
            <w:tcBorders>
              <w:top w:val="nil"/>
              <w:left w:val="nil"/>
              <w:bottom w:val="nil"/>
              <w:right w:val="nil"/>
            </w:tcBorders>
            <w:shd w:val="clear" w:color="auto" w:fill="auto"/>
            <w:noWrap/>
            <w:vAlign w:val="bottom"/>
            <w:hideMark/>
          </w:tcPr>
          <w:p w14:paraId="76E7BB4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9FDC9CA" w14:textId="77777777" w:rsidTr="005E60E3">
        <w:trPr>
          <w:trHeight w:val="285"/>
        </w:trPr>
        <w:tc>
          <w:tcPr>
            <w:tcW w:w="510" w:type="dxa"/>
            <w:tcBorders>
              <w:top w:val="nil"/>
              <w:left w:val="nil"/>
              <w:bottom w:val="nil"/>
              <w:right w:val="nil"/>
            </w:tcBorders>
            <w:shd w:val="clear" w:color="auto" w:fill="auto"/>
            <w:noWrap/>
            <w:vAlign w:val="bottom"/>
            <w:hideMark/>
          </w:tcPr>
          <w:p w14:paraId="7F4EE84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221</w:t>
            </w:r>
          </w:p>
        </w:tc>
        <w:tc>
          <w:tcPr>
            <w:tcW w:w="907" w:type="dxa"/>
            <w:tcBorders>
              <w:top w:val="nil"/>
              <w:left w:val="nil"/>
              <w:bottom w:val="nil"/>
              <w:right w:val="nil"/>
            </w:tcBorders>
            <w:shd w:val="clear" w:color="auto" w:fill="auto"/>
            <w:noWrap/>
            <w:vAlign w:val="bottom"/>
            <w:hideMark/>
          </w:tcPr>
          <w:p w14:paraId="1132C81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-9.670</w:t>
            </w:r>
          </w:p>
        </w:tc>
        <w:tc>
          <w:tcPr>
            <w:tcW w:w="907" w:type="dxa"/>
            <w:tcBorders>
              <w:top w:val="nil"/>
              <w:left w:val="nil"/>
              <w:bottom w:val="nil"/>
              <w:right w:val="nil"/>
            </w:tcBorders>
            <w:shd w:val="clear" w:color="auto" w:fill="auto"/>
            <w:noWrap/>
            <w:vAlign w:val="bottom"/>
            <w:hideMark/>
          </w:tcPr>
          <w:p w14:paraId="6431CB7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-67.394</w:t>
            </w:r>
          </w:p>
        </w:tc>
        <w:tc>
          <w:tcPr>
            <w:tcW w:w="3969" w:type="dxa"/>
            <w:tcBorders>
              <w:top w:val="nil"/>
              <w:left w:val="nil"/>
              <w:bottom w:val="nil"/>
              <w:right w:val="nil"/>
            </w:tcBorders>
            <w:shd w:val="clear" w:color="auto" w:fill="auto"/>
            <w:noWrap/>
            <w:vAlign w:val="bottom"/>
            <w:hideMark/>
          </w:tcPr>
          <w:p w14:paraId="6557F3F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Lid24_L04_28h</w:t>
            </w:r>
          </w:p>
        </w:tc>
        <w:tc>
          <w:tcPr>
            <w:tcW w:w="820" w:type="dxa"/>
            <w:tcBorders>
              <w:top w:val="nil"/>
              <w:left w:val="nil"/>
              <w:bottom w:val="nil"/>
              <w:right w:val="nil"/>
            </w:tcBorders>
            <w:shd w:val="clear" w:color="auto" w:fill="auto"/>
            <w:noWrap/>
            <w:vAlign w:val="bottom"/>
            <w:hideMark/>
          </w:tcPr>
          <w:p w14:paraId="7A37331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2B06D9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3.01</w:t>
            </w:r>
          </w:p>
        </w:tc>
        <w:tc>
          <w:tcPr>
            <w:tcW w:w="1100" w:type="dxa"/>
            <w:tcBorders>
              <w:top w:val="nil"/>
              <w:left w:val="nil"/>
              <w:bottom w:val="nil"/>
              <w:right w:val="nil"/>
            </w:tcBorders>
            <w:shd w:val="clear" w:color="auto" w:fill="auto"/>
            <w:noWrap/>
            <w:vAlign w:val="bottom"/>
            <w:hideMark/>
          </w:tcPr>
          <w:p w14:paraId="356A4C4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6935BE5" w14:textId="77777777" w:rsidTr="005E60E3">
        <w:trPr>
          <w:trHeight w:val="285"/>
        </w:trPr>
        <w:tc>
          <w:tcPr>
            <w:tcW w:w="510" w:type="dxa"/>
            <w:tcBorders>
              <w:top w:val="nil"/>
              <w:left w:val="nil"/>
              <w:bottom w:val="nil"/>
              <w:right w:val="nil"/>
            </w:tcBorders>
            <w:shd w:val="clear" w:color="auto" w:fill="auto"/>
            <w:noWrap/>
            <w:vAlign w:val="bottom"/>
            <w:hideMark/>
          </w:tcPr>
          <w:p w14:paraId="28331D7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222</w:t>
            </w:r>
          </w:p>
        </w:tc>
        <w:tc>
          <w:tcPr>
            <w:tcW w:w="907" w:type="dxa"/>
            <w:tcBorders>
              <w:top w:val="nil"/>
              <w:left w:val="nil"/>
              <w:bottom w:val="nil"/>
              <w:right w:val="nil"/>
            </w:tcBorders>
            <w:shd w:val="clear" w:color="auto" w:fill="auto"/>
            <w:noWrap/>
            <w:vAlign w:val="bottom"/>
            <w:hideMark/>
          </w:tcPr>
          <w:p w14:paraId="4BFEBC0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-9.675</w:t>
            </w:r>
          </w:p>
        </w:tc>
        <w:tc>
          <w:tcPr>
            <w:tcW w:w="907" w:type="dxa"/>
            <w:tcBorders>
              <w:top w:val="nil"/>
              <w:left w:val="nil"/>
              <w:bottom w:val="nil"/>
              <w:right w:val="nil"/>
            </w:tcBorders>
            <w:shd w:val="clear" w:color="auto" w:fill="auto"/>
            <w:noWrap/>
            <w:vAlign w:val="bottom"/>
            <w:hideMark/>
          </w:tcPr>
          <w:p w14:paraId="067FD87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-67.394</w:t>
            </w:r>
          </w:p>
        </w:tc>
        <w:tc>
          <w:tcPr>
            <w:tcW w:w="3969" w:type="dxa"/>
            <w:tcBorders>
              <w:top w:val="nil"/>
              <w:left w:val="nil"/>
              <w:bottom w:val="nil"/>
              <w:right w:val="nil"/>
            </w:tcBorders>
            <w:shd w:val="clear" w:color="auto" w:fill="auto"/>
            <w:noWrap/>
            <w:vAlign w:val="bottom"/>
            <w:hideMark/>
          </w:tcPr>
          <w:p w14:paraId="71A0467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Lid24_L04_28i</w:t>
            </w:r>
          </w:p>
        </w:tc>
        <w:tc>
          <w:tcPr>
            <w:tcW w:w="820" w:type="dxa"/>
            <w:tcBorders>
              <w:top w:val="nil"/>
              <w:left w:val="nil"/>
              <w:bottom w:val="nil"/>
              <w:right w:val="nil"/>
            </w:tcBorders>
            <w:shd w:val="clear" w:color="auto" w:fill="auto"/>
            <w:noWrap/>
            <w:vAlign w:val="bottom"/>
            <w:hideMark/>
          </w:tcPr>
          <w:p w14:paraId="2CBC190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718D44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1.27</w:t>
            </w:r>
          </w:p>
        </w:tc>
        <w:tc>
          <w:tcPr>
            <w:tcW w:w="1100" w:type="dxa"/>
            <w:tcBorders>
              <w:top w:val="nil"/>
              <w:left w:val="nil"/>
              <w:bottom w:val="nil"/>
              <w:right w:val="nil"/>
            </w:tcBorders>
            <w:shd w:val="clear" w:color="auto" w:fill="auto"/>
            <w:noWrap/>
            <w:vAlign w:val="bottom"/>
            <w:hideMark/>
          </w:tcPr>
          <w:p w14:paraId="1E9433C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2811D14" w14:textId="77777777" w:rsidTr="005E60E3">
        <w:trPr>
          <w:trHeight w:val="285"/>
        </w:trPr>
        <w:tc>
          <w:tcPr>
            <w:tcW w:w="510" w:type="dxa"/>
            <w:tcBorders>
              <w:top w:val="nil"/>
              <w:left w:val="nil"/>
              <w:bottom w:val="nil"/>
              <w:right w:val="nil"/>
            </w:tcBorders>
            <w:shd w:val="clear" w:color="auto" w:fill="auto"/>
            <w:noWrap/>
            <w:vAlign w:val="bottom"/>
            <w:hideMark/>
          </w:tcPr>
          <w:p w14:paraId="4E392AA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223</w:t>
            </w:r>
          </w:p>
        </w:tc>
        <w:tc>
          <w:tcPr>
            <w:tcW w:w="907" w:type="dxa"/>
            <w:tcBorders>
              <w:top w:val="nil"/>
              <w:left w:val="nil"/>
              <w:bottom w:val="nil"/>
              <w:right w:val="nil"/>
            </w:tcBorders>
            <w:shd w:val="clear" w:color="auto" w:fill="auto"/>
            <w:noWrap/>
            <w:vAlign w:val="bottom"/>
            <w:hideMark/>
          </w:tcPr>
          <w:p w14:paraId="0226D11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-9.676</w:t>
            </w:r>
          </w:p>
        </w:tc>
        <w:tc>
          <w:tcPr>
            <w:tcW w:w="907" w:type="dxa"/>
            <w:tcBorders>
              <w:top w:val="nil"/>
              <w:left w:val="nil"/>
              <w:bottom w:val="nil"/>
              <w:right w:val="nil"/>
            </w:tcBorders>
            <w:shd w:val="clear" w:color="auto" w:fill="auto"/>
            <w:noWrap/>
            <w:vAlign w:val="bottom"/>
            <w:hideMark/>
          </w:tcPr>
          <w:p w14:paraId="263039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-67.394</w:t>
            </w:r>
          </w:p>
        </w:tc>
        <w:tc>
          <w:tcPr>
            <w:tcW w:w="3969" w:type="dxa"/>
            <w:tcBorders>
              <w:top w:val="nil"/>
              <w:left w:val="nil"/>
              <w:bottom w:val="nil"/>
              <w:right w:val="nil"/>
            </w:tcBorders>
            <w:shd w:val="clear" w:color="auto" w:fill="auto"/>
            <w:noWrap/>
            <w:vAlign w:val="bottom"/>
            <w:hideMark/>
          </w:tcPr>
          <w:p w14:paraId="231D643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Lid24_L04_28j</w:t>
            </w:r>
          </w:p>
        </w:tc>
        <w:tc>
          <w:tcPr>
            <w:tcW w:w="820" w:type="dxa"/>
            <w:tcBorders>
              <w:top w:val="nil"/>
              <w:left w:val="nil"/>
              <w:bottom w:val="nil"/>
              <w:right w:val="nil"/>
            </w:tcBorders>
            <w:shd w:val="clear" w:color="auto" w:fill="auto"/>
            <w:noWrap/>
            <w:vAlign w:val="bottom"/>
            <w:hideMark/>
          </w:tcPr>
          <w:p w14:paraId="3999879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1F372E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1.10</w:t>
            </w:r>
          </w:p>
        </w:tc>
        <w:tc>
          <w:tcPr>
            <w:tcW w:w="1100" w:type="dxa"/>
            <w:tcBorders>
              <w:top w:val="nil"/>
              <w:left w:val="nil"/>
              <w:bottom w:val="nil"/>
              <w:right w:val="nil"/>
            </w:tcBorders>
            <w:shd w:val="clear" w:color="auto" w:fill="auto"/>
            <w:noWrap/>
            <w:vAlign w:val="bottom"/>
            <w:hideMark/>
          </w:tcPr>
          <w:p w14:paraId="038B4FC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1C4D24D" w14:textId="77777777" w:rsidTr="005E60E3">
        <w:trPr>
          <w:trHeight w:val="285"/>
        </w:trPr>
        <w:tc>
          <w:tcPr>
            <w:tcW w:w="510" w:type="dxa"/>
            <w:tcBorders>
              <w:top w:val="nil"/>
              <w:left w:val="nil"/>
              <w:bottom w:val="nil"/>
              <w:right w:val="nil"/>
            </w:tcBorders>
            <w:shd w:val="clear" w:color="auto" w:fill="auto"/>
            <w:noWrap/>
            <w:vAlign w:val="bottom"/>
            <w:hideMark/>
          </w:tcPr>
          <w:p w14:paraId="7E45452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224</w:t>
            </w:r>
          </w:p>
        </w:tc>
        <w:tc>
          <w:tcPr>
            <w:tcW w:w="907" w:type="dxa"/>
            <w:tcBorders>
              <w:top w:val="nil"/>
              <w:left w:val="nil"/>
              <w:bottom w:val="nil"/>
              <w:right w:val="nil"/>
            </w:tcBorders>
            <w:shd w:val="clear" w:color="auto" w:fill="auto"/>
            <w:noWrap/>
            <w:vAlign w:val="bottom"/>
            <w:hideMark/>
          </w:tcPr>
          <w:p w14:paraId="427BE96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-9.663</w:t>
            </w:r>
          </w:p>
        </w:tc>
        <w:tc>
          <w:tcPr>
            <w:tcW w:w="907" w:type="dxa"/>
            <w:tcBorders>
              <w:top w:val="nil"/>
              <w:left w:val="nil"/>
              <w:bottom w:val="nil"/>
              <w:right w:val="nil"/>
            </w:tcBorders>
            <w:shd w:val="clear" w:color="auto" w:fill="auto"/>
            <w:noWrap/>
            <w:vAlign w:val="bottom"/>
            <w:hideMark/>
          </w:tcPr>
          <w:p w14:paraId="26B5D94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-67.383</w:t>
            </w:r>
          </w:p>
        </w:tc>
        <w:tc>
          <w:tcPr>
            <w:tcW w:w="3969" w:type="dxa"/>
            <w:tcBorders>
              <w:top w:val="nil"/>
              <w:left w:val="nil"/>
              <w:bottom w:val="nil"/>
              <w:right w:val="nil"/>
            </w:tcBorders>
            <w:shd w:val="clear" w:color="auto" w:fill="auto"/>
            <w:noWrap/>
            <w:vAlign w:val="bottom"/>
            <w:hideMark/>
          </w:tcPr>
          <w:p w14:paraId="295D4FD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Lid24_L04_29a</w:t>
            </w:r>
          </w:p>
        </w:tc>
        <w:tc>
          <w:tcPr>
            <w:tcW w:w="820" w:type="dxa"/>
            <w:tcBorders>
              <w:top w:val="nil"/>
              <w:left w:val="nil"/>
              <w:bottom w:val="nil"/>
              <w:right w:val="nil"/>
            </w:tcBorders>
            <w:shd w:val="clear" w:color="auto" w:fill="auto"/>
            <w:noWrap/>
            <w:vAlign w:val="bottom"/>
            <w:hideMark/>
          </w:tcPr>
          <w:p w14:paraId="7BCD874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6CCBA1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1.69</w:t>
            </w:r>
          </w:p>
        </w:tc>
        <w:tc>
          <w:tcPr>
            <w:tcW w:w="1100" w:type="dxa"/>
            <w:tcBorders>
              <w:top w:val="nil"/>
              <w:left w:val="nil"/>
              <w:bottom w:val="nil"/>
              <w:right w:val="nil"/>
            </w:tcBorders>
            <w:shd w:val="clear" w:color="auto" w:fill="auto"/>
            <w:noWrap/>
            <w:vAlign w:val="bottom"/>
            <w:hideMark/>
          </w:tcPr>
          <w:p w14:paraId="470CD14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DCBB206" w14:textId="77777777" w:rsidTr="005E60E3">
        <w:trPr>
          <w:trHeight w:val="285"/>
        </w:trPr>
        <w:tc>
          <w:tcPr>
            <w:tcW w:w="510" w:type="dxa"/>
            <w:tcBorders>
              <w:top w:val="nil"/>
              <w:left w:val="nil"/>
              <w:bottom w:val="nil"/>
              <w:right w:val="nil"/>
            </w:tcBorders>
            <w:shd w:val="clear" w:color="auto" w:fill="auto"/>
            <w:noWrap/>
            <w:vAlign w:val="bottom"/>
            <w:hideMark/>
          </w:tcPr>
          <w:p w14:paraId="06C4C17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225</w:t>
            </w:r>
          </w:p>
        </w:tc>
        <w:tc>
          <w:tcPr>
            <w:tcW w:w="907" w:type="dxa"/>
            <w:tcBorders>
              <w:top w:val="nil"/>
              <w:left w:val="nil"/>
              <w:bottom w:val="nil"/>
              <w:right w:val="nil"/>
            </w:tcBorders>
            <w:shd w:val="clear" w:color="auto" w:fill="auto"/>
            <w:noWrap/>
            <w:vAlign w:val="bottom"/>
            <w:hideMark/>
          </w:tcPr>
          <w:p w14:paraId="453DF45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-9.656</w:t>
            </w:r>
          </w:p>
        </w:tc>
        <w:tc>
          <w:tcPr>
            <w:tcW w:w="907" w:type="dxa"/>
            <w:tcBorders>
              <w:top w:val="nil"/>
              <w:left w:val="nil"/>
              <w:bottom w:val="nil"/>
              <w:right w:val="nil"/>
            </w:tcBorders>
            <w:shd w:val="clear" w:color="auto" w:fill="auto"/>
            <w:noWrap/>
            <w:vAlign w:val="bottom"/>
            <w:hideMark/>
          </w:tcPr>
          <w:p w14:paraId="74D3F48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-67.381</w:t>
            </w:r>
          </w:p>
        </w:tc>
        <w:tc>
          <w:tcPr>
            <w:tcW w:w="3969" w:type="dxa"/>
            <w:tcBorders>
              <w:top w:val="nil"/>
              <w:left w:val="nil"/>
              <w:bottom w:val="nil"/>
              <w:right w:val="nil"/>
            </w:tcBorders>
            <w:shd w:val="clear" w:color="auto" w:fill="auto"/>
            <w:noWrap/>
            <w:vAlign w:val="bottom"/>
            <w:hideMark/>
          </w:tcPr>
          <w:p w14:paraId="025935C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Lid24_L04_29b</w:t>
            </w:r>
          </w:p>
        </w:tc>
        <w:tc>
          <w:tcPr>
            <w:tcW w:w="820" w:type="dxa"/>
            <w:tcBorders>
              <w:top w:val="nil"/>
              <w:left w:val="nil"/>
              <w:bottom w:val="nil"/>
              <w:right w:val="nil"/>
            </w:tcBorders>
            <w:shd w:val="clear" w:color="auto" w:fill="auto"/>
            <w:noWrap/>
            <w:vAlign w:val="bottom"/>
            <w:hideMark/>
          </w:tcPr>
          <w:p w14:paraId="3371505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D23D7C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0.95</w:t>
            </w:r>
          </w:p>
        </w:tc>
        <w:tc>
          <w:tcPr>
            <w:tcW w:w="1100" w:type="dxa"/>
            <w:tcBorders>
              <w:top w:val="nil"/>
              <w:left w:val="nil"/>
              <w:bottom w:val="nil"/>
              <w:right w:val="nil"/>
            </w:tcBorders>
            <w:shd w:val="clear" w:color="auto" w:fill="auto"/>
            <w:noWrap/>
            <w:vAlign w:val="bottom"/>
            <w:hideMark/>
          </w:tcPr>
          <w:p w14:paraId="031A94D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39CB4B3" w14:textId="77777777" w:rsidTr="005E60E3">
        <w:trPr>
          <w:trHeight w:val="285"/>
        </w:trPr>
        <w:tc>
          <w:tcPr>
            <w:tcW w:w="510" w:type="dxa"/>
            <w:tcBorders>
              <w:top w:val="nil"/>
              <w:left w:val="nil"/>
              <w:bottom w:val="nil"/>
              <w:right w:val="nil"/>
            </w:tcBorders>
            <w:shd w:val="clear" w:color="auto" w:fill="auto"/>
            <w:noWrap/>
            <w:vAlign w:val="bottom"/>
            <w:hideMark/>
          </w:tcPr>
          <w:p w14:paraId="7A796E7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226</w:t>
            </w:r>
          </w:p>
        </w:tc>
        <w:tc>
          <w:tcPr>
            <w:tcW w:w="907" w:type="dxa"/>
            <w:tcBorders>
              <w:top w:val="nil"/>
              <w:left w:val="nil"/>
              <w:bottom w:val="nil"/>
              <w:right w:val="nil"/>
            </w:tcBorders>
            <w:shd w:val="clear" w:color="auto" w:fill="auto"/>
            <w:noWrap/>
            <w:vAlign w:val="bottom"/>
            <w:hideMark/>
          </w:tcPr>
          <w:p w14:paraId="1F8EC2D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-9.648</w:t>
            </w:r>
          </w:p>
        </w:tc>
        <w:tc>
          <w:tcPr>
            <w:tcW w:w="907" w:type="dxa"/>
            <w:tcBorders>
              <w:top w:val="nil"/>
              <w:left w:val="nil"/>
              <w:bottom w:val="nil"/>
              <w:right w:val="nil"/>
            </w:tcBorders>
            <w:shd w:val="clear" w:color="auto" w:fill="auto"/>
            <w:noWrap/>
            <w:vAlign w:val="bottom"/>
            <w:hideMark/>
          </w:tcPr>
          <w:p w14:paraId="42D65BA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-67.362</w:t>
            </w:r>
          </w:p>
        </w:tc>
        <w:tc>
          <w:tcPr>
            <w:tcW w:w="3969" w:type="dxa"/>
            <w:tcBorders>
              <w:top w:val="nil"/>
              <w:left w:val="nil"/>
              <w:bottom w:val="nil"/>
              <w:right w:val="nil"/>
            </w:tcBorders>
            <w:shd w:val="clear" w:color="auto" w:fill="auto"/>
            <w:noWrap/>
            <w:vAlign w:val="bottom"/>
            <w:hideMark/>
          </w:tcPr>
          <w:p w14:paraId="3486AE1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Lid24_L04_30a</w:t>
            </w:r>
          </w:p>
        </w:tc>
        <w:tc>
          <w:tcPr>
            <w:tcW w:w="820" w:type="dxa"/>
            <w:tcBorders>
              <w:top w:val="nil"/>
              <w:left w:val="nil"/>
              <w:bottom w:val="nil"/>
              <w:right w:val="nil"/>
            </w:tcBorders>
            <w:shd w:val="clear" w:color="auto" w:fill="auto"/>
            <w:noWrap/>
            <w:vAlign w:val="bottom"/>
            <w:hideMark/>
          </w:tcPr>
          <w:p w14:paraId="2DD1B0C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078796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9.28</w:t>
            </w:r>
          </w:p>
        </w:tc>
        <w:tc>
          <w:tcPr>
            <w:tcW w:w="1100" w:type="dxa"/>
            <w:tcBorders>
              <w:top w:val="nil"/>
              <w:left w:val="nil"/>
              <w:bottom w:val="nil"/>
              <w:right w:val="nil"/>
            </w:tcBorders>
            <w:shd w:val="clear" w:color="auto" w:fill="auto"/>
            <w:noWrap/>
            <w:vAlign w:val="bottom"/>
            <w:hideMark/>
          </w:tcPr>
          <w:p w14:paraId="08D5F82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8644DFF" w14:textId="77777777" w:rsidTr="005E60E3">
        <w:trPr>
          <w:trHeight w:val="285"/>
        </w:trPr>
        <w:tc>
          <w:tcPr>
            <w:tcW w:w="510" w:type="dxa"/>
            <w:tcBorders>
              <w:top w:val="nil"/>
              <w:left w:val="nil"/>
              <w:bottom w:val="nil"/>
              <w:right w:val="nil"/>
            </w:tcBorders>
            <w:shd w:val="clear" w:color="auto" w:fill="auto"/>
            <w:noWrap/>
            <w:vAlign w:val="bottom"/>
            <w:hideMark/>
          </w:tcPr>
          <w:p w14:paraId="7DCCFF0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227</w:t>
            </w:r>
          </w:p>
        </w:tc>
        <w:tc>
          <w:tcPr>
            <w:tcW w:w="907" w:type="dxa"/>
            <w:tcBorders>
              <w:top w:val="nil"/>
              <w:left w:val="nil"/>
              <w:bottom w:val="nil"/>
              <w:right w:val="nil"/>
            </w:tcBorders>
            <w:shd w:val="clear" w:color="auto" w:fill="auto"/>
            <w:noWrap/>
            <w:vAlign w:val="bottom"/>
            <w:hideMark/>
          </w:tcPr>
          <w:p w14:paraId="3C60C51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-9.643</w:t>
            </w:r>
          </w:p>
        </w:tc>
        <w:tc>
          <w:tcPr>
            <w:tcW w:w="907" w:type="dxa"/>
            <w:tcBorders>
              <w:top w:val="nil"/>
              <w:left w:val="nil"/>
              <w:bottom w:val="nil"/>
              <w:right w:val="nil"/>
            </w:tcBorders>
            <w:shd w:val="clear" w:color="auto" w:fill="auto"/>
            <w:noWrap/>
            <w:vAlign w:val="bottom"/>
            <w:hideMark/>
          </w:tcPr>
          <w:p w14:paraId="67763F3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-67.362</w:t>
            </w:r>
          </w:p>
        </w:tc>
        <w:tc>
          <w:tcPr>
            <w:tcW w:w="3969" w:type="dxa"/>
            <w:tcBorders>
              <w:top w:val="nil"/>
              <w:left w:val="nil"/>
              <w:bottom w:val="nil"/>
              <w:right w:val="nil"/>
            </w:tcBorders>
            <w:shd w:val="clear" w:color="auto" w:fill="auto"/>
            <w:noWrap/>
            <w:vAlign w:val="bottom"/>
            <w:hideMark/>
          </w:tcPr>
          <w:p w14:paraId="3E636FA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Lid24_L04_30b</w:t>
            </w:r>
          </w:p>
        </w:tc>
        <w:tc>
          <w:tcPr>
            <w:tcW w:w="820" w:type="dxa"/>
            <w:tcBorders>
              <w:top w:val="nil"/>
              <w:left w:val="nil"/>
              <w:bottom w:val="nil"/>
              <w:right w:val="nil"/>
            </w:tcBorders>
            <w:shd w:val="clear" w:color="auto" w:fill="auto"/>
            <w:noWrap/>
            <w:vAlign w:val="bottom"/>
            <w:hideMark/>
          </w:tcPr>
          <w:p w14:paraId="07C02C1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26966C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1.15</w:t>
            </w:r>
          </w:p>
        </w:tc>
        <w:tc>
          <w:tcPr>
            <w:tcW w:w="1100" w:type="dxa"/>
            <w:tcBorders>
              <w:top w:val="nil"/>
              <w:left w:val="nil"/>
              <w:bottom w:val="nil"/>
              <w:right w:val="nil"/>
            </w:tcBorders>
            <w:shd w:val="clear" w:color="auto" w:fill="auto"/>
            <w:noWrap/>
            <w:vAlign w:val="bottom"/>
            <w:hideMark/>
          </w:tcPr>
          <w:p w14:paraId="5099692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CBEF76B" w14:textId="77777777" w:rsidTr="005E60E3">
        <w:trPr>
          <w:trHeight w:val="285"/>
        </w:trPr>
        <w:tc>
          <w:tcPr>
            <w:tcW w:w="510" w:type="dxa"/>
            <w:tcBorders>
              <w:top w:val="nil"/>
              <w:left w:val="nil"/>
              <w:bottom w:val="nil"/>
              <w:right w:val="nil"/>
            </w:tcBorders>
            <w:shd w:val="clear" w:color="auto" w:fill="auto"/>
            <w:noWrap/>
            <w:vAlign w:val="bottom"/>
            <w:hideMark/>
          </w:tcPr>
          <w:p w14:paraId="2B10EC0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228</w:t>
            </w:r>
          </w:p>
        </w:tc>
        <w:tc>
          <w:tcPr>
            <w:tcW w:w="907" w:type="dxa"/>
            <w:tcBorders>
              <w:top w:val="nil"/>
              <w:left w:val="nil"/>
              <w:bottom w:val="nil"/>
              <w:right w:val="nil"/>
            </w:tcBorders>
            <w:shd w:val="clear" w:color="auto" w:fill="auto"/>
            <w:noWrap/>
            <w:vAlign w:val="bottom"/>
            <w:hideMark/>
          </w:tcPr>
          <w:p w14:paraId="433BB1D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-9.631</w:t>
            </w:r>
          </w:p>
        </w:tc>
        <w:tc>
          <w:tcPr>
            <w:tcW w:w="907" w:type="dxa"/>
            <w:tcBorders>
              <w:top w:val="nil"/>
              <w:left w:val="nil"/>
              <w:bottom w:val="nil"/>
              <w:right w:val="nil"/>
            </w:tcBorders>
            <w:shd w:val="clear" w:color="auto" w:fill="auto"/>
            <w:noWrap/>
            <w:vAlign w:val="bottom"/>
            <w:hideMark/>
          </w:tcPr>
          <w:p w14:paraId="642180A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-67.351</w:t>
            </w:r>
          </w:p>
        </w:tc>
        <w:tc>
          <w:tcPr>
            <w:tcW w:w="3969" w:type="dxa"/>
            <w:tcBorders>
              <w:top w:val="nil"/>
              <w:left w:val="nil"/>
              <w:bottom w:val="nil"/>
              <w:right w:val="nil"/>
            </w:tcBorders>
            <w:shd w:val="clear" w:color="auto" w:fill="auto"/>
            <w:noWrap/>
            <w:vAlign w:val="bottom"/>
            <w:hideMark/>
          </w:tcPr>
          <w:p w14:paraId="74509B4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Lid24_L04_31a</w:t>
            </w:r>
          </w:p>
        </w:tc>
        <w:tc>
          <w:tcPr>
            <w:tcW w:w="820" w:type="dxa"/>
            <w:tcBorders>
              <w:top w:val="nil"/>
              <w:left w:val="nil"/>
              <w:bottom w:val="nil"/>
              <w:right w:val="nil"/>
            </w:tcBorders>
            <w:shd w:val="clear" w:color="auto" w:fill="auto"/>
            <w:noWrap/>
            <w:vAlign w:val="bottom"/>
            <w:hideMark/>
          </w:tcPr>
          <w:p w14:paraId="5362814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5069CD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1.77</w:t>
            </w:r>
          </w:p>
        </w:tc>
        <w:tc>
          <w:tcPr>
            <w:tcW w:w="1100" w:type="dxa"/>
            <w:tcBorders>
              <w:top w:val="nil"/>
              <w:left w:val="nil"/>
              <w:bottom w:val="nil"/>
              <w:right w:val="nil"/>
            </w:tcBorders>
            <w:shd w:val="clear" w:color="auto" w:fill="auto"/>
            <w:noWrap/>
            <w:vAlign w:val="bottom"/>
            <w:hideMark/>
          </w:tcPr>
          <w:p w14:paraId="69BCD83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EFA2623" w14:textId="77777777" w:rsidTr="005E60E3">
        <w:trPr>
          <w:trHeight w:val="285"/>
        </w:trPr>
        <w:tc>
          <w:tcPr>
            <w:tcW w:w="510" w:type="dxa"/>
            <w:tcBorders>
              <w:top w:val="nil"/>
              <w:left w:val="nil"/>
              <w:bottom w:val="nil"/>
              <w:right w:val="nil"/>
            </w:tcBorders>
            <w:shd w:val="clear" w:color="auto" w:fill="auto"/>
            <w:noWrap/>
            <w:vAlign w:val="bottom"/>
            <w:hideMark/>
          </w:tcPr>
          <w:p w14:paraId="1526840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229</w:t>
            </w:r>
          </w:p>
        </w:tc>
        <w:tc>
          <w:tcPr>
            <w:tcW w:w="907" w:type="dxa"/>
            <w:tcBorders>
              <w:top w:val="nil"/>
              <w:left w:val="nil"/>
              <w:bottom w:val="nil"/>
              <w:right w:val="nil"/>
            </w:tcBorders>
            <w:shd w:val="clear" w:color="auto" w:fill="auto"/>
            <w:noWrap/>
            <w:vAlign w:val="bottom"/>
            <w:hideMark/>
          </w:tcPr>
          <w:p w14:paraId="01A32D2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-9.643</w:t>
            </w:r>
          </w:p>
        </w:tc>
        <w:tc>
          <w:tcPr>
            <w:tcW w:w="907" w:type="dxa"/>
            <w:tcBorders>
              <w:top w:val="nil"/>
              <w:left w:val="nil"/>
              <w:bottom w:val="nil"/>
              <w:right w:val="nil"/>
            </w:tcBorders>
            <w:shd w:val="clear" w:color="auto" w:fill="auto"/>
            <w:noWrap/>
            <w:vAlign w:val="bottom"/>
            <w:hideMark/>
          </w:tcPr>
          <w:p w14:paraId="6C07DE4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-67.361</w:t>
            </w:r>
          </w:p>
        </w:tc>
        <w:tc>
          <w:tcPr>
            <w:tcW w:w="3969" w:type="dxa"/>
            <w:tcBorders>
              <w:top w:val="nil"/>
              <w:left w:val="nil"/>
              <w:bottom w:val="nil"/>
              <w:right w:val="nil"/>
            </w:tcBorders>
            <w:shd w:val="clear" w:color="auto" w:fill="auto"/>
            <w:noWrap/>
            <w:vAlign w:val="bottom"/>
            <w:hideMark/>
          </w:tcPr>
          <w:p w14:paraId="04E70A9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Lid24_L04_31b</w:t>
            </w:r>
          </w:p>
        </w:tc>
        <w:tc>
          <w:tcPr>
            <w:tcW w:w="820" w:type="dxa"/>
            <w:tcBorders>
              <w:top w:val="nil"/>
              <w:left w:val="nil"/>
              <w:bottom w:val="nil"/>
              <w:right w:val="nil"/>
            </w:tcBorders>
            <w:shd w:val="clear" w:color="auto" w:fill="auto"/>
            <w:noWrap/>
            <w:vAlign w:val="bottom"/>
            <w:hideMark/>
          </w:tcPr>
          <w:p w14:paraId="2E8EC65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65B858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3.45</w:t>
            </w:r>
          </w:p>
        </w:tc>
        <w:tc>
          <w:tcPr>
            <w:tcW w:w="1100" w:type="dxa"/>
            <w:tcBorders>
              <w:top w:val="nil"/>
              <w:left w:val="nil"/>
              <w:bottom w:val="nil"/>
              <w:right w:val="nil"/>
            </w:tcBorders>
            <w:shd w:val="clear" w:color="auto" w:fill="auto"/>
            <w:noWrap/>
            <w:vAlign w:val="bottom"/>
            <w:hideMark/>
          </w:tcPr>
          <w:p w14:paraId="701EF71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9FD45BC" w14:textId="77777777" w:rsidTr="005E60E3">
        <w:trPr>
          <w:trHeight w:val="285"/>
        </w:trPr>
        <w:tc>
          <w:tcPr>
            <w:tcW w:w="510" w:type="dxa"/>
            <w:tcBorders>
              <w:top w:val="nil"/>
              <w:left w:val="nil"/>
              <w:bottom w:val="nil"/>
              <w:right w:val="nil"/>
            </w:tcBorders>
            <w:shd w:val="clear" w:color="auto" w:fill="auto"/>
            <w:noWrap/>
            <w:vAlign w:val="bottom"/>
            <w:hideMark/>
          </w:tcPr>
          <w:p w14:paraId="0D96056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230</w:t>
            </w:r>
          </w:p>
        </w:tc>
        <w:tc>
          <w:tcPr>
            <w:tcW w:w="907" w:type="dxa"/>
            <w:tcBorders>
              <w:top w:val="nil"/>
              <w:left w:val="nil"/>
              <w:bottom w:val="nil"/>
              <w:right w:val="nil"/>
            </w:tcBorders>
            <w:shd w:val="clear" w:color="auto" w:fill="auto"/>
            <w:noWrap/>
            <w:vAlign w:val="bottom"/>
            <w:hideMark/>
          </w:tcPr>
          <w:p w14:paraId="4F5AF20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-9.587</w:t>
            </w:r>
          </w:p>
        </w:tc>
        <w:tc>
          <w:tcPr>
            <w:tcW w:w="907" w:type="dxa"/>
            <w:tcBorders>
              <w:top w:val="nil"/>
              <w:left w:val="nil"/>
              <w:bottom w:val="nil"/>
              <w:right w:val="nil"/>
            </w:tcBorders>
            <w:shd w:val="clear" w:color="auto" w:fill="auto"/>
            <w:noWrap/>
            <w:vAlign w:val="bottom"/>
            <w:hideMark/>
          </w:tcPr>
          <w:p w14:paraId="6F04B33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-67.297</w:t>
            </w:r>
          </w:p>
        </w:tc>
        <w:tc>
          <w:tcPr>
            <w:tcW w:w="3969" w:type="dxa"/>
            <w:tcBorders>
              <w:top w:val="nil"/>
              <w:left w:val="nil"/>
              <w:bottom w:val="nil"/>
              <w:right w:val="nil"/>
            </w:tcBorders>
            <w:shd w:val="clear" w:color="auto" w:fill="auto"/>
            <w:noWrap/>
            <w:vAlign w:val="bottom"/>
            <w:hideMark/>
          </w:tcPr>
          <w:p w14:paraId="225B29C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Lid24_L04_35a</w:t>
            </w:r>
          </w:p>
        </w:tc>
        <w:tc>
          <w:tcPr>
            <w:tcW w:w="820" w:type="dxa"/>
            <w:tcBorders>
              <w:top w:val="nil"/>
              <w:left w:val="nil"/>
              <w:bottom w:val="nil"/>
              <w:right w:val="nil"/>
            </w:tcBorders>
            <w:shd w:val="clear" w:color="auto" w:fill="auto"/>
            <w:noWrap/>
            <w:vAlign w:val="bottom"/>
            <w:hideMark/>
          </w:tcPr>
          <w:p w14:paraId="1E5F96E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42E132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0.76</w:t>
            </w:r>
          </w:p>
        </w:tc>
        <w:tc>
          <w:tcPr>
            <w:tcW w:w="1100" w:type="dxa"/>
            <w:tcBorders>
              <w:top w:val="nil"/>
              <w:left w:val="nil"/>
              <w:bottom w:val="nil"/>
              <w:right w:val="nil"/>
            </w:tcBorders>
            <w:shd w:val="clear" w:color="auto" w:fill="auto"/>
            <w:noWrap/>
            <w:vAlign w:val="bottom"/>
            <w:hideMark/>
          </w:tcPr>
          <w:p w14:paraId="06A1D88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E425A03" w14:textId="77777777" w:rsidTr="005E60E3">
        <w:trPr>
          <w:trHeight w:val="285"/>
        </w:trPr>
        <w:tc>
          <w:tcPr>
            <w:tcW w:w="510" w:type="dxa"/>
            <w:tcBorders>
              <w:top w:val="nil"/>
              <w:left w:val="nil"/>
              <w:bottom w:val="nil"/>
              <w:right w:val="nil"/>
            </w:tcBorders>
            <w:shd w:val="clear" w:color="auto" w:fill="auto"/>
            <w:noWrap/>
            <w:vAlign w:val="bottom"/>
            <w:hideMark/>
          </w:tcPr>
          <w:p w14:paraId="5468ECB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231</w:t>
            </w:r>
          </w:p>
        </w:tc>
        <w:tc>
          <w:tcPr>
            <w:tcW w:w="907" w:type="dxa"/>
            <w:tcBorders>
              <w:top w:val="nil"/>
              <w:left w:val="nil"/>
              <w:bottom w:val="nil"/>
              <w:right w:val="nil"/>
            </w:tcBorders>
            <w:shd w:val="clear" w:color="auto" w:fill="auto"/>
            <w:noWrap/>
            <w:vAlign w:val="bottom"/>
            <w:hideMark/>
          </w:tcPr>
          <w:p w14:paraId="584E749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-9.589</w:t>
            </w:r>
          </w:p>
        </w:tc>
        <w:tc>
          <w:tcPr>
            <w:tcW w:w="907" w:type="dxa"/>
            <w:tcBorders>
              <w:top w:val="nil"/>
              <w:left w:val="nil"/>
              <w:bottom w:val="nil"/>
              <w:right w:val="nil"/>
            </w:tcBorders>
            <w:shd w:val="clear" w:color="auto" w:fill="auto"/>
            <w:noWrap/>
            <w:vAlign w:val="bottom"/>
            <w:hideMark/>
          </w:tcPr>
          <w:p w14:paraId="54DB703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-67.292</w:t>
            </w:r>
          </w:p>
        </w:tc>
        <w:tc>
          <w:tcPr>
            <w:tcW w:w="3969" w:type="dxa"/>
            <w:tcBorders>
              <w:top w:val="nil"/>
              <w:left w:val="nil"/>
              <w:bottom w:val="nil"/>
              <w:right w:val="nil"/>
            </w:tcBorders>
            <w:shd w:val="clear" w:color="auto" w:fill="auto"/>
            <w:noWrap/>
            <w:vAlign w:val="bottom"/>
            <w:hideMark/>
          </w:tcPr>
          <w:p w14:paraId="016DB48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Lid24_L04_35b</w:t>
            </w:r>
          </w:p>
        </w:tc>
        <w:tc>
          <w:tcPr>
            <w:tcW w:w="820" w:type="dxa"/>
            <w:tcBorders>
              <w:top w:val="nil"/>
              <w:left w:val="nil"/>
              <w:bottom w:val="nil"/>
              <w:right w:val="nil"/>
            </w:tcBorders>
            <w:shd w:val="clear" w:color="auto" w:fill="auto"/>
            <w:noWrap/>
            <w:vAlign w:val="bottom"/>
            <w:hideMark/>
          </w:tcPr>
          <w:p w14:paraId="68B31C6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A56275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0.66</w:t>
            </w:r>
          </w:p>
        </w:tc>
        <w:tc>
          <w:tcPr>
            <w:tcW w:w="1100" w:type="dxa"/>
            <w:tcBorders>
              <w:top w:val="nil"/>
              <w:left w:val="nil"/>
              <w:bottom w:val="nil"/>
              <w:right w:val="nil"/>
            </w:tcBorders>
            <w:shd w:val="clear" w:color="auto" w:fill="auto"/>
            <w:noWrap/>
            <w:vAlign w:val="bottom"/>
            <w:hideMark/>
          </w:tcPr>
          <w:p w14:paraId="1630EEB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85C73D6" w14:textId="77777777" w:rsidTr="005E60E3">
        <w:trPr>
          <w:trHeight w:val="285"/>
        </w:trPr>
        <w:tc>
          <w:tcPr>
            <w:tcW w:w="510" w:type="dxa"/>
            <w:tcBorders>
              <w:top w:val="nil"/>
              <w:left w:val="nil"/>
              <w:bottom w:val="nil"/>
              <w:right w:val="nil"/>
            </w:tcBorders>
            <w:shd w:val="clear" w:color="auto" w:fill="auto"/>
            <w:noWrap/>
            <w:vAlign w:val="bottom"/>
            <w:hideMark/>
          </w:tcPr>
          <w:p w14:paraId="0284112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232</w:t>
            </w:r>
          </w:p>
        </w:tc>
        <w:tc>
          <w:tcPr>
            <w:tcW w:w="907" w:type="dxa"/>
            <w:tcBorders>
              <w:top w:val="nil"/>
              <w:left w:val="nil"/>
              <w:bottom w:val="nil"/>
              <w:right w:val="nil"/>
            </w:tcBorders>
            <w:shd w:val="clear" w:color="auto" w:fill="auto"/>
            <w:noWrap/>
            <w:vAlign w:val="bottom"/>
            <w:hideMark/>
          </w:tcPr>
          <w:p w14:paraId="1F9242D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-9.572</w:t>
            </w:r>
          </w:p>
        </w:tc>
        <w:tc>
          <w:tcPr>
            <w:tcW w:w="907" w:type="dxa"/>
            <w:tcBorders>
              <w:top w:val="nil"/>
              <w:left w:val="nil"/>
              <w:bottom w:val="nil"/>
              <w:right w:val="nil"/>
            </w:tcBorders>
            <w:shd w:val="clear" w:color="auto" w:fill="auto"/>
            <w:noWrap/>
            <w:vAlign w:val="bottom"/>
            <w:hideMark/>
          </w:tcPr>
          <w:p w14:paraId="491BAEE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-67.272</w:t>
            </w:r>
          </w:p>
        </w:tc>
        <w:tc>
          <w:tcPr>
            <w:tcW w:w="3969" w:type="dxa"/>
            <w:tcBorders>
              <w:top w:val="nil"/>
              <w:left w:val="nil"/>
              <w:bottom w:val="nil"/>
              <w:right w:val="nil"/>
            </w:tcBorders>
            <w:shd w:val="clear" w:color="auto" w:fill="auto"/>
            <w:noWrap/>
            <w:vAlign w:val="bottom"/>
            <w:hideMark/>
          </w:tcPr>
          <w:p w14:paraId="4612324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Lid24_L04_37a</w:t>
            </w:r>
          </w:p>
        </w:tc>
        <w:tc>
          <w:tcPr>
            <w:tcW w:w="820" w:type="dxa"/>
            <w:tcBorders>
              <w:top w:val="nil"/>
              <w:left w:val="nil"/>
              <w:bottom w:val="nil"/>
              <w:right w:val="nil"/>
            </w:tcBorders>
            <w:shd w:val="clear" w:color="auto" w:fill="auto"/>
            <w:noWrap/>
            <w:vAlign w:val="bottom"/>
            <w:hideMark/>
          </w:tcPr>
          <w:p w14:paraId="4320B85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94DECC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0.55</w:t>
            </w:r>
          </w:p>
        </w:tc>
        <w:tc>
          <w:tcPr>
            <w:tcW w:w="1100" w:type="dxa"/>
            <w:tcBorders>
              <w:top w:val="nil"/>
              <w:left w:val="nil"/>
              <w:bottom w:val="nil"/>
              <w:right w:val="nil"/>
            </w:tcBorders>
            <w:shd w:val="clear" w:color="auto" w:fill="auto"/>
            <w:noWrap/>
            <w:vAlign w:val="bottom"/>
            <w:hideMark/>
          </w:tcPr>
          <w:p w14:paraId="1D81671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B132EA0" w14:textId="77777777" w:rsidTr="005E60E3">
        <w:trPr>
          <w:trHeight w:val="285"/>
        </w:trPr>
        <w:tc>
          <w:tcPr>
            <w:tcW w:w="510" w:type="dxa"/>
            <w:tcBorders>
              <w:top w:val="nil"/>
              <w:left w:val="nil"/>
              <w:bottom w:val="nil"/>
              <w:right w:val="nil"/>
            </w:tcBorders>
            <w:shd w:val="clear" w:color="auto" w:fill="auto"/>
            <w:noWrap/>
            <w:vAlign w:val="bottom"/>
            <w:hideMark/>
          </w:tcPr>
          <w:p w14:paraId="5DD49F1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233</w:t>
            </w:r>
          </w:p>
        </w:tc>
        <w:tc>
          <w:tcPr>
            <w:tcW w:w="907" w:type="dxa"/>
            <w:tcBorders>
              <w:top w:val="nil"/>
              <w:left w:val="nil"/>
              <w:bottom w:val="nil"/>
              <w:right w:val="nil"/>
            </w:tcBorders>
            <w:shd w:val="clear" w:color="auto" w:fill="auto"/>
            <w:noWrap/>
            <w:vAlign w:val="bottom"/>
            <w:hideMark/>
          </w:tcPr>
          <w:p w14:paraId="40E8716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-9.573</w:t>
            </w:r>
          </w:p>
        </w:tc>
        <w:tc>
          <w:tcPr>
            <w:tcW w:w="907" w:type="dxa"/>
            <w:tcBorders>
              <w:top w:val="nil"/>
              <w:left w:val="nil"/>
              <w:bottom w:val="nil"/>
              <w:right w:val="nil"/>
            </w:tcBorders>
            <w:shd w:val="clear" w:color="auto" w:fill="auto"/>
            <w:noWrap/>
            <w:vAlign w:val="bottom"/>
            <w:hideMark/>
          </w:tcPr>
          <w:p w14:paraId="3054394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-67.271</w:t>
            </w:r>
          </w:p>
        </w:tc>
        <w:tc>
          <w:tcPr>
            <w:tcW w:w="3969" w:type="dxa"/>
            <w:tcBorders>
              <w:top w:val="nil"/>
              <w:left w:val="nil"/>
              <w:bottom w:val="nil"/>
              <w:right w:val="nil"/>
            </w:tcBorders>
            <w:shd w:val="clear" w:color="auto" w:fill="auto"/>
            <w:noWrap/>
            <w:vAlign w:val="bottom"/>
            <w:hideMark/>
          </w:tcPr>
          <w:p w14:paraId="2A26ABC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Lid24_L04_37b</w:t>
            </w:r>
          </w:p>
        </w:tc>
        <w:tc>
          <w:tcPr>
            <w:tcW w:w="820" w:type="dxa"/>
            <w:tcBorders>
              <w:top w:val="nil"/>
              <w:left w:val="nil"/>
              <w:bottom w:val="nil"/>
              <w:right w:val="nil"/>
            </w:tcBorders>
            <w:shd w:val="clear" w:color="auto" w:fill="auto"/>
            <w:noWrap/>
            <w:vAlign w:val="bottom"/>
            <w:hideMark/>
          </w:tcPr>
          <w:p w14:paraId="2899516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CD4C14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3.28</w:t>
            </w:r>
          </w:p>
        </w:tc>
        <w:tc>
          <w:tcPr>
            <w:tcW w:w="1100" w:type="dxa"/>
            <w:tcBorders>
              <w:top w:val="nil"/>
              <w:left w:val="nil"/>
              <w:bottom w:val="nil"/>
              <w:right w:val="nil"/>
            </w:tcBorders>
            <w:shd w:val="clear" w:color="auto" w:fill="auto"/>
            <w:noWrap/>
            <w:vAlign w:val="bottom"/>
            <w:hideMark/>
          </w:tcPr>
          <w:p w14:paraId="290760A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08ECDD0" w14:textId="77777777" w:rsidTr="005E60E3">
        <w:trPr>
          <w:trHeight w:val="285"/>
        </w:trPr>
        <w:tc>
          <w:tcPr>
            <w:tcW w:w="510" w:type="dxa"/>
            <w:tcBorders>
              <w:top w:val="nil"/>
              <w:left w:val="nil"/>
              <w:bottom w:val="nil"/>
              <w:right w:val="nil"/>
            </w:tcBorders>
            <w:shd w:val="clear" w:color="auto" w:fill="auto"/>
            <w:noWrap/>
            <w:vAlign w:val="bottom"/>
            <w:hideMark/>
          </w:tcPr>
          <w:p w14:paraId="49F068B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234</w:t>
            </w:r>
          </w:p>
        </w:tc>
        <w:tc>
          <w:tcPr>
            <w:tcW w:w="907" w:type="dxa"/>
            <w:tcBorders>
              <w:top w:val="nil"/>
              <w:left w:val="nil"/>
              <w:bottom w:val="nil"/>
              <w:right w:val="nil"/>
            </w:tcBorders>
            <w:shd w:val="clear" w:color="auto" w:fill="auto"/>
            <w:noWrap/>
            <w:vAlign w:val="bottom"/>
            <w:hideMark/>
          </w:tcPr>
          <w:p w14:paraId="26ED53D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-9.543</w:t>
            </w:r>
          </w:p>
        </w:tc>
        <w:tc>
          <w:tcPr>
            <w:tcW w:w="907" w:type="dxa"/>
            <w:tcBorders>
              <w:top w:val="nil"/>
              <w:left w:val="nil"/>
              <w:bottom w:val="nil"/>
              <w:right w:val="nil"/>
            </w:tcBorders>
            <w:shd w:val="clear" w:color="auto" w:fill="auto"/>
            <w:noWrap/>
            <w:vAlign w:val="bottom"/>
            <w:hideMark/>
          </w:tcPr>
          <w:p w14:paraId="79B5935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-67.232</w:t>
            </w:r>
          </w:p>
        </w:tc>
        <w:tc>
          <w:tcPr>
            <w:tcW w:w="3969" w:type="dxa"/>
            <w:tcBorders>
              <w:top w:val="nil"/>
              <w:left w:val="nil"/>
              <w:bottom w:val="nil"/>
              <w:right w:val="nil"/>
            </w:tcBorders>
            <w:shd w:val="clear" w:color="auto" w:fill="auto"/>
            <w:noWrap/>
            <w:vAlign w:val="bottom"/>
            <w:hideMark/>
          </w:tcPr>
          <w:p w14:paraId="45E2CB6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Lid24_L04_39a</w:t>
            </w:r>
          </w:p>
        </w:tc>
        <w:tc>
          <w:tcPr>
            <w:tcW w:w="820" w:type="dxa"/>
            <w:tcBorders>
              <w:top w:val="nil"/>
              <w:left w:val="nil"/>
              <w:bottom w:val="nil"/>
              <w:right w:val="nil"/>
            </w:tcBorders>
            <w:shd w:val="clear" w:color="auto" w:fill="auto"/>
            <w:noWrap/>
            <w:vAlign w:val="bottom"/>
            <w:hideMark/>
          </w:tcPr>
          <w:p w14:paraId="28A1CA8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1E3083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5.43</w:t>
            </w:r>
          </w:p>
        </w:tc>
        <w:tc>
          <w:tcPr>
            <w:tcW w:w="1100" w:type="dxa"/>
            <w:tcBorders>
              <w:top w:val="nil"/>
              <w:left w:val="nil"/>
              <w:bottom w:val="nil"/>
              <w:right w:val="nil"/>
            </w:tcBorders>
            <w:shd w:val="clear" w:color="auto" w:fill="auto"/>
            <w:noWrap/>
            <w:vAlign w:val="bottom"/>
            <w:hideMark/>
          </w:tcPr>
          <w:p w14:paraId="5DBEECC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DE74D70" w14:textId="77777777" w:rsidTr="005E60E3">
        <w:trPr>
          <w:trHeight w:val="285"/>
        </w:trPr>
        <w:tc>
          <w:tcPr>
            <w:tcW w:w="510" w:type="dxa"/>
            <w:tcBorders>
              <w:top w:val="nil"/>
              <w:left w:val="nil"/>
              <w:bottom w:val="nil"/>
              <w:right w:val="nil"/>
            </w:tcBorders>
            <w:shd w:val="clear" w:color="auto" w:fill="auto"/>
            <w:noWrap/>
            <w:vAlign w:val="bottom"/>
            <w:hideMark/>
          </w:tcPr>
          <w:p w14:paraId="017A628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235</w:t>
            </w:r>
          </w:p>
        </w:tc>
        <w:tc>
          <w:tcPr>
            <w:tcW w:w="907" w:type="dxa"/>
            <w:tcBorders>
              <w:top w:val="nil"/>
              <w:left w:val="nil"/>
              <w:bottom w:val="nil"/>
              <w:right w:val="nil"/>
            </w:tcBorders>
            <w:shd w:val="clear" w:color="auto" w:fill="auto"/>
            <w:noWrap/>
            <w:vAlign w:val="bottom"/>
            <w:hideMark/>
          </w:tcPr>
          <w:p w14:paraId="4F22B73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-9.525</w:t>
            </w:r>
          </w:p>
        </w:tc>
        <w:tc>
          <w:tcPr>
            <w:tcW w:w="907" w:type="dxa"/>
            <w:tcBorders>
              <w:top w:val="nil"/>
              <w:left w:val="nil"/>
              <w:bottom w:val="nil"/>
              <w:right w:val="nil"/>
            </w:tcBorders>
            <w:shd w:val="clear" w:color="auto" w:fill="auto"/>
            <w:noWrap/>
            <w:vAlign w:val="bottom"/>
            <w:hideMark/>
          </w:tcPr>
          <w:p w14:paraId="01DB02E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-67.213</w:t>
            </w:r>
          </w:p>
        </w:tc>
        <w:tc>
          <w:tcPr>
            <w:tcW w:w="3969" w:type="dxa"/>
            <w:tcBorders>
              <w:top w:val="nil"/>
              <w:left w:val="nil"/>
              <w:bottom w:val="nil"/>
              <w:right w:val="nil"/>
            </w:tcBorders>
            <w:shd w:val="clear" w:color="auto" w:fill="auto"/>
            <w:noWrap/>
            <w:vAlign w:val="bottom"/>
            <w:hideMark/>
          </w:tcPr>
          <w:p w14:paraId="4A0BC55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Lid24_L04_41a</w:t>
            </w:r>
          </w:p>
        </w:tc>
        <w:tc>
          <w:tcPr>
            <w:tcW w:w="820" w:type="dxa"/>
            <w:tcBorders>
              <w:top w:val="nil"/>
              <w:left w:val="nil"/>
              <w:bottom w:val="nil"/>
              <w:right w:val="nil"/>
            </w:tcBorders>
            <w:shd w:val="clear" w:color="auto" w:fill="auto"/>
            <w:noWrap/>
            <w:vAlign w:val="bottom"/>
            <w:hideMark/>
          </w:tcPr>
          <w:p w14:paraId="409F726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FF3CBC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1.20</w:t>
            </w:r>
          </w:p>
        </w:tc>
        <w:tc>
          <w:tcPr>
            <w:tcW w:w="1100" w:type="dxa"/>
            <w:tcBorders>
              <w:top w:val="nil"/>
              <w:left w:val="nil"/>
              <w:bottom w:val="nil"/>
              <w:right w:val="nil"/>
            </w:tcBorders>
            <w:shd w:val="clear" w:color="auto" w:fill="auto"/>
            <w:noWrap/>
            <w:vAlign w:val="bottom"/>
            <w:hideMark/>
          </w:tcPr>
          <w:p w14:paraId="06DE6C2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8C37B02" w14:textId="77777777" w:rsidTr="005E60E3">
        <w:trPr>
          <w:trHeight w:val="285"/>
        </w:trPr>
        <w:tc>
          <w:tcPr>
            <w:tcW w:w="510" w:type="dxa"/>
            <w:tcBorders>
              <w:top w:val="nil"/>
              <w:left w:val="nil"/>
              <w:bottom w:val="nil"/>
              <w:right w:val="nil"/>
            </w:tcBorders>
            <w:shd w:val="clear" w:color="auto" w:fill="auto"/>
            <w:noWrap/>
            <w:vAlign w:val="bottom"/>
            <w:hideMark/>
          </w:tcPr>
          <w:p w14:paraId="4D92898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236</w:t>
            </w:r>
          </w:p>
        </w:tc>
        <w:tc>
          <w:tcPr>
            <w:tcW w:w="907" w:type="dxa"/>
            <w:tcBorders>
              <w:top w:val="nil"/>
              <w:left w:val="nil"/>
              <w:bottom w:val="nil"/>
              <w:right w:val="nil"/>
            </w:tcBorders>
            <w:shd w:val="clear" w:color="auto" w:fill="auto"/>
            <w:noWrap/>
            <w:vAlign w:val="bottom"/>
            <w:hideMark/>
          </w:tcPr>
          <w:p w14:paraId="09B37AC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-9.462</w:t>
            </w:r>
          </w:p>
        </w:tc>
        <w:tc>
          <w:tcPr>
            <w:tcW w:w="907" w:type="dxa"/>
            <w:tcBorders>
              <w:top w:val="nil"/>
              <w:left w:val="nil"/>
              <w:bottom w:val="nil"/>
              <w:right w:val="nil"/>
            </w:tcBorders>
            <w:shd w:val="clear" w:color="auto" w:fill="auto"/>
            <w:noWrap/>
            <w:vAlign w:val="bottom"/>
            <w:hideMark/>
          </w:tcPr>
          <w:p w14:paraId="45790F1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-67.133</w:t>
            </w:r>
          </w:p>
        </w:tc>
        <w:tc>
          <w:tcPr>
            <w:tcW w:w="3969" w:type="dxa"/>
            <w:tcBorders>
              <w:top w:val="nil"/>
              <w:left w:val="nil"/>
              <w:bottom w:val="nil"/>
              <w:right w:val="nil"/>
            </w:tcBorders>
            <w:shd w:val="clear" w:color="auto" w:fill="auto"/>
            <w:noWrap/>
            <w:vAlign w:val="bottom"/>
            <w:hideMark/>
          </w:tcPr>
          <w:p w14:paraId="50458C9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Lid24_L04_46a</w:t>
            </w:r>
          </w:p>
        </w:tc>
        <w:tc>
          <w:tcPr>
            <w:tcW w:w="820" w:type="dxa"/>
            <w:tcBorders>
              <w:top w:val="nil"/>
              <w:left w:val="nil"/>
              <w:bottom w:val="nil"/>
              <w:right w:val="nil"/>
            </w:tcBorders>
            <w:shd w:val="clear" w:color="auto" w:fill="auto"/>
            <w:noWrap/>
            <w:vAlign w:val="bottom"/>
            <w:hideMark/>
          </w:tcPr>
          <w:p w14:paraId="172EB05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5305B7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0.24</w:t>
            </w:r>
          </w:p>
        </w:tc>
        <w:tc>
          <w:tcPr>
            <w:tcW w:w="1100" w:type="dxa"/>
            <w:tcBorders>
              <w:top w:val="nil"/>
              <w:left w:val="nil"/>
              <w:bottom w:val="nil"/>
              <w:right w:val="nil"/>
            </w:tcBorders>
            <w:shd w:val="clear" w:color="auto" w:fill="auto"/>
            <w:noWrap/>
            <w:vAlign w:val="bottom"/>
            <w:hideMark/>
          </w:tcPr>
          <w:p w14:paraId="5B30C35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10E0DDA" w14:textId="77777777" w:rsidTr="005E60E3">
        <w:trPr>
          <w:trHeight w:val="285"/>
        </w:trPr>
        <w:tc>
          <w:tcPr>
            <w:tcW w:w="510" w:type="dxa"/>
            <w:tcBorders>
              <w:top w:val="nil"/>
              <w:left w:val="nil"/>
              <w:bottom w:val="nil"/>
              <w:right w:val="nil"/>
            </w:tcBorders>
            <w:shd w:val="clear" w:color="auto" w:fill="auto"/>
            <w:noWrap/>
            <w:vAlign w:val="bottom"/>
            <w:hideMark/>
          </w:tcPr>
          <w:p w14:paraId="7E52ECB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237</w:t>
            </w:r>
          </w:p>
        </w:tc>
        <w:tc>
          <w:tcPr>
            <w:tcW w:w="907" w:type="dxa"/>
            <w:tcBorders>
              <w:top w:val="nil"/>
              <w:left w:val="nil"/>
              <w:bottom w:val="nil"/>
              <w:right w:val="nil"/>
            </w:tcBorders>
            <w:shd w:val="clear" w:color="auto" w:fill="auto"/>
            <w:noWrap/>
            <w:vAlign w:val="bottom"/>
            <w:hideMark/>
          </w:tcPr>
          <w:p w14:paraId="4E50256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-9.422</w:t>
            </w:r>
          </w:p>
        </w:tc>
        <w:tc>
          <w:tcPr>
            <w:tcW w:w="907" w:type="dxa"/>
            <w:tcBorders>
              <w:top w:val="nil"/>
              <w:left w:val="nil"/>
              <w:bottom w:val="nil"/>
              <w:right w:val="nil"/>
            </w:tcBorders>
            <w:shd w:val="clear" w:color="auto" w:fill="auto"/>
            <w:noWrap/>
            <w:vAlign w:val="bottom"/>
            <w:hideMark/>
          </w:tcPr>
          <w:p w14:paraId="73B7190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-67.082</w:t>
            </w:r>
          </w:p>
        </w:tc>
        <w:tc>
          <w:tcPr>
            <w:tcW w:w="3969" w:type="dxa"/>
            <w:tcBorders>
              <w:top w:val="nil"/>
              <w:left w:val="nil"/>
              <w:bottom w:val="nil"/>
              <w:right w:val="nil"/>
            </w:tcBorders>
            <w:shd w:val="clear" w:color="auto" w:fill="auto"/>
            <w:noWrap/>
            <w:vAlign w:val="bottom"/>
            <w:hideMark/>
          </w:tcPr>
          <w:p w14:paraId="52475DF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Lid24_L04_50a</w:t>
            </w:r>
          </w:p>
        </w:tc>
        <w:tc>
          <w:tcPr>
            <w:tcW w:w="820" w:type="dxa"/>
            <w:tcBorders>
              <w:top w:val="nil"/>
              <w:left w:val="nil"/>
              <w:bottom w:val="nil"/>
              <w:right w:val="nil"/>
            </w:tcBorders>
            <w:shd w:val="clear" w:color="auto" w:fill="auto"/>
            <w:noWrap/>
            <w:vAlign w:val="bottom"/>
            <w:hideMark/>
          </w:tcPr>
          <w:p w14:paraId="16EC602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530FA4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2.12</w:t>
            </w:r>
          </w:p>
        </w:tc>
        <w:tc>
          <w:tcPr>
            <w:tcW w:w="1100" w:type="dxa"/>
            <w:tcBorders>
              <w:top w:val="nil"/>
              <w:left w:val="nil"/>
              <w:bottom w:val="nil"/>
              <w:right w:val="nil"/>
            </w:tcBorders>
            <w:shd w:val="clear" w:color="auto" w:fill="auto"/>
            <w:noWrap/>
            <w:vAlign w:val="bottom"/>
            <w:hideMark/>
          </w:tcPr>
          <w:p w14:paraId="42FE4E4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8774C81" w14:textId="77777777" w:rsidTr="005E60E3">
        <w:trPr>
          <w:trHeight w:val="285"/>
        </w:trPr>
        <w:tc>
          <w:tcPr>
            <w:tcW w:w="510" w:type="dxa"/>
            <w:tcBorders>
              <w:top w:val="nil"/>
              <w:left w:val="nil"/>
              <w:bottom w:val="nil"/>
              <w:right w:val="nil"/>
            </w:tcBorders>
            <w:shd w:val="clear" w:color="auto" w:fill="auto"/>
            <w:noWrap/>
            <w:vAlign w:val="bottom"/>
            <w:hideMark/>
          </w:tcPr>
          <w:p w14:paraId="03363B0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238</w:t>
            </w:r>
          </w:p>
        </w:tc>
        <w:tc>
          <w:tcPr>
            <w:tcW w:w="907" w:type="dxa"/>
            <w:tcBorders>
              <w:top w:val="nil"/>
              <w:left w:val="nil"/>
              <w:bottom w:val="nil"/>
              <w:right w:val="nil"/>
            </w:tcBorders>
            <w:shd w:val="clear" w:color="auto" w:fill="auto"/>
            <w:noWrap/>
            <w:vAlign w:val="bottom"/>
            <w:hideMark/>
          </w:tcPr>
          <w:p w14:paraId="5283B61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-9.411</w:t>
            </w:r>
          </w:p>
        </w:tc>
        <w:tc>
          <w:tcPr>
            <w:tcW w:w="907" w:type="dxa"/>
            <w:tcBorders>
              <w:top w:val="nil"/>
              <w:left w:val="nil"/>
              <w:bottom w:val="nil"/>
              <w:right w:val="nil"/>
            </w:tcBorders>
            <w:shd w:val="clear" w:color="auto" w:fill="auto"/>
            <w:noWrap/>
            <w:vAlign w:val="bottom"/>
            <w:hideMark/>
          </w:tcPr>
          <w:p w14:paraId="21EE5B5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-67.079</w:t>
            </w:r>
          </w:p>
        </w:tc>
        <w:tc>
          <w:tcPr>
            <w:tcW w:w="3969" w:type="dxa"/>
            <w:tcBorders>
              <w:top w:val="nil"/>
              <w:left w:val="nil"/>
              <w:bottom w:val="nil"/>
              <w:right w:val="nil"/>
            </w:tcBorders>
            <w:shd w:val="clear" w:color="auto" w:fill="auto"/>
            <w:noWrap/>
            <w:vAlign w:val="bottom"/>
            <w:hideMark/>
          </w:tcPr>
          <w:p w14:paraId="503208A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Lid24_L04_51a</w:t>
            </w:r>
          </w:p>
        </w:tc>
        <w:tc>
          <w:tcPr>
            <w:tcW w:w="820" w:type="dxa"/>
            <w:tcBorders>
              <w:top w:val="nil"/>
              <w:left w:val="nil"/>
              <w:bottom w:val="nil"/>
              <w:right w:val="nil"/>
            </w:tcBorders>
            <w:shd w:val="clear" w:color="auto" w:fill="auto"/>
            <w:noWrap/>
            <w:vAlign w:val="bottom"/>
            <w:hideMark/>
          </w:tcPr>
          <w:p w14:paraId="2A83649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DB6878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1.70</w:t>
            </w:r>
          </w:p>
        </w:tc>
        <w:tc>
          <w:tcPr>
            <w:tcW w:w="1100" w:type="dxa"/>
            <w:tcBorders>
              <w:top w:val="nil"/>
              <w:left w:val="nil"/>
              <w:bottom w:val="nil"/>
              <w:right w:val="nil"/>
            </w:tcBorders>
            <w:shd w:val="clear" w:color="auto" w:fill="auto"/>
            <w:noWrap/>
            <w:vAlign w:val="bottom"/>
            <w:hideMark/>
          </w:tcPr>
          <w:p w14:paraId="2E798F3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1F4BC04" w14:textId="77777777" w:rsidTr="005E60E3">
        <w:trPr>
          <w:trHeight w:val="285"/>
        </w:trPr>
        <w:tc>
          <w:tcPr>
            <w:tcW w:w="510" w:type="dxa"/>
            <w:tcBorders>
              <w:top w:val="nil"/>
              <w:left w:val="nil"/>
              <w:bottom w:val="nil"/>
              <w:right w:val="nil"/>
            </w:tcBorders>
            <w:shd w:val="clear" w:color="auto" w:fill="auto"/>
            <w:noWrap/>
            <w:vAlign w:val="bottom"/>
            <w:hideMark/>
          </w:tcPr>
          <w:p w14:paraId="63BEB47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239</w:t>
            </w:r>
          </w:p>
        </w:tc>
        <w:tc>
          <w:tcPr>
            <w:tcW w:w="907" w:type="dxa"/>
            <w:tcBorders>
              <w:top w:val="nil"/>
              <w:left w:val="nil"/>
              <w:bottom w:val="nil"/>
              <w:right w:val="nil"/>
            </w:tcBorders>
            <w:shd w:val="clear" w:color="auto" w:fill="auto"/>
            <w:noWrap/>
            <w:vAlign w:val="bottom"/>
            <w:hideMark/>
          </w:tcPr>
          <w:p w14:paraId="261D737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-9.394</w:t>
            </w:r>
          </w:p>
        </w:tc>
        <w:tc>
          <w:tcPr>
            <w:tcW w:w="907" w:type="dxa"/>
            <w:tcBorders>
              <w:top w:val="nil"/>
              <w:left w:val="nil"/>
              <w:bottom w:val="nil"/>
              <w:right w:val="nil"/>
            </w:tcBorders>
            <w:shd w:val="clear" w:color="auto" w:fill="auto"/>
            <w:noWrap/>
            <w:vAlign w:val="bottom"/>
            <w:hideMark/>
          </w:tcPr>
          <w:p w14:paraId="52E3BEA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-67.051</w:t>
            </w:r>
          </w:p>
        </w:tc>
        <w:tc>
          <w:tcPr>
            <w:tcW w:w="3969" w:type="dxa"/>
            <w:tcBorders>
              <w:top w:val="nil"/>
              <w:left w:val="nil"/>
              <w:bottom w:val="nil"/>
              <w:right w:val="nil"/>
            </w:tcBorders>
            <w:shd w:val="clear" w:color="auto" w:fill="auto"/>
            <w:noWrap/>
            <w:vAlign w:val="bottom"/>
            <w:hideMark/>
          </w:tcPr>
          <w:p w14:paraId="0616C4E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Lid24_L04_52a</w:t>
            </w:r>
          </w:p>
        </w:tc>
        <w:tc>
          <w:tcPr>
            <w:tcW w:w="820" w:type="dxa"/>
            <w:tcBorders>
              <w:top w:val="nil"/>
              <w:left w:val="nil"/>
              <w:bottom w:val="nil"/>
              <w:right w:val="nil"/>
            </w:tcBorders>
            <w:shd w:val="clear" w:color="auto" w:fill="auto"/>
            <w:noWrap/>
            <w:vAlign w:val="bottom"/>
            <w:hideMark/>
          </w:tcPr>
          <w:p w14:paraId="328C5B0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D8E2E6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0.51</w:t>
            </w:r>
          </w:p>
        </w:tc>
        <w:tc>
          <w:tcPr>
            <w:tcW w:w="1100" w:type="dxa"/>
            <w:tcBorders>
              <w:top w:val="nil"/>
              <w:left w:val="nil"/>
              <w:bottom w:val="nil"/>
              <w:right w:val="nil"/>
            </w:tcBorders>
            <w:shd w:val="clear" w:color="auto" w:fill="auto"/>
            <w:noWrap/>
            <w:vAlign w:val="bottom"/>
            <w:hideMark/>
          </w:tcPr>
          <w:p w14:paraId="629825F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5CD6E60" w14:textId="77777777" w:rsidTr="005E60E3">
        <w:trPr>
          <w:trHeight w:val="285"/>
        </w:trPr>
        <w:tc>
          <w:tcPr>
            <w:tcW w:w="510" w:type="dxa"/>
            <w:tcBorders>
              <w:top w:val="nil"/>
              <w:left w:val="nil"/>
              <w:bottom w:val="nil"/>
              <w:right w:val="nil"/>
            </w:tcBorders>
            <w:shd w:val="clear" w:color="auto" w:fill="auto"/>
            <w:noWrap/>
            <w:vAlign w:val="bottom"/>
            <w:hideMark/>
          </w:tcPr>
          <w:p w14:paraId="24DD85A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240</w:t>
            </w:r>
          </w:p>
        </w:tc>
        <w:tc>
          <w:tcPr>
            <w:tcW w:w="907" w:type="dxa"/>
            <w:tcBorders>
              <w:top w:val="nil"/>
              <w:left w:val="nil"/>
              <w:bottom w:val="nil"/>
              <w:right w:val="nil"/>
            </w:tcBorders>
            <w:shd w:val="clear" w:color="auto" w:fill="auto"/>
            <w:noWrap/>
            <w:vAlign w:val="bottom"/>
            <w:hideMark/>
          </w:tcPr>
          <w:p w14:paraId="615DF55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-9.355</w:t>
            </w:r>
          </w:p>
        </w:tc>
        <w:tc>
          <w:tcPr>
            <w:tcW w:w="907" w:type="dxa"/>
            <w:tcBorders>
              <w:top w:val="nil"/>
              <w:left w:val="nil"/>
              <w:bottom w:val="nil"/>
              <w:right w:val="nil"/>
            </w:tcBorders>
            <w:shd w:val="clear" w:color="auto" w:fill="auto"/>
            <w:noWrap/>
            <w:vAlign w:val="bottom"/>
            <w:hideMark/>
          </w:tcPr>
          <w:p w14:paraId="6C9B1ED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-67.002</w:t>
            </w:r>
          </w:p>
        </w:tc>
        <w:tc>
          <w:tcPr>
            <w:tcW w:w="3969" w:type="dxa"/>
            <w:tcBorders>
              <w:top w:val="nil"/>
              <w:left w:val="nil"/>
              <w:bottom w:val="nil"/>
              <w:right w:val="nil"/>
            </w:tcBorders>
            <w:shd w:val="clear" w:color="auto" w:fill="auto"/>
            <w:noWrap/>
            <w:vAlign w:val="bottom"/>
            <w:hideMark/>
          </w:tcPr>
          <w:p w14:paraId="15FB1C7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Lid24_L04_56a</w:t>
            </w:r>
          </w:p>
        </w:tc>
        <w:tc>
          <w:tcPr>
            <w:tcW w:w="820" w:type="dxa"/>
            <w:tcBorders>
              <w:top w:val="nil"/>
              <w:left w:val="nil"/>
              <w:bottom w:val="nil"/>
              <w:right w:val="nil"/>
            </w:tcBorders>
            <w:shd w:val="clear" w:color="auto" w:fill="auto"/>
            <w:noWrap/>
            <w:vAlign w:val="bottom"/>
            <w:hideMark/>
          </w:tcPr>
          <w:p w14:paraId="5D7EB1C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076146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11.45</w:t>
            </w:r>
          </w:p>
        </w:tc>
        <w:tc>
          <w:tcPr>
            <w:tcW w:w="1100" w:type="dxa"/>
            <w:tcBorders>
              <w:top w:val="nil"/>
              <w:left w:val="nil"/>
              <w:bottom w:val="nil"/>
              <w:right w:val="nil"/>
            </w:tcBorders>
            <w:shd w:val="clear" w:color="auto" w:fill="auto"/>
            <w:noWrap/>
            <w:vAlign w:val="bottom"/>
            <w:hideMark/>
          </w:tcPr>
          <w:p w14:paraId="2CF889D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504B1ED" w14:textId="77777777" w:rsidTr="005E60E3">
        <w:trPr>
          <w:trHeight w:val="285"/>
        </w:trPr>
        <w:tc>
          <w:tcPr>
            <w:tcW w:w="510" w:type="dxa"/>
            <w:tcBorders>
              <w:top w:val="nil"/>
              <w:left w:val="nil"/>
              <w:bottom w:val="nil"/>
              <w:right w:val="nil"/>
            </w:tcBorders>
            <w:shd w:val="clear" w:color="auto" w:fill="auto"/>
            <w:noWrap/>
            <w:vAlign w:val="bottom"/>
            <w:hideMark/>
          </w:tcPr>
          <w:p w14:paraId="45102E3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241</w:t>
            </w:r>
          </w:p>
        </w:tc>
        <w:tc>
          <w:tcPr>
            <w:tcW w:w="907" w:type="dxa"/>
            <w:tcBorders>
              <w:top w:val="nil"/>
              <w:left w:val="nil"/>
              <w:bottom w:val="nil"/>
              <w:right w:val="nil"/>
            </w:tcBorders>
            <w:shd w:val="clear" w:color="auto" w:fill="auto"/>
            <w:noWrap/>
            <w:vAlign w:val="bottom"/>
            <w:hideMark/>
          </w:tcPr>
          <w:p w14:paraId="18C9EFE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-9.353</w:t>
            </w:r>
          </w:p>
        </w:tc>
        <w:tc>
          <w:tcPr>
            <w:tcW w:w="907" w:type="dxa"/>
            <w:tcBorders>
              <w:top w:val="nil"/>
              <w:left w:val="nil"/>
              <w:bottom w:val="nil"/>
              <w:right w:val="nil"/>
            </w:tcBorders>
            <w:shd w:val="clear" w:color="auto" w:fill="auto"/>
            <w:noWrap/>
            <w:vAlign w:val="bottom"/>
            <w:hideMark/>
          </w:tcPr>
          <w:p w14:paraId="1605A81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-67.000</w:t>
            </w:r>
          </w:p>
        </w:tc>
        <w:tc>
          <w:tcPr>
            <w:tcW w:w="3969" w:type="dxa"/>
            <w:tcBorders>
              <w:top w:val="nil"/>
              <w:left w:val="nil"/>
              <w:bottom w:val="nil"/>
              <w:right w:val="nil"/>
            </w:tcBorders>
            <w:shd w:val="clear" w:color="auto" w:fill="auto"/>
            <w:noWrap/>
            <w:vAlign w:val="bottom"/>
            <w:hideMark/>
          </w:tcPr>
          <w:p w14:paraId="720F650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Lid24_L04_56b</w:t>
            </w:r>
          </w:p>
        </w:tc>
        <w:tc>
          <w:tcPr>
            <w:tcW w:w="820" w:type="dxa"/>
            <w:tcBorders>
              <w:top w:val="nil"/>
              <w:left w:val="nil"/>
              <w:bottom w:val="nil"/>
              <w:right w:val="nil"/>
            </w:tcBorders>
            <w:shd w:val="clear" w:color="auto" w:fill="auto"/>
            <w:noWrap/>
            <w:vAlign w:val="bottom"/>
            <w:hideMark/>
          </w:tcPr>
          <w:p w14:paraId="53A2DCF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A039E1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7.76</w:t>
            </w:r>
          </w:p>
        </w:tc>
        <w:tc>
          <w:tcPr>
            <w:tcW w:w="1100" w:type="dxa"/>
            <w:tcBorders>
              <w:top w:val="nil"/>
              <w:left w:val="nil"/>
              <w:bottom w:val="nil"/>
              <w:right w:val="nil"/>
            </w:tcBorders>
            <w:shd w:val="clear" w:color="auto" w:fill="auto"/>
            <w:noWrap/>
            <w:vAlign w:val="bottom"/>
            <w:hideMark/>
          </w:tcPr>
          <w:p w14:paraId="67D582B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CE0E628" w14:textId="77777777" w:rsidTr="005E60E3">
        <w:trPr>
          <w:trHeight w:val="285"/>
        </w:trPr>
        <w:tc>
          <w:tcPr>
            <w:tcW w:w="510" w:type="dxa"/>
            <w:tcBorders>
              <w:top w:val="nil"/>
              <w:left w:val="nil"/>
              <w:bottom w:val="nil"/>
              <w:right w:val="nil"/>
            </w:tcBorders>
            <w:shd w:val="clear" w:color="auto" w:fill="auto"/>
            <w:noWrap/>
            <w:vAlign w:val="bottom"/>
            <w:hideMark/>
          </w:tcPr>
          <w:p w14:paraId="202A85D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242</w:t>
            </w:r>
          </w:p>
        </w:tc>
        <w:tc>
          <w:tcPr>
            <w:tcW w:w="907" w:type="dxa"/>
            <w:tcBorders>
              <w:top w:val="nil"/>
              <w:left w:val="nil"/>
              <w:bottom w:val="nil"/>
              <w:right w:val="nil"/>
            </w:tcBorders>
            <w:shd w:val="clear" w:color="auto" w:fill="auto"/>
            <w:noWrap/>
            <w:vAlign w:val="bottom"/>
            <w:hideMark/>
          </w:tcPr>
          <w:p w14:paraId="1A5DAAE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-9.346</w:t>
            </w:r>
          </w:p>
        </w:tc>
        <w:tc>
          <w:tcPr>
            <w:tcW w:w="907" w:type="dxa"/>
            <w:tcBorders>
              <w:top w:val="nil"/>
              <w:left w:val="nil"/>
              <w:bottom w:val="nil"/>
              <w:right w:val="nil"/>
            </w:tcBorders>
            <w:shd w:val="clear" w:color="auto" w:fill="auto"/>
            <w:noWrap/>
            <w:vAlign w:val="bottom"/>
            <w:hideMark/>
          </w:tcPr>
          <w:p w14:paraId="1671337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-66.992</w:t>
            </w:r>
          </w:p>
        </w:tc>
        <w:tc>
          <w:tcPr>
            <w:tcW w:w="3969" w:type="dxa"/>
            <w:tcBorders>
              <w:top w:val="nil"/>
              <w:left w:val="nil"/>
              <w:bottom w:val="nil"/>
              <w:right w:val="nil"/>
            </w:tcBorders>
            <w:shd w:val="clear" w:color="auto" w:fill="auto"/>
            <w:noWrap/>
            <w:vAlign w:val="bottom"/>
            <w:hideMark/>
          </w:tcPr>
          <w:p w14:paraId="0FCEFDE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Lid24_L04_57a</w:t>
            </w:r>
          </w:p>
        </w:tc>
        <w:tc>
          <w:tcPr>
            <w:tcW w:w="820" w:type="dxa"/>
            <w:tcBorders>
              <w:top w:val="nil"/>
              <w:left w:val="nil"/>
              <w:bottom w:val="nil"/>
              <w:right w:val="nil"/>
            </w:tcBorders>
            <w:shd w:val="clear" w:color="auto" w:fill="auto"/>
            <w:noWrap/>
            <w:vAlign w:val="bottom"/>
            <w:hideMark/>
          </w:tcPr>
          <w:p w14:paraId="12EFFCF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BC9168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4.97</w:t>
            </w:r>
          </w:p>
        </w:tc>
        <w:tc>
          <w:tcPr>
            <w:tcW w:w="1100" w:type="dxa"/>
            <w:tcBorders>
              <w:top w:val="nil"/>
              <w:left w:val="nil"/>
              <w:bottom w:val="nil"/>
              <w:right w:val="nil"/>
            </w:tcBorders>
            <w:shd w:val="clear" w:color="auto" w:fill="auto"/>
            <w:noWrap/>
            <w:vAlign w:val="bottom"/>
            <w:hideMark/>
          </w:tcPr>
          <w:p w14:paraId="0C712D3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5AA9FE4" w14:textId="77777777" w:rsidTr="005E60E3">
        <w:trPr>
          <w:trHeight w:val="285"/>
        </w:trPr>
        <w:tc>
          <w:tcPr>
            <w:tcW w:w="510" w:type="dxa"/>
            <w:tcBorders>
              <w:top w:val="nil"/>
              <w:left w:val="nil"/>
              <w:bottom w:val="nil"/>
              <w:right w:val="nil"/>
            </w:tcBorders>
            <w:shd w:val="clear" w:color="auto" w:fill="auto"/>
            <w:noWrap/>
            <w:vAlign w:val="bottom"/>
            <w:hideMark/>
          </w:tcPr>
          <w:p w14:paraId="0AEA6F7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243</w:t>
            </w:r>
          </w:p>
        </w:tc>
        <w:tc>
          <w:tcPr>
            <w:tcW w:w="907" w:type="dxa"/>
            <w:tcBorders>
              <w:top w:val="nil"/>
              <w:left w:val="nil"/>
              <w:bottom w:val="nil"/>
              <w:right w:val="nil"/>
            </w:tcBorders>
            <w:shd w:val="clear" w:color="auto" w:fill="auto"/>
            <w:noWrap/>
            <w:vAlign w:val="bottom"/>
            <w:hideMark/>
          </w:tcPr>
          <w:p w14:paraId="5EC1EC8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-9.320</w:t>
            </w:r>
          </w:p>
        </w:tc>
        <w:tc>
          <w:tcPr>
            <w:tcW w:w="907" w:type="dxa"/>
            <w:tcBorders>
              <w:top w:val="nil"/>
              <w:left w:val="nil"/>
              <w:bottom w:val="nil"/>
              <w:right w:val="nil"/>
            </w:tcBorders>
            <w:shd w:val="clear" w:color="auto" w:fill="auto"/>
            <w:noWrap/>
            <w:vAlign w:val="bottom"/>
            <w:hideMark/>
          </w:tcPr>
          <w:p w14:paraId="509C1D3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-66.960</w:t>
            </w:r>
          </w:p>
        </w:tc>
        <w:tc>
          <w:tcPr>
            <w:tcW w:w="3969" w:type="dxa"/>
            <w:tcBorders>
              <w:top w:val="nil"/>
              <w:left w:val="nil"/>
              <w:bottom w:val="nil"/>
              <w:right w:val="nil"/>
            </w:tcBorders>
            <w:shd w:val="clear" w:color="auto" w:fill="auto"/>
            <w:noWrap/>
            <w:vAlign w:val="bottom"/>
            <w:hideMark/>
          </w:tcPr>
          <w:p w14:paraId="101A5BF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Lid24_L04_59a</w:t>
            </w:r>
          </w:p>
        </w:tc>
        <w:tc>
          <w:tcPr>
            <w:tcW w:w="820" w:type="dxa"/>
            <w:tcBorders>
              <w:top w:val="nil"/>
              <w:left w:val="nil"/>
              <w:bottom w:val="nil"/>
              <w:right w:val="nil"/>
            </w:tcBorders>
            <w:shd w:val="clear" w:color="auto" w:fill="auto"/>
            <w:noWrap/>
            <w:vAlign w:val="bottom"/>
            <w:hideMark/>
          </w:tcPr>
          <w:p w14:paraId="5E47E6E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7721EA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7.20</w:t>
            </w:r>
          </w:p>
        </w:tc>
        <w:tc>
          <w:tcPr>
            <w:tcW w:w="1100" w:type="dxa"/>
            <w:tcBorders>
              <w:top w:val="nil"/>
              <w:left w:val="nil"/>
              <w:bottom w:val="nil"/>
              <w:right w:val="nil"/>
            </w:tcBorders>
            <w:shd w:val="clear" w:color="auto" w:fill="auto"/>
            <w:noWrap/>
            <w:vAlign w:val="bottom"/>
            <w:hideMark/>
          </w:tcPr>
          <w:p w14:paraId="400E0A3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2EACA0F" w14:textId="77777777" w:rsidTr="005E60E3">
        <w:trPr>
          <w:trHeight w:val="285"/>
        </w:trPr>
        <w:tc>
          <w:tcPr>
            <w:tcW w:w="510" w:type="dxa"/>
            <w:tcBorders>
              <w:top w:val="nil"/>
              <w:left w:val="nil"/>
              <w:bottom w:val="nil"/>
              <w:right w:val="nil"/>
            </w:tcBorders>
            <w:shd w:val="clear" w:color="auto" w:fill="auto"/>
            <w:noWrap/>
            <w:vAlign w:val="bottom"/>
            <w:hideMark/>
          </w:tcPr>
          <w:p w14:paraId="2DC4EBB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244</w:t>
            </w:r>
          </w:p>
        </w:tc>
        <w:tc>
          <w:tcPr>
            <w:tcW w:w="907" w:type="dxa"/>
            <w:tcBorders>
              <w:top w:val="nil"/>
              <w:left w:val="nil"/>
              <w:bottom w:val="nil"/>
              <w:right w:val="nil"/>
            </w:tcBorders>
            <w:shd w:val="clear" w:color="auto" w:fill="auto"/>
            <w:noWrap/>
            <w:vAlign w:val="bottom"/>
            <w:hideMark/>
          </w:tcPr>
          <w:p w14:paraId="76935E9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-9.321</w:t>
            </w:r>
          </w:p>
        </w:tc>
        <w:tc>
          <w:tcPr>
            <w:tcW w:w="907" w:type="dxa"/>
            <w:tcBorders>
              <w:top w:val="nil"/>
              <w:left w:val="nil"/>
              <w:bottom w:val="nil"/>
              <w:right w:val="nil"/>
            </w:tcBorders>
            <w:shd w:val="clear" w:color="auto" w:fill="auto"/>
            <w:noWrap/>
            <w:vAlign w:val="bottom"/>
            <w:hideMark/>
          </w:tcPr>
          <w:p w14:paraId="0EA0868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-66.960</w:t>
            </w:r>
          </w:p>
        </w:tc>
        <w:tc>
          <w:tcPr>
            <w:tcW w:w="3969" w:type="dxa"/>
            <w:tcBorders>
              <w:top w:val="nil"/>
              <w:left w:val="nil"/>
              <w:bottom w:val="nil"/>
              <w:right w:val="nil"/>
            </w:tcBorders>
            <w:shd w:val="clear" w:color="auto" w:fill="auto"/>
            <w:noWrap/>
            <w:vAlign w:val="bottom"/>
            <w:hideMark/>
          </w:tcPr>
          <w:p w14:paraId="3F566B9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Lid24_L04_59b</w:t>
            </w:r>
          </w:p>
        </w:tc>
        <w:tc>
          <w:tcPr>
            <w:tcW w:w="820" w:type="dxa"/>
            <w:tcBorders>
              <w:top w:val="nil"/>
              <w:left w:val="nil"/>
              <w:bottom w:val="nil"/>
              <w:right w:val="nil"/>
            </w:tcBorders>
            <w:shd w:val="clear" w:color="auto" w:fill="auto"/>
            <w:noWrap/>
            <w:vAlign w:val="bottom"/>
            <w:hideMark/>
          </w:tcPr>
          <w:p w14:paraId="716B868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514EC1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2.34</w:t>
            </w:r>
          </w:p>
        </w:tc>
        <w:tc>
          <w:tcPr>
            <w:tcW w:w="1100" w:type="dxa"/>
            <w:tcBorders>
              <w:top w:val="nil"/>
              <w:left w:val="nil"/>
              <w:bottom w:val="nil"/>
              <w:right w:val="nil"/>
            </w:tcBorders>
            <w:shd w:val="clear" w:color="auto" w:fill="auto"/>
            <w:noWrap/>
            <w:vAlign w:val="bottom"/>
            <w:hideMark/>
          </w:tcPr>
          <w:p w14:paraId="4EB222B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780C564" w14:textId="77777777" w:rsidTr="005E60E3">
        <w:trPr>
          <w:trHeight w:val="285"/>
        </w:trPr>
        <w:tc>
          <w:tcPr>
            <w:tcW w:w="510" w:type="dxa"/>
            <w:tcBorders>
              <w:top w:val="nil"/>
              <w:left w:val="nil"/>
              <w:bottom w:val="nil"/>
              <w:right w:val="nil"/>
            </w:tcBorders>
            <w:shd w:val="clear" w:color="auto" w:fill="auto"/>
            <w:noWrap/>
            <w:vAlign w:val="bottom"/>
            <w:hideMark/>
          </w:tcPr>
          <w:p w14:paraId="2456536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245</w:t>
            </w:r>
          </w:p>
        </w:tc>
        <w:tc>
          <w:tcPr>
            <w:tcW w:w="907" w:type="dxa"/>
            <w:tcBorders>
              <w:top w:val="nil"/>
              <w:left w:val="nil"/>
              <w:bottom w:val="nil"/>
              <w:right w:val="nil"/>
            </w:tcBorders>
            <w:shd w:val="clear" w:color="auto" w:fill="auto"/>
            <w:noWrap/>
            <w:vAlign w:val="bottom"/>
            <w:hideMark/>
          </w:tcPr>
          <w:p w14:paraId="1ECB5C5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-9.313</w:t>
            </w:r>
          </w:p>
        </w:tc>
        <w:tc>
          <w:tcPr>
            <w:tcW w:w="907" w:type="dxa"/>
            <w:tcBorders>
              <w:top w:val="nil"/>
              <w:left w:val="nil"/>
              <w:bottom w:val="nil"/>
              <w:right w:val="nil"/>
            </w:tcBorders>
            <w:shd w:val="clear" w:color="auto" w:fill="auto"/>
            <w:noWrap/>
            <w:vAlign w:val="bottom"/>
            <w:hideMark/>
          </w:tcPr>
          <w:p w14:paraId="7AA2EE2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-66.952</w:t>
            </w:r>
          </w:p>
        </w:tc>
        <w:tc>
          <w:tcPr>
            <w:tcW w:w="3969" w:type="dxa"/>
            <w:tcBorders>
              <w:top w:val="nil"/>
              <w:left w:val="nil"/>
              <w:bottom w:val="nil"/>
              <w:right w:val="nil"/>
            </w:tcBorders>
            <w:shd w:val="clear" w:color="auto" w:fill="auto"/>
            <w:noWrap/>
            <w:vAlign w:val="bottom"/>
            <w:hideMark/>
          </w:tcPr>
          <w:p w14:paraId="5796C82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Lid24_L04_59c</w:t>
            </w:r>
          </w:p>
        </w:tc>
        <w:tc>
          <w:tcPr>
            <w:tcW w:w="820" w:type="dxa"/>
            <w:tcBorders>
              <w:top w:val="nil"/>
              <w:left w:val="nil"/>
              <w:bottom w:val="nil"/>
              <w:right w:val="nil"/>
            </w:tcBorders>
            <w:shd w:val="clear" w:color="auto" w:fill="auto"/>
            <w:noWrap/>
            <w:vAlign w:val="bottom"/>
            <w:hideMark/>
          </w:tcPr>
          <w:p w14:paraId="4E8A2BC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5BF664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4.96</w:t>
            </w:r>
          </w:p>
        </w:tc>
        <w:tc>
          <w:tcPr>
            <w:tcW w:w="1100" w:type="dxa"/>
            <w:tcBorders>
              <w:top w:val="nil"/>
              <w:left w:val="nil"/>
              <w:bottom w:val="nil"/>
              <w:right w:val="nil"/>
            </w:tcBorders>
            <w:shd w:val="clear" w:color="auto" w:fill="auto"/>
            <w:noWrap/>
            <w:vAlign w:val="bottom"/>
            <w:hideMark/>
          </w:tcPr>
          <w:p w14:paraId="3AC3E04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72C5B45" w14:textId="77777777" w:rsidTr="005E60E3">
        <w:trPr>
          <w:trHeight w:val="285"/>
        </w:trPr>
        <w:tc>
          <w:tcPr>
            <w:tcW w:w="510" w:type="dxa"/>
            <w:tcBorders>
              <w:top w:val="nil"/>
              <w:left w:val="nil"/>
              <w:bottom w:val="nil"/>
              <w:right w:val="nil"/>
            </w:tcBorders>
            <w:shd w:val="clear" w:color="auto" w:fill="auto"/>
            <w:noWrap/>
            <w:vAlign w:val="bottom"/>
            <w:hideMark/>
          </w:tcPr>
          <w:p w14:paraId="7221318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246</w:t>
            </w:r>
          </w:p>
        </w:tc>
        <w:tc>
          <w:tcPr>
            <w:tcW w:w="907" w:type="dxa"/>
            <w:tcBorders>
              <w:top w:val="nil"/>
              <w:left w:val="nil"/>
              <w:bottom w:val="nil"/>
              <w:right w:val="nil"/>
            </w:tcBorders>
            <w:shd w:val="clear" w:color="auto" w:fill="auto"/>
            <w:noWrap/>
            <w:vAlign w:val="bottom"/>
            <w:hideMark/>
          </w:tcPr>
          <w:p w14:paraId="7E758AE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-9.315</w:t>
            </w:r>
          </w:p>
        </w:tc>
        <w:tc>
          <w:tcPr>
            <w:tcW w:w="907" w:type="dxa"/>
            <w:tcBorders>
              <w:top w:val="nil"/>
              <w:left w:val="nil"/>
              <w:bottom w:val="nil"/>
              <w:right w:val="nil"/>
            </w:tcBorders>
            <w:shd w:val="clear" w:color="auto" w:fill="auto"/>
            <w:noWrap/>
            <w:vAlign w:val="bottom"/>
            <w:hideMark/>
          </w:tcPr>
          <w:p w14:paraId="7E5E231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-66.952</w:t>
            </w:r>
          </w:p>
        </w:tc>
        <w:tc>
          <w:tcPr>
            <w:tcW w:w="3969" w:type="dxa"/>
            <w:tcBorders>
              <w:top w:val="nil"/>
              <w:left w:val="nil"/>
              <w:bottom w:val="nil"/>
              <w:right w:val="nil"/>
            </w:tcBorders>
            <w:shd w:val="clear" w:color="auto" w:fill="auto"/>
            <w:noWrap/>
            <w:vAlign w:val="bottom"/>
            <w:hideMark/>
          </w:tcPr>
          <w:p w14:paraId="7C74461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Lid24_L04_59d</w:t>
            </w:r>
          </w:p>
        </w:tc>
        <w:tc>
          <w:tcPr>
            <w:tcW w:w="820" w:type="dxa"/>
            <w:tcBorders>
              <w:top w:val="nil"/>
              <w:left w:val="nil"/>
              <w:bottom w:val="nil"/>
              <w:right w:val="nil"/>
            </w:tcBorders>
            <w:shd w:val="clear" w:color="auto" w:fill="auto"/>
            <w:noWrap/>
            <w:vAlign w:val="bottom"/>
            <w:hideMark/>
          </w:tcPr>
          <w:p w14:paraId="13B12D5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F24D50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2.75</w:t>
            </w:r>
          </w:p>
        </w:tc>
        <w:tc>
          <w:tcPr>
            <w:tcW w:w="1100" w:type="dxa"/>
            <w:tcBorders>
              <w:top w:val="nil"/>
              <w:left w:val="nil"/>
              <w:bottom w:val="nil"/>
              <w:right w:val="nil"/>
            </w:tcBorders>
            <w:shd w:val="clear" w:color="auto" w:fill="auto"/>
            <w:noWrap/>
            <w:vAlign w:val="bottom"/>
            <w:hideMark/>
          </w:tcPr>
          <w:p w14:paraId="130DE58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F79CF51" w14:textId="77777777" w:rsidTr="005E60E3">
        <w:trPr>
          <w:trHeight w:val="285"/>
        </w:trPr>
        <w:tc>
          <w:tcPr>
            <w:tcW w:w="510" w:type="dxa"/>
            <w:tcBorders>
              <w:top w:val="nil"/>
              <w:left w:val="nil"/>
              <w:bottom w:val="nil"/>
              <w:right w:val="nil"/>
            </w:tcBorders>
            <w:shd w:val="clear" w:color="auto" w:fill="auto"/>
            <w:noWrap/>
            <w:vAlign w:val="bottom"/>
            <w:hideMark/>
          </w:tcPr>
          <w:p w14:paraId="1BB6220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247</w:t>
            </w:r>
          </w:p>
        </w:tc>
        <w:tc>
          <w:tcPr>
            <w:tcW w:w="907" w:type="dxa"/>
            <w:tcBorders>
              <w:top w:val="nil"/>
              <w:left w:val="nil"/>
              <w:bottom w:val="nil"/>
              <w:right w:val="nil"/>
            </w:tcBorders>
            <w:shd w:val="clear" w:color="auto" w:fill="auto"/>
            <w:noWrap/>
            <w:vAlign w:val="bottom"/>
            <w:hideMark/>
          </w:tcPr>
          <w:p w14:paraId="35438C8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-9.308</w:t>
            </w:r>
          </w:p>
        </w:tc>
        <w:tc>
          <w:tcPr>
            <w:tcW w:w="907" w:type="dxa"/>
            <w:tcBorders>
              <w:top w:val="nil"/>
              <w:left w:val="nil"/>
              <w:bottom w:val="nil"/>
              <w:right w:val="nil"/>
            </w:tcBorders>
            <w:shd w:val="clear" w:color="auto" w:fill="auto"/>
            <w:noWrap/>
            <w:vAlign w:val="bottom"/>
            <w:hideMark/>
          </w:tcPr>
          <w:p w14:paraId="7B73F7A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-66.955</w:t>
            </w:r>
          </w:p>
        </w:tc>
        <w:tc>
          <w:tcPr>
            <w:tcW w:w="3969" w:type="dxa"/>
            <w:tcBorders>
              <w:top w:val="nil"/>
              <w:left w:val="nil"/>
              <w:bottom w:val="nil"/>
              <w:right w:val="nil"/>
            </w:tcBorders>
            <w:shd w:val="clear" w:color="auto" w:fill="auto"/>
            <w:noWrap/>
            <w:vAlign w:val="bottom"/>
            <w:hideMark/>
          </w:tcPr>
          <w:p w14:paraId="2AF0BA3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Lid24_L04_59e</w:t>
            </w:r>
          </w:p>
        </w:tc>
        <w:tc>
          <w:tcPr>
            <w:tcW w:w="820" w:type="dxa"/>
            <w:tcBorders>
              <w:top w:val="nil"/>
              <w:left w:val="nil"/>
              <w:bottom w:val="nil"/>
              <w:right w:val="nil"/>
            </w:tcBorders>
            <w:shd w:val="clear" w:color="auto" w:fill="auto"/>
            <w:noWrap/>
            <w:vAlign w:val="bottom"/>
            <w:hideMark/>
          </w:tcPr>
          <w:p w14:paraId="702526F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C5416F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6.37</w:t>
            </w:r>
          </w:p>
        </w:tc>
        <w:tc>
          <w:tcPr>
            <w:tcW w:w="1100" w:type="dxa"/>
            <w:tcBorders>
              <w:top w:val="nil"/>
              <w:left w:val="nil"/>
              <w:bottom w:val="nil"/>
              <w:right w:val="nil"/>
            </w:tcBorders>
            <w:shd w:val="clear" w:color="auto" w:fill="auto"/>
            <w:noWrap/>
            <w:vAlign w:val="bottom"/>
            <w:hideMark/>
          </w:tcPr>
          <w:p w14:paraId="2102B22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1EC397E" w14:textId="77777777" w:rsidTr="005E60E3">
        <w:trPr>
          <w:trHeight w:val="285"/>
        </w:trPr>
        <w:tc>
          <w:tcPr>
            <w:tcW w:w="510" w:type="dxa"/>
            <w:tcBorders>
              <w:top w:val="nil"/>
              <w:left w:val="nil"/>
              <w:bottom w:val="nil"/>
              <w:right w:val="nil"/>
            </w:tcBorders>
            <w:shd w:val="clear" w:color="auto" w:fill="auto"/>
            <w:noWrap/>
            <w:vAlign w:val="bottom"/>
            <w:hideMark/>
          </w:tcPr>
          <w:p w14:paraId="7F13635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248</w:t>
            </w:r>
          </w:p>
        </w:tc>
        <w:tc>
          <w:tcPr>
            <w:tcW w:w="907" w:type="dxa"/>
            <w:tcBorders>
              <w:top w:val="nil"/>
              <w:left w:val="nil"/>
              <w:bottom w:val="nil"/>
              <w:right w:val="nil"/>
            </w:tcBorders>
            <w:shd w:val="clear" w:color="auto" w:fill="auto"/>
            <w:noWrap/>
            <w:vAlign w:val="bottom"/>
            <w:hideMark/>
          </w:tcPr>
          <w:p w14:paraId="25D7DA4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-9.321</w:t>
            </w:r>
          </w:p>
        </w:tc>
        <w:tc>
          <w:tcPr>
            <w:tcW w:w="907" w:type="dxa"/>
            <w:tcBorders>
              <w:top w:val="nil"/>
              <w:left w:val="nil"/>
              <w:bottom w:val="nil"/>
              <w:right w:val="nil"/>
            </w:tcBorders>
            <w:shd w:val="clear" w:color="auto" w:fill="auto"/>
            <w:noWrap/>
            <w:vAlign w:val="bottom"/>
            <w:hideMark/>
          </w:tcPr>
          <w:p w14:paraId="64DC9FA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-66.967</w:t>
            </w:r>
          </w:p>
        </w:tc>
        <w:tc>
          <w:tcPr>
            <w:tcW w:w="3969" w:type="dxa"/>
            <w:tcBorders>
              <w:top w:val="nil"/>
              <w:left w:val="nil"/>
              <w:bottom w:val="nil"/>
              <w:right w:val="nil"/>
            </w:tcBorders>
            <w:shd w:val="clear" w:color="auto" w:fill="auto"/>
            <w:noWrap/>
            <w:vAlign w:val="bottom"/>
            <w:hideMark/>
          </w:tcPr>
          <w:p w14:paraId="7EE540F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Lid24_L04_59f</w:t>
            </w:r>
          </w:p>
        </w:tc>
        <w:tc>
          <w:tcPr>
            <w:tcW w:w="820" w:type="dxa"/>
            <w:tcBorders>
              <w:top w:val="nil"/>
              <w:left w:val="nil"/>
              <w:bottom w:val="nil"/>
              <w:right w:val="nil"/>
            </w:tcBorders>
            <w:shd w:val="clear" w:color="auto" w:fill="auto"/>
            <w:noWrap/>
            <w:vAlign w:val="bottom"/>
            <w:hideMark/>
          </w:tcPr>
          <w:p w14:paraId="3BFA8DF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624F9C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0.60</w:t>
            </w:r>
          </w:p>
        </w:tc>
        <w:tc>
          <w:tcPr>
            <w:tcW w:w="1100" w:type="dxa"/>
            <w:tcBorders>
              <w:top w:val="nil"/>
              <w:left w:val="nil"/>
              <w:bottom w:val="nil"/>
              <w:right w:val="nil"/>
            </w:tcBorders>
            <w:shd w:val="clear" w:color="auto" w:fill="auto"/>
            <w:noWrap/>
            <w:vAlign w:val="bottom"/>
            <w:hideMark/>
          </w:tcPr>
          <w:p w14:paraId="238FE26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B324F1A" w14:textId="77777777" w:rsidTr="005E60E3">
        <w:trPr>
          <w:trHeight w:val="285"/>
        </w:trPr>
        <w:tc>
          <w:tcPr>
            <w:tcW w:w="510" w:type="dxa"/>
            <w:tcBorders>
              <w:top w:val="nil"/>
              <w:left w:val="nil"/>
              <w:bottom w:val="nil"/>
              <w:right w:val="nil"/>
            </w:tcBorders>
            <w:shd w:val="clear" w:color="auto" w:fill="auto"/>
            <w:noWrap/>
            <w:vAlign w:val="bottom"/>
            <w:hideMark/>
          </w:tcPr>
          <w:p w14:paraId="3E666E9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249</w:t>
            </w:r>
          </w:p>
        </w:tc>
        <w:tc>
          <w:tcPr>
            <w:tcW w:w="907" w:type="dxa"/>
            <w:tcBorders>
              <w:top w:val="nil"/>
              <w:left w:val="nil"/>
              <w:bottom w:val="nil"/>
              <w:right w:val="nil"/>
            </w:tcBorders>
            <w:shd w:val="clear" w:color="auto" w:fill="auto"/>
            <w:noWrap/>
            <w:vAlign w:val="bottom"/>
            <w:hideMark/>
          </w:tcPr>
          <w:p w14:paraId="7AAD6C3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-9.300</w:t>
            </w:r>
          </w:p>
        </w:tc>
        <w:tc>
          <w:tcPr>
            <w:tcW w:w="907" w:type="dxa"/>
            <w:tcBorders>
              <w:top w:val="nil"/>
              <w:left w:val="nil"/>
              <w:bottom w:val="nil"/>
              <w:right w:val="nil"/>
            </w:tcBorders>
            <w:shd w:val="clear" w:color="auto" w:fill="auto"/>
            <w:noWrap/>
            <w:vAlign w:val="bottom"/>
            <w:hideMark/>
          </w:tcPr>
          <w:p w14:paraId="6A1CB61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-66.943</w:t>
            </w:r>
          </w:p>
        </w:tc>
        <w:tc>
          <w:tcPr>
            <w:tcW w:w="3969" w:type="dxa"/>
            <w:tcBorders>
              <w:top w:val="nil"/>
              <w:left w:val="nil"/>
              <w:bottom w:val="nil"/>
              <w:right w:val="nil"/>
            </w:tcBorders>
            <w:shd w:val="clear" w:color="auto" w:fill="auto"/>
            <w:noWrap/>
            <w:vAlign w:val="bottom"/>
            <w:hideMark/>
          </w:tcPr>
          <w:p w14:paraId="6A82A15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Lid24_L04_60b</w:t>
            </w:r>
          </w:p>
        </w:tc>
        <w:tc>
          <w:tcPr>
            <w:tcW w:w="820" w:type="dxa"/>
            <w:tcBorders>
              <w:top w:val="nil"/>
              <w:left w:val="nil"/>
              <w:bottom w:val="nil"/>
              <w:right w:val="nil"/>
            </w:tcBorders>
            <w:shd w:val="clear" w:color="auto" w:fill="auto"/>
            <w:noWrap/>
            <w:vAlign w:val="bottom"/>
            <w:hideMark/>
          </w:tcPr>
          <w:p w14:paraId="307472A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E5F47A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1.69</w:t>
            </w:r>
          </w:p>
        </w:tc>
        <w:tc>
          <w:tcPr>
            <w:tcW w:w="1100" w:type="dxa"/>
            <w:tcBorders>
              <w:top w:val="nil"/>
              <w:left w:val="nil"/>
              <w:bottom w:val="nil"/>
              <w:right w:val="nil"/>
            </w:tcBorders>
            <w:shd w:val="clear" w:color="auto" w:fill="auto"/>
            <w:noWrap/>
            <w:vAlign w:val="bottom"/>
            <w:hideMark/>
          </w:tcPr>
          <w:p w14:paraId="284CF3D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B8FDDB4" w14:textId="77777777" w:rsidTr="005E60E3">
        <w:trPr>
          <w:trHeight w:val="285"/>
        </w:trPr>
        <w:tc>
          <w:tcPr>
            <w:tcW w:w="510" w:type="dxa"/>
            <w:tcBorders>
              <w:top w:val="nil"/>
              <w:left w:val="nil"/>
              <w:bottom w:val="nil"/>
              <w:right w:val="nil"/>
            </w:tcBorders>
            <w:shd w:val="clear" w:color="auto" w:fill="auto"/>
            <w:noWrap/>
            <w:vAlign w:val="bottom"/>
            <w:hideMark/>
          </w:tcPr>
          <w:p w14:paraId="4411586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250</w:t>
            </w:r>
          </w:p>
        </w:tc>
        <w:tc>
          <w:tcPr>
            <w:tcW w:w="907" w:type="dxa"/>
            <w:tcBorders>
              <w:top w:val="nil"/>
              <w:left w:val="nil"/>
              <w:bottom w:val="nil"/>
              <w:right w:val="nil"/>
            </w:tcBorders>
            <w:shd w:val="clear" w:color="auto" w:fill="auto"/>
            <w:noWrap/>
            <w:vAlign w:val="bottom"/>
            <w:hideMark/>
          </w:tcPr>
          <w:p w14:paraId="687A78C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-9.270</w:t>
            </w:r>
          </w:p>
        </w:tc>
        <w:tc>
          <w:tcPr>
            <w:tcW w:w="907" w:type="dxa"/>
            <w:tcBorders>
              <w:top w:val="nil"/>
              <w:left w:val="nil"/>
              <w:bottom w:val="nil"/>
              <w:right w:val="nil"/>
            </w:tcBorders>
            <w:shd w:val="clear" w:color="auto" w:fill="auto"/>
            <w:noWrap/>
            <w:vAlign w:val="bottom"/>
            <w:hideMark/>
          </w:tcPr>
          <w:p w14:paraId="3D7978E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-66.907</w:t>
            </w:r>
          </w:p>
        </w:tc>
        <w:tc>
          <w:tcPr>
            <w:tcW w:w="3969" w:type="dxa"/>
            <w:tcBorders>
              <w:top w:val="nil"/>
              <w:left w:val="nil"/>
              <w:bottom w:val="nil"/>
              <w:right w:val="nil"/>
            </w:tcBorders>
            <w:shd w:val="clear" w:color="auto" w:fill="auto"/>
            <w:noWrap/>
            <w:vAlign w:val="bottom"/>
            <w:hideMark/>
          </w:tcPr>
          <w:p w14:paraId="7820691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Lid24_L04_63a</w:t>
            </w:r>
          </w:p>
        </w:tc>
        <w:tc>
          <w:tcPr>
            <w:tcW w:w="820" w:type="dxa"/>
            <w:tcBorders>
              <w:top w:val="nil"/>
              <w:left w:val="nil"/>
              <w:bottom w:val="nil"/>
              <w:right w:val="nil"/>
            </w:tcBorders>
            <w:shd w:val="clear" w:color="auto" w:fill="auto"/>
            <w:noWrap/>
            <w:vAlign w:val="bottom"/>
            <w:hideMark/>
          </w:tcPr>
          <w:p w14:paraId="0E6BBCF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63E340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6.42</w:t>
            </w:r>
          </w:p>
        </w:tc>
        <w:tc>
          <w:tcPr>
            <w:tcW w:w="1100" w:type="dxa"/>
            <w:tcBorders>
              <w:top w:val="nil"/>
              <w:left w:val="nil"/>
              <w:bottom w:val="nil"/>
              <w:right w:val="nil"/>
            </w:tcBorders>
            <w:shd w:val="clear" w:color="auto" w:fill="auto"/>
            <w:noWrap/>
            <w:vAlign w:val="bottom"/>
            <w:hideMark/>
          </w:tcPr>
          <w:p w14:paraId="2B5E4BD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C1F478F" w14:textId="77777777" w:rsidTr="005E60E3">
        <w:trPr>
          <w:trHeight w:val="285"/>
        </w:trPr>
        <w:tc>
          <w:tcPr>
            <w:tcW w:w="510" w:type="dxa"/>
            <w:tcBorders>
              <w:top w:val="nil"/>
              <w:left w:val="nil"/>
              <w:bottom w:val="nil"/>
              <w:right w:val="nil"/>
            </w:tcBorders>
            <w:shd w:val="clear" w:color="auto" w:fill="auto"/>
            <w:noWrap/>
            <w:vAlign w:val="bottom"/>
            <w:hideMark/>
          </w:tcPr>
          <w:p w14:paraId="39392C7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251</w:t>
            </w:r>
          </w:p>
        </w:tc>
        <w:tc>
          <w:tcPr>
            <w:tcW w:w="907" w:type="dxa"/>
            <w:tcBorders>
              <w:top w:val="nil"/>
              <w:left w:val="nil"/>
              <w:bottom w:val="nil"/>
              <w:right w:val="nil"/>
            </w:tcBorders>
            <w:shd w:val="clear" w:color="auto" w:fill="auto"/>
            <w:noWrap/>
            <w:vAlign w:val="bottom"/>
            <w:hideMark/>
          </w:tcPr>
          <w:p w14:paraId="616C990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-9.254</w:t>
            </w:r>
          </w:p>
        </w:tc>
        <w:tc>
          <w:tcPr>
            <w:tcW w:w="907" w:type="dxa"/>
            <w:tcBorders>
              <w:top w:val="nil"/>
              <w:left w:val="nil"/>
              <w:bottom w:val="nil"/>
              <w:right w:val="nil"/>
            </w:tcBorders>
            <w:shd w:val="clear" w:color="auto" w:fill="auto"/>
            <w:noWrap/>
            <w:vAlign w:val="bottom"/>
            <w:hideMark/>
          </w:tcPr>
          <w:p w14:paraId="1E38087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-66.881</w:t>
            </w:r>
          </w:p>
        </w:tc>
        <w:tc>
          <w:tcPr>
            <w:tcW w:w="3969" w:type="dxa"/>
            <w:tcBorders>
              <w:top w:val="nil"/>
              <w:left w:val="nil"/>
              <w:bottom w:val="nil"/>
              <w:right w:val="nil"/>
            </w:tcBorders>
            <w:shd w:val="clear" w:color="auto" w:fill="auto"/>
            <w:noWrap/>
            <w:vAlign w:val="bottom"/>
            <w:hideMark/>
          </w:tcPr>
          <w:p w14:paraId="66A9DCC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Lid24_L04_65a</w:t>
            </w:r>
          </w:p>
        </w:tc>
        <w:tc>
          <w:tcPr>
            <w:tcW w:w="820" w:type="dxa"/>
            <w:tcBorders>
              <w:top w:val="nil"/>
              <w:left w:val="nil"/>
              <w:bottom w:val="nil"/>
              <w:right w:val="nil"/>
            </w:tcBorders>
            <w:shd w:val="clear" w:color="auto" w:fill="auto"/>
            <w:noWrap/>
            <w:vAlign w:val="bottom"/>
            <w:hideMark/>
          </w:tcPr>
          <w:p w14:paraId="1D86A6F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1BF225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6.52</w:t>
            </w:r>
          </w:p>
        </w:tc>
        <w:tc>
          <w:tcPr>
            <w:tcW w:w="1100" w:type="dxa"/>
            <w:tcBorders>
              <w:top w:val="nil"/>
              <w:left w:val="nil"/>
              <w:bottom w:val="nil"/>
              <w:right w:val="nil"/>
            </w:tcBorders>
            <w:shd w:val="clear" w:color="auto" w:fill="auto"/>
            <w:noWrap/>
            <w:vAlign w:val="bottom"/>
            <w:hideMark/>
          </w:tcPr>
          <w:p w14:paraId="2C949B8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5B7A4B8" w14:textId="77777777" w:rsidTr="005E60E3">
        <w:trPr>
          <w:trHeight w:val="285"/>
        </w:trPr>
        <w:tc>
          <w:tcPr>
            <w:tcW w:w="510" w:type="dxa"/>
            <w:tcBorders>
              <w:top w:val="nil"/>
              <w:left w:val="nil"/>
              <w:bottom w:val="nil"/>
              <w:right w:val="nil"/>
            </w:tcBorders>
            <w:shd w:val="clear" w:color="auto" w:fill="auto"/>
            <w:noWrap/>
            <w:vAlign w:val="bottom"/>
            <w:hideMark/>
          </w:tcPr>
          <w:p w14:paraId="370917A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lastRenderedPageBreak/>
              <w:t>252</w:t>
            </w:r>
          </w:p>
        </w:tc>
        <w:tc>
          <w:tcPr>
            <w:tcW w:w="907" w:type="dxa"/>
            <w:tcBorders>
              <w:top w:val="nil"/>
              <w:left w:val="nil"/>
              <w:bottom w:val="nil"/>
              <w:right w:val="nil"/>
            </w:tcBorders>
            <w:shd w:val="clear" w:color="auto" w:fill="auto"/>
            <w:noWrap/>
            <w:vAlign w:val="bottom"/>
            <w:hideMark/>
          </w:tcPr>
          <w:p w14:paraId="72DD78A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-9.184</w:t>
            </w:r>
          </w:p>
        </w:tc>
        <w:tc>
          <w:tcPr>
            <w:tcW w:w="907" w:type="dxa"/>
            <w:tcBorders>
              <w:top w:val="nil"/>
              <w:left w:val="nil"/>
              <w:bottom w:val="nil"/>
              <w:right w:val="nil"/>
            </w:tcBorders>
            <w:shd w:val="clear" w:color="auto" w:fill="auto"/>
            <w:noWrap/>
            <w:vAlign w:val="bottom"/>
            <w:hideMark/>
          </w:tcPr>
          <w:p w14:paraId="356A525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-66.802</w:t>
            </w:r>
          </w:p>
        </w:tc>
        <w:tc>
          <w:tcPr>
            <w:tcW w:w="3969" w:type="dxa"/>
            <w:tcBorders>
              <w:top w:val="nil"/>
              <w:left w:val="nil"/>
              <w:bottom w:val="nil"/>
              <w:right w:val="nil"/>
            </w:tcBorders>
            <w:shd w:val="clear" w:color="auto" w:fill="auto"/>
            <w:noWrap/>
            <w:vAlign w:val="bottom"/>
            <w:hideMark/>
          </w:tcPr>
          <w:p w14:paraId="4AE6C6E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Lid24_L04_70a</w:t>
            </w:r>
          </w:p>
        </w:tc>
        <w:tc>
          <w:tcPr>
            <w:tcW w:w="820" w:type="dxa"/>
            <w:tcBorders>
              <w:top w:val="nil"/>
              <w:left w:val="nil"/>
              <w:bottom w:val="nil"/>
              <w:right w:val="nil"/>
            </w:tcBorders>
            <w:shd w:val="clear" w:color="auto" w:fill="auto"/>
            <w:noWrap/>
            <w:vAlign w:val="bottom"/>
            <w:hideMark/>
          </w:tcPr>
          <w:p w14:paraId="12685A5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85E82B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4.73</w:t>
            </w:r>
          </w:p>
        </w:tc>
        <w:tc>
          <w:tcPr>
            <w:tcW w:w="1100" w:type="dxa"/>
            <w:tcBorders>
              <w:top w:val="nil"/>
              <w:left w:val="nil"/>
              <w:bottom w:val="nil"/>
              <w:right w:val="nil"/>
            </w:tcBorders>
            <w:shd w:val="clear" w:color="auto" w:fill="auto"/>
            <w:noWrap/>
            <w:vAlign w:val="bottom"/>
            <w:hideMark/>
          </w:tcPr>
          <w:p w14:paraId="6CC9686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0B113CC" w14:textId="77777777" w:rsidTr="005E60E3">
        <w:trPr>
          <w:trHeight w:val="285"/>
        </w:trPr>
        <w:tc>
          <w:tcPr>
            <w:tcW w:w="510" w:type="dxa"/>
            <w:tcBorders>
              <w:top w:val="nil"/>
              <w:left w:val="nil"/>
              <w:bottom w:val="nil"/>
              <w:right w:val="nil"/>
            </w:tcBorders>
            <w:shd w:val="clear" w:color="auto" w:fill="auto"/>
            <w:noWrap/>
            <w:vAlign w:val="bottom"/>
            <w:hideMark/>
          </w:tcPr>
          <w:p w14:paraId="7136E43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253</w:t>
            </w:r>
          </w:p>
        </w:tc>
        <w:tc>
          <w:tcPr>
            <w:tcW w:w="907" w:type="dxa"/>
            <w:tcBorders>
              <w:top w:val="nil"/>
              <w:left w:val="nil"/>
              <w:bottom w:val="nil"/>
              <w:right w:val="nil"/>
            </w:tcBorders>
            <w:shd w:val="clear" w:color="auto" w:fill="auto"/>
            <w:noWrap/>
            <w:vAlign w:val="bottom"/>
            <w:hideMark/>
          </w:tcPr>
          <w:p w14:paraId="61DDBC6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-9.185</w:t>
            </w:r>
          </w:p>
        </w:tc>
        <w:tc>
          <w:tcPr>
            <w:tcW w:w="907" w:type="dxa"/>
            <w:tcBorders>
              <w:top w:val="nil"/>
              <w:left w:val="nil"/>
              <w:bottom w:val="nil"/>
              <w:right w:val="nil"/>
            </w:tcBorders>
            <w:shd w:val="clear" w:color="auto" w:fill="auto"/>
            <w:noWrap/>
            <w:vAlign w:val="bottom"/>
            <w:hideMark/>
          </w:tcPr>
          <w:p w14:paraId="12911AF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-66.796</w:t>
            </w:r>
          </w:p>
        </w:tc>
        <w:tc>
          <w:tcPr>
            <w:tcW w:w="3969" w:type="dxa"/>
            <w:tcBorders>
              <w:top w:val="nil"/>
              <w:left w:val="nil"/>
              <w:bottom w:val="nil"/>
              <w:right w:val="nil"/>
            </w:tcBorders>
            <w:shd w:val="clear" w:color="auto" w:fill="auto"/>
            <w:noWrap/>
            <w:vAlign w:val="bottom"/>
            <w:hideMark/>
          </w:tcPr>
          <w:p w14:paraId="63C4A9B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Lid24_L04_71a</w:t>
            </w:r>
          </w:p>
        </w:tc>
        <w:tc>
          <w:tcPr>
            <w:tcW w:w="820" w:type="dxa"/>
            <w:tcBorders>
              <w:top w:val="nil"/>
              <w:left w:val="nil"/>
              <w:bottom w:val="nil"/>
              <w:right w:val="nil"/>
            </w:tcBorders>
            <w:shd w:val="clear" w:color="auto" w:fill="auto"/>
            <w:noWrap/>
            <w:vAlign w:val="bottom"/>
            <w:hideMark/>
          </w:tcPr>
          <w:p w14:paraId="0AAF6A2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6876AF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1.59</w:t>
            </w:r>
          </w:p>
        </w:tc>
        <w:tc>
          <w:tcPr>
            <w:tcW w:w="1100" w:type="dxa"/>
            <w:tcBorders>
              <w:top w:val="nil"/>
              <w:left w:val="nil"/>
              <w:bottom w:val="nil"/>
              <w:right w:val="nil"/>
            </w:tcBorders>
            <w:shd w:val="clear" w:color="auto" w:fill="auto"/>
            <w:noWrap/>
            <w:vAlign w:val="bottom"/>
            <w:hideMark/>
          </w:tcPr>
          <w:p w14:paraId="141FBD6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0FA85FC" w14:textId="77777777" w:rsidTr="005E60E3">
        <w:trPr>
          <w:trHeight w:val="285"/>
        </w:trPr>
        <w:tc>
          <w:tcPr>
            <w:tcW w:w="510" w:type="dxa"/>
            <w:tcBorders>
              <w:top w:val="nil"/>
              <w:left w:val="nil"/>
              <w:bottom w:val="nil"/>
              <w:right w:val="nil"/>
            </w:tcBorders>
            <w:shd w:val="clear" w:color="auto" w:fill="auto"/>
            <w:noWrap/>
            <w:vAlign w:val="bottom"/>
            <w:hideMark/>
          </w:tcPr>
          <w:p w14:paraId="44513F9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254</w:t>
            </w:r>
          </w:p>
        </w:tc>
        <w:tc>
          <w:tcPr>
            <w:tcW w:w="907" w:type="dxa"/>
            <w:tcBorders>
              <w:top w:val="nil"/>
              <w:left w:val="nil"/>
              <w:bottom w:val="nil"/>
              <w:right w:val="nil"/>
            </w:tcBorders>
            <w:shd w:val="clear" w:color="auto" w:fill="auto"/>
            <w:noWrap/>
            <w:vAlign w:val="bottom"/>
            <w:hideMark/>
          </w:tcPr>
          <w:p w14:paraId="7C02675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-9.107</w:t>
            </w:r>
          </w:p>
        </w:tc>
        <w:tc>
          <w:tcPr>
            <w:tcW w:w="907" w:type="dxa"/>
            <w:tcBorders>
              <w:top w:val="nil"/>
              <w:left w:val="nil"/>
              <w:bottom w:val="nil"/>
              <w:right w:val="nil"/>
            </w:tcBorders>
            <w:shd w:val="clear" w:color="auto" w:fill="auto"/>
            <w:noWrap/>
            <w:vAlign w:val="bottom"/>
            <w:hideMark/>
          </w:tcPr>
          <w:p w14:paraId="03425CE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-66.703</w:t>
            </w:r>
          </w:p>
        </w:tc>
        <w:tc>
          <w:tcPr>
            <w:tcW w:w="3969" w:type="dxa"/>
            <w:tcBorders>
              <w:top w:val="nil"/>
              <w:left w:val="nil"/>
              <w:bottom w:val="nil"/>
              <w:right w:val="nil"/>
            </w:tcBorders>
            <w:shd w:val="clear" w:color="auto" w:fill="auto"/>
            <w:noWrap/>
            <w:vAlign w:val="bottom"/>
            <w:hideMark/>
          </w:tcPr>
          <w:p w14:paraId="23F1DE1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Lid24_L04_77a</w:t>
            </w:r>
          </w:p>
        </w:tc>
        <w:tc>
          <w:tcPr>
            <w:tcW w:w="820" w:type="dxa"/>
            <w:tcBorders>
              <w:top w:val="nil"/>
              <w:left w:val="nil"/>
              <w:bottom w:val="nil"/>
              <w:right w:val="nil"/>
            </w:tcBorders>
            <w:shd w:val="clear" w:color="auto" w:fill="auto"/>
            <w:noWrap/>
            <w:vAlign w:val="bottom"/>
            <w:hideMark/>
          </w:tcPr>
          <w:p w14:paraId="10E29EC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0F1470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2.59</w:t>
            </w:r>
          </w:p>
        </w:tc>
        <w:tc>
          <w:tcPr>
            <w:tcW w:w="1100" w:type="dxa"/>
            <w:tcBorders>
              <w:top w:val="nil"/>
              <w:left w:val="nil"/>
              <w:bottom w:val="nil"/>
              <w:right w:val="nil"/>
            </w:tcBorders>
            <w:shd w:val="clear" w:color="auto" w:fill="auto"/>
            <w:noWrap/>
            <w:vAlign w:val="bottom"/>
            <w:hideMark/>
          </w:tcPr>
          <w:p w14:paraId="233DB2A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BBD1C6F" w14:textId="77777777" w:rsidTr="005E60E3">
        <w:trPr>
          <w:trHeight w:val="285"/>
        </w:trPr>
        <w:tc>
          <w:tcPr>
            <w:tcW w:w="510" w:type="dxa"/>
            <w:tcBorders>
              <w:top w:val="nil"/>
              <w:left w:val="nil"/>
              <w:bottom w:val="nil"/>
              <w:right w:val="nil"/>
            </w:tcBorders>
            <w:shd w:val="clear" w:color="auto" w:fill="auto"/>
            <w:noWrap/>
            <w:vAlign w:val="bottom"/>
            <w:hideMark/>
          </w:tcPr>
          <w:p w14:paraId="75F2D09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255</w:t>
            </w:r>
          </w:p>
        </w:tc>
        <w:tc>
          <w:tcPr>
            <w:tcW w:w="907" w:type="dxa"/>
            <w:tcBorders>
              <w:top w:val="nil"/>
              <w:left w:val="nil"/>
              <w:bottom w:val="nil"/>
              <w:right w:val="nil"/>
            </w:tcBorders>
            <w:shd w:val="clear" w:color="auto" w:fill="auto"/>
            <w:noWrap/>
            <w:vAlign w:val="bottom"/>
            <w:hideMark/>
          </w:tcPr>
          <w:p w14:paraId="7F38111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-9.099</w:t>
            </w:r>
          </w:p>
        </w:tc>
        <w:tc>
          <w:tcPr>
            <w:tcW w:w="907" w:type="dxa"/>
            <w:tcBorders>
              <w:top w:val="nil"/>
              <w:left w:val="nil"/>
              <w:bottom w:val="nil"/>
              <w:right w:val="nil"/>
            </w:tcBorders>
            <w:shd w:val="clear" w:color="auto" w:fill="auto"/>
            <w:noWrap/>
            <w:vAlign w:val="bottom"/>
            <w:hideMark/>
          </w:tcPr>
          <w:p w14:paraId="24F52F1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-66.701</w:t>
            </w:r>
          </w:p>
        </w:tc>
        <w:tc>
          <w:tcPr>
            <w:tcW w:w="3969" w:type="dxa"/>
            <w:tcBorders>
              <w:top w:val="nil"/>
              <w:left w:val="nil"/>
              <w:bottom w:val="nil"/>
              <w:right w:val="nil"/>
            </w:tcBorders>
            <w:shd w:val="clear" w:color="auto" w:fill="auto"/>
            <w:noWrap/>
            <w:vAlign w:val="bottom"/>
            <w:hideMark/>
          </w:tcPr>
          <w:p w14:paraId="6D1D8AE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Lid24_L04_78a</w:t>
            </w:r>
          </w:p>
        </w:tc>
        <w:tc>
          <w:tcPr>
            <w:tcW w:w="820" w:type="dxa"/>
            <w:tcBorders>
              <w:top w:val="nil"/>
              <w:left w:val="nil"/>
              <w:bottom w:val="nil"/>
              <w:right w:val="nil"/>
            </w:tcBorders>
            <w:shd w:val="clear" w:color="auto" w:fill="auto"/>
            <w:noWrap/>
            <w:vAlign w:val="bottom"/>
            <w:hideMark/>
          </w:tcPr>
          <w:p w14:paraId="2166CD8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FE7BFE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0.60</w:t>
            </w:r>
          </w:p>
        </w:tc>
        <w:tc>
          <w:tcPr>
            <w:tcW w:w="1100" w:type="dxa"/>
            <w:tcBorders>
              <w:top w:val="nil"/>
              <w:left w:val="nil"/>
              <w:bottom w:val="nil"/>
              <w:right w:val="nil"/>
            </w:tcBorders>
            <w:shd w:val="clear" w:color="auto" w:fill="auto"/>
            <w:noWrap/>
            <w:vAlign w:val="bottom"/>
            <w:hideMark/>
          </w:tcPr>
          <w:p w14:paraId="78BB126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03FBB28" w14:textId="77777777" w:rsidTr="005E60E3">
        <w:trPr>
          <w:trHeight w:val="285"/>
        </w:trPr>
        <w:tc>
          <w:tcPr>
            <w:tcW w:w="510" w:type="dxa"/>
            <w:tcBorders>
              <w:top w:val="nil"/>
              <w:left w:val="nil"/>
              <w:bottom w:val="nil"/>
              <w:right w:val="nil"/>
            </w:tcBorders>
            <w:shd w:val="clear" w:color="auto" w:fill="auto"/>
            <w:noWrap/>
            <w:vAlign w:val="bottom"/>
            <w:hideMark/>
          </w:tcPr>
          <w:p w14:paraId="60F8984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256</w:t>
            </w:r>
          </w:p>
        </w:tc>
        <w:tc>
          <w:tcPr>
            <w:tcW w:w="907" w:type="dxa"/>
            <w:tcBorders>
              <w:top w:val="nil"/>
              <w:left w:val="nil"/>
              <w:bottom w:val="nil"/>
              <w:right w:val="nil"/>
            </w:tcBorders>
            <w:shd w:val="clear" w:color="auto" w:fill="auto"/>
            <w:noWrap/>
            <w:vAlign w:val="bottom"/>
            <w:hideMark/>
          </w:tcPr>
          <w:p w14:paraId="3BF6C05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-8.710</w:t>
            </w:r>
          </w:p>
        </w:tc>
        <w:tc>
          <w:tcPr>
            <w:tcW w:w="907" w:type="dxa"/>
            <w:tcBorders>
              <w:top w:val="nil"/>
              <w:left w:val="nil"/>
              <w:bottom w:val="nil"/>
              <w:right w:val="nil"/>
            </w:tcBorders>
            <w:shd w:val="clear" w:color="auto" w:fill="auto"/>
            <w:noWrap/>
            <w:vAlign w:val="bottom"/>
            <w:hideMark/>
          </w:tcPr>
          <w:p w14:paraId="043DE70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-66.366</w:t>
            </w:r>
          </w:p>
        </w:tc>
        <w:tc>
          <w:tcPr>
            <w:tcW w:w="3969" w:type="dxa"/>
            <w:tcBorders>
              <w:top w:val="nil"/>
              <w:left w:val="nil"/>
              <w:bottom w:val="nil"/>
              <w:right w:val="nil"/>
            </w:tcBorders>
            <w:shd w:val="clear" w:color="auto" w:fill="auto"/>
            <w:noWrap/>
            <w:vAlign w:val="bottom"/>
            <w:hideMark/>
          </w:tcPr>
          <w:p w14:paraId="55D4E96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Lid24_L05_106a</w:t>
            </w:r>
          </w:p>
        </w:tc>
        <w:tc>
          <w:tcPr>
            <w:tcW w:w="820" w:type="dxa"/>
            <w:tcBorders>
              <w:top w:val="nil"/>
              <w:left w:val="nil"/>
              <w:bottom w:val="nil"/>
              <w:right w:val="nil"/>
            </w:tcBorders>
            <w:shd w:val="clear" w:color="auto" w:fill="auto"/>
            <w:noWrap/>
            <w:vAlign w:val="bottom"/>
            <w:hideMark/>
          </w:tcPr>
          <w:p w14:paraId="640C24C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0EB13B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7.07</w:t>
            </w:r>
          </w:p>
        </w:tc>
        <w:tc>
          <w:tcPr>
            <w:tcW w:w="1100" w:type="dxa"/>
            <w:tcBorders>
              <w:top w:val="nil"/>
              <w:left w:val="nil"/>
              <w:bottom w:val="nil"/>
              <w:right w:val="nil"/>
            </w:tcBorders>
            <w:shd w:val="clear" w:color="auto" w:fill="auto"/>
            <w:noWrap/>
            <w:vAlign w:val="bottom"/>
            <w:hideMark/>
          </w:tcPr>
          <w:p w14:paraId="1560739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E5E5BA6" w14:textId="77777777" w:rsidTr="005E60E3">
        <w:trPr>
          <w:trHeight w:val="285"/>
        </w:trPr>
        <w:tc>
          <w:tcPr>
            <w:tcW w:w="510" w:type="dxa"/>
            <w:tcBorders>
              <w:top w:val="nil"/>
              <w:left w:val="nil"/>
              <w:bottom w:val="nil"/>
              <w:right w:val="nil"/>
            </w:tcBorders>
            <w:shd w:val="clear" w:color="auto" w:fill="auto"/>
            <w:noWrap/>
            <w:vAlign w:val="bottom"/>
            <w:hideMark/>
          </w:tcPr>
          <w:p w14:paraId="17FBA9B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257</w:t>
            </w:r>
          </w:p>
        </w:tc>
        <w:tc>
          <w:tcPr>
            <w:tcW w:w="907" w:type="dxa"/>
            <w:tcBorders>
              <w:top w:val="nil"/>
              <w:left w:val="nil"/>
              <w:bottom w:val="nil"/>
              <w:right w:val="nil"/>
            </w:tcBorders>
            <w:shd w:val="clear" w:color="auto" w:fill="auto"/>
            <w:noWrap/>
            <w:vAlign w:val="bottom"/>
            <w:hideMark/>
          </w:tcPr>
          <w:p w14:paraId="2CAA0C6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-8.705</w:t>
            </w:r>
          </w:p>
        </w:tc>
        <w:tc>
          <w:tcPr>
            <w:tcW w:w="907" w:type="dxa"/>
            <w:tcBorders>
              <w:top w:val="nil"/>
              <w:left w:val="nil"/>
              <w:bottom w:val="nil"/>
              <w:right w:val="nil"/>
            </w:tcBorders>
            <w:shd w:val="clear" w:color="auto" w:fill="auto"/>
            <w:noWrap/>
            <w:vAlign w:val="bottom"/>
            <w:hideMark/>
          </w:tcPr>
          <w:p w14:paraId="12AA6CC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-66.359</w:t>
            </w:r>
          </w:p>
        </w:tc>
        <w:tc>
          <w:tcPr>
            <w:tcW w:w="3969" w:type="dxa"/>
            <w:tcBorders>
              <w:top w:val="nil"/>
              <w:left w:val="nil"/>
              <w:bottom w:val="nil"/>
              <w:right w:val="nil"/>
            </w:tcBorders>
            <w:shd w:val="clear" w:color="auto" w:fill="auto"/>
            <w:noWrap/>
            <w:vAlign w:val="bottom"/>
            <w:hideMark/>
          </w:tcPr>
          <w:p w14:paraId="2F1B482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Lid24_L05_106b</w:t>
            </w:r>
          </w:p>
        </w:tc>
        <w:tc>
          <w:tcPr>
            <w:tcW w:w="820" w:type="dxa"/>
            <w:tcBorders>
              <w:top w:val="nil"/>
              <w:left w:val="nil"/>
              <w:bottom w:val="nil"/>
              <w:right w:val="nil"/>
            </w:tcBorders>
            <w:shd w:val="clear" w:color="auto" w:fill="auto"/>
            <w:noWrap/>
            <w:vAlign w:val="bottom"/>
            <w:hideMark/>
          </w:tcPr>
          <w:p w14:paraId="44AC262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B3FCD0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1.07</w:t>
            </w:r>
          </w:p>
        </w:tc>
        <w:tc>
          <w:tcPr>
            <w:tcW w:w="1100" w:type="dxa"/>
            <w:tcBorders>
              <w:top w:val="nil"/>
              <w:left w:val="nil"/>
              <w:bottom w:val="nil"/>
              <w:right w:val="nil"/>
            </w:tcBorders>
            <w:shd w:val="clear" w:color="auto" w:fill="auto"/>
            <w:noWrap/>
            <w:vAlign w:val="bottom"/>
            <w:hideMark/>
          </w:tcPr>
          <w:p w14:paraId="79A8735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09C15FC" w14:textId="77777777" w:rsidTr="005E60E3">
        <w:trPr>
          <w:trHeight w:val="285"/>
        </w:trPr>
        <w:tc>
          <w:tcPr>
            <w:tcW w:w="510" w:type="dxa"/>
            <w:tcBorders>
              <w:top w:val="nil"/>
              <w:left w:val="nil"/>
              <w:bottom w:val="nil"/>
              <w:right w:val="nil"/>
            </w:tcBorders>
            <w:shd w:val="clear" w:color="auto" w:fill="auto"/>
            <w:noWrap/>
            <w:vAlign w:val="bottom"/>
            <w:hideMark/>
          </w:tcPr>
          <w:p w14:paraId="14EED73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258</w:t>
            </w:r>
          </w:p>
        </w:tc>
        <w:tc>
          <w:tcPr>
            <w:tcW w:w="907" w:type="dxa"/>
            <w:tcBorders>
              <w:top w:val="nil"/>
              <w:left w:val="nil"/>
              <w:bottom w:val="nil"/>
              <w:right w:val="nil"/>
            </w:tcBorders>
            <w:shd w:val="clear" w:color="auto" w:fill="auto"/>
            <w:noWrap/>
            <w:vAlign w:val="bottom"/>
            <w:hideMark/>
          </w:tcPr>
          <w:p w14:paraId="29C3C9C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-8.609</w:t>
            </w:r>
          </w:p>
        </w:tc>
        <w:tc>
          <w:tcPr>
            <w:tcW w:w="907" w:type="dxa"/>
            <w:tcBorders>
              <w:top w:val="nil"/>
              <w:left w:val="nil"/>
              <w:bottom w:val="nil"/>
              <w:right w:val="nil"/>
            </w:tcBorders>
            <w:shd w:val="clear" w:color="auto" w:fill="auto"/>
            <w:noWrap/>
            <w:vAlign w:val="bottom"/>
            <w:hideMark/>
          </w:tcPr>
          <w:p w14:paraId="57218F5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-66.243</w:t>
            </w:r>
          </w:p>
        </w:tc>
        <w:tc>
          <w:tcPr>
            <w:tcW w:w="3969" w:type="dxa"/>
            <w:tcBorders>
              <w:top w:val="nil"/>
              <w:left w:val="nil"/>
              <w:bottom w:val="nil"/>
              <w:right w:val="nil"/>
            </w:tcBorders>
            <w:shd w:val="clear" w:color="auto" w:fill="auto"/>
            <w:noWrap/>
            <w:vAlign w:val="bottom"/>
            <w:hideMark/>
          </w:tcPr>
          <w:p w14:paraId="3D85F77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Lid24_L05_114a</w:t>
            </w:r>
          </w:p>
        </w:tc>
        <w:tc>
          <w:tcPr>
            <w:tcW w:w="820" w:type="dxa"/>
            <w:tcBorders>
              <w:top w:val="nil"/>
              <w:left w:val="nil"/>
              <w:bottom w:val="nil"/>
              <w:right w:val="nil"/>
            </w:tcBorders>
            <w:shd w:val="clear" w:color="auto" w:fill="auto"/>
            <w:noWrap/>
            <w:vAlign w:val="bottom"/>
            <w:hideMark/>
          </w:tcPr>
          <w:p w14:paraId="5772924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1627AA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1.74</w:t>
            </w:r>
          </w:p>
        </w:tc>
        <w:tc>
          <w:tcPr>
            <w:tcW w:w="1100" w:type="dxa"/>
            <w:tcBorders>
              <w:top w:val="nil"/>
              <w:left w:val="nil"/>
              <w:bottom w:val="nil"/>
              <w:right w:val="nil"/>
            </w:tcBorders>
            <w:shd w:val="clear" w:color="auto" w:fill="auto"/>
            <w:noWrap/>
            <w:vAlign w:val="bottom"/>
            <w:hideMark/>
          </w:tcPr>
          <w:p w14:paraId="1A08D9E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D488C39" w14:textId="77777777" w:rsidTr="005E60E3">
        <w:trPr>
          <w:trHeight w:val="285"/>
        </w:trPr>
        <w:tc>
          <w:tcPr>
            <w:tcW w:w="510" w:type="dxa"/>
            <w:tcBorders>
              <w:top w:val="nil"/>
              <w:left w:val="nil"/>
              <w:bottom w:val="nil"/>
              <w:right w:val="nil"/>
            </w:tcBorders>
            <w:shd w:val="clear" w:color="auto" w:fill="auto"/>
            <w:noWrap/>
            <w:vAlign w:val="bottom"/>
            <w:hideMark/>
          </w:tcPr>
          <w:p w14:paraId="5F043EA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259</w:t>
            </w:r>
          </w:p>
        </w:tc>
        <w:tc>
          <w:tcPr>
            <w:tcW w:w="907" w:type="dxa"/>
            <w:tcBorders>
              <w:top w:val="nil"/>
              <w:left w:val="nil"/>
              <w:bottom w:val="nil"/>
              <w:right w:val="nil"/>
            </w:tcBorders>
            <w:shd w:val="clear" w:color="auto" w:fill="auto"/>
            <w:noWrap/>
            <w:vAlign w:val="bottom"/>
            <w:hideMark/>
          </w:tcPr>
          <w:p w14:paraId="40E5AD1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-8.060</w:t>
            </w:r>
          </w:p>
        </w:tc>
        <w:tc>
          <w:tcPr>
            <w:tcW w:w="907" w:type="dxa"/>
            <w:tcBorders>
              <w:top w:val="nil"/>
              <w:left w:val="nil"/>
              <w:bottom w:val="nil"/>
              <w:right w:val="nil"/>
            </w:tcBorders>
            <w:shd w:val="clear" w:color="auto" w:fill="auto"/>
            <w:noWrap/>
            <w:vAlign w:val="bottom"/>
            <w:hideMark/>
          </w:tcPr>
          <w:p w14:paraId="462F472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-65.566</w:t>
            </w:r>
          </w:p>
        </w:tc>
        <w:tc>
          <w:tcPr>
            <w:tcW w:w="3969" w:type="dxa"/>
            <w:tcBorders>
              <w:top w:val="nil"/>
              <w:left w:val="nil"/>
              <w:bottom w:val="nil"/>
              <w:right w:val="nil"/>
            </w:tcBorders>
            <w:shd w:val="clear" w:color="auto" w:fill="auto"/>
            <w:noWrap/>
            <w:vAlign w:val="bottom"/>
            <w:hideMark/>
          </w:tcPr>
          <w:p w14:paraId="1ECA0C5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Lid24_L05_162a</w:t>
            </w:r>
          </w:p>
        </w:tc>
        <w:tc>
          <w:tcPr>
            <w:tcW w:w="820" w:type="dxa"/>
            <w:tcBorders>
              <w:top w:val="nil"/>
              <w:left w:val="nil"/>
              <w:bottom w:val="nil"/>
              <w:right w:val="nil"/>
            </w:tcBorders>
            <w:shd w:val="clear" w:color="auto" w:fill="auto"/>
            <w:noWrap/>
            <w:vAlign w:val="bottom"/>
            <w:hideMark/>
          </w:tcPr>
          <w:p w14:paraId="48486FF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DFD764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15.59</w:t>
            </w:r>
          </w:p>
        </w:tc>
        <w:tc>
          <w:tcPr>
            <w:tcW w:w="1100" w:type="dxa"/>
            <w:tcBorders>
              <w:top w:val="nil"/>
              <w:left w:val="nil"/>
              <w:bottom w:val="nil"/>
              <w:right w:val="nil"/>
            </w:tcBorders>
            <w:shd w:val="clear" w:color="auto" w:fill="auto"/>
            <w:noWrap/>
            <w:vAlign w:val="bottom"/>
            <w:hideMark/>
          </w:tcPr>
          <w:p w14:paraId="1FAF908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4C62A6A" w14:textId="77777777" w:rsidTr="005E60E3">
        <w:trPr>
          <w:trHeight w:val="285"/>
        </w:trPr>
        <w:tc>
          <w:tcPr>
            <w:tcW w:w="510" w:type="dxa"/>
            <w:tcBorders>
              <w:top w:val="nil"/>
              <w:left w:val="nil"/>
              <w:bottom w:val="nil"/>
              <w:right w:val="nil"/>
            </w:tcBorders>
            <w:shd w:val="clear" w:color="auto" w:fill="auto"/>
            <w:noWrap/>
            <w:vAlign w:val="bottom"/>
            <w:hideMark/>
          </w:tcPr>
          <w:p w14:paraId="53381FE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260</w:t>
            </w:r>
          </w:p>
        </w:tc>
        <w:tc>
          <w:tcPr>
            <w:tcW w:w="907" w:type="dxa"/>
            <w:tcBorders>
              <w:top w:val="nil"/>
              <w:left w:val="nil"/>
              <w:bottom w:val="nil"/>
              <w:right w:val="nil"/>
            </w:tcBorders>
            <w:shd w:val="clear" w:color="auto" w:fill="auto"/>
            <w:noWrap/>
            <w:vAlign w:val="bottom"/>
            <w:hideMark/>
          </w:tcPr>
          <w:p w14:paraId="2B2BC4E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-8.051</w:t>
            </w:r>
          </w:p>
        </w:tc>
        <w:tc>
          <w:tcPr>
            <w:tcW w:w="907" w:type="dxa"/>
            <w:tcBorders>
              <w:top w:val="nil"/>
              <w:left w:val="nil"/>
              <w:bottom w:val="nil"/>
              <w:right w:val="nil"/>
            </w:tcBorders>
            <w:shd w:val="clear" w:color="auto" w:fill="auto"/>
            <w:noWrap/>
            <w:vAlign w:val="bottom"/>
            <w:hideMark/>
          </w:tcPr>
          <w:p w14:paraId="492E3E7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-65.560</w:t>
            </w:r>
          </w:p>
        </w:tc>
        <w:tc>
          <w:tcPr>
            <w:tcW w:w="3969" w:type="dxa"/>
            <w:tcBorders>
              <w:top w:val="nil"/>
              <w:left w:val="nil"/>
              <w:bottom w:val="nil"/>
              <w:right w:val="nil"/>
            </w:tcBorders>
            <w:shd w:val="clear" w:color="auto" w:fill="auto"/>
            <w:noWrap/>
            <w:vAlign w:val="bottom"/>
            <w:hideMark/>
          </w:tcPr>
          <w:p w14:paraId="0E1F45E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Lid24_L05_163a</w:t>
            </w:r>
          </w:p>
        </w:tc>
        <w:tc>
          <w:tcPr>
            <w:tcW w:w="820" w:type="dxa"/>
            <w:tcBorders>
              <w:top w:val="nil"/>
              <w:left w:val="nil"/>
              <w:bottom w:val="nil"/>
              <w:right w:val="nil"/>
            </w:tcBorders>
            <w:shd w:val="clear" w:color="auto" w:fill="auto"/>
            <w:noWrap/>
            <w:vAlign w:val="bottom"/>
            <w:hideMark/>
          </w:tcPr>
          <w:p w14:paraId="60CA881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4D4936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1.02</w:t>
            </w:r>
          </w:p>
        </w:tc>
        <w:tc>
          <w:tcPr>
            <w:tcW w:w="1100" w:type="dxa"/>
            <w:tcBorders>
              <w:top w:val="nil"/>
              <w:left w:val="nil"/>
              <w:bottom w:val="nil"/>
              <w:right w:val="nil"/>
            </w:tcBorders>
            <w:shd w:val="clear" w:color="auto" w:fill="auto"/>
            <w:noWrap/>
            <w:vAlign w:val="bottom"/>
            <w:hideMark/>
          </w:tcPr>
          <w:p w14:paraId="7A27D29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8593E03" w14:textId="77777777" w:rsidTr="005E60E3">
        <w:trPr>
          <w:trHeight w:val="285"/>
        </w:trPr>
        <w:tc>
          <w:tcPr>
            <w:tcW w:w="510" w:type="dxa"/>
            <w:tcBorders>
              <w:top w:val="nil"/>
              <w:left w:val="nil"/>
              <w:bottom w:val="nil"/>
              <w:right w:val="nil"/>
            </w:tcBorders>
            <w:shd w:val="clear" w:color="auto" w:fill="auto"/>
            <w:noWrap/>
            <w:vAlign w:val="bottom"/>
            <w:hideMark/>
          </w:tcPr>
          <w:p w14:paraId="21561C9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261</w:t>
            </w:r>
          </w:p>
        </w:tc>
        <w:tc>
          <w:tcPr>
            <w:tcW w:w="907" w:type="dxa"/>
            <w:tcBorders>
              <w:top w:val="nil"/>
              <w:left w:val="nil"/>
              <w:bottom w:val="nil"/>
              <w:right w:val="nil"/>
            </w:tcBorders>
            <w:shd w:val="clear" w:color="auto" w:fill="auto"/>
            <w:noWrap/>
            <w:vAlign w:val="bottom"/>
            <w:hideMark/>
          </w:tcPr>
          <w:p w14:paraId="7F94B9C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-9.741</w:t>
            </w:r>
          </w:p>
        </w:tc>
        <w:tc>
          <w:tcPr>
            <w:tcW w:w="907" w:type="dxa"/>
            <w:tcBorders>
              <w:top w:val="nil"/>
              <w:left w:val="nil"/>
              <w:bottom w:val="nil"/>
              <w:right w:val="nil"/>
            </w:tcBorders>
            <w:shd w:val="clear" w:color="auto" w:fill="auto"/>
            <w:noWrap/>
            <w:vAlign w:val="bottom"/>
            <w:hideMark/>
          </w:tcPr>
          <w:p w14:paraId="07A7119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-67.626</w:t>
            </w:r>
          </w:p>
        </w:tc>
        <w:tc>
          <w:tcPr>
            <w:tcW w:w="3969" w:type="dxa"/>
            <w:tcBorders>
              <w:top w:val="nil"/>
              <w:left w:val="nil"/>
              <w:bottom w:val="nil"/>
              <w:right w:val="nil"/>
            </w:tcBorders>
            <w:shd w:val="clear" w:color="auto" w:fill="auto"/>
            <w:noWrap/>
            <w:vAlign w:val="bottom"/>
            <w:hideMark/>
          </w:tcPr>
          <w:p w14:paraId="2F5A4D5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Lid24_L05_16a</w:t>
            </w:r>
          </w:p>
        </w:tc>
        <w:tc>
          <w:tcPr>
            <w:tcW w:w="820" w:type="dxa"/>
            <w:tcBorders>
              <w:top w:val="nil"/>
              <w:left w:val="nil"/>
              <w:bottom w:val="nil"/>
              <w:right w:val="nil"/>
            </w:tcBorders>
            <w:shd w:val="clear" w:color="auto" w:fill="auto"/>
            <w:noWrap/>
            <w:vAlign w:val="bottom"/>
            <w:hideMark/>
          </w:tcPr>
          <w:p w14:paraId="3655854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9E7C97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1.23</w:t>
            </w:r>
          </w:p>
        </w:tc>
        <w:tc>
          <w:tcPr>
            <w:tcW w:w="1100" w:type="dxa"/>
            <w:tcBorders>
              <w:top w:val="nil"/>
              <w:left w:val="nil"/>
              <w:bottom w:val="nil"/>
              <w:right w:val="nil"/>
            </w:tcBorders>
            <w:shd w:val="clear" w:color="auto" w:fill="auto"/>
            <w:noWrap/>
            <w:vAlign w:val="bottom"/>
            <w:hideMark/>
          </w:tcPr>
          <w:p w14:paraId="1C29BD8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F762A20" w14:textId="77777777" w:rsidTr="005E60E3">
        <w:trPr>
          <w:trHeight w:val="285"/>
        </w:trPr>
        <w:tc>
          <w:tcPr>
            <w:tcW w:w="510" w:type="dxa"/>
            <w:tcBorders>
              <w:top w:val="nil"/>
              <w:left w:val="nil"/>
              <w:bottom w:val="nil"/>
              <w:right w:val="nil"/>
            </w:tcBorders>
            <w:shd w:val="clear" w:color="auto" w:fill="auto"/>
            <w:noWrap/>
            <w:vAlign w:val="bottom"/>
            <w:hideMark/>
          </w:tcPr>
          <w:p w14:paraId="62ACBBA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262</w:t>
            </w:r>
          </w:p>
        </w:tc>
        <w:tc>
          <w:tcPr>
            <w:tcW w:w="907" w:type="dxa"/>
            <w:tcBorders>
              <w:top w:val="nil"/>
              <w:left w:val="nil"/>
              <w:bottom w:val="nil"/>
              <w:right w:val="nil"/>
            </w:tcBorders>
            <w:shd w:val="clear" w:color="auto" w:fill="auto"/>
            <w:noWrap/>
            <w:vAlign w:val="bottom"/>
            <w:hideMark/>
          </w:tcPr>
          <w:p w14:paraId="17A6CE5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-7.633</w:t>
            </w:r>
          </w:p>
        </w:tc>
        <w:tc>
          <w:tcPr>
            <w:tcW w:w="907" w:type="dxa"/>
            <w:tcBorders>
              <w:top w:val="nil"/>
              <w:left w:val="nil"/>
              <w:bottom w:val="nil"/>
              <w:right w:val="nil"/>
            </w:tcBorders>
            <w:shd w:val="clear" w:color="auto" w:fill="auto"/>
            <w:noWrap/>
            <w:vAlign w:val="bottom"/>
            <w:hideMark/>
          </w:tcPr>
          <w:p w14:paraId="75473BB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-65.053</w:t>
            </w:r>
          </w:p>
        </w:tc>
        <w:tc>
          <w:tcPr>
            <w:tcW w:w="3969" w:type="dxa"/>
            <w:tcBorders>
              <w:top w:val="nil"/>
              <w:left w:val="nil"/>
              <w:bottom w:val="nil"/>
              <w:right w:val="nil"/>
            </w:tcBorders>
            <w:shd w:val="clear" w:color="auto" w:fill="auto"/>
            <w:noWrap/>
            <w:vAlign w:val="bottom"/>
            <w:hideMark/>
          </w:tcPr>
          <w:p w14:paraId="48CBDB3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Lid24_L05_199a</w:t>
            </w:r>
          </w:p>
        </w:tc>
        <w:tc>
          <w:tcPr>
            <w:tcW w:w="820" w:type="dxa"/>
            <w:tcBorders>
              <w:top w:val="nil"/>
              <w:left w:val="nil"/>
              <w:bottom w:val="nil"/>
              <w:right w:val="nil"/>
            </w:tcBorders>
            <w:shd w:val="clear" w:color="auto" w:fill="auto"/>
            <w:noWrap/>
            <w:vAlign w:val="bottom"/>
            <w:hideMark/>
          </w:tcPr>
          <w:p w14:paraId="4FA4A15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9CD9B4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4.35</w:t>
            </w:r>
          </w:p>
        </w:tc>
        <w:tc>
          <w:tcPr>
            <w:tcW w:w="1100" w:type="dxa"/>
            <w:tcBorders>
              <w:top w:val="nil"/>
              <w:left w:val="nil"/>
              <w:bottom w:val="nil"/>
              <w:right w:val="nil"/>
            </w:tcBorders>
            <w:shd w:val="clear" w:color="auto" w:fill="auto"/>
            <w:noWrap/>
            <w:vAlign w:val="bottom"/>
            <w:hideMark/>
          </w:tcPr>
          <w:p w14:paraId="5FCBFB5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12A363C" w14:textId="77777777" w:rsidTr="005E60E3">
        <w:trPr>
          <w:trHeight w:val="285"/>
        </w:trPr>
        <w:tc>
          <w:tcPr>
            <w:tcW w:w="510" w:type="dxa"/>
            <w:tcBorders>
              <w:top w:val="nil"/>
              <w:left w:val="nil"/>
              <w:bottom w:val="nil"/>
              <w:right w:val="nil"/>
            </w:tcBorders>
            <w:shd w:val="clear" w:color="auto" w:fill="auto"/>
            <w:noWrap/>
            <w:vAlign w:val="bottom"/>
            <w:hideMark/>
          </w:tcPr>
          <w:p w14:paraId="633AC83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263</w:t>
            </w:r>
          </w:p>
        </w:tc>
        <w:tc>
          <w:tcPr>
            <w:tcW w:w="907" w:type="dxa"/>
            <w:tcBorders>
              <w:top w:val="nil"/>
              <w:left w:val="nil"/>
              <w:bottom w:val="nil"/>
              <w:right w:val="nil"/>
            </w:tcBorders>
            <w:shd w:val="clear" w:color="auto" w:fill="auto"/>
            <w:noWrap/>
            <w:vAlign w:val="bottom"/>
            <w:hideMark/>
          </w:tcPr>
          <w:p w14:paraId="611FE7D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-7.638</w:t>
            </w:r>
          </w:p>
        </w:tc>
        <w:tc>
          <w:tcPr>
            <w:tcW w:w="907" w:type="dxa"/>
            <w:tcBorders>
              <w:top w:val="nil"/>
              <w:left w:val="nil"/>
              <w:bottom w:val="nil"/>
              <w:right w:val="nil"/>
            </w:tcBorders>
            <w:shd w:val="clear" w:color="auto" w:fill="auto"/>
            <w:noWrap/>
            <w:vAlign w:val="bottom"/>
            <w:hideMark/>
          </w:tcPr>
          <w:p w14:paraId="200DA7E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-65.057</w:t>
            </w:r>
          </w:p>
        </w:tc>
        <w:tc>
          <w:tcPr>
            <w:tcW w:w="3969" w:type="dxa"/>
            <w:tcBorders>
              <w:top w:val="nil"/>
              <w:left w:val="nil"/>
              <w:bottom w:val="nil"/>
              <w:right w:val="nil"/>
            </w:tcBorders>
            <w:shd w:val="clear" w:color="auto" w:fill="auto"/>
            <w:noWrap/>
            <w:vAlign w:val="bottom"/>
            <w:hideMark/>
          </w:tcPr>
          <w:p w14:paraId="46EF145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Lid24_L05_199b</w:t>
            </w:r>
          </w:p>
        </w:tc>
        <w:tc>
          <w:tcPr>
            <w:tcW w:w="820" w:type="dxa"/>
            <w:tcBorders>
              <w:top w:val="nil"/>
              <w:left w:val="nil"/>
              <w:bottom w:val="nil"/>
              <w:right w:val="nil"/>
            </w:tcBorders>
            <w:shd w:val="clear" w:color="auto" w:fill="auto"/>
            <w:noWrap/>
            <w:vAlign w:val="bottom"/>
            <w:hideMark/>
          </w:tcPr>
          <w:p w14:paraId="5CED56F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82EA63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9.38</w:t>
            </w:r>
          </w:p>
        </w:tc>
        <w:tc>
          <w:tcPr>
            <w:tcW w:w="1100" w:type="dxa"/>
            <w:tcBorders>
              <w:top w:val="nil"/>
              <w:left w:val="nil"/>
              <w:bottom w:val="nil"/>
              <w:right w:val="nil"/>
            </w:tcBorders>
            <w:shd w:val="clear" w:color="auto" w:fill="auto"/>
            <w:noWrap/>
            <w:vAlign w:val="bottom"/>
            <w:hideMark/>
          </w:tcPr>
          <w:p w14:paraId="50AA52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1796516" w14:textId="77777777" w:rsidTr="005E60E3">
        <w:trPr>
          <w:trHeight w:val="285"/>
        </w:trPr>
        <w:tc>
          <w:tcPr>
            <w:tcW w:w="510" w:type="dxa"/>
            <w:tcBorders>
              <w:top w:val="nil"/>
              <w:left w:val="nil"/>
              <w:bottom w:val="nil"/>
              <w:right w:val="nil"/>
            </w:tcBorders>
            <w:shd w:val="clear" w:color="auto" w:fill="auto"/>
            <w:noWrap/>
            <w:vAlign w:val="bottom"/>
            <w:hideMark/>
          </w:tcPr>
          <w:p w14:paraId="3B6F6C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264</w:t>
            </w:r>
          </w:p>
        </w:tc>
        <w:tc>
          <w:tcPr>
            <w:tcW w:w="907" w:type="dxa"/>
            <w:tcBorders>
              <w:top w:val="nil"/>
              <w:left w:val="nil"/>
              <w:bottom w:val="nil"/>
              <w:right w:val="nil"/>
            </w:tcBorders>
            <w:shd w:val="clear" w:color="auto" w:fill="auto"/>
            <w:noWrap/>
            <w:vAlign w:val="bottom"/>
            <w:hideMark/>
          </w:tcPr>
          <w:p w14:paraId="3CA4EF8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-7.617</w:t>
            </w:r>
          </w:p>
        </w:tc>
        <w:tc>
          <w:tcPr>
            <w:tcW w:w="907" w:type="dxa"/>
            <w:tcBorders>
              <w:top w:val="nil"/>
              <w:left w:val="nil"/>
              <w:bottom w:val="nil"/>
              <w:right w:val="nil"/>
            </w:tcBorders>
            <w:shd w:val="clear" w:color="auto" w:fill="auto"/>
            <w:noWrap/>
            <w:vAlign w:val="bottom"/>
            <w:hideMark/>
          </w:tcPr>
          <w:p w14:paraId="1E86341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-65.032</w:t>
            </w:r>
          </w:p>
        </w:tc>
        <w:tc>
          <w:tcPr>
            <w:tcW w:w="3969" w:type="dxa"/>
            <w:tcBorders>
              <w:top w:val="nil"/>
              <w:left w:val="nil"/>
              <w:bottom w:val="nil"/>
              <w:right w:val="nil"/>
            </w:tcBorders>
            <w:shd w:val="clear" w:color="auto" w:fill="auto"/>
            <w:noWrap/>
            <w:vAlign w:val="bottom"/>
            <w:hideMark/>
          </w:tcPr>
          <w:p w14:paraId="1D88F74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Lid24_L05_201a</w:t>
            </w:r>
          </w:p>
        </w:tc>
        <w:tc>
          <w:tcPr>
            <w:tcW w:w="820" w:type="dxa"/>
            <w:tcBorders>
              <w:top w:val="nil"/>
              <w:left w:val="nil"/>
              <w:bottom w:val="nil"/>
              <w:right w:val="nil"/>
            </w:tcBorders>
            <w:shd w:val="clear" w:color="auto" w:fill="auto"/>
            <w:noWrap/>
            <w:vAlign w:val="bottom"/>
            <w:hideMark/>
          </w:tcPr>
          <w:p w14:paraId="2A82222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D63F13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4.12</w:t>
            </w:r>
          </w:p>
        </w:tc>
        <w:tc>
          <w:tcPr>
            <w:tcW w:w="1100" w:type="dxa"/>
            <w:tcBorders>
              <w:top w:val="nil"/>
              <w:left w:val="nil"/>
              <w:bottom w:val="nil"/>
              <w:right w:val="nil"/>
            </w:tcBorders>
            <w:shd w:val="clear" w:color="auto" w:fill="auto"/>
            <w:noWrap/>
            <w:vAlign w:val="bottom"/>
            <w:hideMark/>
          </w:tcPr>
          <w:p w14:paraId="5E2A227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A9B69A1" w14:textId="77777777" w:rsidTr="005E60E3">
        <w:trPr>
          <w:trHeight w:val="285"/>
        </w:trPr>
        <w:tc>
          <w:tcPr>
            <w:tcW w:w="510" w:type="dxa"/>
            <w:tcBorders>
              <w:top w:val="nil"/>
              <w:left w:val="nil"/>
              <w:bottom w:val="nil"/>
              <w:right w:val="nil"/>
            </w:tcBorders>
            <w:shd w:val="clear" w:color="auto" w:fill="auto"/>
            <w:noWrap/>
            <w:vAlign w:val="bottom"/>
            <w:hideMark/>
          </w:tcPr>
          <w:p w14:paraId="7927AA6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265</w:t>
            </w:r>
          </w:p>
        </w:tc>
        <w:tc>
          <w:tcPr>
            <w:tcW w:w="907" w:type="dxa"/>
            <w:tcBorders>
              <w:top w:val="nil"/>
              <w:left w:val="nil"/>
              <w:bottom w:val="nil"/>
              <w:right w:val="nil"/>
            </w:tcBorders>
            <w:shd w:val="clear" w:color="auto" w:fill="auto"/>
            <w:noWrap/>
            <w:vAlign w:val="bottom"/>
            <w:hideMark/>
          </w:tcPr>
          <w:p w14:paraId="01C0E7B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-7.619</w:t>
            </w:r>
          </w:p>
        </w:tc>
        <w:tc>
          <w:tcPr>
            <w:tcW w:w="907" w:type="dxa"/>
            <w:tcBorders>
              <w:top w:val="nil"/>
              <w:left w:val="nil"/>
              <w:bottom w:val="nil"/>
              <w:right w:val="nil"/>
            </w:tcBorders>
            <w:shd w:val="clear" w:color="auto" w:fill="auto"/>
            <w:noWrap/>
            <w:vAlign w:val="bottom"/>
            <w:hideMark/>
          </w:tcPr>
          <w:p w14:paraId="6087320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-65.030</w:t>
            </w:r>
          </w:p>
        </w:tc>
        <w:tc>
          <w:tcPr>
            <w:tcW w:w="3969" w:type="dxa"/>
            <w:tcBorders>
              <w:top w:val="nil"/>
              <w:left w:val="nil"/>
              <w:bottom w:val="nil"/>
              <w:right w:val="nil"/>
            </w:tcBorders>
            <w:shd w:val="clear" w:color="auto" w:fill="auto"/>
            <w:noWrap/>
            <w:vAlign w:val="bottom"/>
            <w:hideMark/>
          </w:tcPr>
          <w:p w14:paraId="3D96ED6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Lid24_L05_201b</w:t>
            </w:r>
          </w:p>
        </w:tc>
        <w:tc>
          <w:tcPr>
            <w:tcW w:w="820" w:type="dxa"/>
            <w:tcBorders>
              <w:top w:val="nil"/>
              <w:left w:val="nil"/>
              <w:bottom w:val="nil"/>
              <w:right w:val="nil"/>
            </w:tcBorders>
            <w:shd w:val="clear" w:color="auto" w:fill="auto"/>
            <w:noWrap/>
            <w:vAlign w:val="bottom"/>
            <w:hideMark/>
          </w:tcPr>
          <w:p w14:paraId="621E04A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4A6112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3.54</w:t>
            </w:r>
          </w:p>
        </w:tc>
        <w:tc>
          <w:tcPr>
            <w:tcW w:w="1100" w:type="dxa"/>
            <w:tcBorders>
              <w:top w:val="nil"/>
              <w:left w:val="nil"/>
              <w:bottom w:val="nil"/>
              <w:right w:val="nil"/>
            </w:tcBorders>
            <w:shd w:val="clear" w:color="auto" w:fill="auto"/>
            <w:noWrap/>
            <w:vAlign w:val="bottom"/>
            <w:hideMark/>
          </w:tcPr>
          <w:p w14:paraId="61EDCB4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8114FEF" w14:textId="77777777" w:rsidTr="005E60E3">
        <w:trPr>
          <w:trHeight w:val="285"/>
        </w:trPr>
        <w:tc>
          <w:tcPr>
            <w:tcW w:w="510" w:type="dxa"/>
            <w:tcBorders>
              <w:top w:val="nil"/>
              <w:left w:val="nil"/>
              <w:bottom w:val="nil"/>
              <w:right w:val="nil"/>
            </w:tcBorders>
            <w:shd w:val="clear" w:color="auto" w:fill="auto"/>
            <w:noWrap/>
            <w:vAlign w:val="bottom"/>
            <w:hideMark/>
          </w:tcPr>
          <w:p w14:paraId="373050B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266</w:t>
            </w:r>
          </w:p>
        </w:tc>
        <w:tc>
          <w:tcPr>
            <w:tcW w:w="907" w:type="dxa"/>
            <w:tcBorders>
              <w:top w:val="nil"/>
              <w:left w:val="nil"/>
              <w:bottom w:val="nil"/>
              <w:right w:val="nil"/>
            </w:tcBorders>
            <w:shd w:val="clear" w:color="auto" w:fill="auto"/>
            <w:noWrap/>
            <w:vAlign w:val="bottom"/>
            <w:hideMark/>
          </w:tcPr>
          <w:p w14:paraId="5394F61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-9.588</w:t>
            </w:r>
          </w:p>
        </w:tc>
        <w:tc>
          <w:tcPr>
            <w:tcW w:w="907" w:type="dxa"/>
            <w:tcBorders>
              <w:top w:val="nil"/>
              <w:left w:val="nil"/>
              <w:bottom w:val="nil"/>
              <w:right w:val="nil"/>
            </w:tcBorders>
            <w:shd w:val="clear" w:color="auto" w:fill="auto"/>
            <w:noWrap/>
            <w:vAlign w:val="bottom"/>
            <w:hideMark/>
          </w:tcPr>
          <w:p w14:paraId="14B27F8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-67.433</w:t>
            </w:r>
          </w:p>
        </w:tc>
        <w:tc>
          <w:tcPr>
            <w:tcW w:w="3969" w:type="dxa"/>
            <w:tcBorders>
              <w:top w:val="nil"/>
              <w:left w:val="nil"/>
              <w:bottom w:val="nil"/>
              <w:right w:val="nil"/>
            </w:tcBorders>
            <w:shd w:val="clear" w:color="auto" w:fill="auto"/>
            <w:noWrap/>
            <w:vAlign w:val="bottom"/>
            <w:hideMark/>
          </w:tcPr>
          <w:p w14:paraId="1ED2C1A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Lid24_L05_29a</w:t>
            </w:r>
          </w:p>
        </w:tc>
        <w:tc>
          <w:tcPr>
            <w:tcW w:w="820" w:type="dxa"/>
            <w:tcBorders>
              <w:top w:val="nil"/>
              <w:left w:val="nil"/>
              <w:bottom w:val="nil"/>
              <w:right w:val="nil"/>
            </w:tcBorders>
            <w:shd w:val="clear" w:color="auto" w:fill="auto"/>
            <w:noWrap/>
            <w:vAlign w:val="bottom"/>
            <w:hideMark/>
          </w:tcPr>
          <w:p w14:paraId="165BB6D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7828FD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0.83</w:t>
            </w:r>
          </w:p>
        </w:tc>
        <w:tc>
          <w:tcPr>
            <w:tcW w:w="1100" w:type="dxa"/>
            <w:tcBorders>
              <w:top w:val="nil"/>
              <w:left w:val="nil"/>
              <w:bottom w:val="nil"/>
              <w:right w:val="nil"/>
            </w:tcBorders>
            <w:shd w:val="clear" w:color="auto" w:fill="auto"/>
            <w:noWrap/>
            <w:vAlign w:val="bottom"/>
            <w:hideMark/>
          </w:tcPr>
          <w:p w14:paraId="46D5830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AF8B2F5" w14:textId="77777777" w:rsidTr="005E60E3">
        <w:trPr>
          <w:trHeight w:val="285"/>
        </w:trPr>
        <w:tc>
          <w:tcPr>
            <w:tcW w:w="510" w:type="dxa"/>
            <w:tcBorders>
              <w:top w:val="nil"/>
              <w:left w:val="nil"/>
              <w:bottom w:val="nil"/>
              <w:right w:val="nil"/>
            </w:tcBorders>
            <w:shd w:val="clear" w:color="auto" w:fill="auto"/>
            <w:noWrap/>
            <w:vAlign w:val="bottom"/>
            <w:hideMark/>
          </w:tcPr>
          <w:p w14:paraId="1B343ED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267</w:t>
            </w:r>
          </w:p>
        </w:tc>
        <w:tc>
          <w:tcPr>
            <w:tcW w:w="907" w:type="dxa"/>
            <w:tcBorders>
              <w:top w:val="nil"/>
              <w:left w:val="nil"/>
              <w:bottom w:val="nil"/>
              <w:right w:val="nil"/>
            </w:tcBorders>
            <w:shd w:val="clear" w:color="auto" w:fill="auto"/>
            <w:noWrap/>
            <w:vAlign w:val="bottom"/>
            <w:hideMark/>
          </w:tcPr>
          <w:p w14:paraId="3E5CA99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-9.589</w:t>
            </w:r>
          </w:p>
        </w:tc>
        <w:tc>
          <w:tcPr>
            <w:tcW w:w="907" w:type="dxa"/>
            <w:tcBorders>
              <w:top w:val="nil"/>
              <w:left w:val="nil"/>
              <w:bottom w:val="nil"/>
              <w:right w:val="nil"/>
            </w:tcBorders>
            <w:shd w:val="clear" w:color="auto" w:fill="auto"/>
            <w:noWrap/>
            <w:vAlign w:val="bottom"/>
            <w:hideMark/>
          </w:tcPr>
          <w:p w14:paraId="03E2984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-67.437</w:t>
            </w:r>
          </w:p>
        </w:tc>
        <w:tc>
          <w:tcPr>
            <w:tcW w:w="3969" w:type="dxa"/>
            <w:tcBorders>
              <w:top w:val="nil"/>
              <w:left w:val="nil"/>
              <w:bottom w:val="nil"/>
              <w:right w:val="nil"/>
            </w:tcBorders>
            <w:shd w:val="clear" w:color="auto" w:fill="auto"/>
            <w:noWrap/>
            <w:vAlign w:val="bottom"/>
            <w:hideMark/>
          </w:tcPr>
          <w:p w14:paraId="26F91C9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Lid24_L05_29b</w:t>
            </w:r>
          </w:p>
        </w:tc>
        <w:tc>
          <w:tcPr>
            <w:tcW w:w="820" w:type="dxa"/>
            <w:tcBorders>
              <w:top w:val="nil"/>
              <w:left w:val="nil"/>
              <w:bottom w:val="nil"/>
              <w:right w:val="nil"/>
            </w:tcBorders>
            <w:shd w:val="clear" w:color="auto" w:fill="auto"/>
            <w:noWrap/>
            <w:vAlign w:val="bottom"/>
            <w:hideMark/>
          </w:tcPr>
          <w:p w14:paraId="3DCA67D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8FE18D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0.39</w:t>
            </w:r>
          </w:p>
        </w:tc>
        <w:tc>
          <w:tcPr>
            <w:tcW w:w="1100" w:type="dxa"/>
            <w:tcBorders>
              <w:top w:val="nil"/>
              <w:left w:val="nil"/>
              <w:bottom w:val="nil"/>
              <w:right w:val="nil"/>
            </w:tcBorders>
            <w:shd w:val="clear" w:color="auto" w:fill="auto"/>
            <w:noWrap/>
            <w:vAlign w:val="bottom"/>
            <w:hideMark/>
          </w:tcPr>
          <w:p w14:paraId="670BCE5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AA2102B" w14:textId="77777777" w:rsidTr="005E60E3">
        <w:trPr>
          <w:trHeight w:val="285"/>
        </w:trPr>
        <w:tc>
          <w:tcPr>
            <w:tcW w:w="510" w:type="dxa"/>
            <w:tcBorders>
              <w:top w:val="nil"/>
              <w:left w:val="nil"/>
              <w:bottom w:val="nil"/>
              <w:right w:val="nil"/>
            </w:tcBorders>
            <w:shd w:val="clear" w:color="auto" w:fill="auto"/>
            <w:noWrap/>
            <w:vAlign w:val="bottom"/>
            <w:hideMark/>
          </w:tcPr>
          <w:p w14:paraId="41F62D6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268</w:t>
            </w:r>
          </w:p>
        </w:tc>
        <w:tc>
          <w:tcPr>
            <w:tcW w:w="907" w:type="dxa"/>
            <w:tcBorders>
              <w:top w:val="nil"/>
              <w:left w:val="nil"/>
              <w:bottom w:val="nil"/>
              <w:right w:val="nil"/>
            </w:tcBorders>
            <w:shd w:val="clear" w:color="auto" w:fill="auto"/>
            <w:noWrap/>
            <w:vAlign w:val="bottom"/>
            <w:hideMark/>
          </w:tcPr>
          <w:p w14:paraId="1C39B94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-9.553</w:t>
            </w:r>
          </w:p>
        </w:tc>
        <w:tc>
          <w:tcPr>
            <w:tcW w:w="907" w:type="dxa"/>
            <w:tcBorders>
              <w:top w:val="nil"/>
              <w:left w:val="nil"/>
              <w:bottom w:val="nil"/>
              <w:right w:val="nil"/>
            </w:tcBorders>
            <w:shd w:val="clear" w:color="auto" w:fill="auto"/>
            <w:noWrap/>
            <w:vAlign w:val="bottom"/>
            <w:hideMark/>
          </w:tcPr>
          <w:p w14:paraId="6D862E0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-67.402</w:t>
            </w:r>
          </w:p>
        </w:tc>
        <w:tc>
          <w:tcPr>
            <w:tcW w:w="3969" w:type="dxa"/>
            <w:tcBorders>
              <w:top w:val="nil"/>
              <w:left w:val="nil"/>
              <w:bottom w:val="nil"/>
              <w:right w:val="nil"/>
            </w:tcBorders>
            <w:shd w:val="clear" w:color="auto" w:fill="auto"/>
            <w:noWrap/>
            <w:vAlign w:val="bottom"/>
            <w:hideMark/>
          </w:tcPr>
          <w:p w14:paraId="4FA10D8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Lid24_L05_32a</w:t>
            </w:r>
          </w:p>
        </w:tc>
        <w:tc>
          <w:tcPr>
            <w:tcW w:w="820" w:type="dxa"/>
            <w:tcBorders>
              <w:top w:val="nil"/>
              <w:left w:val="nil"/>
              <w:bottom w:val="nil"/>
              <w:right w:val="nil"/>
            </w:tcBorders>
            <w:shd w:val="clear" w:color="auto" w:fill="auto"/>
            <w:noWrap/>
            <w:vAlign w:val="bottom"/>
            <w:hideMark/>
          </w:tcPr>
          <w:p w14:paraId="7090AA1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8D9269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0.69</w:t>
            </w:r>
          </w:p>
        </w:tc>
        <w:tc>
          <w:tcPr>
            <w:tcW w:w="1100" w:type="dxa"/>
            <w:tcBorders>
              <w:top w:val="nil"/>
              <w:left w:val="nil"/>
              <w:bottom w:val="nil"/>
              <w:right w:val="nil"/>
            </w:tcBorders>
            <w:shd w:val="clear" w:color="auto" w:fill="auto"/>
            <w:noWrap/>
            <w:vAlign w:val="bottom"/>
            <w:hideMark/>
          </w:tcPr>
          <w:p w14:paraId="3DAA559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C9DCB28" w14:textId="77777777" w:rsidTr="005E60E3">
        <w:trPr>
          <w:trHeight w:val="285"/>
        </w:trPr>
        <w:tc>
          <w:tcPr>
            <w:tcW w:w="510" w:type="dxa"/>
            <w:tcBorders>
              <w:top w:val="nil"/>
              <w:left w:val="nil"/>
              <w:bottom w:val="nil"/>
              <w:right w:val="nil"/>
            </w:tcBorders>
            <w:shd w:val="clear" w:color="auto" w:fill="auto"/>
            <w:noWrap/>
            <w:vAlign w:val="bottom"/>
            <w:hideMark/>
          </w:tcPr>
          <w:p w14:paraId="46530FB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269</w:t>
            </w:r>
          </w:p>
        </w:tc>
        <w:tc>
          <w:tcPr>
            <w:tcW w:w="907" w:type="dxa"/>
            <w:tcBorders>
              <w:top w:val="nil"/>
              <w:left w:val="nil"/>
              <w:bottom w:val="nil"/>
              <w:right w:val="nil"/>
            </w:tcBorders>
            <w:shd w:val="clear" w:color="auto" w:fill="auto"/>
            <w:noWrap/>
            <w:vAlign w:val="bottom"/>
            <w:hideMark/>
          </w:tcPr>
          <w:p w14:paraId="7B8E03D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-9.557</w:t>
            </w:r>
          </w:p>
        </w:tc>
        <w:tc>
          <w:tcPr>
            <w:tcW w:w="907" w:type="dxa"/>
            <w:tcBorders>
              <w:top w:val="nil"/>
              <w:left w:val="nil"/>
              <w:bottom w:val="nil"/>
              <w:right w:val="nil"/>
            </w:tcBorders>
            <w:shd w:val="clear" w:color="auto" w:fill="auto"/>
            <w:noWrap/>
            <w:vAlign w:val="bottom"/>
            <w:hideMark/>
          </w:tcPr>
          <w:p w14:paraId="123649B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-67.401</w:t>
            </w:r>
          </w:p>
        </w:tc>
        <w:tc>
          <w:tcPr>
            <w:tcW w:w="3969" w:type="dxa"/>
            <w:tcBorders>
              <w:top w:val="nil"/>
              <w:left w:val="nil"/>
              <w:bottom w:val="nil"/>
              <w:right w:val="nil"/>
            </w:tcBorders>
            <w:shd w:val="clear" w:color="auto" w:fill="auto"/>
            <w:noWrap/>
            <w:vAlign w:val="bottom"/>
            <w:hideMark/>
          </w:tcPr>
          <w:p w14:paraId="47B5C51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Lid24_L05_32b</w:t>
            </w:r>
          </w:p>
        </w:tc>
        <w:tc>
          <w:tcPr>
            <w:tcW w:w="820" w:type="dxa"/>
            <w:tcBorders>
              <w:top w:val="nil"/>
              <w:left w:val="nil"/>
              <w:bottom w:val="nil"/>
              <w:right w:val="nil"/>
            </w:tcBorders>
            <w:shd w:val="clear" w:color="auto" w:fill="auto"/>
            <w:noWrap/>
            <w:vAlign w:val="bottom"/>
            <w:hideMark/>
          </w:tcPr>
          <w:p w14:paraId="23561F1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9F400F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3.21</w:t>
            </w:r>
          </w:p>
        </w:tc>
        <w:tc>
          <w:tcPr>
            <w:tcW w:w="1100" w:type="dxa"/>
            <w:tcBorders>
              <w:top w:val="nil"/>
              <w:left w:val="nil"/>
              <w:bottom w:val="nil"/>
              <w:right w:val="nil"/>
            </w:tcBorders>
            <w:shd w:val="clear" w:color="auto" w:fill="auto"/>
            <w:noWrap/>
            <w:vAlign w:val="bottom"/>
            <w:hideMark/>
          </w:tcPr>
          <w:p w14:paraId="60D4BE8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8A2238B" w14:textId="77777777" w:rsidTr="005E60E3">
        <w:trPr>
          <w:trHeight w:val="285"/>
        </w:trPr>
        <w:tc>
          <w:tcPr>
            <w:tcW w:w="510" w:type="dxa"/>
            <w:tcBorders>
              <w:top w:val="nil"/>
              <w:left w:val="nil"/>
              <w:bottom w:val="nil"/>
              <w:right w:val="nil"/>
            </w:tcBorders>
            <w:shd w:val="clear" w:color="auto" w:fill="auto"/>
            <w:noWrap/>
            <w:vAlign w:val="bottom"/>
            <w:hideMark/>
          </w:tcPr>
          <w:p w14:paraId="2C87AB61" w14:textId="2BD0F55A"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270</w:t>
            </w:r>
          </w:p>
        </w:tc>
        <w:tc>
          <w:tcPr>
            <w:tcW w:w="907" w:type="dxa"/>
            <w:tcBorders>
              <w:top w:val="nil"/>
              <w:left w:val="nil"/>
              <w:bottom w:val="nil"/>
              <w:right w:val="nil"/>
            </w:tcBorders>
            <w:shd w:val="clear" w:color="auto" w:fill="auto"/>
            <w:noWrap/>
            <w:vAlign w:val="bottom"/>
            <w:hideMark/>
          </w:tcPr>
          <w:p w14:paraId="6BC666A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-9.561</w:t>
            </w:r>
          </w:p>
        </w:tc>
        <w:tc>
          <w:tcPr>
            <w:tcW w:w="907" w:type="dxa"/>
            <w:tcBorders>
              <w:top w:val="nil"/>
              <w:left w:val="nil"/>
              <w:bottom w:val="nil"/>
              <w:right w:val="nil"/>
            </w:tcBorders>
            <w:shd w:val="clear" w:color="auto" w:fill="auto"/>
            <w:noWrap/>
            <w:vAlign w:val="bottom"/>
            <w:hideMark/>
          </w:tcPr>
          <w:p w14:paraId="355CFA4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-67.398</w:t>
            </w:r>
          </w:p>
        </w:tc>
        <w:tc>
          <w:tcPr>
            <w:tcW w:w="3969" w:type="dxa"/>
            <w:tcBorders>
              <w:top w:val="nil"/>
              <w:left w:val="nil"/>
              <w:bottom w:val="nil"/>
              <w:right w:val="nil"/>
            </w:tcBorders>
            <w:shd w:val="clear" w:color="auto" w:fill="auto"/>
            <w:noWrap/>
            <w:vAlign w:val="bottom"/>
            <w:hideMark/>
          </w:tcPr>
          <w:p w14:paraId="4AFA0E9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Lid24_L05_32c</w:t>
            </w:r>
          </w:p>
        </w:tc>
        <w:tc>
          <w:tcPr>
            <w:tcW w:w="820" w:type="dxa"/>
            <w:tcBorders>
              <w:top w:val="nil"/>
              <w:left w:val="nil"/>
              <w:bottom w:val="nil"/>
              <w:right w:val="nil"/>
            </w:tcBorders>
            <w:shd w:val="clear" w:color="auto" w:fill="auto"/>
            <w:noWrap/>
            <w:vAlign w:val="bottom"/>
            <w:hideMark/>
          </w:tcPr>
          <w:p w14:paraId="760EBBC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E46A3F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0.76</w:t>
            </w:r>
          </w:p>
        </w:tc>
        <w:tc>
          <w:tcPr>
            <w:tcW w:w="1100" w:type="dxa"/>
            <w:tcBorders>
              <w:top w:val="nil"/>
              <w:left w:val="nil"/>
              <w:bottom w:val="nil"/>
              <w:right w:val="nil"/>
            </w:tcBorders>
            <w:shd w:val="clear" w:color="auto" w:fill="auto"/>
            <w:noWrap/>
            <w:vAlign w:val="bottom"/>
            <w:hideMark/>
          </w:tcPr>
          <w:p w14:paraId="670D69D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C9104FB" w14:textId="77777777" w:rsidTr="005E60E3">
        <w:trPr>
          <w:trHeight w:val="285"/>
        </w:trPr>
        <w:tc>
          <w:tcPr>
            <w:tcW w:w="510" w:type="dxa"/>
            <w:tcBorders>
              <w:top w:val="nil"/>
              <w:left w:val="nil"/>
              <w:bottom w:val="nil"/>
              <w:right w:val="nil"/>
            </w:tcBorders>
            <w:shd w:val="clear" w:color="auto" w:fill="auto"/>
            <w:noWrap/>
            <w:vAlign w:val="bottom"/>
            <w:hideMark/>
          </w:tcPr>
          <w:p w14:paraId="4F3A351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271</w:t>
            </w:r>
          </w:p>
        </w:tc>
        <w:tc>
          <w:tcPr>
            <w:tcW w:w="907" w:type="dxa"/>
            <w:tcBorders>
              <w:top w:val="nil"/>
              <w:left w:val="nil"/>
              <w:bottom w:val="nil"/>
              <w:right w:val="nil"/>
            </w:tcBorders>
            <w:shd w:val="clear" w:color="auto" w:fill="auto"/>
            <w:noWrap/>
            <w:vAlign w:val="bottom"/>
            <w:hideMark/>
          </w:tcPr>
          <w:p w14:paraId="0713393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-9.560</w:t>
            </w:r>
          </w:p>
        </w:tc>
        <w:tc>
          <w:tcPr>
            <w:tcW w:w="907" w:type="dxa"/>
            <w:tcBorders>
              <w:top w:val="nil"/>
              <w:left w:val="nil"/>
              <w:bottom w:val="nil"/>
              <w:right w:val="nil"/>
            </w:tcBorders>
            <w:shd w:val="clear" w:color="auto" w:fill="auto"/>
            <w:noWrap/>
            <w:vAlign w:val="bottom"/>
            <w:hideMark/>
          </w:tcPr>
          <w:p w14:paraId="078639D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-67.405</w:t>
            </w:r>
          </w:p>
        </w:tc>
        <w:tc>
          <w:tcPr>
            <w:tcW w:w="3969" w:type="dxa"/>
            <w:tcBorders>
              <w:top w:val="nil"/>
              <w:left w:val="nil"/>
              <w:bottom w:val="nil"/>
              <w:right w:val="nil"/>
            </w:tcBorders>
            <w:shd w:val="clear" w:color="auto" w:fill="auto"/>
            <w:noWrap/>
            <w:vAlign w:val="bottom"/>
            <w:hideMark/>
          </w:tcPr>
          <w:p w14:paraId="4364A3B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Lid24_L05_32d</w:t>
            </w:r>
          </w:p>
        </w:tc>
        <w:tc>
          <w:tcPr>
            <w:tcW w:w="820" w:type="dxa"/>
            <w:tcBorders>
              <w:top w:val="nil"/>
              <w:left w:val="nil"/>
              <w:bottom w:val="nil"/>
              <w:right w:val="nil"/>
            </w:tcBorders>
            <w:shd w:val="clear" w:color="auto" w:fill="auto"/>
            <w:noWrap/>
            <w:vAlign w:val="bottom"/>
            <w:hideMark/>
          </w:tcPr>
          <w:p w14:paraId="06E8DA4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E0A9DE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1.10</w:t>
            </w:r>
          </w:p>
        </w:tc>
        <w:tc>
          <w:tcPr>
            <w:tcW w:w="1100" w:type="dxa"/>
            <w:tcBorders>
              <w:top w:val="nil"/>
              <w:left w:val="nil"/>
              <w:bottom w:val="nil"/>
              <w:right w:val="nil"/>
            </w:tcBorders>
            <w:shd w:val="clear" w:color="auto" w:fill="auto"/>
            <w:noWrap/>
            <w:vAlign w:val="bottom"/>
            <w:hideMark/>
          </w:tcPr>
          <w:p w14:paraId="68576A2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A7773FB" w14:textId="77777777" w:rsidTr="005E60E3">
        <w:trPr>
          <w:trHeight w:val="285"/>
        </w:trPr>
        <w:tc>
          <w:tcPr>
            <w:tcW w:w="510" w:type="dxa"/>
            <w:tcBorders>
              <w:top w:val="nil"/>
              <w:left w:val="nil"/>
              <w:bottom w:val="nil"/>
              <w:right w:val="nil"/>
            </w:tcBorders>
            <w:shd w:val="clear" w:color="auto" w:fill="auto"/>
            <w:noWrap/>
            <w:vAlign w:val="bottom"/>
            <w:hideMark/>
          </w:tcPr>
          <w:p w14:paraId="6278F9B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272</w:t>
            </w:r>
          </w:p>
        </w:tc>
        <w:tc>
          <w:tcPr>
            <w:tcW w:w="907" w:type="dxa"/>
            <w:tcBorders>
              <w:top w:val="nil"/>
              <w:left w:val="nil"/>
              <w:bottom w:val="nil"/>
              <w:right w:val="nil"/>
            </w:tcBorders>
            <w:shd w:val="clear" w:color="auto" w:fill="auto"/>
            <w:noWrap/>
            <w:vAlign w:val="bottom"/>
            <w:hideMark/>
          </w:tcPr>
          <w:p w14:paraId="56107D9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-9.492</w:t>
            </w:r>
          </w:p>
        </w:tc>
        <w:tc>
          <w:tcPr>
            <w:tcW w:w="907" w:type="dxa"/>
            <w:tcBorders>
              <w:top w:val="nil"/>
              <w:left w:val="nil"/>
              <w:bottom w:val="nil"/>
              <w:right w:val="nil"/>
            </w:tcBorders>
            <w:shd w:val="clear" w:color="auto" w:fill="auto"/>
            <w:noWrap/>
            <w:vAlign w:val="bottom"/>
            <w:hideMark/>
          </w:tcPr>
          <w:p w14:paraId="51AE750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-67.320</w:t>
            </w:r>
          </w:p>
        </w:tc>
        <w:tc>
          <w:tcPr>
            <w:tcW w:w="3969" w:type="dxa"/>
            <w:tcBorders>
              <w:top w:val="nil"/>
              <w:left w:val="nil"/>
              <w:bottom w:val="nil"/>
              <w:right w:val="nil"/>
            </w:tcBorders>
            <w:shd w:val="clear" w:color="auto" w:fill="auto"/>
            <w:noWrap/>
            <w:vAlign w:val="bottom"/>
            <w:hideMark/>
          </w:tcPr>
          <w:p w14:paraId="2CCC545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Lid24_L05_38a</w:t>
            </w:r>
          </w:p>
        </w:tc>
        <w:tc>
          <w:tcPr>
            <w:tcW w:w="820" w:type="dxa"/>
            <w:tcBorders>
              <w:top w:val="nil"/>
              <w:left w:val="nil"/>
              <w:bottom w:val="nil"/>
              <w:right w:val="nil"/>
            </w:tcBorders>
            <w:shd w:val="clear" w:color="auto" w:fill="auto"/>
            <w:noWrap/>
            <w:vAlign w:val="bottom"/>
            <w:hideMark/>
          </w:tcPr>
          <w:p w14:paraId="35CCCD2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CE6029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1.97</w:t>
            </w:r>
          </w:p>
        </w:tc>
        <w:tc>
          <w:tcPr>
            <w:tcW w:w="1100" w:type="dxa"/>
            <w:tcBorders>
              <w:top w:val="nil"/>
              <w:left w:val="nil"/>
              <w:bottom w:val="nil"/>
              <w:right w:val="nil"/>
            </w:tcBorders>
            <w:shd w:val="clear" w:color="auto" w:fill="auto"/>
            <w:noWrap/>
            <w:vAlign w:val="bottom"/>
            <w:hideMark/>
          </w:tcPr>
          <w:p w14:paraId="6EFE3D0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8A3B5B1" w14:textId="77777777" w:rsidTr="005E60E3">
        <w:trPr>
          <w:trHeight w:val="285"/>
        </w:trPr>
        <w:tc>
          <w:tcPr>
            <w:tcW w:w="510" w:type="dxa"/>
            <w:tcBorders>
              <w:top w:val="nil"/>
              <w:left w:val="nil"/>
              <w:bottom w:val="nil"/>
              <w:right w:val="nil"/>
            </w:tcBorders>
            <w:shd w:val="clear" w:color="auto" w:fill="auto"/>
            <w:noWrap/>
            <w:vAlign w:val="bottom"/>
            <w:hideMark/>
          </w:tcPr>
          <w:p w14:paraId="43A940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273</w:t>
            </w:r>
          </w:p>
        </w:tc>
        <w:tc>
          <w:tcPr>
            <w:tcW w:w="907" w:type="dxa"/>
            <w:tcBorders>
              <w:top w:val="nil"/>
              <w:left w:val="nil"/>
              <w:bottom w:val="nil"/>
              <w:right w:val="nil"/>
            </w:tcBorders>
            <w:shd w:val="clear" w:color="auto" w:fill="auto"/>
            <w:noWrap/>
            <w:vAlign w:val="bottom"/>
            <w:hideMark/>
          </w:tcPr>
          <w:p w14:paraId="4F1EF97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-9.893</w:t>
            </w:r>
          </w:p>
        </w:tc>
        <w:tc>
          <w:tcPr>
            <w:tcW w:w="907" w:type="dxa"/>
            <w:tcBorders>
              <w:top w:val="nil"/>
              <w:left w:val="nil"/>
              <w:bottom w:val="nil"/>
              <w:right w:val="nil"/>
            </w:tcBorders>
            <w:shd w:val="clear" w:color="auto" w:fill="auto"/>
            <w:noWrap/>
            <w:vAlign w:val="bottom"/>
            <w:hideMark/>
          </w:tcPr>
          <w:p w14:paraId="7254BDD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-67.808</w:t>
            </w:r>
          </w:p>
        </w:tc>
        <w:tc>
          <w:tcPr>
            <w:tcW w:w="3969" w:type="dxa"/>
            <w:tcBorders>
              <w:top w:val="nil"/>
              <w:left w:val="nil"/>
              <w:bottom w:val="nil"/>
              <w:right w:val="nil"/>
            </w:tcBorders>
            <w:shd w:val="clear" w:color="auto" w:fill="auto"/>
            <w:noWrap/>
            <w:vAlign w:val="bottom"/>
            <w:hideMark/>
          </w:tcPr>
          <w:p w14:paraId="3804C89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Lid24_L05_3a</w:t>
            </w:r>
          </w:p>
        </w:tc>
        <w:tc>
          <w:tcPr>
            <w:tcW w:w="820" w:type="dxa"/>
            <w:tcBorders>
              <w:top w:val="nil"/>
              <w:left w:val="nil"/>
              <w:bottom w:val="nil"/>
              <w:right w:val="nil"/>
            </w:tcBorders>
            <w:shd w:val="clear" w:color="auto" w:fill="auto"/>
            <w:noWrap/>
            <w:vAlign w:val="bottom"/>
            <w:hideMark/>
          </w:tcPr>
          <w:p w14:paraId="2A90F64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6456B1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3.65</w:t>
            </w:r>
          </w:p>
        </w:tc>
        <w:tc>
          <w:tcPr>
            <w:tcW w:w="1100" w:type="dxa"/>
            <w:tcBorders>
              <w:top w:val="nil"/>
              <w:left w:val="nil"/>
              <w:bottom w:val="nil"/>
              <w:right w:val="nil"/>
            </w:tcBorders>
            <w:shd w:val="clear" w:color="auto" w:fill="auto"/>
            <w:noWrap/>
            <w:vAlign w:val="bottom"/>
            <w:hideMark/>
          </w:tcPr>
          <w:p w14:paraId="002B4FD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18B7363" w14:textId="77777777" w:rsidTr="005E60E3">
        <w:trPr>
          <w:trHeight w:val="285"/>
        </w:trPr>
        <w:tc>
          <w:tcPr>
            <w:tcW w:w="510" w:type="dxa"/>
            <w:tcBorders>
              <w:top w:val="nil"/>
              <w:left w:val="nil"/>
              <w:bottom w:val="nil"/>
              <w:right w:val="nil"/>
            </w:tcBorders>
            <w:shd w:val="clear" w:color="auto" w:fill="auto"/>
            <w:noWrap/>
            <w:vAlign w:val="bottom"/>
            <w:hideMark/>
          </w:tcPr>
          <w:p w14:paraId="5B7E0A1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274</w:t>
            </w:r>
          </w:p>
        </w:tc>
        <w:tc>
          <w:tcPr>
            <w:tcW w:w="907" w:type="dxa"/>
            <w:tcBorders>
              <w:top w:val="nil"/>
              <w:left w:val="nil"/>
              <w:bottom w:val="nil"/>
              <w:right w:val="nil"/>
            </w:tcBorders>
            <w:shd w:val="clear" w:color="auto" w:fill="auto"/>
            <w:noWrap/>
            <w:vAlign w:val="bottom"/>
            <w:hideMark/>
          </w:tcPr>
          <w:p w14:paraId="0D54E9F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-9.461</w:t>
            </w:r>
          </w:p>
        </w:tc>
        <w:tc>
          <w:tcPr>
            <w:tcW w:w="907" w:type="dxa"/>
            <w:tcBorders>
              <w:top w:val="nil"/>
              <w:left w:val="nil"/>
              <w:bottom w:val="nil"/>
              <w:right w:val="nil"/>
            </w:tcBorders>
            <w:shd w:val="clear" w:color="auto" w:fill="auto"/>
            <w:noWrap/>
            <w:vAlign w:val="bottom"/>
            <w:hideMark/>
          </w:tcPr>
          <w:p w14:paraId="0D9FEF0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-67.285</w:t>
            </w:r>
          </w:p>
        </w:tc>
        <w:tc>
          <w:tcPr>
            <w:tcW w:w="3969" w:type="dxa"/>
            <w:tcBorders>
              <w:top w:val="nil"/>
              <w:left w:val="nil"/>
              <w:bottom w:val="nil"/>
              <w:right w:val="nil"/>
            </w:tcBorders>
            <w:shd w:val="clear" w:color="auto" w:fill="auto"/>
            <w:noWrap/>
            <w:vAlign w:val="bottom"/>
            <w:hideMark/>
          </w:tcPr>
          <w:p w14:paraId="4BA20B5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Lid24_L05_40a</w:t>
            </w:r>
          </w:p>
        </w:tc>
        <w:tc>
          <w:tcPr>
            <w:tcW w:w="820" w:type="dxa"/>
            <w:tcBorders>
              <w:top w:val="nil"/>
              <w:left w:val="nil"/>
              <w:bottom w:val="nil"/>
              <w:right w:val="nil"/>
            </w:tcBorders>
            <w:shd w:val="clear" w:color="auto" w:fill="auto"/>
            <w:noWrap/>
            <w:vAlign w:val="bottom"/>
            <w:hideMark/>
          </w:tcPr>
          <w:p w14:paraId="229A68C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8B2F93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0.66</w:t>
            </w:r>
          </w:p>
        </w:tc>
        <w:tc>
          <w:tcPr>
            <w:tcW w:w="1100" w:type="dxa"/>
            <w:tcBorders>
              <w:top w:val="nil"/>
              <w:left w:val="nil"/>
              <w:bottom w:val="nil"/>
              <w:right w:val="nil"/>
            </w:tcBorders>
            <w:shd w:val="clear" w:color="auto" w:fill="auto"/>
            <w:noWrap/>
            <w:vAlign w:val="bottom"/>
            <w:hideMark/>
          </w:tcPr>
          <w:p w14:paraId="250F285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0E0F098" w14:textId="77777777" w:rsidTr="005E60E3">
        <w:trPr>
          <w:trHeight w:val="285"/>
        </w:trPr>
        <w:tc>
          <w:tcPr>
            <w:tcW w:w="510" w:type="dxa"/>
            <w:tcBorders>
              <w:top w:val="nil"/>
              <w:left w:val="nil"/>
              <w:bottom w:val="nil"/>
              <w:right w:val="nil"/>
            </w:tcBorders>
            <w:shd w:val="clear" w:color="auto" w:fill="auto"/>
            <w:noWrap/>
            <w:vAlign w:val="bottom"/>
            <w:hideMark/>
          </w:tcPr>
          <w:p w14:paraId="6DD6786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275</w:t>
            </w:r>
          </w:p>
        </w:tc>
        <w:tc>
          <w:tcPr>
            <w:tcW w:w="907" w:type="dxa"/>
            <w:tcBorders>
              <w:top w:val="nil"/>
              <w:left w:val="nil"/>
              <w:bottom w:val="nil"/>
              <w:right w:val="nil"/>
            </w:tcBorders>
            <w:shd w:val="clear" w:color="auto" w:fill="auto"/>
            <w:noWrap/>
            <w:vAlign w:val="bottom"/>
            <w:hideMark/>
          </w:tcPr>
          <w:p w14:paraId="57D4EBC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-9.460</w:t>
            </w:r>
          </w:p>
        </w:tc>
        <w:tc>
          <w:tcPr>
            <w:tcW w:w="907" w:type="dxa"/>
            <w:tcBorders>
              <w:top w:val="nil"/>
              <w:left w:val="nil"/>
              <w:bottom w:val="nil"/>
              <w:right w:val="nil"/>
            </w:tcBorders>
            <w:shd w:val="clear" w:color="auto" w:fill="auto"/>
            <w:noWrap/>
            <w:vAlign w:val="bottom"/>
            <w:hideMark/>
          </w:tcPr>
          <w:p w14:paraId="1E669A6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-67.284</w:t>
            </w:r>
          </w:p>
        </w:tc>
        <w:tc>
          <w:tcPr>
            <w:tcW w:w="3969" w:type="dxa"/>
            <w:tcBorders>
              <w:top w:val="nil"/>
              <w:left w:val="nil"/>
              <w:bottom w:val="nil"/>
              <w:right w:val="nil"/>
            </w:tcBorders>
            <w:shd w:val="clear" w:color="auto" w:fill="auto"/>
            <w:noWrap/>
            <w:vAlign w:val="bottom"/>
            <w:hideMark/>
          </w:tcPr>
          <w:p w14:paraId="613DF1C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Lid24_L05_40b</w:t>
            </w:r>
          </w:p>
        </w:tc>
        <w:tc>
          <w:tcPr>
            <w:tcW w:w="820" w:type="dxa"/>
            <w:tcBorders>
              <w:top w:val="nil"/>
              <w:left w:val="nil"/>
              <w:bottom w:val="nil"/>
              <w:right w:val="nil"/>
            </w:tcBorders>
            <w:shd w:val="clear" w:color="auto" w:fill="auto"/>
            <w:noWrap/>
            <w:vAlign w:val="bottom"/>
            <w:hideMark/>
          </w:tcPr>
          <w:p w14:paraId="2070438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DDB06F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7.27</w:t>
            </w:r>
          </w:p>
        </w:tc>
        <w:tc>
          <w:tcPr>
            <w:tcW w:w="1100" w:type="dxa"/>
            <w:tcBorders>
              <w:top w:val="nil"/>
              <w:left w:val="nil"/>
              <w:bottom w:val="nil"/>
              <w:right w:val="nil"/>
            </w:tcBorders>
            <w:shd w:val="clear" w:color="auto" w:fill="auto"/>
            <w:noWrap/>
            <w:vAlign w:val="bottom"/>
            <w:hideMark/>
          </w:tcPr>
          <w:p w14:paraId="26A69CF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2AD94A1" w14:textId="77777777" w:rsidTr="005E60E3">
        <w:trPr>
          <w:trHeight w:val="285"/>
        </w:trPr>
        <w:tc>
          <w:tcPr>
            <w:tcW w:w="510" w:type="dxa"/>
            <w:tcBorders>
              <w:top w:val="nil"/>
              <w:left w:val="nil"/>
              <w:bottom w:val="nil"/>
              <w:right w:val="nil"/>
            </w:tcBorders>
            <w:shd w:val="clear" w:color="auto" w:fill="auto"/>
            <w:noWrap/>
            <w:vAlign w:val="bottom"/>
            <w:hideMark/>
          </w:tcPr>
          <w:p w14:paraId="307AE5E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276</w:t>
            </w:r>
          </w:p>
        </w:tc>
        <w:tc>
          <w:tcPr>
            <w:tcW w:w="907" w:type="dxa"/>
            <w:tcBorders>
              <w:top w:val="nil"/>
              <w:left w:val="nil"/>
              <w:bottom w:val="nil"/>
              <w:right w:val="nil"/>
            </w:tcBorders>
            <w:shd w:val="clear" w:color="auto" w:fill="auto"/>
            <w:noWrap/>
            <w:vAlign w:val="bottom"/>
            <w:hideMark/>
          </w:tcPr>
          <w:p w14:paraId="75D21A2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-9.434</w:t>
            </w:r>
          </w:p>
        </w:tc>
        <w:tc>
          <w:tcPr>
            <w:tcW w:w="907" w:type="dxa"/>
            <w:tcBorders>
              <w:top w:val="nil"/>
              <w:left w:val="nil"/>
              <w:bottom w:val="nil"/>
              <w:right w:val="nil"/>
            </w:tcBorders>
            <w:shd w:val="clear" w:color="auto" w:fill="auto"/>
            <w:noWrap/>
            <w:vAlign w:val="bottom"/>
            <w:hideMark/>
          </w:tcPr>
          <w:p w14:paraId="1842C24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-67.252</w:t>
            </w:r>
          </w:p>
        </w:tc>
        <w:tc>
          <w:tcPr>
            <w:tcW w:w="3969" w:type="dxa"/>
            <w:tcBorders>
              <w:top w:val="nil"/>
              <w:left w:val="nil"/>
              <w:bottom w:val="nil"/>
              <w:right w:val="nil"/>
            </w:tcBorders>
            <w:shd w:val="clear" w:color="auto" w:fill="auto"/>
            <w:noWrap/>
            <w:vAlign w:val="bottom"/>
            <w:hideMark/>
          </w:tcPr>
          <w:p w14:paraId="5423215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Lid24_L05_42a</w:t>
            </w:r>
          </w:p>
        </w:tc>
        <w:tc>
          <w:tcPr>
            <w:tcW w:w="820" w:type="dxa"/>
            <w:tcBorders>
              <w:top w:val="nil"/>
              <w:left w:val="nil"/>
              <w:bottom w:val="nil"/>
              <w:right w:val="nil"/>
            </w:tcBorders>
            <w:shd w:val="clear" w:color="auto" w:fill="auto"/>
            <w:noWrap/>
            <w:vAlign w:val="bottom"/>
            <w:hideMark/>
          </w:tcPr>
          <w:p w14:paraId="62C2C56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51B95C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8.46</w:t>
            </w:r>
          </w:p>
        </w:tc>
        <w:tc>
          <w:tcPr>
            <w:tcW w:w="1100" w:type="dxa"/>
            <w:tcBorders>
              <w:top w:val="nil"/>
              <w:left w:val="nil"/>
              <w:bottom w:val="nil"/>
              <w:right w:val="nil"/>
            </w:tcBorders>
            <w:shd w:val="clear" w:color="auto" w:fill="auto"/>
            <w:noWrap/>
            <w:vAlign w:val="bottom"/>
            <w:hideMark/>
          </w:tcPr>
          <w:p w14:paraId="6E4D9DD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02E1AF5" w14:textId="77777777" w:rsidTr="005E60E3">
        <w:trPr>
          <w:trHeight w:val="285"/>
        </w:trPr>
        <w:tc>
          <w:tcPr>
            <w:tcW w:w="510" w:type="dxa"/>
            <w:tcBorders>
              <w:top w:val="nil"/>
              <w:left w:val="nil"/>
              <w:bottom w:val="nil"/>
              <w:right w:val="nil"/>
            </w:tcBorders>
            <w:shd w:val="clear" w:color="auto" w:fill="auto"/>
            <w:noWrap/>
            <w:vAlign w:val="bottom"/>
            <w:hideMark/>
          </w:tcPr>
          <w:p w14:paraId="482BB5A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277</w:t>
            </w:r>
          </w:p>
        </w:tc>
        <w:tc>
          <w:tcPr>
            <w:tcW w:w="907" w:type="dxa"/>
            <w:tcBorders>
              <w:top w:val="nil"/>
              <w:left w:val="nil"/>
              <w:bottom w:val="nil"/>
              <w:right w:val="nil"/>
            </w:tcBorders>
            <w:shd w:val="clear" w:color="auto" w:fill="auto"/>
            <w:noWrap/>
            <w:vAlign w:val="bottom"/>
            <w:hideMark/>
          </w:tcPr>
          <w:p w14:paraId="4FE3FD3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-9.444</w:t>
            </w:r>
          </w:p>
        </w:tc>
        <w:tc>
          <w:tcPr>
            <w:tcW w:w="907" w:type="dxa"/>
            <w:tcBorders>
              <w:top w:val="nil"/>
              <w:left w:val="nil"/>
              <w:bottom w:val="nil"/>
              <w:right w:val="nil"/>
            </w:tcBorders>
            <w:shd w:val="clear" w:color="auto" w:fill="auto"/>
            <w:noWrap/>
            <w:vAlign w:val="bottom"/>
            <w:hideMark/>
          </w:tcPr>
          <w:p w14:paraId="7875058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-67.262</w:t>
            </w:r>
          </w:p>
        </w:tc>
        <w:tc>
          <w:tcPr>
            <w:tcW w:w="3969" w:type="dxa"/>
            <w:tcBorders>
              <w:top w:val="nil"/>
              <w:left w:val="nil"/>
              <w:bottom w:val="nil"/>
              <w:right w:val="nil"/>
            </w:tcBorders>
            <w:shd w:val="clear" w:color="auto" w:fill="auto"/>
            <w:noWrap/>
            <w:vAlign w:val="bottom"/>
            <w:hideMark/>
          </w:tcPr>
          <w:p w14:paraId="3C613BB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Lid24_L05_42b</w:t>
            </w:r>
          </w:p>
        </w:tc>
        <w:tc>
          <w:tcPr>
            <w:tcW w:w="820" w:type="dxa"/>
            <w:tcBorders>
              <w:top w:val="nil"/>
              <w:left w:val="nil"/>
              <w:bottom w:val="nil"/>
              <w:right w:val="nil"/>
            </w:tcBorders>
            <w:shd w:val="clear" w:color="auto" w:fill="auto"/>
            <w:noWrap/>
            <w:vAlign w:val="bottom"/>
            <w:hideMark/>
          </w:tcPr>
          <w:p w14:paraId="793CE67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06287A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0.70</w:t>
            </w:r>
          </w:p>
        </w:tc>
        <w:tc>
          <w:tcPr>
            <w:tcW w:w="1100" w:type="dxa"/>
            <w:tcBorders>
              <w:top w:val="nil"/>
              <w:left w:val="nil"/>
              <w:bottom w:val="nil"/>
              <w:right w:val="nil"/>
            </w:tcBorders>
            <w:shd w:val="clear" w:color="auto" w:fill="auto"/>
            <w:noWrap/>
            <w:vAlign w:val="bottom"/>
            <w:hideMark/>
          </w:tcPr>
          <w:p w14:paraId="4EF9CCA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9E0F75B" w14:textId="77777777" w:rsidTr="005E60E3">
        <w:trPr>
          <w:trHeight w:val="285"/>
        </w:trPr>
        <w:tc>
          <w:tcPr>
            <w:tcW w:w="510" w:type="dxa"/>
            <w:tcBorders>
              <w:top w:val="nil"/>
              <w:left w:val="nil"/>
              <w:bottom w:val="nil"/>
              <w:right w:val="nil"/>
            </w:tcBorders>
            <w:shd w:val="clear" w:color="auto" w:fill="auto"/>
            <w:noWrap/>
            <w:vAlign w:val="bottom"/>
            <w:hideMark/>
          </w:tcPr>
          <w:p w14:paraId="63CD0A7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278</w:t>
            </w:r>
          </w:p>
        </w:tc>
        <w:tc>
          <w:tcPr>
            <w:tcW w:w="907" w:type="dxa"/>
            <w:tcBorders>
              <w:top w:val="nil"/>
              <w:left w:val="nil"/>
              <w:bottom w:val="nil"/>
              <w:right w:val="nil"/>
            </w:tcBorders>
            <w:shd w:val="clear" w:color="auto" w:fill="auto"/>
            <w:noWrap/>
            <w:vAlign w:val="bottom"/>
            <w:hideMark/>
          </w:tcPr>
          <w:p w14:paraId="4C181CF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-9.428</w:t>
            </w:r>
          </w:p>
        </w:tc>
        <w:tc>
          <w:tcPr>
            <w:tcW w:w="907" w:type="dxa"/>
            <w:tcBorders>
              <w:top w:val="nil"/>
              <w:left w:val="nil"/>
              <w:bottom w:val="nil"/>
              <w:right w:val="nil"/>
            </w:tcBorders>
            <w:shd w:val="clear" w:color="auto" w:fill="auto"/>
            <w:noWrap/>
            <w:vAlign w:val="bottom"/>
            <w:hideMark/>
          </w:tcPr>
          <w:p w14:paraId="541B715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-67.238</w:t>
            </w:r>
          </w:p>
        </w:tc>
        <w:tc>
          <w:tcPr>
            <w:tcW w:w="3969" w:type="dxa"/>
            <w:tcBorders>
              <w:top w:val="nil"/>
              <w:left w:val="nil"/>
              <w:bottom w:val="nil"/>
              <w:right w:val="nil"/>
            </w:tcBorders>
            <w:shd w:val="clear" w:color="auto" w:fill="auto"/>
            <w:noWrap/>
            <w:vAlign w:val="bottom"/>
            <w:hideMark/>
          </w:tcPr>
          <w:p w14:paraId="3BD6FE8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Lid24_L05_43a</w:t>
            </w:r>
          </w:p>
        </w:tc>
        <w:tc>
          <w:tcPr>
            <w:tcW w:w="820" w:type="dxa"/>
            <w:tcBorders>
              <w:top w:val="nil"/>
              <w:left w:val="nil"/>
              <w:bottom w:val="nil"/>
              <w:right w:val="nil"/>
            </w:tcBorders>
            <w:shd w:val="clear" w:color="auto" w:fill="auto"/>
            <w:noWrap/>
            <w:vAlign w:val="bottom"/>
            <w:hideMark/>
          </w:tcPr>
          <w:p w14:paraId="41EE58A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FCCDF6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5.72</w:t>
            </w:r>
          </w:p>
        </w:tc>
        <w:tc>
          <w:tcPr>
            <w:tcW w:w="1100" w:type="dxa"/>
            <w:tcBorders>
              <w:top w:val="nil"/>
              <w:left w:val="nil"/>
              <w:bottom w:val="nil"/>
              <w:right w:val="nil"/>
            </w:tcBorders>
            <w:shd w:val="clear" w:color="auto" w:fill="auto"/>
            <w:noWrap/>
            <w:vAlign w:val="bottom"/>
            <w:hideMark/>
          </w:tcPr>
          <w:p w14:paraId="21A45F1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C226682" w14:textId="77777777" w:rsidTr="005E60E3">
        <w:trPr>
          <w:trHeight w:val="285"/>
        </w:trPr>
        <w:tc>
          <w:tcPr>
            <w:tcW w:w="510" w:type="dxa"/>
            <w:tcBorders>
              <w:top w:val="nil"/>
              <w:left w:val="nil"/>
              <w:bottom w:val="nil"/>
              <w:right w:val="nil"/>
            </w:tcBorders>
            <w:shd w:val="clear" w:color="auto" w:fill="auto"/>
            <w:noWrap/>
            <w:vAlign w:val="bottom"/>
            <w:hideMark/>
          </w:tcPr>
          <w:p w14:paraId="067E3D8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279</w:t>
            </w:r>
          </w:p>
        </w:tc>
        <w:tc>
          <w:tcPr>
            <w:tcW w:w="907" w:type="dxa"/>
            <w:tcBorders>
              <w:top w:val="nil"/>
              <w:left w:val="nil"/>
              <w:bottom w:val="nil"/>
              <w:right w:val="nil"/>
            </w:tcBorders>
            <w:shd w:val="clear" w:color="auto" w:fill="auto"/>
            <w:noWrap/>
            <w:vAlign w:val="bottom"/>
            <w:hideMark/>
          </w:tcPr>
          <w:p w14:paraId="340ADA8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-9.424</w:t>
            </w:r>
          </w:p>
        </w:tc>
        <w:tc>
          <w:tcPr>
            <w:tcW w:w="907" w:type="dxa"/>
            <w:tcBorders>
              <w:top w:val="nil"/>
              <w:left w:val="nil"/>
              <w:bottom w:val="nil"/>
              <w:right w:val="nil"/>
            </w:tcBorders>
            <w:shd w:val="clear" w:color="auto" w:fill="auto"/>
            <w:noWrap/>
            <w:vAlign w:val="bottom"/>
            <w:hideMark/>
          </w:tcPr>
          <w:p w14:paraId="1F6E444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-67.239</w:t>
            </w:r>
          </w:p>
        </w:tc>
        <w:tc>
          <w:tcPr>
            <w:tcW w:w="3969" w:type="dxa"/>
            <w:tcBorders>
              <w:top w:val="nil"/>
              <w:left w:val="nil"/>
              <w:bottom w:val="nil"/>
              <w:right w:val="nil"/>
            </w:tcBorders>
            <w:shd w:val="clear" w:color="auto" w:fill="auto"/>
            <w:noWrap/>
            <w:vAlign w:val="bottom"/>
            <w:hideMark/>
          </w:tcPr>
          <w:p w14:paraId="643D824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Lid24_L05_43b</w:t>
            </w:r>
          </w:p>
        </w:tc>
        <w:tc>
          <w:tcPr>
            <w:tcW w:w="820" w:type="dxa"/>
            <w:tcBorders>
              <w:top w:val="nil"/>
              <w:left w:val="nil"/>
              <w:bottom w:val="nil"/>
              <w:right w:val="nil"/>
            </w:tcBorders>
            <w:shd w:val="clear" w:color="auto" w:fill="auto"/>
            <w:noWrap/>
            <w:vAlign w:val="bottom"/>
            <w:hideMark/>
          </w:tcPr>
          <w:p w14:paraId="26BC942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B8C36E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8.05</w:t>
            </w:r>
          </w:p>
        </w:tc>
        <w:tc>
          <w:tcPr>
            <w:tcW w:w="1100" w:type="dxa"/>
            <w:tcBorders>
              <w:top w:val="nil"/>
              <w:left w:val="nil"/>
              <w:bottom w:val="nil"/>
              <w:right w:val="nil"/>
            </w:tcBorders>
            <w:shd w:val="clear" w:color="auto" w:fill="auto"/>
            <w:noWrap/>
            <w:vAlign w:val="bottom"/>
            <w:hideMark/>
          </w:tcPr>
          <w:p w14:paraId="3D23A94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5F71B77" w14:textId="77777777" w:rsidTr="005E60E3">
        <w:trPr>
          <w:trHeight w:val="285"/>
        </w:trPr>
        <w:tc>
          <w:tcPr>
            <w:tcW w:w="510" w:type="dxa"/>
            <w:tcBorders>
              <w:top w:val="nil"/>
              <w:left w:val="nil"/>
              <w:bottom w:val="nil"/>
              <w:right w:val="nil"/>
            </w:tcBorders>
            <w:shd w:val="clear" w:color="auto" w:fill="auto"/>
            <w:noWrap/>
            <w:vAlign w:val="bottom"/>
            <w:hideMark/>
          </w:tcPr>
          <w:p w14:paraId="6EC34EE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280</w:t>
            </w:r>
          </w:p>
        </w:tc>
        <w:tc>
          <w:tcPr>
            <w:tcW w:w="907" w:type="dxa"/>
            <w:tcBorders>
              <w:top w:val="nil"/>
              <w:left w:val="nil"/>
              <w:bottom w:val="nil"/>
              <w:right w:val="nil"/>
            </w:tcBorders>
            <w:shd w:val="clear" w:color="auto" w:fill="auto"/>
            <w:noWrap/>
            <w:vAlign w:val="bottom"/>
            <w:hideMark/>
          </w:tcPr>
          <w:p w14:paraId="55B717A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-9.431</w:t>
            </w:r>
          </w:p>
        </w:tc>
        <w:tc>
          <w:tcPr>
            <w:tcW w:w="907" w:type="dxa"/>
            <w:tcBorders>
              <w:top w:val="nil"/>
              <w:left w:val="nil"/>
              <w:bottom w:val="nil"/>
              <w:right w:val="nil"/>
            </w:tcBorders>
            <w:shd w:val="clear" w:color="auto" w:fill="auto"/>
            <w:noWrap/>
            <w:vAlign w:val="bottom"/>
            <w:hideMark/>
          </w:tcPr>
          <w:p w14:paraId="6C129DB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-67.242</w:t>
            </w:r>
          </w:p>
        </w:tc>
        <w:tc>
          <w:tcPr>
            <w:tcW w:w="3969" w:type="dxa"/>
            <w:tcBorders>
              <w:top w:val="nil"/>
              <w:left w:val="nil"/>
              <w:bottom w:val="nil"/>
              <w:right w:val="nil"/>
            </w:tcBorders>
            <w:shd w:val="clear" w:color="auto" w:fill="auto"/>
            <w:noWrap/>
            <w:vAlign w:val="bottom"/>
            <w:hideMark/>
          </w:tcPr>
          <w:p w14:paraId="21390C4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Lid24_L05_43d</w:t>
            </w:r>
          </w:p>
        </w:tc>
        <w:tc>
          <w:tcPr>
            <w:tcW w:w="820" w:type="dxa"/>
            <w:tcBorders>
              <w:top w:val="nil"/>
              <w:left w:val="nil"/>
              <w:bottom w:val="nil"/>
              <w:right w:val="nil"/>
            </w:tcBorders>
            <w:shd w:val="clear" w:color="auto" w:fill="auto"/>
            <w:noWrap/>
            <w:vAlign w:val="bottom"/>
            <w:hideMark/>
          </w:tcPr>
          <w:p w14:paraId="2498223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B652A1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2.25</w:t>
            </w:r>
          </w:p>
        </w:tc>
        <w:tc>
          <w:tcPr>
            <w:tcW w:w="1100" w:type="dxa"/>
            <w:tcBorders>
              <w:top w:val="nil"/>
              <w:left w:val="nil"/>
              <w:bottom w:val="nil"/>
              <w:right w:val="nil"/>
            </w:tcBorders>
            <w:shd w:val="clear" w:color="auto" w:fill="auto"/>
            <w:noWrap/>
            <w:vAlign w:val="bottom"/>
            <w:hideMark/>
          </w:tcPr>
          <w:p w14:paraId="730D72B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F7227D0" w14:textId="77777777" w:rsidTr="005E60E3">
        <w:trPr>
          <w:trHeight w:val="285"/>
        </w:trPr>
        <w:tc>
          <w:tcPr>
            <w:tcW w:w="510" w:type="dxa"/>
            <w:tcBorders>
              <w:top w:val="nil"/>
              <w:left w:val="nil"/>
              <w:bottom w:val="nil"/>
              <w:right w:val="nil"/>
            </w:tcBorders>
            <w:shd w:val="clear" w:color="auto" w:fill="auto"/>
            <w:noWrap/>
            <w:vAlign w:val="bottom"/>
            <w:hideMark/>
          </w:tcPr>
          <w:p w14:paraId="53E5929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281</w:t>
            </w:r>
          </w:p>
        </w:tc>
        <w:tc>
          <w:tcPr>
            <w:tcW w:w="907" w:type="dxa"/>
            <w:tcBorders>
              <w:top w:val="nil"/>
              <w:left w:val="nil"/>
              <w:bottom w:val="nil"/>
              <w:right w:val="nil"/>
            </w:tcBorders>
            <w:shd w:val="clear" w:color="auto" w:fill="auto"/>
            <w:noWrap/>
            <w:vAlign w:val="bottom"/>
            <w:hideMark/>
          </w:tcPr>
          <w:p w14:paraId="2935E6C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-9.420</w:t>
            </w:r>
          </w:p>
        </w:tc>
        <w:tc>
          <w:tcPr>
            <w:tcW w:w="907" w:type="dxa"/>
            <w:tcBorders>
              <w:top w:val="nil"/>
              <w:left w:val="nil"/>
              <w:bottom w:val="nil"/>
              <w:right w:val="nil"/>
            </w:tcBorders>
            <w:shd w:val="clear" w:color="auto" w:fill="auto"/>
            <w:noWrap/>
            <w:vAlign w:val="bottom"/>
            <w:hideMark/>
          </w:tcPr>
          <w:p w14:paraId="13E3290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-67.229</w:t>
            </w:r>
          </w:p>
        </w:tc>
        <w:tc>
          <w:tcPr>
            <w:tcW w:w="3969" w:type="dxa"/>
            <w:tcBorders>
              <w:top w:val="nil"/>
              <w:left w:val="nil"/>
              <w:bottom w:val="nil"/>
              <w:right w:val="nil"/>
            </w:tcBorders>
            <w:shd w:val="clear" w:color="auto" w:fill="auto"/>
            <w:noWrap/>
            <w:vAlign w:val="bottom"/>
            <w:hideMark/>
          </w:tcPr>
          <w:p w14:paraId="0CAA998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Lid24_L05_44a</w:t>
            </w:r>
          </w:p>
        </w:tc>
        <w:tc>
          <w:tcPr>
            <w:tcW w:w="820" w:type="dxa"/>
            <w:tcBorders>
              <w:top w:val="nil"/>
              <w:left w:val="nil"/>
              <w:bottom w:val="nil"/>
              <w:right w:val="nil"/>
            </w:tcBorders>
            <w:shd w:val="clear" w:color="auto" w:fill="auto"/>
            <w:noWrap/>
            <w:vAlign w:val="bottom"/>
            <w:hideMark/>
          </w:tcPr>
          <w:p w14:paraId="07CFFC8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116800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8.07</w:t>
            </w:r>
          </w:p>
        </w:tc>
        <w:tc>
          <w:tcPr>
            <w:tcW w:w="1100" w:type="dxa"/>
            <w:tcBorders>
              <w:top w:val="nil"/>
              <w:left w:val="nil"/>
              <w:bottom w:val="nil"/>
              <w:right w:val="nil"/>
            </w:tcBorders>
            <w:shd w:val="clear" w:color="auto" w:fill="auto"/>
            <w:noWrap/>
            <w:vAlign w:val="bottom"/>
            <w:hideMark/>
          </w:tcPr>
          <w:p w14:paraId="673AA25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3017EDB" w14:textId="77777777" w:rsidTr="005E60E3">
        <w:trPr>
          <w:trHeight w:val="285"/>
        </w:trPr>
        <w:tc>
          <w:tcPr>
            <w:tcW w:w="510" w:type="dxa"/>
            <w:tcBorders>
              <w:top w:val="nil"/>
              <w:left w:val="nil"/>
              <w:bottom w:val="nil"/>
              <w:right w:val="nil"/>
            </w:tcBorders>
            <w:shd w:val="clear" w:color="auto" w:fill="auto"/>
            <w:noWrap/>
            <w:vAlign w:val="bottom"/>
            <w:hideMark/>
          </w:tcPr>
          <w:p w14:paraId="696E325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282</w:t>
            </w:r>
          </w:p>
        </w:tc>
        <w:tc>
          <w:tcPr>
            <w:tcW w:w="907" w:type="dxa"/>
            <w:tcBorders>
              <w:top w:val="nil"/>
              <w:left w:val="nil"/>
              <w:bottom w:val="nil"/>
              <w:right w:val="nil"/>
            </w:tcBorders>
            <w:shd w:val="clear" w:color="auto" w:fill="auto"/>
            <w:noWrap/>
            <w:vAlign w:val="bottom"/>
            <w:hideMark/>
          </w:tcPr>
          <w:p w14:paraId="438E6DB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-9.415</w:t>
            </w:r>
          </w:p>
        </w:tc>
        <w:tc>
          <w:tcPr>
            <w:tcW w:w="907" w:type="dxa"/>
            <w:tcBorders>
              <w:top w:val="nil"/>
              <w:left w:val="nil"/>
              <w:bottom w:val="nil"/>
              <w:right w:val="nil"/>
            </w:tcBorders>
            <w:shd w:val="clear" w:color="auto" w:fill="auto"/>
            <w:noWrap/>
            <w:vAlign w:val="bottom"/>
            <w:hideMark/>
          </w:tcPr>
          <w:p w14:paraId="4A1459E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-67.230</w:t>
            </w:r>
          </w:p>
        </w:tc>
        <w:tc>
          <w:tcPr>
            <w:tcW w:w="3969" w:type="dxa"/>
            <w:tcBorders>
              <w:top w:val="nil"/>
              <w:left w:val="nil"/>
              <w:bottom w:val="nil"/>
              <w:right w:val="nil"/>
            </w:tcBorders>
            <w:shd w:val="clear" w:color="auto" w:fill="auto"/>
            <w:noWrap/>
            <w:vAlign w:val="bottom"/>
            <w:hideMark/>
          </w:tcPr>
          <w:p w14:paraId="09C9CAE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Lid24_L05_44b</w:t>
            </w:r>
          </w:p>
        </w:tc>
        <w:tc>
          <w:tcPr>
            <w:tcW w:w="820" w:type="dxa"/>
            <w:tcBorders>
              <w:top w:val="nil"/>
              <w:left w:val="nil"/>
              <w:bottom w:val="nil"/>
              <w:right w:val="nil"/>
            </w:tcBorders>
            <w:shd w:val="clear" w:color="auto" w:fill="auto"/>
            <w:noWrap/>
            <w:vAlign w:val="bottom"/>
            <w:hideMark/>
          </w:tcPr>
          <w:p w14:paraId="1D79236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B4F33E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0.78</w:t>
            </w:r>
          </w:p>
        </w:tc>
        <w:tc>
          <w:tcPr>
            <w:tcW w:w="1100" w:type="dxa"/>
            <w:tcBorders>
              <w:top w:val="nil"/>
              <w:left w:val="nil"/>
              <w:bottom w:val="nil"/>
              <w:right w:val="nil"/>
            </w:tcBorders>
            <w:shd w:val="clear" w:color="auto" w:fill="auto"/>
            <w:noWrap/>
            <w:vAlign w:val="bottom"/>
            <w:hideMark/>
          </w:tcPr>
          <w:p w14:paraId="3887F65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1E8EC28" w14:textId="77777777" w:rsidTr="005E60E3">
        <w:trPr>
          <w:trHeight w:val="285"/>
        </w:trPr>
        <w:tc>
          <w:tcPr>
            <w:tcW w:w="510" w:type="dxa"/>
            <w:tcBorders>
              <w:top w:val="nil"/>
              <w:left w:val="nil"/>
              <w:bottom w:val="nil"/>
              <w:right w:val="nil"/>
            </w:tcBorders>
            <w:shd w:val="clear" w:color="auto" w:fill="auto"/>
            <w:noWrap/>
            <w:vAlign w:val="bottom"/>
            <w:hideMark/>
          </w:tcPr>
          <w:p w14:paraId="7B6C73F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283</w:t>
            </w:r>
          </w:p>
        </w:tc>
        <w:tc>
          <w:tcPr>
            <w:tcW w:w="907" w:type="dxa"/>
            <w:tcBorders>
              <w:top w:val="nil"/>
              <w:left w:val="nil"/>
              <w:bottom w:val="nil"/>
              <w:right w:val="nil"/>
            </w:tcBorders>
            <w:shd w:val="clear" w:color="auto" w:fill="auto"/>
            <w:noWrap/>
            <w:vAlign w:val="bottom"/>
            <w:hideMark/>
          </w:tcPr>
          <w:p w14:paraId="0AA8E35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-9.408</w:t>
            </w:r>
          </w:p>
        </w:tc>
        <w:tc>
          <w:tcPr>
            <w:tcW w:w="907" w:type="dxa"/>
            <w:tcBorders>
              <w:top w:val="nil"/>
              <w:left w:val="nil"/>
              <w:bottom w:val="nil"/>
              <w:right w:val="nil"/>
            </w:tcBorders>
            <w:shd w:val="clear" w:color="auto" w:fill="auto"/>
            <w:noWrap/>
            <w:vAlign w:val="bottom"/>
            <w:hideMark/>
          </w:tcPr>
          <w:p w14:paraId="0C25F43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-67.211</w:t>
            </w:r>
          </w:p>
        </w:tc>
        <w:tc>
          <w:tcPr>
            <w:tcW w:w="3969" w:type="dxa"/>
            <w:tcBorders>
              <w:top w:val="nil"/>
              <w:left w:val="nil"/>
              <w:bottom w:val="nil"/>
              <w:right w:val="nil"/>
            </w:tcBorders>
            <w:shd w:val="clear" w:color="auto" w:fill="auto"/>
            <w:noWrap/>
            <w:vAlign w:val="bottom"/>
            <w:hideMark/>
          </w:tcPr>
          <w:p w14:paraId="2717C97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Lid24_L05_45a</w:t>
            </w:r>
          </w:p>
        </w:tc>
        <w:tc>
          <w:tcPr>
            <w:tcW w:w="820" w:type="dxa"/>
            <w:tcBorders>
              <w:top w:val="nil"/>
              <w:left w:val="nil"/>
              <w:bottom w:val="nil"/>
              <w:right w:val="nil"/>
            </w:tcBorders>
            <w:shd w:val="clear" w:color="auto" w:fill="auto"/>
            <w:noWrap/>
            <w:vAlign w:val="bottom"/>
            <w:hideMark/>
          </w:tcPr>
          <w:p w14:paraId="5699878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AF0BB4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1.20</w:t>
            </w:r>
          </w:p>
        </w:tc>
        <w:tc>
          <w:tcPr>
            <w:tcW w:w="1100" w:type="dxa"/>
            <w:tcBorders>
              <w:top w:val="nil"/>
              <w:left w:val="nil"/>
              <w:bottom w:val="nil"/>
              <w:right w:val="nil"/>
            </w:tcBorders>
            <w:shd w:val="clear" w:color="auto" w:fill="auto"/>
            <w:noWrap/>
            <w:vAlign w:val="bottom"/>
            <w:hideMark/>
          </w:tcPr>
          <w:p w14:paraId="604C80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BB1B570" w14:textId="77777777" w:rsidTr="005E60E3">
        <w:trPr>
          <w:trHeight w:val="285"/>
        </w:trPr>
        <w:tc>
          <w:tcPr>
            <w:tcW w:w="510" w:type="dxa"/>
            <w:tcBorders>
              <w:top w:val="nil"/>
              <w:left w:val="nil"/>
              <w:bottom w:val="nil"/>
              <w:right w:val="nil"/>
            </w:tcBorders>
            <w:shd w:val="clear" w:color="auto" w:fill="auto"/>
            <w:noWrap/>
            <w:vAlign w:val="bottom"/>
            <w:hideMark/>
          </w:tcPr>
          <w:p w14:paraId="0FB8AAB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284</w:t>
            </w:r>
          </w:p>
        </w:tc>
        <w:tc>
          <w:tcPr>
            <w:tcW w:w="907" w:type="dxa"/>
            <w:tcBorders>
              <w:top w:val="nil"/>
              <w:left w:val="nil"/>
              <w:bottom w:val="nil"/>
              <w:right w:val="nil"/>
            </w:tcBorders>
            <w:shd w:val="clear" w:color="auto" w:fill="auto"/>
            <w:noWrap/>
            <w:vAlign w:val="bottom"/>
            <w:hideMark/>
          </w:tcPr>
          <w:p w14:paraId="3A796BB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-9.213</w:t>
            </w:r>
          </w:p>
        </w:tc>
        <w:tc>
          <w:tcPr>
            <w:tcW w:w="907" w:type="dxa"/>
            <w:tcBorders>
              <w:top w:val="nil"/>
              <w:left w:val="nil"/>
              <w:bottom w:val="nil"/>
              <w:right w:val="nil"/>
            </w:tcBorders>
            <w:shd w:val="clear" w:color="auto" w:fill="auto"/>
            <w:noWrap/>
            <w:vAlign w:val="bottom"/>
            <w:hideMark/>
          </w:tcPr>
          <w:p w14:paraId="5F2651C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-66.978</w:t>
            </w:r>
          </w:p>
        </w:tc>
        <w:tc>
          <w:tcPr>
            <w:tcW w:w="3969" w:type="dxa"/>
            <w:tcBorders>
              <w:top w:val="nil"/>
              <w:left w:val="nil"/>
              <w:bottom w:val="nil"/>
              <w:right w:val="nil"/>
            </w:tcBorders>
            <w:shd w:val="clear" w:color="auto" w:fill="auto"/>
            <w:noWrap/>
            <w:vAlign w:val="bottom"/>
            <w:hideMark/>
          </w:tcPr>
          <w:p w14:paraId="5C1B1FC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Lid24_L05_62b</w:t>
            </w:r>
          </w:p>
        </w:tc>
        <w:tc>
          <w:tcPr>
            <w:tcW w:w="820" w:type="dxa"/>
            <w:tcBorders>
              <w:top w:val="nil"/>
              <w:left w:val="nil"/>
              <w:bottom w:val="nil"/>
              <w:right w:val="nil"/>
            </w:tcBorders>
            <w:shd w:val="clear" w:color="auto" w:fill="auto"/>
            <w:noWrap/>
            <w:vAlign w:val="bottom"/>
            <w:hideMark/>
          </w:tcPr>
          <w:p w14:paraId="179EAD6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D6FCE7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3.71</w:t>
            </w:r>
          </w:p>
        </w:tc>
        <w:tc>
          <w:tcPr>
            <w:tcW w:w="1100" w:type="dxa"/>
            <w:tcBorders>
              <w:top w:val="nil"/>
              <w:left w:val="nil"/>
              <w:bottom w:val="nil"/>
              <w:right w:val="nil"/>
            </w:tcBorders>
            <w:shd w:val="clear" w:color="auto" w:fill="auto"/>
            <w:noWrap/>
            <w:vAlign w:val="bottom"/>
            <w:hideMark/>
          </w:tcPr>
          <w:p w14:paraId="054FA67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4D9F604" w14:textId="77777777" w:rsidTr="005E60E3">
        <w:trPr>
          <w:trHeight w:val="285"/>
        </w:trPr>
        <w:tc>
          <w:tcPr>
            <w:tcW w:w="510" w:type="dxa"/>
            <w:tcBorders>
              <w:top w:val="nil"/>
              <w:left w:val="nil"/>
              <w:bottom w:val="nil"/>
              <w:right w:val="nil"/>
            </w:tcBorders>
            <w:shd w:val="clear" w:color="auto" w:fill="auto"/>
            <w:noWrap/>
            <w:vAlign w:val="bottom"/>
            <w:hideMark/>
          </w:tcPr>
          <w:p w14:paraId="4B8A68D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285</w:t>
            </w:r>
          </w:p>
        </w:tc>
        <w:tc>
          <w:tcPr>
            <w:tcW w:w="907" w:type="dxa"/>
            <w:tcBorders>
              <w:top w:val="nil"/>
              <w:left w:val="nil"/>
              <w:bottom w:val="nil"/>
              <w:right w:val="nil"/>
            </w:tcBorders>
            <w:shd w:val="clear" w:color="auto" w:fill="auto"/>
            <w:noWrap/>
            <w:vAlign w:val="bottom"/>
            <w:hideMark/>
          </w:tcPr>
          <w:p w14:paraId="17E51A8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-9.182</w:t>
            </w:r>
          </w:p>
        </w:tc>
        <w:tc>
          <w:tcPr>
            <w:tcW w:w="907" w:type="dxa"/>
            <w:tcBorders>
              <w:top w:val="nil"/>
              <w:left w:val="nil"/>
              <w:bottom w:val="nil"/>
              <w:right w:val="nil"/>
            </w:tcBorders>
            <w:shd w:val="clear" w:color="auto" w:fill="auto"/>
            <w:noWrap/>
            <w:vAlign w:val="bottom"/>
            <w:hideMark/>
          </w:tcPr>
          <w:p w14:paraId="4B37BB1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-66.943</w:t>
            </w:r>
          </w:p>
        </w:tc>
        <w:tc>
          <w:tcPr>
            <w:tcW w:w="3969" w:type="dxa"/>
            <w:tcBorders>
              <w:top w:val="nil"/>
              <w:left w:val="nil"/>
              <w:bottom w:val="nil"/>
              <w:right w:val="nil"/>
            </w:tcBorders>
            <w:shd w:val="clear" w:color="auto" w:fill="auto"/>
            <w:noWrap/>
            <w:vAlign w:val="bottom"/>
            <w:hideMark/>
          </w:tcPr>
          <w:p w14:paraId="3411E3A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Lid24_L05_64a</w:t>
            </w:r>
          </w:p>
        </w:tc>
        <w:tc>
          <w:tcPr>
            <w:tcW w:w="820" w:type="dxa"/>
            <w:tcBorders>
              <w:top w:val="nil"/>
              <w:left w:val="nil"/>
              <w:bottom w:val="nil"/>
              <w:right w:val="nil"/>
            </w:tcBorders>
            <w:shd w:val="clear" w:color="auto" w:fill="auto"/>
            <w:noWrap/>
            <w:vAlign w:val="bottom"/>
            <w:hideMark/>
          </w:tcPr>
          <w:p w14:paraId="2D569C1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EAFCB5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4.68</w:t>
            </w:r>
          </w:p>
        </w:tc>
        <w:tc>
          <w:tcPr>
            <w:tcW w:w="1100" w:type="dxa"/>
            <w:tcBorders>
              <w:top w:val="nil"/>
              <w:left w:val="nil"/>
              <w:bottom w:val="nil"/>
              <w:right w:val="nil"/>
            </w:tcBorders>
            <w:shd w:val="clear" w:color="auto" w:fill="auto"/>
            <w:noWrap/>
            <w:vAlign w:val="bottom"/>
            <w:hideMark/>
          </w:tcPr>
          <w:p w14:paraId="6918BB6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D11D0F5" w14:textId="77777777" w:rsidTr="005E60E3">
        <w:trPr>
          <w:trHeight w:val="285"/>
        </w:trPr>
        <w:tc>
          <w:tcPr>
            <w:tcW w:w="510" w:type="dxa"/>
            <w:tcBorders>
              <w:top w:val="nil"/>
              <w:left w:val="nil"/>
              <w:bottom w:val="nil"/>
              <w:right w:val="nil"/>
            </w:tcBorders>
            <w:shd w:val="clear" w:color="auto" w:fill="auto"/>
            <w:noWrap/>
            <w:vAlign w:val="bottom"/>
            <w:hideMark/>
          </w:tcPr>
          <w:p w14:paraId="68BFFFF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286</w:t>
            </w:r>
          </w:p>
        </w:tc>
        <w:tc>
          <w:tcPr>
            <w:tcW w:w="907" w:type="dxa"/>
            <w:tcBorders>
              <w:top w:val="nil"/>
              <w:left w:val="nil"/>
              <w:bottom w:val="nil"/>
              <w:right w:val="nil"/>
            </w:tcBorders>
            <w:shd w:val="clear" w:color="auto" w:fill="auto"/>
            <w:noWrap/>
            <w:vAlign w:val="bottom"/>
            <w:hideMark/>
          </w:tcPr>
          <w:p w14:paraId="28CBCB8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-9.184</w:t>
            </w:r>
          </w:p>
        </w:tc>
        <w:tc>
          <w:tcPr>
            <w:tcW w:w="907" w:type="dxa"/>
            <w:tcBorders>
              <w:top w:val="nil"/>
              <w:left w:val="nil"/>
              <w:bottom w:val="nil"/>
              <w:right w:val="nil"/>
            </w:tcBorders>
            <w:shd w:val="clear" w:color="auto" w:fill="auto"/>
            <w:noWrap/>
            <w:vAlign w:val="bottom"/>
            <w:hideMark/>
          </w:tcPr>
          <w:p w14:paraId="2D4AB16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-66.940</w:t>
            </w:r>
          </w:p>
        </w:tc>
        <w:tc>
          <w:tcPr>
            <w:tcW w:w="3969" w:type="dxa"/>
            <w:tcBorders>
              <w:top w:val="nil"/>
              <w:left w:val="nil"/>
              <w:bottom w:val="nil"/>
              <w:right w:val="nil"/>
            </w:tcBorders>
            <w:shd w:val="clear" w:color="auto" w:fill="auto"/>
            <w:noWrap/>
            <w:vAlign w:val="bottom"/>
            <w:hideMark/>
          </w:tcPr>
          <w:p w14:paraId="2583EC2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Lid24_L05_64b</w:t>
            </w:r>
          </w:p>
        </w:tc>
        <w:tc>
          <w:tcPr>
            <w:tcW w:w="820" w:type="dxa"/>
            <w:tcBorders>
              <w:top w:val="nil"/>
              <w:left w:val="nil"/>
              <w:bottom w:val="nil"/>
              <w:right w:val="nil"/>
            </w:tcBorders>
            <w:shd w:val="clear" w:color="auto" w:fill="auto"/>
            <w:noWrap/>
            <w:vAlign w:val="bottom"/>
            <w:hideMark/>
          </w:tcPr>
          <w:p w14:paraId="5108193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EBC4CE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3.89</w:t>
            </w:r>
          </w:p>
        </w:tc>
        <w:tc>
          <w:tcPr>
            <w:tcW w:w="1100" w:type="dxa"/>
            <w:tcBorders>
              <w:top w:val="nil"/>
              <w:left w:val="nil"/>
              <w:bottom w:val="nil"/>
              <w:right w:val="nil"/>
            </w:tcBorders>
            <w:shd w:val="clear" w:color="auto" w:fill="auto"/>
            <w:noWrap/>
            <w:vAlign w:val="bottom"/>
            <w:hideMark/>
          </w:tcPr>
          <w:p w14:paraId="58DE8E9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E3221CC" w14:textId="77777777" w:rsidTr="005E60E3">
        <w:trPr>
          <w:trHeight w:val="285"/>
        </w:trPr>
        <w:tc>
          <w:tcPr>
            <w:tcW w:w="510" w:type="dxa"/>
            <w:tcBorders>
              <w:top w:val="nil"/>
              <w:left w:val="nil"/>
              <w:bottom w:val="nil"/>
              <w:right w:val="nil"/>
            </w:tcBorders>
            <w:shd w:val="clear" w:color="auto" w:fill="auto"/>
            <w:noWrap/>
            <w:vAlign w:val="bottom"/>
            <w:hideMark/>
          </w:tcPr>
          <w:p w14:paraId="5F8A427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287</w:t>
            </w:r>
          </w:p>
        </w:tc>
        <w:tc>
          <w:tcPr>
            <w:tcW w:w="907" w:type="dxa"/>
            <w:tcBorders>
              <w:top w:val="nil"/>
              <w:left w:val="nil"/>
              <w:bottom w:val="nil"/>
              <w:right w:val="nil"/>
            </w:tcBorders>
            <w:shd w:val="clear" w:color="auto" w:fill="auto"/>
            <w:noWrap/>
            <w:vAlign w:val="bottom"/>
            <w:hideMark/>
          </w:tcPr>
          <w:p w14:paraId="5625761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-9.184</w:t>
            </w:r>
          </w:p>
        </w:tc>
        <w:tc>
          <w:tcPr>
            <w:tcW w:w="907" w:type="dxa"/>
            <w:tcBorders>
              <w:top w:val="nil"/>
              <w:left w:val="nil"/>
              <w:bottom w:val="nil"/>
              <w:right w:val="nil"/>
            </w:tcBorders>
            <w:shd w:val="clear" w:color="auto" w:fill="auto"/>
            <w:noWrap/>
            <w:vAlign w:val="bottom"/>
            <w:hideMark/>
          </w:tcPr>
          <w:p w14:paraId="762F875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-66.943</w:t>
            </w:r>
          </w:p>
        </w:tc>
        <w:tc>
          <w:tcPr>
            <w:tcW w:w="3969" w:type="dxa"/>
            <w:tcBorders>
              <w:top w:val="nil"/>
              <w:left w:val="nil"/>
              <w:bottom w:val="nil"/>
              <w:right w:val="nil"/>
            </w:tcBorders>
            <w:shd w:val="clear" w:color="auto" w:fill="auto"/>
            <w:noWrap/>
            <w:vAlign w:val="bottom"/>
            <w:hideMark/>
          </w:tcPr>
          <w:p w14:paraId="18694AD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Lid24_L05_64c</w:t>
            </w:r>
          </w:p>
        </w:tc>
        <w:tc>
          <w:tcPr>
            <w:tcW w:w="820" w:type="dxa"/>
            <w:tcBorders>
              <w:top w:val="nil"/>
              <w:left w:val="nil"/>
              <w:bottom w:val="nil"/>
              <w:right w:val="nil"/>
            </w:tcBorders>
            <w:shd w:val="clear" w:color="auto" w:fill="auto"/>
            <w:noWrap/>
            <w:vAlign w:val="bottom"/>
            <w:hideMark/>
          </w:tcPr>
          <w:p w14:paraId="1A69C3C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68935D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1.40</w:t>
            </w:r>
          </w:p>
        </w:tc>
        <w:tc>
          <w:tcPr>
            <w:tcW w:w="1100" w:type="dxa"/>
            <w:tcBorders>
              <w:top w:val="nil"/>
              <w:left w:val="nil"/>
              <w:bottom w:val="nil"/>
              <w:right w:val="nil"/>
            </w:tcBorders>
            <w:shd w:val="clear" w:color="auto" w:fill="auto"/>
            <w:noWrap/>
            <w:vAlign w:val="bottom"/>
            <w:hideMark/>
          </w:tcPr>
          <w:p w14:paraId="38E32C9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64C255E" w14:textId="77777777" w:rsidTr="005E60E3">
        <w:trPr>
          <w:trHeight w:val="285"/>
        </w:trPr>
        <w:tc>
          <w:tcPr>
            <w:tcW w:w="510" w:type="dxa"/>
            <w:tcBorders>
              <w:top w:val="nil"/>
              <w:left w:val="nil"/>
              <w:bottom w:val="nil"/>
              <w:right w:val="nil"/>
            </w:tcBorders>
            <w:shd w:val="clear" w:color="auto" w:fill="auto"/>
            <w:noWrap/>
            <w:vAlign w:val="bottom"/>
            <w:hideMark/>
          </w:tcPr>
          <w:p w14:paraId="64478ED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288</w:t>
            </w:r>
          </w:p>
        </w:tc>
        <w:tc>
          <w:tcPr>
            <w:tcW w:w="907" w:type="dxa"/>
            <w:tcBorders>
              <w:top w:val="nil"/>
              <w:left w:val="nil"/>
              <w:bottom w:val="nil"/>
              <w:right w:val="nil"/>
            </w:tcBorders>
            <w:shd w:val="clear" w:color="auto" w:fill="auto"/>
            <w:noWrap/>
            <w:vAlign w:val="bottom"/>
            <w:hideMark/>
          </w:tcPr>
          <w:p w14:paraId="2840829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-9.181</w:t>
            </w:r>
          </w:p>
        </w:tc>
        <w:tc>
          <w:tcPr>
            <w:tcW w:w="907" w:type="dxa"/>
            <w:tcBorders>
              <w:top w:val="nil"/>
              <w:left w:val="nil"/>
              <w:bottom w:val="nil"/>
              <w:right w:val="nil"/>
            </w:tcBorders>
            <w:shd w:val="clear" w:color="auto" w:fill="auto"/>
            <w:noWrap/>
            <w:vAlign w:val="bottom"/>
            <w:hideMark/>
          </w:tcPr>
          <w:p w14:paraId="4DDE873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-66.941</w:t>
            </w:r>
          </w:p>
        </w:tc>
        <w:tc>
          <w:tcPr>
            <w:tcW w:w="3969" w:type="dxa"/>
            <w:tcBorders>
              <w:top w:val="nil"/>
              <w:left w:val="nil"/>
              <w:bottom w:val="nil"/>
              <w:right w:val="nil"/>
            </w:tcBorders>
            <w:shd w:val="clear" w:color="auto" w:fill="auto"/>
            <w:noWrap/>
            <w:vAlign w:val="bottom"/>
            <w:hideMark/>
          </w:tcPr>
          <w:p w14:paraId="6CF610D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Lid24_L05_65a</w:t>
            </w:r>
          </w:p>
        </w:tc>
        <w:tc>
          <w:tcPr>
            <w:tcW w:w="820" w:type="dxa"/>
            <w:tcBorders>
              <w:top w:val="nil"/>
              <w:left w:val="nil"/>
              <w:bottom w:val="nil"/>
              <w:right w:val="nil"/>
            </w:tcBorders>
            <w:shd w:val="clear" w:color="auto" w:fill="auto"/>
            <w:noWrap/>
            <w:vAlign w:val="bottom"/>
            <w:hideMark/>
          </w:tcPr>
          <w:p w14:paraId="36F0C30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D75A82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6.42</w:t>
            </w:r>
          </w:p>
        </w:tc>
        <w:tc>
          <w:tcPr>
            <w:tcW w:w="1100" w:type="dxa"/>
            <w:tcBorders>
              <w:top w:val="nil"/>
              <w:left w:val="nil"/>
              <w:bottom w:val="nil"/>
              <w:right w:val="nil"/>
            </w:tcBorders>
            <w:shd w:val="clear" w:color="auto" w:fill="auto"/>
            <w:noWrap/>
            <w:vAlign w:val="bottom"/>
            <w:hideMark/>
          </w:tcPr>
          <w:p w14:paraId="35C088C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974E396" w14:textId="77777777" w:rsidTr="005E60E3">
        <w:trPr>
          <w:trHeight w:val="285"/>
        </w:trPr>
        <w:tc>
          <w:tcPr>
            <w:tcW w:w="510" w:type="dxa"/>
            <w:tcBorders>
              <w:top w:val="nil"/>
              <w:left w:val="nil"/>
              <w:bottom w:val="nil"/>
              <w:right w:val="nil"/>
            </w:tcBorders>
            <w:shd w:val="clear" w:color="auto" w:fill="auto"/>
            <w:noWrap/>
            <w:vAlign w:val="bottom"/>
            <w:hideMark/>
          </w:tcPr>
          <w:p w14:paraId="2242504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289</w:t>
            </w:r>
          </w:p>
        </w:tc>
        <w:tc>
          <w:tcPr>
            <w:tcW w:w="907" w:type="dxa"/>
            <w:tcBorders>
              <w:top w:val="nil"/>
              <w:left w:val="nil"/>
              <w:bottom w:val="nil"/>
              <w:right w:val="nil"/>
            </w:tcBorders>
            <w:shd w:val="clear" w:color="auto" w:fill="auto"/>
            <w:noWrap/>
            <w:vAlign w:val="bottom"/>
            <w:hideMark/>
          </w:tcPr>
          <w:p w14:paraId="650E986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-9.140</w:t>
            </w:r>
          </w:p>
        </w:tc>
        <w:tc>
          <w:tcPr>
            <w:tcW w:w="907" w:type="dxa"/>
            <w:tcBorders>
              <w:top w:val="nil"/>
              <w:left w:val="nil"/>
              <w:bottom w:val="nil"/>
              <w:right w:val="nil"/>
            </w:tcBorders>
            <w:shd w:val="clear" w:color="auto" w:fill="auto"/>
            <w:noWrap/>
            <w:vAlign w:val="bottom"/>
            <w:hideMark/>
          </w:tcPr>
          <w:p w14:paraId="7BFA3EE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-66.889</w:t>
            </w:r>
          </w:p>
        </w:tc>
        <w:tc>
          <w:tcPr>
            <w:tcW w:w="3969" w:type="dxa"/>
            <w:tcBorders>
              <w:top w:val="nil"/>
              <w:left w:val="nil"/>
              <w:bottom w:val="nil"/>
              <w:right w:val="nil"/>
            </w:tcBorders>
            <w:shd w:val="clear" w:color="auto" w:fill="auto"/>
            <w:noWrap/>
            <w:vAlign w:val="bottom"/>
            <w:hideMark/>
          </w:tcPr>
          <w:p w14:paraId="4A4BEB5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Lid24_L05_68a</w:t>
            </w:r>
          </w:p>
        </w:tc>
        <w:tc>
          <w:tcPr>
            <w:tcW w:w="820" w:type="dxa"/>
            <w:tcBorders>
              <w:top w:val="nil"/>
              <w:left w:val="nil"/>
              <w:bottom w:val="nil"/>
              <w:right w:val="nil"/>
            </w:tcBorders>
            <w:shd w:val="clear" w:color="auto" w:fill="auto"/>
            <w:noWrap/>
            <w:vAlign w:val="bottom"/>
            <w:hideMark/>
          </w:tcPr>
          <w:p w14:paraId="5D8FAD0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BEE22F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0.55</w:t>
            </w:r>
          </w:p>
        </w:tc>
        <w:tc>
          <w:tcPr>
            <w:tcW w:w="1100" w:type="dxa"/>
            <w:tcBorders>
              <w:top w:val="nil"/>
              <w:left w:val="nil"/>
              <w:bottom w:val="nil"/>
              <w:right w:val="nil"/>
            </w:tcBorders>
            <w:shd w:val="clear" w:color="auto" w:fill="auto"/>
            <w:noWrap/>
            <w:vAlign w:val="bottom"/>
            <w:hideMark/>
          </w:tcPr>
          <w:p w14:paraId="29C0186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7EEC6FF" w14:textId="77777777" w:rsidTr="005E60E3">
        <w:trPr>
          <w:trHeight w:val="285"/>
        </w:trPr>
        <w:tc>
          <w:tcPr>
            <w:tcW w:w="510" w:type="dxa"/>
            <w:tcBorders>
              <w:top w:val="nil"/>
              <w:left w:val="nil"/>
              <w:bottom w:val="nil"/>
              <w:right w:val="nil"/>
            </w:tcBorders>
            <w:shd w:val="clear" w:color="auto" w:fill="auto"/>
            <w:noWrap/>
            <w:vAlign w:val="bottom"/>
            <w:hideMark/>
          </w:tcPr>
          <w:p w14:paraId="244BC5D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290</w:t>
            </w:r>
          </w:p>
        </w:tc>
        <w:tc>
          <w:tcPr>
            <w:tcW w:w="907" w:type="dxa"/>
            <w:tcBorders>
              <w:top w:val="nil"/>
              <w:left w:val="nil"/>
              <w:bottom w:val="nil"/>
              <w:right w:val="nil"/>
            </w:tcBorders>
            <w:shd w:val="clear" w:color="auto" w:fill="auto"/>
            <w:noWrap/>
            <w:vAlign w:val="bottom"/>
            <w:hideMark/>
          </w:tcPr>
          <w:p w14:paraId="09F276F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-9.116</w:t>
            </w:r>
          </w:p>
        </w:tc>
        <w:tc>
          <w:tcPr>
            <w:tcW w:w="907" w:type="dxa"/>
            <w:tcBorders>
              <w:top w:val="nil"/>
              <w:left w:val="nil"/>
              <w:bottom w:val="nil"/>
              <w:right w:val="nil"/>
            </w:tcBorders>
            <w:shd w:val="clear" w:color="auto" w:fill="auto"/>
            <w:noWrap/>
            <w:vAlign w:val="bottom"/>
            <w:hideMark/>
          </w:tcPr>
          <w:p w14:paraId="35CBC19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-66.858</w:t>
            </w:r>
          </w:p>
        </w:tc>
        <w:tc>
          <w:tcPr>
            <w:tcW w:w="3969" w:type="dxa"/>
            <w:tcBorders>
              <w:top w:val="nil"/>
              <w:left w:val="nil"/>
              <w:bottom w:val="nil"/>
              <w:right w:val="nil"/>
            </w:tcBorders>
            <w:shd w:val="clear" w:color="auto" w:fill="auto"/>
            <w:noWrap/>
            <w:vAlign w:val="bottom"/>
            <w:hideMark/>
          </w:tcPr>
          <w:p w14:paraId="64CEBD7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Lid24_L05_70a</w:t>
            </w:r>
          </w:p>
        </w:tc>
        <w:tc>
          <w:tcPr>
            <w:tcW w:w="820" w:type="dxa"/>
            <w:tcBorders>
              <w:top w:val="nil"/>
              <w:left w:val="nil"/>
              <w:bottom w:val="nil"/>
              <w:right w:val="nil"/>
            </w:tcBorders>
            <w:shd w:val="clear" w:color="auto" w:fill="auto"/>
            <w:noWrap/>
            <w:vAlign w:val="bottom"/>
            <w:hideMark/>
          </w:tcPr>
          <w:p w14:paraId="6A47182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4768A8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2.12</w:t>
            </w:r>
          </w:p>
        </w:tc>
        <w:tc>
          <w:tcPr>
            <w:tcW w:w="1100" w:type="dxa"/>
            <w:tcBorders>
              <w:top w:val="nil"/>
              <w:left w:val="nil"/>
              <w:bottom w:val="nil"/>
              <w:right w:val="nil"/>
            </w:tcBorders>
            <w:shd w:val="clear" w:color="auto" w:fill="auto"/>
            <w:noWrap/>
            <w:vAlign w:val="bottom"/>
            <w:hideMark/>
          </w:tcPr>
          <w:p w14:paraId="12AD284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426D999" w14:textId="77777777" w:rsidTr="005E60E3">
        <w:trPr>
          <w:trHeight w:val="285"/>
        </w:trPr>
        <w:tc>
          <w:tcPr>
            <w:tcW w:w="510" w:type="dxa"/>
            <w:tcBorders>
              <w:top w:val="nil"/>
              <w:left w:val="nil"/>
              <w:bottom w:val="nil"/>
              <w:right w:val="nil"/>
            </w:tcBorders>
            <w:shd w:val="clear" w:color="auto" w:fill="auto"/>
            <w:noWrap/>
            <w:vAlign w:val="bottom"/>
            <w:hideMark/>
          </w:tcPr>
          <w:p w14:paraId="3E54D5A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291</w:t>
            </w:r>
          </w:p>
        </w:tc>
        <w:tc>
          <w:tcPr>
            <w:tcW w:w="907" w:type="dxa"/>
            <w:tcBorders>
              <w:top w:val="nil"/>
              <w:left w:val="nil"/>
              <w:bottom w:val="nil"/>
              <w:right w:val="nil"/>
            </w:tcBorders>
            <w:shd w:val="clear" w:color="auto" w:fill="auto"/>
            <w:noWrap/>
            <w:vAlign w:val="bottom"/>
            <w:hideMark/>
          </w:tcPr>
          <w:p w14:paraId="5794C67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-9.122</w:t>
            </w:r>
          </w:p>
        </w:tc>
        <w:tc>
          <w:tcPr>
            <w:tcW w:w="907" w:type="dxa"/>
            <w:tcBorders>
              <w:top w:val="nil"/>
              <w:left w:val="nil"/>
              <w:bottom w:val="nil"/>
              <w:right w:val="nil"/>
            </w:tcBorders>
            <w:shd w:val="clear" w:color="auto" w:fill="auto"/>
            <w:noWrap/>
            <w:vAlign w:val="bottom"/>
            <w:hideMark/>
          </w:tcPr>
          <w:p w14:paraId="018EFE4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-66.865</w:t>
            </w:r>
          </w:p>
        </w:tc>
        <w:tc>
          <w:tcPr>
            <w:tcW w:w="3969" w:type="dxa"/>
            <w:tcBorders>
              <w:top w:val="nil"/>
              <w:left w:val="nil"/>
              <w:bottom w:val="nil"/>
              <w:right w:val="nil"/>
            </w:tcBorders>
            <w:shd w:val="clear" w:color="auto" w:fill="auto"/>
            <w:noWrap/>
            <w:vAlign w:val="bottom"/>
            <w:hideMark/>
          </w:tcPr>
          <w:p w14:paraId="65BCC57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Lid24_L05_70b</w:t>
            </w:r>
          </w:p>
        </w:tc>
        <w:tc>
          <w:tcPr>
            <w:tcW w:w="820" w:type="dxa"/>
            <w:tcBorders>
              <w:top w:val="nil"/>
              <w:left w:val="nil"/>
              <w:bottom w:val="nil"/>
              <w:right w:val="nil"/>
            </w:tcBorders>
            <w:shd w:val="clear" w:color="auto" w:fill="auto"/>
            <w:noWrap/>
            <w:vAlign w:val="bottom"/>
            <w:hideMark/>
          </w:tcPr>
          <w:p w14:paraId="15F0A63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C24BF6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2.70</w:t>
            </w:r>
          </w:p>
        </w:tc>
        <w:tc>
          <w:tcPr>
            <w:tcW w:w="1100" w:type="dxa"/>
            <w:tcBorders>
              <w:top w:val="nil"/>
              <w:left w:val="nil"/>
              <w:bottom w:val="nil"/>
              <w:right w:val="nil"/>
            </w:tcBorders>
            <w:shd w:val="clear" w:color="auto" w:fill="auto"/>
            <w:noWrap/>
            <w:vAlign w:val="bottom"/>
            <w:hideMark/>
          </w:tcPr>
          <w:p w14:paraId="38CFBA3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1DAF113" w14:textId="77777777" w:rsidTr="005E60E3">
        <w:trPr>
          <w:trHeight w:val="285"/>
        </w:trPr>
        <w:tc>
          <w:tcPr>
            <w:tcW w:w="510" w:type="dxa"/>
            <w:tcBorders>
              <w:top w:val="nil"/>
              <w:left w:val="nil"/>
              <w:bottom w:val="nil"/>
              <w:right w:val="nil"/>
            </w:tcBorders>
            <w:shd w:val="clear" w:color="auto" w:fill="auto"/>
            <w:noWrap/>
            <w:vAlign w:val="bottom"/>
            <w:hideMark/>
          </w:tcPr>
          <w:p w14:paraId="3176765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292</w:t>
            </w:r>
          </w:p>
        </w:tc>
        <w:tc>
          <w:tcPr>
            <w:tcW w:w="907" w:type="dxa"/>
            <w:tcBorders>
              <w:top w:val="nil"/>
              <w:left w:val="nil"/>
              <w:bottom w:val="nil"/>
              <w:right w:val="nil"/>
            </w:tcBorders>
            <w:shd w:val="clear" w:color="auto" w:fill="auto"/>
            <w:noWrap/>
            <w:vAlign w:val="bottom"/>
            <w:hideMark/>
          </w:tcPr>
          <w:p w14:paraId="28A76E9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-9.098</w:t>
            </w:r>
          </w:p>
        </w:tc>
        <w:tc>
          <w:tcPr>
            <w:tcW w:w="907" w:type="dxa"/>
            <w:tcBorders>
              <w:top w:val="nil"/>
              <w:left w:val="nil"/>
              <w:bottom w:val="nil"/>
              <w:right w:val="nil"/>
            </w:tcBorders>
            <w:shd w:val="clear" w:color="auto" w:fill="auto"/>
            <w:noWrap/>
            <w:vAlign w:val="bottom"/>
            <w:hideMark/>
          </w:tcPr>
          <w:p w14:paraId="3A4AF93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-66.836</w:t>
            </w:r>
          </w:p>
        </w:tc>
        <w:tc>
          <w:tcPr>
            <w:tcW w:w="3969" w:type="dxa"/>
            <w:tcBorders>
              <w:top w:val="nil"/>
              <w:left w:val="nil"/>
              <w:bottom w:val="nil"/>
              <w:right w:val="nil"/>
            </w:tcBorders>
            <w:shd w:val="clear" w:color="auto" w:fill="auto"/>
            <w:noWrap/>
            <w:vAlign w:val="bottom"/>
            <w:hideMark/>
          </w:tcPr>
          <w:p w14:paraId="694782B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Lid24_L05_72a</w:t>
            </w:r>
          </w:p>
        </w:tc>
        <w:tc>
          <w:tcPr>
            <w:tcW w:w="820" w:type="dxa"/>
            <w:tcBorders>
              <w:top w:val="nil"/>
              <w:left w:val="nil"/>
              <w:bottom w:val="nil"/>
              <w:right w:val="nil"/>
            </w:tcBorders>
            <w:shd w:val="clear" w:color="auto" w:fill="auto"/>
            <w:noWrap/>
            <w:vAlign w:val="bottom"/>
            <w:hideMark/>
          </w:tcPr>
          <w:p w14:paraId="776E176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585508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7.49</w:t>
            </w:r>
          </w:p>
        </w:tc>
        <w:tc>
          <w:tcPr>
            <w:tcW w:w="1100" w:type="dxa"/>
            <w:tcBorders>
              <w:top w:val="nil"/>
              <w:left w:val="nil"/>
              <w:bottom w:val="nil"/>
              <w:right w:val="nil"/>
            </w:tcBorders>
            <w:shd w:val="clear" w:color="auto" w:fill="auto"/>
            <w:noWrap/>
            <w:vAlign w:val="bottom"/>
            <w:hideMark/>
          </w:tcPr>
          <w:p w14:paraId="766EC07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51C93D2" w14:textId="77777777" w:rsidTr="005E60E3">
        <w:trPr>
          <w:trHeight w:val="285"/>
        </w:trPr>
        <w:tc>
          <w:tcPr>
            <w:tcW w:w="510" w:type="dxa"/>
            <w:tcBorders>
              <w:top w:val="nil"/>
              <w:left w:val="nil"/>
              <w:bottom w:val="nil"/>
              <w:right w:val="nil"/>
            </w:tcBorders>
            <w:shd w:val="clear" w:color="auto" w:fill="auto"/>
            <w:noWrap/>
            <w:vAlign w:val="bottom"/>
            <w:hideMark/>
          </w:tcPr>
          <w:p w14:paraId="175F16F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293</w:t>
            </w:r>
          </w:p>
        </w:tc>
        <w:tc>
          <w:tcPr>
            <w:tcW w:w="907" w:type="dxa"/>
            <w:tcBorders>
              <w:top w:val="nil"/>
              <w:left w:val="nil"/>
              <w:bottom w:val="nil"/>
              <w:right w:val="nil"/>
            </w:tcBorders>
            <w:shd w:val="clear" w:color="auto" w:fill="auto"/>
            <w:noWrap/>
            <w:vAlign w:val="bottom"/>
            <w:hideMark/>
          </w:tcPr>
          <w:p w14:paraId="3601740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-9.097</w:t>
            </w:r>
          </w:p>
        </w:tc>
        <w:tc>
          <w:tcPr>
            <w:tcW w:w="907" w:type="dxa"/>
            <w:tcBorders>
              <w:top w:val="nil"/>
              <w:left w:val="nil"/>
              <w:bottom w:val="nil"/>
              <w:right w:val="nil"/>
            </w:tcBorders>
            <w:shd w:val="clear" w:color="auto" w:fill="auto"/>
            <w:noWrap/>
            <w:vAlign w:val="bottom"/>
            <w:hideMark/>
          </w:tcPr>
          <w:p w14:paraId="70CDDA8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-66.836</w:t>
            </w:r>
          </w:p>
        </w:tc>
        <w:tc>
          <w:tcPr>
            <w:tcW w:w="3969" w:type="dxa"/>
            <w:tcBorders>
              <w:top w:val="nil"/>
              <w:left w:val="nil"/>
              <w:bottom w:val="nil"/>
              <w:right w:val="nil"/>
            </w:tcBorders>
            <w:shd w:val="clear" w:color="auto" w:fill="auto"/>
            <w:noWrap/>
            <w:vAlign w:val="bottom"/>
            <w:hideMark/>
          </w:tcPr>
          <w:p w14:paraId="24457C0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Lid24_L05_72b</w:t>
            </w:r>
          </w:p>
        </w:tc>
        <w:tc>
          <w:tcPr>
            <w:tcW w:w="820" w:type="dxa"/>
            <w:tcBorders>
              <w:top w:val="nil"/>
              <w:left w:val="nil"/>
              <w:bottom w:val="nil"/>
              <w:right w:val="nil"/>
            </w:tcBorders>
            <w:shd w:val="clear" w:color="auto" w:fill="auto"/>
            <w:noWrap/>
            <w:vAlign w:val="bottom"/>
            <w:hideMark/>
          </w:tcPr>
          <w:p w14:paraId="18B3221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B2F52C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8.23</w:t>
            </w:r>
          </w:p>
        </w:tc>
        <w:tc>
          <w:tcPr>
            <w:tcW w:w="1100" w:type="dxa"/>
            <w:tcBorders>
              <w:top w:val="nil"/>
              <w:left w:val="nil"/>
              <w:bottom w:val="nil"/>
              <w:right w:val="nil"/>
            </w:tcBorders>
            <w:shd w:val="clear" w:color="auto" w:fill="auto"/>
            <w:noWrap/>
            <w:vAlign w:val="bottom"/>
            <w:hideMark/>
          </w:tcPr>
          <w:p w14:paraId="51884DC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676B3AA" w14:textId="77777777" w:rsidTr="005E60E3">
        <w:trPr>
          <w:trHeight w:val="285"/>
        </w:trPr>
        <w:tc>
          <w:tcPr>
            <w:tcW w:w="510" w:type="dxa"/>
            <w:tcBorders>
              <w:top w:val="nil"/>
              <w:left w:val="nil"/>
              <w:bottom w:val="nil"/>
              <w:right w:val="nil"/>
            </w:tcBorders>
            <w:shd w:val="clear" w:color="auto" w:fill="auto"/>
            <w:noWrap/>
            <w:vAlign w:val="bottom"/>
            <w:hideMark/>
          </w:tcPr>
          <w:p w14:paraId="645FD8E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294</w:t>
            </w:r>
          </w:p>
        </w:tc>
        <w:tc>
          <w:tcPr>
            <w:tcW w:w="907" w:type="dxa"/>
            <w:tcBorders>
              <w:top w:val="nil"/>
              <w:left w:val="nil"/>
              <w:bottom w:val="nil"/>
              <w:right w:val="nil"/>
            </w:tcBorders>
            <w:shd w:val="clear" w:color="auto" w:fill="auto"/>
            <w:noWrap/>
            <w:vAlign w:val="bottom"/>
            <w:hideMark/>
          </w:tcPr>
          <w:p w14:paraId="4C10C1E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-9.084</w:t>
            </w:r>
          </w:p>
        </w:tc>
        <w:tc>
          <w:tcPr>
            <w:tcW w:w="907" w:type="dxa"/>
            <w:tcBorders>
              <w:top w:val="nil"/>
              <w:left w:val="nil"/>
              <w:bottom w:val="nil"/>
              <w:right w:val="nil"/>
            </w:tcBorders>
            <w:shd w:val="clear" w:color="auto" w:fill="auto"/>
            <w:noWrap/>
            <w:vAlign w:val="bottom"/>
            <w:hideMark/>
          </w:tcPr>
          <w:p w14:paraId="39EB864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-66.825</w:t>
            </w:r>
          </w:p>
        </w:tc>
        <w:tc>
          <w:tcPr>
            <w:tcW w:w="3969" w:type="dxa"/>
            <w:tcBorders>
              <w:top w:val="nil"/>
              <w:left w:val="nil"/>
              <w:bottom w:val="nil"/>
              <w:right w:val="nil"/>
            </w:tcBorders>
            <w:shd w:val="clear" w:color="auto" w:fill="auto"/>
            <w:noWrap/>
            <w:vAlign w:val="bottom"/>
            <w:hideMark/>
          </w:tcPr>
          <w:p w14:paraId="1B8BE11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Lid24_L05_73a</w:t>
            </w:r>
          </w:p>
        </w:tc>
        <w:tc>
          <w:tcPr>
            <w:tcW w:w="820" w:type="dxa"/>
            <w:tcBorders>
              <w:top w:val="nil"/>
              <w:left w:val="nil"/>
              <w:bottom w:val="nil"/>
              <w:right w:val="nil"/>
            </w:tcBorders>
            <w:shd w:val="clear" w:color="auto" w:fill="auto"/>
            <w:noWrap/>
            <w:vAlign w:val="bottom"/>
            <w:hideMark/>
          </w:tcPr>
          <w:p w14:paraId="6047BE4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B5C3C4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2.72</w:t>
            </w:r>
          </w:p>
        </w:tc>
        <w:tc>
          <w:tcPr>
            <w:tcW w:w="1100" w:type="dxa"/>
            <w:tcBorders>
              <w:top w:val="nil"/>
              <w:left w:val="nil"/>
              <w:bottom w:val="nil"/>
              <w:right w:val="nil"/>
            </w:tcBorders>
            <w:shd w:val="clear" w:color="auto" w:fill="auto"/>
            <w:noWrap/>
            <w:vAlign w:val="bottom"/>
            <w:hideMark/>
          </w:tcPr>
          <w:p w14:paraId="5C8070D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91A7782" w14:textId="77777777" w:rsidTr="005E60E3">
        <w:trPr>
          <w:trHeight w:val="285"/>
        </w:trPr>
        <w:tc>
          <w:tcPr>
            <w:tcW w:w="510" w:type="dxa"/>
            <w:tcBorders>
              <w:top w:val="nil"/>
              <w:left w:val="nil"/>
              <w:bottom w:val="nil"/>
              <w:right w:val="nil"/>
            </w:tcBorders>
            <w:shd w:val="clear" w:color="auto" w:fill="auto"/>
            <w:noWrap/>
            <w:vAlign w:val="bottom"/>
            <w:hideMark/>
          </w:tcPr>
          <w:p w14:paraId="52D751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295</w:t>
            </w:r>
          </w:p>
        </w:tc>
        <w:tc>
          <w:tcPr>
            <w:tcW w:w="907" w:type="dxa"/>
            <w:tcBorders>
              <w:top w:val="nil"/>
              <w:left w:val="nil"/>
              <w:bottom w:val="nil"/>
              <w:right w:val="nil"/>
            </w:tcBorders>
            <w:shd w:val="clear" w:color="auto" w:fill="auto"/>
            <w:noWrap/>
            <w:vAlign w:val="bottom"/>
            <w:hideMark/>
          </w:tcPr>
          <w:p w14:paraId="2959E12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-9.057</w:t>
            </w:r>
          </w:p>
        </w:tc>
        <w:tc>
          <w:tcPr>
            <w:tcW w:w="907" w:type="dxa"/>
            <w:tcBorders>
              <w:top w:val="nil"/>
              <w:left w:val="nil"/>
              <w:bottom w:val="nil"/>
              <w:right w:val="nil"/>
            </w:tcBorders>
            <w:shd w:val="clear" w:color="auto" w:fill="auto"/>
            <w:noWrap/>
            <w:vAlign w:val="bottom"/>
            <w:hideMark/>
          </w:tcPr>
          <w:p w14:paraId="781FC37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-66.790</w:t>
            </w:r>
          </w:p>
        </w:tc>
        <w:tc>
          <w:tcPr>
            <w:tcW w:w="3969" w:type="dxa"/>
            <w:tcBorders>
              <w:top w:val="nil"/>
              <w:left w:val="nil"/>
              <w:bottom w:val="nil"/>
              <w:right w:val="nil"/>
            </w:tcBorders>
            <w:shd w:val="clear" w:color="auto" w:fill="auto"/>
            <w:noWrap/>
            <w:vAlign w:val="bottom"/>
            <w:hideMark/>
          </w:tcPr>
          <w:p w14:paraId="7599FFA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Lid24_L05_75a</w:t>
            </w:r>
          </w:p>
        </w:tc>
        <w:tc>
          <w:tcPr>
            <w:tcW w:w="820" w:type="dxa"/>
            <w:tcBorders>
              <w:top w:val="nil"/>
              <w:left w:val="nil"/>
              <w:bottom w:val="nil"/>
              <w:right w:val="nil"/>
            </w:tcBorders>
            <w:shd w:val="clear" w:color="auto" w:fill="auto"/>
            <w:noWrap/>
            <w:vAlign w:val="bottom"/>
            <w:hideMark/>
          </w:tcPr>
          <w:p w14:paraId="2FF15A4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921EB1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1.42</w:t>
            </w:r>
          </w:p>
        </w:tc>
        <w:tc>
          <w:tcPr>
            <w:tcW w:w="1100" w:type="dxa"/>
            <w:tcBorders>
              <w:top w:val="nil"/>
              <w:left w:val="nil"/>
              <w:bottom w:val="nil"/>
              <w:right w:val="nil"/>
            </w:tcBorders>
            <w:shd w:val="clear" w:color="auto" w:fill="auto"/>
            <w:noWrap/>
            <w:vAlign w:val="bottom"/>
            <w:hideMark/>
          </w:tcPr>
          <w:p w14:paraId="054527F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17E7FA7" w14:textId="77777777" w:rsidTr="005E60E3">
        <w:trPr>
          <w:trHeight w:val="285"/>
        </w:trPr>
        <w:tc>
          <w:tcPr>
            <w:tcW w:w="510" w:type="dxa"/>
            <w:tcBorders>
              <w:top w:val="nil"/>
              <w:left w:val="nil"/>
              <w:bottom w:val="nil"/>
              <w:right w:val="nil"/>
            </w:tcBorders>
            <w:shd w:val="clear" w:color="auto" w:fill="auto"/>
            <w:noWrap/>
            <w:vAlign w:val="bottom"/>
            <w:hideMark/>
          </w:tcPr>
          <w:p w14:paraId="1767951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296</w:t>
            </w:r>
          </w:p>
        </w:tc>
        <w:tc>
          <w:tcPr>
            <w:tcW w:w="907" w:type="dxa"/>
            <w:tcBorders>
              <w:top w:val="nil"/>
              <w:left w:val="nil"/>
              <w:bottom w:val="nil"/>
              <w:right w:val="nil"/>
            </w:tcBorders>
            <w:shd w:val="clear" w:color="auto" w:fill="auto"/>
            <w:noWrap/>
            <w:vAlign w:val="bottom"/>
            <w:hideMark/>
          </w:tcPr>
          <w:p w14:paraId="7BCF452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-9.040</w:t>
            </w:r>
          </w:p>
        </w:tc>
        <w:tc>
          <w:tcPr>
            <w:tcW w:w="907" w:type="dxa"/>
            <w:tcBorders>
              <w:top w:val="nil"/>
              <w:left w:val="nil"/>
              <w:bottom w:val="nil"/>
              <w:right w:val="nil"/>
            </w:tcBorders>
            <w:shd w:val="clear" w:color="auto" w:fill="auto"/>
            <w:noWrap/>
            <w:vAlign w:val="bottom"/>
            <w:hideMark/>
          </w:tcPr>
          <w:p w14:paraId="599DEDE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-66.761</w:t>
            </w:r>
          </w:p>
        </w:tc>
        <w:tc>
          <w:tcPr>
            <w:tcW w:w="3969" w:type="dxa"/>
            <w:tcBorders>
              <w:top w:val="nil"/>
              <w:left w:val="nil"/>
              <w:bottom w:val="nil"/>
              <w:right w:val="nil"/>
            </w:tcBorders>
            <w:shd w:val="clear" w:color="auto" w:fill="auto"/>
            <w:noWrap/>
            <w:vAlign w:val="bottom"/>
            <w:hideMark/>
          </w:tcPr>
          <w:p w14:paraId="1ABC518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Lid24_L05_77a</w:t>
            </w:r>
          </w:p>
        </w:tc>
        <w:tc>
          <w:tcPr>
            <w:tcW w:w="820" w:type="dxa"/>
            <w:tcBorders>
              <w:top w:val="nil"/>
              <w:left w:val="nil"/>
              <w:bottom w:val="nil"/>
              <w:right w:val="nil"/>
            </w:tcBorders>
            <w:shd w:val="clear" w:color="auto" w:fill="auto"/>
            <w:noWrap/>
            <w:vAlign w:val="bottom"/>
            <w:hideMark/>
          </w:tcPr>
          <w:p w14:paraId="4590214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55A537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7.36</w:t>
            </w:r>
          </w:p>
        </w:tc>
        <w:tc>
          <w:tcPr>
            <w:tcW w:w="1100" w:type="dxa"/>
            <w:tcBorders>
              <w:top w:val="nil"/>
              <w:left w:val="nil"/>
              <w:bottom w:val="nil"/>
              <w:right w:val="nil"/>
            </w:tcBorders>
            <w:shd w:val="clear" w:color="auto" w:fill="auto"/>
            <w:noWrap/>
            <w:vAlign w:val="bottom"/>
            <w:hideMark/>
          </w:tcPr>
          <w:p w14:paraId="3541344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6EABB4D" w14:textId="77777777" w:rsidTr="005E60E3">
        <w:trPr>
          <w:trHeight w:val="285"/>
        </w:trPr>
        <w:tc>
          <w:tcPr>
            <w:tcW w:w="510" w:type="dxa"/>
            <w:tcBorders>
              <w:top w:val="nil"/>
              <w:left w:val="nil"/>
              <w:bottom w:val="nil"/>
              <w:right w:val="nil"/>
            </w:tcBorders>
            <w:shd w:val="clear" w:color="auto" w:fill="auto"/>
            <w:noWrap/>
            <w:vAlign w:val="bottom"/>
            <w:hideMark/>
          </w:tcPr>
          <w:p w14:paraId="0CF3DB9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297</w:t>
            </w:r>
          </w:p>
        </w:tc>
        <w:tc>
          <w:tcPr>
            <w:tcW w:w="907" w:type="dxa"/>
            <w:tcBorders>
              <w:top w:val="nil"/>
              <w:left w:val="nil"/>
              <w:bottom w:val="nil"/>
              <w:right w:val="nil"/>
            </w:tcBorders>
            <w:shd w:val="clear" w:color="auto" w:fill="auto"/>
            <w:noWrap/>
            <w:vAlign w:val="bottom"/>
            <w:hideMark/>
          </w:tcPr>
          <w:p w14:paraId="023B48D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-9.041</w:t>
            </w:r>
          </w:p>
        </w:tc>
        <w:tc>
          <w:tcPr>
            <w:tcW w:w="907" w:type="dxa"/>
            <w:tcBorders>
              <w:top w:val="nil"/>
              <w:left w:val="nil"/>
              <w:bottom w:val="nil"/>
              <w:right w:val="nil"/>
            </w:tcBorders>
            <w:shd w:val="clear" w:color="auto" w:fill="auto"/>
            <w:noWrap/>
            <w:vAlign w:val="bottom"/>
            <w:hideMark/>
          </w:tcPr>
          <w:p w14:paraId="3765D03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-66.772</w:t>
            </w:r>
          </w:p>
        </w:tc>
        <w:tc>
          <w:tcPr>
            <w:tcW w:w="3969" w:type="dxa"/>
            <w:tcBorders>
              <w:top w:val="nil"/>
              <w:left w:val="nil"/>
              <w:bottom w:val="nil"/>
              <w:right w:val="nil"/>
            </w:tcBorders>
            <w:shd w:val="clear" w:color="auto" w:fill="auto"/>
            <w:noWrap/>
            <w:vAlign w:val="bottom"/>
            <w:hideMark/>
          </w:tcPr>
          <w:p w14:paraId="57F1E11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Lid24_L05_77b</w:t>
            </w:r>
          </w:p>
        </w:tc>
        <w:tc>
          <w:tcPr>
            <w:tcW w:w="820" w:type="dxa"/>
            <w:tcBorders>
              <w:top w:val="nil"/>
              <w:left w:val="nil"/>
              <w:bottom w:val="nil"/>
              <w:right w:val="nil"/>
            </w:tcBorders>
            <w:shd w:val="clear" w:color="auto" w:fill="auto"/>
            <w:noWrap/>
            <w:vAlign w:val="bottom"/>
            <w:hideMark/>
          </w:tcPr>
          <w:p w14:paraId="7554292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8BBD78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5.08</w:t>
            </w:r>
          </w:p>
        </w:tc>
        <w:tc>
          <w:tcPr>
            <w:tcW w:w="1100" w:type="dxa"/>
            <w:tcBorders>
              <w:top w:val="nil"/>
              <w:left w:val="nil"/>
              <w:bottom w:val="nil"/>
              <w:right w:val="nil"/>
            </w:tcBorders>
            <w:shd w:val="clear" w:color="auto" w:fill="auto"/>
            <w:noWrap/>
            <w:vAlign w:val="bottom"/>
            <w:hideMark/>
          </w:tcPr>
          <w:p w14:paraId="1947EA0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BE23B1A" w14:textId="77777777" w:rsidTr="005E60E3">
        <w:trPr>
          <w:trHeight w:val="285"/>
        </w:trPr>
        <w:tc>
          <w:tcPr>
            <w:tcW w:w="510" w:type="dxa"/>
            <w:tcBorders>
              <w:top w:val="nil"/>
              <w:left w:val="nil"/>
              <w:bottom w:val="nil"/>
              <w:right w:val="nil"/>
            </w:tcBorders>
            <w:shd w:val="clear" w:color="auto" w:fill="auto"/>
            <w:noWrap/>
            <w:vAlign w:val="bottom"/>
            <w:hideMark/>
          </w:tcPr>
          <w:p w14:paraId="26207D3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298</w:t>
            </w:r>
          </w:p>
        </w:tc>
        <w:tc>
          <w:tcPr>
            <w:tcW w:w="907" w:type="dxa"/>
            <w:tcBorders>
              <w:top w:val="nil"/>
              <w:left w:val="nil"/>
              <w:bottom w:val="nil"/>
              <w:right w:val="nil"/>
            </w:tcBorders>
            <w:shd w:val="clear" w:color="auto" w:fill="auto"/>
            <w:noWrap/>
            <w:vAlign w:val="bottom"/>
            <w:hideMark/>
          </w:tcPr>
          <w:p w14:paraId="4770BE1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-9.042</w:t>
            </w:r>
          </w:p>
        </w:tc>
        <w:tc>
          <w:tcPr>
            <w:tcW w:w="907" w:type="dxa"/>
            <w:tcBorders>
              <w:top w:val="nil"/>
              <w:left w:val="nil"/>
              <w:bottom w:val="nil"/>
              <w:right w:val="nil"/>
            </w:tcBorders>
            <w:shd w:val="clear" w:color="auto" w:fill="auto"/>
            <w:noWrap/>
            <w:vAlign w:val="bottom"/>
            <w:hideMark/>
          </w:tcPr>
          <w:p w14:paraId="4B3A202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-66.771</w:t>
            </w:r>
          </w:p>
        </w:tc>
        <w:tc>
          <w:tcPr>
            <w:tcW w:w="3969" w:type="dxa"/>
            <w:tcBorders>
              <w:top w:val="nil"/>
              <w:left w:val="nil"/>
              <w:bottom w:val="nil"/>
              <w:right w:val="nil"/>
            </w:tcBorders>
            <w:shd w:val="clear" w:color="auto" w:fill="auto"/>
            <w:noWrap/>
            <w:vAlign w:val="bottom"/>
            <w:hideMark/>
          </w:tcPr>
          <w:p w14:paraId="0FF1165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Lid24_L05_77c</w:t>
            </w:r>
          </w:p>
        </w:tc>
        <w:tc>
          <w:tcPr>
            <w:tcW w:w="820" w:type="dxa"/>
            <w:tcBorders>
              <w:top w:val="nil"/>
              <w:left w:val="nil"/>
              <w:bottom w:val="nil"/>
              <w:right w:val="nil"/>
            </w:tcBorders>
            <w:shd w:val="clear" w:color="auto" w:fill="auto"/>
            <w:noWrap/>
            <w:vAlign w:val="bottom"/>
            <w:hideMark/>
          </w:tcPr>
          <w:p w14:paraId="2EF2159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83223F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1.37</w:t>
            </w:r>
          </w:p>
        </w:tc>
        <w:tc>
          <w:tcPr>
            <w:tcW w:w="1100" w:type="dxa"/>
            <w:tcBorders>
              <w:top w:val="nil"/>
              <w:left w:val="nil"/>
              <w:bottom w:val="nil"/>
              <w:right w:val="nil"/>
            </w:tcBorders>
            <w:shd w:val="clear" w:color="auto" w:fill="auto"/>
            <w:noWrap/>
            <w:vAlign w:val="bottom"/>
            <w:hideMark/>
          </w:tcPr>
          <w:p w14:paraId="569B38E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F782E8A" w14:textId="77777777" w:rsidTr="005E60E3">
        <w:trPr>
          <w:trHeight w:val="285"/>
        </w:trPr>
        <w:tc>
          <w:tcPr>
            <w:tcW w:w="510" w:type="dxa"/>
            <w:tcBorders>
              <w:top w:val="nil"/>
              <w:left w:val="nil"/>
              <w:bottom w:val="nil"/>
              <w:right w:val="nil"/>
            </w:tcBorders>
            <w:shd w:val="clear" w:color="auto" w:fill="auto"/>
            <w:noWrap/>
            <w:vAlign w:val="bottom"/>
            <w:hideMark/>
          </w:tcPr>
          <w:p w14:paraId="510217B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299</w:t>
            </w:r>
          </w:p>
        </w:tc>
        <w:tc>
          <w:tcPr>
            <w:tcW w:w="907" w:type="dxa"/>
            <w:tcBorders>
              <w:top w:val="nil"/>
              <w:left w:val="nil"/>
              <w:bottom w:val="nil"/>
              <w:right w:val="nil"/>
            </w:tcBorders>
            <w:shd w:val="clear" w:color="auto" w:fill="auto"/>
            <w:noWrap/>
            <w:vAlign w:val="bottom"/>
            <w:hideMark/>
          </w:tcPr>
          <w:p w14:paraId="58553F1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-8.978</w:t>
            </w:r>
          </w:p>
        </w:tc>
        <w:tc>
          <w:tcPr>
            <w:tcW w:w="907" w:type="dxa"/>
            <w:tcBorders>
              <w:top w:val="nil"/>
              <w:left w:val="nil"/>
              <w:bottom w:val="nil"/>
              <w:right w:val="nil"/>
            </w:tcBorders>
            <w:shd w:val="clear" w:color="auto" w:fill="auto"/>
            <w:noWrap/>
            <w:vAlign w:val="bottom"/>
            <w:hideMark/>
          </w:tcPr>
          <w:p w14:paraId="5963481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-66.685</w:t>
            </w:r>
          </w:p>
        </w:tc>
        <w:tc>
          <w:tcPr>
            <w:tcW w:w="3969" w:type="dxa"/>
            <w:tcBorders>
              <w:top w:val="nil"/>
              <w:left w:val="nil"/>
              <w:bottom w:val="nil"/>
              <w:right w:val="nil"/>
            </w:tcBorders>
            <w:shd w:val="clear" w:color="auto" w:fill="auto"/>
            <w:noWrap/>
            <w:vAlign w:val="bottom"/>
            <w:hideMark/>
          </w:tcPr>
          <w:p w14:paraId="50D1DDF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Lid24_L05_83a</w:t>
            </w:r>
          </w:p>
        </w:tc>
        <w:tc>
          <w:tcPr>
            <w:tcW w:w="820" w:type="dxa"/>
            <w:tcBorders>
              <w:top w:val="nil"/>
              <w:left w:val="nil"/>
              <w:bottom w:val="nil"/>
              <w:right w:val="nil"/>
            </w:tcBorders>
            <w:shd w:val="clear" w:color="auto" w:fill="auto"/>
            <w:noWrap/>
            <w:vAlign w:val="bottom"/>
            <w:hideMark/>
          </w:tcPr>
          <w:p w14:paraId="1E3E3D3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4BFBFB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1.42</w:t>
            </w:r>
          </w:p>
        </w:tc>
        <w:tc>
          <w:tcPr>
            <w:tcW w:w="1100" w:type="dxa"/>
            <w:tcBorders>
              <w:top w:val="nil"/>
              <w:left w:val="nil"/>
              <w:bottom w:val="nil"/>
              <w:right w:val="nil"/>
            </w:tcBorders>
            <w:shd w:val="clear" w:color="auto" w:fill="auto"/>
            <w:noWrap/>
            <w:vAlign w:val="bottom"/>
            <w:hideMark/>
          </w:tcPr>
          <w:p w14:paraId="5B2BEEE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033E6D5" w14:textId="77777777" w:rsidTr="005E60E3">
        <w:trPr>
          <w:trHeight w:val="285"/>
        </w:trPr>
        <w:tc>
          <w:tcPr>
            <w:tcW w:w="510" w:type="dxa"/>
            <w:tcBorders>
              <w:top w:val="nil"/>
              <w:left w:val="nil"/>
              <w:bottom w:val="nil"/>
              <w:right w:val="nil"/>
            </w:tcBorders>
            <w:shd w:val="clear" w:color="auto" w:fill="auto"/>
            <w:noWrap/>
            <w:vAlign w:val="bottom"/>
            <w:hideMark/>
          </w:tcPr>
          <w:p w14:paraId="009E473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300</w:t>
            </w:r>
          </w:p>
        </w:tc>
        <w:tc>
          <w:tcPr>
            <w:tcW w:w="907" w:type="dxa"/>
            <w:tcBorders>
              <w:top w:val="nil"/>
              <w:left w:val="nil"/>
              <w:bottom w:val="nil"/>
              <w:right w:val="nil"/>
            </w:tcBorders>
            <w:shd w:val="clear" w:color="auto" w:fill="auto"/>
            <w:noWrap/>
            <w:vAlign w:val="bottom"/>
            <w:hideMark/>
          </w:tcPr>
          <w:p w14:paraId="531DDB3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-8.970</w:t>
            </w:r>
          </w:p>
        </w:tc>
        <w:tc>
          <w:tcPr>
            <w:tcW w:w="907" w:type="dxa"/>
            <w:tcBorders>
              <w:top w:val="nil"/>
              <w:left w:val="nil"/>
              <w:bottom w:val="nil"/>
              <w:right w:val="nil"/>
            </w:tcBorders>
            <w:shd w:val="clear" w:color="auto" w:fill="auto"/>
            <w:noWrap/>
            <w:vAlign w:val="bottom"/>
            <w:hideMark/>
          </w:tcPr>
          <w:p w14:paraId="3B6FEAE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-66.680</w:t>
            </w:r>
          </w:p>
        </w:tc>
        <w:tc>
          <w:tcPr>
            <w:tcW w:w="3969" w:type="dxa"/>
            <w:tcBorders>
              <w:top w:val="nil"/>
              <w:left w:val="nil"/>
              <w:bottom w:val="nil"/>
              <w:right w:val="nil"/>
            </w:tcBorders>
            <w:shd w:val="clear" w:color="auto" w:fill="auto"/>
            <w:noWrap/>
            <w:vAlign w:val="bottom"/>
            <w:hideMark/>
          </w:tcPr>
          <w:p w14:paraId="4F948DD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Lid24_L05_83b</w:t>
            </w:r>
          </w:p>
        </w:tc>
        <w:tc>
          <w:tcPr>
            <w:tcW w:w="820" w:type="dxa"/>
            <w:tcBorders>
              <w:top w:val="nil"/>
              <w:left w:val="nil"/>
              <w:bottom w:val="nil"/>
              <w:right w:val="nil"/>
            </w:tcBorders>
            <w:shd w:val="clear" w:color="auto" w:fill="auto"/>
            <w:noWrap/>
            <w:vAlign w:val="bottom"/>
            <w:hideMark/>
          </w:tcPr>
          <w:p w14:paraId="11135C9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ED39F4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5.61</w:t>
            </w:r>
          </w:p>
        </w:tc>
        <w:tc>
          <w:tcPr>
            <w:tcW w:w="1100" w:type="dxa"/>
            <w:tcBorders>
              <w:top w:val="nil"/>
              <w:left w:val="nil"/>
              <w:bottom w:val="nil"/>
              <w:right w:val="nil"/>
            </w:tcBorders>
            <w:shd w:val="clear" w:color="auto" w:fill="auto"/>
            <w:noWrap/>
            <w:vAlign w:val="bottom"/>
            <w:hideMark/>
          </w:tcPr>
          <w:p w14:paraId="0792A79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E80A334" w14:textId="77777777" w:rsidTr="005E60E3">
        <w:trPr>
          <w:trHeight w:val="285"/>
        </w:trPr>
        <w:tc>
          <w:tcPr>
            <w:tcW w:w="510" w:type="dxa"/>
            <w:tcBorders>
              <w:top w:val="nil"/>
              <w:left w:val="nil"/>
              <w:bottom w:val="nil"/>
              <w:right w:val="nil"/>
            </w:tcBorders>
            <w:shd w:val="clear" w:color="auto" w:fill="auto"/>
            <w:noWrap/>
            <w:vAlign w:val="bottom"/>
            <w:hideMark/>
          </w:tcPr>
          <w:p w14:paraId="022B3BD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301</w:t>
            </w:r>
          </w:p>
        </w:tc>
        <w:tc>
          <w:tcPr>
            <w:tcW w:w="907" w:type="dxa"/>
            <w:tcBorders>
              <w:top w:val="nil"/>
              <w:left w:val="nil"/>
              <w:bottom w:val="nil"/>
              <w:right w:val="nil"/>
            </w:tcBorders>
            <w:shd w:val="clear" w:color="auto" w:fill="auto"/>
            <w:noWrap/>
            <w:vAlign w:val="bottom"/>
            <w:hideMark/>
          </w:tcPr>
          <w:p w14:paraId="4FA3855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-8.970</w:t>
            </w:r>
          </w:p>
        </w:tc>
        <w:tc>
          <w:tcPr>
            <w:tcW w:w="907" w:type="dxa"/>
            <w:tcBorders>
              <w:top w:val="nil"/>
              <w:left w:val="nil"/>
              <w:bottom w:val="nil"/>
              <w:right w:val="nil"/>
            </w:tcBorders>
            <w:shd w:val="clear" w:color="auto" w:fill="auto"/>
            <w:noWrap/>
            <w:vAlign w:val="bottom"/>
            <w:hideMark/>
          </w:tcPr>
          <w:p w14:paraId="4F402DF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-66.678</w:t>
            </w:r>
          </w:p>
        </w:tc>
        <w:tc>
          <w:tcPr>
            <w:tcW w:w="3969" w:type="dxa"/>
            <w:tcBorders>
              <w:top w:val="nil"/>
              <w:left w:val="nil"/>
              <w:bottom w:val="nil"/>
              <w:right w:val="nil"/>
            </w:tcBorders>
            <w:shd w:val="clear" w:color="auto" w:fill="auto"/>
            <w:noWrap/>
            <w:vAlign w:val="bottom"/>
            <w:hideMark/>
          </w:tcPr>
          <w:p w14:paraId="6C2FF36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Lid24_L05_83c</w:t>
            </w:r>
          </w:p>
        </w:tc>
        <w:tc>
          <w:tcPr>
            <w:tcW w:w="820" w:type="dxa"/>
            <w:tcBorders>
              <w:top w:val="nil"/>
              <w:left w:val="nil"/>
              <w:bottom w:val="nil"/>
              <w:right w:val="nil"/>
            </w:tcBorders>
            <w:shd w:val="clear" w:color="auto" w:fill="auto"/>
            <w:noWrap/>
            <w:vAlign w:val="bottom"/>
            <w:hideMark/>
          </w:tcPr>
          <w:p w14:paraId="069AC49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A74919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3.29</w:t>
            </w:r>
          </w:p>
        </w:tc>
        <w:tc>
          <w:tcPr>
            <w:tcW w:w="1100" w:type="dxa"/>
            <w:tcBorders>
              <w:top w:val="nil"/>
              <w:left w:val="nil"/>
              <w:bottom w:val="nil"/>
              <w:right w:val="nil"/>
            </w:tcBorders>
            <w:shd w:val="clear" w:color="auto" w:fill="auto"/>
            <w:noWrap/>
            <w:vAlign w:val="bottom"/>
            <w:hideMark/>
          </w:tcPr>
          <w:p w14:paraId="6503668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6E8CD0F" w14:textId="77777777" w:rsidTr="005E60E3">
        <w:trPr>
          <w:trHeight w:val="285"/>
        </w:trPr>
        <w:tc>
          <w:tcPr>
            <w:tcW w:w="510" w:type="dxa"/>
            <w:tcBorders>
              <w:top w:val="nil"/>
              <w:left w:val="nil"/>
              <w:bottom w:val="nil"/>
              <w:right w:val="nil"/>
            </w:tcBorders>
            <w:shd w:val="clear" w:color="auto" w:fill="auto"/>
            <w:noWrap/>
            <w:vAlign w:val="bottom"/>
            <w:hideMark/>
          </w:tcPr>
          <w:p w14:paraId="3801E62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302</w:t>
            </w:r>
          </w:p>
        </w:tc>
        <w:tc>
          <w:tcPr>
            <w:tcW w:w="907" w:type="dxa"/>
            <w:tcBorders>
              <w:top w:val="nil"/>
              <w:left w:val="nil"/>
              <w:bottom w:val="nil"/>
              <w:right w:val="nil"/>
            </w:tcBorders>
            <w:shd w:val="clear" w:color="auto" w:fill="auto"/>
            <w:noWrap/>
            <w:vAlign w:val="bottom"/>
            <w:hideMark/>
          </w:tcPr>
          <w:p w14:paraId="3BE6F4A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-8.973</w:t>
            </w:r>
          </w:p>
        </w:tc>
        <w:tc>
          <w:tcPr>
            <w:tcW w:w="907" w:type="dxa"/>
            <w:tcBorders>
              <w:top w:val="nil"/>
              <w:left w:val="nil"/>
              <w:bottom w:val="nil"/>
              <w:right w:val="nil"/>
            </w:tcBorders>
            <w:shd w:val="clear" w:color="auto" w:fill="auto"/>
            <w:noWrap/>
            <w:vAlign w:val="bottom"/>
            <w:hideMark/>
          </w:tcPr>
          <w:p w14:paraId="2643A08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-66.685</w:t>
            </w:r>
          </w:p>
        </w:tc>
        <w:tc>
          <w:tcPr>
            <w:tcW w:w="3969" w:type="dxa"/>
            <w:tcBorders>
              <w:top w:val="nil"/>
              <w:left w:val="nil"/>
              <w:bottom w:val="nil"/>
              <w:right w:val="nil"/>
            </w:tcBorders>
            <w:shd w:val="clear" w:color="auto" w:fill="auto"/>
            <w:noWrap/>
            <w:vAlign w:val="bottom"/>
            <w:hideMark/>
          </w:tcPr>
          <w:p w14:paraId="0B712A7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Lid24_L05_83d</w:t>
            </w:r>
          </w:p>
        </w:tc>
        <w:tc>
          <w:tcPr>
            <w:tcW w:w="820" w:type="dxa"/>
            <w:tcBorders>
              <w:top w:val="nil"/>
              <w:left w:val="nil"/>
              <w:bottom w:val="nil"/>
              <w:right w:val="nil"/>
            </w:tcBorders>
            <w:shd w:val="clear" w:color="auto" w:fill="auto"/>
            <w:noWrap/>
            <w:vAlign w:val="bottom"/>
            <w:hideMark/>
          </w:tcPr>
          <w:p w14:paraId="0F75DFA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812091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1.14</w:t>
            </w:r>
          </w:p>
        </w:tc>
        <w:tc>
          <w:tcPr>
            <w:tcW w:w="1100" w:type="dxa"/>
            <w:tcBorders>
              <w:top w:val="nil"/>
              <w:left w:val="nil"/>
              <w:bottom w:val="nil"/>
              <w:right w:val="nil"/>
            </w:tcBorders>
            <w:shd w:val="clear" w:color="auto" w:fill="auto"/>
            <w:noWrap/>
            <w:vAlign w:val="bottom"/>
            <w:hideMark/>
          </w:tcPr>
          <w:p w14:paraId="26F4C2F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7D5A485" w14:textId="77777777" w:rsidTr="005E60E3">
        <w:trPr>
          <w:trHeight w:val="285"/>
        </w:trPr>
        <w:tc>
          <w:tcPr>
            <w:tcW w:w="510" w:type="dxa"/>
            <w:tcBorders>
              <w:top w:val="nil"/>
              <w:left w:val="nil"/>
              <w:bottom w:val="nil"/>
              <w:right w:val="nil"/>
            </w:tcBorders>
            <w:shd w:val="clear" w:color="auto" w:fill="auto"/>
            <w:noWrap/>
            <w:vAlign w:val="bottom"/>
            <w:hideMark/>
          </w:tcPr>
          <w:p w14:paraId="7C0F82E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303</w:t>
            </w:r>
          </w:p>
        </w:tc>
        <w:tc>
          <w:tcPr>
            <w:tcW w:w="907" w:type="dxa"/>
            <w:tcBorders>
              <w:top w:val="nil"/>
              <w:left w:val="nil"/>
              <w:bottom w:val="nil"/>
              <w:right w:val="nil"/>
            </w:tcBorders>
            <w:shd w:val="clear" w:color="auto" w:fill="auto"/>
            <w:noWrap/>
            <w:vAlign w:val="bottom"/>
            <w:hideMark/>
          </w:tcPr>
          <w:p w14:paraId="7A1EAD1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-8.938</w:t>
            </w:r>
          </w:p>
        </w:tc>
        <w:tc>
          <w:tcPr>
            <w:tcW w:w="907" w:type="dxa"/>
            <w:tcBorders>
              <w:top w:val="nil"/>
              <w:left w:val="nil"/>
              <w:bottom w:val="nil"/>
              <w:right w:val="nil"/>
            </w:tcBorders>
            <w:shd w:val="clear" w:color="auto" w:fill="auto"/>
            <w:noWrap/>
            <w:vAlign w:val="bottom"/>
            <w:hideMark/>
          </w:tcPr>
          <w:p w14:paraId="05E23F7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-66.636</w:t>
            </w:r>
          </w:p>
        </w:tc>
        <w:tc>
          <w:tcPr>
            <w:tcW w:w="3969" w:type="dxa"/>
            <w:tcBorders>
              <w:top w:val="nil"/>
              <w:left w:val="nil"/>
              <w:bottom w:val="nil"/>
              <w:right w:val="nil"/>
            </w:tcBorders>
            <w:shd w:val="clear" w:color="auto" w:fill="auto"/>
            <w:noWrap/>
            <w:vAlign w:val="bottom"/>
            <w:hideMark/>
          </w:tcPr>
          <w:p w14:paraId="53A98D6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Lid24_L05_86a</w:t>
            </w:r>
          </w:p>
        </w:tc>
        <w:tc>
          <w:tcPr>
            <w:tcW w:w="820" w:type="dxa"/>
            <w:tcBorders>
              <w:top w:val="nil"/>
              <w:left w:val="nil"/>
              <w:bottom w:val="nil"/>
              <w:right w:val="nil"/>
            </w:tcBorders>
            <w:shd w:val="clear" w:color="auto" w:fill="auto"/>
            <w:noWrap/>
            <w:vAlign w:val="bottom"/>
            <w:hideMark/>
          </w:tcPr>
          <w:p w14:paraId="2AA3563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72FE1C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4.02</w:t>
            </w:r>
          </w:p>
        </w:tc>
        <w:tc>
          <w:tcPr>
            <w:tcW w:w="1100" w:type="dxa"/>
            <w:tcBorders>
              <w:top w:val="nil"/>
              <w:left w:val="nil"/>
              <w:bottom w:val="nil"/>
              <w:right w:val="nil"/>
            </w:tcBorders>
            <w:shd w:val="clear" w:color="auto" w:fill="auto"/>
            <w:noWrap/>
            <w:vAlign w:val="bottom"/>
            <w:hideMark/>
          </w:tcPr>
          <w:p w14:paraId="62F5B96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AE14B72" w14:textId="77777777" w:rsidTr="005E60E3">
        <w:trPr>
          <w:trHeight w:val="285"/>
        </w:trPr>
        <w:tc>
          <w:tcPr>
            <w:tcW w:w="510" w:type="dxa"/>
            <w:tcBorders>
              <w:top w:val="nil"/>
              <w:left w:val="nil"/>
              <w:bottom w:val="nil"/>
              <w:right w:val="nil"/>
            </w:tcBorders>
            <w:shd w:val="clear" w:color="auto" w:fill="auto"/>
            <w:noWrap/>
            <w:vAlign w:val="bottom"/>
            <w:hideMark/>
          </w:tcPr>
          <w:p w14:paraId="2A15337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lastRenderedPageBreak/>
              <w:t>304</w:t>
            </w:r>
          </w:p>
        </w:tc>
        <w:tc>
          <w:tcPr>
            <w:tcW w:w="907" w:type="dxa"/>
            <w:tcBorders>
              <w:top w:val="nil"/>
              <w:left w:val="nil"/>
              <w:bottom w:val="nil"/>
              <w:right w:val="nil"/>
            </w:tcBorders>
            <w:shd w:val="clear" w:color="auto" w:fill="auto"/>
            <w:noWrap/>
            <w:vAlign w:val="bottom"/>
            <w:hideMark/>
          </w:tcPr>
          <w:p w14:paraId="0A64626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-8.899</w:t>
            </w:r>
          </w:p>
        </w:tc>
        <w:tc>
          <w:tcPr>
            <w:tcW w:w="907" w:type="dxa"/>
            <w:tcBorders>
              <w:top w:val="nil"/>
              <w:left w:val="nil"/>
              <w:bottom w:val="nil"/>
              <w:right w:val="nil"/>
            </w:tcBorders>
            <w:shd w:val="clear" w:color="auto" w:fill="auto"/>
            <w:noWrap/>
            <w:vAlign w:val="bottom"/>
            <w:hideMark/>
          </w:tcPr>
          <w:p w14:paraId="4820D5A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-66.590</w:t>
            </w:r>
          </w:p>
        </w:tc>
        <w:tc>
          <w:tcPr>
            <w:tcW w:w="3969" w:type="dxa"/>
            <w:tcBorders>
              <w:top w:val="nil"/>
              <w:left w:val="nil"/>
              <w:bottom w:val="nil"/>
              <w:right w:val="nil"/>
            </w:tcBorders>
            <w:shd w:val="clear" w:color="auto" w:fill="auto"/>
            <w:noWrap/>
            <w:vAlign w:val="bottom"/>
            <w:hideMark/>
          </w:tcPr>
          <w:p w14:paraId="2EB12A4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Lid24_L05_89a</w:t>
            </w:r>
          </w:p>
        </w:tc>
        <w:tc>
          <w:tcPr>
            <w:tcW w:w="820" w:type="dxa"/>
            <w:tcBorders>
              <w:top w:val="nil"/>
              <w:left w:val="nil"/>
              <w:bottom w:val="nil"/>
              <w:right w:val="nil"/>
            </w:tcBorders>
            <w:shd w:val="clear" w:color="auto" w:fill="auto"/>
            <w:noWrap/>
            <w:vAlign w:val="bottom"/>
            <w:hideMark/>
          </w:tcPr>
          <w:p w14:paraId="5DAFD1F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D17BBD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1.14</w:t>
            </w:r>
          </w:p>
        </w:tc>
        <w:tc>
          <w:tcPr>
            <w:tcW w:w="1100" w:type="dxa"/>
            <w:tcBorders>
              <w:top w:val="nil"/>
              <w:left w:val="nil"/>
              <w:bottom w:val="nil"/>
              <w:right w:val="nil"/>
            </w:tcBorders>
            <w:shd w:val="clear" w:color="auto" w:fill="auto"/>
            <w:noWrap/>
            <w:vAlign w:val="bottom"/>
            <w:hideMark/>
          </w:tcPr>
          <w:p w14:paraId="528DF44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3D07E7F" w14:textId="77777777" w:rsidTr="005E60E3">
        <w:trPr>
          <w:trHeight w:val="285"/>
        </w:trPr>
        <w:tc>
          <w:tcPr>
            <w:tcW w:w="510" w:type="dxa"/>
            <w:tcBorders>
              <w:top w:val="nil"/>
              <w:left w:val="nil"/>
              <w:bottom w:val="nil"/>
              <w:right w:val="nil"/>
            </w:tcBorders>
            <w:shd w:val="clear" w:color="auto" w:fill="auto"/>
            <w:noWrap/>
            <w:vAlign w:val="bottom"/>
            <w:hideMark/>
          </w:tcPr>
          <w:p w14:paraId="20180D5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305</w:t>
            </w:r>
          </w:p>
        </w:tc>
        <w:tc>
          <w:tcPr>
            <w:tcW w:w="907" w:type="dxa"/>
            <w:tcBorders>
              <w:top w:val="nil"/>
              <w:left w:val="nil"/>
              <w:bottom w:val="nil"/>
              <w:right w:val="nil"/>
            </w:tcBorders>
            <w:shd w:val="clear" w:color="auto" w:fill="auto"/>
            <w:noWrap/>
            <w:vAlign w:val="bottom"/>
            <w:hideMark/>
          </w:tcPr>
          <w:p w14:paraId="55C55E0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-8.848</w:t>
            </w:r>
          </w:p>
        </w:tc>
        <w:tc>
          <w:tcPr>
            <w:tcW w:w="907" w:type="dxa"/>
            <w:tcBorders>
              <w:top w:val="nil"/>
              <w:left w:val="nil"/>
              <w:bottom w:val="nil"/>
              <w:right w:val="nil"/>
            </w:tcBorders>
            <w:shd w:val="clear" w:color="auto" w:fill="auto"/>
            <w:noWrap/>
            <w:vAlign w:val="bottom"/>
            <w:hideMark/>
          </w:tcPr>
          <w:p w14:paraId="0FB644E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-66.529</w:t>
            </w:r>
          </w:p>
        </w:tc>
        <w:tc>
          <w:tcPr>
            <w:tcW w:w="3969" w:type="dxa"/>
            <w:tcBorders>
              <w:top w:val="nil"/>
              <w:left w:val="nil"/>
              <w:bottom w:val="nil"/>
              <w:right w:val="nil"/>
            </w:tcBorders>
            <w:shd w:val="clear" w:color="auto" w:fill="auto"/>
            <w:noWrap/>
            <w:vAlign w:val="bottom"/>
            <w:hideMark/>
          </w:tcPr>
          <w:p w14:paraId="5E7E61D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Lid24_L05_94a</w:t>
            </w:r>
          </w:p>
        </w:tc>
        <w:tc>
          <w:tcPr>
            <w:tcW w:w="820" w:type="dxa"/>
            <w:tcBorders>
              <w:top w:val="nil"/>
              <w:left w:val="nil"/>
              <w:bottom w:val="nil"/>
              <w:right w:val="nil"/>
            </w:tcBorders>
            <w:shd w:val="clear" w:color="auto" w:fill="auto"/>
            <w:noWrap/>
            <w:vAlign w:val="bottom"/>
            <w:hideMark/>
          </w:tcPr>
          <w:p w14:paraId="317CE5C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F87C74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1.35</w:t>
            </w:r>
          </w:p>
        </w:tc>
        <w:tc>
          <w:tcPr>
            <w:tcW w:w="1100" w:type="dxa"/>
            <w:tcBorders>
              <w:top w:val="nil"/>
              <w:left w:val="nil"/>
              <w:bottom w:val="nil"/>
              <w:right w:val="nil"/>
            </w:tcBorders>
            <w:shd w:val="clear" w:color="auto" w:fill="auto"/>
            <w:noWrap/>
            <w:vAlign w:val="bottom"/>
            <w:hideMark/>
          </w:tcPr>
          <w:p w14:paraId="36F3D8C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5E2BDFE" w14:textId="77777777" w:rsidTr="005E60E3">
        <w:trPr>
          <w:trHeight w:val="285"/>
        </w:trPr>
        <w:tc>
          <w:tcPr>
            <w:tcW w:w="510" w:type="dxa"/>
            <w:tcBorders>
              <w:top w:val="nil"/>
              <w:left w:val="nil"/>
              <w:bottom w:val="nil"/>
              <w:right w:val="nil"/>
            </w:tcBorders>
            <w:shd w:val="clear" w:color="auto" w:fill="auto"/>
            <w:noWrap/>
            <w:vAlign w:val="bottom"/>
            <w:hideMark/>
          </w:tcPr>
          <w:p w14:paraId="3091A20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306</w:t>
            </w:r>
          </w:p>
        </w:tc>
        <w:tc>
          <w:tcPr>
            <w:tcW w:w="907" w:type="dxa"/>
            <w:tcBorders>
              <w:top w:val="nil"/>
              <w:left w:val="nil"/>
              <w:bottom w:val="nil"/>
              <w:right w:val="nil"/>
            </w:tcBorders>
            <w:shd w:val="clear" w:color="auto" w:fill="auto"/>
            <w:noWrap/>
            <w:vAlign w:val="bottom"/>
            <w:hideMark/>
          </w:tcPr>
          <w:p w14:paraId="5E02DDB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-8.830</w:t>
            </w:r>
          </w:p>
        </w:tc>
        <w:tc>
          <w:tcPr>
            <w:tcW w:w="907" w:type="dxa"/>
            <w:tcBorders>
              <w:top w:val="nil"/>
              <w:left w:val="nil"/>
              <w:bottom w:val="nil"/>
              <w:right w:val="nil"/>
            </w:tcBorders>
            <w:shd w:val="clear" w:color="auto" w:fill="auto"/>
            <w:noWrap/>
            <w:vAlign w:val="bottom"/>
            <w:hideMark/>
          </w:tcPr>
          <w:p w14:paraId="2F0054C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-66.512</w:t>
            </w:r>
          </w:p>
        </w:tc>
        <w:tc>
          <w:tcPr>
            <w:tcW w:w="3969" w:type="dxa"/>
            <w:tcBorders>
              <w:top w:val="nil"/>
              <w:left w:val="nil"/>
              <w:bottom w:val="nil"/>
              <w:right w:val="nil"/>
            </w:tcBorders>
            <w:shd w:val="clear" w:color="auto" w:fill="auto"/>
            <w:noWrap/>
            <w:vAlign w:val="bottom"/>
            <w:hideMark/>
          </w:tcPr>
          <w:p w14:paraId="3AC2137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Lid24_L05_95a</w:t>
            </w:r>
          </w:p>
        </w:tc>
        <w:tc>
          <w:tcPr>
            <w:tcW w:w="820" w:type="dxa"/>
            <w:tcBorders>
              <w:top w:val="nil"/>
              <w:left w:val="nil"/>
              <w:bottom w:val="nil"/>
              <w:right w:val="nil"/>
            </w:tcBorders>
            <w:shd w:val="clear" w:color="auto" w:fill="auto"/>
            <w:noWrap/>
            <w:vAlign w:val="bottom"/>
            <w:hideMark/>
          </w:tcPr>
          <w:p w14:paraId="427191A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9ED69D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1.64</w:t>
            </w:r>
          </w:p>
        </w:tc>
        <w:tc>
          <w:tcPr>
            <w:tcW w:w="1100" w:type="dxa"/>
            <w:tcBorders>
              <w:top w:val="nil"/>
              <w:left w:val="nil"/>
              <w:bottom w:val="nil"/>
              <w:right w:val="nil"/>
            </w:tcBorders>
            <w:shd w:val="clear" w:color="auto" w:fill="auto"/>
            <w:noWrap/>
            <w:vAlign w:val="bottom"/>
            <w:hideMark/>
          </w:tcPr>
          <w:p w14:paraId="440243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C1B3C3D" w14:textId="77777777" w:rsidTr="005E60E3">
        <w:trPr>
          <w:trHeight w:val="285"/>
        </w:trPr>
        <w:tc>
          <w:tcPr>
            <w:tcW w:w="510" w:type="dxa"/>
            <w:tcBorders>
              <w:top w:val="nil"/>
              <w:left w:val="nil"/>
              <w:bottom w:val="nil"/>
              <w:right w:val="nil"/>
            </w:tcBorders>
            <w:shd w:val="clear" w:color="auto" w:fill="auto"/>
            <w:noWrap/>
            <w:vAlign w:val="bottom"/>
            <w:hideMark/>
          </w:tcPr>
          <w:p w14:paraId="069F6EA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307</w:t>
            </w:r>
          </w:p>
        </w:tc>
        <w:tc>
          <w:tcPr>
            <w:tcW w:w="907" w:type="dxa"/>
            <w:tcBorders>
              <w:top w:val="nil"/>
              <w:left w:val="nil"/>
              <w:bottom w:val="nil"/>
              <w:right w:val="nil"/>
            </w:tcBorders>
            <w:shd w:val="clear" w:color="auto" w:fill="auto"/>
            <w:noWrap/>
            <w:vAlign w:val="bottom"/>
            <w:hideMark/>
          </w:tcPr>
          <w:p w14:paraId="2D63B03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-8.818</w:t>
            </w:r>
          </w:p>
        </w:tc>
        <w:tc>
          <w:tcPr>
            <w:tcW w:w="907" w:type="dxa"/>
            <w:tcBorders>
              <w:top w:val="nil"/>
              <w:left w:val="nil"/>
              <w:bottom w:val="nil"/>
              <w:right w:val="nil"/>
            </w:tcBorders>
            <w:shd w:val="clear" w:color="auto" w:fill="auto"/>
            <w:noWrap/>
            <w:vAlign w:val="bottom"/>
            <w:hideMark/>
          </w:tcPr>
          <w:p w14:paraId="646B06E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-66.495</w:t>
            </w:r>
          </w:p>
        </w:tc>
        <w:tc>
          <w:tcPr>
            <w:tcW w:w="3969" w:type="dxa"/>
            <w:tcBorders>
              <w:top w:val="nil"/>
              <w:left w:val="nil"/>
              <w:bottom w:val="nil"/>
              <w:right w:val="nil"/>
            </w:tcBorders>
            <w:shd w:val="clear" w:color="auto" w:fill="auto"/>
            <w:noWrap/>
            <w:vAlign w:val="bottom"/>
            <w:hideMark/>
          </w:tcPr>
          <w:p w14:paraId="78F4306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Lid24_L05_96a</w:t>
            </w:r>
          </w:p>
        </w:tc>
        <w:tc>
          <w:tcPr>
            <w:tcW w:w="820" w:type="dxa"/>
            <w:tcBorders>
              <w:top w:val="nil"/>
              <w:left w:val="nil"/>
              <w:bottom w:val="nil"/>
              <w:right w:val="nil"/>
            </w:tcBorders>
            <w:shd w:val="clear" w:color="auto" w:fill="auto"/>
            <w:noWrap/>
            <w:vAlign w:val="bottom"/>
            <w:hideMark/>
          </w:tcPr>
          <w:p w14:paraId="4AF25FA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F4D2B6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0.60</w:t>
            </w:r>
          </w:p>
        </w:tc>
        <w:tc>
          <w:tcPr>
            <w:tcW w:w="1100" w:type="dxa"/>
            <w:tcBorders>
              <w:top w:val="nil"/>
              <w:left w:val="nil"/>
              <w:bottom w:val="nil"/>
              <w:right w:val="nil"/>
            </w:tcBorders>
            <w:shd w:val="clear" w:color="auto" w:fill="auto"/>
            <w:noWrap/>
            <w:vAlign w:val="bottom"/>
            <w:hideMark/>
          </w:tcPr>
          <w:p w14:paraId="5E876AD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73295E9" w14:textId="77777777" w:rsidTr="005E60E3">
        <w:trPr>
          <w:trHeight w:val="285"/>
        </w:trPr>
        <w:tc>
          <w:tcPr>
            <w:tcW w:w="510" w:type="dxa"/>
            <w:tcBorders>
              <w:top w:val="nil"/>
              <w:left w:val="nil"/>
              <w:bottom w:val="nil"/>
              <w:right w:val="nil"/>
            </w:tcBorders>
            <w:shd w:val="clear" w:color="auto" w:fill="auto"/>
            <w:noWrap/>
            <w:vAlign w:val="bottom"/>
            <w:hideMark/>
          </w:tcPr>
          <w:p w14:paraId="0BE29A2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308</w:t>
            </w:r>
          </w:p>
        </w:tc>
        <w:tc>
          <w:tcPr>
            <w:tcW w:w="907" w:type="dxa"/>
            <w:tcBorders>
              <w:top w:val="nil"/>
              <w:left w:val="nil"/>
              <w:bottom w:val="nil"/>
              <w:right w:val="nil"/>
            </w:tcBorders>
            <w:shd w:val="clear" w:color="auto" w:fill="auto"/>
            <w:noWrap/>
            <w:vAlign w:val="bottom"/>
            <w:hideMark/>
          </w:tcPr>
          <w:p w14:paraId="0F3F665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-8.808</w:t>
            </w:r>
          </w:p>
        </w:tc>
        <w:tc>
          <w:tcPr>
            <w:tcW w:w="907" w:type="dxa"/>
            <w:tcBorders>
              <w:top w:val="nil"/>
              <w:left w:val="nil"/>
              <w:bottom w:val="nil"/>
              <w:right w:val="nil"/>
            </w:tcBorders>
            <w:shd w:val="clear" w:color="auto" w:fill="auto"/>
            <w:noWrap/>
            <w:vAlign w:val="bottom"/>
            <w:hideMark/>
          </w:tcPr>
          <w:p w14:paraId="0E44D6B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-66.476</w:t>
            </w:r>
          </w:p>
        </w:tc>
        <w:tc>
          <w:tcPr>
            <w:tcW w:w="3969" w:type="dxa"/>
            <w:tcBorders>
              <w:top w:val="nil"/>
              <w:left w:val="nil"/>
              <w:bottom w:val="nil"/>
              <w:right w:val="nil"/>
            </w:tcBorders>
            <w:shd w:val="clear" w:color="auto" w:fill="auto"/>
            <w:noWrap/>
            <w:vAlign w:val="bottom"/>
            <w:hideMark/>
          </w:tcPr>
          <w:p w14:paraId="01EEFC0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Lid24_L05_97a</w:t>
            </w:r>
          </w:p>
        </w:tc>
        <w:tc>
          <w:tcPr>
            <w:tcW w:w="820" w:type="dxa"/>
            <w:tcBorders>
              <w:top w:val="nil"/>
              <w:left w:val="nil"/>
              <w:bottom w:val="nil"/>
              <w:right w:val="nil"/>
            </w:tcBorders>
            <w:shd w:val="clear" w:color="auto" w:fill="auto"/>
            <w:noWrap/>
            <w:vAlign w:val="bottom"/>
            <w:hideMark/>
          </w:tcPr>
          <w:p w14:paraId="4847A3E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F67F5C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0.92</w:t>
            </w:r>
          </w:p>
        </w:tc>
        <w:tc>
          <w:tcPr>
            <w:tcW w:w="1100" w:type="dxa"/>
            <w:tcBorders>
              <w:top w:val="nil"/>
              <w:left w:val="nil"/>
              <w:bottom w:val="nil"/>
              <w:right w:val="nil"/>
            </w:tcBorders>
            <w:shd w:val="clear" w:color="auto" w:fill="auto"/>
            <w:noWrap/>
            <w:vAlign w:val="bottom"/>
            <w:hideMark/>
          </w:tcPr>
          <w:p w14:paraId="524D368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D54D3FB" w14:textId="77777777" w:rsidTr="005E60E3">
        <w:trPr>
          <w:trHeight w:val="285"/>
        </w:trPr>
        <w:tc>
          <w:tcPr>
            <w:tcW w:w="510" w:type="dxa"/>
            <w:tcBorders>
              <w:top w:val="nil"/>
              <w:left w:val="nil"/>
              <w:bottom w:val="nil"/>
              <w:right w:val="nil"/>
            </w:tcBorders>
            <w:shd w:val="clear" w:color="auto" w:fill="auto"/>
            <w:noWrap/>
            <w:vAlign w:val="bottom"/>
            <w:hideMark/>
          </w:tcPr>
          <w:p w14:paraId="6AAE11E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309</w:t>
            </w:r>
          </w:p>
        </w:tc>
        <w:tc>
          <w:tcPr>
            <w:tcW w:w="907" w:type="dxa"/>
            <w:tcBorders>
              <w:top w:val="nil"/>
              <w:left w:val="nil"/>
              <w:bottom w:val="nil"/>
              <w:right w:val="nil"/>
            </w:tcBorders>
            <w:shd w:val="clear" w:color="auto" w:fill="auto"/>
            <w:noWrap/>
            <w:vAlign w:val="bottom"/>
            <w:hideMark/>
          </w:tcPr>
          <w:p w14:paraId="32F22B0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-8.435</w:t>
            </w:r>
          </w:p>
        </w:tc>
        <w:tc>
          <w:tcPr>
            <w:tcW w:w="907" w:type="dxa"/>
            <w:tcBorders>
              <w:top w:val="nil"/>
              <w:left w:val="nil"/>
              <w:bottom w:val="nil"/>
              <w:right w:val="nil"/>
            </w:tcBorders>
            <w:shd w:val="clear" w:color="auto" w:fill="auto"/>
            <w:noWrap/>
            <w:vAlign w:val="bottom"/>
            <w:hideMark/>
          </w:tcPr>
          <w:p w14:paraId="0F69906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-66.173</w:t>
            </w:r>
          </w:p>
        </w:tc>
        <w:tc>
          <w:tcPr>
            <w:tcW w:w="3969" w:type="dxa"/>
            <w:tcBorders>
              <w:top w:val="nil"/>
              <w:left w:val="nil"/>
              <w:bottom w:val="nil"/>
              <w:right w:val="nil"/>
            </w:tcBorders>
            <w:shd w:val="clear" w:color="auto" w:fill="auto"/>
            <w:noWrap/>
            <w:vAlign w:val="bottom"/>
            <w:hideMark/>
          </w:tcPr>
          <w:p w14:paraId="5FD55F4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Lid24_L06_124a</w:t>
            </w:r>
          </w:p>
        </w:tc>
        <w:tc>
          <w:tcPr>
            <w:tcW w:w="820" w:type="dxa"/>
            <w:tcBorders>
              <w:top w:val="nil"/>
              <w:left w:val="nil"/>
              <w:bottom w:val="nil"/>
              <w:right w:val="nil"/>
            </w:tcBorders>
            <w:shd w:val="clear" w:color="auto" w:fill="auto"/>
            <w:noWrap/>
            <w:vAlign w:val="bottom"/>
            <w:hideMark/>
          </w:tcPr>
          <w:p w14:paraId="17B46EC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009745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6.80</w:t>
            </w:r>
          </w:p>
        </w:tc>
        <w:tc>
          <w:tcPr>
            <w:tcW w:w="1100" w:type="dxa"/>
            <w:tcBorders>
              <w:top w:val="nil"/>
              <w:left w:val="nil"/>
              <w:bottom w:val="nil"/>
              <w:right w:val="nil"/>
            </w:tcBorders>
            <w:shd w:val="clear" w:color="auto" w:fill="auto"/>
            <w:noWrap/>
            <w:vAlign w:val="bottom"/>
            <w:hideMark/>
          </w:tcPr>
          <w:p w14:paraId="05C04CF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04D473D" w14:textId="77777777" w:rsidTr="005E60E3">
        <w:trPr>
          <w:trHeight w:val="285"/>
        </w:trPr>
        <w:tc>
          <w:tcPr>
            <w:tcW w:w="510" w:type="dxa"/>
            <w:tcBorders>
              <w:top w:val="nil"/>
              <w:left w:val="nil"/>
              <w:bottom w:val="nil"/>
              <w:right w:val="nil"/>
            </w:tcBorders>
            <w:shd w:val="clear" w:color="auto" w:fill="auto"/>
            <w:noWrap/>
            <w:vAlign w:val="bottom"/>
            <w:hideMark/>
          </w:tcPr>
          <w:p w14:paraId="7A55132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310</w:t>
            </w:r>
          </w:p>
        </w:tc>
        <w:tc>
          <w:tcPr>
            <w:tcW w:w="907" w:type="dxa"/>
            <w:tcBorders>
              <w:top w:val="nil"/>
              <w:left w:val="nil"/>
              <w:bottom w:val="nil"/>
              <w:right w:val="nil"/>
            </w:tcBorders>
            <w:shd w:val="clear" w:color="auto" w:fill="auto"/>
            <w:noWrap/>
            <w:vAlign w:val="bottom"/>
            <w:hideMark/>
          </w:tcPr>
          <w:p w14:paraId="2CCD888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-9.725</w:t>
            </w:r>
          </w:p>
        </w:tc>
        <w:tc>
          <w:tcPr>
            <w:tcW w:w="907" w:type="dxa"/>
            <w:tcBorders>
              <w:top w:val="nil"/>
              <w:left w:val="nil"/>
              <w:bottom w:val="nil"/>
              <w:right w:val="nil"/>
            </w:tcBorders>
            <w:shd w:val="clear" w:color="auto" w:fill="auto"/>
            <w:noWrap/>
            <w:vAlign w:val="bottom"/>
            <w:hideMark/>
          </w:tcPr>
          <w:p w14:paraId="63FC75F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-67.744</w:t>
            </w:r>
          </w:p>
        </w:tc>
        <w:tc>
          <w:tcPr>
            <w:tcW w:w="3969" w:type="dxa"/>
            <w:tcBorders>
              <w:top w:val="nil"/>
              <w:left w:val="nil"/>
              <w:bottom w:val="nil"/>
              <w:right w:val="nil"/>
            </w:tcBorders>
            <w:shd w:val="clear" w:color="auto" w:fill="auto"/>
            <w:noWrap/>
            <w:vAlign w:val="bottom"/>
            <w:hideMark/>
          </w:tcPr>
          <w:p w14:paraId="67458DE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Lid24_L06_12a</w:t>
            </w:r>
          </w:p>
        </w:tc>
        <w:tc>
          <w:tcPr>
            <w:tcW w:w="820" w:type="dxa"/>
            <w:tcBorders>
              <w:top w:val="nil"/>
              <w:left w:val="nil"/>
              <w:bottom w:val="nil"/>
              <w:right w:val="nil"/>
            </w:tcBorders>
            <w:shd w:val="clear" w:color="auto" w:fill="auto"/>
            <w:noWrap/>
            <w:vAlign w:val="bottom"/>
            <w:hideMark/>
          </w:tcPr>
          <w:p w14:paraId="726160E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CCE9E0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0.37</w:t>
            </w:r>
          </w:p>
        </w:tc>
        <w:tc>
          <w:tcPr>
            <w:tcW w:w="1100" w:type="dxa"/>
            <w:tcBorders>
              <w:top w:val="nil"/>
              <w:left w:val="nil"/>
              <w:bottom w:val="nil"/>
              <w:right w:val="nil"/>
            </w:tcBorders>
            <w:shd w:val="clear" w:color="auto" w:fill="auto"/>
            <w:noWrap/>
            <w:vAlign w:val="bottom"/>
            <w:hideMark/>
          </w:tcPr>
          <w:p w14:paraId="3D909FB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8054957" w14:textId="77777777" w:rsidTr="005E60E3">
        <w:trPr>
          <w:trHeight w:val="285"/>
        </w:trPr>
        <w:tc>
          <w:tcPr>
            <w:tcW w:w="510" w:type="dxa"/>
            <w:tcBorders>
              <w:top w:val="nil"/>
              <w:left w:val="nil"/>
              <w:bottom w:val="nil"/>
              <w:right w:val="nil"/>
            </w:tcBorders>
            <w:shd w:val="clear" w:color="auto" w:fill="auto"/>
            <w:noWrap/>
            <w:vAlign w:val="bottom"/>
            <w:hideMark/>
          </w:tcPr>
          <w:p w14:paraId="5FB2DBB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311</w:t>
            </w:r>
          </w:p>
        </w:tc>
        <w:tc>
          <w:tcPr>
            <w:tcW w:w="907" w:type="dxa"/>
            <w:tcBorders>
              <w:top w:val="nil"/>
              <w:left w:val="nil"/>
              <w:bottom w:val="nil"/>
              <w:right w:val="nil"/>
            </w:tcBorders>
            <w:shd w:val="clear" w:color="auto" w:fill="auto"/>
            <w:noWrap/>
            <w:vAlign w:val="bottom"/>
            <w:hideMark/>
          </w:tcPr>
          <w:p w14:paraId="6BA4766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-8.253</w:t>
            </w:r>
          </w:p>
        </w:tc>
        <w:tc>
          <w:tcPr>
            <w:tcW w:w="907" w:type="dxa"/>
            <w:tcBorders>
              <w:top w:val="nil"/>
              <w:left w:val="nil"/>
              <w:bottom w:val="nil"/>
              <w:right w:val="nil"/>
            </w:tcBorders>
            <w:shd w:val="clear" w:color="auto" w:fill="auto"/>
            <w:noWrap/>
            <w:vAlign w:val="bottom"/>
            <w:hideMark/>
          </w:tcPr>
          <w:p w14:paraId="1F5FA66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-65.948</w:t>
            </w:r>
          </w:p>
        </w:tc>
        <w:tc>
          <w:tcPr>
            <w:tcW w:w="3969" w:type="dxa"/>
            <w:tcBorders>
              <w:top w:val="nil"/>
              <w:left w:val="nil"/>
              <w:bottom w:val="nil"/>
              <w:right w:val="nil"/>
            </w:tcBorders>
            <w:shd w:val="clear" w:color="auto" w:fill="auto"/>
            <w:noWrap/>
            <w:vAlign w:val="bottom"/>
            <w:hideMark/>
          </w:tcPr>
          <w:p w14:paraId="337FE52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Lid24_L06_139a</w:t>
            </w:r>
          </w:p>
        </w:tc>
        <w:tc>
          <w:tcPr>
            <w:tcW w:w="820" w:type="dxa"/>
            <w:tcBorders>
              <w:top w:val="nil"/>
              <w:left w:val="nil"/>
              <w:bottom w:val="nil"/>
              <w:right w:val="nil"/>
            </w:tcBorders>
            <w:shd w:val="clear" w:color="auto" w:fill="auto"/>
            <w:noWrap/>
            <w:vAlign w:val="bottom"/>
            <w:hideMark/>
          </w:tcPr>
          <w:p w14:paraId="4C880A2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9FA37F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4.12</w:t>
            </w:r>
          </w:p>
        </w:tc>
        <w:tc>
          <w:tcPr>
            <w:tcW w:w="1100" w:type="dxa"/>
            <w:tcBorders>
              <w:top w:val="nil"/>
              <w:left w:val="nil"/>
              <w:bottom w:val="nil"/>
              <w:right w:val="nil"/>
            </w:tcBorders>
            <w:shd w:val="clear" w:color="auto" w:fill="auto"/>
            <w:noWrap/>
            <w:vAlign w:val="bottom"/>
            <w:hideMark/>
          </w:tcPr>
          <w:p w14:paraId="2F4292C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49FE043" w14:textId="77777777" w:rsidTr="005E60E3">
        <w:trPr>
          <w:trHeight w:val="285"/>
        </w:trPr>
        <w:tc>
          <w:tcPr>
            <w:tcW w:w="510" w:type="dxa"/>
            <w:tcBorders>
              <w:top w:val="nil"/>
              <w:left w:val="nil"/>
              <w:bottom w:val="nil"/>
              <w:right w:val="nil"/>
            </w:tcBorders>
            <w:shd w:val="clear" w:color="auto" w:fill="auto"/>
            <w:noWrap/>
            <w:vAlign w:val="bottom"/>
            <w:hideMark/>
          </w:tcPr>
          <w:p w14:paraId="6DDB43C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312</w:t>
            </w:r>
          </w:p>
        </w:tc>
        <w:tc>
          <w:tcPr>
            <w:tcW w:w="907" w:type="dxa"/>
            <w:tcBorders>
              <w:top w:val="nil"/>
              <w:left w:val="nil"/>
              <w:bottom w:val="nil"/>
              <w:right w:val="nil"/>
            </w:tcBorders>
            <w:shd w:val="clear" w:color="auto" w:fill="auto"/>
            <w:noWrap/>
            <w:vAlign w:val="bottom"/>
            <w:hideMark/>
          </w:tcPr>
          <w:p w14:paraId="0FC50E5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-9.846</w:t>
            </w:r>
          </w:p>
        </w:tc>
        <w:tc>
          <w:tcPr>
            <w:tcW w:w="907" w:type="dxa"/>
            <w:tcBorders>
              <w:top w:val="nil"/>
              <w:left w:val="nil"/>
              <w:bottom w:val="nil"/>
              <w:right w:val="nil"/>
            </w:tcBorders>
            <w:shd w:val="clear" w:color="auto" w:fill="auto"/>
            <w:noWrap/>
            <w:vAlign w:val="bottom"/>
            <w:hideMark/>
          </w:tcPr>
          <w:p w14:paraId="15C373E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-67.884</w:t>
            </w:r>
          </w:p>
        </w:tc>
        <w:tc>
          <w:tcPr>
            <w:tcW w:w="3969" w:type="dxa"/>
            <w:tcBorders>
              <w:top w:val="nil"/>
              <w:left w:val="nil"/>
              <w:bottom w:val="nil"/>
              <w:right w:val="nil"/>
            </w:tcBorders>
            <w:shd w:val="clear" w:color="auto" w:fill="auto"/>
            <w:noWrap/>
            <w:vAlign w:val="bottom"/>
            <w:hideMark/>
          </w:tcPr>
          <w:p w14:paraId="0643028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Lid24_L06_1a</w:t>
            </w:r>
          </w:p>
        </w:tc>
        <w:tc>
          <w:tcPr>
            <w:tcW w:w="820" w:type="dxa"/>
            <w:tcBorders>
              <w:top w:val="nil"/>
              <w:left w:val="nil"/>
              <w:bottom w:val="nil"/>
              <w:right w:val="nil"/>
            </w:tcBorders>
            <w:shd w:val="clear" w:color="auto" w:fill="auto"/>
            <w:noWrap/>
            <w:vAlign w:val="bottom"/>
            <w:hideMark/>
          </w:tcPr>
          <w:p w14:paraId="53C5783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9A1E17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1.20</w:t>
            </w:r>
          </w:p>
        </w:tc>
        <w:tc>
          <w:tcPr>
            <w:tcW w:w="1100" w:type="dxa"/>
            <w:tcBorders>
              <w:top w:val="nil"/>
              <w:left w:val="nil"/>
              <w:bottom w:val="nil"/>
              <w:right w:val="nil"/>
            </w:tcBorders>
            <w:shd w:val="clear" w:color="auto" w:fill="auto"/>
            <w:noWrap/>
            <w:vAlign w:val="bottom"/>
            <w:hideMark/>
          </w:tcPr>
          <w:p w14:paraId="3254A73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D990133" w14:textId="77777777" w:rsidTr="005E60E3">
        <w:trPr>
          <w:trHeight w:val="285"/>
        </w:trPr>
        <w:tc>
          <w:tcPr>
            <w:tcW w:w="510" w:type="dxa"/>
            <w:tcBorders>
              <w:top w:val="nil"/>
              <w:left w:val="nil"/>
              <w:bottom w:val="nil"/>
              <w:right w:val="nil"/>
            </w:tcBorders>
            <w:shd w:val="clear" w:color="auto" w:fill="auto"/>
            <w:noWrap/>
            <w:vAlign w:val="bottom"/>
            <w:hideMark/>
          </w:tcPr>
          <w:p w14:paraId="346B712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313</w:t>
            </w:r>
          </w:p>
        </w:tc>
        <w:tc>
          <w:tcPr>
            <w:tcW w:w="907" w:type="dxa"/>
            <w:tcBorders>
              <w:top w:val="nil"/>
              <w:left w:val="nil"/>
              <w:bottom w:val="nil"/>
              <w:right w:val="nil"/>
            </w:tcBorders>
            <w:shd w:val="clear" w:color="auto" w:fill="auto"/>
            <w:noWrap/>
            <w:vAlign w:val="bottom"/>
            <w:hideMark/>
          </w:tcPr>
          <w:p w14:paraId="18E01CD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-7.495</w:t>
            </w:r>
          </w:p>
        </w:tc>
        <w:tc>
          <w:tcPr>
            <w:tcW w:w="907" w:type="dxa"/>
            <w:tcBorders>
              <w:top w:val="nil"/>
              <w:left w:val="nil"/>
              <w:bottom w:val="nil"/>
              <w:right w:val="nil"/>
            </w:tcBorders>
            <w:shd w:val="clear" w:color="auto" w:fill="auto"/>
            <w:noWrap/>
            <w:vAlign w:val="bottom"/>
            <w:hideMark/>
          </w:tcPr>
          <w:p w14:paraId="68C0194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-65.031</w:t>
            </w:r>
          </w:p>
        </w:tc>
        <w:tc>
          <w:tcPr>
            <w:tcW w:w="3969" w:type="dxa"/>
            <w:tcBorders>
              <w:top w:val="nil"/>
              <w:left w:val="nil"/>
              <w:bottom w:val="nil"/>
              <w:right w:val="nil"/>
            </w:tcBorders>
            <w:shd w:val="clear" w:color="auto" w:fill="auto"/>
            <w:noWrap/>
            <w:vAlign w:val="bottom"/>
            <w:hideMark/>
          </w:tcPr>
          <w:p w14:paraId="2C95E40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Lid24_L06_205a</w:t>
            </w:r>
          </w:p>
        </w:tc>
        <w:tc>
          <w:tcPr>
            <w:tcW w:w="820" w:type="dxa"/>
            <w:tcBorders>
              <w:top w:val="nil"/>
              <w:left w:val="nil"/>
              <w:bottom w:val="nil"/>
              <w:right w:val="nil"/>
            </w:tcBorders>
            <w:shd w:val="clear" w:color="auto" w:fill="auto"/>
            <w:noWrap/>
            <w:vAlign w:val="bottom"/>
            <w:hideMark/>
          </w:tcPr>
          <w:p w14:paraId="0D5A8FD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64D82D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12.12</w:t>
            </w:r>
          </w:p>
        </w:tc>
        <w:tc>
          <w:tcPr>
            <w:tcW w:w="1100" w:type="dxa"/>
            <w:tcBorders>
              <w:top w:val="nil"/>
              <w:left w:val="nil"/>
              <w:bottom w:val="nil"/>
              <w:right w:val="nil"/>
            </w:tcBorders>
            <w:shd w:val="clear" w:color="auto" w:fill="auto"/>
            <w:noWrap/>
            <w:vAlign w:val="bottom"/>
            <w:hideMark/>
          </w:tcPr>
          <w:p w14:paraId="46A0B05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C94226A" w14:textId="77777777" w:rsidTr="005E60E3">
        <w:trPr>
          <w:trHeight w:val="285"/>
        </w:trPr>
        <w:tc>
          <w:tcPr>
            <w:tcW w:w="510" w:type="dxa"/>
            <w:tcBorders>
              <w:top w:val="nil"/>
              <w:left w:val="nil"/>
              <w:bottom w:val="nil"/>
              <w:right w:val="nil"/>
            </w:tcBorders>
            <w:shd w:val="clear" w:color="auto" w:fill="auto"/>
            <w:noWrap/>
            <w:vAlign w:val="bottom"/>
            <w:hideMark/>
          </w:tcPr>
          <w:p w14:paraId="11CFB8F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314</w:t>
            </w:r>
          </w:p>
        </w:tc>
        <w:tc>
          <w:tcPr>
            <w:tcW w:w="907" w:type="dxa"/>
            <w:tcBorders>
              <w:top w:val="nil"/>
              <w:left w:val="nil"/>
              <w:bottom w:val="nil"/>
              <w:right w:val="nil"/>
            </w:tcBorders>
            <w:shd w:val="clear" w:color="auto" w:fill="auto"/>
            <w:noWrap/>
            <w:vAlign w:val="bottom"/>
            <w:hideMark/>
          </w:tcPr>
          <w:p w14:paraId="68F8122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-7.282</w:t>
            </w:r>
          </w:p>
        </w:tc>
        <w:tc>
          <w:tcPr>
            <w:tcW w:w="907" w:type="dxa"/>
            <w:tcBorders>
              <w:top w:val="nil"/>
              <w:left w:val="nil"/>
              <w:bottom w:val="nil"/>
              <w:right w:val="nil"/>
            </w:tcBorders>
            <w:shd w:val="clear" w:color="auto" w:fill="auto"/>
            <w:noWrap/>
            <w:vAlign w:val="bottom"/>
            <w:hideMark/>
          </w:tcPr>
          <w:p w14:paraId="0FDE53D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-64.783</w:t>
            </w:r>
          </w:p>
        </w:tc>
        <w:tc>
          <w:tcPr>
            <w:tcW w:w="3969" w:type="dxa"/>
            <w:tcBorders>
              <w:top w:val="nil"/>
              <w:left w:val="nil"/>
              <w:bottom w:val="nil"/>
              <w:right w:val="nil"/>
            </w:tcBorders>
            <w:shd w:val="clear" w:color="auto" w:fill="auto"/>
            <w:noWrap/>
            <w:vAlign w:val="bottom"/>
            <w:hideMark/>
          </w:tcPr>
          <w:p w14:paraId="5F44275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Lid24_L06_223a</w:t>
            </w:r>
          </w:p>
        </w:tc>
        <w:tc>
          <w:tcPr>
            <w:tcW w:w="820" w:type="dxa"/>
            <w:tcBorders>
              <w:top w:val="nil"/>
              <w:left w:val="nil"/>
              <w:bottom w:val="nil"/>
              <w:right w:val="nil"/>
            </w:tcBorders>
            <w:shd w:val="clear" w:color="auto" w:fill="auto"/>
            <w:noWrap/>
            <w:vAlign w:val="bottom"/>
            <w:hideMark/>
          </w:tcPr>
          <w:p w14:paraId="54A7121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86D1CF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1.14</w:t>
            </w:r>
          </w:p>
        </w:tc>
        <w:tc>
          <w:tcPr>
            <w:tcW w:w="1100" w:type="dxa"/>
            <w:tcBorders>
              <w:top w:val="nil"/>
              <w:left w:val="nil"/>
              <w:bottom w:val="nil"/>
              <w:right w:val="nil"/>
            </w:tcBorders>
            <w:shd w:val="clear" w:color="auto" w:fill="auto"/>
            <w:noWrap/>
            <w:vAlign w:val="bottom"/>
            <w:hideMark/>
          </w:tcPr>
          <w:p w14:paraId="7CFD4D8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1343AFA" w14:textId="77777777" w:rsidTr="005E60E3">
        <w:trPr>
          <w:trHeight w:val="285"/>
        </w:trPr>
        <w:tc>
          <w:tcPr>
            <w:tcW w:w="510" w:type="dxa"/>
            <w:tcBorders>
              <w:top w:val="nil"/>
              <w:left w:val="nil"/>
              <w:bottom w:val="nil"/>
              <w:right w:val="nil"/>
            </w:tcBorders>
            <w:shd w:val="clear" w:color="auto" w:fill="auto"/>
            <w:noWrap/>
            <w:vAlign w:val="bottom"/>
            <w:hideMark/>
          </w:tcPr>
          <w:p w14:paraId="79F9056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315</w:t>
            </w:r>
          </w:p>
        </w:tc>
        <w:tc>
          <w:tcPr>
            <w:tcW w:w="907" w:type="dxa"/>
            <w:tcBorders>
              <w:top w:val="nil"/>
              <w:left w:val="nil"/>
              <w:bottom w:val="nil"/>
              <w:right w:val="nil"/>
            </w:tcBorders>
            <w:shd w:val="clear" w:color="auto" w:fill="auto"/>
            <w:noWrap/>
            <w:vAlign w:val="bottom"/>
            <w:hideMark/>
          </w:tcPr>
          <w:p w14:paraId="6151833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-9.555</w:t>
            </w:r>
          </w:p>
        </w:tc>
        <w:tc>
          <w:tcPr>
            <w:tcW w:w="907" w:type="dxa"/>
            <w:tcBorders>
              <w:top w:val="nil"/>
              <w:left w:val="nil"/>
              <w:bottom w:val="nil"/>
              <w:right w:val="nil"/>
            </w:tcBorders>
            <w:shd w:val="clear" w:color="auto" w:fill="auto"/>
            <w:noWrap/>
            <w:vAlign w:val="bottom"/>
            <w:hideMark/>
          </w:tcPr>
          <w:p w14:paraId="0F24527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-67.544</w:t>
            </w:r>
          </w:p>
        </w:tc>
        <w:tc>
          <w:tcPr>
            <w:tcW w:w="3969" w:type="dxa"/>
            <w:tcBorders>
              <w:top w:val="nil"/>
              <w:left w:val="nil"/>
              <w:bottom w:val="nil"/>
              <w:right w:val="nil"/>
            </w:tcBorders>
            <w:shd w:val="clear" w:color="auto" w:fill="auto"/>
            <w:noWrap/>
            <w:vAlign w:val="bottom"/>
            <w:hideMark/>
          </w:tcPr>
          <w:p w14:paraId="7F7C658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Lid24_L06_26a</w:t>
            </w:r>
          </w:p>
        </w:tc>
        <w:tc>
          <w:tcPr>
            <w:tcW w:w="820" w:type="dxa"/>
            <w:tcBorders>
              <w:top w:val="nil"/>
              <w:left w:val="nil"/>
              <w:bottom w:val="nil"/>
              <w:right w:val="nil"/>
            </w:tcBorders>
            <w:shd w:val="clear" w:color="auto" w:fill="auto"/>
            <w:noWrap/>
            <w:vAlign w:val="bottom"/>
            <w:hideMark/>
          </w:tcPr>
          <w:p w14:paraId="624F3AF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495F09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13.80</w:t>
            </w:r>
          </w:p>
        </w:tc>
        <w:tc>
          <w:tcPr>
            <w:tcW w:w="1100" w:type="dxa"/>
            <w:tcBorders>
              <w:top w:val="nil"/>
              <w:left w:val="nil"/>
              <w:bottom w:val="nil"/>
              <w:right w:val="nil"/>
            </w:tcBorders>
            <w:shd w:val="clear" w:color="auto" w:fill="auto"/>
            <w:noWrap/>
            <w:vAlign w:val="bottom"/>
            <w:hideMark/>
          </w:tcPr>
          <w:p w14:paraId="573CC3E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20901CE" w14:textId="77777777" w:rsidTr="005E60E3">
        <w:trPr>
          <w:trHeight w:val="285"/>
        </w:trPr>
        <w:tc>
          <w:tcPr>
            <w:tcW w:w="510" w:type="dxa"/>
            <w:tcBorders>
              <w:top w:val="nil"/>
              <w:left w:val="nil"/>
              <w:bottom w:val="nil"/>
              <w:right w:val="nil"/>
            </w:tcBorders>
            <w:shd w:val="clear" w:color="auto" w:fill="auto"/>
            <w:noWrap/>
            <w:vAlign w:val="bottom"/>
            <w:hideMark/>
          </w:tcPr>
          <w:p w14:paraId="5BC75C4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316</w:t>
            </w:r>
          </w:p>
        </w:tc>
        <w:tc>
          <w:tcPr>
            <w:tcW w:w="907" w:type="dxa"/>
            <w:tcBorders>
              <w:top w:val="nil"/>
              <w:left w:val="nil"/>
              <w:bottom w:val="nil"/>
              <w:right w:val="nil"/>
            </w:tcBorders>
            <w:shd w:val="clear" w:color="auto" w:fill="auto"/>
            <w:noWrap/>
            <w:vAlign w:val="bottom"/>
            <w:hideMark/>
          </w:tcPr>
          <w:p w14:paraId="0A2C6A1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-9.552</w:t>
            </w:r>
          </w:p>
        </w:tc>
        <w:tc>
          <w:tcPr>
            <w:tcW w:w="907" w:type="dxa"/>
            <w:tcBorders>
              <w:top w:val="nil"/>
              <w:left w:val="nil"/>
              <w:bottom w:val="nil"/>
              <w:right w:val="nil"/>
            </w:tcBorders>
            <w:shd w:val="clear" w:color="auto" w:fill="auto"/>
            <w:noWrap/>
            <w:vAlign w:val="bottom"/>
            <w:hideMark/>
          </w:tcPr>
          <w:p w14:paraId="64ED9FD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-67.535</w:t>
            </w:r>
          </w:p>
        </w:tc>
        <w:tc>
          <w:tcPr>
            <w:tcW w:w="3969" w:type="dxa"/>
            <w:tcBorders>
              <w:top w:val="nil"/>
              <w:left w:val="nil"/>
              <w:bottom w:val="nil"/>
              <w:right w:val="nil"/>
            </w:tcBorders>
            <w:shd w:val="clear" w:color="auto" w:fill="auto"/>
            <w:noWrap/>
            <w:vAlign w:val="bottom"/>
            <w:hideMark/>
          </w:tcPr>
          <w:p w14:paraId="0B1A8FA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Lid24_L06_26b</w:t>
            </w:r>
          </w:p>
        </w:tc>
        <w:tc>
          <w:tcPr>
            <w:tcW w:w="820" w:type="dxa"/>
            <w:tcBorders>
              <w:top w:val="nil"/>
              <w:left w:val="nil"/>
              <w:bottom w:val="nil"/>
              <w:right w:val="nil"/>
            </w:tcBorders>
            <w:shd w:val="clear" w:color="auto" w:fill="auto"/>
            <w:noWrap/>
            <w:vAlign w:val="bottom"/>
            <w:hideMark/>
          </w:tcPr>
          <w:p w14:paraId="1506574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F50306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0.28</w:t>
            </w:r>
          </w:p>
        </w:tc>
        <w:tc>
          <w:tcPr>
            <w:tcW w:w="1100" w:type="dxa"/>
            <w:tcBorders>
              <w:top w:val="nil"/>
              <w:left w:val="nil"/>
              <w:bottom w:val="nil"/>
              <w:right w:val="nil"/>
            </w:tcBorders>
            <w:shd w:val="clear" w:color="auto" w:fill="auto"/>
            <w:noWrap/>
            <w:vAlign w:val="bottom"/>
            <w:hideMark/>
          </w:tcPr>
          <w:p w14:paraId="325E2D9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D9A6838" w14:textId="77777777" w:rsidTr="005E60E3">
        <w:trPr>
          <w:trHeight w:val="285"/>
        </w:trPr>
        <w:tc>
          <w:tcPr>
            <w:tcW w:w="510" w:type="dxa"/>
            <w:tcBorders>
              <w:top w:val="nil"/>
              <w:left w:val="nil"/>
              <w:bottom w:val="nil"/>
              <w:right w:val="nil"/>
            </w:tcBorders>
            <w:shd w:val="clear" w:color="auto" w:fill="auto"/>
            <w:noWrap/>
            <w:vAlign w:val="bottom"/>
            <w:hideMark/>
          </w:tcPr>
          <w:p w14:paraId="0E971BE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317</w:t>
            </w:r>
          </w:p>
        </w:tc>
        <w:tc>
          <w:tcPr>
            <w:tcW w:w="907" w:type="dxa"/>
            <w:tcBorders>
              <w:top w:val="nil"/>
              <w:left w:val="nil"/>
              <w:bottom w:val="nil"/>
              <w:right w:val="nil"/>
            </w:tcBorders>
            <w:shd w:val="clear" w:color="auto" w:fill="auto"/>
            <w:noWrap/>
            <w:vAlign w:val="bottom"/>
            <w:hideMark/>
          </w:tcPr>
          <w:p w14:paraId="5615F4C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-9.541</w:t>
            </w:r>
          </w:p>
        </w:tc>
        <w:tc>
          <w:tcPr>
            <w:tcW w:w="907" w:type="dxa"/>
            <w:tcBorders>
              <w:top w:val="nil"/>
              <w:left w:val="nil"/>
              <w:bottom w:val="nil"/>
              <w:right w:val="nil"/>
            </w:tcBorders>
            <w:shd w:val="clear" w:color="auto" w:fill="auto"/>
            <w:noWrap/>
            <w:vAlign w:val="bottom"/>
            <w:hideMark/>
          </w:tcPr>
          <w:p w14:paraId="235C9FA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-67.526</w:t>
            </w:r>
          </w:p>
        </w:tc>
        <w:tc>
          <w:tcPr>
            <w:tcW w:w="3969" w:type="dxa"/>
            <w:tcBorders>
              <w:top w:val="nil"/>
              <w:left w:val="nil"/>
              <w:bottom w:val="nil"/>
              <w:right w:val="nil"/>
            </w:tcBorders>
            <w:shd w:val="clear" w:color="auto" w:fill="auto"/>
            <w:noWrap/>
            <w:vAlign w:val="bottom"/>
            <w:hideMark/>
          </w:tcPr>
          <w:p w14:paraId="3364D0C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Lid24_L06_27a</w:t>
            </w:r>
          </w:p>
        </w:tc>
        <w:tc>
          <w:tcPr>
            <w:tcW w:w="820" w:type="dxa"/>
            <w:tcBorders>
              <w:top w:val="nil"/>
              <w:left w:val="nil"/>
              <w:bottom w:val="nil"/>
              <w:right w:val="nil"/>
            </w:tcBorders>
            <w:shd w:val="clear" w:color="auto" w:fill="auto"/>
            <w:noWrap/>
            <w:vAlign w:val="bottom"/>
            <w:hideMark/>
          </w:tcPr>
          <w:p w14:paraId="3DAB6F9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4E3C36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0.57</w:t>
            </w:r>
          </w:p>
        </w:tc>
        <w:tc>
          <w:tcPr>
            <w:tcW w:w="1100" w:type="dxa"/>
            <w:tcBorders>
              <w:top w:val="nil"/>
              <w:left w:val="nil"/>
              <w:bottom w:val="nil"/>
              <w:right w:val="nil"/>
            </w:tcBorders>
            <w:shd w:val="clear" w:color="auto" w:fill="auto"/>
            <w:noWrap/>
            <w:vAlign w:val="bottom"/>
            <w:hideMark/>
          </w:tcPr>
          <w:p w14:paraId="60CC02F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39A56FA" w14:textId="77777777" w:rsidTr="005E60E3">
        <w:trPr>
          <w:trHeight w:val="285"/>
        </w:trPr>
        <w:tc>
          <w:tcPr>
            <w:tcW w:w="510" w:type="dxa"/>
            <w:tcBorders>
              <w:top w:val="nil"/>
              <w:left w:val="nil"/>
              <w:bottom w:val="nil"/>
              <w:right w:val="nil"/>
            </w:tcBorders>
            <w:shd w:val="clear" w:color="auto" w:fill="auto"/>
            <w:noWrap/>
            <w:vAlign w:val="bottom"/>
            <w:hideMark/>
          </w:tcPr>
          <w:p w14:paraId="779CDF7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318</w:t>
            </w:r>
          </w:p>
        </w:tc>
        <w:tc>
          <w:tcPr>
            <w:tcW w:w="907" w:type="dxa"/>
            <w:tcBorders>
              <w:top w:val="nil"/>
              <w:left w:val="nil"/>
              <w:bottom w:val="nil"/>
              <w:right w:val="nil"/>
            </w:tcBorders>
            <w:shd w:val="clear" w:color="auto" w:fill="auto"/>
            <w:noWrap/>
            <w:vAlign w:val="bottom"/>
            <w:hideMark/>
          </w:tcPr>
          <w:p w14:paraId="5834ED9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-9.363</w:t>
            </w:r>
          </w:p>
        </w:tc>
        <w:tc>
          <w:tcPr>
            <w:tcW w:w="907" w:type="dxa"/>
            <w:tcBorders>
              <w:top w:val="nil"/>
              <w:left w:val="nil"/>
              <w:bottom w:val="nil"/>
              <w:right w:val="nil"/>
            </w:tcBorders>
            <w:shd w:val="clear" w:color="auto" w:fill="auto"/>
            <w:noWrap/>
            <w:vAlign w:val="bottom"/>
            <w:hideMark/>
          </w:tcPr>
          <w:p w14:paraId="018C416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-67.309</w:t>
            </w:r>
          </w:p>
        </w:tc>
        <w:tc>
          <w:tcPr>
            <w:tcW w:w="3969" w:type="dxa"/>
            <w:tcBorders>
              <w:top w:val="nil"/>
              <w:left w:val="nil"/>
              <w:bottom w:val="nil"/>
              <w:right w:val="nil"/>
            </w:tcBorders>
            <w:shd w:val="clear" w:color="auto" w:fill="auto"/>
            <w:noWrap/>
            <w:vAlign w:val="bottom"/>
            <w:hideMark/>
          </w:tcPr>
          <w:p w14:paraId="7CB4F98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Lid24_L06_43a</w:t>
            </w:r>
          </w:p>
        </w:tc>
        <w:tc>
          <w:tcPr>
            <w:tcW w:w="820" w:type="dxa"/>
            <w:tcBorders>
              <w:top w:val="nil"/>
              <w:left w:val="nil"/>
              <w:bottom w:val="nil"/>
              <w:right w:val="nil"/>
            </w:tcBorders>
            <w:shd w:val="clear" w:color="auto" w:fill="auto"/>
            <w:noWrap/>
            <w:vAlign w:val="bottom"/>
            <w:hideMark/>
          </w:tcPr>
          <w:p w14:paraId="45D6BC3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9FE6FB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0.28</w:t>
            </w:r>
          </w:p>
        </w:tc>
        <w:tc>
          <w:tcPr>
            <w:tcW w:w="1100" w:type="dxa"/>
            <w:tcBorders>
              <w:top w:val="nil"/>
              <w:left w:val="nil"/>
              <w:bottom w:val="nil"/>
              <w:right w:val="nil"/>
            </w:tcBorders>
            <w:shd w:val="clear" w:color="auto" w:fill="auto"/>
            <w:noWrap/>
            <w:vAlign w:val="bottom"/>
            <w:hideMark/>
          </w:tcPr>
          <w:p w14:paraId="1110264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96E1D3C" w14:textId="77777777" w:rsidTr="005E60E3">
        <w:trPr>
          <w:trHeight w:val="285"/>
        </w:trPr>
        <w:tc>
          <w:tcPr>
            <w:tcW w:w="510" w:type="dxa"/>
            <w:tcBorders>
              <w:top w:val="nil"/>
              <w:left w:val="nil"/>
              <w:bottom w:val="nil"/>
              <w:right w:val="nil"/>
            </w:tcBorders>
            <w:shd w:val="clear" w:color="auto" w:fill="auto"/>
            <w:noWrap/>
            <w:vAlign w:val="bottom"/>
            <w:hideMark/>
          </w:tcPr>
          <w:p w14:paraId="43078A1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319</w:t>
            </w:r>
          </w:p>
        </w:tc>
        <w:tc>
          <w:tcPr>
            <w:tcW w:w="907" w:type="dxa"/>
            <w:tcBorders>
              <w:top w:val="nil"/>
              <w:left w:val="nil"/>
              <w:bottom w:val="nil"/>
              <w:right w:val="nil"/>
            </w:tcBorders>
            <w:shd w:val="clear" w:color="auto" w:fill="auto"/>
            <w:noWrap/>
            <w:vAlign w:val="bottom"/>
            <w:hideMark/>
          </w:tcPr>
          <w:p w14:paraId="134962F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-9.356</w:t>
            </w:r>
          </w:p>
        </w:tc>
        <w:tc>
          <w:tcPr>
            <w:tcW w:w="907" w:type="dxa"/>
            <w:tcBorders>
              <w:top w:val="nil"/>
              <w:left w:val="nil"/>
              <w:bottom w:val="nil"/>
              <w:right w:val="nil"/>
            </w:tcBorders>
            <w:shd w:val="clear" w:color="auto" w:fill="auto"/>
            <w:noWrap/>
            <w:vAlign w:val="bottom"/>
            <w:hideMark/>
          </w:tcPr>
          <w:p w14:paraId="0166193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-67.290</w:t>
            </w:r>
          </w:p>
        </w:tc>
        <w:tc>
          <w:tcPr>
            <w:tcW w:w="3969" w:type="dxa"/>
            <w:tcBorders>
              <w:top w:val="nil"/>
              <w:left w:val="nil"/>
              <w:bottom w:val="nil"/>
              <w:right w:val="nil"/>
            </w:tcBorders>
            <w:shd w:val="clear" w:color="auto" w:fill="auto"/>
            <w:noWrap/>
            <w:vAlign w:val="bottom"/>
            <w:hideMark/>
          </w:tcPr>
          <w:p w14:paraId="44E2F08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Lid24_L06_44a</w:t>
            </w:r>
          </w:p>
        </w:tc>
        <w:tc>
          <w:tcPr>
            <w:tcW w:w="820" w:type="dxa"/>
            <w:tcBorders>
              <w:top w:val="nil"/>
              <w:left w:val="nil"/>
              <w:bottom w:val="nil"/>
              <w:right w:val="nil"/>
            </w:tcBorders>
            <w:shd w:val="clear" w:color="auto" w:fill="auto"/>
            <w:noWrap/>
            <w:vAlign w:val="bottom"/>
            <w:hideMark/>
          </w:tcPr>
          <w:p w14:paraId="5132742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79F3DA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4.84</w:t>
            </w:r>
          </w:p>
        </w:tc>
        <w:tc>
          <w:tcPr>
            <w:tcW w:w="1100" w:type="dxa"/>
            <w:tcBorders>
              <w:top w:val="nil"/>
              <w:left w:val="nil"/>
              <w:bottom w:val="nil"/>
              <w:right w:val="nil"/>
            </w:tcBorders>
            <w:shd w:val="clear" w:color="auto" w:fill="auto"/>
            <w:noWrap/>
            <w:vAlign w:val="bottom"/>
            <w:hideMark/>
          </w:tcPr>
          <w:p w14:paraId="530C498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782CF27" w14:textId="77777777" w:rsidTr="005E60E3">
        <w:trPr>
          <w:trHeight w:val="285"/>
        </w:trPr>
        <w:tc>
          <w:tcPr>
            <w:tcW w:w="510" w:type="dxa"/>
            <w:tcBorders>
              <w:top w:val="nil"/>
              <w:left w:val="nil"/>
              <w:bottom w:val="nil"/>
              <w:right w:val="nil"/>
            </w:tcBorders>
            <w:shd w:val="clear" w:color="auto" w:fill="auto"/>
            <w:noWrap/>
            <w:vAlign w:val="bottom"/>
            <w:hideMark/>
          </w:tcPr>
          <w:p w14:paraId="3064421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320</w:t>
            </w:r>
          </w:p>
        </w:tc>
        <w:tc>
          <w:tcPr>
            <w:tcW w:w="907" w:type="dxa"/>
            <w:tcBorders>
              <w:top w:val="nil"/>
              <w:left w:val="nil"/>
              <w:bottom w:val="nil"/>
              <w:right w:val="nil"/>
            </w:tcBorders>
            <w:shd w:val="clear" w:color="auto" w:fill="auto"/>
            <w:noWrap/>
            <w:vAlign w:val="bottom"/>
            <w:hideMark/>
          </w:tcPr>
          <w:p w14:paraId="114753A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-9.200</w:t>
            </w:r>
          </w:p>
        </w:tc>
        <w:tc>
          <w:tcPr>
            <w:tcW w:w="907" w:type="dxa"/>
            <w:tcBorders>
              <w:top w:val="nil"/>
              <w:left w:val="nil"/>
              <w:bottom w:val="nil"/>
              <w:right w:val="nil"/>
            </w:tcBorders>
            <w:shd w:val="clear" w:color="auto" w:fill="auto"/>
            <w:noWrap/>
            <w:vAlign w:val="bottom"/>
            <w:hideMark/>
          </w:tcPr>
          <w:p w14:paraId="7861007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-67.101</w:t>
            </w:r>
          </w:p>
        </w:tc>
        <w:tc>
          <w:tcPr>
            <w:tcW w:w="3969" w:type="dxa"/>
            <w:tcBorders>
              <w:top w:val="nil"/>
              <w:left w:val="nil"/>
              <w:bottom w:val="nil"/>
              <w:right w:val="nil"/>
            </w:tcBorders>
            <w:shd w:val="clear" w:color="auto" w:fill="auto"/>
            <w:noWrap/>
            <w:vAlign w:val="bottom"/>
            <w:hideMark/>
          </w:tcPr>
          <w:p w14:paraId="3C5BA40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Lid24_L06_57a</w:t>
            </w:r>
          </w:p>
        </w:tc>
        <w:tc>
          <w:tcPr>
            <w:tcW w:w="820" w:type="dxa"/>
            <w:tcBorders>
              <w:top w:val="nil"/>
              <w:left w:val="nil"/>
              <w:bottom w:val="nil"/>
              <w:right w:val="nil"/>
            </w:tcBorders>
            <w:shd w:val="clear" w:color="auto" w:fill="auto"/>
            <w:noWrap/>
            <w:vAlign w:val="bottom"/>
            <w:hideMark/>
          </w:tcPr>
          <w:p w14:paraId="22B18A3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0107E1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1.99</w:t>
            </w:r>
          </w:p>
        </w:tc>
        <w:tc>
          <w:tcPr>
            <w:tcW w:w="1100" w:type="dxa"/>
            <w:tcBorders>
              <w:top w:val="nil"/>
              <w:left w:val="nil"/>
              <w:bottom w:val="nil"/>
              <w:right w:val="nil"/>
            </w:tcBorders>
            <w:shd w:val="clear" w:color="auto" w:fill="auto"/>
            <w:noWrap/>
            <w:vAlign w:val="bottom"/>
            <w:hideMark/>
          </w:tcPr>
          <w:p w14:paraId="63C1A92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C9714A4" w14:textId="77777777" w:rsidTr="005E60E3">
        <w:trPr>
          <w:trHeight w:val="285"/>
        </w:trPr>
        <w:tc>
          <w:tcPr>
            <w:tcW w:w="510" w:type="dxa"/>
            <w:tcBorders>
              <w:top w:val="nil"/>
              <w:left w:val="nil"/>
              <w:bottom w:val="nil"/>
              <w:right w:val="nil"/>
            </w:tcBorders>
            <w:shd w:val="clear" w:color="auto" w:fill="auto"/>
            <w:noWrap/>
            <w:vAlign w:val="bottom"/>
            <w:hideMark/>
          </w:tcPr>
          <w:p w14:paraId="1051D56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321</w:t>
            </w:r>
          </w:p>
        </w:tc>
        <w:tc>
          <w:tcPr>
            <w:tcW w:w="907" w:type="dxa"/>
            <w:tcBorders>
              <w:top w:val="nil"/>
              <w:left w:val="nil"/>
              <w:bottom w:val="nil"/>
              <w:right w:val="nil"/>
            </w:tcBorders>
            <w:shd w:val="clear" w:color="auto" w:fill="auto"/>
            <w:noWrap/>
            <w:vAlign w:val="bottom"/>
            <w:hideMark/>
          </w:tcPr>
          <w:p w14:paraId="2E756A4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-9.194</w:t>
            </w:r>
          </w:p>
        </w:tc>
        <w:tc>
          <w:tcPr>
            <w:tcW w:w="907" w:type="dxa"/>
            <w:tcBorders>
              <w:top w:val="nil"/>
              <w:left w:val="nil"/>
              <w:bottom w:val="nil"/>
              <w:right w:val="nil"/>
            </w:tcBorders>
            <w:shd w:val="clear" w:color="auto" w:fill="auto"/>
            <w:noWrap/>
            <w:vAlign w:val="bottom"/>
            <w:hideMark/>
          </w:tcPr>
          <w:p w14:paraId="697BCC2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-67.101</w:t>
            </w:r>
          </w:p>
        </w:tc>
        <w:tc>
          <w:tcPr>
            <w:tcW w:w="3969" w:type="dxa"/>
            <w:tcBorders>
              <w:top w:val="nil"/>
              <w:left w:val="nil"/>
              <w:bottom w:val="nil"/>
              <w:right w:val="nil"/>
            </w:tcBorders>
            <w:shd w:val="clear" w:color="auto" w:fill="auto"/>
            <w:noWrap/>
            <w:vAlign w:val="bottom"/>
            <w:hideMark/>
          </w:tcPr>
          <w:p w14:paraId="4D551A7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Lid24_L06_57b</w:t>
            </w:r>
          </w:p>
        </w:tc>
        <w:tc>
          <w:tcPr>
            <w:tcW w:w="820" w:type="dxa"/>
            <w:tcBorders>
              <w:top w:val="nil"/>
              <w:left w:val="nil"/>
              <w:bottom w:val="nil"/>
              <w:right w:val="nil"/>
            </w:tcBorders>
            <w:shd w:val="clear" w:color="auto" w:fill="auto"/>
            <w:noWrap/>
            <w:vAlign w:val="bottom"/>
            <w:hideMark/>
          </w:tcPr>
          <w:p w14:paraId="54E5169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73A0135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2.47</w:t>
            </w:r>
          </w:p>
        </w:tc>
        <w:tc>
          <w:tcPr>
            <w:tcW w:w="1100" w:type="dxa"/>
            <w:tcBorders>
              <w:top w:val="nil"/>
              <w:left w:val="nil"/>
              <w:bottom w:val="nil"/>
              <w:right w:val="nil"/>
            </w:tcBorders>
            <w:shd w:val="clear" w:color="auto" w:fill="auto"/>
            <w:noWrap/>
            <w:vAlign w:val="bottom"/>
            <w:hideMark/>
          </w:tcPr>
          <w:p w14:paraId="5F11E55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DB13E54" w14:textId="77777777" w:rsidTr="005E60E3">
        <w:trPr>
          <w:trHeight w:val="285"/>
        </w:trPr>
        <w:tc>
          <w:tcPr>
            <w:tcW w:w="510" w:type="dxa"/>
            <w:tcBorders>
              <w:top w:val="nil"/>
              <w:left w:val="nil"/>
              <w:bottom w:val="nil"/>
              <w:right w:val="nil"/>
            </w:tcBorders>
            <w:shd w:val="clear" w:color="auto" w:fill="auto"/>
            <w:noWrap/>
            <w:vAlign w:val="bottom"/>
            <w:hideMark/>
          </w:tcPr>
          <w:p w14:paraId="5AFFA49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322</w:t>
            </w:r>
          </w:p>
        </w:tc>
        <w:tc>
          <w:tcPr>
            <w:tcW w:w="907" w:type="dxa"/>
            <w:tcBorders>
              <w:top w:val="nil"/>
              <w:left w:val="nil"/>
              <w:bottom w:val="nil"/>
              <w:right w:val="nil"/>
            </w:tcBorders>
            <w:shd w:val="clear" w:color="auto" w:fill="auto"/>
            <w:noWrap/>
            <w:vAlign w:val="bottom"/>
            <w:hideMark/>
          </w:tcPr>
          <w:p w14:paraId="1C5A9DA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-9.158</w:t>
            </w:r>
          </w:p>
        </w:tc>
        <w:tc>
          <w:tcPr>
            <w:tcW w:w="907" w:type="dxa"/>
            <w:tcBorders>
              <w:top w:val="nil"/>
              <w:left w:val="nil"/>
              <w:bottom w:val="nil"/>
              <w:right w:val="nil"/>
            </w:tcBorders>
            <w:shd w:val="clear" w:color="auto" w:fill="auto"/>
            <w:noWrap/>
            <w:vAlign w:val="bottom"/>
            <w:hideMark/>
          </w:tcPr>
          <w:p w14:paraId="5B5F1D9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-67.048</w:t>
            </w:r>
          </w:p>
        </w:tc>
        <w:tc>
          <w:tcPr>
            <w:tcW w:w="3969" w:type="dxa"/>
            <w:tcBorders>
              <w:top w:val="nil"/>
              <w:left w:val="nil"/>
              <w:bottom w:val="nil"/>
              <w:right w:val="nil"/>
            </w:tcBorders>
            <w:shd w:val="clear" w:color="auto" w:fill="auto"/>
            <w:noWrap/>
            <w:vAlign w:val="bottom"/>
            <w:hideMark/>
          </w:tcPr>
          <w:p w14:paraId="6AFEB80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Lid24_L06_61a</w:t>
            </w:r>
          </w:p>
        </w:tc>
        <w:tc>
          <w:tcPr>
            <w:tcW w:w="820" w:type="dxa"/>
            <w:tcBorders>
              <w:top w:val="nil"/>
              <w:left w:val="nil"/>
              <w:bottom w:val="nil"/>
              <w:right w:val="nil"/>
            </w:tcBorders>
            <w:shd w:val="clear" w:color="auto" w:fill="auto"/>
            <w:noWrap/>
            <w:vAlign w:val="bottom"/>
            <w:hideMark/>
          </w:tcPr>
          <w:p w14:paraId="48E657F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7C9181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w:t>
            </w:r>
          </w:p>
        </w:tc>
        <w:tc>
          <w:tcPr>
            <w:tcW w:w="1100" w:type="dxa"/>
            <w:tcBorders>
              <w:top w:val="nil"/>
              <w:left w:val="nil"/>
              <w:bottom w:val="nil"/>
              <w:right w:val="nil"/>
            </w:tcBorders>
            <w:shd w:val="clear" w:color="auto" w:fill="auto"/>
            <w:noWrap/>
            <w:vAlign w:val="bottom"/>
            <w:hideMark/>
          </w:tcPr>
          <w:p w14:paraId="08ACF14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355137E" w14:textId="77777777" w:rsidTr="005E60E3">
        <w:trPr>
          <w:trHeight w:val="285"/>
        </w:trPr>
        <w:tc>
          <w:tcPr>
            <w:tcW w:w="510" w:type="dxa"/>
            <w:tcBorders>
              <w:top w:val="nil"/>
              <w:left w:val="nil"/>
              <w:bottom w:val="nil"/>
              <w:right w:val="nil"/>
            </w:tcBorders>
            <w:shd w:val="clear" w:color="auto" w:fill="auto"/>
            <w:noWrap/>
            <w:vAlign w:val="bottom"/>
            <w:hideMark/>
          </w:tcPr>
          <w:p w14:paraId="43B1214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323</w:t>
            </w:r>
          </w:p>
        </w:tc>
        <w:tc>
          <w:tcPr>
            <w:tcW w:w="907" w:type="dxa"/>
            <w:tcBorders>
              <w:top w:val="nil"/>
              <w:left w:val="nil"/>
              <w:bottom w:val="nil"/>
              <w:right w:val="nil"/>
            </w:tcBorders>
            <w:shd w:val="clear" w:color="auto" w:fill="auto"/>
            <w:noWrap/>
            <w:vAlign w:val="bottom"/>
            <w:hideMark/>
          </w:tcPr>
          <w:p w14:paraId="7D56E8A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-9.152</w:t>
            </w:r>
          </w:p>
        </w:tc>
        <w:tc>
          <w:tcPr>
            <w:tcW w:w="907" w:type="dxa"/>
            <w:tcBorders>
              <w:top w:val="nil"/>
              <w:left w:val="nil"/>
              <w:bottom w:val="nil"/>
              <w:right w:val="nil"/>
            </w:tcBorders>
            <w:shd w:val="clear" w:color="auto" w:fill="auto"/>
            <w:noWrap/>
            <w:vAlign w:val="bottom"/>
            <w:hideMark/>
          </w:tcPr>
          <w:p w14:paraId="0A272CA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-67.050</w:t>
            </w:r>
          </w:p>
        </w:tc>
        <w:tc>
          <w:tcPr>
            <w:tcW w:w="3969" w:type="dxa"/>
            <w:tcBorders>
              <w:top w:val="nil"/>
              <w:left w:val="nil"/>
              <w:bottom w:val="nil"/>
              <w:right w:val="nil"/>
            </w:tcBorders>
            <w:shd w:val="clear" w:color="auto" w:fill="auto"/>
            <w:noWrap/>
            <w:vAlign w:val="bottom"/>
            <w:hideMark/>
          </w:tcPr>
          <w:p w14:paraId="1BE9A7B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Lid24_L06_61b</w:t>
            </w:r>
          </w:p>
        </w:tc>
        <w:tc>
          <w:tcPr>
            <w:tcW w:w="820" w:type="dxa"/>
            <w:tcBorders>
              <w:top w:val="nil"/>
              <w:left w:val="nil"/>
              <w:bottom w:val="nil"/>
              <w:right w:val="nil"/>
            </w:tcBorders>
            <w:shd w:val="clear" w:color="auto" w:fill="auto"/>
            <w:noWrap/>
            <w:vAlign w:val="bottom"/>
            <w:hideMark/>
          </w:tcPr>
          <w:p w14:paraId="6DD3DA2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365706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4.27</w:t>
            </w:r>
          </w:p>
        </w:tc>
        <w:tc>
          <w:tcPr>
            <w:tcW w:w="1100" w:type="dxa"/>
            <w:tcBorders>
              <w:top w:val="nil"/>
              <w:left w:val="nil"/>
              <w:bottom w:val="nil"/>
              <w:right w:val="nil"/>
            </w:tcBorders>
            <w:shd w:val="clear" w:color="auto" w:fill="auto"/>
            <w:noWrap/>
            <w:vAlign w:val="bottom"/>
            <w:hideMark/>
          </w:tcPr>
          <w:p w14:paraId="1596C01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99F3BB8" w14:textId="77777777" w:rsidTr="005E60E3">
        <w:trPr>
          <w:trHeight w:val="285"/>
        </w:trPr>
        <w:tc>
          <w:tcPr>
            <w:tcW w:w="510" w:type="dxa"/>
            <w:tcBorders>
              <w:top w:val="nil"/>
              <w:left w:val="nil"/>
              <w:bottom w:val="nil"/>
              <w:right w:val="nil"/>
            </w:tcBorders>
            <w:shd w:val="clear" w:color="auto" w:fill="auto"/>
            <w:noWrap/>
            <w:vAlign w:val="bottom"/>
            <w:hideMark/>
          </w:tcPr>
          <w:p w14:paraId="01D9A56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324</w:t>
            </w:r>
          </w:p>
        </w:tc>
        <w:tc>
          <w:tcPr>
            <w:tcW w:w="907" w:type="dxa"/>
            <w:tcBorders>
              <w:top w:val="nil"/>
              <w:left w:val="nil"/>
              <w:bottom w:val="nil"/>
              <w:right w:val="nil"/>
            </w:tcBorders>
            <w:shd w:val="clear" w:color="auto" w:fill="auto"/>
            <w:noWrap/>
            <w:vAlign w:val="bottom"/>
            <w:hideMark/>
          </w:tcPr>
          <w:p w14:paraId="15AA8DE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-9.145</w:t>
            </w:r>
          </w:p>
        </w:tc>
        <w:tc>
          <w:tcPr>
            <w:tcW w:w="907" w:type="dxa"/>
            <w:tcBorders>
              <w:top w:val="nil"/>
              <w:left w:val="nil"/>
              <w:bottom w:val="nil"/>
              <w:right w:val="nil"/>
            </w:tcBorders>
            <w:shd w:val="clear" w:color="auto" w:fill="auto"/>
            <w:noWrap/>
            <w:vAlign w:val="bottom"/>
            <w:hideMark/>
          </w:tcPr>
          <w:p w14:paraId="4B13711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-67.032</w:t>
            </w:r>
          </w:p>
        </w:tc>
        <w:tc>
          <w:tcPr>
            <w:tcW w:w="3969" w:type="dxa"/>
            <w:tcBorders>
              <w:top w:val="nil"/>
              <w:left w:val="nil"/>
              <w:bottom w:val="nil"/>
              <w:right w:val="nil"/>
            </w:tcBorders>
            <w:shd w:val="clear" w:color="auto" w:fill="auto"/>
            <w:noWrap/>
            <w:vAlign w:val="bottom"/>
            <w:hideMark/>
          </w:tcPr>
          <w:p w14:paraId="43E6BF2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Lid24_L06_62a</w:t>
            </w:r>
          </w:p>
        </w:tc>
        <w:tc>
          <w:tcPr>
            <w:tcW w:w="820" w:type="dxa"/>
            <w:tcBorders>
              <w:top w:val="nil"/>
              <w:left w:val="nil"/>
              <w:bottom w:val="nil"/>
              <w:right w:val="nil"/>
            </w:tcBorders>
            <w:shd w:val="clear" w:color="auto" w:fill="auto"/>
            <w:noWrap/>
            <w:vAlign w:val="bottom"/>
            <w:hideMark/>
          </w:tcPr>
          <w:p w14:paraId="0640D4D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031745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2.76</w:t>
            </w:r>
          </w:p>
        </w:tc>
        <w:tc>
          <w:tcPr>
            <w:tcW w:w="1100" w:type="dxa"/>
            <w:tcBorders>
              <w:top w:val="nil"/>
              <w:left w:val="nil"/>
              <w:bottom w:val="nil"/>
              <w:right w:val="nil"/>
            </w:tcBorders>
            <w:shd w:val="clear" w:color="auto" w:fill="auto"/>
            <w:noWrap/>
            <w:vAlign w:val="bottom"/>
            <w:hideMark/>
          </w:tcPr>
          <w:p w14:paraId="04486D8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AD20AA8" w14:textId="77777777" w:rsidTr="005E60E3">
        <w:trPr>
          <w:trHeight w:val="285"/>
        </w:trPr>
        <w:tc>
          <w:tcPr>
            <w:tcW w:w="510" w:type="dxa"/>
            <w:tcBorders>
              <w:top w:val="nil"/>
              <w:left w:val="nil"/>
              <w:bottom w:val="nil"/>
              <w:right w:val="nil"/>
            </w:tcBorders>
            <w:shd w:val="clear" w:color="auto" w:fill="auto"/>
            <w:noWrap/>
            <w:vAlign w:val="bottom"/>
            <w:hideMark/>
          </w:tcPr>
          <w:p w14:paraId="1CC30256" w14:textId="0A6146D4"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325</w:t>
            </w:r>
          </w:p>
        </w:tc>
        <w:tc>
          <w:tcPr>
            <w:tcW w:w="907" w:type="dxa"/>
            <w:tcBorders>
              <w:top w:val="nil"/>
              <w:left w:val="nil"/>
              <w:bottom w:val="nil"/>
              <w:right w:val="nil"/>
            </w:tcBorders>
            <w:shd w:val="clear" w:color="auto" w:fill="auto"/>
            <w:noWrap/>
            <w:vAlign w:val="bottom"/>
            <w:hideMark/>
          </w:tcPr>
          <w:p w14:paraId="003D4D9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-9.106</w:t>
            </w:r>
          </w:p>
        </w:tc>
        <w:tc>
          <w:tcPr>
            <w:tcW w:w="907" w:type="dxa"/>
            <w:tcBorders>
              <w:top w:val="nil"/>
              <w:left w:val="nil"/>
              <w:bottom w:val="nil"/>
              <w:right w:val="nil"/>
            </w:tcBorders>
            <w:shd w:val="clear" w:color="auto" w:fill="auto"/>
            <w:noWrap/>
            <w:vAlign w:val="bottom"/>
            <w:hideMark/>
          </w:tcPr>
          <w:p w14:paraId="4AD5B9F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-66.981</w:t>
            </w:r>
          </w:p>
        </w:tc>
        <w:tc>
          <w:tcPr>
            <w:tcW w:w="3969" w:type="dxa"/>
            <w:tcBorders>
              <w:top w:val="nil"/>
              <w:left w:val="nil"/>
              <w:bottom w:val="nil"/>
              <w:right w:val="nil"/>
            </w:tcBorders>
            <w:shd w:val="clear" w:color="auto" w:fill="auto"/>
            <w:noWrap/>
            <w:vAlign w:val="bottom"/>
            <w:hideMark/>
          </w:tcPr>
          <w:p w14:paraId="044B65F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Lid24_L06_66a</w:t>
            </w:r>
          </w:p>
        </w:tc>
        <w:tc>
          <w:tcPr>
            <w:tcW w:w="820" w:type="dxa"/>
            <w:tcBorders>
              <w:top w:val="nil"/>
              <w:left w:val="nil"/>
              <w:bottom w:val="nil"/>
              <w:right w:val="nil"/>
            </w:tcBorders>
            <w:shd w:val="clear" w:color="auto" w:fill="auto"/>
            <w:noWrap/>
            <w:vAlign w:val="bottom"/>
            <w:hideMark/>
          </w:tcPr>
          <w:p w14:paraId="5B92751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CA1CE9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9.01</w:t>
            </w:r>
          </w:p>
        </w:tc>
        <w:tc>
          <w:tcPr>
            <w:tcW w:w="1100" w:type="dxa"/>
            <w:tcBorders>
              <w:top w:val="nil"/>
              <w:left w:val="nil"/>
              <w:bottom w:val="nil"/>
              <w:right w:val="nil"/>
            </w:tcBorders>
            <w:shd w:val="clear" w:color="auto" w:fill="auto"/>
            <w:noWrap/>
            <w:vAlign w:val="bottom"/>
            <w:hideMark/>
          </w:tcPr>
          <w:p w14:paraId="067F404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0DD5342" w14:textId="77777777" w:rsidTr="005E60E3">
        <w:trPr>
          <w:trHeight w:val="285"/>
        </w:trPr>
        <w:tc>
          <w:tcPr>
            <w:tcW w:w="510" w:type="dxa"/>
            <w:tcBorders>
              <w:top w:val="nil"/>
              <w:left w:val="nil"/>
              <w:bottom w:val="nil"/>
              <w:right w:val="nil"/>
            </w:tcBorders>
            <w:shd w:val="clear" w:color="auto" w:fill="auto"/>
            <w:noWrap/>
            <w:vAlign w:val="bottom"/>
            <w:hideMark/>
          </w:tcPr>
          <w:p w14:paraId="46EFBC9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326</w:t>
            </w:r>
          </w:p>
        </w:tc>
        <w:tc>
          <w:tcPr>
            <w:tcW w:w="907" w:type="dxa"/>
            <w:tcBorders>
              <w:top w:val="nil"/>
              <w:left w:val="nil"/>
              <w:bottom w:val="nil"/>
              <w:right w:val="nil"/>
            </w:tcBorders>
            <w:shd w:val="clear" w:color="auto" w:fill="auto"/>
            <w:noWrap/>
            <w:vAlign w:val="bottom"/>
            <w:hideMark/>
          </w:tcPr>
          <w:p w14:paraId="762242A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-9.039</w:t>
            </w:r>
          </w:p>
        </w:tc>
        <w:tc>
          <w:tcPr>
            <w:tcW w:w="907" w:type="dxa"/>
            <w:tcBorders>
              <w:top w:val="nil"/>
              <w:left w:val="nil"/>
              <w:bottom w:val="nil"/>
              <w:right w:val="nil"/>
            </w:tcBorders>
            <w:shd w:val="clear" w:color="auto" w:fill="auto"/>
            <w:noWrap/>
            <w:vAlign w:val="bottom"/>
            <w:hideMark/>
          </w:tcPr>
          <w:p w14:paraId="1B64903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-66.906</w:t>
            </w:r>
          </w:p>
        </w:tc>
        <w:tc>
          <w:tcPr>
            <w:tcW w:w="3969" w:type="dxa"/>
            <w:tcBorders>
              <w:top w:val="nil"/>
              <w:left w:val="nil"/>
              <w:bottom w:val="nil"/>
              <w:right w:val="nil"/>
            </w:tcBorders>
            <w:shd w:val="clear" w:color="auto" w:fill="auto"/>
            <w:noWrap/>
            <w:vAlign w:val="bottom"/>
            <w:hideMark/>
          </w:tcPr>
          <w:p w14:paraId="7BFD254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Lid24_L06_71a</w:t>
            </w:r>
          </w:p>
        </w:tc>
        <w:tc>
          <w:tcPr>
            <w:tcW w:w="820" w:type="dxa"/>
            <w:tcBorders>
              <w:top w:val="nil"/>
              <w:left w:val="nil"/>
              <w:bottom w:val="nil"/>
              <w:right w:val="nil"/>
            </w:tcBorders>
            <w:shd w:val="clear" w:color="auto" w:fill="auto"/>
            <w:noWrap/>
            <w:vAlign w:val="bottom"/>
            <w:hideMark/>
          </w:tcPr>
          <w:p w14:paraId="398C27C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0DFCBF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2.90</w:t>
            </w:r>
          </w:p>
        </w:tc>
        <w:tc>
          <w:tcPr>
            <w:tcW w:w="1100" w:type="dxa"/>
            <w:tcBorders>
              <w:top w:val="nil"/>
              <w:left w:val="nil"/>
              <w:bottom w:val="nil"/>
              <w:right w:val="nil"/>
            </w:tcBorders>
            <w:shd w:val="clear" w:color="auto" w:fill="auto"/>
            <w:noWrap/>
            <w:vAlign w:val="bottom"/>
            <w:hideMark/>
          </w:tcPr>
          <w:p w14:paraId="34A1DE6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737560F" w14:textId="77777777" w:rsidTr="005E60E3">
        <w:trPr>
          <w:trHeight w:val="285"/>
        </w:trPr>
        <w:tc>
          <w:tcPr>
            <w:tcW w:w="510" w:type="dxa"/>
            <w:tcBorders>
              <w:top w:val="nil"/>
              <w:left w:val="nil"/>
              <w:bottom w:val="nil"/>
              <w:right w:val="nil"/>
            </w:tcBorders>
            <w:shd w:val="clear" w:color="auto" w:fill="auto"/>
            <w:noWrap/>
            <w:vAlign w:val="bottom"/>
            <w:hideMark/>
          </w:tcPr>
          <w:p w14:paraId="05CFD5E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327</w:t>
            </w:r>
          </w:p>
        </w:tc>
        <w:tc>
          <w:tcPr>
            <w:tcW w:w="907" w:type="dxa"/>
            <w:tcBorders>
              <w:top w:val="nil"/>
              <w:left w:val="nil"/>
              <w:bottom w:val="nil"/>
              <w:right w:val="nil"/>
            </w:tcBorders>
            <w:shd w:val="clear" w:color="auto" w:fill="auto"/>
            <w:noWrap/>
            <w:vAlign w:val="bottom"/>
            <w:hideMark/>
          </w:tcPr>
          <w:p w14:paraId="114DF15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-9.037</w:t>
            </w:r>
          </w:p>
        </w:tc>
        <w:tc>
          <w:tcPr>
            <w:tcW w:w="907" w:type="dxa"/>
            <w:tcBorders>
              <w:top w:val="nil"/>
              <w:left w:val="nil"/>
              <w:bottom w:val="nil"/>
              <w:right w:val="nil"/>
            </w:tcBorders>
            <w:shd w:val="clear" w:color="auto" w:fill="auto"/>
            <w:noWrap/>
            <w:vAlign w:val="bottom"/>
            <w:hideMark/>
          </w:tcPr>
          <w:p w14:paraId="763031B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-66.906</w:t>
            </w:r>
          </w:p>
        </w:tc>
        <w:tc>
          <w:tcPr>
            <w:tcW w:w="3969" w:type="dxa"/>
            <w:tcBorders>
              <w:top w:val="nil"/>
              <w:left w:val="nil"/>
              <w:bottom w:val="nil"/>
              <w:right w:val="nil"/>
            </w:tcBorders>
            <w:shd w:val="clear" w:color="auto" w:fill="auto"/>
            <w:noWrap/>
            <w:vAlign w:val="bottom"/>
            <w:hideMark/>
          </w:tcPr>
          <w:p w14:paraId="31F0A35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Lid24_L06_71b</w:t>
            </w:r>
          </w:p>
        </w:tc>
        <w:tc>
          <w:tcPr>
            <w:tcW w:w="820" w:type="dxa"/>
            <w:tcBorders>
              <w:top w:val="nil"/>
              <w:left w:val="nil"/>
              <w:bottom w:val="nil"/>
              <w:right w:val="nil"/>
            </w:tcBorders>
            <w:shd w:val="clear" w:color="auto" w:fill="auto"/>
            <w:noWrap/>
            <w:vAlign w:val="bottom"/>
            <w:hideMark/>
          </w:tcPr>
          <w:p w14:paraId="77B6C9F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A6F23F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4.60</w:t>
            </w:r>
          </w:p>
        </w:tc>
        <w:tc>
          <w:tcPr>
            <w:tcW w:w="1100" w:type="dxa"/>
            <w:tcBorders>
              <w:top w:val="nil"/>
              <w:left w:val="nil"/>
              <w:bottom w:val="nil"/>
              <w:right w:val="nil"/>
            </w:tcBorders>
            <w:shd w:val="clear" w:color="auto" w:fill="auto"/>
            <w:noWrap/>
            <w:vAlign w:val="bottom"/>
            <w:hideMark/>
          </w:tcPr>
          <w:p w14:paraId="54C43BC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7F96378" w14:textId="77777777" w:rsidTr="005E60E3">
        <w:trPr>
          <w:trHeight w:val="285"/>
        </w:trPr>
        <w:tc>
          <w:tcPr>
            <w:tcW w:w="510" w:type="dxa"/>
            <w:tcBorders>
              <w:top w:val="nil"/>
              <w:left w:val="nil"/>
              <w:bottom w:val="nil"/>
              <w:right w:val="nil"/>
            </w:tcBorders>
            <w:shd w:val="clear" w:color="auto" w:fill="auto"/>
            <w:noWrap/>
            <w:vAlign w:val="bottom"/>
            <w:hideMark/>
          </w:tcPr>
          <w:p w14:paraId="70ED397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328</w:t>
            </w:r>
          </w:p>
        </w:tc>
        <w:tc>
          <w:tcPr>
            <w:tcW w:w="907" w:type="dxa"/>
            <w:tcBorders>
              <w:top w:val="nil"/>
              <w:left w:val="nil"/>
              <w:bottom w:val="nil"/>
              <w:right w:val="nil"/>
            </w:tcBorders>
            <w:shd w:val="clear" w:color="auto" w:fill="auto"/>
            <w:noWrap/>
            <w:vAlign w:val="bottom"/>
            <w:hideMark/>
          </w:tcPr>
          <w:p w14:paraId="57C2770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-9.027</w:t>
            </w:r>
          </w:p>
        </w:tc>
        <w:tc>
          <w:tcPr>
            <w:tcW w:w="907" w:type="dxa"/>
            <w:tcBorders>
              <w:top w:val="nil"/>
              <w:left w:val="nil"/>
              <w:bottom w:val="nil"/>
              <w:right w:val="nil"/>
            </w:tcBorders>
            <w:shd w:val="clear" w:color="auto" w:fill="auto"/>
            <w:noWrap/>
            <w:vAlign w:val="bottom"/>
            <w:hideMark/>
          </w:tcPr>
          <w:p w14:paraId="5A5D177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-66.897</w:t>
            </w:r>
          </w:p>
        </w:tc>
        <w:tc>
          <w:tcPr>
            <w:tcW w:w="3969" w:type="dxa"/>
            <w:tcBorders>
              <w:top w:val="nil"/>
              <w:left w:val="nil"/>
              <w:bottom w:val="nil"/>
              <w:right w:val="nil"/>
            </w:tcBorders>
            <w:shd w:val="clear" w:color="auto" w:fill="auto"/>
            <w:noWrap/>
            <w:vAlign w:val="bottom"/>
            <w:hideMark/>
          </w:tcPr>
          <w:p w14:paraId="405B0F5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Lid24_L06_72a</w:t>
            </w:r>
          </w:p>
        </w:tc>
        <w:tc>
          <w:tcPr>
            <w:tcW w:w="820" w:type="dxa"/>
            <w:tcBorders>
              <w:top w:val="nil"/>
              <w:left w:val="nil"/>
              <w:bottom w:val="nil"/>
              <w:right w:val="nil"/>
            </w:tcBorders>
            <w:shd w:val="clear" w:color="auto" w:fill="auto"/>
            <w:noWrap/>
            <w:vAlign w:val="bottom"/>
            <w:hideMark/>
          </w:tcPr>
          <w:p w14:paraId="0068834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48017C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5.28</w:t>
            </w:r>
          </w:p>
        </w:tc>
        <w:tc>
          <w:tcPr>
            <w:tcW w:w="1100" w:type="dxa"/>
            <w:tcBorders>
              <w:top w:val="nil"/>
              <w:left w:val="nil"/>
              <w:bottom w:val="nil"/>
              <w:right w:val="nil"/>
            </w:tcBorders>
            <w:shd w:val="clear" w:color="auto" w:fill="auto"/>
            <w:noWrap/>
            <w:vAlign w:val="bottom"/>
            <w:hideMark/>
          </w:tcPr>
          <w:p w14:paraId="011BF10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09C8205" w14:textId="77777777" w:rsidTr="005E60E3">
        <w:trPr>
          <w:trHeight w:val="285"/>
        </w:trPr>
        <w:tc>
          <w:tcPr>
            <w:tcW w:w="510" w:type="dxa"/>
            <w:tcBorders>
              <w:top w:val="nil"/>
              <w:left w:val="nil"/>
              <w:bottom w:val="nil"/>
              <w:right w:val="nil"/>
            </w:tcBorders>
            <w:shd w:val="clear" w:color="auto" w:fill="auto"/>
            <w:noWrap/>
            <w:vAlign w:val="bottom"/>
            <w:hideMark/>
          </w:tcPr>
          <w:p w14:paraId="2569BD9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329</w:t>
            </w:r>
          </w:p>
        </w:tc>
        <w:tc>
          <w:tcPr>
            <w:tcW w:w="907" w:type="dxa"/>
            <w:tcBorders>
              <w:top w:val="nil"/>
              <w:left w:val="nil"/>
              <w:bottom w:val="nil"/>
              <w:right w:val="nil"/>
            </w:tcBorders>
            <w:shd w:val="clear" w:color="auto" w:fill="auto"/>
            <w:noWrap/>
            <w:vAlign w:val="bottom"/>
            <w:hideMark/>
          </w:tcPr>
          <w:p w14:paraId="649B751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-9.031</w:t>
            </w:r>
          </w:p>
        </w:tc>
        <w:tc>
          <w:tcPr>
            <w:tcW w:w="907" w:type="dxa"/>
            <w:tcBorders>
              <w:top w:val="nil"/>
              <w:left w:val="nil"/>
              <w:bottom w:val="nil"/>
              <w:right w:val="nil"/>
            </w:tcBorders>
            <w:shd w:val="clear" w:color="auto" w:fill="auto"/>
            <w:noWrap/>
            <w:vAlign w:val="bottom"/>
            <w:hideMark/>
          </w:tcPr>
          <w:p w14:paraId="3AE858D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-66.902</w:t>
            </w:r>
          </w:p>
        </w:tc>
        <w:tc>
          <w:tcPr>
            <w:tcW w:w="3969" w:type="dxa"/>
            <w:tcBorders>
              <w:top w:val="nil"/>
              <w:left w:val="nil"/>
              <w:bottom w:val="nil"/>
              <w:right w:val="nil"/>
            </w:tcBorders>
            <w:shd w:val="clear" w:color="auto" w:fill="auto"/>
            <w:noWrap/>
            <w:vAlign w:val="bottom"/>
            <w:hideMark/>
          </w:tcPr>
          <w:p w14:paraId="7EA467D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Lid24_L06_72b</w:t>
            </w:r>
          </w:p>
        </w:tc>
        <w:tc>
          <w:tcPr>
            <w:tcW w:w="820" w:type="dxa"/>
            <w:tcBorders>
              <w:top w:val="nil"/>
              <w:left w:val="nil"/>
              <w:bottom w:val="nil"/>
              <w:right w:val="nil"/>
            </w:tcBorders>
            <w:shd w:val="clear" w:color="auto" w:fill="auto"/>
            <w:noWrap/>
            <w:vAlign w:val="bottom"/>
            <w:hideMark/>
          </w:tcPr>
          <w:p w14:paraId="0431D25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65E54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6.85</w:t>
            </w:r>
          </w:p>
        </w:tc>
        <w:tc>
          <w:tcPr>
            <w:tcW w:w="1100" w:type="dxa"/>
            <w:tcBorders>
              <w:top w:val="nil"/>
              <w:left w:val="nil"/>
              <w:bottom w:val="nil"/>
              <w:right w:val="nil"/>
            </w:tcBorders>
            <w:shd w:val="clear" w:color="auto" w:fill="auto"/>
            <w:noWrap/>
            <w:vAlign w:val="bottom"/>
            <w:hideMark/>
          </w:tcPr>
          <w:p w14:paraId="6BDAB69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1B0EFBC" w14:textId="77777777" w:rsidTr="005E60E3">
        <w:trPr>
          <w:trHeight w:val="285"/>
        </w:trPr>
        <w:tc>
          <w:tcPr>
            <w:tcW w:w="510" w:type="dxa"/>
            <w:tcBorders>
              <w:top w:val="nil"/>
              <w:left w:val="nil"/>
              <w:bottom w:val="nil"/>
              <w:right w:val="nil"/>
            </w:tcBorders>
            <w:shd w:val="clear" w:color="auto" w:fill="auto"/>
            <w:noWrap/>
            <w:vAlign w:val="bottom"/>
            <w:hideMark/>
          </w:tcPr>
          <w:p w14:paraId="4F34E3B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330</w:t>
            </w:r>
          </w:p>
        </w:tc>
        <w:tc>
          <w:tcPr>
            <w:tcW w:w="907" w:type="dxa"/>
            <w:tcBorders>
              <w:top w:val="nil"/>
              <w:left w:val="nil"/>
              <w:bottom w:val="nil"/>
              <w:right w:val="nil"/>
            </w:tcBorders>
            <w:shd w:val="clear" w:color="auto" w:fill="auto"/>
            <w:noWrap/>
            <w:vAlign w:val="bottom"/>
            <w:hideMark/>
          </w:tcPr>
          <w:p w14:paraId="3B0FCA0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-8.994</w:t>
            </w:r>
          </w:p>
        </w:tc>
        <w:tc>
          <w:tcPr>
            <w:tcW w:w="907" w:type="dxa"/>
            <w:tcBorders>
              <w:top w:val="nil"/>
              <w:left w:val="nil"/>
              <w:bottom w:val="nil"/>
              <w:right w:val="nil"/>
            </w:tcBorders>
            <w:shd w:val="clear" w:color="auto" w:fill="auto"/>
            <w:noWrap/>
            <w:vAlign w:val="bottom"/>
            <w:hideMark/>
          </w:tcPr>
          <w:p w14:paraId="67C648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-66.851</w:t>
            </w:r>
          </w:p>
        </w:tc>
        <w:tc>
          <w:tcPr>
            <w:tcW w:w="3969" w:type="dxa"/>
            <w:tcBorders>
              <w:top w:val="nil"/>
              <w:left w:val="nil"/>
              <w:bottom w:val="nil"/>
              <w:right w:val="nil"/>
            </w:tcBorders>
            <w:shd w:val="clear" w:color="auto" w:fill="auto"/>
            <w:noWrap/>
            <w:vAlign w:val="bottom"/>
            <w:hideMark/>
          </w:tcPr>
          <w:p w14:paraId="3CD3A94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Lid24_L06_75a</w:t>
            </w:r>
          </w:p>
        </w:tc>
        <w:tc>
          <w:tcPr>
            <w:tcW w:w="820" w:type="dxa"/>
            <w:tcBorders>
              <w:top w:val="nil"/>
              <w:left w:val="nil"/>
              <w:bottom w:val="nil"/>
              <w:right w:val="nil"/>
            </w:tcBorders>
            <w:shd w:val="clear" w:color="auto" w:fill="auto"/>
            <w:noWrap/>
            <w:vAlign w:val="bottom"/>
            <w:hideMark/>
          </w:tcPr>
          <w:p w14:paraId="1F11BBD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065F358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0.92</w:t>
            </w:r>
          </w:p>
        </w:tc>
        <w:tc>
          <w:tcPr>
            <w:tcW w:w="1100" w:type="dxa"/>
            <w:tcBorders>
              <w:top w:val="nil"/>
              <w:left w:val="nil"/>
              <w:bottom w:val="nil"/>
              <w:right w:val="nil"/>
            </w:tcBorders>
            <w:shd w:val="clear" w:color="auto" w:fill="auto"/>
            <w:noWrap/>
            <w:vAlign w:val="bottom"/>
            <w:hideMark/>
          </w:tcPr>
          <w:p w14:paraId="0D94D4B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1A947C9" w14:textId="77777777" w:rsidTr="005E60E3">
        <w:trPr>
          <w:trHeight w:val="285"/>
        </w:trPr>
        <w:tc>
          <w:tcPr>
            <w:tcW w:w="510" w:type="dxa"/>
            <w:tcBorders>
              <w:top w:val="nil"/>
              <w:left w:val="nil"/>
              <w:bottom w:val="nil"/>
              <w:right w:val="nil"/>
            </w:tcBorders>
            <w:shd w:val="clear" w:color="auto" w:fill="auto"/>
            <w:noWrap/>
            <w:vAlign w:val="bottom"/>
            <w:hideMark/>
          </w:tcPr>
          <w:p w14:paraId="1BE9B9D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331</w:t>
            </w:r>
          </w:p>
        </w:tc>
        <w:tc>
          <w:tcPr>
            <w:tcW w:w="907" w:type="dxa"/>
            <w:tcBorders>
              <w:top w:val="nil"/>
              <w:left w:val="nil"/>
              <w:bottom w:val="nil"/>
              <w:right w:val="nil"/>
            </w:tcBorders>
            <w:shd w:val="clear" w:color="auto" w:fill="auto"/>
            <w:noWrap/>
            <w:vAlign w:val="bottom"/>
            <w:hideMark/>
          </w:tcPr>
          <w:p w14:paraId="708A5B7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-8.905</w:t>
            </w:r>
          </w:p>
        </w:tc>
        <w:tc>
          <w:tcPr>
            <w:tcW w:w="907" w:type="dxa"/>
            <w:tcBorders>
              <w:top w:val="nil"/>
              <w:left w:val="nil"/>
              <w:bottom w:val="nil"/>
              <w:right w:val="nil"/>
            </w:tcBorders>
            <w:shd w:val="clear" w:color="auto" w:fill="auto"/>
            <w:noWrap/>
            <w:vAlign w:val="bottom"/>
            <w:hideMark/>
          </w:tcPr>
          <w:p w14:paraId="06E2FA1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-66.745</w:t>
            </w:r>
          </w:p>
        </w:tc>
        <w:tc>
          <w:tcPr>
            <w:tcW w:w="3969" w:type="dxa"/>
            <w:tcBorders>
              <w:top w:val="nil"/>
              <w:left w:val="nil"/>
              <w:bottom w:val="nil"/>
              <w:right w:val="nil"/>
            </w:tcBorders>
            <w:shd w:val="clear" w:color="auto" w:fill="auto"/>
            <w:noWrap/>
            <w:vAlign w:val="bottom"/>
            <w:hideMark/>
          </w:tcPr>
          <w:p w14:paraId="4C9FDC9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Lid24_L06_83a</w:t>
            </w:r>
          </w:p>
        </w:tc>
        <w:tc>
          <w:tcPr>
            <w:tcW w:w="820" w:type="dxa"/>
            <w:tcBorders>
              <w:top w:val="nil"/>
              <w:left w:val="nil"/>
              <w:bottom w:val="nil"/>
              <w:right w:val="nil"/>
            </w:tcBorders>
            <w:shd w:val="clear" w:color="auto" w:fill="auto"/>
            <w:noWrap/>
            <w:vAlign w:val="bottom"/>
            <w:hideMark/>
          </w:tcPr>
          <w:p w14:paraId="2BDEE0E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066D96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11.60</w:t>
            </w:r>
          </w:p>
        </w:tc>
        <w:tc>
          <w:tcPr>
            <w:tcW w:w="1100" w:type="dxa"/>
            <w:tcBorders>
              <w:top w:val="nil"/>
              <w:left w:val="nil"/>
              <w:bottom w:val="nil"/>
              <w:right w:val="nil"/>
            </w:tcBorders>
            <w:shd w:val="clear" w:color="auto" w:fill="auto"/>
            <w:noWrap/>
            <w:vAlign w:val="bottom"/>
            <w:hideMark/>
          </w:tcPr>
          <w:p w14:paraId="24AF3C4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36215D9" w14:textId="77777777" w:rsidTr="005E60E3">
        <w:trPr>
          <w:trHeight w:val="285"/>
        </w:trPr>
        <w:tc>
          <w:tcPr>
            <w:tcW w:w="510" w:type="dxa"/>
            <w:tcBorders>
              <w:top w:val="nil"/>
              <w:left w:val="nil"/>
              <w:bottom w:val="nil"/>
              <w:right w:val="nil"/>
            </w:tcBorders>
            <w:shd w:val="clear" w:color="auto" w:fill="auto"/>
            <w:noWrap/>
            <w:vAlign w:val="bottom"/>
            <w:hideMark/>
          </w:tcPr>
          <w:p w14:paraId="0633E6D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332</w:t>
            </w:r>
          </w:p>
        </w:tc>
        <w:tc>
          <w:tcPr>
            <w:tcW w:w="907" w:type="dxa"/>
            <w:tcBorders>
              <w:top w:val="nil"/>
              <w:left w:val="nil"/>
              <w:bottom w:val="nil"/>
              <w:right w:val="nil"/>
            </w:tcBorders>
            <w:shd w:val="clear" w:color="auto" w:fill="auto"/>
            <w:noWrap/>
            <w:vAlign w:val="bottom"/>
            <w:hideMark/>
          </w:tcPr>
          <w:p w14:paraId="102C045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-8.888</w:t>
            </w:r>
          </w:p>
        </w:tc>
        <w:tc>
          <w:tcPr>
            <w:tcW w:w="907" w:type="dxa"/>
            <w:tcBorders>
              <w:top w:val="nil"/>
              <w:left w:val="nil"/>
              <w:bottom w:val="nil"/>
              <w:right w:val="nil"/>
            </w:tcBorders>
            <w:shd w:val="clear" w:color="auto" w:fill="auto"/>
            <w:noWrap/>
            <w:vAlign w:val="bottom"/>
            <w:hideMark/>
          </w:tcPr>
          <w:p w14:paraId="03AFAB4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-66.722</w:t>
            </w:r>
          </w:p>
        </w:tc>
        <w:tc>
          <w:tcPr>
            <w:tcW w:w="3969" w:type="dxa"/>
            <w:tcBorders>
              <w:top w:val="nil"/>
              <w:left w:val="nil"/>
              <w:bottom w:val="nil"/>
              <w:right w:val="nil"/>
            </w:tcBorders>
            <w:shd w:val="clear" w:color="auto" w:fill="auto"/>
            <w:noWrap/>
            <w:vAlign w:val="bottom"/>
            <w:hideMark/>
          </w:tcPr>
          <w:p w14:paraId="054B116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Lid24_L06_84a</w:t>
            </w:r>
          </w:p>
        </w:tc>
        <w:tc>
          <w:tcPr>
            <w:tcW w:w="820" w:type="dxa"/>
            <w:tcBorders>
              <w:top w:val="nil"/>
              <w:left w:val="nil"/>
              <w:bottom w:val="nil"/>
              <w:right w:val="nil"/>
            </w:tcBorders>
            <w:shd w:val="clear" w:color="auto" w:fill="auto"/>
            <w:noWrap/>
            <w:vAlign w:val="bottom"/>
            <w:hideMark/>
          </w:tcPr>
          <w:p w14:paraId="2BE63B0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A7393B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0.51</w:t>
            </w:r>
          </w:p>
        </w:tc>
        <w:tc>
          <w:tcPr>
            <w:tcW w:w="1100" w:type="dxa"/>
            <w:tcBorders>
              <w:top w:val="nil"/>
              <w:left w:val="nil"/>
              <w:bottom w:val="nil"/>
              <w:right w:val="nil"/>
            </w:tcBorders>
            <w:shd w:val="clear" w:color="auto" w:fill="auto"/>
            <w:noWrap/>
            <w:vAlign w:val="bottom"/>
            <w:hideMark/>
          </w:tcPr>
          <w:p w14:paraId="7EF6F6A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21E4811" w14:textId="77777777" w:rsidTr="005E60E3">
        <w:trPr>
          <w:trHeight w:val="285"/>
        </w:trPr>
        <w:tc>
          <w:tcPr>
            <w:tcW w:w="510" w:type="dxa"/>
            <w:tcBorders>
              <w:top w:val="nil"/>
              <w:left w:val="nil"/>
              <w:bottom w:val="nil"/>
              <w:right w:val="nil"/>
            </w:tcBorders>
            <w:shd w:val="clear" w:color="auto" w:fill="auto"/>
            <w:noWrap/>
            <w:vAlign w:val="bottom"/>
            <w:hideMark/>
          </w:tcPr>
          <w:p w14:paraId="44ED1F4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333</w:t>
            </w:r>
          </w:p>
        </w:tc>
        <w:tc>
          <w:tcPr>
            <w:tcW w:w="907" w:type="dxa"/>
            <w:tcBorders>
              <w:top w:val="nil"/>
              <w:left w:val="nil"/>
              <w:bottom w:val="nil"/>
              <w:right w:val="nil"/>
            </w:tcBorders>
            <w:shd w:val="clear" w:color="auto" w:fill="auto"/>
            <w:noWrap/>
            <w:vAlign w:val="bottom"/>
            <w:hideMark/>
          </w:tcPr>
          <w:p w14:paraId="57D6449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-8.880</w:t>
            </w:r>
          </w:p>
        </w:tc>
        <w:tc>
          <w:tcPr>
            <w:tcW w:w="907" w:type="dxa"/>
            <w:tcBorders>
              <w:top w:val="nil"/>
              <w:left w:val="nil"/>
              <w:bottom w:val="nil"/>
              <w:right w:val="nil"/>
            </w:tcBorders>
            <w:shd w:val="clear" w:color="auto" w:fill="auto"/>
            <w:noWrap/>
            <w:vAlign w:val="bottom"/>
            <w:hideMark/>
          </w:tcPr>
          <w:p w14:paraId="5211D4C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-66.719</w:t>
            </w:r>
          </w:p>
        </w:tc>
        <w:tc>
          <w:tcPr>
            <w:tcW w:w="3969" w:type="dxa"/>
            <w:tcBorders>
              <w:top w:val="nil"/>
              <w:left w:val="nil"/>
              <w:bottom w:val="nil"/>
              <w:right w:val="nil"/>
            </w:tcBorders>
            <w:shd w:val="clear" w:color="auto" w:fill="auto"/>
            <w:noWrap/>
            <w:vAlign w:val="bottom"/>
            <w:hideMark/>
          </w:tcPr>
          <w:p w14:paraId="111CCF8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Lid24_L06_85a</w:t>
            </w:r>
          </w:p>
        </w:tc>
        <w:tc>
          <w:tcPr>
            <w:tcW w:w="820" w:type="dxa"/>
            <w:tcBorders>
              <w:top w:val="nil"/>
              <w:left w:val="nil"/>
              <w:bottom w:val="nil"/>
              <w:right w:val="nil"/>
            </w:tcBorders>
            <w:shd w:val="clear" w:color="auto" w:fill="auto"/>
            <w:noWrap/>
            <w:vAlign w:val="bottom"/>
            <w:hideMark/>
          </w:tcPr>
          <w:p w14:paraId="195243D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40141C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0.74</w:t>
            </w:r>
          </w:p>
        </w:tc>
        <w:tc>
          <w:tcPr>
            <w:tcW w:w="1100" w:type="dxa"/>
            <w:tcBorders>
              <w:top w:val="nil"/>
              <w:left w:val="nil"/>
              <w:bottom w:val="nil"/>
              <w:right w:val="nil"/>
            </w:tcBorders>
            <w:shd w:val="clear" w:color="auto" w:fill="auto"/>
            <w:noWrap/>
            <w:vAlign w:val="bottom"/>
            <w:hideMark/>
          </w:tcPr>
          <w:p w14:paraId="3F44813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63C9608" w14:textId="77777777" w:rsidTr="005E60E3">
        <w:trPr>
          <w:trHeight w:val="285"/>
        </w:trPr>
        <w:tc>
          <w:tcPr>
            <w:tcW w:w="510" w:type="dxa"/>
            <w:tcBorders>
              <w:top w:val="nil"/>
              <w:left w:val="nil"/>
              <w:bottom w:val="nil"/>
              <w:right w:val="nil"/>
            </w:tcBorders>
            <w:shd w:val="clear" w:color="auto" w:fill="auto"/>
            <w:noWrap/>
            <w:vAlign w:val="bottom"/>
            <w:hideMark/>
          </w:tcPr>
          <w:p w14:paraId="1EBF7E4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334</w:t>
            </w:r>
          </w:p>
        </w:tc>
        <w:tc>
          <w:tcPr>
            <w:tcW w:w="907" w:type="dxa"/>
            <w:tcBorders>
              <w:top w:val="nil"/>
              <w:left w:val="nil"/>
              <w:bottom w:val="nil"/>
              <w:right w:val="nil"/>
            </w:tcBorders>
            <w:shd w:val="clear" w:color="auto" w:fill="auto"/>
            <w:noWrap/>
            <w:vAlign w:val="bottom"/>
            <w:hideMark/>
          </w:tcPr>
          <w:p w14:paraId="335C5C4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-8.853</w:t>
            </w:r>
          </w:p>
        </w:tc>
        <w:tc>
          <w:tcPr>
            <w:tcW w:w="907" w:type="dxa"/>
            <w:tcBorders>
              <w:top w:val="nil"/>
              <w:left w:val="nil"/>
              <w:bottom w:val="nil"/>
              <w:right w:val="nil"/>
            </w:tcBorders>
            <w:shd w:val="clear" w:color="auto" w:fill="auto"/>
            <w:noWrap/>
            <w:vAlign w:val="bottom"/>
            <w:hideMark/>
          </w:tcPr>
          <w:p w14:paraId="794D24F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-66.677</w:t>
            </w:r>
          </w:p>
        </w:tc>
        <w:tc>
          <w:tcPr>
            <w:tcW w:w="3969" w:type="dxa"/>
            <w:tcBorders>
              <w:top w:val="nil"/>
              <w:left w:val="nil"/>
              <w:bottom w:val="nil"/>
              <w:right w:val="nil"/>
            </w:tcBorders>
            <w:shd w:val="clear" w:color="auto" w:fill="auto"/>
            <w:noWrap/>
            <w:vAlign w:val="bottom"/>
            <w:hideMark/>
          </w:tcPr>
          <w:p w14:paraId="1F90571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Lid24_L06_87a</w:t>
            </w:r>
          </w:p>
        </w:tc>
        <w:tc>
          <w:tcPr>
            <w:tcW w:w="820" w:type="dxa"/>
            <w:tcBorders>
              <w:top w:val="nil"/>
              <w:left w:val="nil"/>
              <w:bottom w:val="nil"/>
              <w:right w:val="nil"/>
            </w:tcBorders>
            <w:shd w:val="clear" w:color="auto" w:fill="auto"/>
            <w:noWrap/>
            <w:vAlign w:val="bottom"/>
            <w:hideMark/>
          </w:tcPr>
          <w:p w14:paraId="7F6A309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7D83C1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1.35</w:t>
            </w:r>
          </w:p>
        </w:tc>
        <w:tc>
          <w:tcPr>
            <w:tcW w:w="1100" w:type="dxa"/>
            <w:tcBorders>
              <w:top w:val="nil"/>
              <w:left w:val="nil"/>
              <w:bottom w:val="nil"/>
              <w:right w:val="nil"/>
            </w:tcBorders>
            <w:shd w:val="clear" w:color="auto" w:fill="auto"/>
            <w:noWrap/>
            <w:vAlign w:val="bottom"/>
            <w:hideMark/>
          </w:tcPr>
          <w:p w14:paraId="2D865A2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A712158" w14:textId="77777777" w:rsidTr="005E60E3">
        <w:trPr>
          <w:trHeight w:val="285"/>
        </w:trPr>
        <w:tc>
          <w:tcPr>
            <w:tcW w:w="510" w:type="dxa"/>
            <w:tcBorders>
              <w:top w:val="nil"/>
              <w:left w:val="nil"/>
              <w:bottom w:val="nil"/>
              <w:right w:val="nil"/>
            </w:tcBorders>
            <w:shd w:val="clear" w:color="auto" w:fill="auto"/>
            <w:noWrap/>
            <w:vAlign w:val="bottom"/>
            <w:hideMark/>
          </w:tcPr>
          <w:p w14:paraId="2D5475E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335</w:t>
            </w:r>
          </w:p>
        </w:tc>
        <w:tc>
          <w:tcPr>
            <w:tcW w:w="907" w:type="dxa"/>
            <w:tcBorders>
              <w:top w:val="nil"/>
              <w:left w:val="nil"/>
              <w:bottom w:val="nil"/>
              <w:right w:val="nil"/>
            </w:tcBorders>
            <w:shd w:val="clear" w:color="auto" w:fill="auto"/>
            <w:noWrap/>
            <w:vAlign w:val="bottom"/>
            <w:hideMark/>
          </w:tcPr>
          <w:p w14:paraId="1C3C770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-8.784</w:t>
            </w:r>
          </w:p>
        </w:tc>
        <w:tc>
          <w:tcPr>
            <w:tcW w:w="907" w:type="dxa"/>
            <w:tcBorders>
              <w:top w:val="nil"/>
              <w:left w:val="nil"/>
              <w:bottom w:val="nil"/>
              <w:right w:val="nil"/>
            </w:tcBorders>
            <w:shd w:val="clear" w:color="auto" w:fill="auto"/>
            <w:noWrap/>
            <w:vAlign w:val="bottom"/>
            <w:hideMark/>
          </w:tcPr>
          <w:p w14:paraId="56AE823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-66.597</w:t>
            </w:r>
          </w:p>
        </w:tc>
        <w:tc>
          <w:tcPr>
            <w:tcW w:w="3969" w:type="dxa"/>
            <w:tcBorders>
              <w:top w:val="nil"/>
              <w:left w:val="nil"/>
              <w:bottom w:val="nil"/>
              <w:right w:val="nil"/>
            </w:tcBorders>
            <w:shd w:val="clear" w:color="auto" w:fill="auto"/>
            <w:noWrap/>
            <w:vAlign w:val="bottom"/>
            <w:hideMark/>
          </w:tcPr>
          <w:p w14:paraId="7FC710F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Lid24_L06_93a</w:t>
            </w:r>
          </w:p>
        </w:tc>
        <w:tc>
          <w:tcPr>
            <w:tcW w:w="820" w:type="dxa"/>
            <w:tcBorders>
              <w:top w:val="nil"/>
              <w:left w:val="nil"/>
              <w:bottom w:val="nil"/>
              <w:right w:val="nil"/>
            </w:tcBorders>
            <w:shd w:val="clear" w:color="auto" w:fill="auto"/>
            <w:noWrap/>
            <w:vAlign w:val="bottom"/>
            <w:hideMark/>
          </w:tcPr>
          <w:p w14:paraId="12E28D0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84A03E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4.43</w:t>
            </w:r>
          </w:p>
        </w:tc>
        <w:tc>
          <w:tcPr>
            <w:tcW w:w="1100" w:type="dxa"/>
            <w:tcBorders>
              <w:top w:val="nil"/>
              <w:left w:val="nil"/>
              <w:bottom w:val="nil"/>
              <w:right w:val="nil"/>
            </w:tcBorders>
            <w:shd w:val="clear" w:color="auto" w:fill="auto"/>
            <w:noWrap/>
            <w:vAlign w:val="bottom"/>
            <w:hideMark/>
          </w:tcPr>
          <w:p w14:paraId="6A84F9D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55D9CC3" w14:textId="77777777" w:rsidTr="005E60E3">
        <w:trPr>
          <w:trHeight w:val="285"/>
        </w:trPr>
        <w:tc>
          <w:tcPr>
            <w:tcW w:w="510" w:type="dxa"/>
            <w:tcBorders>
              <w:top w:val="nil"/>
              <w:left w:val="nil"/>
              <w:bottom w:val="nil"/>
              <w:right w:val="nil"/>
            </w:tcBorders>
            <w:shd w:val="clear" w:color="auto" w:fill="auto"/>
            <w:noWrap/>
            <w:vAlign w:val="bottom"/>
            <w:hideMark/>
          </w:tcPr>
          <w:p w14:paraId="3118F2F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336</w:t>
            </w:r>
          </w:p>
        </w:tc>
        <w:tc>
          <w:tcPr>
            <w:tcW w:w="907" w:type="dxa"/>
            <w:tcBorders>
              <w:top w:val="nil"/>
              <w:left w:val="nil"/>
              <w:bottom w:val="nil"/>
              <w:right w:val="nil"/>
            </w:tcBorders>
            <w:shd w:val="clear" w:color="auto" w:fill="auto"/>
            <w:noWrap/>
            <w:vAlign w:val="bottom"/>
            <w:hideMark/>
          </w:tcPr>
          <w:p w14:paraId="252D472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-8.775</w:t>
            </w:r>
          </w:p>
        </w:tc>
        <w:tc>
          <w:tcPr>
            <w:tcW w:w="907" w:type="dxa"/>
            <w:tcBorders>
              <w:top w:val="nil"/>
              <w:left w:val="nil"/>
              <w:bottom w:val="nil"/>
              <w:right w:val="nil"/>
            </w:tcBorders>
            <w:shd w:val="clear" w:color="auto" w:fill="auto"/>
            <w:noWrap/>
            <w:vAlign w:val="bottom"/>
            <w:hideMark/>
          </w:tcPr>
          <w:p w14:paraId="550F1B6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-66.586</w:t>
            </w:r>
          </w:p>
        </w:tc>
        <w:tc>
          <w:tcPr>
            <w:tcW w:w="3969" w:type="dxa"/>
            <w:tcBorders>
              <w:top w:val="nil"/>
              <w:left w:val="nil"/>
              <w:bottom w:val="nil"/>
              <w:right w:val="nil"/>
            </w:tcBorders>
            <w:shd w:val="clear" w:color="auto" w:fill="auto"/>
            <w:noWrap/>
            <w:vAlign w:val="bottom"/>
            <w:hideMark/>
          </w:tcPr>
          <w:p w14:paraId="3F9A0FE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Lid24_L06_94a</w:t>
            </w:r>
          </w:p>
        </w:tc>
        <w:tc>
          <w:tcPr>
            <w:tcW w:w="820" w:type="dxa"/>
            <w:tcBorders>
              <w:top w:val="nil"/>
              <w:left w:val="nil"/>
              <w:bottom w:val="nil"/>
              <w:right w:val="nil"/>
            </w:tcBorders>
            <w:shd w:val="clear" w:color="auto" w:fill="auto"/>
            <w:noWrap/>
            <w:vAlign w:val="bottom"/>
            <w:hideMark/>
          </w:tcPr>
          <w:p w14:paraId="146135E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05E046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11.83</w:t>
            </w:r>
          </w:p>
        </w:tc>
        <w:tc>
          <w:tcPr>
            <w:tcW w:w="1100" w:type="dxa"/>
            <w:tcBorders>
              <w:top w:val="nil"/>
              <w:left w:val="nil"/>
              <w:bottom w:val="nil"/>
              <w:right w:val="nil"/>
            </w:tcBorders>
            <w:shd w:val="clear" w:color="auto" w:fill="auto"/>
            <w:noWrap/>
            <w:vAlign w:val="bottom"/>
            <w:hideMark/>
          </w:tcPr>
          <w:p w14:paraId="61DCF98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962E0EB" w14:textId="77777777" w:rsidTr="005E60E3">
        <w:trPr>
          <w:trHeight w:val="285"/>
        </w:trPr>
        <w:tc>
          <w:tcPr>
            <w:tcW w:w="510" w:type="dxa"/>
            <w:tcBorders>
              <w:top w:val="nil"/>
              <w:left w:val="nil"/>
              <w:bottom w:val="nil"/>
              <w:right w:val="nil"/>
            </w:tcBorders>
            <w:shd w:val="clear" w:color="auto" w:fill="auto"/>
            <w:noWrap/>
            <w:vAlign w:val="bottom"/>
            <w:hideMark/>
          </w:tcPr>
          <w:p w14:paraId="2353D42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337</w:t>
            </w:r>
          </w:p>
        </w:tc>
        <w:tc>
          <w:tcPr>
            <w:tcW w:w="907" w:type="dxa"/>
            <w:tcBorders>
              <w:top w:val="nil"/>
              <w:left w:val="nil"/>
              <w:bottom w:val="nil"/>
              <w:right w:val="nil"/>
            </w:tcBorders>
            <w:shd w:val="clear" w:color="auto" w:fill="auto"/>
            <w:noWrap/>
            <w:vAlign w:val="bottom"/>
            <w:hideMark/>
          </w:tcPr>
          <w:p w14:paraId="61FFE5E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-8.773</w:t>
            </w:r>
          </w:p>
        </w:tc>
        <w:tc>
          <w:tcPr>
            <w:tcW w:w="907" w:type="dxa"/>
            <w:tcBorders>
              <w:top w:val="nil"/>
              <w:left w:val="nil"/>
              <w:bottom w:val="nil"/>
              <w:right w:val="nil"/>
            </w:tcBorders>
            <w:shd w:val="clear" w:color="auto" w:fill="auto"/>
            <w:noWrap/>
            <w:vAlign w:val="bottom"/>
            <w:hideMark/>
          </w:tcPr>
          <w:p w14:paraId="31242FD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-66.578</w:t>
            </w:r>
          </w:p>
        </w:tc>
        <w:tc>
          <w:tcPr>
            <w:tcW w:w="3969" w:type="dxa"/>
            <w:tcBorders>
              <w:top w:val="nil"/>
              <w:left w:val="nil"/>
              <w:bottom w:val="nil"/>
              <w:right w:val="nil"/>
            </w:tcBorders>
            <w:shd w:val="clear" w:color="auto" w:fill="auto"/>
            <w:noWrap/>
            <w:vAlign w:val="bottom"/>
            <w:hideMark/>
          </w:tcPr>
          <w:p w14:paraId="544CA2F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Lid24_L06_94b</w:t>
            </w:r>
          </w:p>
        </w:tc>
        <w:tc>
          <w:tcPr>
            <w:tcW w:w="820" w:type="dxa"/>
            <w:tcBorders>
              <w:top w:val="nil"/>
              <w:left w:val="nil"/>
              <w:bottom w:val="nil"/>
              <w:right w:val="nil"/>
            </w:tcBorders>
            <w:shd w:val="clear" w:color="auto" w:fill="auto"/>
            <w:noWrap/>
            <w:vAlign w:val="bottom"/>
            <w:hideMark/>
          </w:tcPr>
          <w:p w14:paraId="1B15101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215F4F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3.14</w:t>
            </w:r>
          </w:p>
        </w:tc>
        <w:tc>
          <w:tcPr>
            <w:tcW w:w="1100" w:type="dxa"/>
            <w:tcBorders>
              <w:top w:val="nil"/>
              <w:left w:val="nil"/>
              <w:bottom w:val="nil"/>
              <w:right w:val="nil"/>
            </w:tcBorders>
            <w:shd w:val="clear" w:color="auto" w:fill="auto"/>
            <w:noWrap/>
            <w:vAlign w:val="bottom"/>
            <w:hideMark/>
          </w:tcPr>
          <w:p w14:paraId="6F63F96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F88CD39" w14:textId="77777777" w:rsidTr="005E60E3">
        <w:trPr>
          <w:trHeight w:val="285"/>
        </w:trPr>
        <w:tc>
          <w:tcPr>
            <w:tcW w:w="510" w:type="dxa"/>
            <w:tcBorders>
              <w:top w:val="nil"/>
              <w:left w:val="nil"/>
              <w:bottom w:val="nil"/>
              <w:right w:val="nil"/>
            </w:tcBorders>
            <w:shd w:val="clear" w:color="auto" w:fill="auto"/>
            <w:noWrap/>
            <w:vAlign w:val="bottom"/>
            <w:hideMark/>
          </w:tcPr>
          <w:p w14:paraId="115B79C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338</w:t>
            </w:r>
          </w:p>
        </w:tc>
        <w:tc>
          <w:tcPr>
            <w:tcW w:w="907" w:type="dxa"/>
            <w:tcBorders>
              <w:top w:val="nil"/>
              <w:left w:val="nil"/>
              <w:bottom w:val="nil"/>
              <w:right w:val="nil"/>
            </w:tcBorders>
            <w:shd w:val="clear" w:color="auto" w:fill="auto"/>
            <w:noWrap/>
            <w:vAlign w:val="bottom"/>
            <w:hideMark/>
          </w:tcPr>
          <w:p w14:paraId="7D5AA78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-7.299</w:t>
            </w:r>
          </w:p>
        </w:tc>
        <w:tc>
          <w:tcPr>
            <w:tcW w:w="907" w:type="dxa"/>
            <w:tcBorders>
              <w:top w:val="nil"/>
              <w:left w:val="nil"/>
              <w:bottom w:val="nil"/>
              <w:right w:val="nil"/>
            </w:tcBorders>
            <w:shd w:val="clear" w:color="auto" w:fill="auto"/>
            <w:noWrap/>
            <w:vAlign w:val="bottom"/>
            <w:hideMark/>
          </w:tcPr>
          <w:p w14:paraId="19DA75C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-64.751</w:t>
            </w:r>
          </w:p>
        </w:tc>
        <w:tc>
          <w:tcPr>
            <w:tcW w:w="3969" w:type="dxa"/>
            <w:tcBorders>
              <w:top w:val="nil"/>
              <w:left w:val="nil"/>
              <w:bottom w:val="nil"/>
              <w:right w:val="nil"/>
            </w:tcBorders>
            <w:shd w:val="clear" w:color="auto" w:fill="auto"/>
            <w:noWrap/>
            <w:vAlign w:val="bottom"/>
            <w:hideMark/>
          </w:tcPr>
          <w:p w14:paraId="6CE658D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Lid24_L07_179a</w:t>
            </w:r>
          </w:p>
        </w:tc>
        <w:tc>
          <w:tcPr>
            <w:tcW w:w="820" w:type="dxa"/>
            <w:tcBorders>
              <w:top w:val="nil"/>
              <w:left w:val="nil"/>
              <w:bottom w:val="nil"/>
              <w:right w:val="nil"/>
            </w:tcBorders>
            <w:shd w:val="clear" w:color="auto" w:fill="auto"/>
            <w:noWrap/>
            <w:vAlign w:val="bottom"/>
            <w:hideMark/>
          </w:tcPr>
          <w:p w14:paraId="5BEB3DB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AABA15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2.00</w:t>
            </w:r>
          </w:p>
        </w:tc>
        <w:tc>
          <w:tcPr>
            <w:tcW w:w="1100" w:type="dxa"/>
            <w:tcBorders>
              <w:top w:val="nil"/>
              <w:left w:val="nil"/>
              <w:bottom w:val="nil"/>
              <w:right w:val="nil"/>
            </w:tcBorders>
            <w:shd w:val="clear" w:color="auto" w:fill="auto"/>
            <w:noWrap/>
            <w:vAlign w:val="bottom"/>
            <w:hideMark/>
          </w:tcPr>
          <w:p w14:paraId="555A981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84B0992" w14:textId="77777777" w:rsidTr="005E60E3">
        <w:trPr>
          <w:trHeight w:val="285"/>
        </w:trPr>
        <w:tc>
          <w:tcPr>
            <w:tcW w:w="510" w:type="dxa"/>
            <w:tcBorders>
              <w:top w:val="nil"/>
              <w:left w:val="nil"/>
              <w:bottom w:val="nil"/>
              <w:right w:val="nil"/>
            </w:tcBorders>
            <w:shd w:val="clear" w:color="auto" w:fill="auto"/>
            <w:noWrap/>
            <w:vAlign w:val="bottom"/>
            <w:hideMark/>
          </w:tcPr>
          <w:p w14:paraId="0E35BFA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339</w:t>
            </w:r>
          </w:p>
        </w:tc>
        <w:tc>
          <w:tcPr>
            <w:tcW w:w="907" w:type="dxa"/>
            <w:tcBorders>
              <w:top w:val="nil"/>
              <w:left w:val="nil"/>
              <w:bottom w:val="nil"/>
              <w:right w:val="nil"/>
            </w:tcBorders>
            <w:shd w:val="clear" w:color="auto" w:fill="auto"/>
            <w:noWrap/>
            <w:vAlign w:val="bottom"/>
            <w:hideMark/>
          </w:tcPr>
          <w:p w14:paraId="3F06292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-7.298</w:t>
            </w:r>
          </w:p>
        </w:tc>
        <w:tc>
          <w:tcPr>
            <w:tcW w:w="907" w:type="dxa"/>
            <w:tcBorders>
              <w:top w:val="nil"/>
              <w:left w:val="nil"/>
              <w:bottom w:val="nil"/>
              <w:right w:val="nil"/>
            </w:tcBorders>
            <w:shd w:val="clear" w:color="auto" w:fill="auto"/>
            <w:noWrap/>
            <w:vAlign w:val="bottom"/>
            <w:hideMark/>
          </w:tcPr>
          <w:p w14:paraId="6A64D16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-64.753</w:t>
            </w:r>
          </w:p>
        </w:tc>
        <w:tc>
          <w:tcPr>
            <w:tcW w:w="3969" w:type="dxa"/>
            <w:tcBorders>
              <w:top w:val="nil"/>
              <w:left w:val="nil"/>
              <w:bottom w:val="nil"/>
              <w:right w:val="nil"/>
            </w:tcBorders>
            <w:shd w:val="clear" w:color="auto" w:fill="auto"/>
            <w:noWrap/>
            <w:vAlign w:val="bottom"/>
            <w:hideMark/>
          </w:tcPr>
          <w:p w14:paraId="38C2EE6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Lid24_L07_179b</w:t>
            </w:r>
          </w:p>
        </w:tc>
        <w:tc>
          <w:tcPr>
            <w:tcW w:w="820" w:type="dxa"/>
            <w:tcBorders>
              <w:top w:val="nil"/>
              <w:left w:val="nil"/>
              <w:bottom w:val="nil"/>
              <w:right w:val="nil"/>
            </w:tcBorders>
            <w:shd w:val="clear" w:color="auto" w:fill="auto"/>
            <w:noWrap/>
            <w:vAlign w:val="bottom"/>
            <w:hideMark/>
          </w:tcPr>
          <w:p w14:paraId="2941D5C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DB297F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2.89</w:t>
            </w:r>
          </w:p>
        </w:tc>
        <w:tc>
          <w:tcPr>
            <w:tcW w:w="1100" w:type="dxa"/>
            <w:tcBorders>
              <w:top w:val="nil"/>
              <w:left w:val="nil"/>
              <w:bottom w:val="nil"/>
              <w:right w:val="nil"/>
            </w:tcBorders>
            <w:shd w:val="clear" w:color="auto" w:fill="auto"/>
            <w:noWrap/>
            <w:vAlign w:val="bottom"/>
            <w:hideMark/>
          </w:tcPr>
          <w:p w14:paraId="277BED4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D072E2D" w14:textId="77777777" w:rsidTr="005E60E3">
        <w:trPr>
          <w:trHeight w:val="285"/>
        </w:trPr>
        <w:tc>
          <w:tcPr>
            <w:tcW w:w="510" w:type="dxa"/>
            <w:tcBorders>
              <w:top w:val="nil"/>
              <w:left w:val="nil"/>
              <w:bottom w:val="nil"/>
              <w:right w:val="nil"/>
            </w:tcBorders>
            <w:shd w:val="clear" w:color="auto" w:fill="auto"/>
            <w:noWrap/>
            <w:vAlign w:val="bottom"/>
            <w:hideMark/>
          </w:tcPr>
          <w:p w14:paraId="51BB102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340</w:t>
            </w:r>
          </w:p>
        </w:tc>
        <w:tc>
          <w:tcPr>
            <w:tcW w:w="907" w:type="dxa"/>
            <w:tcBorders>
              <w:top w:val="nil"/>
              <w:left w:val="nil"/>
              <w:bottom w:val="nil"/>
              <w:right w:val="nil"/>
            </w:tcBorders>
            <w:shd w:val="clear" w:color="auto" w:fill="auto"/>
            <w:noWrap/>
            <w:vAlign w:val="bottom"/>
            <w:hideMark/>
          </w:tcPr>
          <w:p w14:paraId="1066F05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-7.299</w:t>
            </w:r>
          </w:p>
        </w:tc>
        <w:tc>
          <w:tcPr>
            <w:tcW w:w="907" w:type="dxa"/>
            <w:tcBorders>
              <w:top w:val="nil"/>
              <w:left w:val="nil"/>
              <w:bottom w:val="nil"/>
              <w:right w:val="nil"/>
            </w:tcBorders>
            <w:shd w:val="clear" w:color="auto" w:fill="auto"/>
            <w:noWrap/>
            <w:vAlign w:val="bottom"/>
            <w:hideMark/>
          </w:tcPr>
          <w:p w14:paraId="581F53C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-64.748</w:t>
            </w:r>
          </w:p>
        </w:tc>
        <w:tc>
          <w:tcPr>
            <w:tcW w:w="3969" w:type="dxa"/>
            <w:tcBorders>
              <w:top w:val="nil"/>
              <w:left w:val="nil"/>
              <w:bottom w:val="nil"/>
              <w:right w:val="nil"/>
            </w:tcBorders>
            <w:shd w:val="clear" w:color="auto" w:fill="auto"/>
            <w:noWrap/>
            <w:vAlign w:val="bottom"/>
            <w:hideMark/>
          </w:tcPr>
          <w:p w14:paraId="44DEFEF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Lid24_L07_179c</w:t>
            </w:r>
          </w:p>
        </w:tc>
        <w:tc>
          <w:tcPr>
            <w:tcW w:w="820" w:type="dxa"/>
            <w:tcBorders>
              <w:top w:val="nil"/>
              <w:left w:val="nil"/>
              <w:bottom w:val="nil"/>
              <w:right w:val="nil"/>
            </w:tcBorders>
            <w:shd w:val="clear" w:color="auto" w:fill="auto"/>
            <w:noWrap/>
            <w:vAlign w:val="bottom"/>
            <w:hideMark/>
          </w:tcPr>
          <w:p w14:paraId="39E94B7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600CB0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0.71</w:t>
            </w:r>
          </w:p>
        </w:tc>
        <w:tc>
          <w:tcPr>
            <w:tcW w:w="1100" w:type="dxa"/>
            <w:tcBorders>
              <w:top w:val="nil"/>
              <w:left w:val="nil"/>
              <w:bottom w:val="nil"/>
              <w:right w:val="nil"/>
            </w:tcBorders>
            <w:shd w:val="clear" w:color="auto" w:fill="auto"/>
            <w:noWrap/>
            <w:vAlign w:val="bottom"/>
            <w:hideMark/>
          </w:tcPr>
          <w:p w14:paraId="2778B6B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C37A941" w14:textId="77777777" w:rsidTr="005E60E3">
        <w:trPr>
          <w:trHeight w:val="285"/>
        </w:trPr>
        <w:tc>
          <w:tcPr>
            <w:tcW w:w="510" w:type="dxa"/>
            <w:tcBorders>
              <w:top w:val="nil"/>
              <w:left w:val="nil"/>
              <w:bottom w:val="nil"/>
              <w:right w:val="nil"/>
            </w:tcBorders>
            <w:shd w:val="clear" w:color="auto" w:fill="auto"/>
            <w:noWrap/>
            <w:vAlign w:val="bottom"/>
            <w:hideMark/>
          </w:tcPr>
          <w:p w14:paraId="7783530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341</w:t>
            </w:r>
          </w:p>
        </w:tc>
        <w:tc>
          <w:tcPr>
            <w:tcW w:w="907" w:type="dxa"/>
            <w:tcBorders>
              <w:top w:val="nil"/>
              <w:left w:val="nil"/>
              <w:bottom w:val="nil"/>
              <w:right w:val="nil"/>
            </w:tcBorders>
            <w:shd w:val="clear" w:color="auto" w:fill="auto"/>
            <w:noWrap/>
            <w:vAlign w:val="bottom"/>
            <w:hideMark/>
          </w:tcPr>
          <w:p w14:paraId="041630B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-7.307</w:t>
            </w:r>
          </w:p>
        </w:tc>
        <w:tc>
          <w:tcPr>
            <w:tcW w:w="907" w:type="dxa"/>
            <w:tcBorders>
              <w:top w:val="nil"/>
              <w:left w:val="nil"/>
              <w:bottom w:val="nil"/>
              <w:right w:val="nil"/>
            </w:tcBorders>
            <w:shd w:val="clear" w:color="auto" w:fill="auto"/>
            <w:noWrap/>
            <w:vAlign w:val="bottom"/>
            <w:hideMark/>
          </w:tcPr>
          <w:p w14:paraId="6257438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-64.747</w:t>
            </w:r>
          </w:p>
        </w:tc>
        <w:tc>
          <w:tcPr>
            <w:tcW w:w="3969" w:type="dxa"/>
            <w:tcBorders>
              <w:top w:val="nil"/>
              <w:left w:val="nil"/>
              <w:bottom w:val="nil"/>
              <w:right w:val="nil"/>
            </w:tcBorders>
            <w:shd w:val="clear" w:color="auto" w:fill="auto"/>
            <w:noWrap/>
            <w:vAlign w:val="bottom"/>
            <w:hideMark/>
          </w:tcPr>
          <w:p w14:paraId="48C67F9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Lid24_L07_180a</w:t>
            </w:r>
          </w:p>
        </w:tc>
        <w:tc>
          <w:tcPr>
            <w:tcW w:w="820" w:type="dxa"/>
            <w:tcBorders>
              <w:top w:val="nil"/>
              <w:left w:val="nil"/>
              <w:bottom w:val="nil"/>
              <w:right w:val="nil"/>
            </w:tcBorders>
            <w:shd w:val="clear" w:color="auto" w:fill="auto"/>
            <w:noWrap/>
            <w:vAlign w:val="bottom"/>
            <w:hideMark/>
          </w:tcPr>
          <w:p w14:paraId="02198CC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939E49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1.95</w:t>
            </w:r>
          </w:p>
        </w:tc>
        <w:tc>
          <w:tcPr>
            <w:tcW w:w="1100" w:type="dxa"/>
            <w:tcBorders>
              <w:top w:val="nil"/>
              <w:left w:val="nil"/>
              <w:bottom w:val="nil"/>
              <w:right w:val="nil"/>
            </w:tcBorders>
            <w:shd w:val="clear" w:color="auto" w:fill="auto"/>
            <w:noWrap/>
            <w:vAlign w:val="bottom"/>
            <w:hideMark/>
          </w:tcPr>
          <w:p w14:paraId="2D024C5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798FE4E" w14:textId="77777777" w:rsidTr="005E60E3">
        <w:trPr>
          <w:trHeight w:val="285"/>
        </w:trPr>
        <w:tc>
          <w:tcPr>
            <w:tcW w:w="510" w:type="dxa"/>
            <w:tcBorders>
              <w:top w:val="nil"/>
              <w:left w:val="nil"/>
              <w:bottom w:val="nil"/>
              <w:right w:val="nil"/>
            </w:tcBorders>
            <w:shd w:val="clear" w:color="auto" w:fill="auto"/>
            <w:noWrap/>
            <w:vAlign w:val="bottom"/>
            <w:hideMark/>
          </w:tcPr>
          <w:p w14:paraId="0E6501E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342</w:t>
            </w:r>
          </w:p>
        </w:tc>
        <w:tc>
          <w:tcPr>
            <w:tcW w:w="907" w:type="dxa"/>
            <w:tcBorders>
              <w:top w:val="nil"/>
              <w:left w:val="nil"/>
              <w:bottom w:val="nil"/>
              <w:right w:val="nil"/>
            </w:tcBorders>
            <w:shd w:val="clear" w:color="auto" w:fill="auto"/>
            <w:noWrap/>
            <w:vAlign w:val="bottom"/>
            <w:hideMark/>
          </w:tcPr>
          <w:p w14:paraId="5407965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-7.439</w:t>
            </w:r>
          </w:p>
        </w:tc>
        <w:tc>
          <w:tcPr>
            <w:tcW w:w="907" w:type="dxa"/>
            <w:tcBorders>
              <w:top w:val="nil"/>
              <w:left w:val="nil"/>
              <w:bottom w:val="nil"/>
              <w:right w:val="nil"/>
            </w:tcBorders>
            <w:shd w:val="clear" w:color="auto" w:fill="auto"/>
            <w:noWrap/>
            <w:vAlign w:val="bottom"/>
            <w:hideMark/>
          </w:tcPr>
          <w:p w14:paraId="422099F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-64.635</w:t>
            </w:r>
          </w:p>
        </w:tc>
        <w:tc>
          <w:tcPr>
            <w:tcW w:w="3969" w:type="dxa"/>
            <w:tcBorders>
              <w:top w:val="nil"/>
              <w:left w:val="nil"/>
              <w:bottom w:val="nil"/>
              <w:right w:val="nil"/>
            </w:tcBorders>
            <w:shd w:val="clear" w:color="auto" w:fill="auto"/>
            <w:noWrap/>
            <w:vAlign w:val="bottom"/>
            <w:hideMark/>
          </w:tcPr>
          <w:p w14:paraId="77BFA8A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Lid24_L07_185a</w:t>
            </w:r>
          </w:p>
        </w:tc>
        <w:tc>
          <w:tcPr>
            <w:tcW w:w="820" w:type="dxa"/>
            <w:tcBorders>
              <w:top w:val="nil"/>
              <w:left w:val="nil"/>
              <w:bottom w:val="nil"/>
              <w:right w:val="nil"/>
            </w:tcBorders>
            <w:shd w:val="clear" w:color="auto" w:fill="auto"/>
            <w:noWrap/>
            <w:vAlign w:val="bottom"/>
            <w:hideMark/>
          </w:tcPr>
          <w:p w14:paraId="0EB67F5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A3FF09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1.42</w:t>
            </w:r>
          </w:p>
        </w:tc>
        <w:tc>
          <w:tcPr>
            <w:tcW w:w="1100" w:type="dxa"/>
            <w:tcBorders>
              <w:top w:val="nil"/>
              <w:left w:val="nil"/>
              <w:bottom w:val="nil"/>
              <w:right w:val="nil"/>
            </w:tcBorders>
            <w:shd w:val="clear" w:color="auto" w:fill="auto"/>
            <w:noWrap/>
            <w:vAlign w:val="bottom"/>
            <w:hideMark/>
          </w:tcPr>
          <w:p w14:paraId="51FCBAD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8CF4C9A" w14:textId="77777777" w:rsidTr="005E60E3">
        <w:trPr>
          <w:trHeight w:val="285"/>
        </w:trPr>
        <w:tc>
          <w:tcPr>
            <w:tcW w:w="510" w:type="dxa"/>
            <w:tcBorders>
              <w:top w:val="nil"/>
              <w:left w:val="nil"/>
              <w:bottom w:val="nil"/>
              <w:right w:val="nil"/>
            </w:tcBorders>
            <w:shd w:val="clear" w:color="auto" w:fill="auto"/>
            <w:noWrap/>
            <w:vAlign w:val="bottom"/>
            <w:hideMark/>
          </w:tcPr>
          <w:p w14:paraId="7360F09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343</w:t>
            </w:r>
          </w:p>
        </w:tc>
        <w:tc>
          <w:tcPr>
            <w:tcW w:w="907" w:type="dxa"/>
            <w:tcBorders>
              <w:top w:val="nil"/>
              <w:left w:val="nil"/>
              <w:bottom w:val="nil"/>
              <w:right w:val="nil"/>
            </w:tcBorders>
            <w:shd w:val="clear" w:color="auto" w:fill="auto"/>
            <w:noWrap/>
            <w:vAlign w:val="bottom"/>
            <w:hideMark/>
          </w:tcPr>
          <w:p w14:paraId="68FBC80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-7.487</w:t>
            </w:r>
          </w:p>
        </w:tc>
        <w:tc>
          <w:tcPr>
            <w:tcW w:w="907" w:type="dxa"/>
            <w:tcBorders>
              <w:top w:val="nil"/>
              <w:left w:val="nil"/>
              <w:bottom w:val="nil"/>
              <w:right w:val="nil"/>
            </w:tcBorders>
            <w:shd w:val="clear" w:color="auto" w:fill="auto"/>
            <w:noWrap/>
            <w:vAlign w:val="bottom"/>
            <w:hideMark/>
          </w:tcPr>
          <w:p w14:paraId="1E3553F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-64.593</w:t>
            </w:r>
          </w:p>
        </w:tc>
        <w:tc>
          <w:tcPr>
            <w:tcW w:w="3969" w:type="dxa"/>
            <w:tcBorders>
              <w:top w:val="nil"/>
              <w:left w:val="nil"/>
              <w:bottom w:val="nil"/>
              <w:right w:val="nil"/>
            </w:tcBorders>
            <w:shd w:val="clear" w:color="auto" w:fill="auto"/>
            <w:noWrap/>
            <w:vAlign w:val="bottom"/>
            <w:hideMark/>
          </w:tcPr>
          <w:p w14:paraId="7EE1FC2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Lid24_L07_189a</w:t>
            </w:r>
          </w:p>
        </w:tc>
        <w:tc>
          <w:tcPr>
            <w:tcW w:w="820" w:type="dxa"/>
            <w:tcBorders>
              <w:top w:val="nil"/>
              <w:left w:val="nil"/>
              <w:bottom w:val="nil"/>
              <w:right w:val="nil"/>
            </w:tcBorders>
            <w:shd w:val="clear" w:color="auto" w:fill="auto"/>
            <w:noWrap/>
            <w:vAlign w:val="bottom"/>
            <w:hideMark/>
          </w:tcPr>
          <w:p w14:paraId="3E930F1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AB7356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1.79</w:t>
            </w:r>
          </w:p>
        </w:tc>
        <w:tc>
          <w:tcPr>
            <w:tcW w:w="1100" w:type="dxa"/>
            <w:tcBorders>
              <w:top w:val="nil"/>
              <w:left w:val="nil"/>
              <w:bottom w:val="nil"/>
              <w:right w:val="nil"/>
            </w:tcBorders>
            <w:shd w:val="clear" w:color="auto" w:fill="auto"/>
            <w:noWrap/>
            <w:vAlign w:val="bottom"/>
            <w:hideMark/>
          </w:tcPr>
          <w:p w14:paraId="5189A6C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F46D009" w14:textId="77777777" w:rsidTr="005E60E3">
        <w:trPr>
          <w:trHeight w:val="285"/>
        </w:trPr>
        <w:tc>
          <w:tcPr>
            <w:tcW w:w="510" w:type="dxa"/>
            <w:tcBorders>
              <w:top w:val="nil"/>
              <w:left w:val="nil"/>
              <w:bottom w:val="nil"/>
              <w:right w:val="nil"/>
            </w:tcBorders>
            <w:shd w:val="clear" w:color="auto" w:fill="auto"/>
            <w:noWrap/>
            <w:vAlign w:val="bottom"/>
            <w:hideMark/>
          </w:tcPr>
          <w:p w14:paraId="33BA678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344</w:t>
            </w:r>
          </w:p>
        </w:tc>
        <w:tc>
          <w:tcPr>
            <w:tcW w:w="907" w:type="dxa"/>
            <w:tcBorders>
              <w:top w:val="nil"/>
              <w:left w:val="nil"/>
              <w:bottom w:val="nil"/>
              <w:right w:val="nil"/>
            </w:tcBorders>
            <w:shd w:val="clear" w:color="auto" w:fill="auto"/>
            <w:noWrap/>
            <w:vAlign w:val="bottom"/>
            <w:hideMark/>
          </w:tcPr>
          <w:p w14:paraId="112310C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-7.842</w:t>
            </w:r>
          </w:p>
        </w:tc>
        <w:tc>
          <w:tcPr>
            <w:tcW w:w="907" w:type="dxa"/>
            <w:tcBorders>
              <w:top w:val="nil"/>
              <w:left w:val="nil"/>
              <w:bottom w:val="nil"/>
              <w:right w:val="nil"/>
            </w:tcBorders>
            <w:shd w:val="clear" w:color="auto" w:fill="auto"/>
            <w:noWrap/>
            <w:vAlign w:val="bottom"/>
            <w:hideMark/>
          </w:tcPr>
          <w:p w14:paraId="094818A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-66.795</w:t>
            </w:r>
          </w:p>
        </w:tc>
        <w:tc>
          <w:tcPr>
            <w:tcW w:w="3969" w:type="dxa"/>
            <w:tcBorders>
              <w:top w:val="nil"/>
              <w:left w:val="nil"/>
              <w:bottom w:val="nil"/>
              <w:right w:val="nil"/>
            </w:tcBorders>
            <w:shd w:val="clear" w:color="auto" w:fill="auto"/>
            <w:noWrap/>
            <w:vAlign w:val="bottom"/>
            <w:hideMark/>
          </w:tcPr>
          <w:p w14:paraId="2DE6C7D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Lid24_L08_147a</w:t>
            </w:r>
          </w:p>
        </w:tc>
        <w:tc>
          <w:tcPr>
            <w:tcW w:w="820" w:type="dxa"/>
            <w:tcBorders>
              <w:top w:val="nil"/>
              <w:left w:val="nil"/>
              <w:bottom w:val="nil"/>
              <w:right w:val="nil"/>
            </w:tcBorders>
            <w:shd w:val="clear" w:color="auto" w:fill="auto"/>
            <w:noWrap/>
            <w:vAlign w:val="bottom"/>
            <w:hideMark/>
          </w:tcPr>
          <w:p w14:paraId="098E332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F4DAFD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9.79</w:t>
            </w:r>
          </w:p>
        </w:tc>
        <w:tc>
          <w:tcPr>
            <w:tcW w:w="1100" w:type="dxa"/>
            <w:tcBorders>
              <w:top w:val="nil"/>
              <w:left w:val="nil"/>
              <w:bottom w:val="nil"/>
              <w:right w:val="nil"/>
            </w:tcBorders>
            <w:shd w:val="clear" w:color="auto" w:fill="auto"/>
            <w:noWrap/>
            <w:vAlign w:val="bottom"/>
            <w:hideMark/>
          </w:tcPr>
          <w:p w14:paraId="525FC64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3B9FE66" w14:textId="77777777" w:rsidTr="005E60E3">
        <w:trPr>
          <w:trHeight w:val="285"/>
        </w:trPr>
        <w:tc>
          <w:tcPr>
            <w:tcW w:w="510" w:type="dxa"/>
            <w:tcBorders>
              <w:top w:val="nil"/>
              <w:left w:val="nil"/>
              <w:bottom w:val="nil"/>
              <w:right w:val="nil"/>
            </w:tcBorders>
            <w:shd w:val="clear" w:color="auto" w:fill="auto"/>
            <w:noWrap/>
            <w:vAlign w:val="bottom"/>
            <w:hideMark/>
          </w:tcPr>
          <w:p w14:paraId="1AA7CA3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345</w:t>
            </w:r>
          </w:p>
        </w:tc>
        <w:tc>
          <w:tcPr>
            <w:tcW w:w="907" w:type="dxa"/>
            <w:tcBorders>
              <w:top w:val="nil"/>
              <w:left w:val="nil"/>
              <w:bottom w:val="nil"/>
              <w:right w:val="nil"/>
            </w:tcBorders>
            <w:shd w:val="clear" w:color="auto" w:fill="auto"/>
            <w:noWrap/>
            <w:vAlign w:val="bottom"/>
            <w:hideMark/>
          </w:tcPr>
          <w:p w14:paraId="3205EE8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-7.846</w:t>
            </w:r>
          </w:p>
        </w:tc>
        <w:tc>
          <w:tcPr>
            <w:tcW w:w="907" w:type="dxa"/>
            <w:tcBorders>
              <w:top w:val="nil"/>
              <w:left w:val="nil"/>
              <w:bottom w:val="nil"/>
              <w:right w:val="nil"/>
            </w:tcBorders>
            <w:shd w:val="clear" w:color="auto" w:fill="auto"/>
            <w:noWrap/>
            <w:vAlign w:val="bottom"/>
            <w:hideMark/>
          </w:tcPr>
          <w:p w14:paraId="289DB57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-66.799</w:t>
            </w:r>
          </w:p>
        </w:tc>
        <w:tc>
          <w:tcPr>
            <w:tcW w:w="3969" w:type="dxa"/>
            <w:tcBorders>
              <w:top w:val="nil"/>
              <w:left w:val="nil"/>
              <w:bottom w:val="nil"/>
              <w:right w:val="nil"/>
            </w:tcBorders>
            <w:shd w:val="clear" w:color="auto" w:fill="auto"/>
            <w:noWrap/>
            <w:vAlign w:val="bottom"/>
            <w:hideMark/>
          </w:tcPr>
          <w:p w14:paraId="4547AE6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Lid24_L08_147b</w:t>
            </w:r>
          </w:p>
        </w:tc>
        <w:tc>
          <w:tcPr>
            <w:tcW w:w="820" w:type="dxa"/>
            <w:tcBorders>
              <w:top w:val="nil"/>
              <w:left w:val="nil"/>
              <w:bottom w:val="nil"/>
              <w:right w:val="nil"/>
            </w:tcBorders>
            <w:shd w:val="clear" w:color="auto" w:fill="auto"/>
            <w:noWrap/>
            <w:vAlign w:val="bottom"/>
            <w:hideMark/>
          </w:tcPr>
          <w:p w14:paraId="69FAC89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4EEFA0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3.00</w:t>
            </w:r>
          </w:p>
        </w:tc>
        <w:tc>
          <w:tcPr>
            <w:tcW w:w="1100" w:type="dxa"/>
            <w:tcBorders>
              <w:top w:val="nil"/>
              <w:left w:val="nil"/>
              <w:bottom w:val="nil"/>
              <w:right w:val="nil"/>
            </w:tcBorders>
            <w:shd w:val="clear" w:color="auto" w:fill="auto"/>
            <w:noWrap/>
            <w:vAlign w:val="bottom"/>
            <w:hideMark/>
          </w:tcPr>
          <w:p w14:paraId="6EFB24A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E3E5F76" w14:textId="77777777" w:rsidTr="005E60E3">
        <w:trPr>
          <w:trHeight w:val="285"/>
        </w:trPr>
        <w:tc>
          <w:tcPr>
            <w:tcW w:w="510" w:type="dxa"/>
            <w:tcBorders>
              <w:top w:val="nil"/>
              <w:left w:val="nil"/>
              <w:bottom w:val="nil"/>
              <w:right w:val="nil"/>
            </w:tcBorders>
            <w:shd w:val="clear" w:color="auto" w:fill="auto"/>
            <w:noWrap/>
            <w:vAlign w:val="bottom"/>
            <w:hideMark/>
          </w:tcPr>
          <w:p w14:paraId="01615FE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346</w:t>
            </w:r>
          </w:p>
        </w:tc>
        <w:tc>
          <w:tcPr>
            <w:tcW w:w="907" w:type="dxa"/>
            <w:tcBorders>
              <w:top w:val="nil"/>
              <w:left w:val="nil"/>
              <w:bottom w:val="nil"/>
              <w:right w:val="nil"/>
            </w:tcBorders>
            <w:shd w:val="clear" w:color="auto" w:fill="auto"/>
            <w:noWrap/>
            <w:vAlign w:val="bottom"/>
            <w:hideMark/>
          </w:tcPr>
          <w:p w14:paraId="0FA8FA6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-8.734</w:t>
            </w:r>
          </w:p>
        </w:tc>
        <w:tc>
          <w:tcPr>
            <w:tcW w:w="907" w:type="dxa"/>
            <w:tcBorders>
              <w:top w:val="nil"/>
              <w:left w:val="nil"/>
              <w:bottom w:val="nil"/>
              <w:right w:val="nil"/>
            </w:tcBorders>
            <w:shd w:val="clear" w:color="auto" w:fill="auto"/>
            <w:noWrap/>
            <w:vAlign w:val="bottom"/>
            <w:hideMark/>
          </w:tcPr>
          <w:p w14:paraId="609A56C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-68.962</w:t>
            </w:r>
          </w:p>
        </w:tc>
        <w:tc>
          <w:tcPr>
            <w:tcW w:w="3969" w:type="dxa"/>
            <w:tcBorders>
              <w:top w:val="nil"/>
              <w:left w:val="nil"/>
              <w:bottom w:val="nil"/>
              <w:right w:val="nil"/>
            </w:tcBorders>
            <w:shd w:val="clear" w:color="auto" w:fill="auto"/>
            <w:noWrap/>
            <w:vAlign w:val="bottom"/>
            <w:hideMark/>
          </w:tcPr>
          <w:p w14:paraId="1C00A33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Lid24_L08_18a</w:t>
            </w:r>
          </w:p>
        </w:tc>
        <w:tc>
          <w:tcPr>
            <w:tcW w:w="820" w:type="dxa"/>
            <w:tcBorders>
              <w:top w:val="nil"/>
              <w:left w:val="nil"/>
              <w:bottom w:val="nil"/>
              <w:right w:val="nil"/>
            </w:tcBorders>
            <w:shd w:val="clear" w:color="auto" w:fill="auto"/>
            <w:noWrap/>
            <w:vAlign w:val="bottom"/>
            <w:hideMark/>
          </w:tcPr>
          <w:p w14:paraId="5F835C7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D7FEE8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0.39</w:t>
            </w:r>
          </w:p>
        </w:tc>
        <w:tc>
          <w:tcPr>
            <w:tcW w:w="1100" w:type="dxa"/>
            <w:tcBorders>
              <w:top w:val="nil"/>
              <w:left w:val="nil"/>
              <w:bottom w:val="nil"/>
              <w:right w:val="nil"/>
            </w:tcBorders>
            <w:shd w:val="clear" w:color="auto" w:fill="auto"/>
            <w:noWrap/>
            <w:vAlign w:val="bottom"/>
            <w:hideMark/>
          </w:tcPr>
          <w:p w14:paraId="3FEE264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D2EA28D" w14:textId="77777777" w:rsidTr="005E60E3">
        <w:trPr>
          <w:trHeight w:val="285"/>
        </w:trPr>
        <w:tc>
          <w:tcPr>
            <w:tcW w:w="510" w:type="dxa"/>
            <w:tcBorders>
              <w:top w:val="nil"/>
              <w:left w:val="nil"/>
              <w:bottom w:val="nil"/>
              <w:right w:val="nil"/>
            </w:tcBorders>
            <w:shd w:val="clear" w:color="auto" w:fill="auto"/>
            <w:noWrap/>
            <w:vAlign w:val="bottom"/>
            <w:hideMark/>
          </w:tcPr>
          <w:p w14:paraId="29E0EF2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347</w:t>
            </w:r>
          </w:p>
        </w:tc>
        <w:tc>
          <w:tcPr>
            <w:tcW w:w="907" w:type="dxa"/>
            <w:tcBorders>
              <w:top w:val="nil"/>
              <w:left w:val="nil"/>
              <w:bottom w:val="nil"/>
              <w:right w:val="nil"/>
            </w:tcBorders>
            <w:shd w:val="clear" w:color="auto" w:fill="auto"/>
            <w:noWrap/>
            <w:vAlign w:val="bottom"/>
            <w:hideMark/>
          </w:tcPr>
          <w:p w14:paraId="3543C1B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-8.722</w:t>
            </w:r>
          </w:p>
        </w:tc>
        <w:tc>
          <w:tcPr>
            <w:tcW w:w="907" w:type="dxa"/>
            <w:tcBorders>
              <w:top w:val="nil"/>
              <w:left w:val="nil"/>
              <w:bottom w:val="nil"/>
              <w:right w:val="nil"/>
            </w:tcBorders>
            <w:shd w:val="clear" w:color="auto" w:fill="auto"/>
            <w:noWrap/>
            <w:vAlign w:val="bottom"/>
            <w:hideMark/>
          </w:tcPr>
          <w:p w14:paraId="036AC6A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-68.936</w:t>
            </w:r>
          </w:p>
        </w:tc>
        <w:tc>
          <w:tcPr>
            <w:tcW w:w="3969" w:type="dxa"/>
            <w:tcBorders>
              <w:top w:val="nil"/>
              <w:left w:val="nil"/>
              <w:bottom w:val="nil"/>
              <w:right w:val="nil"/>
            </w:tcBorders>
            <w:shd w:val="clear" w:color="auto" w:fill="auto"/>
            <w:noWrap/>
            <w:vAlign w:val="bottom"/>
            <w:hideMark/>
          </w:tcPr>
          <w:p w14:paraId="325380E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Lid24_L08_18b</w:t>
            </w:r>
          </w:p>
        </w:tc>
        <w:tc>
          <w:tcPr>
            <w:tcW w:w="820" w:type="dxa"/>
            <w:tcBorders>
              <w:top w:val="nil"/>
              <w:left w:val="nil"/>
              <w:bottom w:val="nil"/>
              <w:right w:val="nil"/>
            </w:tcBorders>
            <w:shd w:val="clear" w:color="auto" w:fill="auto"/>
            <w:noWrap/>
            <w:vAlign w:val="bottom"/>
            <w:hideMark/>
          </w:tcPr>
          <w:p w14:paraId="488428E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121243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0.46</w:t>
            </w:r>
          </w:p>
        </w:tc>
        <w:tc>
          <w:tcPr>
            <w:tcW w:w="1100" w:type="dxa"/>
            <w:tcBorders>
              <w:top w:val="nil"/>
              <w:left w:val="nil"/>
              <w:bottom w:val="nil"/>
              <w:right w:val="nil"/>
            </w:tcBorders>
            <w:shd w:val="clear" w:color="auto" w:fill="auto"/>
            <w:noWrap/>
            <w:vAlign w:val="bottom"/>
            <w:hideMark/>
          </w:tcPr>
          <w:p w14:paraId="3F77421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8D9A36A" w14:textId="77777777" w:rsidTr="005E60E3">
        <w:trPr>
          <w:trHeight w:val="285"/>
        </w:trPr>
        <w:tc>
          <w:tcPr>
            <w:tcW w:w="510" w:type="dxa"/>
            <w:tcBorders>
              <w:top w:val="nil"/>
              <w:left w:val="nil"/>
              <w:bottom w:val="nil"/>
              <w:right w:val="nil"/>
            </w:tcBorders>
            <w:shd w:val="clear" w:color="auto" w:fill="auto"/>
            <w:noWrap/>
            <w:vAlign w:val="bottom"/>
            <w:hideMark/>
          </w:tcPr>
          <w:p w14:paraId="611ED84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348</w:t>
            </w:r>
          </w:p>
        </w:tc>
        <w:tc>
          <w:tcPr>
            <w:tcW w:w="907" w:type="dxa"/>
            <w:tcBorders>
              <w:top w:val="nil"/>
              <w:left w:val="nil"/>
              <w:bottom w:val="nil"/>
              <w:right w:val="nil"/>
            </w:tcBorders>
            <w:shd w:val="clear" w:color="auto" w:fill="auto"/>
            <w:noWrap/>
            <w:vAlign w:val="bottom"/>
            <w:hideMark/>
          </w:tcPr>
          <w:p w14:paraId="775C32E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-4.900</w:t>
            </w:r>
          </w:p>
        </w:tc>
        <w:tc>
          <w:tcPr>
            <w:tcW w:w="907" w:type="dxa"/>
            <w:tcBorders>
              <w:top w:val="nil"/>
              <w:left w:val="nil"/>
              <w:bottom w:val="nil"/>
              <w:right w:val="nil"/>
            </w:tcBorders>
            <w:shd w:val="clear" w:color="auto" w:fill="auto"/>
            <w:noWrap/>
            <w:vAlign w:val="bottom"/>
            <w:hideMark/>
          </w:tcPr>
          <w:p w14:paraId="271A6FB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-66.911</w:t>
            </w:r>
          </w:p>
        </w:tc>
        <w:tc>
          <w:tcPr>
            <w:tcW w:w="3969" w:type="dxa"/>
            <w:tcBorders>
              <w:top w:val="nil"/>
              <w:left w:val="nil"/>
              <w:bottom w:val="nil"/>
              <w:right w:val="nil"/>
            </w:tcBorders>
            <w:shd w:val="clear" w:color="auto" w:fill="auto"/>
            <w:noWrap/>
            <w:vAlign w:val="bottom"/>
            <w:hideMark/>
          </w:tcPr>
          <w:p w14:paraId="3C3D5DA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Lid24_L09_1a</w:t>
            </w:r>
          </w:p>
        </w:tc>
        <w:tc>
          <w:tcPr>
            <w:tcW w:w="820" w:type="dxa"/>
            <w:tcBorders>
              <w:top w:val="nil"/>
              <w:left w:val="nil"/>
              <w:bottom w:val="nil"/>
              <w:right w:val="nil"/>
            </w:tcBorders>
            <w:shd w:val="clear" w:color="auto" w:fill="auto"/>
            <w:noWrap/>
            <w:vAlign w:val="bottom"/>
            <w:hideMark/>
          </w:tcPr>
          <w:p w14:paraId="193DDDA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56C31C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1.73</w:t>
            </w:r>
          </w:p>
        </w:tc>
        <w:tc>
          <w:tcPr>
            <w:tcW w:w="1100" w:type="dxa"/>
            <w:tcBorders>
              <w:top w:val="nil"/>
              <w:left w:val="nil"/>
              <w:bottom w:val="nil"/>
              <w:right w:val="nil"/>
            </w:tcBorders>
            <w:shd w:val="clear" w:color="auto" w:fill="auto"/>
            <w:noWrap/>
            <w:vAlign w:val="bottom"/>
            <w:hideMark/>
          </w:tcPr>
          <w:p w14:paraId="52BF1D7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E309920" w14:textId="77777777" w:rsidTr="005E60E3">
        <w:trPr>
          <w:trHeight w:val="285"/>
        </w:trPr>
        <w:tc>
          <w:tcPr>
            <w:tcW w:w="510" w:type="dxa"/>
            <w:tcBorders>
              <w:top w:val="nil"/>
              <w:left w:val="nil"/>
              <w:bottom w:val="nil"/>
              <w:right w:val="nil"/>
            </w:tcBorders>
            <w:shd w:val="clear" w:color="auto" w:fill="auto"/>
            <w:noWrap/>
            <w:vAlign w:val="bottom"/>
            <w:hideMark/>
          </w:tcPr>
          <w:p w14:paraId="205EDCC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349</w:t>
            </w:r>
          </w:p>
        </w:tc>
        <w:tc>
          <w:tcPr>
            <w:tcW w:w="907" w:type="dxa"/>
            <w:tcBorders>
              <w:top w:val="nil"/>
              <w:left w:val="nil"/>
              <w:bottom w:val="nil"/>
              <w:right w:val="nil"/>
            </w:tcBorders>
            <w:shd w:val="clear" w:color="auto" w:fill="auto"/>
            <w:noWrap/>
            <w:vAlign w:val="bottom"/>
            <w:hideMark/>
          </w:tcPr>
          <w:p w14:paraId="724935E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-4.898</w:t>
            </w:r>
          </w:p>
        </w:tc>
        <w:tc>
          <w:tcPr>
            <w:tcW w:w="907" w:type="dxa"/>
            <w:tcBorders>
              <w:top w:val="nil"/>
              <w:left w:val="nil"/>
              <w:bottom w:val="nil"/>
              <w:right w:val="nil"/>
            </w:tcBorders>
            <w:shd w:val="clear" w:color="auto" w:fill="auto"/>
            <w:noWrap/>
            <w:vAlign w:val="bottom"/>
            <w:hideMark/>
          </w:tcPr>
          <w:p w14:paraId="7DA6D1A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-66.908</w:t>
            </w:r>
          </w:p>
        </w:tc>
        <w:tc>
          <w:tcPr>
            <w:tcW w:w="3969" w:type="dxa"/>
            <w:tcBorders>
              <w:top w:val="nil"/>
              <w:left w:val="nil"/>
              <w:bottom w:val="nil"/>
              <w:right w:val="nil"/>
            </w:tcBorders>
            <w:shd w:val="clear" w:color="auto" w:fill="auto"/>
            <w:noWrap/>
            <w:vAlign w:val="bottom"/>
            <w:hideMark/>
          </w:tcPr>
          <w:p w14:paraId="03C6374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Lid24_L09_1b</w:t>
            </w:r>
          </w:p>
        </w:tc>
        <w:tc>
          <w:tcPr>
            <w:tcW w:w="820" w:type="dxa"/>
            <w:tcBorders>
              <w:top w:val="nil"/>
              <w:left w:val="nil"/>
              <w:bottom w:val="nil"/>
              <w:right w:val="nil"/>
            </w:tcBorders>
            <w:shd w:val="clear" w:color="auto" w:fill="auto"/>
            <w:noWrap/>
            <w:vAlign w:val="bottom"/>
            <w:hideMark/>
          </w:tcPr>
          <w:p w14:paraId="66448F5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F3CCF6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5.55</w:t>
            </w:r>
          </w:p>
        </w:tc>
        <w:tc>
          <w:tcPr>
            <w:tcW w:w="1100" w:type="dxa"/>
            <w:tcBorders>
              <w:top w:val="nil"/>
              <w:left w:val="nil"/>
              <w:bottom w:val="nil"/>
              <w:right w:val="nil"/>
            </w:tcBorders>
            <w:shd w:val="clear" w:color="auto" w:fill="auto"/>
            <w:noWrap/>
            <w:vAlign w:val="bottom"/>
            <w:hideMark/>
          </w:tcPr>
          <w:p w14:paraId="0AEE975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A4DB2F4" w14:textId="77777777" w:rsidTr="005E60E3">
        <w:trPr>
          <w:trHeight w:val="285"/>
        </w:trPr>
        <w:tc>
          <w:tcPr>
            <w:tcW w:w="510" w:type="dxa"/>
            <w:tcBorders>
              <w:top w:val="nil"/>
              <w:left w:val="nil"/>
              <w:bottom w:val="nil"/>
              <w:right w:val="nil"/>
            </w:tcBorders>
            <w:shd w:val="clear" w:color="auto" w:fill="auto"/>
            <w:noWrap/>
            <w:vAlign w:val="bottom"/>
            <w:hideMark/>
          </w:tcPr>
          <w:p w14:paraId="296F6D7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350</w:t>
            </w:r>
          </w:p>
        </w:tc>
        <w:tc>
          <w:tcPr>
            <w:tcW w:w="907" w:type="dxa"/>
            <w:tcBorders>
              <w:top w:val="nil"/>
              <w:left w:val="nil"/>
              <w:bottom w:val="nil"/>
              <w:right w:val="nil"/>
            </w:tcBorders>
            <w:shd w:val="clear" w:color="auto" w:fill="auto"/>
            <w:noWrap/>
            <w:vAlign w:val="bottom"/>
            <w:hideMark/>
          </w:tcPr>
          <w:p w14:paraId="32C840D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-4.895</w:t>
            </w:r>
          </w:p>
        </w:tc>
        <w:tc>
          <w:tcPr>
            <w:tcW w:w="907" w:type="dxa"/>
            <w:tcBorders>
              <w:top w:val="nil"/>
              <w:left w:val="nil"/>
              <w:bottom w:val="nil"/>
              <w:right w:val="nil"/>
            </w:tcBorders>
            <w:shd w:val="clear" w:color="auto" w:fill="auto"/>
            <w:noWrap/>
            <w:vAlign w:val="bottom"/>
            <w:hideMark/>
          </w:tcPr>
          <w:p w14:paraId="476BFED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-66.907</w:t>
            </w:r>
          </w:p>
        </w:tc>
        <w:tc>
          <w:tcPr>
            <w:tcW w:w="3969" w:type="dxa"/>
            <w:tcBorders>
              <w:top w:val="nil"/>
              <w:left w:val="nil"/>
              <w:bottom w:val="nil"/>
              <w:right w:val="nil"/>
            </w:tcBorders>
            <w:shd w:val="clear" w:color="auto" w:fill="auto"/>
            <w:noWrap/>
            <w:vAlign w:val="bottom"/>
            <w:hideMark/>
          </w:tcPr>
          <w:p w14:paraId="151CB20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Lid24_L09_1Ba</w:t>
            </w:r>
          </w:p>
        </w:tc>
        <w:tc>
          <w:tcPr>
            <w:tcW w:w="820" w:type="dxa"/>
            <w:tcBorders>
              <w:top w:val="nil"/>
              <w:left w:val="nil"/>
              <w:bottom w:val="nil"/>
              <w:right w:val="nil"/>
            </w:tcBorders>
            <w:shd w:val="clear" w:color="auto" w:fill="auto"/>
            <w:noWrap/>
            <w:vAlign w:val="bottom"/>
            <w:hideMark/>
          </w:tcPr>
          <w:p w14:paraId="08E5D52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42E747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0.23</w:t>
            </w:r>
          </w:p>
        </w:tc>
        <w:tc>
          <w:tcPr>
            <w:tcW w:w="1100" w:type="dxa"/>
            <w:tcBorders>
              <w:top w:val="nil"/>
              <w:left w:val="nil"/>
              <w:bottom w:val="nil"/>
              <w:right w:val="nil"/>
            </w:tcBorders>
            <w:shd w:val="clear" w:color="auto" w:fill="auto"/>
            <w:noWrap/>
            <w:vAlign w:val="bottom"/>
            <w:hideMark/>
          </w:tcPr>
          <w:p w14:paraId="3536970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307EB09" w14:textId="77777777" w:rsidTr="005E60E3">
        <w:trPr>
          <w:trHeight w:val="285"/>
        </w:trPr>
        <w:tc>
          <w:tcPr>
            <w:tcW w:w="510" w:type="dxa"/>
            <w:tcBorders>
              <w:top w:val="nil"/>
              <w:left w:val="nil"/>
              <w:bottom w:val="nil"/>
              <w:right w:val="nil"/>
            </w:tcBorders>
            <w:shd w:val="clear" w:color="auto" w:fill="auto"/>
            <w:noWrap/>
            <w:vAlign w:val="bottom"/>
            <w:hideMark/>
          </w:tcPr>
          <w:p w14:paraId="61D6FD5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351</w:t>
            </w:r>
          </w:p>
        </w:tc>
        <w:tc>
          <w:tcPr>
            <w:tcW w:w="907" w:type="dxa"/>
            <w:tcBorders>
              <w:top w:val="nil"/>
              <w:left w:val="nil"/>
              <w:bottom w:val="nil"/>
              <w:right w:val="nil"/>
            </w:tcBorders>
            <w:shd w:val="clear" w:color="auto" w:fill="auto"/>
            <w:noWrap/>
            <w:vAlign w:val="bottom"/>
            <w:hideMark/>
          </w:tcPr>
          <w:p w14:paraId="0FC14C5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-4.896</w:t>
            </w:r>
          </w:p>
        </w:tc>
        <w:tc>
          <w:tcPr>
            <w:tcW w:w="907" w:type="dxa"/>
            <w:tcBorders>
              <w:top w:val="nil"/>
              <w:left w:val="nil"/>
              <w:bottom w:val="nil"/>
              <w:right w:val="nil"/>
            </w:tcBorders>
            <w:shd w:val="clear" w:color="auto" w:fill="auto"/>
            <w:noWrap/>
            <w:vAlign w:val="bottom"/>
            <w:hideMark/>
          </w:tcPr>
          <w:p w14:paraId="0599A03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-66.907</w:t>
            </w:r>
          </w:p>
        </w:tc>
        <w:tc>
          <w:tcPr>
            <w:tcW w:w="3969" w:type="dxa"/>
            <w:tcBorders>
              <w:top w:val="nil"/>
              <w:left w:val="nil"/>
              <w:bottom w:val="nil"/>
              <w:right w:val="nil"/>
            </w:tcBorders>
            <w:shd w:val="clear" w:color="auto" w:fill="auto"/>
            <w:noWrap/>
            <w:vAlign w:val="bottom"/>
            <w:hideMark/>
          </w:tcPr>
          <w:p w14:paraId="71A4EB5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Lid24_L09_1Bb</w:t>
            </w:r>
          </w:p>
        </w:tc>
        <w:tc>
          <w:tcPr>
            <w:tcW w:w="820" w:type="dxa"/>
            <w:tcBorders>
              <w:top w:val="nil"/>
              <w:left w:val="nil"/>
              <w:bottom w:val="nil"/>
              <w:right w:val="nil"/>
            </w:tcBorders>
            <w:shd w:val="clear" w:color="auto" w:fill="auto"/>
            <w:noWrap/>
            <w:vAlign w:val="bottom"/>
            <w:hideMark/>
          </w:tcPr>
          <w:p w14:paraId="5EE58F1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7AF7CF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0.20</w:t>
            </w:r>
          </w:p>
        </w:tc>
        <w:tc>
          <w:tcPr>
            <w:tcW w:w="1100" w:type="dxa"/>
            <w:tcBorders>
              <w:top w:val="nil"/>
              <w:left w:val="nil"/>
              <w:bottom w:val="nil"/>
              <w:right w:val="nil"/>
            </w:tcBorders>
            <w:shd w:val="clear" w:color="auto" w:fill="auto"/>
            <w:noWrap/>
            <w:vAlign w:val="bottom"/>
            <w:hideMark/>
          </w:tcPr>
          <w:p w14:paraId="1258C84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0C3799B" w14:textId="77777777" w:rsidTr="005E60E3">
        <w:trPr>
          <w:trHeight w:val="285"/>
        </w:trPr>
        <w:tc>
          <w:tcPr>
            <w:tcW w:w="510" w:type="dxa"/>
            <w:tcBorders>
              <w:top w:val="nil"/>
              <w:left w:val="nil"/>
              <w:bottom w:val="nil"/>
              <w:right w:val="nil"/>
            </w:tcBorders>
            <w:shd w:val="clear" w:color="auto" w:fill="auto"/>
            <w:noWrap/>
            <w:vAlign w:val="bottom"/>
            <w:hideMark/>
          </w:tcPr>
          <w:p w14:paraId="11D0AEA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352</w:t>
            </w:r>
          </w:p>
        </w:tc>
        <w:tc>
          <w:tcPr>
            <w:tcW w:w="907" w:type="dxa"/>
            <w:tcBorders>
              <w:top w:val="nil"/>
              <w:left w:val="nil"/>
              <w:bottom w:val="nil"/>
              <w:right w:val="nil"/>
            </w:tcBorders>
            <w:shd w:val="clear" w:color="auto" w:fill="auto"/>
            <w:noWrap/>
            <w:vAlign w:val="bottom"/>
            <w:hideMark/>
          </w:tcPr>
          <w:p w14:paraId="0DC93C9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-4.899</w:t>
            </w:r>
          </w:p>
        </w:tc>
        <w:tc>
          <w:tcPr>
            <w:tcW w:w="907" w:type="dxa"/>
            <w:tcBorders>
              <w:top w:val="nil"/>
              <w:left w:val="nil"/>
              <w:bottom w:val="nil"/>
              <w:right w:val="nil"/>
            </w:tcBorders>
            <w:shd w:val="clear" w:color="auto" w:fill="auto"/>
            <w:noWrap/>
            <w:vAlign w:val="bottom"/>
            <w:hideMark/>
          </w:tcPr>
          <w:p w14:paraId="7C25893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-66.906</w:t>
            </w:r>
          </w:p>
        </w:tc>
        <w:tc>
          <w:tcPr>
            <w:tcW w:w="3969" w:type="dxa"/>
            <w:tcBorders>
              <w:top w:val="nil"/>
              <w:left w:val="nil"/>
              <w:bottom w:val="nil"/>
              <w:right w:val="nil"/>
            </w:tcBorders>
            <w:shd w:val="clear" w:color="auto" w:fill="auto"/>
            <w:noWrap/>
            <w:vAlign w:val="bottom"/>
            <w:hideMark/>
          </w:tcPr>
          <w:p w14:paraId="470D536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Lid24_L09_1c</w:t>
            </w:r>
          </w:p>
        </w:tc>
        <w:tc>
          <w:tcPr>
            <w:tcW w:w="820" w:type="dxa"/>
            <w:tcBorders>
              <w:top w:val="nil"/>
              <w:left w:val="nil"/>
              <w:bottom w:val="nil"/>
              <w:right w:val="nil"/>
            </w:tcBorders>
            <w:shd w:val="clear" w:color="auto" w:fill="auto"/>
            <w:noWrap/>
            <w:vAlign w:val="bottom"/>
            <w:hideMark/>
          </w:tcPr>
          <w:p w14:paraId="6545633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1FC3C2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0.26</w:t>
            </w:r>
          </w:p>
        </w:tc>
        <w:tc>
          <w:tcPr>
            <w:tcW w:w="1100" w:type="dxa"/>
            <w:tcBorders>
              <w:top w:val="nil"/>
              <w:left w:val="nil"/>
              <w:bottom w:val="nil"/>
              <w:right w:val="nil"/>
            </w:tcBorders>
            <w:shd w:val="clear" w:color="auto" w:fill="auto"/>
            <w:noWrap/>
            <w:vAlign w:val="bottom"/>
            <w:hideMark/>
          </w:tcPr>
          <w:p w14:paraId="349C71B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934CDD7" w14:textId="77777777" w:rsidTr="005E60E3">
        <w:trPr>
          <w:trHeight w:val="285"/>
        </w:trPr>
        <w:tc>
          <w:tcPr>
            <w:tcW w:w="510" w:type="dxa"/>
            <w:tcBorders>
              <w:top w:val="nil"/>
              <w:left w:val="nil"/>
              <w:bottom w:val="nil"/>
              <w:right w:val="nil"/>
            </w:tcBorders>
            <w:shd w:val="clear" w:color="auto" w:fill="auto"/>
            <w:noWrap/>
            <w:vAlign w:val="bottom"/>
            <w:hideMark/>
          </w:tcPr>
          <w:p w14:paraId="161D20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353</w:t>
            </w:r>
          </w:p>
        </w:tc>
        <w:tc>
          <w:tcPr>
            <w:tcW w:w="907" w:type="dxa"/>
            <w:tcBorders>
              <w:top w:val="nil"/>
              <w:left w:val="nil"/>
              <w:bottom w:val="nil"/>
              <w:right w:val="nil"/>
            </w:tcBorders>
            <w:shd w:val="clear" w:color="auto" w:fill="auto"/>
            <w:noWrap/>
            <w:vAlign w:val="bottom"/>
            <w:hideMark/>
          </w:tcPr>
          <w:p w14:paraId="766FE07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-4.899</w:t>
            </w:r>
          </w:p>
        </w:tc>
        <w:tc>
          <w:tcPr>
            <w:tcW w:w="907" w:type="dxa"/>
            <w:tcBorders>
              <w:top w:val="nil"/>
              <w:left w:val="nil"/>
              <w:bottom w:val="nil"/>
              <w:right w:val="nil"/>
            </w:tcBorders>
            <w:shd w:val="clear" w:color="auto" w:fill="auto"/>
            <w:noWrap/>
            <w:vAlign w:val="bottom"/>
            <w:hideMark/>
          </w:tcPr>
          <w:p w14:paraId="3D02E3B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-66.906</w:t>
            </w:r>
          </w:p>
        </w:tc>
        <w:tc>
          <w:tcPr>
            <w:tcW w:w="3969" w:type="dxa"/>
            <w:tcBorders>
              <w:top w:val="nil"/>
              <w:left w:val="nil"/>
              <w:bottom w:val="nil"/>
              <w:right w:val="nil"/>
            </w:tcBorders>
            <w:shd w:val="clear" w:color="auto" w:fill="auto"/>
            <w:noWrap/>
            <w:vAlign w:val="bottom"/>
            <w:hideMark/>
          </w:tcPr>
          <w:p w14:paraId="32E5A217"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Lid24_L09_1d</w:t>
            </w:r>
          </w:p>
        </w:tc>
        <w:tc>
          <w:tcPr>
            <w:tcW w:w="820" w:type="dxa"/>
            <w:tcBorders>
              <w:top w:val="nil"/>
              <w:left w:val="nil"/>
              <w:bottom w:val="nil"/>
              <w:right w:val="nil"/>
            </w:tcBorders>
            <w:shd w:val="clear" w:color="auto" w:fill="auto"/>
            <w:noWrap/>
            <w:vAlign w:val="bottom"/>
            <w:hideMark/>
          </w:tcPr>
          <w:p w14:paraId="2E882D5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93F318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0.23</w:t>
            </w:r>
          </w:p>
        </w:tc>
        <w:tc>
          <w:tcPr>
            <w:tcW w:w="1100" w:type="dxa"/>
            <w:tcBorders>
              <w:top w:val="nil"/>
              <w:left w:val="nil"/>
              <w:bottom w:val="nil"/>
              <w:right w:val="nil"/>
            </w:tcBorders>
            <w:shd w:val="clear" w:color="auto" w:fill="auto"/>
            <w:noWrap/>
            <w:vAlign w:val="bottom"/>
            <w:hideMark/>
          </w:tcPr>
          <w:p w14:paraId="485CBFB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29ABBAA" w14:textId="77777777" w:rsidTr="005E60E3">
        <w:trPr>
          <w:trHeight w:val="285"/>
        </w:trPr>
        <w:tc>
          <w:tcPr>
            <w:tcW w:w="510" w:type="dxa"/>
            <w:tcBorders>
              <w:top w:val="nil"/>
              <w:left w:val="nil"/>
              <w:bottom w:val="nil"/>
              <w:right w:val="nil"/>
            </w:tcBorders>
            <w:shd w:val="clear" w:color="auto" w:fill="auto"/>
            <w:noWrap/>
            <w:vAlign w:val="bottom"/>
            <w:hideMark/>
          </w:tcPr>
          <w:p w14:paraId="69C987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354</w:t>
            </w:r>
          </w:p>
        </w:tc>
        <w:tc>
          <w:tcPr>
            <w:tcW w:w="907" w:type="dxa"/>
            <w:tcBorders>
              <w:top w:val="nil"/>
              <w:left w:val="nil"/>
              <w:bottom w:val="nil"/>
              <w:right w:val="nil"/>
            </w:tcBorders>
            <w:shd w:val="clear" w:color="auto" w:fill="auto"/>
            <w:noWrap/>
            <w:vAlign w:val="bottom"/>
            <w:hideMark/>
          </w:tcPr>
          <w:p w14:paraId="7362DD6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-8.757</w:t>
            </w:r>
          </w:p>
        </w:tc>
        <w:tc>
          <w:tcPr>
            <w:tcW w:w="907" w:type="dxa"/>
            <w:tcBorders>
              <w:top w:val="nil"/>
              <w:left w:val="nil"/>
              <w:bottom w:val="nil"/>
              <w:right w:val="nil"/>
            </w:tcBorders>
            <w:shd w:val="clear" w:color="auto" w:fill="auto"/>
            <w:noWrap/>
            <w:vAlign w:val="bottom"/>
            <w:hideMark/>
          </w:tcPr>
          <w:p w14:paraId="32D4B1C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-67.309</w:t>
            </w:r>
          </w:p>
        </w:tc>
        <w:tc>
          <w:tcPr>
            <w:tcW w:w="3969" w:type="dxa"/>
            <w:tcBorders>
              <w:top w:val="nil"/>
              <w:left w:val="nil"/>
              <w:bottom w:val="nil"/>
              <w:right w:val="nil"/>
            </w:tcBorders>
            <w:shd w:val="clear" w:color="auto" w:fill="auto"/>
            <w:noWrap/>
            <w:vAlign w:val="bottom"/>
            <w:hideMark/>
          </w:tcPr>
          <w:p w14:paraId="24B5E93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Lid24_L09_215a</w:t>
            </w:r>
          </w:p>
        </w:tc>
        <w:tc>
          <w:tcPr>
            <w:tcW w:w="820" w:type="dxa"/>
            <w:tcBorders>
              <w:top w:val="nil"/>
              <w:left w:val="nil"/>
              <w:bottom w:val="nil"/>
              <w:right w:val="nil"/>
            </w:tcBorders>
            <w:shd w:val="clear" w:color="auto" w:fill="auto"/>
            <w:noWrap/>
            <w:vAlign w:val="bottom"/>
            <w:hideMark/>
          </w:tcPr>
          <w:p w14:paraId="71C040A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77D8C4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3.94</w:t>
            </w:r>
          </w:p>
        </w:tc>
        <w:tc>
          <w:tcPr>
            <w:tcW w:w="1100" w:type="dxa"/>
            <w:tcBorders>
              <w:top w:val="nil"/>
              <w:left w:val="nil"/>
              <w:bottom w:val="nil"/>
              <w:right w:val="nil"/>
            </w:tcBorders>
            <w:shd w:val="clear" w:color="auto" w:fill="auto"/>
            <w:noWrap/>
            <w:vAlign w:val="bottom"/>
            <w:hideMark/>
          </w:tcPr>
          <w:p w14:paraId="267A730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EA7AF43" w14:textId="77777777" w:rsidTr="005E60E3">
        <w:trPr>
          <w:trHeight w:val="285"/>
        </w:trPr>
        <w:tc>
          <w:tcPr>
            <w:tcW w:w="510" w:type="dxa"/>
            <w:tcBorders>
              <w:top w:val="nil"/>
              <w:left w:val="nil"/>
              <w:bottom w:val="nil"/>
              <w:right w:val="nil"/>
            </w:tcBorders>
            <w:shd w:val="clear" w:color="auto" w:fill="auto"/>
            <w:noWrap/>
            <w:vAlign w:val="bottom"/>
            <w:hideMark/>
          </w:tcPr>
          <w:p w14:paraId="451E3B7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355</w:t>
            </w:r>
          </w:p>
        </w:tc>
        <w:tc>
          <w:tcPr>
            <w:tcW w:w="907" w:type="dxa"/>
            <w:tcBorders>
              <w:top w:val="nil"/>
              <w:left w:val="nil"/>
              <w:bottom w:val="nil"/>
              <w:right w:val="nil"/>
            </w:tcBorders>
            <w:shd w:val="clear" w:color="auto" w:fill="auto"/>
            <w:noWrap/>
            <w:vAlign w:val="bottom"/>
            <w:hideMark/>
          </w:tcPr>
          <w:p w14:paraId="33DCA58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-9.085</w:t>
            </w:r>
          </w:p>
        </w:tc>
        <w:tc>
          <w:tcPr>
            <w:tcW w:w="907" w:type="dxa"/>
            <w:tcBorders>
              <w:top w:val="nil"/>
              <w:left w:val="nil"/>
              <w:bottom w:val="nil"/>
              <w:right w:val="nil"/>
            </w:tcBorders>
            <w:shd w:val="clear" w:color="auto" w:fill="auto"/>
            <w:noWrap/>
            <w:vAlign w:val="bottom"/>
            <w:hideMark/>
          </w:tcPr>
          <w:p w14:paraId="32C7806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-67.460</w:t>
            </w:r>
          </w:p>
        </w:tc>
        <w:tc>
          <w:tcPr>
            <w:tcW w:w="3969" w:type="dxa"/>
            <w:tcBorders>
              <w:top w:val="nil"/>
              <w:left w:val="nil"/>
              <w:bottom w:val="nil"/>
              <w:right w:val="nil"/>
            </w:tcBorders>
            <w:shd w:val="clear" w:color="auto" w:fill="auto"/>
            <w:noWrap/>
            <w:vAlign w:val="bottom"/>
            <w:hideMark/>
          </w:tcPr>
          <w:p w14:paraId="2A954D5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Lid24_L09_235a</w:t>
            </w:r>
          </w:p>
        </w:tc>
        <w:tc>
          <w:tcPr>
            <w:tcW w:w="820" w:type="dxa"/>
            <w:tcBorders>
              <w:top w:val="nil"/>
              <w:left w:val="nil"/>
              <w:bottom w:val="nil"/>
              <w:right w:val="nil"/>
            </w:tcBorders>
            <w:shd w:val="clear" w:color="auto" w:fill="auto"/>
            <w:noWrap/>
            <w:vAlign w:val="bottom"/>
            <w:hideMark/>
          </w:tcPr>
          <w:p w14:paraId="3CC4508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253248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5.23</w:t>
            </w:r>
          </w:p>
        </w:tc>
        <w:tc>
          <w:tcPr>
            <w:tcW w:w="1100" w:type="dxa"/>
            <w:tcBorders>
              <w:top w:val="nil"/>
              <w:left w:val="nil"/>
              <w:bottom w:val="nil"/>
              <w:right w:val="nil"/>
            </w:tcBorders>
            <w:shd w:val="clear" w:color="auto" w:fill="auto"/>
            <w:noWrap/>
            <w:vAlign w:val="bottom"/>
            <w:hideMark/>
          </w:tcPr>
          <w:p w14:paraId="5AAD8A8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326E93A" w14:textId="77777777" w:rsidTr="005E60E3">
        <w:trPr>
          <w:trHeight w:val="285"/>
        </w:trPr>
        <w:tc>
          <w:tcPr>
            <w:tcW w:w="510" w:type="dxa"/>
            <w:tcBorders>
              <w:top w:val="nil"/>
              <w:left w:val="nil"/>
              <w:bottom w:val="nil"/>
              <w:right w:val="nil"/>
            </w:tcBorders>
            <w:shd w:val="clear" w:color="auto" w:fill="auto"/>
            <w:noWrap/>
            <w:vAlign w:val="bottom"/>
            <w:hideMark/>
          </w:tcPr>
          <w:p w14:paraId="11FB77D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lastRenderedPageBreak/>
              <w:t>356</w:t>
            </w:r>
          </w:p>
        </w:tc>
        <w:tc>
          <w:tcPr>
            <w:tcW w:w="907" w:type="dxa"/>
            <w:tcBorders>
              <w:top w:val="nil"/>
              <w:left w:val="nil"/>
              <w:bottom w:val="nil"/>
              <w:right w:val="nil"/>
            </w:tcBorders>
            <w:shd w:val="clear" w:color="auto" w:fill="auto"/>
            <w:noWrap/>
            <w:vAlign w:val="bottom"/>
            <w:hideMark/>
          </w:tcPr>
          <w:p w14:paraId="7731D03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-9.239</w:t>
            </w:r>
          </w:p>
        </w:tc>
        <w:tc>
          <w:tcPr>
            <w:tcW w:w="907" w:type="dxa"/>
            <w:tcBorders>
              <w:top w:val="nil"/>
              <w:left w:val="nil"/>
              <w:bottom w:val="nil"/>
              <w:right w:val="nil"/>
            </w:tcBorders>
            <w:shd w:val="clear" w:color="auto" w:fill="auto"/>
            <w:noWrap/>
            <w:vAlign w:val="bottom"/>
            <w:hideMark/>
          </w:tcPr>
          <w:p w14:paraId="4D0DCF0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-67.545</w:t>
            </w:r>
          </w:p>
        </w:tc>
        <w:tc>
          <w:tcPr>
            <w:tcW w:w="3969" w:type="dxa"/>
            <w:tcBorders>
              <w:top w:val="nil"/>
              <w:left w:val="nil"/>
              <w:bottom w:val="nil"/>
              <w:right w:val="nil"/>
            </w:tcBorders>
            <w:shd w:val="clear" w:color="auto" w:fill="auto"/>
            <w:noWrap/>
            <w:vAlign w:val="bottom"/>
            <w:hideMark/>
          </w:tcPr>
          <w:p w14:paraId="25CB517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Lid24_l09_245a</w:t>
            </w:r>
          </w:p>
        </w:tc>
        <w:tc>
          <w:tcPr>
            <w:tcW w:w="820" w:type="dxa"/>
            <w:tcBorders>
              <w:top w:val="nil"/>
              <w:left w:val="nil"/>
              <w:bottom w:val="nil"/>
              <w:right w:val="nil"/>
            </w:tcBorders>
            <w:shd w:val="clear" w:color="auto" w:fill="auto"/>
            <w:noWrap/>
            <w:vAlign w:val="bottom"/>
            <w:hideMark/>
          </w:tcPr>
          <w:p w14:paraId="04016F5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618408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1.15</w:t>
            </w:r>
          </w:p>
        </w:tc>
        <w:tc>
          <w:tcPr>
            <w:tcW w:w="1100" w:type="dxa"/>
            <w:tcBorders>
              <w:top w:val="nil"/>
              <w:left w:val="nil"/>
              <w:bottom w:val="nil"/>
              <w:right w:val="nil"/>
            </w:tcBorders>
            <w:shd w:val="clear" w:color="auto" w:fill="auto"/>
            <w:noWrap/>
            <w:vAlign w:val="bottom"/>
            <w:hideMark/>
          </w:tcPr>
          <w:p w14:paraId="2B706D8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D0DBF70" w14:textId="77777777" w:rsidTr="005E60E3">
        <w:trPr>
          <w:trHeight w:val="285"/>
        </w:trPr>
        <w:tc>
          <w:tcPr>
            <w:tcW w:w="510" w:type="dxa"/>
            <w:tcBorders>
              <w:top w:val="nil"/>
              <w:left w:val="nil"/>
              <w:bottom w:val="nil"/>
              <w:right w:val="nil"/>
            </w:tcBorders>
            <w:shd w:val="clear" w:color="auto" w:fill="auto"/>
            <w:noWrap/>
            <w:vAlign w:val="bottom"/>
            <w:hideMark/>
          </w:tcPr>
          <w:p w14:paraId="56CE225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357</w:t>
            </w:r>
          </w:p>
        </w:tc>
        <w:tc>
          <w:tcPr>
            <w:tcW w:w="907" w:type="dxa"/>
            <w:tcBorders>
              <w:top w:val="nil"/>
              <w:left w:val="nil"/>
              <w:bottom w:val="nil"/>
              <w:right w:val="nil"/>
            </w:tcBorders>
            <w:shd w:val="clear" w:color="auto" w:fill="auto"/>
            <w:noWrap/>
            <w:vAlign w:val="bottom"/>
            <w:hideMark/>
          </w:tcPr>
          <w:p w14:paraId="3D0886B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-9.257</w:t>
            </w:r>
          </w:p>
        </w:tc>
        <w:tc>
          <w:tcPr>
            <w:tcW w:w="907" w:type="dxa"/>
            <w:tcBorders>
              <w:top w:val="nil"/>
              <w:left w:val="nil"/>
              <w:bottom w:val="nil"/>
              <w:right w:val="nil"/>
            </w:tcBorders>
            <w:shd w:val="clear" w:color="auto" w:fill="auto"/>
            <w:noWrap/>
            <w:vAlign w:val="bottom"/>
            <w:hideMark/>
          </w:tcPr>
          <w:p w14:paraId="0B25519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-67.556</w:t>
            </w:r>
          </w:p>
        </w:tc>
        <w:tc>
          <w:tcPr>
            <w:tcW w:w="3969" w:type="dxa"/>
            <w:tcBorders>
              <w:top w:val="nil"/>
              <w:left w:val="nil"/>
              <w:bottom w:val="nil"/>
              <w:right w:val="nil"/>
            </w:tcBorders>
            <w:shd w:val="clear" w:color="auto" w:fill="auto"/>
            <w:noWrap/>
            <w:vAlign w:val="bottom"/>
            <w:hideMark/>
          </w:tcPr>
          <w:p w14:paraId="31B87E7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Lid24_L09_246a</w:t>
            </w:r>
          </w:p>
        </w:tc>
        <w:tc>
          <w:tcPr>
            <w:tcW w:w="820" w:type="dxa"/>
            <w:tcBorders>
              <w:top w:val="nil"/>
              <w:left w:val="nil"/>
              <w:bottom w:val="nil"/>
              <w:right w:val="nil"/>
            </w:tcBorders>
            <w:shd w:val="clear" w:color="auto" w:fill="auto"/>
            <w:noWrap/>
            <w:vAlign w:val="bottom"/>
            <w:hideMark/>
          </w:tcPr>
          <w:p w14:paraId="0DD7E52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E7E1DA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3.78</w:t>
            </w:r>
          </w:p>
        </w:tc>
        <w:tc>
          <w:tcPr>
            <w:tcW w:w="1100" w:type="dxa"/>
            <w:tcBorders>
              <w:top w:val="nil"/>
              <w:left w:val="nil"/>
              <w:bottom w:val="nil"/>
              <w:right w:val="nil"/>
            </w:tcBorders>
            <w:shd w:val="clear" w:color="auto" w:fill="auto"/>
            <w:noWrap/>
            <w:vAlign w:val="bottom"/>
            <w:hideMark/>
          </w:tcPr>
          <w:p w14:paraId="37442A0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2E827BCD" w14:textId="77777777" w:rsidTr="005E60E3">
        <w:trPr>
          <w:trHeight w:val="285"/>
        </w:trPr>
        <w:tc>
          <w:tcPr>
            <w:tcW w:w="510" w:type="dxa"/>
            <w:tcBorders>
              <w:top w:val="nil"/>
              <w:left w:val="nil"/>
              <w:bottom w:val="nil"/>
              <w:right w:val="nil"/>
            </w:tcBorders>
            <w:shd w:val="clear" w:color="auto" w:fill="auto"/>
            <w:noWrap/>
            <w:vAlign w:val="bottom"/>
            <w:hideMark/>
          </w:tcPr>
          <w:p w14:paraId="2376048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358</w:t>
            </w:r>
          </w:p>
        </w:tc>
        <w:tc>
          <w:tcPr>
            <w:tcW w:w="907" w:type="dxa"/>
            <w:tcBorders>
              <w:top w:val="nil"/>
              <w:left w:val="nil"/>
              <w:bottom w:val="nil"/>
              <w:right w:val="nil"/>
            </w:tcBorders>
            <w:shd w:val="clear" w:color="auto" w:fill="auto"/>
            <w:noWrap/>
            <w:vAlign w:val="bottom"/>
            <w:hideMark/>
          </w:tcPr>
          <w:p w14:paraId="01997F6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-9.262</w:t>
            </w:r>
          </w:p>
        </w:tc>
        <w:tc>
          <w:tcPr>
            <w:tcW w:w="907" w:type="dxa"/>
            <w:tcBorders>
              <w:top w:val="nil"/>
              <w:left w:val="nil"/>
              <w:bottom w:val="nil"/>
              <w:right w:val="nil"/>
            </w:tcBorders>
            <w:shd w:val="clear" w:color="auto" w:fill="auto"/>
            <w:noWrap/>
            <w:vAlign w:val="bottom"/>
            <w:hideMark/>
          </w:tcPr>
          <w:p w14:paraId="78B92E4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-67.555</w:t>
            </w:r>
          </w:p>
        </w:tc>
        <w:tc>
          <w:tcPr>
            <w:tcW w:w="3969" w:type="dxa"/>
            <w:tcBorders>
              <w:top w:val="nil"/>
              <w:left w:val="nil"/>
              <w:bottom w:val="nil"/>
              <w:right w:val="nil"/>
            </w:tcBorders>
            <w:shd w:val="clear" w:color="auto" w:fill="auto"/>
            <w:noWrap/>
            <w:vAlign w:val="bottom"/>
            <w:hideMark/>
          </w:tcPr>
          <w:p w14:paraId="7331BC9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Lid24_L09_246b</w:t>
            </w:r>
          </w:p>
        </w:tc>
        <w:tc>
          <w:tcPr>
            <w:tcW w:w="820" w:type="dxa"/>
            <w:tcBorders>
              <w:top w:val="nil"/>
              <w:left w:val="nil"/>
              <w:bottom w:val="nil"/>
              <w:right w:val="nil"/>
            </w:tcBorders>
            <w:shd w:val="clear" w:color="auto" w:fill="auto"/>
            <w:noWrap/>
            <w:vAlign w:val="bottom"/>
            <w:hideMark/>
          </w:tcPr>
          <w:p w14:paraId="561D3EB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AFC5D3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2.46</w:t>
            </w:r>
          </w:p>
        </w:tc>
        <w:tc>
          <w:tcPr>
            <w:tcW w:w="1100" w:type="dxa"/>
            <w:tcBorders>
              <w:top w:val="nil"/>
              <w:left w:val="nil"/>
              <w:bottom w:val="nil"/>
              <w:right w:val="nil"/>
            </w:tcBorders>
            <w:shd w:val="clear" w:color="auto" w:fill="auto"/>
            <w:noWrap/>
            <w:vAlign w:val="bottom"/>
            <w:hideMark/>
          </w:tcPr>
          <w:p w14:paraId="7E917D5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70860545" w14:textId="77777777" w:rsidTr="005E60E3">
        <w:trPr>
          <w:trHeight w:val="285"/>
        </w:trPr>
        <w:tc>
          <w:tcPr>
            <w:tcW w:w="510" w:type="dxa"/>
            <w:tcBorders>
              <w:top w:val="nil"/>
              <w:left w:val="nil"/>
              <w:bottom w:val="nil"/>
              <w:right w:val="nil"/>
            </w:tcBorders>
            <w:shd w:val="clear" w:color="auto" w:fill="auto"/>
            <w:noWrap/>
            <w:vAlign w:val="bottom"/>
            <w:hideMark/>
          </w:tcPr>
          <w:p w14:paraId="5ED4316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359</w:t>
            </w:r>
          </w:p>
        </w:tc>
        <w:tc>
          <w:tcPr>
            <w:tcW w:w="907" w:type="dxa"/>
            <w:tcBorders>
              <w:top w:val="nil"/>
              <w:left w:val="nil"/>
              <w:bottom w:val="nil"/>
              <w:right w:val="nil"/>
            </w:tcBorders>
            <w:shd w:val="clear" w:color="auto" w:fill="auto"/>
            <w:noWrap/>
            <w:vAlign w:val="bottom"/>
            <w:hideMark/>
          </w:tcPr>
          <w:p w14:paraId="0D79072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-9.259</w:t>
            </w:r>
          </w:p>
        </w:tc>
        <w:tc>
          <w:tcPr>
            <w:tcW w:w="907" w:type="dxa"/>
            <w:tcBorders>
              <w:top w:val="nil"/>
              <w:left w:val="nil"/>
              <w:bottom w:val="nil"/>
              <w:right w:val="nil"/>
            </w:tcBorders>
            <w:shd w:val="clear" w:color="auto" w:fill="auto"/>
            <w:noWrap/>
            <w:vAlign w:val="bottom"/>
            <w:hideMark/>
          </w:tcPr>
          <w:p w14:paraId="771433D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-67.555</w:t>
            </w:r>
          </w:p>
        </w:tc>
        <w:tc>
          <w:tcPr>
            <w:tcW w:w="3969" w:type="dxa"/>
            <w:tcBorders>
              <w:top w:val="nil"/>
              <w:left w:val="nil"/>
              <w:bottom w:val="nil"/>
              <w:right w:val="nil"/>
            </w:tcBorders>
            <w:shd w:val="clear" w:color="auto" w:fill="auto"/>
            <w:noWrap/>
            <w:vAlign w:val="bottom"/>
            <w:hideMark/>
          </w:tcPr>
          <w:p w14:paraId="5D16972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Lid24_L09_246c</w:t>
            </w:r>
          </w:p>
        </w:tc>
        <w:tc>
          <w:tcPr>
            <w:tcW w:w="820" w:type="dxa"/>
            <w:tcBorders>
              <w:top w:val="nil"/>
              <w:left w:val="nil"/>
              <w:bottom w:val="nil"/>
              <w:right w:val="nil"/>
            </w:tcBorders>
            <w:shd w:val="clear" w:color="auto" w:fill="auto"/>
            <w:noWrap/>
            <w:vAlign w:val="bottom"/>
            <w:hideMark/>
          </w:tcPr>
          <w:p w14:paraId="46B276C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783C3E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4.97</w:t>
            </w:r>
          </w:p>
        </w:tc>
        <w:tc>
          <w:tcPr>
            <w:tcW w:w="1100" w:type="dxa"/>
            <w:tcBorders>
              <w:top w:val="nil"/>
              <w:left w:val="nil"/>
              <w:bottom w:val="nil"/>
              <w:right w:val="nil"/>
            </w:tcBorders>
            <w:shd w:val="clear" w:color="auto" w:fill="auto"/>
            <w:noWrap/>
            <w:vAlign w:val="bottom"/>
            <w:hideMark/>
          </w:tcPr>
          <w:p w14:paraId="24FF485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998839F" w14:textId="77777777" w:rsidTr="005E60E3">
        <w:trPr>
          <w:trHeight w:val="285"/>
        </w:trPr>
        <w:tc>
          <w:tcPr>
            <w:tcW w:w="510" w:type="dxa"/>
            <w:tcBorders>
              <w:top w:val="nil"/>
              <w:left w:val="nil"/>
              <w:bottom w:val="nil"/>
              <w:right w:val="nil"/>
            </w:tcBorders>
            <w:shd w:val="clear" w:color="auto" w:fill="auto"/>
            <w:noWrap/>
            <w:vAlign w:val="bottom"/>
            <w:hideMark/>
          </w:tcPr>
          <w:p w14:paraId="60850A9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360</w:t>
            </w:r>
          </w:p>
        </w:tc>
        <w:tc>
          <w:tcPr>
            <w:tcW w:w="907" w:type="dxa"/>
            <w:tcBorders>
              <w:top w:val="nil"/>
              <w:left w:val="nil"/>
              <w:bottom w:val="nil"/>
              <w:right w:val="nil"/>
            </w:tcBorders>
            <w:shd w:val="clear" w:color="auto" w:fill="auto"/>
            <w:noWrap/>
            <w:vAlign w:val="bottom"/>
            <w:hideMark/>
          </w:tcPr>
          <w:p w14:paraId="6AF4640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-9.262</w:t>
            </w:r>
          </w:p>
        </w:tc>
        <w:tc>
          <w:tcPr>
            <w:tcW w:w="907" w:type="dxa"/>
            <w:tcBorders>
              <w:top w:val="nil"/>
              <w:left w:val="nil"/>
              <w:bottom w:val="nil"/>
              <w:right w:val="nil"/>
            </w:tcBorders>
            <w:shd w:val="clear" w:color="auto" w:fill="auto"/>
            <w:noWrap/>
            <w:vAlign w:val="bottom"/>
            <w:hideMark/>
          </w:tcPr>
          <w:p w14:paraId="3CAE2F3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-67.558</w:t>
            </w:r>
          </w:p>
        </w:tc>
        <w:tc>
          <w:tcPr>
            <w:tcW w:w="3969" w:type="dxa"/>
            <w:tcBorders>
              <w:top w:val="nil"/>
              <w:left w:val="nil"/>
              <w:bottom w:val="nil"/>
              <w:right w:val="nil"/>
            </w:tcBorders>
            <w:shd w:val="clear" w:color="auto" w:fill="auto"/>
            <w:noWrap/>
            <w:vAlign w:val="bottom"/>
            <w:hideMark/>
          </w:tcPr>
          <w:p w14:paraId="015646B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Lid24_L09_246d</w:t>
            </w:r>
          </w:p>
        </w:tc>
        <w:tc>
          <w:tcPr>
            <w:tcW w:w="820" w:type="dxa"/>
            <w:tcBorders>
              <w:top w:val="nil"/>
              <w:left w:val="nil"/>
              <w:bottom w:val="nil"/>
              <w:right w:val="nil"/>
            </w:tcBorders>
            <w:shd w:val="clear" w:color="auto" w:fill="auto"/>
            <w:noWrap/>
            <w:vAlign w:val="bottom"/>
            <w:hideMark/>
          </w:tcPr>
          <w:p w14:paraId="65E2DBD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B19151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5.14</w:t>
            </w:r>
          </w:p>
        </w:tc>
        <w:tc>
          <w:tcPr>
            <w:tcW w:w="1100" w:type="dxa"/>
            <w:tcBorders>
              <w:top w:val="nil"/>
              <w:left w:val="nil"/>
              <w:bottom w:val="nil"/>
              <w:right w:val="nil"/>
            </w:tcBorders>
            <w:shd w:val="clear" w:color="auto" w:fill="auto"/>
            <w:noWrap/>
            <w:vAlign w:val="bottom"/>
            <w:hideMark/>
          </w:tcPr>
          <w:p w14:paraId="1C4AB89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2F0236A" w14:textId="77777777" w:rsidTr="005E60E3">
        <w:trPr>
          <w:trHeight w:val="285"/>
        </w:trPr>
        <w:tc>
          <w:tcPr>
            <w:tcW w:w="510" w:type="dxa"/>
            <w:tcBorders>
              <w:top w:val="nil"/>
              <w:left w:val="nil"/>
              <w:bottom w:val="nil"/>
              <w:right w:val="nil"/>
            </w:tcBorders>
            <w:shd w:val="clear" w:color="auto" w:fill="auto"/>
            <w:noWrap/>
            <w:vAlign w:val="bottom"/>
            <w:hideMark/>
          </w:tcPr>
          <w:p w14:paraId="6AFE53E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361</w:t>
            </w:r>
          </w:p>
        </w:tc>
        <w:tc>
          <w:tcPr>
            <w:tcW w:w="907" w:type="dxa"/>
            <w:tcBorders>
              <w:top w:val="nil"/>
              <w:left w:val="nil"/>
              <w:bottom w:val="nil"/>
              <w:right w:val="nil"/>
            </w:tcBorders>
            <w:shd w:val="clear" w:color="auto" w:fill="auto"/>
            <w:noWrap/>
            <w:vAlign w:val="bottom"/>
            <w:hideMark/>
          </w:tcPr>
          <w:p w14:paraId="39E4FF4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-9.262</w:t>
            </w:r>
          </w:p>
        </w:tc>
        <w:tc>
          <w:tcPr>
            <w:tcW w:w="907" w:type="dxa"/>
            <w:tcBorders>
              <w:top w:val="nil"/>
              <w:left w:val="nil"/>
              <w:bottom w:val="nil"/>
              <w:right w:val="nil"/>
            </w:tcBorders>
            <w:shd w:val="clear" w:color="auto" w:fill="auto"/>
            <w:noWrap/>
            <w:vAlign w:val="bottom"/>
            <w:hideMark/>
          </w:tcPr>
          <w:p w14:paraId="21235D6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-67.556</w:t>
            </w:r>
          </w:p>
        </w:tc>
        <w:tc>
          <w:tcPr>
            <w:tcW w:w="3969" w:type="dxa"/>
            <w:tcBorders>
              <w:top w:val="nil"/>
              <w:left w:val="nil"/>
              <w:bottom w:val="nil"/>
              <w:right w:val="nil"/>
            </w:tcBorders>
            <w:shd w:val="clear" w:color="auto" w:fill="auto"/>
            <w:noWrap/>
            <w:vAlign w:val="bottom"/>
            <w:hideMark/>
          </w:tcPr>
          <w:p w14:paraId="64C415B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Lid24_L09_246e</w:t>
            </w:r>
          </w:p>
        </w:tc>
        <w:tc>
          <w:tcPr>
            <w:tcW w:w="820" w:type="dxa"/>
            <w:tcBorders>
              <w:top w:val="nil"/>
              <w:left w:val="nil"/>
              <w:bottom w:val="nil"/>
              <w:right w:val="nil"/>
            </w:tcBorders>
            <w:shd w:val="clear" w:color="auto" w:fill="auto"/>
            <w:noWrap/>
            <w:vAlign w:val="bottom"/>
            <w:hideMark/>
          </w:tcPr>
          <w:p w14:paraId="51829FC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B39081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7.45</w:t>
            </w:r>
          </w:p>
        </w:tc>
        <w:tc>
          <w:tcPr>
            <w:tcW w:w="1100" w:type="dxa"/>
            <w:tcBorders>
              <w:top w:val="nil"/>
              <w:left w:val="nil"/>
              <w:bottom w:val="nil"/>
              <w:right w:val="nil"/>
            </w:tcBorders>
            <w:shd w:val="clear" w:color="auto" w:fill="auto"/>
            <w:noWrap/>
            <w:vAlign w:val="bottom"/>
            <w:hideMark/>
          </w:tcPr>
          <w:p w14:paraId="75F7151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1C2A2FB" w14:textId="77777777" w:rsidTr="005E60E3">
        <w:trPr>
          <w:trHeight w:val="285"/>
        </w:trPr>
        <w:tc>
          <w:tcPr>
            <w:tcW w:w="510" w:type="dxa"/>
            <w:tcBorders>
              <w:top w:val="nil"/>
              <w:left w:val="nil"/>
              <w:bottom w:val="nil"/>
              <w:right w:val="nil"/>
            </w:tcBorders>
            <w:shd w:val="clear" w:color="auto" w:fill="auto"/>
            <w:noWrap/>
            <w:vAlign w:val="bottom"/>
            <w:hideMark/>
          </w:tcPr>
          <w:p w14:paraId="718B654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362</w:t>
            </w:r>
          </w:p>
        </w:tc>
        <w:tc>
          <w:tcPr>
            <w:tcW w:w="907" w:type="dxa"/>
            <w:tcBorders>
              <w:top w:val="nil"/>
              <w:left w:val="nil"/>
              <w:bottom w:val="nil"/>
              <w:right w:val="nil"/>
            </w:tcBorders>
            <w:shd w:val="clear" w:color="auto" w:fill="auto"/>
            <w:noWrap/>
            <w:vAlign w:val="bottom"/>
            <w:hideMark/>
          </w:tcPr>
          <w:p w14:paraId="0BB8875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-9.561</w:t>
            </w:r>
          </w:p>
        </w:tc>
        <w:tc>
          <w:tcPr>
            <w:tcW w:w="907" w:type="dxa"/>
            <w:tcBorders>
              <w:top w:val="nil"/>
              <w:left w:val="nil"/>
              <w:bottom w:val="nil"/>
              <w:right w:val="nil"/>
            </w:tcBorders>
            <w:shd w:val="clear" w:color="auto" w:fill="auto"/>
            <w:noWrap/>
            <w:vAlign w:val="bottom"/>
            <w:hideMark/>
          </w:tcPr>
          <w:p w14:paraId="412C0F7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-67.726</w:t>
            </w:r>
          </w:p>
        </w:tc>
        <w:tc>
          <w:tcPr>
            <w:tcW w:w="3969" w:type="dxa"/>
            <w:tcBorders>
              <w:top w:val="nil"/>
              <w:left w:val="nil"/>
              <w:bottom w:val="nil"/>
              <w:right w:val="nil"/>
            </w:tcBorders>
            <w:shd w:val="clear" w:color="auto" w:fill="auto"/>
            <w:noWrap/>
            <w:vAlign w:val="bottom"/>
            <w:hideMark/>
          </w:tcPr>
          <w:p w14:paraId="5259DDF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Lid24_L09_265a</w:t>
            </w:r>
          </w:p>
        </w:tc>
        <w:tc>
          <w:tcPr>
            <w:tcW w:w="820" w:type="dxa"/>
            <w:tcBorders>
              <w:top w:val="nil"/>
              <w:left w:val="nil"/>
              <w:bottom w:val="nil"/>
              <w:right w:val="nil"/>
            </w:tcBorders>
            <w:shd w:val="clear" w:color="auto" w:fill="auto"/>
            <w:noWrap/>
            <w:vAlign w:val="bottom"/>
            <w:hideMark/>
          </w:tcPr>
          <w:p w14:paraId="5CA4F3C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F28986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1.20</w:t>
            </w:r>
          </w:p>
        </w:tc>
        <w:tc>
          <w:tcPr>
            <w:tcW w:w="1100" w:type="dxa"/>
            <w:tcBorders>
              <w:top w:val="nil"/>
              <w:left w:val="nil"/>
              <w:bottom w:val="nil"/>
              <w:right w:val="nil"/>
            </w:tcBorders>
            <w:shd w:val="clear" w:color="auto" w:fill="auto"/>
            <w:noWrap/>
            <w:vAlign w:val="bottom"/>
            <w:hideMark/>
          </w:tcPr>
          <w:p w14:paraId="136B2DA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42316B6" w14:textId="77777777" w:rsidTr="005E60E3">
        <w:trPr>
          <w:trHeight w:val="285"/>
        </w:trPr>
        <w:tc>
          <w:tcPr>
            <w:tcW w:w="510" w:type="dxa"/>
            <w:tcBorders>
              <w:top w:val="nil"/>
              <w:left w:val="nil"/>
              <w:bottom w:val="nil"/>
              <w:right w:val="nil"/>
            </w:tcBorders>
            <w:shd w:val="clear" w:color="auto" w:fill="auto"/>
            <w:noWrap/>
            <w:vAlign w:val="bottom"/>
            <w:hideMark/>
          </w:tcPr>
          <w:p w14:paraId="72F325B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363</w:t>
            </w:r>
          </w:p>
        </w:tc>
        <w:tc>
          <w:tcPr>
            <w:tcW w:w="907" w:type="dxa"/>
            <w:tcBorders>
              <w:top w:val="nil"/>
              <w:left w:val="nil"/>
              <w:bottom w:val="nil"/>
              <w:right w:val="nil"/>
            </w:tcBorders>
            <w:shd w:val="clear" w:color="auto" w:fill="auto"/>
            <w:noWrap/>
            <w:vAlign w:val="bottom"/>
            <w:hideMark/>
          </w:tcPr>
          <w:p w14:paraId="74FAAF9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-9.557</w:t>
            </w:r>
          </w:p>
        </w:tc>
        <w:tc>
          <w:tcPr>
            <w:tcW w:w="907" w:type="dxa"/>
            <w:tcBorders>
              <w:top w:val="nil"/>
              <w:left w:val="nil"/>
              <w:bottom w:val="nil"/>
              <w:right w:val="nil"/>
            </w:tcBorders>
            <w:shd w:val="clear" w:color="auto" w:fill="auto"/>
            <w:noWrap/>
            <w:vAlign w:val="bottom"/>
            <w:hideMark/>
          </w:tcPr>
          <w:p w14:paraId="502F83C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-67.716</w:t>
            </w:r>
          </w:p>
        </w:tc>
        <w:tc>
          <w:tcPr>
            <w:tcW w:w="3969" w:type="dxa"/>
            <w:tcBorders>
              <w:top w:val="nil"/>
              <w:left w:val="nil"/>
              <w:bottom w:val="nil"/>
              <w:right w:val="nil"/>
            </w:tcBorders>
            <w:shd w:val="clear" w:color="auto" w:fill="auto"/>
            <w:noWrap/>
            <w:vAlign w:val="bottom"/>
            <w:hideMark/>
          </w:tcPr>
          <w:p w14:paraId="49DF6B9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Lid24_L09_265b</w:t>
            </w:r>
          </w:p>
        </w:tc>
        <w:tc>
          <w:tcPr>
            <w:tcW w:w="820" w:type="dxa"/>
            <w:tcBorders>
              <w:top w:val="nil"/>
              <w:left w:val="nil"/>
              <w:bottom w:val="nil"/>
              <w:right w:val="nil"/>
            </w:tcBorders>
            <w:shd w:val="clear" w:color="auto" w:fill="auto"/>
            <w:noWrap/>
            <w:vAlign w:val="bottom"/>
            <w:hideMark/>
          </w:tcPr>
          <w:p w14:paraId="1B2F7B3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795B98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0.92</w:t>
            </w:r>
          </w:p>
        </w:tc>
        <w:tc>
          <w:tcPr>
            <w:tcW w:w="1100" w:type="dxa"/>
            <w:tcBorders>
              <w:top w:val="nil"/>
              <w:left w:val="nil"/>
              <w:bottom w:val="nil"/>
              <w:right w:val="nil"/>
            </w:tcBorders>
            <w:shd w:val="clear" w:color="auto" w:fill="auto"/>
            <w:noWrap/>
            <w:vAlign w:val="bottom"/>
            <w:hideMark/>
          </w:tcPr>
          <w:p w14:paraId="15FB48C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C049CE5" w14:textId="77777777" w:rsidTr="005E60E3">
        <w:trPr>
          <w:trHeight w:val="285"/>
        </w:trPr>
        <w:tc>
          <w:tcPr>
            <w:tcW w:w="510" w:type="dxa"/>
            <w:tcBorders>
              <w:top w:val="nil"/>
              <w:left w:val="nil"/>
              <w:bottom w:val="nil"/>
              <w:right w:val="nil"/>
            </w:tcBorders>
            <w:shd w:val="clear" w:color="auto" w:fill="auto"/>
            <w:noWrap/>
            <w:vAlign w:val="bottom"/>
            <w:hideMark/>
          </w:tcPr>
          <w:p w14:paraId="312B34F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364</w:t>
            </w:r>
          </w:p>
        </w:tc>
        <w:tc>
          <w:tcPr>
            <w:tcW w:w="907" w:type="dxa"/>
            <w:tcBorders>
              <w:top w:val="nil"/>
              <w:left w:val="nil"/>
              <w:bottom w:val="nil"/>
              <w:right w:val="nil"/>
            </w:tcBorders>
            <w:shd w:val="clear" w:color="auto" w:fill="auto"/>
            <w:noWrap/>
            <w:vAlign w:val="bottom"/>
            <w:hideMark/>
          </w:tcPr>
          <w:p w14:paraId="619B89F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-9.576</w:t>
            </w:r>
          </w:p>
        </w:tc>
        <w:tc>
          <w:tcPr>
            <w:tcW w:w="907" w:type="dxa"/>
            <w:tcBorders>
              <w:top w:val="nil"/>
              <w:left w:val="nil"/>
              <w:bottom w:val="nil"/>
              <w:right w:val="nil"/>
            </w:tcBorders>
            <w:shd w:val="clear" w:color="auto" w:fill="auto"/>
            <w:noWrap/>
            <w:vAlign w:val="bottom"/>
            <w:hideMark/>
          </w:tcPr>
          <w:p w14:paraId="2708EFA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-67.731</w:t>
            </w:r>
          </w:p>
        </w:tc>
        <w:tc>
          <w:tcPr>
            <w:tcW w:w="3969" w:type="dxa"/>
            <w:tcBorders>
              <w:top w:val="nil"/>
              <w:left w:val="nil"/>
              <w:bottom w:val="nil"/>
              <w:right w:val="nil"/>
            </w:tcBorders>
            <w:shd w:val="clear" w:color="auto" w:fill="auto"/>
            <w:noWrap/>
            <w:vAlign w:val="bottom"/>
            <w:hideMark/>
          </w:tcPr>
          <w:p w14:paraId="1CDF67A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Lid24_L09_266a</w:t>
            </w:r>
          </w:p>
        </w:tc>
        <w:tc>
          <w:tcPr>
            <w:tcW w:w="820" w:type="dxa"/>
            <w:tcBorders>
              <w:top w:val="nil"/>
              <w:left w:val="nil"/>
              <w:bottom w:val="nil"/>
              <w:right w:val="nil"/>
            </w:tcBorders>
            <w:shd w:val="clear" w:color="auto" w:fill="auto"/>
            <w:noWrap/>
            <w:vAlign w:val="bottom"/>
            <w:hideMark/>
          </w:tcPr>
          <w:p w14:paraId="41979D0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06ED91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3.84</w:t>
            </w:r>
          </w:p>
        </w:tc>
        <w:tc>
          <w:tcPr>
            <w:tcW w:w="1100" w:type="dxa"/>
            <w:tcBorders>
              <w:top w:val="nil"/>
              <w:left w:val="nil"/>
              <w:bottom w:val="nil"/>
              <w:right w:val="nil"/>
            </w:tcBorders>
            <w:shd w:val="clear" w:color="auto" w:fill="auto"/>
            <w:noWrap/>
            <w:vAlign w:val="bottom"/>
            <w:hideMark/>
          </w:tcPr>
          <w:p w14:paraId="678B749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A2EB788" w14:textId="77777777" w:rsidTr="005E60E3">
        <w:trPr>
          <w:trHeight w:val="285"/>
        </w:trPr>
        <w:tc>
          <w:tcPr>
            <w:tcW w:w="510" w:type="dxa"/>
            <w:tcBorders>
              <w:top w:val="nil"/>
              <w:left w:val="nil"/>
              <w:bottom w:val="nil"/>
              <w:right w:val="nil"/>
            </w:tcBorders>
            <w:shd w:val="clear" w:color="auto" w:fill="auto"/>
            <w:noWrap/>
            <w:vAlign w:val="bottom"/>
            <w:hideMark/>
          </w:tcPr>
          <w:p w14:paraId="0803E77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365</w:t>
            </w:r>
          </w:p>
        </w:tc>
        <w:tc>
          <w:tcPr>
            <w:tcW w:w="907" w:type="dxa"/>
            <w:tcBorders>
              <w:top w:val="nil"/>
              <w:left w:val="nil"/>
              <w:bottom w:val="nil"/>
              <w:right w:val="nil"/>
            </w:tcBorders>
            <w:shd w:val="clear" w:color="auto" w:fill="auto"/>
            <w:noWrap/>
            <w:vAlign w:val="bottom"/>
            <w:hideMark/>
          </w:tcPr>
          <w:p w14:paraId="18D2A36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-9.585</w:t>
            </w:r>
          </w:p>
        </w:tc>
        <w:tc>
          <w:tcPr>
            <w:tcW w:w="907" w:type="dxa"/>
            <w:tcBorders>
              <w:top w:val="nil"/>
              <w:left w:val="nil"/>
              <w:bottom w:val="nil"/>
              <w:right w:val="nil"/>
            </w:tcBorders>
            <w:shd w:val="clear" w:color="auto" w:fill="auto"/>
            <w:noWrap/>
            <w:vAlign w:val="bottom"/>
            <w:hideMark/>
          </w:tcPr>
          <w:p w14:paraId="63D39FF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-67.740</w:t>
            </w:r>
          </w:p>
        </w:tc>
        <w:tc>
          <w:tcPr>
            <w:tcW w:w="3969" w:type="dxa"/>
            <w:tcBorders>
              <w:top w:val="nil"/>
              <w:left w:val="nil"/>
              <w:bottom w:val="nil"/>
              <w:right w:val="nil"/>
            </w:tcBorders>
            <w:shd w:val="clear" w:color="auto" w:fill="auto"/>
            <w:noWrap/>
            <w:vAlign w:val="bottom"/>
            <w:hideMark/>
          </w:tcPr>
          <w:p w14:paraId="48AC1EF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Lid24_L09_267a</w:t>
            </w:r>
          </w:p>
        </w:tc>
        <w:tc>
          <w:tcPr>
            <w:tcW w:w="820" w:type="dxa"/>
            <w:tcBorders>
              <w:top w:val="nil"/>
              <w:left w:val="nil"/>
              <w:bottom w:val="nil"/>
              <w:right w:val="nil"/>
            </w:tcBorders>
            <w:shd w:val="clear" w:color="auto" w:fill="auto"/>
            <w:noWrap/>
            <w:vAlign w:val="bottom"/>
            <w:hideMark/>
          </w:tcPr>
          <w:p w14:paraId="0E2BF27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700D2A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0.99</w:t>
            </w:r>
          </w:p>
        </w:tc>
        <w:tc>
          <w:tcPr>
            <w:tcW w:w="1100" w:type="dxa"/>
            <w:tcBorders>
              <w:top w:val="nil"/>
              <w:left w:val="nil"/>
              <w:bottom w:val="nil"/>
              <w:right w:val="nil"/>
            </w:tcBorders>
            <w:shd w:val="clear" w:color="auto" w:fill="auto"/>
            <w:noWrap/>
            <w:vAlign w:val="bottom"/>
            <w:hideMark/>
          </w:tcPr>
          <w:p w14:paraId="059E6FA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55EFF22" w14:textId="77777777" w:rsidTr="005E60E3">
        <w:trPr>
          <w:trHeight w:val="285"/>
        </w:trPr>
        <w:tc>
          <w:tcPr>
            <w:tcW w:w="510" w:type="dxa"/>
            <w:tcBorders>
              <w:top w:val="nil"/>
              <w:left w:val="nil"/>
              <w:bottom w:val="nil"/>
              <w:right w:val="nil"/>
            </w:tcBorders>
            <w:shd w:val="clear" w:color="auto" w:fill="auto"/>
            <w:noWrap/>
            <w:vAlign w:val="bottom"/>
            <w:hideMark/>
          </w:tcPr>
          <w:p w14:paraId="5D43B00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366</w:t>
            </w:r>
          </w:p>
        </w:tc>
        <w:tc>
          <w:tcPr>
            <w:tcW w:w="907" w:type="dxa"/>
            <w:tcBorders>
              <w:top w:val="nil"/>
              <w:left w:val="nil"/>
              <w:bottom w:val="nil"/>
              <w:right w:val="nil"/>
            </w:tcBorders>
            <w:shd w:val="clear" w:color="auto" w:fill="auto"/>
            <w:noWrap/>
            <w:vAlign w:val="bottom"/>
            <w:hideMark/>
          </w:tcPr>
          <w:p w14:paraId="08C4CB4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-9.584</w:t>
            </w:r>
          </w:p>
        </w:tc>
        <w:tc>
          <w:tcPr>
            <w:tcW w:w="907" w:type="dxa"/>
            <w:tcBorders>
              <w:top w:val="nil"/>
              <w:left w:val="nil"/>
              <w:bottom w:val="nil"/>
              <w:right w:val="nil"/>
            </w:tcBorders>
            <w:shd w:val="clear" w:color="auto" w:fill="auto"/>
            <w:noWrap/>
            <w:vAlign w:val="bottom"/>
            <w:hideMark/>
          </w:tcPr>
          <w:p w14:paraId="00B7D26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-67.740</w:t>
            </w:r>
          </w:p>
        </w:tc>
        <w:tc>
          <w:tcPr>
            <w:tcW w:w="3969" w:type="dxa"/>
            <w:tcBorders>
              <w:top w:val="nil"/>
              <w:left w:val="nil"/>
              <w:bottom w:val="nil"/>
              <w:right w:val="nil"/>
            </w:tcBorders>
            <w:shd w:val="clear" w:color="auto" w:fill="auto"/>
            <w:noWrap/>
            <w:vAlign w:val="bottom"/>
            <w:hideMark/>
          </w:tcPr>
          <w:p w14:paraId="2710020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Lid24_L09_267b</w:t>
            </w:r>
          </w:p>
        </w:tc>
        <w:tc>
          <w:tcPr>
            <w:tcW w:w="820" w:type="dxa"/>
            <w:tcBorders>
              <w:top w:val="nil"/>
              <w:left w:val="nil"/>
              <w:bottom w:val="nil"/>
              <w:right w:val="nil"/>
            </w:tcBorders>
            <w:shd w:val="clear" w:color="auto" w:fill="auto"/>
            <w:noWrap/>
            <w:vAlign w:val="bottom"/>
            <w:hideMark/>
          </w:tcPr>
          <w:p w14:paraId="2C299D8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38C4B9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1.57</w:t>
            </w:r>
          </w:p>
        </w:tc>
        <w:tc>
          <w:tcPr>
            <w:tcW w:w="1100" w:type="dxa"/>
            <w:tcBorders>
              <w:top w:val="nil"/>
              <w:left w:val="nil"/>
              <w:bottom w:val="nil"/>
              <w:right w:val="nil"/>
            </w:tcBorders>
            <w:shd w:val="clear" w:color="auto" w:fill="auto"/>
            <w:noWrap/>
            <w:vAlign w:val="bottom"/>
            <w:hideMark/>
          </w:tcPr>
          <w:p w14:paraId="483CF3B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4785BF9" w14:textId="77777777" w:rsidTr="005E60E3">
        <w:trPr>
          <w:trHeight w:val="285"/>
        </w:trPr>
        <w:tc>
          <w:tcPr>
            <w:tcW w:w="510" w:type="dxa"/>
            <w:tcBorders>
              <w:top w:val="nil"/>
              <w:left w:val="nil"/>
              <w:bottom w:val="nil"/>
              <w:right w:val="nil"/>
            </w:tcBorders>
            <w:shd w:val="clear" w:color="auto" w:fill="auto"/>
            <w:noWrap/>
            <w:vAlign w:val="bottom"/>
            <w:hideMark/>
          </w:tcPr>
          <w:p w14:paraId="086EB00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367</w:t>
            </w:r>
          </w:p>
        </w:tc>
        <w:tc>
          <w:tcPr>
            <w:tcW w:w="907" w:type="dxa"/>
            <w:tcBorders>
              <w:top w:val="nil"/>
              <w:left w:val="nil"/>
              <w:bottom w:val="nil"/>
              <w:right w:val="nil"/>
            </w:tcBorders>
            <w:shd w:val="clear" w:color="auto" w:fill="auto"/>
            <w:noWrap/>
            <w:vAlign w:val="bottom"/>
            <w:hideMark/>
          </w:tcPr>
          <w:p w14:paraId="19635C2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-9.603</w:t>
            </w:r>
          </w:p>
        </w:tc>
        <w:tc>
          <w:tcPr>
            <w:tcW w:w="907" w:type="dxa"/>
            <w:tcBorders>
              <w:top w:val="nil"/>
              <w:left w:val="nil"/>
              <w:bottom w:val="nil"/>
              <w:right w:val="nil"/>
            </w:tcBorders>
            <w:shd w:val="clear" w:color="auto" w:fill="auto"/>
            <w:noWrap/>
            <w:vAlign w:val="bottom"/>
            <w:hideMark/>
          </w:tcPr>
          <w:p w14:paraId="13D3F23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-67.742</w:t>
            </w:r>
          </w:p>
        </w:tc>
        <w:tc>
          <w:tcPr>
            <w:tcW w:w="3969" w:type="dxa"/>
            <w:tcBorders>
              <w:top w:val="nil"/>
              <w:left w:val="nil"/>
              <w:bottom w:val="nil"/>
              <w:right w:val="nil"/>
            </w:tcBorders>
            <w:shd w:val="clear" w:color="auto" w:fill="auto"/>
            <w:noWrap/>
            <w:vAlign w:val="bottom"/>
            <w:hideMark/>
          </w:tcPr>
          <w:p w14:paraId="44FF962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Lid24_L09_268a</w:t>
            </w:r>
          </w:p>
        </w:tc>
        <w:tc>
          <w:tcPr>
            <w:tcW w:w="820" w:type="dxa"/>
            <w:tcBorders>
              <w:top w:val="nil"/>
              <w:left w:val="nil"/>
              <w:bottom w:val="nil"/>
              <w:right w:val="nil"/>
            </w:tcBorders>
            <w:shd w:val="clear" w:color="auto" w:fill="auto"/>
            <w:noWrap/>
            <w:vAlign w:val="bottom"/>
            <w:hideMark/>
          </w:tcPr>
          <w:p w14:paraId="1C3000C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789B9FD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3.55</w:t>
            </w:r>
          </w:p>
        </w:tc>
        <w:tc>
          <w:tcPr>
            <w:tcW w:w="1100" w:type="dxa"/>
            <w:tcBorders>
              <w:top w:val="nil"/>
              <w:left w:val="nil"/>
              <w:bottom w:val="nil"/>
              <w:right w:val="nil"/>
            </w:tcBorders>
            <w:shd w:val="clear" w:color="auto" w:fill="auto"/>
            <w:noWrap/>
            <w:vAlign w:val="bottom"/>
            <w:hideMark/>
          </w:tcPr>
          <w:p w14:paraId="0551215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F7F118F" w14:textId="77777777" w:rsidTr="005E60E3">
        <w:trPr>
          <w:trHeight w:val="285"/>
        </w:trPr>
        <w:tc>
          <w:tcPr>
            <w:tcW w:w="510" w:type="dxa"/>
            <w:tcBorders>
              <w:top w:val="nil"/>
              <w:left w:val="nil"/>
              <w:bottom w:val="nil"/>
              <w:right w:val="nil"/>
            </w:tcBorders>
            <w:shd w:val="clear" w:color="auto" w:fill="auto"/>
            <w:noWrap/>
            <w:vAlign w:val="bottom"/>
            <w:hideMark/>
          </w:tcPr>
          <w:p w14:paraId="686D2BB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368</w:t>
            </w:r>
          </w:p>
        </w:tc>
        <w:tc>
          <w:tcPr>
            <w:tcW w:w="907" w:type="dxa"/>
            <w:tcBorders>
              <w:top w:val="nil"/>
              <w:left w:val="nil"/>
              <w:bottom w:val="nil"/>
              <w:right w:val="nil"/>
            </w:tcBorders>
            <w:shd w:val="clear" w:color="auto" w:fill="auto"/>
            <w:noWrap/>
            <w:vAlign w:val="bottom"/>
            <w:hideMark/>
          </w:tcPr>
          <w:p w14:paraId="3F33A1B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-9.602</w:t>
            </w:r>
          </w:p>
        </w:tc>
        <w:tc>
          <w:tcPr>
            <w:tcW w:w="907" w:type="dxa"/>
            <w:tcBorders>
              <w:top w:val="nil"/>
              <w:left w:val="nil"/>
              <w:bottom w:val="nil"/>
              <w:right w:val="nil"/>
            </w:tcBorders>
            <w:shd w:val="clear" w:color="auto" w:fill="auto"/>
            <w:noWrap/>
            <w:vAlign w:val="bottom"/>
            <w:hideMark/>
          </w:tcPr>
          <w:p w14:paraId="3ACEC75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-67.745</w:t>
            </w:r>
          </w:p>
        </w:tc>
        <w:tc>
          <w:tcPr>
            <w:tcW w:w="3969" w:type="dxa"/>
            <w:tcBorders>
              <w:top w:val="nil"/>
              <w:left w:val="nil"/>
              <w:bottom w:val="nil"/>
              <w:right w:val="nil"/>
            </w:tcBorders>
            <w:shd w:val="clear" w:color="auto" w:fill="auto"/>
            <w:noWrap/>
            <w:vAlign w:val="bottom"/>
            <w:hideMark/>
          </w:tcPr>
          <w:p w14:paraId="29C2056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Lid24_L09_268b</w:t>
            </w:r>
          </w:p>
        </w:tc>
        <w:tc>
          <w:tcPr>
            <w:tcW w:w="820" w:type="dxa"/>
            <w:tcBorders>
              <w:top w:val="nil"/>
              <w:left w:val="nil"/>
              <w:bottom w:val="nil"/>
              <w:right w:val="nil"/>
            </w:tcBorders>
            <w:shd w:val="clear" w:color="auto" w:fill="auto"/>
            <w:noWrap/>
            <w:vAlign w:val="bottom"/>
            <w:hideMark/>
          </w:tcPr>
          <w:p w14:paraId="135563F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DE8824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5.92</w:t>
            </w:r>
          </w:p>
        </w:tc>
        <w:tc>
          <w:tcPr>
            <w:tcW w:w="1100" w:type="dxa"/>
            <w:tcBorders>
              <w:top w:val="nil"/>
              <w:left w:val="nil"/>
              <w:bottom w:val="nil"/>
              <w:right w:val="nil"/>
            </w:tcBorders>
            <w:shd w:val="clear" w:color="auto" w:fill="auto"/>
            <w:noWrap/>
            <w:vAlign w:val="bottom"/>
            <w:hideMark/>
          </w:tcPr>
          <w:p w14:paraId="6BDB84B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06CFCE7" w14:textId="77777777" w:rsidTr="005E60E3">
        <w:trPr>
          <w:trHeight w:val="285"/>
        </w:trPr>
        <w:tc>
          <w:tcPr>
            <w:tcW w:w="510" w:type="dxa"/>
            <w:tcBorders>
              <w:top w:val="nil"/>
              <w:left w:val="nil"/>
              <w:bottom w:val="nil"/>
              <w:right w:val="nil"/>
            </w:tcBorders>
            <w:shd w:val="clear" w:color="auto" w:fill="auto"/>
            <w:noWrap/>
            <w:vAlign w:val="bottom"/>
            <w:hideMark/>
          </w:tcPr>
          <w:p w14:paraId="28D173E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369</w:t>
            </w:r>
          </w:p>
        </w:tc>
        <w:tc>
          <w:tcPr>
            <w:tcW w:w="907" w:type="dxa"/>
            <w:tcBorders>
              <w:top w:val="nil"/>
              <w:left w:val="nil"/>
              <w:bottom w:val="nil"/>
              <w:right w:val="nil"/>
            </w:tcBorders>
            <w:shd w:val="clear" w:color="auto" w:fill="auto"/>
            <w:noWrap/>
            <w:vAlign w:val="bottom"/>
            <w:hideMark/>
          </w:tcPr>
          <w:p w14:paraId="0657BC9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-9.622</w:t>
            </w:r>
          </w:p>
        </w:tc>
        <w:tc>
          <w:tcPr>
            <w:tcW w:w="907" w:type="dxa"/>
            <w:tcBorders>
              <w:top w:val="nil"/>
              <w:left w:val="nil"/>
              <w:bottom w:val="nil"/>
              <w:right w:val="nil"/>
            </w:tcBorders>
            <w:shd w:val="clear" w:color="auto" w:fill="auto"/>
            <w:noWrap/>
            <w:vAlign w:val="bottom"/>
            <w:hideMark/>
          </w:tcPr>
          <w:p w14:paraId="6EEB6AC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-67.754</w:t>
            </w:r>
          </w:p>
        </w:tc>
        <w:tc>
          <w:tcPr>
            <w:tcW w:w="3969" w:type="dxa"/>
            <w:tcBorders>
              <w:top w:val="nil"/>
              <w:left w:val="nil"/>
              <w:bottom w:val="nil"/>
              <w:right w:val="nil"/>
            </w:tcBorders>
            <w:shd w:val="clear" w:color="auto" w:fill="auto"/>
            <w:noWrap/>
            <w:vAlign w:val="bottom"/>
            <w:hideMark/>
          </w:tcPr>
          <w:p w14:paraId="586C911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Lid24_L09_269a</w:t>
            </w:r>
          </w:p>
        </w:tc>
        <w:tc>
          <w:tcPr>
            <w:tcW w:w="820" w:type="dxa"/>
            <w:tcBorders>
              <w:top w:val="nil"/>
              <w:left w:val="nil"/>
              <w:bottom w:val="nil"/>
              <w:right w:val="nil"/>
            </w:tcBorders>
            <w:shd w:val="clear" w:color="auto" w:fill="auto"/>
            <w:noWrap/>
            <w:vAlign w:val="bottom"/>
            <w:hideMark/>
          </w:tcPr>
          <w:p w14:paraId="5807D52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F8A492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4.06</w:t>
            </w:r>
          </w:p>
        </w:tc>
        <w:tc>
          <w:tcPr>
            <w:tcW w:w="1100" w:type="dxa"/>
            <w:tcBorders>
              <w:top w:val="nil"/>
              <w:left w:val="nil"/>
              <w:bottom w:val="nil"/>
              <w:right w:val="nil"/>
            </w:tcBorders>
            <w:shd w:val="clear" w:color="auto" w:fill="auto"/>
            <w:noWrap/>
            <w:vAlign w:val="bottom"/>
            <w:hideMark/>
          </w:tcPr>
          <w:p w14:paraId="37248E1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B470915" w14:textId="77777777" w:rsidTr="005E60E3">
        <w:trPr>
          <w:trHeight w:val="285"/>
        </w:trPr>
        <w:tc>
          <w:tcPr>
            <w:tcW w:w="510" w:type="dxa"/>
            <w:tcBorders>
              <w:top w:val="nil"/>
              <w:left w:val="nil"/>
              <w:bottom w:val="nil"/>
              <w:right w:val="nil"/>
            </w:tcBorders>
            <w:shd w:val="clear" w:color="auto" w:fill="auto"/>
            <w:noWrap/>
            <w:vAlign w:val="bottom"/>
            <w:hideMark/>
          </w:tcPr>
          <w:p w14:paraId="402EE1E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370</w:t>
            </w:r>
          </w:p>
        </w:tc>
        <w:tc>
          <w:tcPr>
            <w:tcW w:w="907" w:type="dxa"/>
            <w:tcBorders>
              <w:top w:val="nil"/>
              <w:left w:val="nil"/>
              <w:bottom w:val="nil"/>
              <w:right w:val="nil"/>
            </w:tcBorders>
            <w:shd w:val="clear" w:color="auto" w:fill="auto"/>
            <w:noWrap/>
            <w:vAlign w:val="bottom"/>
            <w:hideMark/>
          </w:tcPr>
          <w:p w14:paraId="619CB59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-9.614</w:t>
            </w:r>
          </w:p>
        </w:tc>
        <w:tc>
          <w:tcPr>
            <w:tcW w:w="907" w:type="dxa"/>
            <w:tcBorders>
              <w:top w:val="nil"/>
              <w:left w:val="nil"/>
              <w:bottom w:val="nil"/>
              <w:right w:val="nil"/>
            </w:tcBorders>
            <w:shd w:val="clear" w:color="auto" w:fill="auto"/>
            <w:noWrap/>
            <w:vAlign w:val="bottom"/>
            <w:hideMark/>
          </w:tcPr>
          <w:p w14:paraId="53EFC39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-67.757</w:t>
            </w:r>
          </w:p>
        </w:tc>
        <w:tc>
          <w:tcPr>
            <w:tcW w:w="3969" w:type="dxa"/>
            <w:tcBorders>
              <w:top w:val="nil"/>
              <w:left w:val="nil"/>
              <w:bottom w:val="nil"/>
              <w:right w:val="nil"/>
            </w:tcBorders>
            <w:shd w:val="clear" w:color="auto" w:fill="auto"/>
            <w:noWrap/>
            <w:vAlign w:val="bottom"/>
            <w:hideMark/>
          </w:tcPr>
          <w:p w14:paraId="303042B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Lid24_L09_269b</w:t>
            </w:r>
          </w:p>
        </w:tc>
        <w:tc>
          <w:tcPr>
            <w:tcW w:w="820" w:type="dxa"/>
            <w:tcBorders>
              <w:top w:val="nil"/>
              <w:left w:val="nil"/>
              <w:bottom w:val="nil"/>
              <w:right w:val="nil"/>
            </w:tcBorders>
            <w:shd w:val="clear" w:color="auto" w:fill="auto"/>
            <w:noWrap/>
            <w:vAlign w:val="bottom"/>
            <w:hideMark/>
          </w:tcPr>
          <w:p w14:paraId="467D2B4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AF2C5E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1.18</w:t>
            </w:r>
          </w:p>
        </w:tc>
        <w:tc>
          <w:tcPr>
            <w:tcW w:w="1100" w:type="dxa"/>
            <w:tcBorders>
              <w:top w:val="nil"/>
              <w:left w:val="nil"/>
              <w:bottom w:val="nil"/>
              <w:right w:val="nil"/>
            </w:tcBorders>
            <w:shd w:val="clear" w:color="auto" w:fill="auto"/>
            <w:noWrap/>
            <w:vAlign w:val="bottom"/>
            <w:hideMark/>
          </w:tcPr>
          <w:p w14:paraId="5E9EC06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1DA3496" w14:textId="77777777" w:rsidTr="005E60E3">
        <w:trPr>
          <w:trHeight w:val="285"/>
        </w:trPr>
        <w:tc>
          <w:tcPr>
            <w:tcW w:w="510" w:type="dxa"/>
            <w:tcBorders>
              <w:top w:val="nil"/>
              <w:left w:val="nil"/>
              <w:bottom w:val="nil"/>
              <w:right w:val="nil"/>
            </w:tcBorders>
            <w:shd w:val="clear" w:color="auto" w:fill="auto"/>
            <w:noWrap/>
            <w:vAlign w:val="bottom"/>
            <w:hideMark/>
          </w:tcPr>
          <w:p w14:paraId="3F3414D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371</w:t>
            </w:r>
          </w:p>
        </w:tc>
        <w:tc>
          <w:tcPr>
            <w:tcW w:w="907" w:type="dxa"/>
            <w:tcBorders>
              <w:top w:val="nil"/>
              <w:left w:val="nil"/>
              <w:bottom w:val="nil"/>
              <w:right w:val="nil"/>
            </w:tcBorders>
            <w:shd w:val="clear" w:color="auto" w:fill="auto"/>
            <w:noWrap/>
            <w:vAlign w:val="bottom"/>
            <w:hideMark/>
          </w:tcPr>
          <w:p w14:paraId="4C0F538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-9.659</w:t>
            </w:r>
          </w:p>
        </w:tc>
        <w:tc>
          <w:tcPr>
            <w:tcW w:w="907" w:type="dxa"/>
            <w:tcBorders>
              <w:top w:val="nil"/>
              <w:left w:val="nil"/>
              <w:bottom w:val="nil"/>
              <w:right w:val="nil"/>
            </w:tcBorders>
            <w:shd w:val="clear" w:color="auto" w:fill="auto"/>
            <w:noWrap/>
            <w:vAlign w:val="bottom"/>
            <w:hideMark/>
          </w:tcPr>
          <w:p w14:paraId="0303D4A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-67.781</w:t>
            </w:r>
          </w:p>
        </w:tc>
        <w:tc>
          <w:tcPr>
            <w:tcW w:w="3969" w:type="dxa"/>
            <w:tcBorders>
              <w:top w:val="nil"/>
              <w:left w:val="nil"/>
              <w:bottom w:val="nil"/>
              <w:right w:val="nil"/>
            </w:tcBorders>
            <w:shd w:val="clear" w:color="auto" w:fill="auto"/>
            <w:noWrap/>
            <w:vAlign w:val="bottom"/>
            <w:hideMark/>
          </w:tcPr>
          <w:p w14:paraId="450110F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Lid24_L09_272a</w:t>
            </w:r>
          </w:p>
        </w:tc>
        <w:tc>
          <w:tcPr>
            <w:tcW w:w="820" w:type="dxa"/>
            <w:tcBorders>
              <w:top w:val="nil"/>
              <w:left w:val="nil"/>
              <w:bottom w:val="nil"/>
              <w:right w:val="nil"/>
            </w:tcBorders>
            <w:shd w:val="clear" w:color="auto" w:fill="auto"/>
            <w:noWrap/>
            <w:vAlign w:val="bottom"/>
            <w:hideMark/>
          </w:tcPr>
          <w:p w14:paraId="54F56DF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689569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1.38</w:t>
            </w:r>
          </w:p>
        </w:tc>
        <w:tc>
          <w:tcPr>
            <w:tcW w:w="1100" w:type="dxa"/>
            <w:tcBorders>
              <w:top w:val="nil"/>
              <w:left w:val="nil"/>
              <w:bottom w:val="nil"/>
              <w:right w:val="nil"/>
            </w:tcBorders>
            <w:shd w:val="clear" w:color="auto" w:fill="auto"/>
            <w:noWrap/>
            <w:vAlign w:val="bottom"/>
            <w:hideMark/>
          </w:tcPr>
          <w:p w14:paraId="3DCC4E0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1921317" w14:textId="77777777" w:rsidTr="005E60E3">
        <w:trPr>
          <w:trHeight w:val="285"/>
        </w:trPr>
        <w:tc>
          <w:tcPr>
            <w:tcW w:w="510" w:type="dxa"/>
            <w:tcBorders>
              <w:top w:val="nil"/>
              <w:left w:val="nil"/>
              <w:bottom w:val="nil"/>
              <w:right w:val="nil"/>
            </w:tcBorders>
            <w:shd w:val="clear" w:color="auto" w:fill="auto"/>
            <w:noWrap/>
            <w:vAlign w:val="bottom"/>
            <w:hideMark/>
          </w:tcPr>
          <w:p w14:paraId="0B205AB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372</w:t>
            </w:r>
          </w:p>
        </w:tc>
        <w:tc>
          <w:tcPr>
            <w:tcW w:w="907" w:type="dxa"/>
            <w:tcBorders>
              <w:top w:val="nil"/>
              <w:left w:val="nil"/>
              <w:bottom w:val="nil"/>
              <w:right w:val="nil"/>
            </w:tcBorders>
            <w:shd w:val="clear" w:color="auto" w:fill="auto"/>
            <w:noWrap/>
            <w:vAlign w:val="bottom"/>
            <w:hideMark/>
          </w:tcPr>
          <w:p w14:paraId="73454B3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-9.710</w:t>
            </w:r>
          </w:p>
        </w:tc>
        <w:tc>
          <w:tcPr>
            <w:tcW w:w="907" w:type="dxa"/>
            <w:tcBorders>
              <w:top w:val="nil"/>
              <w:left w:val="nil"/>
              <w:bottom w:val="nil"/>
              <w:right w:val="nil"/>
            </w:tcBorders>
            <w:shd w:val="clear" w:color="auto" w:fill="auto"/>
            <w:noWrap/>
            <w:vAlign w:val="bottom"/>
            <w:hideMark/>
          </w:tcPr>
          <w:p w14:paraId="4462646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-67.805</w:t>
            </w:r>
          </w:p>
        </w:tc>
        <w:tc>
          <w:tcPr>
            <w:tcW w:w="3969" w:type="dxa"/>
            <w:tcBorders>
              <w:top w:val="nil"/>
              <w:left w:val="nil"/>
              <w:bottom w:val="nil"/>
              <w:right w:val="nil"/>
            </w:tcBorders>
            <w:shd w:val="clear" w:color="auto" w:fill="auto"/>
            <w:noWrap/>
            <w:vAlign w:val="bottom"/>
            <w:hideMark/>
          </w:tcPr>
          <w:p w14:paraId="0DB38A5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Lid24_L09_275a</w:t>
            </w:r>
          </w:p>
        </w:tc>
        <w:tc>
          <w:tcPr>
            <w:tcW w:w="820" w:type="dxa"/>
            <w:tcBorders>
              <w:top w:val="nil"/>
              <w:left w:val="nil"/>
              <w:bottom w:val="nil"/>
              <w:right w:val="nil"/>
            </w:tcBorders>
            <w:shd w:val="clear" w:color="auto" w:fill="auto"/>
            <w:noWrap/>
            <w:vAlign w:val="bottom"/>
            <w:hideMark/>
          </w:tcPr>
          <w:p w14:paraId="3BCEA57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1AE7DC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2.68</w:t>
            </w:r>
          </w:p>
        </w:tc>
        <w:tc>
          <w:tcPr>
            <w:tcW w:w="1100" w:type="dxa"/>
            <w:tcBorders>
              <w:top w:val="nil"/>
              <w:left w:val="nil"/>
              <w:bottom w:val="nil"/>
              <w:right w:val="nil"/>
            </w:tcBorders>
            <w:shd w:val="clear" w:color="auto" w:fill="auto"/>
            <w:noWrap/>
            <w:vAlign w:val="bottom"/>
            <w:hideMark/>
          </w:tcPr>
          <w:p w14:paraId="1E1B1F7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81C7490" w14:textId="77777777" w:rsidTr="005E60E3">
        <w:trPr>
          <w:trHeight w:val="285"/>
        </w:trPr>
        <w:tc>
          <w:tcPr>
            <w:tcW w:w="510" w:type="dxa"/>
            <w:tcBorders>
              <w:top w:val="nil"/>
              <w:left w:val="nil"/>
              <w:bottom w:val="nil"/>
              <w:right w:val="nil"/>
            </w:tcBorders>
            <w:shd w:val="clear" w:color="auto" w:fill="auto"/>
            <w:noWrap/>
            <w:vAlign w:val="bottom"/>
            <w:hideMark/>
          </w:tcPr>
          <w:p w14:paraId="2BF3061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373</w:t>
            </w:r>
          </w:p>
        </w:tc>
        <w:tc>
          <w:tcPr>
            <w:tcW w:w="907" w:type="dxa"/>
            <w:tcBorders>
              <w:top w:val="nil"/>
              <w:left w:val="nil"/>
              <w:bottom w:val="nil"/>
              <w:right w:val="nil"/>
            </w:tcBorders>
            <w:shd w:val="clear" w:color="auto" w:fill="auto"/>
            <w:noWrap/>
            <w:vAlign w:val="bottom"/>
            <w:hideMark/>
          </w:tcPr>
          <w:p w14:paraId="253D64B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-8.973</w:t>
            </w:r>
          </w:p>
        </w:tc>
        <w:tc>
          <w:tcPr>
            <w:tcW w:w="907" w:type="dxa"/>
            <w:tcBorders>
              <w:top w:val="nil"/>
              <w:left w:val="nil"/>
              <w:bottom w:val="nil"/>
              <w:right w:val="nil"/>
            </w:tcBorders>
            <w:shd w:val="clear" w:color="auto" w:fill="auto"/>
            <w:noWrap/>
            <w:vAlign w:val="bottom"/>
            <w:hideMark/>
          </w:tcPr>
          <w:p w14:paraId="3F4CA6F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-69.147</w:t>
            </w:r>
          </w:p>
        </w:tc>
        <w:tc>
          <w:tcPr>
            <w:tcW w:w="3969" w:type="dxa"/>
            <w:tcBorders>
              <w:top w:val="nil"/>
              <w:left w:val="nil"/>
              <w:bottom w:val="nil"/>
              <w:right w:val="nil"/>
            </w:tcBorders>
            <w:shd w:val="clear" w:color="auto" w:fill="auto"/>
            <w:noWrap/>
            <w:vAlign w:val="bottom"/>
            <w:hideMark/>
          </w:tcPr>
          <w:p w14:paraId="7AADB182"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Lid24_L10_10a</w:t>
            </w:r>
          </w:p>
        </w:tc>
        <w:tc>
          <w:tcPr>
            <w:tcW w:w="820" w:type="dxa"/>
            <w:tcBorders>
              <w:top w:val="nil"/>
              <w:left w:val="nil"/>
              <w:bottom w:val="nil"/>
              <w:right w:val="nil"/>
            </w:tcBorders>
            <w:shd w:val="clear" w:color="auto" w:fill="auto"/>
            <w:noWrap/>
            <w:vAlign w:val="bottom"/>
            <w:hideMark/>
          </w:tcPr>
          <w:p w14:paraId="747FC46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49DBCB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2.57</w:t>
            </w:r>
          </w:p>
        </w:tc>
        <w:tc>
          <w:tcPr>
            <w:tcW w:w="1100" w:type="dxa"/>
            <w:tcBorders>
              <w:top w:val="nil"/>
              <w:left w:val="nil"/>
              <w:bottom w:val="nil"/>
              <w:right w:val="nil"/>
            </w:tcBorders>
            <w:shd w:val="clear" w:color="auto" w:fill="auto"/>
            <w:noWrap/>
            <w:vAlign w:val="bottom"/>
            <w:hideMark/>
          </w:tcPr>
          <w:p w14:paraId="125CAB1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FF3E92F" w14:textId="77777777" w:rsidTr="005E60E3">
        <w:trPr>
          <w:trHeight w:val="285"/>
        </w:trPr>
        <w:tc>
          <w:tcPr>
            <w:tcW w:w="510" w:type="dxa"/>
            <w:tcBorders>
              <w:top w:val="nil"/>
              <w:left w:val="nil"/>
              <w:bottom w:val="nil"/>
              <w:right w:val="nil"/>
            </w:tcBorders>
            <w:shd w:val="clear" w:color="auto" w:fill="auto"/>
            <w:noWrap/>
            <w:vAlign w:val="bottom"/>
            <w:hideMark/>
          </w:tcPr>
          <w:p w14:paraId="46B07EA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374</w:t>
            </w:r>
          </w:p>
        </w:tc>
        <w:tc>
          <w:tcPr>
            <w:tcW w:w="907" w:type="dxa"/>
            <w:tcBorders>
              <w:top w:val="nil"/>
              <w:left w:val="nil"/>
              <w:bottom w:val="nil"/>
              <w:right w:val="nil"/>
            </w:tcBorders>
            <w:shd w:val="clear" w:color="auto" w:fill="auto"/>
            <w:noWrap/>
            <w:vAlign w:val="bottom"/>
            <w:hideMark/>
          </w:tcPr>
          <w:p w14:paraId="7BF8557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-10.061</w:t>
            </w:r>
          </w:p>
        </w:tc>
        <w:tc>
          <w:tcPr>
            <w:tcW w:w="907" w:type="dxa"/>
            <w:tcBorders>
              <w:top w:val="nil"/>
              <w:left w:val="nil"/>
              <w:bottom w:val="nil"/>
              <w:right w:val="nil"/>
            </w:tcBorders>
            <w:shd w:val="clear" w:color="auto" w:fill="auto"/>
            <w:noWrap/>
            <w:vAlign w:val="bottom"/>
            <w:hideMark/>
          </w:tcPr>
          <w:p w14:paraId="00F38CE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-67.727</w:t>
            </w:r>
          </w:p>
        </w:tc>
        <w:tc>
          <w:tcPr>
            <w:tcW w:w="3969" w:type="dxa"/>
            <w:tcBorders>
              <w:top w:val="nil"/>
              <w:left w:val="nil"/>
              <w:bottom w:val="nil"/>
              <w:right w:val="nil"/>
            </w:tcBorders>
            <w:shd w:val="clear" w:color="auto" w:fill="auto"/>
            <w:noWrap/>
            <w:vAlign w:val="bottom"/>
            <w:hideMark/>
          </w:tcPr>
          <w:p w14:paraId="1A7219B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Lid24_L10_111a</w:t>
            </w:r>
          </w:p>
        </w:tc>
        <w:tc>
          <w:tcPr>
            <w:tcW w:w="820" w:type="dxa"/>
            <w:tcBorders>
              <w:top w:val="nil"/>
              <w:left w:val="nil"/>
              <w:bottom w:val="nil"/>
              <w:right w:val="nil"/>
            </w:tcBorders>
            <w:shd w:val="clear" w:color="auto" w:fill="auto"/>
            <w:noWrap/>
            <w:vAlign w:val="bottom"/>
            <w:hideMark/>
          </w:tcPr>
          <w:p w14:paraId="2651757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E1468D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0.68</w:t>
            </w:r>
          </w:p>
        </w:tc>
        <w:tc>
          <w:tcPr>
            <w:tcW w:w="1100" w:type="dxa"/>
            <w:tcBorders>
              <w:top w:val="nil"/>
              <w:left w:val="nil"/>
              <w:bottom w:val="nil"/>
              <w:right w:val="nil"/>
            </w:tcBorders>
            <w:shd w:val="clear" w:color="auto" w:fill="auto"/>
            <w:noWrap/>
            <w:vAlign w:val="bottom"/>
            <w:hideMark/>
          </w:tcPr>
          <w:p w14:paraId="1006624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49292BA" w14:textId="77777777" w:rsidTr="005E60E3">
        <w:trPr>
          <w:trHeight w:val="285"/>
        </w:trPr>
        <w:tc>
          <w:tcPr>
            <w:tcW w:w="510" w:type="dxa"/>
            <w:tcBorders>
              <w:top w:val="nil"/>
              <w:left w:val="nil"/>
              <w:bottom w:val="nil"/>
              <w:right w:val="nil"/>
            </w:tcBorders>
            <w:shd w:val="clear" w:color="auto" w:fill="auto"/>
            <w:noWrap/>
            <w:vAlign w:val="bottom"/>
            <w:hideMark/>
          </w:tcPr>
          <w:p w14:paraId="2B458D8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375</w:t>
            </w:r>
          </w:p>
        </w:tc>
        <w:tc>
          <w:tcPr>
            <w:tcW w:w="907" w:type="dxa"/>
            <w:tcBorders>
              <w:top w:val="nil"/>
              <w:left w:val="nil"/>
              <w:bottom w:val="nil"/>
              <w:right w:val="nil"/>
            </w:tcBorders>
            <w:shd w:val="clear" w:color="auto" w:fill="auto"/>
            <w:noWrap/>
            <w:vAlign w:val="bottom"/>
            <w:hideMark/>
          </w:tcPr>
          <w:p w14:paraId="2654115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-10.066</w:t>
            </w:r>
          </w:p>
        </w:tc>
        <w:tc>
          <w:tcPr>
            <w:tcW w:w="907" w:type="dxa"/>
            <w:tcBorders>
              <w:top w:val="nil"/>
              <w:left w:val="nil"/>
              <w:bottom w:val="nil"/>
              <w:right w:val="nil"/>
            </w:tcBorders>
            <w:shd w:val="clear" w:color="auto" w:fill="auto"/>
            <w:noWrap/>
            <w:vAlign w:val="bottom"/>
            <w:hideMark/>
          </w:tcPr>
          <w:p w14:paraId="022B375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-67.720</w:t>
            </w:r>
          </w:p>
        </w:tc>
        <w:tc>
          <w:tcPr>
            <w:tcW w:w="3969" w:type="dxa"/>
            <w:tcBorders>
              <w:top w:val="nil"/>
              <w:left w:val="nil"/>
              <w:bottom w:val="nil"/>
              <w:right w:val="nil"/>
            </w:tcBorders>
            <w:shd w:val="clear" w:color="auto" w:fill="auto"/>
            <w:noWrap/>
            <w:vAlign w:val="bottom"/>
            <w:hideMark/>
          </w:tcPr>
          <w:p w14:paraId="4EF7BA0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Lid24_L10_111b</w:t>
            </w:r>
          </w:p>
        </w:tc>
        <w:tc>
          <w:tcPr>
            <w:tcW w:w="820" w:type="dxa"/>
            <w:tcBorders>
              <w:top w:val="nil"/>
              <w:left w:val="nil"/>
              <w:bottom w:val="nil"/>
              <w:right w:val="nil"/>
            </w:tcBorders>
            <w:shd w:val="clear" w:color="auto" w:fill="auto"/>
            <w:noWrap/>
            <w:vAlign w:val="bottom"/>
            <w:hideMark/>
          </w:tcPr>
          <w:p w14:paraId="10A9B20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91FD2E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1.98</w:t>
            </w:r>
          </w:p>
        </w:tc>
        <w:tc>
          <w:tcPr>
            <w:tcW w:w="1100" w:type="dxa"/>
            <w:tcBorders>
              <w:top w:val="nil"/>
              <w:left w:val="nil"/>
              <w:bottom w:val="nil"/>
              <w:right w:val="nil"/>
            </w:tcBorders>
            <w:shd w:val="clear" w:color="auto" w:fill="auto"/>
            <w:noWrap/>
            <w:vAlign w:val="bottom"/>
            <w:hideMark/>
          </w:tcPr>
          <w:p w14:paraId="34EB5E6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D315D9C" w14:textId="77777777" w:rsidTr="005E60E3">
        <w:trPr>
          <w:trHeight w:val="285"/>
        </w:trPr>
        <w:tc>
          <w:tcPr>
            <w:tcW w:w="510" w:type="dxa"/>
            <w:tcBorders>
              <w:top w:val="nil"/>
              <w:left w:val="nil"/>
              <w:bottom w:val="nil"/>
              <w:right w:val="nil"/>
            </w:tcBorders>
            <w:shd w:val="clear" w:color="auto" w:fill="auto"/>
            <w:noWrap/>
            <w:vAlign w:val="bottom"/>
            <w:hideMark/>
          </w:tcPr>
          <w:p w14:paraId="4613D1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376</w:t>
            </w:r>
          </w:p>
        </w:tc>
        <w:tc>
          <w:tcPr>
            <w:tcW w:w="907" w:type="dxa"/>
            <w:tcBorders>
              <w:top w:val="nil"/>
              <w:left w:val="nil"/>
              <w:bottom w:val="nil"/>
              <w:right w:val="nil"/>
            </w:tcBorders>
            <w:shd w:val="clear" w:color="auto" w:fill="auto"/>
            <w:noWrap/>
            <w:vAlign w:val="bottom"/>
            <w:hideMark/>
          </w:tcPr>
          <w:p w14:paraId="015BAC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-10.085</w:t>
            </w:r>
          </w:p>
        </w:tc>
        <w:tc>
          <w:tcPr>
            <w:tcW w:w="907" w:type="dxa"/>
            <w:tcBorders>
              <w:top w:val="nil"/>
              <w:left w:val="nil"/>
              <w:bottom w:val="nil"/>
              <w:right w:val="nil"/>
            </w:tcBorders>
            <w:shd w:val="clear" w:color="auto" w:fill="auto"/>
            <w:noWrap/>
            <w:vAlign w:val="bottom"/>
            <w:hideMark/>
          </w:tcPr>
          <w:p w14:paraId="34F0ACA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-67.708</w:t>
            </w:r>
          </w:p>
        </w:tc>
        <w:tc>
          <w:tcPr>
            <w:tcW w:w="3969" w:type="dxa"/>
            <w:tcBorders>
              <w:top w:val="nil"/>
              <w:left w:val="nil"/>
              <w:bottom w:val="nil"/>
              <w:right w:val="nil"/>
            </w:tcBorders>
            <w:shd w:val="clear" w:color="auto" w:fill="auto"/>
            <w:noWrap/>
            <w:vAlign w:val="bottom"/>
            <w:hideMark/>
          </w:tcPr>
          <w:p w14:paraId="101C4AF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Lid24_L10_112a</w:t>
            </w:r>
          </w:p>
        </w:tc>
        <w:tc>
          <w:tcPr>
            <w:tcW w:w="820" w:type="dxa"/>
            <w:tcBorders>
              <w:top w:val="nil"/>
              <w:left w:val="nil"/>
              <w:bottom w:val="nil"/>
              <w:right w:val="nil"/>
            </w:tcBorders>
            <w:shd w:val="clear" w:color="auto" w:fill="auto"/>
            <w:noWrap/>
            <w:vAlign w:val="bottom"/>
            <w:hideMark/>
          </w:tcPr>
          <w:p w14:paraId="287522A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0BF9AA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0.51</w:t>
            </w:r>
          </w:p>
        </w:tc>
        <w:tc>
          <w:tcPr>
            <w:tcW w:w="1100" w:type="dxa"/>
            <w:tcBorders>
              <w:top w:val="nil"/>
              <w:left w:val="nil"/>
              <w:bottom w:val="nil"/>
              <w:right w:val="nil"/>
            </w:tcBorders>
            <w:shd w:val="clear" w:color="auto" w:fill="auto"/>
            <w:noWrap/>
            <w:vAlign w:val="bottom"/>
            <w:hideMark/>
          </w:tcPr>
          <w:p w14:paraId="419DC8E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7A4445FF" w14:textId="77777777" w:rsidTr="005E60E3">
        <w:trPr>
          <w:trHeight w:val="285"/>
        </w:trPr>
        <w:tc>
          <w:tcPr>
            <w:tcW w:w="510" w:type="dxa"/>
            <w:tcBorders>
              <w:top w:val="nil"/>
              <w:left w:val="nil"/>
              <w:bottom w:val="nil"/>
              <w:right w:val="nil"/>
            </w:tcBorders>
            <w:shd w:val="clear" w:color="auto" w:fill="auto"/>
            <w:noWrap/>
            <w:vAlign w:val="bottom"/>
            <w:hideMark/>
          </w:tcPr>
          <w:p w14:paraId="49E10C6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377</w:t>
            </w:r>
          </w:p>
        </w:tc>
        <w:tc>
          <w:tcPr>
            <w:tcW w:w="907" w:type="dxa"/>
            <w:tcBorders>
              <w:top w:val="nil"/>
              <w:left w:val="nil"/>
              <w:bottom w:val="nil"/>
              <w:right w:val="nil"/>
            </w:tcBorders>
            <w:shd w:val="clear" w:color="auto" w:fill="auto"/>
            <w:noWrap/>
            <w:vAlign w:val="bottom"/>
            <w:hideMark/>
          </w:tcPr>
          <w:p w14:paraId="59A69AD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-10.156</w:t>
            </w:r>
          </w:p>
        </w:tc>
        <w:tc>
          <w:tcPr>
            <w:tcW w:w="907" w:type="dxa"/>
            <w:tcBorders>
              <w:top w:val="nil"/>
              <w:left w:val="nil"/>
              <w:bottom w:val="nil"/>
              <w:right w:val="nil"/>
            </w:tcBorders>
            <w:shd w:val="clear" w:color="auto" w:fill="auto"/>
            <w:noWrap/>
            <w:vAlign w:val="bottom"/>
            <w:hideMark/>
          </w:tcPr>
          <w:p w14:paraId="67903EB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-67.649</w:t>
            </w:r>
          </w:p>
        </w:tc>
        <w:tc>
          <w:tcPr>
            <w:tcW w:w="3969" w:type="dxa"/>
            <w:tcBorders>
              <w:top w:val="nil"/>
              <w:left w:val="nil"/>
              <w:bottom w:val="nil"/>
              <w:right w:val="nil"/>
            </w:tcBorders>
            <w:shd w:val="clear" w:color="auto" w:fill="auto"/>
            <w:noWrap/>
            <w:vAlign w:val="bottom"/>
            <w:hideMark/>
          </w:tcPr>
          <w:p w14:paraId="23C2ED4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Lid24_L10_117a</w:t>
            </w:r>
          </w:p>
        </w:tc>
        <w:tc>
          <w:tcPr>
            <w:tcW w:w="820" w:type="dxa"/>
            <w:tcBorders>
              <w:top w:val="nil"/>
              <w:left w:val="nil"/>
              <w:bottom w:val="nil"/>
              <w:right w:val="nil"/>
            </w:tcBorders>
            <w:shd w:val="clear" w:color="auto" w:fill="auto"/>
            <w:noWrap/>
            <w:vAlign w:val="bottom"/>
            <w:hideMark/>
          </w:tcPr>
          <w:p w14:paraId="0815FE9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4ED3832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0.26</w:t>
            </w:r>
          </w:p>
        </w:tc>
        <w:tc>
          <w:tcPr>
            <w:tcW w:w="1100" w:type="dxa"/>
            <w:tcBorders>
              <w:top w:val="nil"/>
              <w:left w:val="nil"/>
              <w:bottom w:val="nil"/>
              <w:right w:val="nil"/>
            </w:tcBorders>
            <w:shd w:val="clear" w:color="auto" w:fill="auto"/>
            <w:noWrap/>
            <w:vAlign w:val="bottom"/>
            <w:hideMark/>
          </w:tcPr>
          <w:p w14:paraId="235B226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386BD4A5" w14:textId="77777777" w:rsidTr="005E60E3">
        <w:trPr>
          <w:trHeight w:val="285"/>
        </w:trPr>
        <w:tc>
          <w:tcPr>
            <w:tcW w:w="510" w:type="dxa"/>
            <w:tcBorders>
              <w:top w:val="nil"/>
              <w:left w:val="nil"/>
              <w:bottom w:val="nil"/>
              <w:right w:val="nil"/>
            </w:tcBorders>
            <w:shd w:val="clear" w:color="auto" w:fill="auto"/>
            <w:noWrap/>
            <w:vAlign w:val="bottom"/>
            <w:hideMark/>
          </w:tcPr>
          <w:p w14:paraId="283E53C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378</w:t>
            </w:r>
          </w:p>
        </w:tc>
        <w:tc>
          <w:tcPr>
            <w:tcW w:w="907" w:type="dxa"/>
            <w:tcBorders>
              <w:top w:val="nil"/>
              <w:left w:val="nil"/>
              <w:bottom w:val="nil"/>
              <w:right w:val="nil"/>
            </w:tcBorders>
            <w:shd w:val="clear" w:color="auto" w:fill="auto"/>
            <w:noWrap/>
            <w:vAlign w:val="bottom"/>
            <w:hideMark/>
          </w:tcPr>
          <w:p w14:paraId="7A1FE05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-10.172</w:t>
            </w:r>
          </w:p>
        </w:tc>
        <w:tc>
          <w:tcPr>
            <w:tcW w:w="907" w:type="dxa"/>
            <w:tcBorders>
              <w:top w:val="nil"/>
              <w:left w:val="nil"/>
              <w:bottom w:val="nil"/>
              <w:right w:val="nil"/>
            </w:tcBorders>
            <w:shd w:val="clear" w:color="auto" w:fill="auto"/>
            <w:noWrap/>
            <w:vAlign w:val="bottom"/>
            <w:hideMark/>
          </w:tcPr>
          <w:p w14:paraId="33EF340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-67.638</w:t>
            </w:r>
          </w:p>
        </w:tc>
        <w:tc>
          <w:tcPr>
            <w:tcW w:w="3969" w:type="dxa"/>
            <w:tcBorders>
              <w:top w:val="nil"/>
              <w:left w:val="nil"/>
              <w:bottom w:val="nil"/>
              <w:right w:val="nil"/>
            </w:tcBorders>
            <w:shd w:val="clear" w:color="auto" w:fill="auto"/>
            <w:noWrap/>
            <w:vAlign w:val="bottom"/>
            <w:hideMark/>
          </w:tcPr>
          <w:p w14:paraId="7AAC3EF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Lid24_L10_119a</w:t>
            </w:r>
          </w:p>
        </w:tc>
        <w:tc>
          <w:tcPr>
            <w:tcW w:w="820" w:type="dxa"/>
            <w:tcBorders>
              <w:top w:val="nil"/>
              <w:left w:val="nil"/>
              <w:bottom w:val="nil"/>
              <w:right w:val="nil"/>
            </w:tcBorders>
            <w:shd w:val="clear" w:color="auto" w:fill="auto"/>
            <w:noWrap/>
            <w:vAlign w:val="bottom"/>
            <w:hideMark/>
          </w:tcPr>
          <w:p w14:paraId="3CF89A0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83A6BD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4.01</w:t>
            </w:r>
          </w:p>
        </w:tc>
        <w:tc>
          <w:tcPr>
            <w:tcW w:w="1100" w:type="dxa"/>
            <w:tcBorders>
              <w:top w:val="nil"/>
              <w:left w:val="nil"/>
              <w:bottom w:val="nil"/>
              <w:right w:val="nil"/>
            </w:tcBorders>
            <w:shd w:val="clear" w:color="auto" w:fill="auto"/>
            <w:noWrap/>
            <w:vAlign w:val="bottom"/>
            <w:hideMark/>
          </w:tcPr>
          <w:p w14:paraId="6447FAC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7B12D11" w14:textId="77777777" w:rsidTr="005E60E3">
        <w:trPr>
          <w:trHeight w:val="285"/>
        </w:trPr>
        <w:tc>
          <w:tcPr>
            <w:tcW w:w="510" w:type="dxa"/>
            <w:tcBorders>
              <w:top w:val="nil"/>
              <w:left w:val="nil"/>
              <w:bottom w:val="nil"/>
              <w:right w:val="nil"/>
            </w:tcBorders>
            <w:shd w:val="clear" w:color="auto" w:fill="auto"/>
            <w:noWrap/>
            <w:vAlign w:val="bottom"/>
            <w:hideMark/>
          </w:tcPr>
          <w:p w14:paraId="1BC9949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379</w:t>
            </w:r>
          </w:p>
        </w:tc>
        <w:tc>
          <w:tcPr>
            <w:tcW w:w="907" w:type="dxa"/>
            <w:tcBorders>
              <w:top w:val="nil"/>
              <w:left w:val="nil"/>
              <w:bottom w:val="nil"/>
              <w:right w:val="nil"/>
            </w:tcBorders>
            <w:shd w:val="clear" w:color="auto" w:fill="auto"/>
            <w:noWrap/>
            <w:vAlign w:val="bottom"/>
            <w:hideMark/>
          </w:tcPr>
          <w:p w14:paraId="1F550AE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-10.174</w:t>
            </w:r>
          </w:p>
        </w:tc>
        <w:tc>
          <w:tcPr>
            <w:tcW w:w="907" w:type="dxa"/>
            <w:tcBorders>
              <w:top w:val="nil"/>
              <w:left w:val="nil"/>
              <w:bottom w:val="nil"/>
              <w:right w:val="nil"/>
            </w:tcBorders>
            <w:shd w:val="clear" w:color="auto" w:fill="auto"/>
            <w:noWrap/>
            <w:vAlign w:val="bottom"/>
            <w:hideMark/>
          </w:tcPr>
          <w:p w14:paraId="1C8F979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-67.636</w:t>
            </w:r>
          </w:p>
        </w:tc>
        <w:tc>
          <w:tcPr>
            <w:tcW w:w="3969" w:type="dxa"/>
            <w:tcBorders>
              <w:top w:val="nil"/>
              <w:left w:val="nil"/>
              <w:bottom w:val="nil"/>
              <w:right w:val="nil"/>
            </w:tcBorders>
            <w:shd w:val="clear" w:color="auto" w:fill="auto"/>
            <w:noWrap/>
            <w:vAlign w:val="bottom"/>
            <w:hideMark/>
          </w:tcPr>
          <w:p w14:paraId="4BB7F9C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Lid24_L10_119b</w:t>
            </w:r>
          </w:p>
        </w:tc>
        <w:tc>
          <w:tcPr>
            <w:tcW w:w="820" w:type="dxa"/>
            <w:tcBorders>
              <w:top w:val="nil"/>
              <w:left w:val="nil"/>
              <w:bottom w:val="nil"/>
              <w:right w:val="nil"/>
            </w:tcBorders>
            <w:shd w:val="clear" w:color="auto" w:fill="auto"/>
            <w:noWrap/>
            <w:vAlign w:val="bottom"/>
            <w:hideMark/>
          </w:tcPr>
          <w:p w14:paraId="6BF6841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B371C2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0.61</w:t>
            </w:r>
          </w:p>
        </w:tc>
        <w:tc>
          <w:tcPr>
            <w:tcW w:w="1100" w:type="dxa"/>
            <w:tcBorders>
              <w:top w:val="nil"/>
              <w:left w:val="nil"/>
              <w:bottom w:val="nil"/>
              <w:right w:val="nil"/>
            </w:tcBorders>
            <w:shd w:val="clear" w:color="auto" w:fill="auto"/>
            <w:noWrap/>
            <w:vAlign w:val="bottom"/>
            <w:hideMark/>
          </w:tcPr>
          <w:p w14:paraId="3C41143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1A091A7" w14:textId="77777777" w:rsidTr="005E60E3">
        <w:trPr>
          <w:trHeight w:val="285"/>
        </w:trPr>
        <w:tc>
          <w:tcPr>
            <w:tcW w:w="510" w:type="dxa"/>
            <w:tcBorders>
              <w:top w:val="nil"/>
              <w:left w:val="nil"/>
              <w:bottom w:val="nil"/>
              <w:right w:val="nil"/>
            </w:tcBorders>
            <w:shd w:val="clear" w:color="auto" w:fill="auto"/>
            <w:noWrap/>
            <w:vAlign w:val="bottom"/>
            <w:hideMark/>
          </w:tcPr>
          <w:p w14:paraId="531AA9A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380</w:t>
            </w:r>
          </w:p>
        </w:tc>
        <w:tc>
          <w:tcPr>
            <w:tcW w:w="907" w:type="dxa"/>
            <w:tcBorders>
              <w:top w:val="nil"/>
              <w:left w:val="nil"/>
              <w:bottom w:val="nil"/>
              <w:right w:val="nil"/>
            </w:tcBorders>
            <w:shd w:val="clear" w:color="auto" w:fill="auto"/>
            <w:noWrap/>
            <w:vAlign w:val="bottom"/>
            <w:hideMark/>
          </w:tcPr>
          <w:p w14:paraId="40EB92F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-10.202</w:t>
            </w:r>
          </w:p>
        </w:tc>
        <w:tc>
          <w:tcPr>
            <w:tcW w:w="907" w:type="dxa"/>
            <w:tcBorders>
              <w:top w:val="nil"/>
              <w:left w:val="nil"/>
              <w:bottom w:val="nil"/>
              <w:right w:val="nil"/>
            </w:tcBorders>
            <w:shd w:val="clear" w:color="auto" w:fill="auto"/>
            <w:noWrap/>
            <w:vAlign w:val="bottom"/>
            <w:hideMark/>
          </w:tcPr>
          <w:p w14:paraId="2872982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-67.617</w:t>
            </w:r>
          </w:p>
        </w:tc>
        <w:tc>
          <w:tcPr>
            <w:tcW w:w="3969" w:type="dxa"/>
            <w:tcBorders>
              <w:top w:val="nil"/>
              <w:left w:val="nil"/>
              <w:bottom w:val="nil"/>
              <w:right w:val="nil"/>
            </w:tcBorders>
            <w:shd w:val="clear" w:color="auto" w:fill="auto"/>
            <w:noWrap/>
            <w:vAlign w:val="bottom"/>
            <w:hideMark/>
          </w:tcPr>
          <w:p w14:paraId="4F44CCE4"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Lid24_L10_120a</w:t>
            </w:r>
          </w:p>
        </w:tc>
        <w:tc>
          <w:tcPr>
            <w:tcW w:w="820" w:type="dxa"/>
            <w:tcBorders>
              <w:top w:val="nil"/>
              <w:left w:val="nil"/>
              <w:bottom w:val="nil"/>
              <w:right w:val="nil"/>
            </w:tcBorders>
            <w:shd w:val="clear" w:color="auto" w:fill="auto"/>
            <w:noWrap/>
            <w:vAlign w:val="bottom"/>
            <w:hideMark/>
          </w:tcPr>
          <w:p w14:paraId="1D7518C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0453F6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0.38</w:t>
            </w:r>
          </w:p>
        </w:tc>
        <w:tc>
          <w:tcPr>
            <w:tcW w:w="1100" w:type="dxa"/>
            <w:tcBorders>
              <w:top w:val="nil"/>
              <w:left w:val="nil"/>
              <w:bottom w:val="nil"/>
              <w:right w:val="nil"/>
            </w:tcBorders>
            <w:shd w:val="clear" w:color="auto" w:fill="auto"/>
            <w:noWrap/>
            <w:vAlign w:val="bottom"/>
            <w:hideMark/>
          </w:tcPr>
          <w:p w14:paraId="6B9D039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558AA12D" w14:textId="77777777" w:rsidTr="005E60E3">
        <w:trPr>
          <w:trHeight w:val="285"/>
        </w:trPr>
        <w:tc>
          <w:tcPr>
            <w:tcW w:w="510" w:type="dxa"/>
            <w:tcBorders>
              <w:top w:val="nil"/>
              <w:left w:val="nil"/>
              <w:bottom w:val="nil"/>
              <w:right w:val="nil"/>
            </w:tcBorders>
            <w:shd w:val="clear" w:color="auto" w:fill="auto"/>
            <w:noWrap/>
            <w:vAlign w:val="bottom"/>
            <w:hideMark/>
          </w:tcPr>
          <w:p w14:paraId="080071A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381</w:t>
            </w:r>
          </w:p>
        </w:tc>
        <w:tc>
          <w:tcPr>
            <w:tcW w:w="907" w:type="dxa"/>
            <w:tcBorders>
              <w:top w:val="nil"/>
              <w:left w:val="nil"/>
              <w:bottom w:val="nil"/>
              <w:right w:val="nil"/>
            </w:tcBorders>
            <w:shd w:val="clear" w:color="auto" w:fill="auto"/>
            <w:noWrap/>
            <w:vAlign w:val="bottom"/>
            <w:hideMark/>
          </w:tcPr>
          <w:p w14:paraId="1414360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-10.202</w:t>
            </w:r>
          </w:p>
        </w:tc>
        <w:tc>
          <w:tcPr>
            <w:tcW w:w="907" w:type="dxa"/>
            <w:tcBorders>
              <w:top w:val="nil"/>
              <w:left w:val="nil"/>
              <w:bottom w:val="nil"/>
              <w:right w:val="nil"/>
            </w:tcBorders>
            <w:shd w:val="clear" w:color="auto" w:fill="auto"/>
            <w:noWrap/>
            <w:vAlign w:val="bottom"/>
            <w:hideMark/>
          </w:tcPr>
          <w:p w14:paraId="6668CE1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-67.616</w:t>
            </w:r>
          </w:p>
        </w:tc>
        <w:tc>
          <w:tcPr>
            <w:tcW w:w="3969" w:type="dxa"/>
            <w:tcBorders>
              <w:top w:val="nil"/>
              <w:left w:val="nil"/>
              <w:bottom w:val="nil"/>
              <w:right w:val="nil"/>
            </w:tcBorders>
            <w:shd w:val="clear" w:color="auto" w:fill="auto"/>
            <w:noWrap/>
            <w:vAlign w:val="bottom"/>
            <w:hideMark/>
          </w:tcPr>
          <w:p w14:paraId="5DB83FD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Lid24_L10_120b</w:t>
            </w:r>
          </w:p>
        </w:tc>
        <w:tc>
          <w:tcPr>
            <w:tcW w:w="820" w:type="dxa"/>
            <w:tcBorders>
              <w:top w:val="nil"/>
              <w:left w:val="nil"/>
              <w:bottom w:val="nil"/>
              <w:right w:val="nil"/>
            </w:tcBorders>
            <w:shd w:val="clear" w:color="auto" w:fill="auto"/>
            <w:noWrap/>
            <w:vAlign w:val="bottom"/>
            <w:hideMark/>
          </w:tcPr>
          <w:p w14:paraId="0076ACB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3CDDC5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0.53</w:t>
            </w:r>
          </w:p>
        </w:tc>
        <w:tc>
          <w:tcPr>
            <w:tcW w:w="1100" w:type="dxa"/>
            <w:tcBorders>
              <w:top w:val="nil"/>
              <w:left w:val="nil"/>
              <w:bottom w:val="nil"/>
              <w:right w:val="nil"/>
            </w:tcBorders>
            <w:shd w:val="clear" w:color="auto" w:fill="auto"/>
            <w:noWrap/>
            <w:vAlign w:val="bottom"/>
            <w:hideMark/>
          </w:tcPr>
          <w:p w14:paraId="6B8B2EA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203E7BE" w14:textId="77777777" w:rsidTr="005E60E3">
        <w:trPr>
          <w:trHeight w:val="285"/>
        </w:trPr>
        <w:tc>
          <w:tcPr>
            <w:tcW w:w="510" w:type="dxa"/>
            <w:tcBorders>
              <w:top w:val="nil"/>
              <w:left w:val="nil"/>
              <w:bottom w:val="nil"/>
              <w:right w:val="nil"/>
            </w:tcBorders>
            <w:shd w:val="clear" w:color="auto" w:fill="auto"/>
            <w:noWrap/>
            <w:vAlign w:val="bottom"/>
            <w:hideMark/>
          </w:tcPr>
          <w:p w14:paraId="42561EC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382</w:t>
            </w:r>
          </w:p>
        </w:tc>
        <w:tc>
          <w:tcPr>
            <w:tcW w:w="907" w:type="dxa"/>
            <w:tcBorders>
              <w:top w:val="nil"/>
              <w:left w:val="nil"/>
              <w:bottom w:val="nil"/>
              <w:right w:val="nil"/>
            </w:tcBorders>
            <w:shd w:val="clear" w:color="auto" w:fill="auto"/>
            <w:noWrap/>
            <w:vAlign w:val="bottom"/>
            <w:hideMark/>
          </w:tcPr>
          <w:p w14:paraId="7CE7938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-10.202</w:t>
            </w:r>
          </w:p>
        </w:tc>
        <w:tc>
          <w:tcPr>
            <w:tcW w:w="907" w:type="dxa"/>
            <w:tcBorders>
              <w:top w:val="nil"/>
              <w:left w:val="nil"/>
              <w:bottom w:val="nil"/>
              <w:right w:val="nil"/>
            </w:tcBorders>
            <w:shd w:val="clear" w:color="auto" w:fill="auto"/>
            <w:noWrap/>
            <w:vAlign w:val="bottom"/>
            <w:hideMark/>
          </w:tcPr>
          <w:p w14:paraId="5B14919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-67.616</w:t>
            </w:r>
          </w:p>
        </w:tc>
        <w:tc>
          <w:tcPr>
            <w:tcW w:w="3969" w:type="dxa"/>
            <w:tcBorders>
              <w:top w:val="nil"/>
              <w:left w:val="nil"/>
              <w:bottom w:val="nil"/>
              <w:right w:val="nil"/>
            </w:tcBorders>
            <w:shd w:val="clear" w:color="auto" w:fill="auto"/>
            <w:noWrap/>
            <w:vAlign w:val="bottom"/>
            <w:hideMark/>
          </w:tcPr>
          <w:p w14:paraId="3F213F9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Lid24_L10_120c</w:t>
            </w:r>
          </w:p>
        </w:tc>
        <w:tc>
          <w:tcPr>
            <w:tcW w:w="820" w:type="dxa"/>
            <w:tcBorders>
              <w:top w:val="nil"/>
              <w:left w:val="nil"/>
              <w:bottom w:val="nil"/>
              <w:right w:val="nil"/>
            </w:tcBorders>
            <w:shd w:val="clear" w:color="auto" w:fill="auto"/>
            <w:noWrap/>
            <w:vAlign w:val="bottom"/>
            <w:hideMark/>
          </w:tcPr>
          <w:p w14:paraId="799079F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6A4B05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0.77</w:t>
            </w:r>
          </w:p>
        </w:tc>
        <w:tc>
          <w:tcPr>
            <w:tcW w:w="1100" w:type="dxa"/>
            <w:tcBorders>
              <w:top w:val="nil"/>
              <w:left w:val="nil"/>
              <w:bottom w:val="nil"/>
              <w:right w:val="nil"/>
            </w:tcBorders>
            <w:shd w:val="clear" w:color="auto" w:fill="auto"/>
            <w:noWrap/>
            <w:vAlign w:val="bottom"/>
            <w:hideMark/>
          </w:tcPr>
          <w:p w14:paraId="670E7DF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0F62D61" w14:textId="77777777" w:rsidTr="005E60E3">
        <w:trPr>
          <w:trHeight w:val="285"/>
        </w:trPr>
        <w:tc>
          <w:tcPr>
            <w:tcW w:w="510" w:type="dxa"/>
            <w:tcBorders>
              <w:top w:val="nil"/>
              <w:left w:val="nil"/>
              <w:bottom w:val="nil"/>
              <w:right w:val="nil"/>
            </w:tcBorders>
            <w:shd w:val="clear" w:color="auto" w:fill="auto"/>
            <w:noWrap/>
            <w:vAlign w:val="bottom"/>
            <w:hideMark/>
          </w:tcPr>
          <w:p w14:paraId="5ADE2A8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383</w:t>
            </w:r>
          </w:p>
        </w:tc>
        <w:tc>
          <w:tcPr>
            <w:tcW w:w="907" w:type="dxa"/>
            <w:tcBorders>
              <w:top w:val="nil"/>
              <w:left w:val="nil"/>
              <w:bottom w:val="nil"/>
              <w:right w:val="nil"/>
            </w:tcBorders>
            <w:shd w:val="clear" w:color="auto" w:fill="auto"/>
            <w:noWrap/>
            <w:vAlign w:val="bottom"/>
            <w:hideMark/>
          </w:tcPr>
          <w:p w14:paraId="18127A5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-10.203</w:t>
            </w:r>
          </w:p>
        </w:tc>
        <w:tc>
          <w:tcPr>
            <w:tcW w:w="907" w:type="dxa"/>
            <w:tcBorders>
              <w:top w:val="nil"/>
              <w:left w:val="nil"/>
              <w:bottom w:val="nil"/>
              <w:right w:val="nil"/>
            </w:tcBorders>
            <w:shd w:val="clear" w:color="auto" w:fill="auto"/>
            <w:noWrap/>
            <w:vAlign w:val="bottom"/>
            <w:hideMark/>
          </w:tcPr>
          <w:p w14:paraId="17EB909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-67.617</w:t>
            </w:r>
          </w:p>
        </w:tc>
        <w:tc>
          <w:tcPr>
            <w:tcW w:w="3969" w:type="dxa"/>
            <w:tcBorders>
              <w:top w:val="nil"/>
              <w:left w:val="nil"/>
              <w:bottom w:val="nil"/>
              <w:right w:val="nil"/>
            </w:tcBorders>
            <w:shd w:val="clear" w:color="auto" w:fill="auto"/>
            <w:noWrap/>
            <w:vAlign w:val="bottom"/>
            <w:hideMark/>
          </w:tcPr>
          <w:p w14:paraId="4317449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Lid24_L10_120d</w:t>
            </w:r>
          </w:p>
        </w:tc>
        <w:tc>
          <w:tcPr>
            <w:tcW w:w="820" w:type="dxa"/>
            <w:tcBorders>
              <w:top w:val="nil"/>
              <w:left w:val="nil"/>
              <w:bottom w:val="nil"/>
              <w:right w:val="nil"/>
            </w:tcBorders>
            <w:shd w:val="clear" w:color="auto" w:fill="auto"/>
            <w:noWrap/>
            <w:vAlign w:val="bottom"/>
            <w:hideMark/>
          </w:tcPr>
          <w:p w14:paraId="6EAFADE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4B018B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0.25</w:t>
            </w:r>
          </w:p>
        </w:tc>
        <w:tc>
          <w:tcPr>
            <w:tcW w:w="1100" w:type="dxa"/>
            <w:tcBorders>
              <w:top w:val="nil"/>
              <w:left w:val="nil"/>
              <w:bottom w:val="nil"/>
              <w:right w:val="nil"/>
            </w:tcBorders>
            <w:shd w:val="clear" w:color="auto" w:fill="auto"/>
            <w:noWrap/>
            <w:vAlign w:val="bottom"/>
            <w:hideMark/>
          </w:tcPr>
          <w:p w14:paraId="52B1FAF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65BA85CC" w14:textId="77777777" w:rsidTr="005E60E3">
        <w:trPr>
          <w:trHeight w:val="285"/>
        </w:trPr>
        <w:tc>
          <w:tcPr>
            <w:tcW w:w="510" w:type="dxa"/>
            <w:tcBorders>
              <w:top w:val="nil"/>
              <w:left w:val="nil"/>
              <w:bottom w:val="nil"/>
              <w:right w:val="nil"/>
            </w:tcBorders>
            <w:shd w:val="clear" w:color="auto" w:fill="auto"/>
            <w:noWrap/>
            <w:vAlign w:val="bottom"/>
            <w:hideMark/>
          </w:tcPr>
          <w:p w14:paraId="4F378C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384</w:t>
            </w:r>
          </w:p>
        </w:tc>
        <w:tc>
          <w:tcPr>
            <w:tcW w:w="907" w:type="dxa"/>
            <w:tcBorders>
              <w:top w:val="nil"/>
              <w:left w:val="nil"/>
              <w:bottom w:val="nil"/>
              <w:right w:val="nil"/>
            </w:tcBorders>
            <w:shd w:val="clear" w:color="auto" w:fill="auto"/>
            <w:noWrap/>
            <w:vAlign w:val="bottom"/>
            <w:hideMark/>
          </w:tcPr>
          <w:p w14:paraId="2118AEE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-10.195</w:t>
            </w:r>
          </w:p>
        </w:tc>
        <w:tc>
          <w:tcPr>
            <w:tcW w:w="907" w:type="dxa"/>
            <w:tcBorders>
              <w:top w:val="nil"/>
              <w:left w:val="nil"/>
              <w:bottom w:val="nil"/>
              <w:right w:val="nil"/>
            </w:tcBorders>
            <w:shd w:val="clear" w:color="auto" w:fill="auto"/>
            <w:noWrap/>
            <w:vAlign w:val="bottom"/>
            <w:hideMark/>
          </w:tcPr>
          <w:p w14:paraId="4AFBBDE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-67.614</w:t>
            </w:r>
          </w:p>
        </w:tc>
        <w:tc>
          <w:tcPr>
            <w:tcW w:w="3969" w:type="dxa"/>
            <w:tcBorders>
              <w:top w:val="nil"/>
              <w:left w:val="nil"/>
              <w:bottom w:val="nil"/>
              <w:right w:val="nil"/>
            </w:tcBorders>
            <w:shd w:val="clear" w:color="auto" w:fill="auto"/>
            <w:noWrap/>
            <w:vAlign w:val="bottom"/>
            <w:hideMark/>
          </w:tcPr>
          <w:p w14:paraId="36B0E77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Lid24_L10_120e</w:t>
            </w:r>
          </w:p>
        </w:tc>
        <w:tc>
          <w:tcPr>
            <w:tcW w:w="820" w:type="dxa"/>
            <w:tcBorders>
              <w:top w:val="nil"/>
              <w:left w:val="nil"/>
              <w:bottom w:val="nil"/>
              <w:right w:val="nil"/>
            </w:tcBorders>
            <w:shd w:val="clear" w:color="auto" w:fill="auto"/>
            <w:noWrap/>
            <w:vAlign w:val="bottom"/>
            <w:hideMark/>
          </w:tcPr>
          <w:p w14:paraId="3BAB871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3E6A10D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1.14</w:t>
            </w:r>
          </w:p>
        </w:tc>
        <w:tc>
          <w:tcPr>
            <w:tcW w:w="1100" w:type="dxa"/>
            <w:tcBorders>
              <w:top w:val="nil"/>
              <w:left w:val="nil"/>
              <w:bottom w:val="nil"/>
              <w:right w:val="nil"/>
            </w:tcBorders>
            <w:shd w:val="clear" w:color="auto" w:fill="auto"/>
            <w:noWrap/>
            <w:vAlign w:val="bottom"/>
            <w:hideMark/>
          </w:tcPr>
          <w:p w14:paraId="0614C44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215E0B94" w14:textId="77777777" w:rsidTr="005E60E3">
        <w:trPr>
          <w:trHeight w:val="285"/>
        </w:trPr>
        <w:tc>
          <w:tcPr>
            <w:tcW w:w="510" w:type="dxa"/>
            <w:tcBorders>
              <w:top w:val="nil"/>
              <w:left w:val="nil"/>
              <w:bottom w:val="nil"/>
              <w:right w:val="nil"/>
            </w:tcBorders>
            <w:shd w:val="clear" w:color="auto" w:fill="auto"/>
            <w:noWrap/>
            <w:vAlign w:val="bottom"/>
            <w:hideMark/>
          </w:tcPr>
          <w:p w14:paraId="3FABD12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385</w:t>
            </w:r>
          </w:p>
        </w:tc>
        <w:tc>
          <w:tcPr>
            <w:tcW w:w="907" w:type="dxa"/>
            <w:tcBorders>
              <w:top w:val="nil"/>
              <w:left w:val="nil"/>
              <w:bottom w:val="nil"/>
              <w:right w:val="nil"/>
            </w:tcBorders>
            <w:shd w:val="clear" w:color="auto" w:fill="auto"/>
            <w:noWrap/>
            <w:vAlign w:val="bottom"/>
            <w:hideMark/>
          </w:tcPr>
          <w:p w14:paraId="3D84A50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-10.190</w:t>
            </w:r>
          </w:p>
        </w:tc>
        <w:tc>
          <w:tcPr>
            <w:tcW w:w="907" w:type="dxa"/>
            <w:tcBorders>
              <w:top w:val="nil"/>
              <w:left w:val="nil"/>
              <w:bottom w:val="nil"/>
              <w:right w:val="nil"/>
            </w:tcBorders>
            <w:shd w:val="clear" w:color="auto" w:fill="auto"/>
            <w:noWrap/>
            <w:vAlign w:val="bottom"/>
            <w:hideMark/>
          </w:tcPr>
          <w:p w14:paraId="24BBFD2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-67.614</w:t>
            </w:r>
          </w:p>
        </w:tc>
        <w:tc>
          <w:tcPr>
            <w:tcW w:w="3969" w:type="dxa"/>
            <w:tcBorders>
              <w:top w:val="nil"/>
              <w:left w:val="nil"/>
              <w:bottom w:val="nil"/>
              <w:right w:val="nil"/>
            </w:tcBorders>
            <w:shd w:val="clear" w:color="auto" w:fill="auto"/>
            <w:noWrap/>
            <w:vAlign w:val="bottom"/>
            <w:hideMark/>
          </w:tcPr>
          <w:p w14:paraId="5AEB5B1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Lid24_L10_120f</w:t>
            </w:r>
          </w:p>
        </w:tc>
        <w:tc>
          <w:tcPr>
            <w:tcW w:w="820" w:type="dxa"/>
            <w:tcBorders>
              <w:top w:val="nil"/>
              <w:left w:val="nil"/>
              <w:bottom w:val="nil"/>
              <w:right w:val="nil"/>
            </w:tcBorders>
            <w:shd w:val="clear" w:color="auto" w:fill="auto"/>
            <w:noWrap/>
            <w:vAlign w:val="bottom"/>
            <w:hideMark/>
          </w:tcPr>
          <w:p w14:paraId="12127BB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A20E6B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0.77</w:t>
            </w:r>
          </w:p>
        </w:tc>
        <w:tc>
          <w:tcPr>
            <w:tcW w:w="1100" w:type="dxa"/>
            <w:tcBorders>
              <w:top w:val="nil"/>
              <w:left w:val="nil"/>
              <w:bottom w:val="nil"/>
              <w:right w:val="nil"/>
            </w:tcBorders>
            <w:shd w:val="clear" w:color="auto" w:fill="auto"/>
            <w:noWrap/>
            <w:vAlign w:val="bottom"/>
            <w:hideMark/>
          </w:tcPr>
          <w:p w14:paraId="0B3F95A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1E38CAA5" w14:textId="77777777" w:rsidTr="005E60E3">
        <w:trPr>
          <w:trHeight w:val="285"/>
        </w:trPr>
        <w:tc>
          <w:tcPr>
            <w:tcW w:w="510" w:type="dxa"/>
            <w:tcBorders>
              <w:top w:val="nil"/>
              <w:left w:val="nil"/>
              <w:bottom w:val="nil"/>
              <w:right w:val="nil"/>
            </w:tcBorders>
            <w:shd w:val="clear" w:color="auto" w:fill="auto"/>
            <w:noWrap/>
            <w:vAlign w:val="bottom"/>
            <w:hideMark/>
          </w:tcPr>
          <w:p w14:paraId="2FEEFEA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386</w:t>
            </w:r>
          </w:p>
        </w:tc>
        <w:tc>
          <w:tcPr>
            <w:tcW w:w="907" w:type="dxa"/>
            <w:tcBorders>
              <w:top w:val="nil"/>
              <w:left w:val="nil"/>
              <w:bottom w:val="nil"/>
              <w:right w:val="nil"/>
            </w:tcBorders>
            <w:shd w:val="clear" w:color="auto" w:fill="auto"/>
            <w:noWrap/>
            <w:vAlign w:val="bottom"/>
            <w:hideMark/>
          </w:tcPr>
          <w:p w14:paraId="7EAC87A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-9.270</w:t>
            </w:r>
          </w:p>
        </w:tc>
        <w:tc>
          <w:tcPr>
            <w:tcW w:w="907" w:type="dxa"/>
            <w:tcBorders>
              <w:top w:val="nil"/>
              <w:left w:val="nil"/>
              <w:bottom w:val="nil"/>
              <w:right w:val="nil"/>
            </w:tcBorders>
            <w:shd w:val="clear" w:color="auto" w:fill="auto"/>
            <w:noWrap/>
            <w:vAlign w:val="bottom"/>
            <w:hideMark/>
          </w:tcPr>
          <w:p w14:paraId="3BDE532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-68.869</w:t>
            </w:r>
          </w:p>
        </w:tc>
        <w:tc>
          <w:tcPr>
            <w:tcW w:w="3969" w:type="dxa"/>
            <w:tcBorders>
              <w:top w:val="nil"/>
              <w:left w:val="nil"/>
              <w:bottom w:val="nil"/>
              <w:right w:val="nil"/>
            </w:tcBorders>
            <w:shd w:val="clear" w:color="auto" w:fill="auto"/>
            <w:noWrap/>
            <w:vAlign w:val="bottom"/>
            <w:hideMark/>
          </w:tcPr>
          <w:p w14:paraId="5B293F3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Lid24_L10_32a</w:t>
            </w:r>
          </w:p>
        </w:tc>
        <w:tc>
          <w:tcPr>
            <w:tcW w:w="820" w:type="dxa"/>
            <w:tcBorders>
              <w:top w:val="nil"/>
              <w:left w:val="nil"/>
              <w:bottom w:val="nil"/>
              <w:right w:val="nil"/>
            </w:tcBorders>
            <w:shd w:val="clear" w:color="auto" w:fill="auto"/>
            <w:noWrap/>
            <w:vAlign w:val="bottom"/>
            <w:hideMark/>
          </w:tcPr>
          <w:p w14:paraId="586AC2F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2C79C5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0.86</w:t>
            </w:r>
          </w:p>
        </w:tc>
        <w:tc>
          <w:tcPr>
            <w:tcW w:w="1100" w:type="dxa"/>
            <w:tcBorders>
              <w:top w:val="nil"/>
              <w:left w:val="nil"/>
              <w:bottom w:val="nil"/>
              <w:right w:val="nil"/>
            </w:tcBorders>
            <w:shd w:val="clear" w:color="auto" w:fill="auto"/>
            <w:noWrap/>
            <w:vAlign w:val="bottom"/>
            <w:hideMark/>
          </w:tcPr>
          <w:p w14:paraId="0EC45D3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5919A456" w14:textId="77777777" w:rsidTr="005E60E3">
        <w:trPr>
          <w:trHeight w:val="285"/>
        </w:trPr>
        <w:tc>
          <w:tcPr>
            <w:tcW w:w="510" w:type="dxa"/>
            <w:tcBorders>
              <w:top w:val="nil"/>
              <w:left w:val="nil"/>
              <w:bottom w:val="nil"/>
              <w:right w:val="nil"/>
            </w:tcBorders>
            <w:shd w:val="clear" w:color="auto" w:fill="auto"/>
            <w:noWrap/>
            <w:vAlign w:val="bottom"/>
            <w:hideMark/>
          </w:tcPr>
          <w:p w14:paraId="03C2D03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387</w:t>
            </w:r>
          </w:p>
        </w:tc>
        <w:tc>
          <w:tcPr>
            <w:tcW w:w="907" w:type="dxa"/>
            <w:tcBorders>
              <w:top w:val="nil"/>
              <w:left w:val="nil"/>
              <w:bottom w:val="nil"/>
              <w:right w:val="nil"/>
            </w:tcBorders>
            <w:shd w:val="clear" w:color="auto" w:fill="auto"/>
            <w:noWrap/>
            <w:vAlign w:val="bottom"/>
            <w:hideMark/>
          </w:tcPr>
          <w:p w14:paraId="63BBAC1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-9.590</w:t>
            </w:r>
          </w:p>
        </w:tc>
        <w:tc>
          <w:tcPr>
            <w:tcW w:w="907" w:type="dxa"/>
            <w:tcBorders>
              <w:top w:val="nil"/>
              <w:left w:val="nil"/>
              <w:bottom w:val="nil"/>
              <w:right w:val="nil"/>
            </w:tcBorders>
            <w:shd w:val="clear" w:color="auto" w:fill="auto"/>
            <w:noWrap/>
            <w:vAlign w:val="bottom"/>
            <w:hideMark/>
          </w:tcPr>
          <w:p w14:paraId="31C6F3A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-68.510</w:t>
            </w:r>
          </w:p>
        </w:tc>
        <w:tc>
          <w:tcPr>
            <w:tcW w:w="3969" w:type="dxa"/>
            <w:tcBorders>
              <w:top w:val="nil"/>
              <w:left w:val="nil"/>
              <w:bottom w:val="nil"/>
              <w:right w:val="nil"/>
            </w:tcBorders>
            <w:shd w:val="clear" w:color="auto" w:fill="auto"/>
            <w:noWrap/>
            <w:vAlign w:val="bottom"/>
            <w:hideMark/>
          </w:tcPr>
          <w:p w14:paraId="387F52E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Lid24_L10_59a</w:t>
            </w:r>
          </w:p>
        </w:tc>
        <w:tc>
          <w:tcPr>
            <w:tcW w:w="820" w:type="dxa"/>
            <w:tcBorders>
              <w:top w:val="nil"/>
              <w:left w:val="nil"/>
              <w:bottom w:val="nil"/>
              <w:right w:val="nil"/>
            </w:tcBorders>
            <w:shd w:val="clear" w:color="auto" w:fill="auto"/>
            <w:noWrap/>
            <w:vAlign w:val="bottom"/>
            <w:hideMark/>
          </w:tcPr>
          <w:p w14:paraId="079CF31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2B276F0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1.51</w:t>
            </w:r>
          </w:p>
        </w:tc>
        <w:tc>
          <w:tcPr>
            <w:tcW w:w="1100" w:type="dxa"/>
            <w:tcBorders>
              <w:top w:val="nil"/>
              <w:left w:val="nil"/>
              <w:bottom w:val="nil"/>
              <w:right w:val="nil"/>
            </w:tcBorders>
            <w:shd w:val="clear" w:color="auto" w:fill="auto"/>
            <w:noWrap/>
            <w:vAlign w:val="bottom"/>
            <w:hideMark/>
          </w:tcPr>
          <w:p w14:paraId="22DB7B6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75C385E" w14:textId="77777777" w:rsidTr="005E60E3">
        <w:trPr>
          <w:trHeight w:val="285"/>
        </w:trPr>
        <w:tc>
          <w:tcPr>
            <w:tcW w:w="510" w:type="dxa"/>
            <w:tcBorders>
              <w:top w:val="nil"/>
              <w:left w:val="nil"/>
              <w:bottom w:val="nil"/>
              <w:right w:val="nil"/>
            </w:tcBorders>
            <w:shd w:val="clear" w:color="auto" w:fill="auto"/>
            <w:noWrap/>
            <w:vAlign w:val="bottom"/>
            <w:hideMark/>
          </w:tcPr>
          <w:p w14:paraId="47C25E7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388</w:t>
            </w:r>
          </w:p>
        </w:tc>
        <w:tc>
          <w:tcPr>
            <w:tcW w:w="907" w:type="dxa"/>
            <w:tcBorders>
              <w:top w:val="nil"/>
              <w:left w:val="nil"/>
              <w:bottom w:val="nil"/>
              <w:right w:val="nil"/>
            </w:tcBorders>
            <w:shd w:val="clear" w:color="auto" w:fill="auto"/>
            <w:noWrap/>
            <w:vAlign w:val="bottom"/>
            <w:hideMark/>
          </w:tcPr>
          <w:p w14:paraId="06AFED2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-9.592</w:t>
            </w:r>
          </w:p>
        </w:tc>
        <w:tc>
          <w:tcPr>
            <w:tcW w:w="907" w:type="dxa"/>
            <w:tcBorders>
              <w:top w:val="nil"/>
              <w:left w:val="nil"/>
              <w:bottom w:val="nil"/>
              <w:right w:val="nil"/>
            </w:tcBorders>
            <w:shd w:val="clear" w:color="auto" w:fill="auto"/>
            <w:noWrap/>
            <w:vAlign w:val="bottom"/>
            <w:hideMark/>
          </w:tcPr>
          <w:p w14:paraId="2629C1C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-68.521</w:t>
            </w:r>
          </w:p>
        </w:tc>
        <w:tc>
          <w:tcPr>
            <w:tcW w:w="3969" w:type="dxa"/>
            <w:tcBorders>
              <w:top w:val="nil"/>
              <w:left w:val="nil"/>
              <w:bottom w:val="nil"/>
              <w:right w:val="nil"/>
            </w:tcBorders>
            <w:shd w:val="clear" w:color="auto" w:fill="auto"/>
            <w:noWrap/>
            <w:vAlign w:val="bottom"/>
            <w:hideMark/>
          </w:tcPr>
          <w:p w14:paraId="2AFC4D4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Lid24_L10_59b</w:t>
            </w:r>
          </w:p>
        </w:tc>
        <w:tc>
          <w:tcPr>
            <w:tcW w:w="820" w:type="dxa"/>
            <w:tcBorders>
              <w:top w:val="nil"/>
              <w:left w:val="nil"/>
              <w:bottom w:val="nil"/>
              <w:right w:val="nil"/>
            </w:tcBorders>
            <w:shd w:val="clear" w:color="auto" w:fill="auto"/>
            <w:noWrap/>
            <w:vAlign w:val="bottom"/>
            <w:hideMark/>
          </w:tcPr>
          <w:p w14:paraId="2C2E8AE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09339B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4.66</w:t>
            </w:r>
          </w:p>
        </w:tc>
        <w:tc>
          <w:tcPr>
            <w:tcW w:w="1100" w:type="dxa"/>
            <w:tcBorders>
              <w:top w:val="nil"/>
              <w:left w:val="nil"/>
              <w:bottom w:val="nil"/>
              <w:right w:val="nil"/>
            </w:tcBorders>
            <w:shd w:val="clear" w:color="auto" w:fill="auto"/>
            <w:noWrap/>
            <w:vAlign w:val="bottom"/>
            <w:hideMark/>
          </w:tcPr>
          <w:p w14:paraId="7B195EF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93C7475" w14:textId="77777777" w:rsidTr="005E60E3">
        <w:trPr>
          <w:trHeight w:val="285"/>
        </w:trPr>
        <w:tc>
          <w:tcPr>
            <w:tcW w:w="510" w:type="dxa"/>
            <w:tcBorders>
              <w:top w:val="nil"/>
              <w:left w:val="nil"/>
              <w:bottom w:val="nil"/>
              <w:right w:val="nil"/>
            </w:tcBorders>
            <w:shd w:val="clear" w:color="auto" w:fill="auto"/>
            <w:noWrap/>
            <w:vAlign w:val="bottom"/>
            <w:hideMark/>
          </w:tcPr>
          <w:p w14:paraId="47EB288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389</w:t>
            </w:r>
          </w:p>
        </w:tc>
        <w:tc>
          <w:tcPr>
            <w:tcW w:w="907" w:type="dxa"/>
            <w:tcBorders>
              <w:top w:val="nil"/>
              <w:left w:val="nil"/>
              <w:bottom w:val="nil"/>
              <w:right w:val="nil"/>
            </w:tcBorders>
            <w:shd w:val="clear" w:color="auto" w:fill="auto"/>
            <w:noWrap/>
            <w:vAlign w:val="bottom"/>
            <w:hideMark/>
          </w:tcPr>
          <w:p w14:paraId="237E3CE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-9.630</w:t>
            </w:r>
          </w:p>
        </w:tc>
        <w:tc>
          <w:tcPr>
            <w:tcW w:w="907" w:type="dxa"/>
            <w:tcBorders>
              <w:top w:val="nil"/>
              <w:left w:val="nil"/>
              <w:bottom w:val="nil"/>
              <w:right w:val="nil"/>
            </w:tcBorders>
            <w:shd w:val="clear" w:color="auto" w:fill="auto"/>
            <w:noWrap/>
            <w:vAlign w:val="bottom"/>
            <w:hideMark/>
          </w:tcPr>
          <w:p w14:paraId="3CF3217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-68.433</w:t>
            </w:r>
          </w:p>
        </w:tc>
        <w:tc>
          <w:tcPr>
            <w:tcW w:w="3969" w:type="dxa"/>
            <w:tcBorders>
              <w:top w:val="nil"/>
              <w:left w:val="nil"/>
              <w:bottom w:val="nil"/>
              <w:right w:val="nil"/>
            </w:tcBorders>
            <w:shd w:val="clear" w:color="auto" w:fill="auto"/>
            <w:noWrap/>
            <w:vAlign w:val="bottom"/>
            <w:hideMark/>
          </w:tcPr>
          <w:p w14:paraId="5656B661"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Lid24_L10_64a</w:t>
            </w:r>
          </w:p>
        </w:tc>
        <w:tc>
          <w:tcPr>
            <w:tcW w:w="820" w:type="dxa"/>
            <w:tcBorders>
              <w:top w:val="nil"/>
              <w:left w:val="nil"/>
              <w:bottom w:val="nil"/>
              <w:right w:val="nil"/>
            </w:tcBorders>
            <w:shd w:val="clear" w:color="auto" w:fill="auto"/>
            <w:noWrap/>
            <w:vAlign w:val="bottom"/>
            <w:hideMark/>
          </w:tcPr>
          <w:p w14:paraId="579F884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E3BA18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2.28</w:t>
            </w:r>
          </w:p>
        </w:tc>
        <w:tc>
          <w:tcPr>
            <w:tcW w:w="1100" w:type="dxa"/>
            <w:tcBorders>
              <w:top w:val="nil"/>
              <w:left w:val="nil"/>
              <w:bottom w:val="nil"/>
              <w:right w:val="nil"/>
            </w:tcBorders>
            <w:shd w:val="clear" w:color="auto" w:fill="auto"/>
            <w:noWrap/>
            <w:vAlign w:val="bottom"/>
            <w:hideMark/>
          </w:tcPr>
          <w:p w14:paraId="70B05F1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30A35C7" w14:textId="77777777" w:rsidTr="005E60E3">
        <w:trPr>
          <w:trHeight w:val="285"/>
        </w:trPr>
        <w:tc>
          <w:tcPr>
            <w:tcW w:w="510" w:type="dxa"/>
            <w:tcBorders>
              <w:top w:val="nil"/>
              <w:left w:val="nil"/>
              <w:bottom w:val="nil"/>
              <w:right w:val="nil"/>
            </w:tcBorders>
            <w:shd w:val="clear" w:color="auto" w:fill="auto"/>
            <w:noWrap/>
            <w:vAlign w:val="bottom"/>
            <w:hideMark/>
          </w:tcPr>
          <w:p w14:paraId="5F4C7F7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390</w:t>
            </w:r>
          </w:p>
        </w:tc>
        <w:tc>
          <w:tcPr>
            <w:tcW w:w="907" w:type="dxa"/>
            <w:tcBorders>
              <w:top w:val="nil"/>
              <w:left w:val="nil"/>
              <w:bottom w:val="nil"/>
              <w:right w:val="nil"/>
            </w:tcBorders>
            <w:shd w:val="clear" w:color="auto" w:fill="auto"/>
            <w:noWrap/>
            <w:vAlign w:val="bottom"/>
            <w:hideMark/>
          </w:tcPr>
          <w:p w14:paraId="14C23B8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-9.668</w:t>
            </w:r>
          </w:p>
        </w:tc>
        <w:tc>
          <w:tcPr>
            <w:tcW w:w="907" w:type="dxa"/>
            <w:tcBorders>
              <w:top w:val="nil"/>
              <w:left w:val="nil"/>
              <w:bottom w:val="nil"/>
              <w:right w:val="nil"/>
            </w:tcBorders>
            <w:shd w:val="clear" w:color="auto" w:fill="auto"/>
            <w:noWrap/>
            <w:vAlign w:val="bottom"/>
            <w:hideMark/>
          </w:tcPr>
          <w:p w14:paraId="7A72F206"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-68.343</w:t>
            </w:r>
          </w:p>
        </w:tc>
        <w:tc>
          <w:tcPr>
            <w:tcW w:w="3969" w:type="dxa"/>
            <w:tcBorders>
              <w:top w:val="nil"/>
              <w:left w:val="nil"/>
              <w:bottom w:val="nil"/>
              <w:right w:val="nil"/>
            </w:tcBorders>
            <w:shd w:val="clear" w:color="auto" w:fill="auto"/>
            <w:noWrap/>
            <w:vAlign w:val="bottom"/>
            <w:hideMark/>
          </w:tcPr>
          <w:p w14:paraId="26BBC8AB"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Lid24_L10_69a</w:t>
            </w:r>
          </w:p>
        </w:tc>
        <w:tc>
          <w:tcPr>
            <w:tcW w:w="820" w:type="dxa"/>
            <w:tcBorders>
              <w:top w:val="nil"/>
              <w:left w:val="nil"/>
              <w:bottom w:val="nil"/>
              <w:right w:val="nil"/>
            </w:tcBorders>
            <w:shd w:val="clear" w:color="auto" w:fill="auto"/>
            <w:noWrap/>
            <w:vAlign w:val="bottom"/>
            <w:hideMark/>
          </w:tcPr>
          <w:p w14:paraId="0D0DFE9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6CECE91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0.99</w:t>
            </w:r>
          </w:p>
        </w:tc>
        <w:tc>
          <w:tcPr>
            <w:tcW w:w="1100" w:type="dxa"/>
            <w:tcBorders>
              <w:top w:val="nil"/>
              <w:left w:val="nil"/>
              <w:bottom w:val="nil"/>
              <w:right w:val="nil"/>
            </w:tcBorders>
            <w:shd w:val="clear" w:color="auto" w:fill="auto"/>
            <w:noWrap/>
            <w:vAlign w:val="bottom"/>
            <w:hideMark/>
          </w:tcPr>
          <w:p w14:paraId="57B698A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DD095F5" w14:textId="77777777" w:rsidTr="005E60E3">
        <w:trPr>
          <w:trHeight w:val="285"/>
        </w:trPr>
        <w:tc>
          <w:tcPr>
            <w:tcW w:w="510" w:type="dxa"/>
            <w:tcBorders>
              <w:top w:val="nil"/>
              <w:left w:val="nil"/>
              <w:bottom w:val="nil"/>
              <w:right w:val="nil"/>
            </w:tcBorders>
            <w:shd w:val="clear" w:color="auto" w:fill="auto"/>
            <w:noWrap/>
            <w:vAlign w:val="bottom"/>
            <w:hideMark/>
          </w:tcPr>
          <w:p w14:paraId="09BDCC3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391</w:t>
            </w:r>
          </w:p>
        </w:tc>
        <w:tc>
          <w:tcPr>
            <w:tcW w:w="907" w:type="dxa"/>
            <w:tcBorders>
              <w:top w:val="nil"/>
              <w:left w:val="nil"/>
              <w:bottom w:val="nil"/>
              <w:right w:val="nil"/>
            </w:tcBorders>
            <w:shd w:val="clear" w:color="auto" w:fill="auto"/>
            <w:noWrap/>
            <w:vAlign w:val="bottom"/>
            <w:hideMark/>
          </w:tcPr>
          <w:p w14:paraId="51511BC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-9.756</w:t>
            </w:r>
          </w:p>
        </w:tc>
        <w:tc>
          <w:tcPr>
            <w:tcW w:w="907" w:type="dxa"/>
            <w:tcBorders>
              <w:top w:val="nil"/>
              <w:left w:val="nil"/>
              <w:bottom w:val="nil"/>
              <w:right w:val="nil"/>
            </w:tcBorders>
            <w:shd w:val="clear" w:color="auto" w:fill="auto"/>
            <w:noWrap/>
            <w:vAlign w:val="bottom"/>
            <w:hideMark/>
          </w:tcPr>
          <w:p w14:paraId="2FA440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-68.134</w:t>
            </w:r>
          </w:p>
        </w:tc>
        <w:tc>
          <w:tcPr>
            <w:tcW w:w="3969" w:type="dxa"/>
            <w:tcBorders>
              <w:top w:val="nil"/>
              <w:left w:val="nil"/>
              <w:bottom w:val="nil"/>
              <w:right w:val="nil"/>
            </w:tcBorders>
            <w:shd w:val="clear" w:color="auto" w:fill="auto"/>
            <w:noWrap/>
            <w:vAlign w:val="bottom"/>
            <w:hideMark/>
          </w:tcPr>
          <w:p w14:paraId="4B4DE440"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Lid24_L10_82a</w:t>
            </w:r>
          </w:p>
        </w:tc>
        <w:tc>
          <w:tcPr>
            <w:tcW w:w="820" w:type="dxa"/>
            <w:tcBorders>
              <w:top w:val="nil"/>
              <w:left w:val="nil"/>
              <w:bottom w:val="nil"/>
              <w:right w:val="nil"/>
            </w:tcBorders>
            <w:shd w:val="clear" w:color="auto" w:fill="auto"/>
            <w:noWrap/>
            <w:vAlign w:val="bottom"/>
            <w:hideMark/>
          </w:tcPr>
          <w:p w14:paraId="063A427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0414B98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1.56</w:t>
            </w:r>
          </w:p>
        </w:tc>
        <w:tc>
          <w:tcPr>
            <w:tcW w:w="1100" w:type="dxa"/>
            <w:tcBorders>
              <w:top w:val="nil"/>
              <w:left w:val="nil"/>
              <w:bottom w:val="nil"/>
              <w:right w:val="nil"/>
            </w:tcBorders>
            <w:shd w:val="clear" w:color="auto" w:fill="auto"/>
            <w:noWrap/>
            <w:vAlign w:val="bottom"/>
            <w:hideMark/>
          </w:tcPr>
          <w:p w14:paraId="2A1F4CC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66C1672" w14:textId="77777777" w:rsidTr="005E60E3">
        <w:trPr>
          <w:trHeight w:val="285"/>
        </w:trPr>
        <w:tc>
          <w:tcPr>
            <w:tcW w:w="510" w:type="dxa"/>
            <w:tcBorders>
              <w:top w:val="nil"/>
              <w:left w:val="nil"/>
              <w:bottom w:val="nil"/>
              <w:right w:val="nil"/>
            </w:tcBorders>
            <w:shd w:val="clear" w:color="auto" w:fill="auto"/>
            <w:noWrap/>
            <w:vAlign w:val="bottom"/>
            <w:hideMark/>
          </w:tcPr>
          <w:p w14:paraId="1615859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392</w:t>
            </w:r>
          </w:p>
        </w:tc>
        <w:tc>
          <w:tcPr>
            <w:tcW w:w="907" w:type="dxa"/>
            <w:tcBorders>
              <w:top w:val="nil"/>
              <w:left w:val="nil"/>
              <w:bottom w:val="nil"/>
              <w:right w:val="nil"/>
            </w:tcBorders>
            <w:shd w:val="clear" w:color="auto" w:fill="auto"/>
            <w:noWrap/>
            <w:vAlign w:val="bottom"/>
            <w:hideMark/>
          </w:tcPr>
          <w:p w14:paraId="52B1A99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-9.760</w:t>
            </w:r>
          </w:p>
        </w:tc>
        <w:tc>
          <w:tcPr>
            <w:tcW w:w="907" w:type="dxa"/>
            <w:tcBorders>
              <w:top w:val="nil"/>
              <w:left w:val="nil"/>
              <w:bottom w:val="nil"/>
              <w:right w:val="nil"/>
            </w:tcBorders>
            <w:shd w:val="clear" w:color="auto" w:fill="auto"/>
            <w:noWrap/>
            <w:vAlign w:val="bottom"/>
            <w:hideMark/>
          </w:tcPr>
          <w:p w14:paraId="04C3321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-68.120</w:t>
            </w:r>
          </w:p>
        </w:tc>
        <w:tc>
          <w:tcPr>
            <w:tcW w:w="3969" w:type="dxa"/>
            <w:tcBorders>
              <w:top w:val="nil"/>
              <w:left w:val="nil"/>
              <w:bottom w:val="nil"/>
              <w:right w:val="nil"/>
            </w:tcBorders>
            <w:shd w:val="clear" w:color="auto" w:fill="auto"/>
            <w:noWrap/>
            <w:vAlign w:val="bottom"/>
            <w:hideMark/>
          </w:tcPr>
          <w:p w14:paraId="4F654CF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Lid24_L10_83a</w:t>
            </w:r>
          </w:p>
        </w:tc>
        <w:tc>
          <w:tcPr>
            <w:tcW w:w="820" w:type="dxa"/>
            <w:tcBorders>
              <w:top w:val="nil"/>
              <w:left w:val="nil"/>
              <w:bottom w:val="nil"/>
              <w:right w:val="nil"/>
            </w:tcBorders>
            <w:shd w:val="clear" w:color="auto" w:fill="auto"/>
            <w:noWrap/>
            <w:vAlign w:val="bottom"/>
            <w:hideMark/>
          </w:tcPr>
          <w:p w14:paraId="7C4734F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52C7C44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4.48</w:t>
            </w:r>
          </w:p>
        </w:tc>
        <w:tc>
          <w:tcPr>
            <w:tcW w:w="1100" w:type="dxa"/>
            <w:tcBorders>
              <w:top w:val="nil"/>
              <w:left w:val="nil"/>
              <w:bottom w:val="nil"/>
              <w:right w:val="nil"/>
            </w:tcBorders>
            <w:shd w:val="clear" w:color="auto" w:fill="auto"/>
            <w:noWrap/>
            <w:vAlign w:val="bottom"/>
            <w:hideMark/>
          </w:tcPr>
          <w:p w14:paraId="54C14B2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6113966A" w14:textId="77777777" w:rsidTr="005E60E3">
        <w:trPr>
          <w:trHeight w:val="285"/>
        </w:trPr>
        <w:tc>
          <w:tcPr>
            <w:tcW w:w="510" w:type="dxa"/>
            <w:tcBorders>
              <w:top w:val="nil"/>
              <w:left w:val="nil"/>
              <w:bottom w:val="nil"/>
              <w:right w:val="nil"/>
            </w:tcBorders>
            <w:shd w:val="clear" w:color="auto" w:fill="auto"/>
            <w:noWrap/>
            <w:vAlign w:val="bottom"/>
            <w:hideMark/>
          </w:tcPr>
          <w:p w14:paraId="4BA5C4A4"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393</w:t>
            </w:r>
          </w:p>
        </w:tc>
        <w:tc>
          <w:tcPr>
            <w:tcW w:w="907" w:type="dxa"/>
            <w:tcBorders>
              <w:top w:val="nil"/>
              <w:left w:val="nil"/>
              <w:bottom w:val="nil"/>
              <w:right w:val="nil"/>
            </w:tcBorders>
            <w:shd w:val="clear" w:color="auto" w:fill="auto"/>
            <w:noWrap/>
            <w:vAlign w:val="bottom"/>
            <w:hideMark/>
          </w:tcPr>
          <w:p w14:paraId="3175AE6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-9.934</w:t>
            </w:r>
          </w:p>
        </w:tc>
        <w:tc>
          <w:tcPr>
            <w:tcW w:w="907" w:type="dxa"/>
            <w:tcBorders>
              <w:top w:val="nil"/>
              <w:left w:val="nil"/>
              <w:bottom w:val="nil"/>
              <w:right w:val="nil"/>
            </w:tcBorders>
            <w:shd w:val="clear" w:color="auto" w:fill="auto"/>
            <w:noWrap/>
            <w:vAlign w:val="bottom"/>
            <w:hideMark/>
          </w:tcPr>
          <w:p w14:paraId="0AAFA12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-67.569</w:t>
            </w:r>
          </w:p>
        </w:tc>
        <w:tc>
          <w:tcPr>
            <w:tcW w:w="3969" w:type="dxa"/>
            <w:tcBorders>
              <w:top w:val="nil"/>
              <w:left w:val="nil"/>
              <w:bottom w:val="nil"/>
              <w:right w:val="nil"/>
            </w:tcBorders>
            <w:shd w:val="clear" w:color="auto" w:fill="auto"/>
            <w:noWrap/>
            <w:vAlign w:val="bottom"/>
            <w:hideMark/>
          </w:tcPr>
          <w:p w14:paraId="0EC6D7F9"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 xml:space="preserve">Lidar.Ac.1 -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VI</w:t>
            </w:r>
          </w:p>
        </w:tc>
        <w:tc>
          <w:tcPr>
            <w:tcW w:w="820" w:type="dxa"/>
            <w:tcBorders>
              <w:top w:val="nil"/>
              <w:left w:val="nil"/>
              <w:bottom w:val="nil"/>
              <w:right w:val="nil"/>
            </w:tcBorders>
            <w:shd w:val="clear" w:color="auto" w:fill="auto"/>
            <w:noWrap/>
            <w:vAlign w:val="bottom"/>
            <w:hideMark/>
          </w:tcPr>
          <w:p w14:paraId="7D582DC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AE0AEE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1.25</w:t>
            </w:r>
          </w:p>
        </w:tc>
        <w:tc>
          <w:tcPr>
            <w:tcW w:w="1100" w:type="dxa"/>
            <w:tcBorders>
              <w:top w:val="nil"/>
              <w:left w:val="nil"/>
              <w:bottom w:val="nil"/>
              <w:right w:val="nil"/>
            </w:tcBorders>
            <w:shd w:val="clear" w:color="auto" w:fill="auto"/>
            <w:noWrap/>
            <w:vAlign w:val="bottom"/>
            <w:hideMark/>
          </w:tcPr>
          <w:p w14:paraId="58A22FE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5207DB7" w14:textId="77777777" w:rsidTr="005E60E3">
        <w:trPr>
          <w:trHeight w:val="285"/>
        </w:trPr>
        <w:tc>
          <w:tcPr>
            <w:tcW w:w="510" w:type="dxa"/>
            <w:tcBorders>
              <w:top w:val="nil"/>
              <w:left w:val="nil"/>
              <w:bottom w:val="nil"/>
              <w:right w:val="nil"/>
            </w:tcBorders>
            <w:shd w:val="clear" w:color="auto" w:fill="auto"/>
            <w:noWrap/>
            <w:vAlign w:val="bottom"/>
            <w:hideMark/>
          </w:tcPr>
          <w:p w14:paraId="477E4BE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394</w:t>
            </w:r>
          </w:p>
        </w:tc>
        <w:tc>
          <w:tcPr>
            <w:tcW w:w="907" w:type="dxa"/>
            <w:tcBorders>
              <w:top w:val="nil"/>
              <w:left w:val="nil"/>
              <w:bottom w:val="nil"/>
              <w:right w:val="nil"/>
            </w:tcBorders>
            <w:shd w:val="clear" w:color="auto" w:fill="auto"/>
            <w:noWrap/>
            <w:vAlign w:val="bottom"/>
            <w:hideMark/>
          </w:tcPr>
          <w:p w14:paraId="5331DBB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-9.202</w:t>
            </w:r>
          </w:p>
        </w:tc>
        <w:tc>
          <w:tcPr>
            <w:tcW w:w="907" w:type="dxa"/>
            <w:tcBorders>
              <w:top w:val="nil"/>
              <w:left w:val="nil"/>
              <w:bottom w:val="nil"/>
              <w:right w:val="nil"/>
            </w:tcBorders>
            <w:shd w:val="clear" w:color="auto" w:fill="auto"/>
            <w:noWrap/>
            <w:vAlign w:val="bottom"/>
            <w:hideMark/>
          </w:tcPr>
          <w:p w14:paraId="3AC7DC2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-67.101</w:t>
            </w:r>
          </w:p>
        </w:tc>
        <w:tc>
          <w:tcPr>
            <w:tcW w:w="3969" w:type="dxa"/>
            <w:tcBorders>
              <w:top w:val="nil"/>
              <w:left w:val="nil"/>
              <w:bottom w:val="nil"/>
              <w:right w:val="nil"/>
            </w:tcBorders>
            <w:shd w:val="clear" w:color="auto" w:fill="auto"/>
            <w:noWrap/>
            <w:vAlign w:val="bottom"/>
            <w:hideMark/>
          </w:tcPr>
          <w:p w14:paraId="205636C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 xml:space="preserve">MP.Am.17 -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I</w:t>
            </w:r>
          </w:p>
        </w:tc>
        <w:tc>
          <w:tcPr>
            <w:tcW w:w="820" w:type="dxa"/>
            <w:tcBorders>
              <w:top w:val="nil"/>
              <w:left w:val="nil"/>
              <w:bottom w:val="nil"/>
              <w:right w:val="nil"/>
            </w:tcBorders>
            <w:shd w:val="clear" w:color="auto" w:fill="auto"/>
            <w:noWrap/>
            <w:vAlign w:val="bottom"/>
            <w:hideMark/>
          </w:tcPr>
          <w:p w14:paraId="26809CB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2F087D8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6.57</w:t>
            </w:r>
          </w:p>
        </w:tc>
        <w:tc>
          <w:tcPr>
            <w:tcW w:w="1100" w:type="dxa"/>
            <w:tcBorders>
              <w:top w:val="nil"/>
              <w:left w:val="nil"/>
              <w:bottom w:val="nil"/>
              <w:right w:val="nil"/>
            </w:tcBorders>
            <w:shd w:val="clear" w:color="auto" w:fill="auto"/>
            <w:noWrap/>
            <w:vAlign w:val="bottom"/>
            <w:hideMark/>
          </w:tcPr>
          <w:p w14:paraId="73C3AF1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006ED5D2" w14:textId="77777777" w:rsidTr="005E60E3">
        <w:trPr>
          <w:trHeight w:val="285"/>
        </w:trPr>
        <w:tc>
          <w:tcPr>
            <w:tcW w:w="510" w:type="dxa"/>
            <w:tcBorders>
              <w:top w:val="nil"/>
              <w:left w:val="nil"/>
              <w:bottom w:val="nil"/>
              <w:right w:val="nil"/>
            </w:tcBorders>
            <w:shd w:val="clear" w:color="auto" w:fill="auto"/>
            <w:noWrap/>
            <w:vAlign w:val="bottom"/>
            <w:hideMark/>
          </w:tcPr>
          <w:p w14:paraId="3A839B3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395</w:t>
            </w:r>
          </w:p>
        </w:tc>
        <w:tc>
          <w:tcPr>
            <w:tcW w:w="907" w:type="dxa"/>
            <w:tcBorders>
              <w:top w:val="nil"/>
              <w:left w:val="nil"/>
              <w:bottom w:val="nil"/>
              <w:right w:val="nil"/>
            </w:tcBorders>
            <w:shd w:val="clear" w:color="auto" w:fill="auto"/>
            <w:noWrap/>
            <w:vAlign w:val="bottom"/>
            <w:hideMark/>
          </w:tcPr>
          <w:p w14:paraId="65E7511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-9.373</w:t>
            </w:r>
          </w:p>
        </w:tc>
        <w:tc>
          <w:tcPr>
            <w:tcW w:w="907" w:type="dxa"/>
            <w:tcBorders>
              <w:top w:val="nil"/>
              <w:left w:val="nil"/>
              <w:bottom w:val="nil"/>
              <w:right w:val="nil"/>
            </w:tcBorders>
            <w:shd w:val="clear" w:color="auto" w:fill="auto"/>
            <w:noWrap/>
            <w:vAlign w:val="bottom"/>
            <w:hideMark/>
          </w:tcPr>
          <w:p w14:paraId="761FE38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-67.318</w:t>
            </w:r>
          </w:p>
        </w:tc>
        <w:tc>
          <w:tcPr>
            <w:tcW w:w="3969" w:type="dxa"/>
            <w:tcBorders>
              <w:top w:val="nil"/>
              <w:left w:val="nil"/>
              <w:bottom w:val="nil"/>
              <w:right w:val="nil"/>
            </w:tcBorders>
            <w:shd w:val="clear" w:color="auto" w:fill="auto"/>
            <w:noWrap/>
            <w:vAlign w:val="bottom"/>
            <w:hideMark/>
          </w:tcPr>
          <w:p w14:paraId="4069C1DC"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MP.Am.30</w:t>
            </w:r>
          </w:p>
        </w:tc>
        <w:tc>
          <w:tcPr>
            <w:tcW w:w="820" w:type="dxa"/>
            <w:tcBorders>
              <w:top w:val="nil"/>
              <w:left w:val="nil"/>
              <w:bottom w:val="nil"/>
              <w:right w:val="nil"/>
            </w:tcBorders>
            <w:shd w:val="clear" w:color="auto" w:fill="auto"/>
            <w:noWrap/>
            <w:vAlign w:val="bottom"/>
            <w:hideMark/>
          </w:tcPr>
          <w:p w14:paraId="343EF7C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EB370F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5.67</w:t>
            </w:r>
          </w:p>
        </w:tc>
        <w:tc>
          <w:tcPr>
            <w:tcW w:w="1100" w:type="dxa"/>
            <w:tcBorders>
              <w:top w:val="nil"/>
              <w:left w:val="nil"/>
              <w:bottom w:val="nil"/>
              <w:right w:val="nil"/>
            </w:tcBorders>
            <w:shd w:val="clear" w:color="auto" w:fill="auto"/>
            <w:noWrap/>
            <w:vAlign w:val="bottom"/>
            <w:hideMark/>
          </w:tcPr>
          <w:p w14:paraId="75029DD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2A89C37" w14:textId="77777777" w:rsidTr="005E60E3">
        <w:trPr>
          <w:trHeight w:val="285"/>
        </w:trPr>
        <w:tc>
          <w:tcPr>
            <w:tcW w:w="510" w:type="dxa"/>
            <w:tcBorders>
              <w:top w:val="nil"/>
              <w:left w:val="nil"/>
              <w:bottom w:val="nil"/>
              <w:right w:val="nil"/>
            </w:tcBorders>
            <w:shd w:val="clear" w:color="auto" w:fill="auto"/>
            <w:noWrap/>
            <w:vAlign w:val="bottom"/>
            <w:hideMark/>
          </w:tcPr>
          <w:p w14:paraId="370D851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396</w:t>
            </w:r>
          </w:p>
        </w:tc>
        <w:tc>
          <w:tcPr>
            <w:tcW w:w="907" w:type="dxa"/>
            <w:tcBorders>
              <w:top w:val="nil"/>
              <w:left w:val="nil"/>
              <w:bottom w:val="nil"/>
              <w:right w:val="nil"/>
            </w:tcBorders>
            <w:shd w:val="clear" w:color="auto" w:fill="auto"/>
            <w:noWrap/>
            <w:vAlign w:val="bottom"/>
            <w:hideMark/>
          </w:tcPr>
          <w:p w14:paraId="1CB8DA1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-9.574</w:t>
            </w:r>
          </w:p>
        </w:tc>
        <w:tc>
          <w:tcPr>
            <w:tcW w:w="907" w:type="dxa"/>
            <w:tcBorders>
              <w:top w:val="nil"/>
              <w:left w:val="nil"/>
              <w:bottom w:val="nil"/>
              <w:right w:val="nil"/>
            </w:tcBorders>
            <w:shd w:val="clear" w:color="auto" w:fill="auto"/>
            <w:noWrap/>
            <w:vAlign w:val="bottom"/>
            <w:hideMark/>
          </w:tcPr>
          <w:p w14:paraId="7A92A1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-67.273</w:t>
            </w:r>
          </w:p>
        </w:tc>
        <w:tc>
          <w:tcPr>
            <w:tcW w:w="3969" w:type="dxa"/>
            <w:tcBorders>
              <w:top w:val="nil"/>
              <w:left w:val="nil"/>
              <w:bottom w:val="nil"/>
              <w:right w:val="nil"/>
            </w:tcBorders>
            <w:shd w:val="clear" w:color="auto" w:fill="auto"/>
            <w:noWrap/>
            <w:vAlign w:val="bottom"/>
            <w:hideMark/>
          </w:tcPr>
          <w:p w14:paraId="6645F2F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 xml:space="preserve">MP.Am.36 -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I</w:t>
            </w:r>
          </w:p>
        </w:tc>
        <w:tc>
          <w:tcPr>
            <w:tcW w:w="820" w:type="dxa"/>
            <w:tcBorders>
              <w:top w:val="nil"/>
              <w:left w:val="nil"/>
              <w:bottom w:val="nil"/>
              <w:right w:val="nil"/>
            </w:tcBorders>
            <w:shd w:val="clear" w:color="auto" w:fill="auto"/>
            <w:noWrap/>
            <w:vAlign w:val="bottom"/>
            <w:hideMark/>
          </w:tcPr>
          <w:p w14:paraId="2486906D"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595F5CE5"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2.22</w:t>
            </w:r>
          </w:p>
        </w:tc>
        <w:tc>
          <w:tcPr>
            <w:tcW w:w="1100" w:type="dxa"/>
            <w:tcBorders>
              <w:top w:val="nil"/>
              <w:left w:val="nil"/>
              <w:bottom w:val="nil"/>
              <w:right w:val="nil"/>
            </w:tcBorders>
            <w:shd w:val="clear" w:color="auto" w:fill="auto"/>
            <w:noWrap/>
            <w:vAlign w:val="bottom"/>
            <w:hideMark/>
          </w:tcPr>
          <w:p w14:paraId="3A7B98F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DCE97F1" w14:textId="77777777" w:rsidTr="005E60E3">
        <w:trPr>
          <w:trHeight w:val="285"/>
        </w:trPr>
        <w:tc>
          <w:tcPr>
            <w:tcW w:w="510" w:type="dxa"/>
            <w:tcBorders>
              <w:top w:val="nil"/>
              <w:left w:val="nil"/>
              <w:bottom w:val="nil"/>
              <w:right w:val="nil"/>
            </w:tcBorders>
            <w:shd w:val="clear" w:color="auto" w:fill="auto"/>
            <w:noWrap/>
            <w:vAlign w:val="bottom"/>
            <w:hideMark/>
          </w:tcPr>
          <w:p w14:paraId="097DCB51" w14:textId="50E6F148"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397</w:t>
            </w:r>
          </w:p>
        </w:tc>
        <w:tc>
          <w:tcPr>
            <w:tcW w:w="907" w:type="dxa"/>
            <w:tcBorders>
              <w:top w:val="nil"/>
              <w:left w:val="nil"/>
              <w:bottom w:val="nil"/>
              <w:right w:val="nil"/>
            </w:tcBorders>
            <w:shd w:val="clear" w:color="auto" w:fill="auto"/>
            <w:noWrap/>
            <w:vAlign w:val="bottom"/>
            <w:hideMark/>
          </w:tcPr>
          <w:p w14:paraId="39ED940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-9.577</w:t>
            </w:r>
          </w:p>
        </w:tc>
        <w:tc>
          <w:tcPr>
            <w:tcW w:w="907" w:type="dxa"/>
            <w:tcBorders>
              <w:top w:val="nil"/>
              <w:left w:val="nil"/>
              <w:bottom w:val="nil"/>
              <w:right w:val="nil"/>
            </w:tcBorders>
            <w:shd w:val="clear" w:color="auto" w:fill="auto"/>
            <w:noWrap/>
            <w:vAlign w:val="bottom"/>
            <w:hideMark/>
          </w:tcPr>
          <w:p w14:paraId="6A54B3D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-67.272</w:t>
            </w:r>
          </w:p>
        </w:tc>
        <w:tc>
          <w:tcPr>
            <w:tcW w:w="3969" w:type="dxa"/>
            <w:tcBorders>
              <w:top w:val="nil"/>
              <w:left w:val="nil"/>
              <w:bottom w:val="nil"/>
              <w:right w:val="nil"/>
            </w:tcBorders>
            <w:shd w:val="clear" w:color="auto" w:fill="auto"/>
            <w:noWrap/>
            <w:vAlign w:val="bottom"/>
            <w:hideMark/>
          </w:tcPr>
          <w:p w14:paraId="4E8372FA"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 xml:space="preserve">MP.Am.36 -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II</w:t>
            </w:r>
          </w:p>
        </w:tc>
        <w:tc>
          <w:tcPr>
            <w:tcW w:w="820" w:type="dxa"/>
            <w:tcBorders>
              <w:top w:val="nil"/>
              <w:left w:val="nil"/>
              <w:bottom w:val="nil"/>
              <w:right w:val="nil"/>
            </w:tcBorders>
            <w:shd w:val="clear" w:color="auto" w:fill="auto"/>
            <w:noWrap/>
            <w:vAlign w:val="bottom"/>
            <w:hideMark/>
          </w:tcPr>
          <w:p w14:paraId="23DECC0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546991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1.82</w:t>
            </w:r>
          </w:p>
        </w:tc>
        <w:tc>
          <w:tcPr>
            <w:tcW w:w="1100" w:type="dxa"/>
            <w:tcBorders>
              <w:top w:val="nil"/>
              <w:left w:val="nil"/>
              <w:bottom w:val="nil"/>
              <w:right w:val="nil"/>
            </w:tcBorders>
            <w:shd w:val="clear" w:color="auto" w:fill="auto"/>
            <w:noWrap/>
            <w:vAlign w:val="bottom"/>
            <w:hideMark/>
          </w:tcPr>
          <w:p w14:paraId="706AD73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16FE447" w14:textId="77777777" w:rsidTr="005E60E3">
        <w:trPr>
          <w:trHeight w:val="285"/>
        </w:trPr>
        <w:tc>
          <w:tcPr>
            <w:tcW w:w="510" w:type="dxa"/>
            <w:tcBorders>
              <w:top w:val="nil"/>
              <w:left w:val="nil"/>
              <w:bottom w:val="nil"/>
              <w:right w:val="nil"/>
            </w:tcBorders>
            <w:shd w:val="clear" w:color="auto" w:fill="auto"/>
            <w:noWrap/>
            <w:vAlign w:val="bottom"/>
            <w:hideMark/>
          </w:tcPr>
          <w:p w14:paraId="09A7DF4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398</w:t>
            </w:r>
          </w:p>
        </w:tc>
        <w:tc>
          <w:tcPr>
            <w:tcW w:w="907" w:type="dxa"/>
            <w:tcBorders>
              <w:top w:val="nil"/>
              <w:left w:val="nil"/>
              <w:bottom w:val="nil"/>
              <w:right w:val="nil"/>
            </w:tcBorders>
            <w:shd w:val="clear" w:color="auto" w:fill="auto"/>
            <w:noWrap/>
            <w:vAlign w:val="bottom"/>
            <w:hideMark/>
          </w:tcPr>
          <w:p w14:paraId="082D81C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-9.968</w:t>
            </w:r>
          </w:p>
        </w:tc>
        <w:tc>
          <w:tcPr>
            <w:tcW w:w="907" w:type="dxa"/>
            <w:tcBorders>
              <w:top w:val="nil"/>
              <w:left w:val="nil"/>
              <w:bottom w:val="nil"/>
              <w:right w:val="nil"/>
            </w:tcBorders>
            <w:shd w:val="clear" w:color="auto" w:fill="auto"/>
            <w:noWrap/>
            <w:vAlign w:val="bottom"/>
            <w:hideMark/>
          </w:tcPr>
          <w:p w14:paraId="54D7B69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-67.469</w:t>
            </w:r>
          </w:p>
        </w:tc>
        <w:tc>
          <w:tcPr>
            <w:tcW w:w="3969" w:type="dxa"/>
            <w:tcBorders>
              <w:top w:val="nil"/>
              <w:left w:val="nil"/>
              <w:bottom w:val="nil"/>
              <w:right w:val="nil"/>
            </w:tcBorders>
            <w:shd w:val="clear" w:color="auto" w:fill="auto"/>
            <w:noWrap/>
            <w:vAlign w:val="bottom"/>
            <w:hideMark/>
          </w:tcPr>
          <w:p w14:paraId="72845A6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 xml:space="preserve">Nakahara 108 -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I</w:t>
            </w:r>
          </w:p>
        </w:tc>
        <w:tc>
          <w:tcPr>
            <w:tcW w:w="820" w:type="dxa"/>
            <w:tcBorders>
              <w:top w:val="nil"/>
              <w:left w:val="nil"/>
              <w:bottom w:val="nil"/>
              <w:right w:val="nil"/>
            </w:tcBorders>
            <w:shd w:val="clear" w:color="auto" w:fill="auto"/>
            <w:noWrap/>
            <w:vAlign w:val="bottom"/>
            <w:hideMark/>
          </w:tcPr>
          <w:p w14:paraId="5A8E01CE"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14E81F9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0.76</w:t>
            </w:r>
          </w:p>
        </w:tc>
        <w:tc>
          <w:tcPr>
            <w:tcW w:w="1100" w:type="dxa"/>
            <w:tcBorders>
              <w:top w:val="nil"/>
              <w:left w:val="nil"/>
              <w:bottom w:val="nil"/>
              <w:right w:val="nil"/>
            </w:tcBorders>
            <w:shd w:val="clear" w:color="auto" w:fill="auto"/>
            <w:noWrap/>
            <w:vAlign w:val="bottom"/>
            <w:hideMark/>
          </w:tcPr>
          <w:p w14:paraId="280FCE7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1B7475D" w14:textId="77777777" w:rsidTr="005E60E3">
        <w:trPr>
          <w:trHeight w:val="285"/>
        </w:trPr>
        <w:tc>
          <w:tcPr>
            <w:tcW w:w="510" w:type="dxa"/>
            <w:tcBorders>
              <w:top w:val="nil"/>
              <w:left w:val="nil"/>
              <w:bottom w:val="nil"/>
              <w:right w:val="nil"/>
            </w:tcBorders>
            <w:shd w:val="clear" w:color="auto" w:fill="auto"/>
            <w:noWrap/>
            <w:vAlign w:val="bottom"/>
            <w:hideMark/>
          </w:tcPr>
          <w:p w14:paraId="3C952ABF"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399</w:t>
            </w:r>
          </w:p>
        </w:tc>
        <w:tc>
          <w:tcPr>
            <w:tcW w:w="907" w:type="dxa"/>
            <w:tcBorders>
              <w:top w:val="nil"/>
              <w:left w:val="nil"/>
              <w:bottom w:val="nil"/>
              <w:right w:val="nil"/>
            </w:tcBorders>
            <w:shd w:val="clear" w:color="auto" w:fill="auto"/>
            <w:noWrap/>
            <w:vAlign w:val="bottom"/>
            <w:hideMark/>
          </w:tcPr>
          <w:p w14:paraId="4195A8A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-9.967</w:t>
            </w:r>
          </w:p>
        </w:tc>
        <w:tc>
          <w:tcPr>
            <w:tcW w:w="907" w:type="dxa"/>
            <w:tcBorders>
              <w:top w:val="nil"/>
              <w:left w:val="nil"/>
              <w:bottom w:val="nil"/>
              <w:right w:val="nil"/>
            </w:tcBorders>
            <w:shd w:val="clear" w:color="auto" w:fill="auto"/>
            <w:noWrap/>
            <w:vAlign w:val="bottom"/>
            <w:hideMark/>
          </w:tcPr>
          <w:p w14:paraId="25739D48"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-67.469</w:t>
            </w:r>
          </w:p>
        </w:tc>
        <w:tc>
          <w:tcPr>
            <w:tcW w:w="3969" w:type="dxa"/>
            <w:tcBorders>
              <w:top w:val="nil"/>
              <w:left w:val="nil"/>
              <w:bottom w:val="nil"/>
              <w:right w:val="nil"/>
            </w:tcBorders>
            <w:shd w:val="clear" w:color="auto" w:fill="auto"/>
            <w:noWrap/>
            <w:vAlign w:val="bottom"/>
            <w:hideMark/>
          </w:tcPr>
          <w:p w14:paraId="5F6596BD"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 xml:space="preserve">Nakahara 108 - </w:t>
            </w:r>
            <w:proofErr w:type="spellStart"/>
            <w:r w:rsidRPr="00686ECD">
              <w:rPr>
                <w:rFonts w:ascii="Arial" w:eastAsia="Times New Roman" w:hAnsi="Arial" w:cs="Arial"/>
                <w:color w:val="000000"/>
                <w:sz w:val="20"/>
                <w:szCs w:val="20"/>
                <w:lang w:eastAsia="fi-FI"/>
              </w:rPr>
              <w:t>Estructura</w:t>
            </w:r>
            <w:proofErr w:type="spellEnd"/>
            <w:r w:rsidRPr="00686ECD">
              <w:rPr>
                <w:rFonts w:ascii="Arial" w:eastAsia="Times New Roman" w:hAnsi="Arial" w:cs="Arial"/>
                <w:color w:val="000000"/>
                <w:sz w:val="20"/>
                <w:szCs w:val="20"/>
                <w:lang w:eastAsia="fi-FI"/>
              </w:rPr>
              <w:t xml:space="preserve"> II</w:t>
            </w:r>
          </w:p>
        </w:tc>
        <w:tc>
          <w:tcPr>
            <w:tcW w:w="820" w:type="dxa"/>
            <w:tcBorders>
              <w:top w:val="nil"/>
              <w:left w:val="nil"/>
              <w:bottom w:val="nil"/>
              <w:right w:val="nil"/>
            </w:tcBorders>
            <w:shd w:val="clear" w:color="auto" w:fill="auto"/>
            <w:noWrap/>
            <w:vAlign w:val="bottom"/>
            <w:hideMark/>
          </w:tcPr>
          <w:p w14:paraId="5754CAB8"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6AF1CA8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0.32</w:t>
            </w:r>
          </w:p>
        </w:tc>
        <w:tc>
          <w:tcPr>
            <w:tcW w:w="1100" w:type="dxa"/>
            <w:tcBorders>
              <w:top w:val="nil"/>
              <w:left w:val="nil"/>
              <w:bottom w:val="nil"/>
              <w:right w:val="nil"/>
            </w:tcBorders>
            <w:shd w:val="clear" w:color="auto" w:fill="auto"/>
            <w:noWrap/>
            <w:vAlign w:val="bottom"/>
            <w:hideMark/>
          </w:tcPr>
          <w:p w14:paraId="58F4C85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ACAC7DC" w14:textId="77777777" w:rsidTr="005E60E3">
        <w:trPr>
          <w:trHeight w:val="285"/>
        </w:trPr>
        <w:tc>
          <w:tcPr>
            <w:tcW w:w="510" w:type="dxa"/>
            <w:tcBorders>
              <w:top w:val="nil"/>
              <w:left w:val="nil"/>
              <w:bottom w:val="nil"/>
              <w:right w:val="nil"/>
            </w:tcBorders>
            <w:shd w:val="clear" w:color="auto" w:fill="auto"/>
            <w:noWrap/>
            <w:vAlign w:val="bottom"/>
            <w:hideMark/>
          </w:tcPr>
          <w:p w14:paraId="2F39A1BD" w14:textId="46C32ED2"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400</w:t>
            </w:r>
          </w:p>
        </w:tc>
        <w:tc>
          <w:tcPr>
            <w:tcW w:w="907" w:type="dxa"/>
            <w:tcBorders>
              <w:top w:val="nil"/>
              <w:left w:val="nil"/>
              <w:bottom w:val="nil"/>
              <w:right w:val="nil"/>
            </w:tcBorders>
            <w:shd w:val="clear" w:color="auto" w:fill="auto"/>
            <w:noWrap/>
            <w:vAlign w:val="bottom"/>
            <w:hideMark/>
          </w:tcPr>
          <w:p w14:paraId="50FE992A"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-9.676</w:t>
            </w:r>
          </w:p>
        </w:tc>
        <w:tc>
          <w:tcPr>
            <w:tcW w:w="907" w:type="dxa"/>
            <w:tcBorders>
              <w:top w:val="nil"/>
              <w:left w:val="nil"/>
              <w:bottom w:val="nil"/>
              <w:right w:val="nil"/>
            </w:tcBorders>
            <w:shd w:val="clear" w:color="auto" w:fill="auto"/>
            <w:noWrap/>
            <w:vAlign w:val="bottom"/>
            <w:hideMark/>
          </w:tcPr>
          <w:p w14:paraId="5246C15D"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-67.392</w:t>
            </w:r>
          </w:p>
        </w:tc>
        <w:tc>
          <w:tcPr>
            <w:tcW w:w="3969" w:type="dxa"/>
            <w:tcBorders>
              <w:top w:val="nil"/>
              <w:left w:val="nil"/>
              <w:bottom w:val="nil"/>
              <w:right w:val="nil"/>
            </w:tcBorders>
            <w:shd w:val="clear" w:color="auto" w:fill="auto"/>
            <w:noWrap/>
            <w:vAlign w:val="bottom"/>
            <w:hideMark/>
          </w:tcPr>
          <w:p w14:paraId="7F74F635"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Nakahara 185</w:t>
            </w:r>
          </w:p>
        </w:tc>
        <w:tc>
          <w:tcPr>
            <w:tcW w:w="820" w:type="dxa"/>
            <w:tcBorders>
              <w:top w:val="nil"/>
              <w:left w:val="nil"/>
              <w:bottom w:val="nil"/>
              <w:right w:val="nil"/>
            </w:tcBorders>
            <w:shd w:val="clear" w:color="auto" w:fill="auto"/>
            <w:noWrap/>
            <w:vAlign w:val="bottom"/>
            <w:hideMark/>
          </w:tcPr>
          <w:p w14:paraId="45163EE6"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177C9E9"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2.14</w:t>
            </w:r>
          </w:p>
        </w:tc>
        <w:tc>
          <w:tcPr>
            <w:tcW w:w="1100" w:type="dxa"/>
            <w:tcBorders>
              <w:top w:val="nil"/>
              <w:left w:val="nil"/>
              <w:bottom w:val="nil"/>
              <w:right w:val="nil"/>
            </w:tcBorders>
            <w:shd w:val="clear" w:color="auto" w:fill="auto"/>
            <w:noWrap/>
            <w:vAlign w:val="bottom"/>
            <w:hideMark/>
          </w:tcPr>
          <w:p w14:paraId="6B89A6A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90ADD4A" w14:textId="77777777" w:rsidTr="005E60E3">
        <w:trPr>
          <w:trHeight w:val="285"/>
        </w:trPr>
        <w:tc>
          <w:tcPr>
            <w:tcW w:w="510" w:type="dxa"/>
            <w:tcBorders>
              <w:top w:val="nil"/>
              <w:left w:val="nil"/>
              <w:bottom w:val="nil"/>
              <w:right w:val="nil"/>
            </w:tcBorders>
            <w:shd w:val="clear" w:color="auto" w:fill="auto"/>
            <w:noWrap/>
            <w:vAlign w:val="bottom"/>
            <w:hideMark/>
          </w:tcPr>
          <w:p w14:paraId="7061FFB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401</w:t>
            </w:r>
          </w:p>
        </w:tc>
        <w:tc>
          <w:tcPr>
            <w:tcW w:w="907" w:type="dxa"/>
            <w:tcBorders>
              <w:top w:val="nil"/>
              <w:left w:val="nil"/>
              <w:bottom w:val="nil"/>
              <w:right w:val="nil"/>
            </w:tcBorders>
            <w:shd w:val="clear" w:color="auto" w:fill="auto"/>
            <w:noWrap/>
            <w:vAlign w:val="bottom"/>
            <w:hideMark/>
          </w:tcPr>
          <w:p w14:paraId="7A9AE8B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-9.668</w:t>
            </w:r>
          </w:p>
        </w:tc>
        <w:tc>
          <w:tcPr>
            <w:tcW w:w="907" w:type="dxa"/>
            <w:tcBorders>
              <w:top w:val="nil"/>
              <w:left w:val="nil"/>
              <w:bottom w:val="nil"/>
              <w:right w:val="nil"/>
            </w:tcBorders>
            <w:shd w:val="clear" w:color="auto" w:fill="auto"/>
            <w:noWrap/>
            <w:vAlign w:val="bottom"/>
            <w:hideMark/>
          </w:tcPr>
          <w:p w14:paraId="23DD9B8E"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-67.392</w:t>
            </w:r>
          </w:p>
        </w:tc>
        <w:tc>
          <w:tcPr>
            <w:tcW w:w="3969" w:type="dxa"/>
            <w:tcBorders>
              <w:top w:val="nil"/>
              <w:left w:val="nil"/>
              <w:bottom w:val="nil"/>
              <w:right w:val="nil"/>
            </w:tcBorders>
            <w:shd w:val="clear" w:color="auto" w:fill="auto"/>
            <w:noWrap/>
            <w:vAlign w:val="bottom"/>
            <w:hideMark/>
          </w:tcPr>
          <w:p w14:paraId="07A5548E"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Nakahara 186</w:t>
            </w:r>
          </w:p>
        </w:tc>
        <w:tc>
          <w:tcPr>
            <w:tcW w:w="820" w:type="dxa"/>
            <w:tcBorders>
              <w:top w:val="nil"/>
              <w:left w:val="nil"/>
              <w:bottom w:val="nil"/>
              <w:right w:val="nil"/>
            </w:tcBorders>
            <w:shd w:val="clear" w:color="auto" w:fill="auto"/>
            <w:noWrap/>
            <w:vAlign w:val="bottom"/>
            <w:hideMark/>
          </w:tcPr>
          <w:p w14:paraId="6CA9876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3EBB6C21"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2.38</w:t>
            </w:r>
          </w:p>
        </w:tc>
        <w:tc>
          <w:tcPr>
            <w:tcW w:w="1100" w:type="dxa"/>
            <w:tcBorders>
              <w:top w:val="nil"/>
              <w:left w:val="nil"/>
              <w:bottom w:val="nil"/>
              <w:right w:val="nil"/>
            </w:tcBorders>
            <w:shd w:val="clear" w:color="auto" w:fill="auto"/>
            <w:noWrap/>
            <w:vAlign w:val="bottom"/>
            <w:hideMark/>
          </w:tcPr>
          <w:p w14:paraId="37300A6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3FCE791E" w14:textId="77777777" w:rsidTr="005E60E3">
        <w:trPr>
          <w:trHeight w:val="285"/>
        </w:trPr>
        <w:tc>
          <w:tcPr>
            <w:tcW w:w="510" w:type="dxa"/>
            <w:tcBorders>
              <w:top w:val="nil"/>
              <w:left w:val="nil"/>
              <w:bottom w:val="nil"/>
              <w:right w:val="nil"/>
            </w:tcBorders>
            <w:shd w:val="clear" w:color="auto" w:fill="auto"/>
            <w:noWrap/>
            <w:vAlign w:val="bottom"/>
            <w:hideMark/>
          </w:tcPr>
          <w:p w14:paraId="40D8469C" w14:textId="48E81C0F" w:rsidR="0048765E" w:rsidRPr="00686ECD" w:rsidRDefault="00443E78"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402</w:t>
            </w:r>
          </w:p>
        </w:tc>
        <w:tc>
          <w:tcPr>
            <w:tcW w:w="907" w:type="dxa"/>
            <w:tcBorders>
              <w:top w:val="nil"/>
              <w:left w:val="nil"/>
              <w:bottom w:val="nil"/>
              <w:right w:val="nil"/>
            </w:tcBorders>
            <w:shd w:val="clear" w:color="auto" w:fill="auto"/>
            <w:noWrap/>
            <w:vAlign w:val="bottom"/>
            <w:hideMark/>
          </w:tcPr>
          <w:p w14:paraId="4419A9A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-9.663</w:t>
            </w:r>
          </w:p>
        </w:tc>
        <w:tc>
          <w:tcPr>
            <w:tcW w:w="907" w:type="dxa"/>
            <w:tcBorders>
              <w:top w:val="nil"/>
              <w:left w:val="nil"/>
              <w:bottom w:val="nil"/>
              <w:right w:val="nil"/>
            </w:tcBorders>
            <w:shd w:val="clear" w:color="auto" w:fill="auto"/>
            <w:noWrap/>
            <w:vAlign w:val="bottom"/>
            <w:hideMark/>
          </w:tcPr>
          <w:p w14:paraId="278D995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-67.250</w:t>
            </w:r>
          </w:p>
        </w:tc>
        <w:tc>
          <w:tcPr>
            <w:tcW w:w="3969" w:type="dxa"/>
            <w:tcBorders>
              <w:top w:val="nil"/>
              <w:left w:val="nil"/>
              <w:bottom w:val="nil"/>
              <w:right w:val="nil"/>
            </w:tcBorders>
            <w:shd w:val="clear" w:color="auto" w:fill="auto"/>
            <w:noWrap/>
            <w:vAlign w:val="bottom"/>
            <w:hideMark/>
          </w:tcPr>
          <w:p w14:paraId="7E3FC716"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Nakahara 188</w:t>
            </w:r>
          </w:p>
        </w:tc>
        <w:tc>
          <w:tcPr>
            <w:tcW w:w="820" w:type="dxa"/>
            <w:tcBorders>
              <w:top w:val="nil"/>
              <w:left w:val="nil"/>
              <w:bottom w:val="nil"/>
              <w:right w:val="nil"/>
            </w:tcBorders>
            <w:shd w:val="clear" w:color="auto" w:fill="auto"/>
            <w:noWrap/>
            <w:vAlign w:val="bottom"/>
            <w:hideMark/>
          </w:tcPr>
          <w:p w14:paraId="6FC5913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0960354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6.67</w:t>
            </w:r>
          </w:p>
        </w:tc>
        <w:tc>
          <w:tcPr>
            <w:tcW w:w="1100" w:type="dxa"/>
            <w:tcBorders>
              <w:top w:val="nil"/>
              <w:left w:val="nil"/>
              <w:bottom w:val="nil"/>
              <w:right w:val="nil"/>
            </w:tcBorders>
            <w:shd w:val="clear" w:color="auto" w:fill="auto"/>
            <w:noWrap/>
            <w:vAlign w:val="bottom"/>
            <w:hideMark/>
          </w:tcPr>
          <w:p w14:paraId="4AE7F5D3"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4A64FFAD" w14:textId="77777777" w:rsidTr="005E60E3">
        <w:trPr>
          <w:trHeight w:val="285"/>
        </w:trPr>
        <w:tc>
          <w:tcPr>
            <w:tcW w:w="510" w:type="dxa"/>
            <w:tcBorders>
              <w:top w:val="nil"/>
              <w:left w:val="nil"/>
              <w:bottom w:val="nil"/>
              <w:right w:val="nil"/>
            </w:tcBorders>
            <w:shd w:val="clear" w:color="auto" w:fill="auto"/>
            <w:noWrap/>
            <w:vAlign w:val="bottom"/>
            <w:hideMark/>
          </w:tcPr>
          <w:p w14:paraId="6F094917"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403</w:t>
            </w:r>
          </w:p>
        </w:tc>
        <w:tc>
          <w:tcPr>
            <w:tcW w:w="907" w:type="dxa"/>
            <w:tcBorders>
              <w:top w:val="nil"/>
              <w:left w:val="nil"/>
              <w:bottom w:val="nil"/>
              <w:right w:val="nil"/>
            </w:tcBorders>
            <w:shd w:val="clear" w:color="auto" w:fill="auto"/>
            <w:noWrap/>
            <w:vAlign w:val="bottom"/>
            <w:hideMark/>
          </w:tcPr>
          <w:p w14:paraId="5245E559"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-9.953</w:t>
            </w:r>
          </w:p>
        </w:tc>
        <w:tc>
          <w:tcPr>
            <w:tcW w:w="907" w:type="dxa"/>
            <w:tcBorders>
              <w:top w:val="nil"/>
              <w:left w:val="nil"/>
              <w:bottom w:val="nil"/>
              <w:right w:val="nil"/>
            </w:tcBorders>
            <w:shd w:val="clear" w:color="auto" w:fill="auto"/>
            <w:noWrap/>
            <w:vAlign w:val="bottom"/>
            <w:hideMark/>
          </w:tcPr>
          <w:p w14:paraId="5E7C7A0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-67.595</w:t>
            </w:r>
          </w:p>
        </w:tc>
        <w:tc>
          <w:tcPr>
            <w:tcW w:w="3969" w:type="dxa"/>
            <w:tcBorders>
              <w:top w:val="nil"/>
              <w:left w:val="nil"/>
              <w:bottom w:val="nil"/>
              <w:right w:val="nil"/>
            </w:tcBorders>
            <w:shd w:val="clear" w:color="auto" w:fill="auto"/>
            <w:noWrap/>
            <w:vAlign w:val="bottom"/>
            <w:hideMark/>
          </w:tcPr>
          <w:p w14:paraId="6862FBB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 xml:space="preserve">Nakahara 23 - </w:t>
            </w:r>
            <w:proofErr w:type="spellStart"/>
            <w:r w:rsidRPr="00686ECD">
              <w:rPr>
                <w:rFonts w:ascii="Arial" w:eastAsia="Times New Roman" w:hAnsi="Arial" w:cs="Arial"/>
                <w:color w:val="000000"/>
                <w:sz w:val="20"/>
                <w:szCs w:val="20"/>
                <w:lang w:eastAsia="fi-FI"/>
              </w:rPr>
              <w:t>Estrutura</w:t>
            </w:r>
            <w:proofErr w:type="spellEnd"/>
            <w:r w:rsidRPr="00686ECD">
              <w:rPr>
                <w:rFonts w:ascii="Arial" w:eastAsia="Times New Roman" w:hAnsi="Arial" w:cs="Arial"/>
                <w:color w:val="000000"/>
                <w:sz w:val="20"/>
                <w:szCs w:val="20"/>
                <w:lang w:eastAsia="fi-FI"/>
              </w:rPr>
              <w:t xml:space="preserve"> II-</w:t>
            </w:r>
            <w:proofErr w:type="spellStart"/>
            <w:r w:rsidRPr="00686ECD">
              <w:rPr>
                <w:rFonts w:ascii="Arial" w:eastAsia="Times New Roman" w:hAnsi="Arial" w:cs="Arial"/>
                <w:color w:val="000000"/>
                <w:sz w:val="20"/>
                <w:szCs w:val="20"/>
                <w:lang w:eastAsia="fi-FI"/>
              </w:rPr>
              <w:t>muretas</w:t>
            </w:r>
            <w:proofErr w:type="spellEnd"/>
          </w:p>
        </w:tc>
        <w:tc>
          <w:tcPr>
            <w:tcW w:w="820" w:type="dxa"/>
            <w:tcBorders>
              <w:top w:val="nil"/>
              <w:left w:val="nil"/>
              <w:bottom w:val="nil"/>
              <w:right w:val="nil"/>
            </w:tcBorders>
            <w:shd w:val="clear" w:color="auto" w:fill="auto"/>
            <w:noWrap/>
            <w:vAlign w:val="bottom"/>
            <w:hideMark/>
          </w:tcPr>
          <w:p w14:paraId="385FA81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nil"/>
              <w:right w:val="nil"/>
            </w:tcBorders>
            <w:vAlign w:val="bottom"/>
          </w:tcPr>
          <w:p w14:paraId="48C184C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3.88</w:t>
            </w:r>
          </w:p>
        </w:tc>
        <w:tc>
          <w:tcPr>
            <w:tcW w:w="1100" w:type="dxa"/>
            <w:tcBorders>
              <w:top w:val="nil"/>
              <w:left w:val="nil"/>
              <w:bottom w:val="nil"/>
              <w:right w:val="nil"/>
            </w:tcBorders>
            <w:shd w:val="clear" w:color="auto" w:fill="auto"/>
            <w:noWrap/>
            <w:vAlign w:val="bottom"/>
            <w:hideMark/>
          </w:tcPr>
          <w:p w14:paraId="430FA62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146E004E" w14:textId="77777777" w:rsidTr="005E60E3">
        <w:trPr>
          <w:trHeight w:val="285"/>
        </w:trPr>
        <w:tc>
          <w:tcPr>
            <w:tcW w:w="510" w:type="dxa"/>
            <w:tcBorders>
              <w:top w:val="nil"/>
              <w:left w:val="nil"/>
              <w:bottom w:val="nil"/>
              <w:right w:val="nil"/>
            </w:tcBorders>
            <w:shd w:val="clear" w:color="auto" w:fill="auto"/>
            <w:noWrap/>
            <w:vAlign w:val="bottom"/>
            <w:hideMark/>
          </w:tcPr>
          <w:p w14:paraId="1FB178D3"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404</w:t>
            </w:r>
          </w:p>
        </w:tc>
        <w:tc>
          <w:tcPr>
            <w:tcW w:w="907" w:type="dxa"/>
            <w:tcBorders>
              <w:top w:val="nil"/>
              <w:left w:val="nil"/>
              <w:bottom w:val="nil"/>
              <w:right w:val="nil"/>
            </w:tcBorders>
            <w:shd w:val="clear" w:color="auto" w:fill="auto"/>
            <w:noWrap/>
            <w:vAlign w:val="bottom"/>
            <w:hideMark/>
          </w:tcPr>
          <w:p w14:paraId="7674FC7C"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-9.796</w:t>
            </w:r>
          </w:p>
        </w:tc>
        <w:tc>
          <w:tcPr>
            <w:tcW w:w="907" w:type="dxa"/>
            <w:tcBorders>
              <w:top w:val="nil"/>
              <w:left w:val="nil"/>
              <w:bottom w:val="nil"/>
              <w:right w:val="nil"/>
            </w:tcBorders>
            <w:shd w:val="clear" w:color="auto" w:fill="auto"/>
            <w:noWrap/>
            <w:vAlign w:val="bottom"/>
            <w:hideMark/>
          </w:tcPr>
          <w:p w14:paraId="010705FB"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-67.544</w:t>
            </w:r>
          </w:p>
        </w:tc>
        <w:tc>
          <w:tcPr>
            <w:tcW w:w="3969" w:type="dxa"/>
            <w:tcBorders>
              <w:top w:val="nil"/>
              <w:left w:val="nil"/>
              <w:bottom w:val="nil"/>
              <w:right w:val="nil"/>
            </w:tcBorders>
            <w:shd w:val="clear" w:color="auto" w:fill="auto"/>
            <w:noWrap/>
            <w:vAlign w:val="bottom"/>
            <w:hideMark/>
          </w:tcPr>
          <w:p w14:paraId="057D1513"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Nakahara AC 209</w:t>
            </w:r>
          </w:p>
        </w:tc>
        <w:tc>
          <w:tcPr>
            <w:tcW w:w="820" w:type="dxa"/>
            <w:tcBorders>
              <w:top w:val="nil"/>
              <w:left w:val="nil"/>
              <w:bottom w:val="nil"/>
              <w:right w:val="nil"/>
            </w:tcBorders>
            <w:shd w:val="clear" w:color="auto" w:fill="auto"/>
            <w:noWrap/>
            <w:vAlign w:val="bottom"/>
            <w:hideMark/>
          </w:tcPr>
          <w:p w14:paraId="2A9E37CC"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n</w:t>
            </w:r>
          </w:p>
        </w:tc>
        <w:tc>
          <w:tcPr>
            <w:tcW w:w="1077" w:type="dxa"/>
            <w:tcBorders>
              <w:top w:val="nil"/>
              <w:left w:val="nil"/>
              <w:bottom w:val="nil"/>
              <w:right w:val="nil"/>
            </w:tcBorders>
            <w:vAlign w:val="bottom"/>
          </w:tcPr>
          <w:p w14:paraId="12CF4D6F"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1.17</w:t>
            </w:r>
          </w:p>
        </w:tc>
        <w:tc>
          <w:tcPr>
            <w:tcW w:w="1100" w:type="dxa"/>
            <w:tcBorders>
              <w:top w:val="nil"/>
              <w:left w:val="nil"/>
              <w:bottom w:val="nil"/>
              <w:right w:val="nil"/>
            </w:tcBorders>
            <w:shd w:val="clear" w:color="auto" w:fill="auto"/>
            <w:noWrap/>
            <w:vAlign w:val="bottom"/>
            <w:hideMark/>
          </w:tcPr>
          <w:p w14:paraId="35DA57FB"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s</w:t>
            </w:r>
          </w:p>
        </w:tc>
      </w:tr>
      <w:tr w:rsidR="0048765E" w:rsidRPr="00686ECD" w14:paraId="0844B57A" w14:textId="77777777" w:rsidTr="005E60E3">
        <w:trPr>
          <w:trHeight w:val="285"/>
        </w:trPr>
        <w:tc>
          <w:tcPr>
            <w:tcW w:w="510" w:type="dxa"/>
            <w:tcBorders>
              <w:top w:val="nil"/>
              <w:left w:val="nil"/>
              <w:right w:val="nil"/>
            </w:tcBorders>
            <w:shd w:val="clear" w:color="auto" w:fill="auto"/>
            <w:noWrap/>
            <w:vAlign w:val="bottom"/>
            <w:hideMark/>
          </w:tcPr>
          <w:p w14:paraId="5B0E7079" w14:textId="622222BD" w:rsidR="0048765E" w:rsidRPr="00686ECD" w:rsidRDefault="005D2B89" w:rsidP="005E60E3">
            <w:pPr>
              <w:spacing w:after="0" w:line="240" w:lineRule="auto"/>
              <w:jc w:val="right"/>
              <w:rPr>
                <w:rFonts w:ascii="Arial" w:eastAsia="Times New Roman" w:hAnsi="Arial" w:cs="Arial"/>
                <w:color w:val="000000"/>
                <w:sz w:val="20"/>
                <w:szCs w:val="20"/>
                <w:lang w:eastAsia="fi-FI"/>
              </w:rPr>
            </w:pPr>
            <w:r>
              <w:rPr>
                <w:rFonts w:ascii="Arial" w:eastAsia="Times New Roman" w:hAnsi="Arial" w:cs="Arial"/>
                <w:color w:val="000000"/>
                <w:sz w:val="20"/>
                <w:szCs w:val="20"/>
                <w:lang w:eastAsia="fi-FI"/>
              </w:rPr>
              <w:t>*</w:t>
            </w:r>
            <w:r w:rsidR="0048765E" w:rsidRPr="00686ECD">
              <w:rPr>
                <w:rFonts w:ascii="Arial" w:eastAsia="Times New Roman" w:hAnsi="Arial" w:cs="Arial"/>
                <w:color w:val="000000"/>
                <w:sz w:val="20"/>
                <w:szCs w:val="20"/>
                <w:lang w:eastAsia="fi-FI"/>
              </w:rPr>
              <w:t>405</w:t>
            </w:r>
          </w:p>
        </w:tc>
        <w:tc>
          <w:tcPr>
            <w:tcW w:w="907" w:type="dxa"/>
            <w:tcBorders>
              <w:top w:val="nil"/>
              <w:left w:val="nil"/>
              <w:right w:val="nil"/>
            </w:tcBorders>
            <w:shd w:val="clear" w:color="auto" w:fill="auto"/>
            <w:noWrap/>
            <w:vAlign w:val="bottom"/>
            <w:hideMark/>
          </w:tcPr>
          <w:p w14:paraId="53FDBE61"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-9.749</w:t>
            </w:r>
          </w:p>
        </w:tc>
        <w:tc>
          <w:tcPr>
            <w:tcW w:w="907" w:type="dxa"/>
            <w:tcBorders>
              <w:top w:val="nil"/>
              <w:left w:val="nil"/>
              <w:right w:val="nil"/>
            </w:tcBorders>
            <w:shd w:val="clear" w:color="auto" w:fill="auto"/>
            <w:noWrap/>
            <w:vAlign w:val="bottom"/>
            <w:hideMark/>
          </w:tcPr>
          <w:p w14:paraId="487D62B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-67.197</w:t>
            </w:r>
          </w:p>
        </w:tc>
        <w:tc>
          <w:tcPr>
            <w:tcW w:w="3969" w:type="dxa"/>
            <w:tcBorders>
              <w:top w:val="nil"/>
              <w:left w:val="nil"/>
              <w:right w:val="nil"/>
            </w:tcBorders>
            <w:shd w:val="clear" w:color="auto" w:fill="auto"/>
            <w:noWrap/>
            <w:vAlign w:val="bottom"/>
            <w:hideMark/>
          </w:tcPr>
          <w:p w14:paraId="0D40A0EF"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proofErr w:type="spellStart"/>
            <w:r w:rsidRPr="00686ECD">
              <w:rPr>
                <w:rFonts w:ascii="Arial" w:eastAsia="Times New Roman" w:hAnsi="Arial" w:cs="Arial"/>
                <w:color w:val="000000"/>
                <w:sz w:val="20"/>
                <w:szCs w:val="20"/>
                <w:lang w:eastAsia="fi-FI"/>
              </w:rPr>
              <w:t>Oco</w:t>
            </w:r>
            <w:proofErr w:type="spellEnd"/>
            <w:r w:rsidRPr="00686ECD">
              <w:rPr>
                <w:rFonts w:ascii="Arial" w:eastAsia="Times New Roman" w:hAnsi="Arial" w:cs="Arial"/>
                <w:color w:val="000000"/>
                <w:sz w:val="20"/>
                <w:szCs w:val="20"/>
                <w:lang w:eastAsia="fi-FI"/>
              </w:rPr>
              <w:t xml:space="preserve"> do </w:t>
            </w:r>
            <w:proofErr w:type="spellStart"/>
            <w:r w:rsidRPr="00686ECD">
              <w:rPr>
                <w:rFonts w:ascii="Arial" w:eastAsia="Times New Roman" w:hAnsi="Arial" w:cs="Arial"/>
                <w:color w:val="000000"/>
                <w:sz w:val="20"/>
                <w:szCs w:val="20"/>
                <w:lang w:eastAsia="fi-FI"/>
              </w:rPr>
              <w:t>Mundo</w:t>
            </w:r>
            <w:proofErr w:type="spellEnd"/>
          </w:p>
        </w:tc>
        <w:tc>
          <w:tcPr>
            <w:tcW w:w="820" w:type="dxa"/>
            <w:tcBorders>
              <w:top w:val="nil"/>
              <w:left w:val="nil"/>
              <w:right w:val="nil"/>
            </w:tcBorders>
            <w:shd w:val="clear" w:color="auto" w:fill="auto"/>
            <w:noWrap/>
            <w:vAlign w:val="bottom"/>
            <w:hideMark/>
          </w:tcPr>
          <w:p w14:paraId="036AA8E0"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right w:val="nil"/>
            </w:tcBorders>
            <w:vAlign w:val="bottom"/>
          </w:tcPr>
          <w:p w14:paraId="2DDD47C2"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4.67</w:t>
            </w:r>
          </w:p>
        </w:tc>
        <w:tc>
          <w:tcPr>
            <w:tcW w:w="1100" w:type="dxa"/>
            <w:tcBorders>
              <w:top w:val="nil"/>
              <w:left w:val="nil"/>
              <w:right w:val="nil"/>
            </w:tcBorders>
            <w:shd w:val="clear" w:color="auto" w:fill="auto"/>
            <w:noWrap/>
            <w:vAlign w:val="bottom"/>
            <w:hideMark/>
          </w:tcPr>
          <w:p w14:paraId="1D16A1A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r w:rsidR="0048765E" w:rsidRPr="00686ECD" w14:paraId="4A2719D5" w14:textId="77777777" w:rsidTr="005E60E3">
        <w:trPr>
          <w:trHeight w:val="285"/>
        </w:trPr>
        <w:tc>
          <w:tcPr>
            <w:tcW w:w="510" w:type="dxa"/>
            <w:tcBorders>
              <w:top w:val="nil"/>
              <w:left w:val="nil"/>
              <w:bottom w:val="single" w:sz="4" w:space="0" w:color="auto"/>
              <w:right w:val="nil"/>
            </w:tcBorders>
            <w:shd w:val="clear" w:color="auto" w:fill="auto"/>
            <w:noWrap/>
            <w:vAlign w:val="bottom"/>
            <w:hideMark/>
          </w:tcPr>
          <w:p w14:paraId="4EF2BE12"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406</w:t>
            </w:r>
          </w:p>
        </w:tc>
        <w:tc>
          <w:tcPr>
            <w:tcW w:w="907" w:type="dxa"/>
            <w:tcBorders>
              <w:top w:val="nil"/>
              <w:left w:val="nil"/>
              <w:bottom w:val="single" w:sz="4" w:space="0" w:color="auto"/>
              <w:right w:val="nil"/>
            </w:tcBorders>
            <w:shd w:val="clear" w:color="auto" w:fill="auto"/>
            <w:noWrap/>
            <w:vAlign w:val="bottom"/>
            <w:hideMark/>
          </w:tcPr>
          <w:p w14:paraId="51728D95"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-9.621</w:t>
            </w:r>
          </w:p>
        </w:tc>
        <w:tc>
          <w:tcPr>
            <w:tcW w:w="907" w:type="dxa"/>
            <w:tcBorders>
              <w:top w:val="nil"/>
              <w:left w:val="nil"/>
              <w:bottom w:val="single" w:sz="4" w:space="0" w:color="auto"/>
              <w:right w:val="nil"/>
            </w:tcBorders>
            <w:shd w:val="clear" w:color="auto" w:fill="auto"/>
            <w:noWrap/>
            <w:vAlign w:val="bottom"/>
            <w:hideMark/>
          </w:tcPr>
          <w:p w14:paraId="32AE6D30" w14:textId="77777777" w:rsidR="0048765E" w:rsidRPr="00686ECD" w:rsidRDefault="0048765E" w:rsidP="005E60E3">
            <w:pPr>
              <w:spacing w:after="0" w:line="240" w:lineRule="auto"/>
              <w:jc w:val="right"/>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-67.759</w:t>
            </w:r>
          </w:p>
        </w:tc>
        <w:tc>
          <w:tcPr>
            <w:tcW w:w="3969" w:type="dxa"/>
            <w:tcBorders>
              <w:top w:val="nil"/>
              <w:left w:val="nil"/>
              <w:bottom w:val="single" w:sz="4" w:space="0" w:color="auto"/>
              <w:right w:val="nil"/>
            </w:tcBorders>
            <w:shd w:val="clear" w:color="auto" w:fill="auto"/>
            <w:noWrap/>
            <w:vAlign w:val="bottom"/>
            <w:hideMark/>
          </w:tcPr>
          <w:p w14:paraId="689F9F08" w14:textId="77777777" w:rsidR="0048765E" w:rsidRPr="00686ECD" w:rsidRDefault="0048765E" w:rsidP="005E60E3">
            <w:pPr>
              <w:spacing w:after="0" w:line="240" w:lineRule="auto"/>
              <w:ind w:left="113"/>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Vila do V</w:t>
            </w:r>
          </w:p>
        </w:tc>
        <w:tc>
          <w:tcPr>
            <w:tcW w:w="820" w:type="dxa"/>
            <w:tcBorders>
              <w:top w:val="nil"/>
              <w:left w:val="nil"/>
              <w:bottom w:val="single" w:sz="4" w:space="0" w:color="auto"/>
              <w:right w:val="nil"/>
            </w:tcBorders>
            <w:shd w:val="clear" w:color="auto" w:fill="auto"/>
            <w:noWrap/>
            <w:vAlign w:val="bottom"/>
            <w:hideMark/>
          </w:tcPr>
          <w:p w14:paraId="4EA4D284"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y</w:t>
            </w:r>
          </w:p>
        </w:tc>
        <w:tc>
          <w:tcPr>
            <w:tcW w:w="1077" w:type="dxa"/>
            <w:tcBorders>
              <w:top w:val="nil"/>
              <w:left w:val="nil"/>
              <w:bottom w:val="single" w:sz="4" w:space="0" w:color="auto"/>
              <w:right w:val="nil"/>
            </w:tcBorders>
            <w:vAlign w:val="bottom"/>
          </w:tcPr>
          <w:p w14:paraId="242CFF47"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6.38</w:t>
            </w:r>
          </w:p>
        </w:tc>
        <w:tc>
          <w:tcPr>
            <w:tcW w:w="1100" w:type="dxa"/>
            <w:tcBorders>
              <w:top w:val="nil"/>
              <w:left w:val="nil"/>
              <w:bottom w:val="single" w:sz="4" w:space="0" w:color="auto"/>
              <w:right w:val="nil"/>
            </w:tcBorders>
            <w:shd w:val="clear" w:color="auto" w:fill="auto"/>
            <w:noWrap/>
            <w:vAlign w:val="bottom"/>
            <w:hideMark/>
          </w:tcPr>
          <w:p w14:paraId="6D49FACA" w14:textId="77777777" w:rsidR="0048765E" w:rsidRPr="00686ECD" w:rsidRDefault="0048765E" w:rsidP="005E60E3">
            <w:pPr>
              <w:spacing w:after="0" w:line="240" w:lineRule="auto"/>
              <w:jc w:val="center"/>
              <w:rPr>
                <w:rFonts w:ascii="Arial" w:eastAsia="Times New Roman" w:hAnsi="Arial" w:cs="Arial"/>
                <w:color w:val="000000"/>
                <w:sz w:val="20"/>
                <w:szCs w:val="20"/>
                <w:lang w:eastAsia="fi-FI"/>
              </w:rPr>
            </w:pPr>
            <w:r w:rsidRPr="00686ECD">
              <w:rPr>
                <w:rFonts w:ascii="Arial" w:eastAsia="Times New Roman" w:hAnsi="Arial" w:cs="Arial"/>
                <w:color w:val="000000"/>
                <w:sz w:val="20"/>
                <w:szCs w:val="20"/>
                <w:lang w:eastAsia="fi-FI"/>
              </w:rPr>
              <w:t>g</w:t>
            </w:r>
          </w:p>
        </w:tc>
      </w:tr>
    </w:tbl>
    <w:p w14:paraId="475748B1" w14:textId="77777777" w:rsidR="00DA2E4B" w:rsidRDefault="00DA2E4B" w:rsidP="003E06CD">
      <w:pPr>
        <w:rPr>
          <w:rFonts w:ascii="Times New Roman" w:hAnsi="Times New Roman" w:cs="Times New Roman"/>
          <w:sz w:val="24"/>
          <w:szCs w:val="24"/>
          <w:lang w:val="en-US"/>
        </w:rPr>
      </w:pPr>
    </w:p>
    <w:p w14:paraId="215611C8" w14:textId="6FB4DCC1" w:rsidR="00DA2E4B" w:rsidRPr="00DA2E4B" w:rsidRDefault="00DA2E4B" w:rsidP="003E06CD">
      <w:pPr>
        <w:rPr>
          <w:rFonts w:ascii="Times New Roman" w:hAnsi="Times New Roman" w:cs="Times New Roman"/>
          <w:sz w:val="24"/>
          <w:szCs w:val="24"/>
          <w:lang w:eastAsia="es-ES"/>
        </w:rPr>
      </w:pPr>
      <w:proofErr w:type="gramStart"/>
      <w:r>
        <w:rPr>
          <w:rFonts w:ascii="Times New Roman" w:hAnsi="Times New Roman" w:cs="Times New Roman"/>
          <w:b/>
          <w:sz w:val="24"/>
          <w:szCs w:val="24"/>
          <w:lang w:eastAsia="es-ES"/>
        </w:rPr>
        <w:lastRenderedPageBreak/>
        <w:t>Supplementary</w:t>
      </w:r>
      <w:r w:rsidRPr="005E5766">
        <w:rPr>
          <w:rFonts w:ascii="Times New Roman" w:hAnsi="Times New Roman" w:cs="Times New Roman"/>
          <w:b/>
          <w:sz w:val="24"/>
          <w:szCs w:val="24"/>
          <w:lang w:eastAsia="es-ES"/>
        </w:rPr>
        <w:t xml:space="preserve"> Table 3.</w:t>
      </w:r>
      <w:proofErr w:type="gramEnd"/>
      <w:r w:rsidRPr="005E5766">
        <w:rPr>
          <w:rFonts w:ascii="Times New Roman" w:hAnsi="Times New Roman" w:cs="Times New Roman"/>
          <w:b/>
          <w:sz w:val="24"/>
          <w:szCs w:val="24"/>
          <w:lang w:eastAsia="es-ES"/>
        </w:rPr>
        <w:t xml:space="preserve"> </w:t>
      </w:r>
      <w:proofErr w:type="gramStart"/>
      <w:r w:rsidRPr="005E5766">
        <w:rPr>
          <w:rFonts w:ascii="Times New Roman" w:hAnsi="Times New Roman" w:cs="Times New Roman"/>
          <w:b/>
          <w:sz w:val="24"/>
          <w:szCs w:val="24"/>
          <w:lang w:eastAsia="es-ES"/>
        </w:rPr>
        <w:t>Size of rectangular mound settlements in SW Amazonia</w:t>
      </w:r>
      <w:r w:rsidRPr="005E5766">
        <w:rPr>
          <w:rFonts w:ascii="Times New Roman" w:hAnsi="Times New Roman" w:cs="Times New Roman"/>
          <w:sz w:val="24"/>
          <w:szCs w:val="24"/>
          <w:lang w:eastAsia="es-ES"/>
        </w:rPr>
        <w:t>.</w:t>
      </w:r>
      <w:proofErr w:type="gramEnd"/>
      <w:r w:rsidRPr="005E5766">
        <w:rPr>
          <w:rFonts w:ascii="Times New Roman" w:hAnsi="Times New Roman" w:cs="Times New Roman"/>
          <w:sz w:val="24"/>
          <w:szCs w:val="24"/>
          <w:lang w:eastAsia="es-ES"/>
        </w:rPr>
        <w:t xml:space="preserve"> The list is based on </w:t>
      </w:r>
      <w:r w:rsidRPr="005E5766">
        <w:rPr>
          <w:rFonts w:ascii="Times New Roman" w:hAnsi="Times New Roman" w:cs="Times New Roman"/>
          <w:noProof/>
          <w:sz w:val="24"/>
          <w:szCs w:val="24"/>
          <w:lang w:eastAsia="es-ES"/>
        </w:rPr>
        <w:t>Iriarte et al. 2020</w:t>
      </w:r>
      <w:r w:rsidRPr="005E5766">
        <w:rPr>
          <w:rStyle w:val="Refdenotaalfinal"/>
          <w:noProof/>
        </w:rPr>
        <w:t>19</w:t>
      </w:r>
      <w:r w:rsidRPr="005E5766">
        <w:rPr>
          <w:rFonts w:ascii="Times New Roman" w:hAnsi="Times New Roman" w:cs="Times New Roman"/>
          <w:noProof/>
          <w:sz w:val="24"/>
          <w:szCs w:val="24"/>
          <w:lang w:eastAsia="es-ES"/>
        </w:rPr>
        <w:t>, and the sizes are measured by us using satellite imagery. The number of mounds in Nakahara 174 Estrutura</w:t>
      </w:r>
      <w:r w:rsidRPr="005E5766">
        <w:rPr>
          <w:rFonts w:ascii="Times New Roman" w:hAnsi="Times New Roman" w:cs="Times New Roman"/>
          <w:sz w:val="24"/>
          <w:szCs w:val="24"/>
          <w:lang w:eastAsia="es-ES"/>
        </w:rPr>
        <w:t xml:space="preserve"> I is based on our own observations.</w:t>
      </w:r>
    </w:p>
    <w:p w14:paraId="373C9890" w14:textId="2D7D2A30" w:rsidR="00DA2E4B" w:rsidRDefault="00686ECD" w:rsidP="003E06CD">
      <w:pPr>
        <w:rPr>
          <w:rFonts w:ascii="Times New Roman" w:hAnsi="Times New Roman" w:cs="Times New Roman"/>
          <w:sz w:val="24"/>
          <w:szCs w:val="24"/>
          <w:lang w:val="en-US"/>
        </w:rPr>
      </w:pPr>
      <w:r>
        <w:rPr>
          <w:noProof/>
          <w:lang w:val="es-ES" w:eastAsia="es-ES"/>
        </w:rPr>
        <w:drawing>
          <wp:inline distT="0" distB="0" distL="0" distR="0" wp14:anchorId="35C83783" wp14:editId="5D066408">
            <wp:extent cx="5226717" cy="230856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226717" cy="2308561"/>
                    </a:xfrm>
                    <a:prstGeom prst="rect">
                      <a:avLst/>
                    </a:prstGeom>
                  </pic:spPr>
                </pic:pic>
              </a:graphicData>
            </a:graphic>
          </wp:inline>
        </w:drawing>
      </w:r>
    </w:p>
    <w:p w14:paraId="098BDB5F" w14:textId="77777777" w:rsidR="00DA2E4B" w:rsidRDefault="00DA2E4B" w:rsidP="00A533CD">
      <w:pPr>
        <w:rPr>
          <w:rFonts w:ascii="Times New Roman" w:hAnsi="Times New Roman" w:cs="Times New Roman"/>
          <w:b/>
          <w:sz w:val="24"/>
          <w:szCs w:val="24"/>
          <w:lang w:val="en-US"/>
        </w:rPr>
      </w:pPr>
    </w:p>
    <w:p w14:paraId="5D6D35D5" w14:textId="59D3C2AD" w:rsidR="00A533CD" w:rsidRDefault="00A533CD" w:rsidP="00A533CD">
      <w:pPr>
        <w:rPr>
          <w:rFonts w:ascii="Times New Roman" w:hAnsi="Times New Roman" w:cs="Times New Roman"/>
          <w:b/>
          <w:sz w:val="24"/>
          <w:szCs w:val="24"/>
          <w:lang w:val="en-US"/>
        </w:rPr>
      </w:pPr>
      <w:r>
        <w:rPr>
          <w:rFonts w:ascii="Times New Roman" w:hAnsi="Times New Roman" w:cs="Times New Roman"/>
          <w:b/>
          <w:sz w:val="24"/>
          <w:szCs w:val="24"/>
          <w:lang w:val="en-US"/>
        </w:rPr>
        <w:t xml:space="preserve">Supplementary </w:t>
      </w:r>
      <w:r w:rsidRPr="008F2BA3">
        <w:rPr>
          <w:rFonts w:ascii="Times New Roman" w:hAnsi="Times New Roman" w:cs="Times New Roman"/>
          <w:b/>
          <w:sz w:val="24"/>
          <w:szCs w:val="24"/>
          <w:lang w:val="en-US"/>
        </w:rPr>
        <w:t>References</w:t>
      </w:r>
    </w:p>
    <w:p w14:paraId="41B70DDC" w14:textId="5520BDD3" w:rsidR="00A533CD" w:rsidRPr="005F7BBD" w:rsidRDefault="00A533CD" w:rsidP="00002E2B">
      <w:pPr>
        <w:pStyle w:val="Textocomentario"/>
        <w:numPr>
          <w:ilvl w:val="0"/>
          <w:numId w:val="8"/>
        </w:numPr>
        <w:spacing w:after="0"/>
        <w:rPr>
          <w:rFonts w:ascii="Times New Roman" w:hAnsi="Times New Roman" w:cs="Times New Roman"/>
          <w:i/>
          <w:sz w:val="24"/>
          <w:szCs w:val="24"/>
        </w:rPr>
      </w:pPr>
      <w:proofErr w:type="spellStart"/>
      <w:r>
        <w:rPr>
          <w:rFonts w:ascii="Times New Roman" w:hAnsi="Times New Roman" w:cs="Times New Roman"/>
          <w:sz w:val="24"/>
          <w:szCs w:val="24"/>
        </w:rPr>
        <w:t>Chandless</w:t>
      </w:r>
      <w:proofErr w:type="spellEnd"/>
      <w:r>
        <w:rPr>
          <w:rFonts w:ascii="Times New Roman" w:hAnsi="Times New Roman" w:cs="Times New Roman"/>
          <w:sz w:val="24"/>
          <w:szCs w:val="24"/>
        </w:rPr>
        <w:t xml:space="preserve">, W. Notes on the River </w:t>
      </w:r>
      <w:proofErr w:type="spellStart"/>
      <w:r>
        <w:rPr>
          <w:rFonts w:ascii="Times New Roman" w:hAnsi="Times New Roman" w:cs="Times New Roman"/>
          <w:sz w:val="24"/>
          <w:szCs w:val="24"/>
        </w:rPr>
        <w:t>Aquiry</w:t>
      </w:r>
      <w:proofErr w:type="spellEnd"/>
      <w:r>
        <w:rPr>
          <w:rFonts w:ascii="Times New Roman" w:hAnsi="Times New Roman" w:cs="Times New Roman"/>
          <w:sz w:val="24"/>
          <w:szCs w:val="24"/>
        </w:rPr>
        <w:t xml:space="preserve">, the principal Affluent of the River </w:t>
      </w:r>
      <w:proofErr w:type="spellStart"/>
      <w:r>
        <w:rPr>
          <w:rFonts w:ascii="Times New Roman" w:hAnsi="Times New Roman" w:cs="Times New Roman"/>
          <w:sz w:val="24"/>
          <w:szCs w:val="24"/>
        </w:rPr>
        <w:t>Purȗs</w:t>
      </w:r>
      <w:proofErr w:type="spellEnd"/>
      <w:r>
        <w:rPr>
          <w:rFonts w:ascii="Times New Roman" w:hAnsi="Times New Roman" w:cs="Times New Roman"/>
          <w:sz w:val="24"/>
          <w:szCs w:val="24"/>
        </w:rPr>
        <w:t>.</w:t>
      </w:r>
      <w:r w:rsidRPr="00976AD3">
        <w:rPr>
          <w:rFonts w:ascii="Times New Roman" w:hAnsi="Times New Roman" w:cs="Times New Roman"/>
          <w:sz w:val="24"/>
          <w:szCs w:val="24"/>
        </w:rPr>
        <w:t xml:space="preserve"> </w:t>
      </w:r>
      <w:r>
        <w:rPr>
          <w:rFonts w:ascii="Times New Roman" w:hAnsi="Times New Roman" w:cs="Times New Roman"/>
          <w:i/>
          <w:sz w:val="24"/>
          <w:szCs w:val="24"/>
        </w:rPr>
        <w:t xml:space="preserve">Journal of the </w:t>
      </w:r>
      <w:r w:rsidRPr="00976AD3">
        <w:rPr>
          <w:rFonts w:ascii="Times New Roman" w:hAnsi="Times New Roman" w:cs="Times New Roman"/>
          <w:i/>
          <w:sz w:val="24"/>
          <w:szCs w:val="24"/>
        </w:rPr>
        <w:t>Royal Geographical Society of London</w:t>
      </w:r>
      <w:r>
        <w:rPr>
          <w:rFonts w:ascii="Times New Roman" w:hAnsi="Times New Roman" w:cs="Times New Roman"/>
          <w:b/>
          <w:sz w:val="24"/>
          <w:szCs w:val="24"/>
        </w:rPr>
        <w:t xml:space="preserve"> 36</w:t>
      </w:r>
      <w:r>
        <w:rPr>
          <w:rFonts w:ascii="Times New Roman" w:hAnsi="Times New Roman" w:cs="Times New Roman"/>
          <w:sz w:val="24"/>
          <w:szCs w:val="24"/>
        </w:rPr>
        <w:t>, 119-126 (1866).</w:t>
      </w:r>
    </w:p>
    <w:p w14:paraId="269B96D4" w14:textId="77777777" w:rsidR="00A533CD" w:rsidRPr="00834803" w:rsidRDefault="00A533CD" w:rsidP="00002E2B">
      <w:pPr>
        <w:pStyle w:val="Textocomentario"/>
        <w:numPr>
          <w:ilvl w:val="0"/>
          <w:numId w:val="8"/>
        </w:numPr>
        <w:spacing w:after="0"/>
        <w:rPr>
          <w:rFonts w:ascii="Times New Roman" w:hAnsi="Times New Roman" w:cs="Times New Roman"/>
          <w:sz w:val="24"/>
          <w:szCs w:val="24"/>
          <w:lang w:val="pt-BR"/>
        </w:rPr>
      </w:pPr>
      <w:proofErr w:type="spellStart"/>
      <w:r w:rsidRPr="005F7BBD">
        <w:rPr>
          <w:rFonts w:ascii="Times New Roman" w:hAnsi="Times New Roman" w:cs="Times New Roman"/>
          <w:sz w:val="24"/>
          <w:szCs w:val="24"/>
        </w:rPr>
        <w:t>Pärssinen</w:t>
      </w:r>
      <w:proofErr w:type="spellEnd"/>
      <w:r w:rsidRPr="005F7BBD">
        <w:rPr>
          <w:rFonts w:ascii="Times New Roman" w:hAnsi="Times New Roman" w:cs="Times New Roman"/>
          <w:sz w:val="24"/>
          <w:szCs w:val="24"/>
        </w:rPr>
        <w:t xml:space="preserve">, M, </w:t>
      </w:r>
      <w:proofErr w:type="spellStart"/>
      <w:r w:rsidRPr="005F7BBD">
        <w:rPr>
          <w:rFonts w:ascii="Times New Roman" w:hAnsi="Times New Roman" w:cs="Times New Roman"/>
          <w:sz w:val="24"/>
          <w:szCs w:val="24"/>
        </w:rPr>
        <w:t>Balée</w:t>
      </w:r>
      <w:proofErr w:type="spellEnd"/>
      <w:r w:rsidRPr="005F7BBD">
        <w:rPr>
          <w:rFonts w:ascii="Times New Roman" w:hAnsi="Times New Roman" w:cs="Times New Roman"/>
          <w:sz w:val="24"/>
          <w:szCs w:val="24"/>
        </w:rPr>
        <w:t xml:space="preserve">, W., </w:t>
      </w:r>
      <w:proofErr w:type="spellStart"/>
      <w:r w:rsidRPr="005F7BBD">
        <w:rPr>
          <w:rFonts w:ascii="Times New Roman" w:hAnsi="Times New Roman" w:cs="Times New Roman"/>
          <w:sz w:val="24"/>
          <w:szCs w:val="24"/>
        </w:rPr>
        <w:t>Ranzi</w:t>
      </w:r>
      <w:proofErr w:type="spellEnd"/>
      <w:r w:rsidRPr="005F7BBD">
        <w:rPr>
          <w:rFonts w:ascii="Times New Roman" w:hAnsi="Times New Roman" w:cs="Times New Roman"/>
          <w:sz w:val="24"/>
          <w:szCs w:val="24"/>
        </w:rPr>
        <w:t xml:space="preserve">, A. &amp; Barbosa, A.D. The geoglyph sites of Acre, Brazil: 10 000-year-old land-use practices and climate change in Amazonia. </w:t>
      </w:r>
      <w:r w:rsidRPr="005F7BBD">
        <w:rPr>
          <w:rStyle w:val="nfasis"/>
          <w:rFonts w:ascii="Times New Roman" w:hAnsi="Times New Roman" w:cs="Times New Roman"/>
          <w:sz w:val="24"/>
          <w:szCs w:val="24"/>
        </w:rPr>
        <w:t>Antiquity</w:t>
      </w:r>
      <w:r w:rsidRPr="005F7BBD">
        <w:rPr>
          <w:rFonts w:ascii="Times New Roman" w:hAnsi="Times New Roman" w:cs="Times New Roman"/>
          <w:sz w:val="24"/>
          <w:szCs w:val="24"/>
        </w:rPr>
        <w:t xml:space="preserve"> </w:t>
      </w:r>
      <w:r w:rsidRPr="00BE2B05">
        <w:rPr>
          <w:rStyle w:val="nfasis"/>
          <w:rFonts w:ascii="Times New Roman" w:hAnsi="Times New Roman" w:cs="Times New Roman"/>
          <w:b/>
          <w:i w:val="0"/>
          <w:sz w:val="24"/>
          <w:szCs w:val="24"/>
        </w:rPr>
        <w:t>94</w:t>
      </w:r>
      <w:r w:rsidRPr="005F7BBD">
        <w:rPr>
          <w:rStyle w:val="nfasis"/>
          <w:rFonts w:ascii="Times New Roman" w:hAnsi="Times New Roman" w:cs="Times New Roman"/>
          <w:sz w:val="24"/>
          <w:szCs w:val="24"/>
        </w:rPr>
        <w:t>,</w:t>
      </w:r>
      <w:r w:rsidRPr="005F7BBD">
        <w:rPr>
          <w:rFonts w:ascii="Times New Roman" w:hAnsi="Times New Roman" w:cs="Times New Roman"/>
          <w:sz w:val="24"/>
          <w:szCs w:val="24"/>
        </w:rPr>
        <w:t xml:space="preserve"> 1538-1556 (2020).</w:t>
      </w:r>
    </w:p>
    <w:p w14:paraId="39F5F7B1" w14:textId="77777777" w:rsidR="00A533CD"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r w:rsidRPr="002E7AA0">
        <w:rPr>
          <w:rFonts w:ascii="Times New Roman" w:hAnsi="Times New Roman" w:cs="Times New Roman"/>
          <w:sz w:val="24"/>
          <w:szCs w:val="24"/>
          <w:lang w:val="pt-BR"/>
        </w:rPr>
        <w:t xml:space="preserve">Dias, O. As Estruturas Arqueológicas de Terra no Estado do Acre - Amazônia Ocidental, Brasil. Um caso de resiliência? </w:t>
      </w:r>
      <w:proofErr w:type="gramStart"/>
      <w:r w:rsidRPr="002E7AA0">
        <w:rPr>
          <w:rFonts w:ascii="Times New Roman" w:hAnsi="Times New Roman" w:cs="Times New Roman"/>
          <w:sz w:val="24"/>
          <w:szCs w:val="24"/>
          <w:lang w:val="pt-BR"/>
        </w:rPr>
        <w:t>in</w:t>
      </w:r>
      <w:proofErr w:type="gramEnd"/>
      <w:r w:rsidRPr="002E7AA0">
        <w:rPr>
          <w:rFonts w:ascii="Times New Roman" w:hAnsi="Times New Roman" w:cs="Times New Roman"/>
          <w:sz w:val="24"/>
          <w:szCs w:val="24"/>
          <w:lang w:val="pt-BR"/>
        </w:rPr>
        <w:t xml:space="preserve"> </w:t>
      </w:r>
      <w:r w:rsidRPr="002E7AA0">
        <w:rPr>
          <w:rFonts w:ascii="Times New Roman" w:hAnsi="Times New Roman" w:cs="Times New Roman"/>
          <w:i/>
          <w:iCs/>
          <w:sz w:val="24"/>
          <w:szCs w:val="24"/>
          <w:lang w:val="pt-BR"/>
        </w:rPr>
        <w:t>Estudos Contemporâneos de Arqueologia</w:t>
      </w:r>
      <w:r w:rsidRPr="002E7AA0">
        <w:rPr>
          <w:rFonts w:ascii="Times New Roman" w:hAnsi="Times New Roman" w:cs="Times New Roman"/>
          <w:sz w:val="24"/>
          <w:szCs w:val="24"/>
          <w:lang w:val="pt-BR"/>
        </w:rPr>
        <w:t xml:space="preserve"> (eds. Dias, O, Carvalho, E. &amp; Zimmermann, M.) 59-168 (</w:t>
      </w:r>
      <w:r w:rsidRPr="002E7AA0">
        <w:rPr>
          <w:rFonts w:ascii="Times New Roman" w:hAnsi="Times New Roman" w:cs="Times New Roman"/>
          <w:sz w:val="24"/>
          <w:szCs w:val="24"/>
        </w:rPr>
        <w:t xml:space="preserve">Palmas: </w:t>
      </w:r>
      <w:proofErr w:type="spellStart"/>
      <w:r w:rsidRPr="002E7AA0">
        <w:rPr>
          <w:rFonts w:ascii="Times New Roman" w:hAnsi="Times New Roman" w:cs="Times New Roman"/>
          <w:sz w:val="24"/>
          <w:szCs w:val="24"/>
        </w:rPr>
        <w:t>Unitins</w:t>
      </w:r>
      <w:proofErr w:type="spellEnd"/>
      <w:r w:rsidRPr="002E7AA0">
        <w:rPr>
          <w:rFonts w:ascii="Times New Roman" w:hAnsi="Times New Roman" w:cs="Times New Roman"/>
          <w:sz w:val="24"/>
          <w:szCs w:val="24"/>
        </w:rPr>
        <w:t>, IAB, 2006).</w:t>
      </w:r>
    </w:p>
    <w:p w14:paraId="2C2C0F61"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E7AA0">
        <w:rPr>
          <w:rFonts w:ascii="Times New Roman" w:hAnsi="Times New Roman" w:cs="Times New Roman"/>
          <w:sz w:val="24"/>
          <w:szCs w:val="24"/>
          <w:lang w:val="en-US"/>
        </w:rPr>
        <w:t>Saunaluoma</w:t>
      </w:r>
      <w:proofErr w:type="spellEnd"/>
      <w:r w:rsidRPr="002E7AA0">
        <w:rPr>
          <w:rFonts w:ascii="Times New Roman" w:hAnsi="Times New Roman" w:cs="Times New Roman"/>
          <w:sz w:val="24"/>
          <w:szCs w:val="24"/>
          <w:lang w:val="en-US"/>
        </w:rPr>
        <w:t xml:space="preserve">, S. &amp; </w:t>
      </w:r>
      <w:proofErr w:type="spellStart"/>
      <w:r w:rsidRPr="002E7AA0">
        <w:rPr>
          <w:rFonts w:ascii="Times New Roman" w:hAnsi="Times New Roman" w:cs="Times New Roman"/>
          <w:sz w:val="24"/>
          <w:szCs w:val="24"/>
          <w:lang w:val="en-US"/>
        </w:rPr>
        <w:t>Schaan</w:t>
      </w:r>
      <w:proofErr w:type="spellEnd"/>
      <w:r w:rsidRPr="002E7AA0">
        <w:rPr>
          <w:rFonts w:ascii="Times New Roman" w:hAnsi="Times New Roman" w:cs="Times New Roman"/>
          <w:sz w:val="24"/>
          <w:szCs w:val="24"/>
          <w:lang w:val="en-US"/>
        </w:rPr>
        <w:t xml:space="preserve">, </w:t>
      </w:r>
      <w:proofErr w:type="gramStart"/>
      <w:r w:rsidRPr="002E7AA0">
        <w:rPr>
          <w:rFonts w:ascii="Times New Roman" w:hAnsi="Times New Roman" w:cs="Times New Roman"/>
          <w:sz w:val="24"/>
          <w:szCs w:val="24"/>
          <w:lang w:val="en-US"/>
        </w:rPr>
        <w:t>D</w:t>
      </w:r>
      <w:proofErr w:type="gramEnd"/>
      <w:r w:rsidRPr="002E7AA0">
        <w:rPr>
          <w:rFonts w:ascii="Times New Roman" w:hAnsi="Times New Roman" w:cs="Times New Roman"/>
          <w:sz w:val="24"/>
          <w:szCs w:val="24"/>
          <w:lang w:val="en-US"/>
        </w:rPr>
        <w:t xml:space="preserve">. Monumentality in Western Amazonian formative societies: geometric ditched enclosures in the Brazilian state of Acre. </w:t>
      </w:r>
      <w:r w:rsidRPr="002E7AA0">
        <w:rPr>
          <w:rFonts w:ascii="Times New Roman" w:hAnsi="Times New Roman" w:cs="Times New Roman"/>
          <w:i/>
          <w:sz w:val="24"/>
          <w:szCs w:val="24"/>
          <w:lang w:val="en-US"/>
        </w:rPr>
        <w:t>Antiqua</w:t>
      </w:r>
      <w:r w:rsidRPr="002E7AA0">
        <w:rPr>
          <w:rFonts w:ascii="Times New Roman" w:hAnsi="Times New Roman" w:cs="Times New Roman"/>
          <w:sz w:val="24"/>
          <w:szCs w:val="24"/>
          <w:lang w:val="en-US"/>
        </w:rPr>
        <w:t xml:space="preserve"> </w:t>
      </w:r>
      <w:r w:rsidRPr="002E7AA0">
        <w:rPr>
          <w:rFonts w:ascii="Times New Roman" w:hAnsi="Times New Roman" w:cs="Times New Roman"/>
          <w:b/>
          <w:sz w:val="24"/>
          <w:szCs w:val="24"/>
          <w:lang w:val="en-US"/>
        </w:rPr>
        <w:t>2</w:t>
      </w:r>
      <w:r w:rsidRPr="002E7AA0">
        <w:rPr>
          <w:rFonts w:ascii="Times New Roman" w:hAnsi="Times New Roman" w:cs="Times New Roman"/>
          <w:sz w:val="24"/>
          <w:szCs w:val="24"/>
          <w:lang w:val="en-US"/>
        </w:rPr>
        <w:t>:e1 (2012).</w:t>
      </w:r>
    </w:p>
    <w:p w14:paraId="3156BA0E"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r w:rsidRPr="002E7AA0">
        <w:rPr>
          <w:rFonts w:ascii="Times New Roman" w:hAnsi="Times New Roman" w:cs="Times New Roman"/>
          <w:sz w:val="24"/>
          <w:szCs w:val="24"/>
        </w:rPr>
        <w:t xml:space="preserve">Neves, E.G. Ecology, Ceramic Chronology and Distribution. Long-Term History and Political Change in the Amazonian Floodplain, in </w:t>
      </w:r>
      <w:r w:rsidRPr="002E7AA0">
        <w:rPr>
          <w:rFonts w:ascii="Times New Roman" w:hAnsi="Times New Roman" w:cs="Times New Roman"/>
          <w:i/>
          <w:sz w:val="24"/>
          <w:szCs w:val="24"/>
        </w:rPr>
        <w:t xml:space="preserve">Handbook of South American Archaeology </w:t>
      </w:r>
      <w:r w:rsidRPr="002E7AA0">
        <w:rPr>
          <w:rFonts w:ascii="Times New Roman" w:hAnsi="Times New Roman" w:cs="Times New Roman"/>
          <w:sz w:val="24"/>
          <w:szCs w:val="24"/>
        </w:rPr>
        <w:t xml:space="preserve">(eds. </w:t>
      </w:r>
      <w:proofErr w:type="spellStart"/>
      <w:r w:rsidRPr="002E7AA0">
        <w:rPr>
          <w:rFonts w:ascii="Times New Roman" w:hAnsi="Times New Roman" w:cs="Times New Roman"/>
          <w:sz w:val="24"/>
          <w:szCs w:val="24"/>
        </w:rPr>
        <w:t>Silvermann</w:t>
      </w:r>
      <w:proofErr w:type="spellEnd"/>
      <w:r w:rsidRPr="002E7AA0">
        <w:rPr>
          <w:rFonts w:ascii="Times New Roman" w:hAnsi="Times New Roman" w:cs="Times New Roman"/>
          <w:sz w:val="24"/>
          <w:szCs w:val="24"/>
        </w:rPr>
        <w:t xml:space="preserve">, H., &amp; Isbell, W.) 359-379 (New York: Springer, 2008). </w:t>
      </w:r>
    </w:p>
    <w:p w14:paraId="672C7F4E"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E7AA0">
        <w:rPr>
          <w:rFonts w:ascii="Times New Roman" w:hAnsi="Times New Roman" w:cs="Times New Roman"/>
          <w:sz w:val="24"/>
          <w:szCs w:val="24"/>
          <w:lang w:val="en-US"/>
        </w:rPr>
        <w:t>Saunaluoma</w:t>
      </w:r>
      <w:proofErr w:type="spellEnd"/>
      <w:r w:rsidRPr="002E7AA0">
        <w:rPr>
          <w:rFonts w:ascii="Times New Roman" w:hAnsi="Times New Roman" w:cs="Times New Roman"/>
          <w:sz w:val="24"/>
          <w:szCs w:val="24"/>
          <w:lang w:val="en-US"/>
        </w:rPr>
        <w:t xml:space="preserve">, S. Geometric Earthworks in the State of Acre, Brazil: Excavations at the </w:t>
      </w:r>
      <w:proofErr w:type="spellStart"/>
      <w:r w:rsidRPr="002E7AA0">
        <w:rPr>
          <w:rFonts w:ascii="Times New Roman" w:hAnsi="Times New Roman" w:cs="Times New Roman"/>
          <w:sz w:val="24"/>
          <w:szCs w:val="24"/>
          <w:lang w:val="en-US"/>
        </w:rPr>
        <w:t>Fazenda</w:t>
      </w:r>
      <w:proofErr w:type="spellEnd"/>
      <w:r w:rsidRPr="002E7AA0">
        <w:rPr>
          <w:rFonts w:ascii="Times New Roman" w:hAnsi="Times New Roman" w:cs="Times New Roman"/>
          <w:sz w:val="24"/>
          <w:szCs w:val="24"/>
          <w:lang w:val="en-US"/>
        </w:rPr>
        <w:t xml:space="preserve"> </w:t>
      </w:r>
      <w:proofErr w:type="spellStart"/>
      <w:r w:rsidRPr="002E7AA0">
        <w:rPr>
          <w:rFonts w:ascii="Times New Roman" w:hAnsi="Times New Roman" w:cs="Times New Roman"/>
          <w:sz w:val="24"/>
          <w:szCs w:val="24"/>
          <w:lang w:val="en-US"/>
        </w:rPr>
        <w:t>Atlântica</w:t>
      </w:r>
      <w:proofErr w:type="spellEnd"/>
      <w:r w:rsidRPr="002E7AA0">
        <w:rPr>
          <w:rFonts w:ascii="Times New Roman" w:hAnsi="Times New Roman" w:cs="Times New Roman"/>
          <w:sz w:val="24"/>
          <w:szCs w:val="24"/>
          <w:lang w:val="en-US"/>
        </w:rPr>
        <w:t xml:space="preserve"> and </w:t>
      </w:r>
      <w:proofErr w:type="spellStart"/>
      <w:r w:rsidRPr="002E7AA0">
        <w:rPr>
          <w:rFonts w:ascii="Times New Roman" w:hAnsi="Times New Roman" w:cs="Times New Roman"/>
          <w:sz w:val="24"/>
          <w:szCs w:val="24"/>
          <w:lang w:val="en-US"/>
        </w:rPr>
        <w:t>Quinauá</w:t>
      </w:r>
      <w:proofErr w:type="spellEnd"/>
      <w:r w:rsidRPr="002E7AA0">
        <w:rPr>
          <w:rFonts w:ascii="Times New Roman" w:hAnsi="Times New Roman" w:cs="Times New Roman"/>
          <w:sz w:val="24"/>
          <w:szCs w:val="24"/>
          <w:lang w:val="en-US"/>
        </w:rPr>
        <w:t xml:space="preserve"> sites. </w:t>
      </w:r>
      <w:r w:rsidRPr="002E7AA0">
        <w:rPr>
          <w:rFonts w:ascii="Times New Roman" w:hAnsi="Times New Roman" w:cs="Times New Roman"/>
          <w:i/>
          <w:sz w:val="24"/>
          <w:szCs w:val="24"/>
          <w:lang w:val="en-US"/>
        </w:rPr>
        <w:t>Lat. Am. Antiq.</w:t>
      </w:r>
      <w:r w:rsidRPr="002E7AA0">
        <w:rPr>
          <w:rFonts w:ascii="Times New Roman" w:hAnsi="Times New Roman" w:cs="Times New Roman"/>
          <w:sz w:val="24"/>
          <w:szCs w:val="24"/>
          <w:lang w:val="en-US"/>
        </w:rPr>
        <w:t xml:space="preserve"> </w:t>
      </w:r>
      <w:r w:rsidRPr="002E7AA0">
        <w:rPr>
          <w:rFonts w:ascii="Times New Roman" w:hAnsi="Times New Roman" w:cs="Times New Roman"/>
          <w:b/>
          <w:sz w:val="24"/>
          <w:szCs w:val="24"/>
          <w:lang w:val="en-US"/>
        </w:rPr>
        <w:t>23</w:t>
      </w:r>
      <w:r w:rsidRPr="002E7AA0">
        <w:rPr>
          <w:rFonts w:ascii="Times New Roman" w:hAnsi="Times New Roman" w:cs="Times New Roman"/>
          <w:sz w:val="24"/>
          <w:szCs w:val="24"/>
          <w:lang w:val="en-US"/>
        </w:rPr>
        <w:t>, 565-583 (2012).</w:t>
      </w:r>
    </w:p>
    <w:p w14:paraId="311CB378"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E7AA0">
        <w:rPr>
          <w:rFonts w:ascii="Times New Roman" w:hAnsi="Times New Roman" w:cs="Times New Roman"/>
          <w:sz w:val="24"/>
          <w:szCs w:val="24"/>
          <w:lang w:val="pt-BR"/>
        </w:rPr>
        <w:t>Iriarte</w:t>
      </w:r>
      <w:proofErr w:type="spellEnd"/>
      <w:r w:rsidRPr="002E7AA0">
        <w:rPr>
          <w:rFonts w:ascii="Times New Roman" w:hAnsi="Times New Roman" w:cs="Times New Roman"/>
          <w:sz w:val="24"/>
          <w:szCs w:val="24"/>
          <w:lang w:val="pt-BR"/>
        </w:rPr>
        <w:t>, J</w:t>
      </w:r>
      <w:proofErr w:type="gramStart"/>
      <w:r w:rsidRPr="002E7AA0">
        <w:rPr>
          <w:rFonts w:ascii="Times New Roman" w:hAnsi="Times New Roman" w:cs="Times New Roman"/>
          <w:sz w:val="24"/>
          <w:szCs w:val="24"/>
          <w:lang w:val="pt-BR"/>
        </w:rPr>
        <w:t>.,</w:t>
      </w:r>
      <w:proofErr w:type="gramEnd"/>
      <w:r w:rsidRPr="002E7AA0">
        <w:rPr>
          <w:rFonts w:ascii="Times New Roman" w:hAnsi="Times New Roman" w:cs="Times New Roman"/>
          <w:sz w:val="24"/>
          <w:szCs w:val="24"/>
          <w:lang w:val="pt-BR"/>
        </w:rPr>
        <w:t xml:space="preserve"> de Souza, J.G., Robinson, M.E., Barbosa, A.D. &amp; da Silva, F.  </w:t>
      </w:r>
      <w:r w:rsidRPr="002E7AA0">
        <w:rPr>
          <w:rFonts w:ascii="Times New Roman" w:hAnsi="Times New Roman" w:cs="Times New Roman"/>
          <w:sz w:val="24"/>
          <w:szCs w:val="24"/>
          <w:lang w:val="en-US"/>
        </w:rPr>
        <w:t xml:space="preserve">Refining the Chronology and Occupation Dynamics of the Mound Villages of South-eastern Acre, Brazil. </w:t>
      </w:r>
      <w:r w:rsidRPr="002E7AA0">
        <w:rPr>
          <w:rFonts w:ascii="Times New Roman" w:hAnsi="Times New Roman" w:cs="Times New Roman"/>
          <w:i/>
          <w:iCs/>
          <w:sz w:val="24"/>
          <w:szCs w:val="24"/>
          <w:lang w:val="pt-BR"/>
        </w:rPr>
        <w:t>Amazônica, Revista de Antropologia</w:t>
      </w:r>
      <w:r w:rsidRPr="002E7AA0">
        <w:rPr>
          <w:rFonts w:ascii="Times New Roman" w:hAnsi="Times New Roman" w:cs="Times New Roman"/>
          <w:sz w:val="24"/>
          <w:szCs w:val="24"/>
          <w:lang w:val="pt-BR"/>
        </w:rPr>
        <w:t xml:space="preserve"> </w:t>
      </w:r>
      <w:r w:rsidRPr="002E7AA0">
        <w:rPr>
          <w:rFonts w:ascii="Times New Roman" w:hAnsi="Times New Roman" w:cs="Times New Roman"/>
          <w:b/>
          <w:iCs/>
          <w:sz w:val="24"/>
          <w:szCs w:val="24"/>
          <w:lang w:val="pt-BR"/>
        </w:rPr>
        <w:t>13</w:t>
      </w:r>
      <w:r w:rsidRPr="002E7AA0">
        <w:rPr>
          <w:rFonts w:ascii="Times New Roman" w:hAnsi="Times New Roman" w:cs="Times New Roman"/>
          <w:sz w:val="24"/>
          <w:szCs w:val="24"/>
          <w:lang w:val="pt-BR"/>
        </w:rPr>
        <w:t>, 153-176 (2021).</w:t>
      </w:r>
    </w:p>
    <w:p w14:paraId="351DDE28"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r w:rsidRPr="002E7AA0">
        <w:rPr>
          <w:rFonts w:ascii="Times New Roman" w:hAnsi="Times New Roman" w:cs="Times New Roman"/>
          <w:sz w:val="24"/>
          <w:szCs w:val="24"/>
        </w:rPr>
        <w:t xml:space="preserve">Cook, N. D. </w:t>
      </w:r>
      <w:r w:rsidRPr="002E7AA0">
        <w:rPr>
          <w:rFonts w:ascii="Times New Roman" w:hAnsi="Times New Roman" w:cs="Times New Roman"/>
          <w:i/>
          <w:sz w:val="24"/>
          <w:szCs w:val="24"/>
        </w:rPr>
        <w:t>Demographic Collapse: Indian Peru 1520-1620</w:t>
      </w:r>
      <w:r w:rsidRPr="002E7AA0">
        <w:rPr>
          <w:rFonts w:ascii="Times New Roman" w:hAnsi="Times New Roman" w:cs="Times New Roman"/>
          <w:sz w:val="24"/>
          <w:szCs w:val="24"/>
        </w:rPr>
        <w:t>. (Cambridge: Cambridge University Press, 1981).</w:t>
      </w:r>
      <w:r w:rsidRPr="002E7AA0">
        <w:rPr>
          <w:rFonts w:ascii="Times New Roman" w:hAnsi="Times New Roman" w:cs="Times New Roman"/>
          <w:sz w:val="24"/>
          <w:szCs w:val="24"/>
          <w:lang w:val="es-ES"/>
        </w:rPr>
        <w:t xml:space="preserve"> </w:t>
      </w:r>
    </w:p>
    <w:p w14:paraId="55E07D05" w14:textId="77777777" w:rsidR="00A533CD" w:rsidRPr="00B10A8F"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val="es-ES" w:eastAsia="es-ES"/>
        </w:rPr>
      </w:pPr>
      <w:proofErr w:type="spellStart"/>
      <w:r w:rsidRPr="002E7AA0">
        <w:rPr>
          <w:rFonts w:ascii="Times New Roman" w:hAnsi="Times New Roman" w:cs="Times New Roman"/>
          <w:sz w:val="24"/>
          <w:szCs w:val="24"/>
          <w:lang w:val="es-ES"/>
        </w:rPr>
        <w:t>Mercier</w:t>
      </w:r>
      <w:proofErr w:type="spellEnd"/>
      <w:r w:rsidRPr="002E7AA0">
        <w:rPr>
          <w:rFonts w:ascii="Times New Roman" w:hAnsi="Times New Roman" w:cs="Times New Roman"/>
          <w:sz w:val="24"/>
          <w:szCs w:val="24"/>
          <w:lang w:val="es-ES"/>
        </w:rPr>
        <w:t xml:space="preserve">, V, Diario de una Expedición del Madre de Dios al Acre. La Paz: Imprenta La Tribuna 1894. </w:t>
      </w:r>
      <w:r w:rsidRPr="002E7AA0">
        <w:rPr>
          <w:rFonts w:ascii="Times New Roman" w:hAnsi="Times New Roman" w:cs="Times New Roman"/>
          <w:i/>
          <w:sz w:val="24"/>
          <w:szCs w:val="24"/>
          <w:lang w:val="es-ES"/>
        </w:rPr>
        <w:t xml:space="preserve">Colección de folletos bolivianos de Hoy </w:t>
      </w:r>
      <w:r w:rsidRPr="002E7AA0">
        <w:rPr>
          <w:rFonts w:ascii="Times New Roman" w:hAnsi="Times New Roman" w:cs="Times New Roman"/>
          <w:b/>
          <w:sz w:val="24"/>
          <w:szCs w:val="24"/>
          <w:lang w:val="es-ES"/>
        </w:rPr>
        <w:t>3</w:t>
      </w:r>
      <w:r w:rsidRPr="002E7AA0">
        <w:rPr>
          <w:rFonts w:ascii="Times New Roman" w:hAnsi="Times New Roman" w:cs="Times New Roman"/>
          <w:sz w:val="24"/>
          <w:szCs w:val="24"/>
          <w:lang w:val="es-ES"/>
        </w:rPr>
        <w:t xml:space="preserve">, 1-16, Facsimilar (La Paz, Octubre 1981). </w:t>
      </w:r>
    </w:p>
    <w:p w14:paraId="20291684"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E7AA0">
        <w:rPr>
          <w:rFonts w:ascii="Times New Roman" w:hAnsi="Times New Roman" w:cs="Times New Roman"/>
          <w:sz w:val="24"/>
          <w:szCs w:val="24"/>
        </w:rPr>
        <w:t>Labre</w:t>
      </w:r>
      <w:proofErr w:type="spellEnd"/>
      <w:r w:rsidRPr="002E7AA0">
        <w:rPr>
          <w:rFonts w:ascii="Times New Roman" w:hAnsi="Times New Roman" w:cs="Times New Roman"/>
          <w:sz w:val="24"/>
          <w:szCs w:val="24"/>
        </w:rPr>
        <w:t xml:space="preserve">, C.A.R.P. Colonel </w:t>
      </w:r>
      <w:proofErr w:type="spellStart"/>
      <w:r w:rsidRPr="002E7AA0">
        <w:rPr>
          <w:rFonts w:ascii="Times New Roman" w:hAnsi="Times New Roman" w:cs="Times New Roman"/>
          <w:sz w:val="24"/>
          <w:szCs w:val="24"/>
        </w:rPr>
        <w:t>Labre’s</w:t>
      </w:r>
      <w:proofErr w:type="spellEnd"/>
      <w:r w:rsidRPr="002E7AA0">
        <w:rPr>
          <w:rFonts w:ascii="Times New Roman" w:hAnsi="Times New Roman" w:cs="Times New Roman"/>
          <w:sz w:val="24"/>
          <w:szCs w:val="24"/>
        </w:rPr>
        <w:t xml:space="preserve"> Explorations in the Region between the </w:t>
      </w:r>
      <w:proofErr w:type="spellStart"/>
      <w:r w:rsidRPr="002E7AA0">
        <w:rPr>
          <w:rFonts w:ascii="Times New Roman" w:hAnsi="Times New Roman" w:cs="Times New Roman"/>
          <w:sz w:val="24"/>
          <w:szCs w:val="24"/>
        </w:rPr>
        <w:t>Beni</w:t>
      </w:r>
      <w:proofErr w:type="spellEnd"/>
      <w:r w:rsidRPr="002E7AA0">
        <w:rPr>
          <w:rFonts w:ascii="Times New Roman" w:hAnsi="Times New Roman" w:cs="Times New Roman"/>
          <w:sz w:val="24"/>
          <w:szCs w:val="24"/>
        </w:rPr>
        <w:t xml:space="preserve"> and Madre de Dios Rivers and the Purus. </w:t>
      </w:r>
      <w:r w:rsidRPr="002E7AA0">
        <w:rPr>
          <w:rFonts w:ascii="Times New Roman" w:hAnsi="Times New Roman" w:cs="Times New Roman"/>
          <w:i/>
          <w:sz w:val="24"/>
          <w:szCs w:val="24"/>
        </w:rPr>
        <w:t>Proceedings of the Royal Geographical Society and Monthly Record of Geography</w:t>
      </w:r>
      <w:r w:rsidRPr="002E7AA0">
        <w:rPr>
          <w:rFonts w:ascii="Times New Roman" w:hAnsi="Times New Roman" w:cs="Times New Roman"/>
          <w:sz w:val="24"/>
          <w:szCs w:val="24"/>
        </w:rPr>
        <w:t xml:space="preserve"> </w:t>
      </w:r>
      <w:r w:rsidRPr="002E7AA0">
        <w:rPr>
          <w:rFonts w:ascii="Times New Roman" w:hAnsi="Times New Roman" w:cs="Times New Roman"/>
          <w:b/>
          <w:sz w:val="24"/>
          <w:szCs w:val="24"/>
        </w:rPr>
        <w:t>11</w:t>
      </w:r>
      <w:r w:rsidRPr="002E7AA0">
        <w:rPr>
          <w:rFonts w:ascii="Times New Roman" w:hAnsi="Times New Roman" w:cs="Times New Roman"/>
          <w:sz w:val="24"/>
          <w:szCs w:val="24"/>
        </w:rPr>
        <w:t xml:space="preserve">, 496–502 (1889). </w:t>
      </w:r>
    </w:p>
    <w:p w14:paraId="6351766E"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r w:rsidRPr="002E7AA0">
        <w:rPr>
          <w:rFonts w:ascii="Times New Roman" w:hAnsi="Times New Roman" w:cs="Times New Roman"/>
          <w:sz w:val="24"/>
          <w:szCs w:val="24"/>
        </w:rPr>
        <w:t>Kraus, K., &amp; Pfeifer, N. Advanced DTM generation from LIDAR data. </w:t>
      </w:r>
      <w:r w:rsidRPr="002E7AA0">
        <w:rPr>
          <w:rFonts w:ascii="Times New Roman" w:hAnsi="Times New Roman" w:cs="Times New Roman"/>
          <w:i/>
          <w:iCs/>
          <w:sz w:val="24"/>
          <w:szCs w:val="24"/>
        </w:rPr>
        <w:t>International Archives Of Photogrammetry Remote Sensing and Spatial Information Sciences</w:t>
      </w:r>
      <w:r w:rsidRPr="002E7AA0">
        <w:rPr>
          <w:rFonts w:ascii="Times New Roman" w:hAnsi="Times New Roman" w:cs="Times New Roman"/>
          <w:sz w:val="24"/>
          <w:szCs w:val="24"/>
        </w:rPr>
        <w:t xml:space="preserve"> </w:t>
      </w:r>
      <w:r w:rsidRPr="002E7AA0">
        <w:rPr>
          <w:rFonts w:ascii="Times New Roman" w:hAnsi="Times New Roman" w:cs="Times New Roman"/>
          <w:b/>
          <w:iCs/>
          <w:sz w:val="24"/>
          <w:szCs w:val="24"/>
        </w:rPr>
        <w:t>34</w:t>
      </w:r>
      <w:r w:rsidRPr="002E7AA0">
        <w:rPr>
          <w:rFonts w:ascii="Times New Roman" w:hAnsi="Times New Roman" w:cs="Times New Roman"/>
          <w:sz w:val="24"/>
          <w:szCs w:val="24"/>
        </w:rPr>
        <w:t>(3/W4), 23-30 (2001).</w:t>
      </w:r>
    </w:p>
    <w:p w14:paraId="473947CE"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E7AA0">
        <w:rPr>
          <w:rFonts w:ascii="Times New Roman" w:hAnsi="Times New Roman" w:cs="Times New Roman"/>
          <w:sz w:val="24"/>
          <w:szCs w:val="24"/>
        </w:rPr>
        <w:t>Khosravipour</w:t>
      </w:r>
      <w:proofErr w:type="spellEnd"/>
      <w:r w:rsidRPr="002E7AA0">
        <w:rPr>
          <w:rFonts w:ascii="Times New Roman" w:hAnsi="Times New Roman" w:cs="Times New Roman"/>
          <w:sz w:val="24"/>
          <w:szCs w:val="24"/>
        </w:rPr>
        <w:t xml:space="preserve">, A., Skidmore, A.K., </w:t>
      </w:r>
      <w:proofErr w:type="spellStart"/>
      <w:r w:rsidRPr="002E7AA0">
        <w:rPr>
          <w:rFonts w:ascii="Times New Roman" w:hAnsi="Times New Roman" w:cs="Times New Roman"/>
          <w:sz w:val="24"/>
          <w:szCs w:val="24"/>
        </w:rPr>
        <w:t>Isenburg</w:t>
      </w:r>
      <w:proofErr w:type="spellEnd"/>
      <w:r w:rsidRPr="002E7AA0">
        <w:rPr>
          <w:rFonts w:ascii="Times New Roman" w:hAnsi="Times New Roman" w:cs="Times New Roman"/>
          <w:sz w:val="24"/>
          <w:szCs w:val="24"/>
        </w:rPr>
        <w:t xml:space="preserve">, M. &amp; Wang, T.J. Development of an algorithm to generate pit-free Digital Surface Models from LiDAR, </w:t>
      </w:r>
      <w:r w:rsidRPr="002E7AA0">
        <w:rPr>
          <w:rFonts w:ascii="Times New Roman" w:hAnsi="Times New Roman" w:cs="Times New Roman"/>
          <w:i/>
          <w:sz w:val="24"/>
          <w:szCs w:val="24"/>
        </w:rPr>
        <w:t xml:space="preserve">Proceedings of </w:t>
      </w:r>
      <w:proofErr w:type="spellStart"/>
      <w:r w:rsidRPr="002E7AA0">
        <w:rPr>
          <w:rFonts w:ascii="Times New Roman" w:hAnsi="Times New Roman" w:cs="Times New Roman"/>
          <w:i/>
          <w:sz w:val="24"/>
          <w:szCs w:val="24"/>
        </w:rPr>
        <w:t>SilviLaser</w:t>
      </w:r>
      <w:proofErr w:type="spellEnd"/>
      <w:r w:rsidRPr="002E7AA0">
        <w:rPr>
          <w:rFonts w:ascii="Times New Roman" w:hAnsi="Times New Roman" w:cs="Times New Roman"/>
          <w:i/>
          <w:sz w:val="24"/>
          <w:szCs w:val="24"/>
        </w:rPr>
        <w:t xml:space="preserve"> 2015</w:t>
      </w:r>
      <w:r w:rsidRPr="002E7AA0">
        <w:rPr>
          <w:rFonts w:ascii="Times New Roman" w:hAnsi="Times New Roman" w:cs="Times New Roman"/>
          <w:sz w:val="24"/>
          <w:szCs w:val="24"/>
        </w:rPr>
        <w:t>, 247-249 (2015).</w:t>
      </w:r>
    </w:p>
    <w:p w14:paraId="7B848E9C"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E7AA0">
        <w:rPr>
          <w:rFonts w:ascii="Times New Roman" w:hAnsi="Times New Roman" w:cs="Times New Roman"/>
          <w:sz w:val="24"/>
          <w:szCs w:val="24"/>
        </w:rPr>
        <w:lastRenderedPageBreak/>
        <w:t>Khosravipour</w:t>
      </w:r>
      <w:proofErr w:type="spellEnd"/>
      <w:r w:rsidRPr="002E7AA0">
        <w:rPr>
          <w:rFonts w:ascii="Times New Roman" w:hAnsi="Times New Roman" w:cs="Times New Roman"/>
          <w:sz w:val="24"/>
          <w:szCs w:val="24"/>
        </w:rPr>
        <w:t xml:space="preserve">, A., Skidmore, A. K., &amp; </w:t>
      </w:r>
      <w:proofErr w:type="spellStart"/>
      <w:r w:rsidRPr="002E7AA0">
        <w:rPr>
          <w:rFonts w:ascii="Times New Roman" w:hAnsi="Times New Roman" w:cs="Times New Roman"/>
          <w:sz w:val="24"/>
          <w:szCs w:val="24"/>
        </w:rPr>
        <w:t>Isenburg</w:t>
      </w:r>
      <w:proofErr w:type="spellEnd"/>
      <w:r w:rsidRPr="002E7AA0">
        <w:rPr>
          <w:rFonts w:ascii="Times New Roman" w:hAnsi="Times New Roman" w:cs="Times New Roman"/>
          <w:sz w:val="24"/>
          <w:szCs w:val="24"/>
        </w:rPr>
        <w:t xml:space="preserve">, M. Generating spike-free digital surface models using LiDAR raw point clouds: A new approach for forestry applications. </w:t>
      </w:r>
      <w:r w:rsidRPr="002E7AA0">
        <w:rPr>
          <w:rFonts w:ascii="Times New Roman" w:hAnsi="Times New Roman" w:cs="Times New Roman"/>
          <w:i/>
          <w:iCs/>
          <w:sz w:val="24"/>
          <w:szCs w:val="24"/>
        </w:rPr>
        <w:t xml:space="preserve">International Journal of Applied Earth Observation and </w:t>
      </w:r>
      <w:proofErr w:type="spellStart"/>
      <w:r w:rsidRPr="002E7AA0">
        <w:rPr>
          <w:rFonts w:ascii="Times New Roman" w:hAnsi="Times New Roman" w:cs="Times New Roman"/>
          <w:i/>
          <w:iCs/>
          <w:sz w:val="24"/>
          <w:szCs w:val="24"/>
        </w:rPr>
        <w:t>Geoinformation</w:t>
      </w:r>
      <w:proofErr w:type="spellEnd"/>
      <w:r w:rsidRPr="002E7AA0">
        <w:rPr>
          <w:rFonts w:ascii="Times New Roman" w:hAnsi="Times New Roman" w:cs="Times New Roman"/>
          <w:sz w:val="24"/>
          <w:szCs w:val="24"/>
        </w:rPr>
        <w:t xml:space="preserve"> </w:t>
      </w:r>
      <w:r w:rsidRPr="002E7AA0">
        <w:rPr>
          <w:rFonts w:ascii="Times New Roman" w:hAnsi="Times New Roman" w:cs="Times New Roman"/>
          <w:b/>
          <w:sz w:val="24"/>
          <w:szCs w:val="24"/>
        </w:rPr>
        <w:t>52</w:t>
      </w:r>
      <w:r w:rsidRPr="002E7AA0">
        <w:rPr>
          <w:rFonts w:ascii="Times New Roman" w:hAnsi="Times New Roman" w:cs="Times New Roman"/>
          <w:sz w:val="24"/>
          <w:szCs w:val="24"/>
        </w:rPr>
        <w:t>, 104-114 (2016).</w:t>
      </w:r>
    </w:p>
    <w:p w14:paraId="276002A4"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E7AA0">
        <w:rPr>
          <w:rFonts w:ascii="Times New Roman" w:hAnsi="Times New Roman" w:cs="Times New Roman"/>
          <w:sz w:val="24"/>
          <w:szCs w:val="24"/>
        </w:rPr>
        <w:t>Sithole</w:t>
      </w:r>
      <w:proofErr w:type="spellEnd"/>
      <w:r w:rsidRPr="002E7AA0">
        <w:rPr>
          <w:rFonts w:ascii="Times New Roman" w:hAnsi="Times New Roman" w:cs="Times New Roman"/>
          <w:sz w:val="24"/>
          <w:szCs w:val="24"/>
        </w:rPr>
        <w:t xml:space="preserve">, G. &amp; </w:t>
      </w:r>
      <w:proofErr w:type="spellStart"/>
      <w:r w:rsidRPr="002E7AA0">
        <w:rPr>
          <w:rFonts w:ascii="Times New Roman" w:hAnsi="Times New Roman" w:cs="Times New Roman"/>
          <w:sz w:val="24"/>
          <w:szCs w:val="24"/>
        </w:rPr>
        <w:t>Vosselman</w:t>
      </w:r>
      <w:proofErr w:type="spellEnd"/>
      <w:r w:rsidRPr="002E7AA0">
        <w:rPr>
          <w:rFonts w:ascii="Times New Roman" w:hAnsi="Times New Roman" w:cs="Times New Roman"/>
          <w:sz w:val="24"/>
          <w:szCs w:val="24"/>
        </w:rPr>
        <w:t xml:space="preserve">, G. Experimental comparison of filter algorithms for bare-Earth extraction from airborne laser scanning point clouds. </w:t>
      </w:r>
      <w:r w:rsidRPr="002E7AA0">
        <w:rPr>
          <w:rFonts w:ascii="Times New Roman" w:hAnsi="Times New Roman" w:cs="Times New Roman"/>
          <w:i/>
          <w:iCs/>
          <w:sz w:val="24"/>
          <w:szCs w:val="24"/>
        </w:rPr>
        <w:t>ISPRS Journal of Photogrammetry and Remote Sensing</w:t>
      </w:r>
      <w:r w:rsidRPr="002E7AA0">
        <w:rPr>
          <w:rFonts w:ascii="Times New Roman" w:hAnsi="Times New Roman" w:cs="Times New Roman"/>
          <w:sz w:val="24"/>
          <w:szCs w:val="24"/>
        </w:rPr>
        <w:t xml:space="preserve"> </w:t>
      </w:r>
      <w:r w:rsidRPr="002E7AA0">
        <w:rPr>
          <w:rFonts w:ascii="Times New Roman" w:hAnsi="Times New Roman" w:cs="Times New Roman"/>
          <w:b/>
          <w:sz w:val="24"/>
          <w:szCs w:val="24"/>
        </w:rPr>
        <w:t>59</w:t>
      </w:r>
      <w:r w:rsidRPr="002E7AA0">
        <w:rPr>
          <w:rFonts w:ascii="Times New Roman" w:hAnsi="Times New Roman" w:cs="Times New Roman"/>
          <w:sz w:val="24"/>
          <w:szCs w:val="24"/>
        </w:rPr>
        <w:t xml:space="preserve">, 85-101 (2004). </w:t>
      </w:r>
      <w:hyperlink r:id="rId15">
        <w:r w:rsidRPr="002E7AA0">
          <w:rPr>
            <w:rStyle w:val="Hipervnculo"/>
            <w:rFonts w:ascii="Times New Roman" w:hAnsi="Times New Roman" w:cs="Times New Roman"/>
            <w:sz w:val="24"/>
            <w:szCs w:val="24"/>
          </w:rPr>
          <w:t>https://doi.org/10.1016/j.isprsjprs.2004.05.004</w:t>
        </w:r>
      </w:hyperlink>
      <w:r w:rsidRPr="002E7AA0">
        <w:rPr>
          <w:rFonts w:ascii="Times New Roman" w:hAnsi="Times New Roman" w:cs="Times New Roman"/>
          <w:sz w:val="24"/>
          <w:szCs w:val="24"/>
        </w:rPr>
        <w:t xml:space="preserve"> </w:t>
      </w:r>
    </w:p>
    <w:p w14:paraId="29520CBF"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Style w:val="Hipervnculo"/>
          <w:rFonts w:ascii="Times New Roman" w:eastAsia="Times New Roman" w:hAnsi="Times New Roman" w:cs="Times New Roman"/>
          <w:color w:val="333333"/>
          <w:sz w:val="24"/>
          <w:szCs w:val="24"/>
          <w:u w:val="none"/>
          <w:lang w:eastAsia="es-ES"/>
        </w:rPr>
      </w:pPr>
      <w:proofErr w:type="spellStart"/>
      <w:r w:rsidRPr="002E7AA0">
        <w:rPr>
          <w:rFonts w:ascii="Times New Roman" w:eastAsia="Aptos" w:hAnsi="Times New Roman" w:cs="Times New Roman"/>
          <w:sz w:val="24"/>
          <w:szCs w:val="24"/>
        </w:rPr>
        <w:t>Cățeanu</w:t>
      </w:r>
      <w:proofErr w:type="spellEnd"/>
      <w:r w:rsidRPr="002E7AA0">
        <w:rPr>
          <w:rFonts w:ascii="Times New Roman" w:eastAsia="Aptos" w:hAnsi="Times New Roman" w:cs="Times New Roman"/>
          <w:sz w:val="24"/>
          <w:szCs w:val="24"/>
        </w:rPr>
        <w:t xml:space="preserve">, M. &amp; </w:t>
      </w:r>
      <w:proofErr w:type="spellStart"/>
      <w:r w:rsidRPr="002E7AA0">
        <w:rPr>
          <w:rFonts w:ascii="Times New Roman" w:eastAsia="Aptos" w:hAnsi="Times New Roman" w:cs="Times New Roman"/>
          <w:sz w:val="24"/>
          <w:szCs w:val="24"/>
        </w:rPr>
        <w:t>Ciubotaru</w:t>
      </w:r>
      <w:proofErr w:type="spellEnd"/>
      <w:r w:rsidRPr="002E7AA0">
        <w:rPr>
          <w:rFonts w:ascii="Times New Roman" w:eastAsia="Aptos" w:hAnsi="Times New Roman" w:cs="Times New Roman"/>
          <w:sz w:val="24"/>
          <w:szCs w:val="24"/>
        </w:rPr>
        <w:t xml:space="preserve">, A. The Effect of LiDAR Sampling Density on DTM Accuracy for Areas with Heavy Forest Cover. </w:t>
      </w:r>
      <w:r w:rsidRPr="002E7AA0">
        <w:rPr>
          <w:rFonts w:ascii="Times New Roman" w:eastAsia="Aptos" w:hAnsi="Times New Roman" w:cs="Times New Roman"/>
          <w:i/>
          <w:iCs/>
          <w:sz w:val="24"/>
          <w:szCs w:val="24"/>
        </w:rPr>
        <w:t>Forests</w:t>
      </w:r>
      <w:r w:rsidRPr="002E7AA0">
        <w:rPr>
          <w:rFonts w:ascii="Times New Roman" w:eastAsia="Aptos" w:hAnsi="Times New Roman" w:cs="Times New Roman"/>
          <w:sz w:val="24"/>
          <w:szCs w:val="24"/>
        </w:rPr>
        <w:t xml:space="preserve"> </w:t>
      </w:r>
      <w:r w:rsidRPr="002E7AA0">
        <w:rPr>
          <w:rFonts w:ascii="Times New Roman" w:eastAsia="Aptos" w:hAnsi="Times New Roman" w:cs="Times New Roman"/>
          <w:b/>
          <w:iCs/>
          <w:sz w:val="24"/>
          <w:szCs w:val="24"/>
        </w:rPr>
        <w:t>12</w:t>
      </w:r>
      <w:r w:rsidRPr="002E7AA0">
        <w:rPr>
          <w:rFonts w:ascii="Times New Roman" w:eastAsia="Aptos" w:hAnsi="Times New Roman" w:cs="Times New Roman"/>
          <w:sz w:val="24"/>
          <w:szCs w:val="24"/>
        </w:rPr>
        <w:t xml:space="preserve">, 265 (2021). </w:t>
      </w:r>
      <w:hyperlink r:id="rId16">
        <w:r w:rsidRPr="002E7AA0">
          <w:rPr>
            <w:rStyle w:val="Hipervnculo"/>
            <w:rFonts w:ascii="Times New Roman" w:eastAsia="Aptos" w:hAnsi="Times New Roman" w:cs="Times New Roman"/>
            <w:sz w:val="24"/>
            <w:szCs w:val="24"/>
          </w:rPr>
          <w:t>https://doi.org/10.3390/f12030265</w:t>
        </w:r>
      </w:hyperlink>
    </w:p>
    <w:p w14:paraId="4BBFB395"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E7AA0">
        <w:rPr>
          <w:rFonts w:ascii="Times New Roman" w:eastAsia="Aptos" w:hAnsi="Times New Roman" w:cs="Times New Roman"/>
          <w:sz w:val="24"/>
          <w:szCs w:val="24"/>
        </w:rPr>
        <w:t>Hyyppä</w:t>
      </w:r>
      <w:proofErr w:type="spellEnd"/>
      <w:r w:rsidRPr="002E7AA0">
        <w:rPr>
          <w:rFonts w:ascii="Times New Roman" w:eastAsia="Aptos" w:hAnsi="Times New Roman" w:cs="Times New Roman"/>
          <w:sz w:val="24"/>
          <w:szCs w:val="24"/>
        </w:rPr>
        <w:t xml:space="preserve">, J. </w:t>
      </w:r>
      <w:r w:rsidRPr="002E7AA0">
        <w:rPr>
          <w:rFonts w:ascii="Times New Roman" w:eastAsia="Aptos" w:hAnsi="Times New Roman" w:cs="Times New Roman"/>
          <w:i/>
          <w:sz w:val="24"/>
          <w:szCs w:val="24"/>
        </w:rPr>
        <w:t>et al.</w:t>
      </w:r>
      <w:r w:rsidRPr="002E7AA0">
        <w:rPr>
          <w:rFonts w:ascii="Times New Roman" w:eastAsia="Aptos" w:hAnsi="Times New Roman" w:cs="Times New Roman"/>
          <w:sz w:val="24"/>
          <w:szCs w:val="24"/>
        </w:rPr>
        <w:t xml:space="preserve"> Review of methods of small</w:t>
      </w:r>
      <w:r w:rsidRPr="002E7AA0">
        <w:rPr>
          <w:rFonts w:ascii="Cambria Math" w:eastAsia="Aptos" w:hAnsi="Cambria Math" w:cs="Cambria Math"/>
          <w:sz w:val="24"/>
          <w:szCs w:val="24"/>
        </w:rPr>
        <w:t>‐</w:t>
      </w:r>
      <w:r w:rsidRPr="002E7AA0">
        <w:rPr>
          <w:rFonts w:ascii="Times New Roman" w:eastAsia="Aptos" w:hAnsi="Times New Roman" w:cs="Times New Roman"/>
          <w:sz w:val="24"/>
          <w:szCs w:val="24"/>
        </w:rPr>
        <w:t xml:space="preserve">footprint airborne laser scanning for extracting forest inventory data in boreal forests. </w:t>
      </w:r>
      <w:r w:rsidRPr="002E7AA0">
        <w:rPr>
          <w:rFonts w:ascii="Times New Roman" w:eastAsia="Aptos" w:hAnsi="Times New Roman" w:cs="Times New Roman"/>
          <w:i/>
          <w:iCs/>
          <w:sz w:val="24"/>
          <w:szCs w:val="24"/>
        </w:rPr>
        <w:t>International Journal of Remote Sensing</w:t>
      </w:r>
      <w:r w:rsidRPr="002E7AA0">
        <w:rPr>
          <w:rFonts w:ascii="Times New Roman" w:eastAsia="Aptos" w:hAnsi="Times New Roman" w:cs="Times New Roman"/>
          <w:sz w:val="24"/>
          <w:szCs w:val="24"/>
        </w:rPr>
        <w:t xml:space="preserve"> </w:t>
      </w:r>
      <w:r w:rsidRPr="002E7AA0">
        <w:rPr>
          <w:rFonts w:ascii="Times New Roman" w:eastAsia="Aptos" w:hAnsi="Times New Roman" w:cs="Times New Roman"/>
          <w:b/>
          <w:iCs/>
          <w:sz w:val="24"/>
          <w:szCs w:val="24"/>
        </w:rPr>
        <w:t>29</w:t>
      </w:r>
      <w:r w:rsidRPr="002E7AA0">
        <w:rPr>
          <w:rFonts w:ascii="Times New Roman" w:eastAsia="Aptos" w:hAnsi="Times New Roman" w:cs="Times New Roman"/>
          <w:iCs/>
          <w:sz w:val="24"/>
          <w:szCs w:val="24"/>
        </w:rPr>
        <w:t xml:space="preserve">, </w:t>
      </w:r>
      <w:r w:rsidRPr="002E7AA0">
        <w:rPr>
          <w:rFonts w:ascii="Times New Roman" w:eastAsia="Aptos" w:hAnsi="Times New Roman" w:cs="Times New Roman"/>
          <w:sz w:val="24"/>
          <w:szCs w:val="24"/>
        </w:rPr>
        <w:t xml:space="preserve">1339-1366 (2008). </w:t>
      </w:r>
      <w:hyperlink r:id="rId17">
        <w:r w:rsidRPr="002E7AA0">
          <w:rPr>
            <w:rStyle w:val="Hipervnculo"/>
            <w:rFonts w:ascii="Times New Roman" w:eastAsia="Aptos" w:hAnsi="Times New Roman" w:cs="Times New Roman"/>
            <w:sz w:val="24"/>
            <w:szCs w:val="24"/>
          </w:rPr>
          <w:t>https://doi.org/10.1080/01431160701736489</w:t>
        </w:r>
      </w:hyperlink>
      <w:r w:rsidRPr="002E7AA0">
        <w:rPr>
          <w:rFonts w:ascii="Times New Roman" w:eastAsia="Aptos" w:hAnsi="Times New Roman" w:cs="Times New Roman"/>
          <w:sz w:val="24"/>
          <w:szCs w:val="24"/>
        </w:rPr>
        <w:t xml:space="preserve"> </w:t>
      </w:r>
    </w:p>
    <w:p w14:paraId="14593DD0"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E7AA0">
        <w:rPr>
          <w:rFonts w:ascii="Times New Roman" w:eastAsia="Aptos" w:hAnsi="Times New Roman" w:cs="Times New Roman"/>
          <w:sz w:val="24"/>
          <w:szCs w:val="24"/>
        </w:rPr>
        <w:t>Ahokas</w:t>
      </w:r>
      <w:proofErr w:type="spellEnd"/>
      <w:r w:rsidRPr="002E7AA0">
        <w:rPr>
          <w:rFonts w:ascii="Times New Roman" w:eastAsia="Aptos" w:hAnsi="Times New Roman" w:cs="Times New Roman"/>
          <w:sz w:val="24"/>
          <w:szCs w:val="24"/>
        </w:rPr>
        <w:t xml:space="preserve">, E., </w:t>
      </w:r>
      <w:proofErr w:type="spellStart"/>
      <w:r w:rsidRPr="002E7AA0">
        <w:rPr>
          <w:rFonts w:ascii="Times New Roman" w:eastAsia="Aptos" w:hAnsi="Times New Roman" w:cs="Times New Roman"/>
          <w:sz w:val="24"/>
          <w:szCs w:val="24"/>
        </w:rPr>
        <w:t>Hyyppä</w:t>
      </w:r>
      <w:proofErr w:type="spellEnd"/>
      <w:r w:rsidRPr="002E7AA0">
        <w:rPr>
          <w:rFonts w:ascii="Times New Roman" w:eastAsia="Aptos" w:hAnsi="Times New Roman" w:cs="Times New Roman"/>
          <w:sz w:val="24"/>
          <w:szCs w:val="24"/>
        </w:rPr>
        <w:t xml:space="preserve">, J., Yu, X., </w:t>
      </w:r>
      <w:proofErr w:type="spellStart"/>
      <w:r w:rsidRPr="002E7AA0">
        <w:rPr>
          <w:rFonts w:ascii="Times New Roman" w:eastAsia="Aptos" w:hAnsi="Times New Roman" w:cs="Times New Roman"/>
          <w:sz w:val="24"/>
          <w:szCs w:val="24"/>
        </w:rPr>
        <w:t>Holopainen</w:t>
      </w:r>
      <w:proofErr w:type="spellEnd"/>
      <w:r w:rsidRPr="002E7AA0">
        <w:rPr>
          <w:rFonts w:ascii="Times New Roman" w:eastAsia="Aptos" w:hAnsi="Times New Roman" w:cs="Times New Roman"/>
          <w:sz w:val="24"/>
          <w:szCs w:val="24"/>
        </w:rPr>
        <w:t xml:space="preserve">, M. Transmittance of Airborne Laser Scanning Pulses for Boreal Forest Elevation </w:t>
      </w:r>
      <w:proofErr w:type="spellStart"/>
      <w:r w:rsidRPr="002E7AA0">
        <w:rPr>
          <w:rFonts w:ascii="Times New Roman" w:eastAsia="Aptos" w:hAnsi="Times New Roman" w:cs="Times New Roman"/>
          <w:sz w:val="24"/>
          <w:szCs w:val="24"/>
        </w:rPr>
        <w:t>Modeling</w:t>
      </w:r>
      <w:proofErr w:type="spellEnd"/>
      <w:r w:rsidRPr="002E7AA0">
        <w:rPr>
          <w:rFonts w:ascii="Times New Roman" w:eastAsia="Aptos" w:hAnsi="Times New Roman" w:cs="Times New Roman"/>
          <w:sz w:val="24"/>
          <w:szCs w:val="24"/>
        </w:rPr>
        <w:t xml:space="preserve">. </w:t>
      </w:r>
      <w:r w:rsidRPr="002E7AA0">
        <w:rPr>
          <w:rFonts w:ascii="Times New Roman" w:eastAsia="Aptos" w:hAnsi="Times New Roman" w:cs="Times New Roman"/>
          <w:i/>
          <w:iCs/>
          <w:sz w:val="24"/>
          <w:szCs w:val="24"/>
        </w:rPr>
        <w:t>Remote Sensing</w:t>
      </w:r>
      <w:r w:rsidRPr="002E7AA0">
        <w:rPr>
          <w:rFonts w:ascii="Times New Roman" w:eastAsia="Aptos" w:hAnsi="Times New Roman" w:cs="Times New Roman"/>
          <w:sz w:val="24"/>
          <w:szCs w:val="24"/>
        </w:rPr>
        <w:t xml:space="preserve"> </w:t>
      </w:r>
      <w:r w:rsidRPr="002E7AA0">
        <w:rPr>
          <w:rFonts w:ascii="Times New Roman" w:eastAsia="Aptos" w:hAnsi="Times New Roman" w:cs="Times New Roman"/>
          <w:b/>
          <w:iCs/>
          <w:sz w:val="24"/>
          <w:szCs w:val="24"/>
        </w:rPr>
        <w:t>3</w:t>
      </w:r>
      <w:r w:rsidRPr="002E7AA0">
        <w:rPr>
          <w:rFonts w:ascii="Times New Roman" w:eastAsia="Aptos" w:hAnsi="Times New Roman" w:cs="Times New Roman"/>
          <w:sz w:val="24"/>
          <w:szCs w:val="24"/>
        </w:rPr>
        <w:t xml:space="preserve">, 1365-1379 (2011). </w:t>
      </w:r>
      <w:hyperlink r:id="rId18">
        <w:r w:rsidRPr="002E7AA0">
          <w:rPr>
            <w:rStyle w:val="Hipervnculo"/>
            <w:rFonts w:ascii="Times New Roman" w:eastAsia="Aptos" w:hAnsi="Times New Roman" w:cs="Times New Roman"/>
            <w:sz w:val="24"/>
            <w:szCs w:val="24"/>
          </w:rPr>
          <w:t>https://doi.org/10.3390/rs3071365</w:t>
        </w:r>
      </w:hyperlink>
      <w:r w:rsidRPr="002E7AA0">
        <w:rPr>
          <w:rFonts w:ascii="Times New Roman" w:hAnsi="Times New Roman" w:cs="Times New Roman"/>
          <w:sz w:val="24"/>
          <w:szCs w:val="24"/>
          <w:lang w:val="en-US"/>
        </w:rPr>
        <w:t xml:space="preserve"> </w:t>
      </w:r>
    </w:p>
    <w:p w14:paraId="53219018" w14:textId="4D658246" w:rsidR="00EC567D" w:rsidRPr="00EC567D" w:rsidRDefault="005E4029"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sz w:val="24"/>
          <w:szCs w:val="24"/>
          <w:lang w:eastAsia="es-ES"/>
        </w:rPr>
      </w:pPr>
      <w:r w:rsidRPr="00EC567D">
        <w:rPr>
          <w:rFonts w:ascii="Times New Roman" w:eastAsia="Times New Roman" w:hAnsi="Times New Roman" w:cs="Times New Roman"/>
          <w:sz w:val="24"/>
          <w:szCs w:val="24"/>
          <w:lang w:eastAsia="es-ES"/>
        </w:rPr>
        <w:t xml:space="preserve">Wood, R. From revolution to convention: the past, present and future of </w:t>
      </w:r>
      <w:r w:rsidR="007448AB" w:rsidRPr="00EC567D">
        <w:rPr>
          <w:rFonts w:ascii="Times New Roman" w:eastAsia="Times New Roman" w:hAnsi="Times New Roman" w:cs="Times New Roman"/>
          <w:sz w:val="24"/>
          <w:szCs w:val="24"/>
          <w:lang w:eastAsia="es-ES"/>
        </w:rPr>
        <w:t xml:space="preserve">radiocarbon dating. </w:t>
      </w:r>
      <w:r w:rsidR="007448AB" w:rsidRPr="00EC567D">
        <w:rPr>
          <w:rFonts w:ascii="Times New Roman" w:eastAsia="Times New Roman" w:hAnsi="Times New Roman" w:cs="Times New Roman"/>
          <w:i/>
          <w:sz w:val="24"/>
          <w:szCs w:val="24"/>
          <w:lang w:eastAsia="es-ES"/>
        </w:rPr>
        <w:t>J</w:t>
      </w:r>
      <w:r w:rsidR="00644736">
        <w:rPr>
          <w:rFonts w:ascii="Times New Roman" w:eastAsia="Times New Roman" w:hAnsi="Times New Roman" w:cs="Times New Roman"/>
          <w:i/>
          <w:sz w:val="24"/>
          <w:szCs w:val="24"/>
          <w:lang w:eastAsia="es-ES"/>
        </w:rPr>
        <w:t>.</w:t>
      </w:r>
      <w:r w:rsidR="007448AB" w:rsidRPr="00EC567D">
        <w:rPr>
          <w:rFonts w:ascii="Times New Roman" w:eastAsia="Times New Roman" w:hAnsi="Times New Roman" w:cs="Times New Roman"/>
          <w:i/>
          <w:sz w:val="24"/>
          <w:szCs w:val="24"/>
          <w:lang w:eastAsia="es-ES"/>
        </w:rPr>
        <w:t xml:space="preserve">  </w:t>
      </w:r>
      <w:proofErr w:type="spellStart"/>
      <w:r w:rsidR="007448AB" w:rsidRPr="00EC567D">
        <w:rPr>
          <w:rFonts w:ascii="Times New Roman" w:eastAsia="Times New Roman" w:hAnsi="Times New Roman" w:cs="Times New Roman"/>
          <w:i/>
          <w:sz w:val="24"/>
          <w:szCs w:val="24"/>
          <w:lang w:eastAsia="es-ES"/>
        </w:rPr>
        <w:t>Archaeol</w:t>
      </w:r>
      <w:proofErr w:type="spellEnd"/>
      <w:r w:rsidR="00644736">
        <w:rPr>
          <w:rFonts w:ascii="Times New Roman" w:eastAsia="Times New Roman" w:hAnsi="Times New Roman" w:cs="Times New Roman"/>
          <w:i/>
          <w:sz w:val="24"/>
          <w:szCs w:val="24"/>
          <w:lang w:eastAsia="es-ES"/>
        </w:rPr>
        <w:t>.</w:t>
      </w:r>
      <w:r w:rsidR="007448AB" w:rsidRPr="00EC567D">
        <w:rPr>
          <w:rFonts w:ascii="Times New Roman" w:eastAsia="Times New Roman" w:hAnsi="Times New Roman" w:cs="Times New Roman"/>
          <w:i/>
          <w:sz w:val="24"/>
          <w:szCs w:val="24"/>
          <w:lang w:eastAsia="es-ES"/>
        </w:rPr>
        <w:t xml:space="preserve"> Sci</w:t>
      </w:r>
      <w:r w:rsidR="00644736">
        <w:rPr>
          <w:rFonts w:ascii="Times New Roman" w:eastAsia="Times New Roman" w:hAnsi="Times New Roman" w:cs="Times New Roman"/>
          <w:i/>
          <w:sz w:val="24"/>
          <w:szCs w:val="24"/>
          <w:lang w:eastAsia="es-ES"/>
        </w:rPr>
        <w:t>.</w:t>
      </w:r>
      <w:r w:rsidR="007448AB" w:rsidRPr="00EC567D">
        <w:rPr>
          <w:rFonts w:ascii="Times New Roman" w:eastAsia="Times New Roman" w:hAnsi="Times New Roman" w:cs="Times New Roman"/>
          <w:sz w:val="24"/>
          <w:szCs w:val="24"/>
          <w:lang w:eastAsia="es-ES"/>
        </w:rPr>
        <w:t xml:space="preserve"> </w:t>
      </w:r>
      <w:r w:rsidR="007448AB" w:rsidRPr="00EC567D">
        <w:rPr>
          <w:rFonts w:ascii="Times New Roman" w:eastAsia="Times New Roman" w:hAnsi="Times New Roman" w:cs="Times New Roman"/>
          <w:b/>
          <w:sz w:val="24"/>
          <w:szCs w:val="24"/>
          <w:lang w:eastAsia="es-ES"/>
        </w:rPr>
        <w:t>56</w:t>
      </w:r>
      <w:r w:rsidR="007448AB" w:rsidRPr="00EC567D">
        <w:rPr>
          <w:rFonts w:ascii="Times New Roman" w:eastAsia="Times New Roman" w:hAnsi="Times New Roman" w:cs="Times New Roman"/>
          <w:sz w:val="24"/>
          <w:szCs w:val="24"/>
          <w:lang w:eastAsia="es-ES"/>
        </w:rPr>
        <w:t>, 61-72 (2015).</w:t>
      </w:r>
    </w:p>
    <w:p w14:paraId="3EA51081" w14:textId="49A1BFDC" w:rsidR="00A533CD" w:rsidRPr="00BD257C"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EC567D">
        <w:rPr>
          <w:rFonts w:ascii="Times New Roman" w:hAnsi="Times New Roman" w:cs="Times New Roman"/>
          <w:sz w:val="24"/>
          <w:szCs w:val="24"/>
          <w:lang w:val="en-US"/>
        </w:rPr>
        <w:t>Saunaluoma</w:t>
      </w:r>
      <w:proofErr w:type="spellEnd"/>
      <w:r w:rsidRPr="00EC567D">
        <w:rPr>
          <w:rFonts w:ascii="Times New Roman" w:hAnsi="Times New Roman" w:cs="Times New Roman"/>
          <w:sz w:val="24"/>
          <w:szCs w:val="24"/>
          <w:lang w:val="en-US"/>
        </w:rPr>
        <w:t xml:space="preserve">, S. Pre-Columbian Earthworks in the </w:t>
      </w:r>
      <w:proofErr w:type="spellStart"/>
      <w:r w:rsidRPr="00EC567D">
        <w:rPr>
          <w:rFonts w:ascii="Times New Roman" w:hAnsi="Times New Roman" w:cs="Times New Roman"/>
          <w:sz w:val="24"/>
          <w:szCs w:val="24"/>
          <w:lang w:val="en-US"/>
        </w:rPr>
        <w:t>Riberalta</w:t>
      </w:r>
      <w:proofErr w:type="spellEnd"/>
      <w:r w:rsidRPr="00EC567D">
        <w:rPr>
          <w:rFonts w:ascii="Times New Roman" w:hAnsi="Times New Roman" w:cs="Times New Roman"/>
          <w:sz w:val="24"/>
          <w:szCs w:val="24"/>
          <w:lang w:val="en-US"/>
        </w:rPr>
        <w:t xml:space="preserve"> Region of the Bolivian Amazon. </w:t>
      </w:r>
      <w:proofErr w:type="spellStart"/>
      <w:r w:rsidRPr="00EC567D">
        <w:rPr>
          <w:rFonts w:ascii="Times New Roman" w:hAnsi="Times New Roman" w:cs="Times New Roman"/>
          <w:i/>
          <w:sz w:val="24"/>
          <w:szCs w:val="24"/>
          <w:lang w:val="fi-FI"/>
        </w:rPr>
        <w:t>Amazônica</w:t>
      </w:r>
      <w:proofErr w:type="spellEnd"/>
      <w:r w:rsidRPr="00EC567D">
        <w:rPr>
          <w:rFonts w:ascii="Times New Roman" w:hAnsi="Times New Roman" w:cs="Times New Roman"/>
          <w:i/>
          <w:sz w:val="24"/>
          <w:szCs w:val="24"/>
          <w:lang w:val="fi-FI"/>
        </w:rPr>
        <w:t xml:space="preserve">, </w:t>
      </w:r>
      <w:proofErr w:type="spellStart"/>
      <w:r w:rsidRPr="00EC567D">
        <w:rPr>
          <w:rFonts w:ascii="Times New Roman" w:hAnsi="Times New Roman" w:cs="Times New Roman"/>
          <w:i/>
          <w:sz w:val="24"/>
          <w:szCs w:val="24"/>
          <w:lang w:val="fi-FI"/>
        </w:rPr>
        <w:t>Revista</w:t>
      </w:r>
      <w:proofErr w:type="spellEnd"/>
      <w:r w:rsidRPr="00EC567D">
        <w:rPr>
          <w:rFonts w:ascii="Times New Roman" w:hAnsi="Times New Roman" w:cs="Times New Roman"/>
          <w:i/>
          <w:sz w:val="24"/>
          <w:szCs w:val="24"/>
          <w:lang w:val="fi-FI"/>
        </w:rPr>
        <w:t xml:space="preserve"> de Antropologia</w:t>
      </w:r>
      <w:r w:rsidRPr="00EC567D">
        <w:rPr>
          <w:rFonts w:ascii="Times New Roman" w:hAnsi="Times New Roman" w:cs="Times New Roman"/>
          <w:sz w:val="24"/>
          <w:szCs w:val="24"/>
          <w:lang w:val="fi-FI"/>
        </w:rPr>
        <w:t xml:space="preserve"> </w:t>
      </w:r>
      <w:r w:rsidRPr="00EC567D">
        <w:rPr>
          <w:rFonts w:ascii="Times New Roman" w:hAnsi="Times New Roman" w:cs="Times New Roman"/>
          <w:b/>
          <w:sz w:val="24"/>
          <w:szCs w:val="24"/>
          <w:lang w:val="fi-FI"/>
        </w:rPr>
        <w:t>2</w:t>
      </w:r>
      <w:r w:rsidRPr="00EC567D">
        <w:rPr>
          <w:rFonts w:ascii="Times New Roman" w:hAnsi="Times New Roman" w:cs="Times New Roman"/>
          <w:sz w:val="24"/>
          <w:szCs w:val="24"/>
          <w:lang w:val="fi-FI"/>
        </w:rPr>
        <w:t xml:space="preserve">, </w:t>
      </w:r>
      <w:proofErr w:type="gramStart"/>
      <w:r w:rsidRPr="00EC567D">
        <w:rPr>
          <w:rFonts w:ascii="Times New Roman" w:hAnsi="Times New Roman" w:cs="Times New Roman"/>
          <w:sz w:val="24"/>
          <w:szCs w:val="24"/>
          <w:lang w:val="fi-FI"/>
        </w:rPr>
        <w:t>86-111</w:t>
      </w:r>
      <w:proofErr w:type="gramEnd"/>
      <w:r w:rsidRPr="00EC567D">
        <w:rPr>
          <w:rFonts w:ascii="Times New Roman" w:hAnsi="Times New Roman" w:cs="Times New Roman"/>
          <w:sz w:val="24"/>
          <w:szCs w:val="24"/>
          <w:lang w:val="fi-FI"/>
        </w:rPr>
        <w:t xml:space="preserve"> (2010). </w:t>
      </w:r>
    </w:p>
    <w:p w14:paraId="5D770AB0" w14:textId="77777777" w:rsidR="00A533CD" w:rsidRPr="00BD257C"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r w:rsidRPr="002D4A19">
        <w:rPr>
          <w:rFonts w:ascii="Times New Roman" w:hAnsi="Times New Roman" w:cs="Times New Roman"/>
          <w:sz w:val="24"/>
          <w:szCs w:val="24"/>
        </w:rPr>
        <w:t xml:space="preserve">Pärssinen, M., </w:t>
      </w:r>
      <w:proofErr w:type="spellStart"/>
      <w:r w:rsidRPr="002D4A19">
        <w:rPr>
          <w:rFonts w:ascii="Times New Roman" w:hAnsi="Times New Roman" w:cs="Times New Roman"/>
          <w:sz w:val="24"/>
          <w:szCs w:val="24"/>
        </w:rPr>
        <w:t>Ranzi</w:t>
      </w:r>
      <w:proofErr w:type="spellEnd"/>
      <w:r w:rsidRPr="002D4A19">
        <w:rPr>
          <w:rFonts w:ascii="Times New Roman" w:hAnsi="Times New Roman" w:cs="Times New Roman"/>
          <w:sz w:val="24"/>
          <w:szCs w:val="24"/>
        </w:rPr>
        <w:t xml:space="preserve">, A., </w:t>
      </w:r>
      <w:proofErr w:type="spellStart"/>
      <w:r w:rsidRPr="002D4A19">
        <w:rPr>
          <w:rFonts w:ascii="Times New Roman" w:hAnsi="Times New Roman" w:cs="Times New Roman"/>
          <w:sz w:val="24"/>
          <w:szCs w:val="24"/>
        </w:rPr>
        <w:t>Saunaluoma</w:t>
      </w:r>
      <w:proofErr w:type="spellEnd"/>
      <w:r w:rsidRPr="002D4A19">
        <w:rPr>
          <w:rFonts w:ascii="Times New Roman" w:hAnsi="Times New Roman" w:cs="Times New Roman"/>
          <w:sz w:val="24"/>
          <w:szCs w:val="24"/>
        </w:rPr>
        <w:t xml:space="preserve">, S. &amp; Siiriäinen, </w:t>
      </w:r>
      <w:proofErr w:type="gramStart"/>
      <w:r w:rsidRPr="002D4A19">
        <w:rPr>
          <w:rFonts w:ascii="Times New Roman" w:hAnsi="Times New Roman" w:cs="Times New Roman"/>
          <w:sz w:val="24"/>
          <w:szCs w:val="24"/>
        </w:rPr>
        <w:t xml:space="preserve">A.  </w:t>
      </w:r>
      <w:r w:rsidRPr="00BD257C">
        <w:rPr>
          <w:rFonts w:ascii="Times New Roman" w:hAnsi="Times New Roman" w:cs="Times New Roman"/>
          <w:sz w:val="24"/>
          <w:szCs w:val="24"/>
        </w:rPr>
        <w:t>Geometrically</w:t>
      </w:r>
      <w:proofErr w:type="gramEnd"/>
      <w:r w:rsidRPr="00BD257C">
        <w:rPr>
          <w:rFonts w:ascii="Times New Roman" w:hAnsi="Times New Roman" w:cs="Times New Roman"/>
          <w:sz w:val="24"/>
          <w:szCs w:val="24"/>
        </w:rPr>
        <w:t xml:space="preserve"> patterned ancient earthworks in the Rio </w:t>
      </w:r>
      <w:proofErr w:type="spellStart"/>
      <w:r w:rsidRPr="00BD257C">
        <w:rPr>
          <w:rFonts w:ascii="Times New Roman" w:hAnsi="Times New Roman" w:cs="Times New Roman"/>
          <w:sz w:val="24"/>
          <w:szCs w:val="24"/>
        </w:rPr>
        <w:t>Branco</w:t>
      </w:r>
      <w:proofErr w:type="spellEnd"/>
      <w:r w:rsidRPr="00BD257C">
        <w:rPr>
          <w:rFonts w:ascii="Times New Roman" w:hAnsi="Times New Roman" w:cs="Times New Roman"/>
          <w:sz w:val="24"/>
          <w:szCs w:val="24"/>
        </w:rPr>
        <w:t xml:space="preserve"> Region of Acre, Brazil: New evidence of ancient chiefdom formations in Amazonian </w:t>
      </w:r>
      <w:proofErr w:type="spellStart"/>
      <w:r w:rsidRPr="00BD257C">
        <w:rPr>
          <w:rFonts w:ascii="Times New Roman" w:hAnsi="Times New Roman" w:cs="Times New Roman"/>
          <w:sz w:val="24"/>
          <w:szCs w:val="24"/>
        </w:rPr>
        <w:t>interfluvial</w:t>
      </w:r>
      <w:proofErr w:type="spellEnd"/>
      <w:r w:rsidRPr="00BD257C">
        <w:rPr>
          <w:rFonts w:ascii="Times New Roman" w:hAnsi="Times New Roman" w:cs="Times New Roman"/>
          <w:sz w:val="24"/>
          <w:szCs w:val="24"/>
        </w:rPr>
        <w:t xml:space="preserve"> </w:t>
      </w:r>
      <w:r w:rsidRPr="00BD257C">
        <w:rPr>
          <w:rFonts w:ascii="Times New Roman" w:hAnsi="Times New Roman" w:cs="Times New Roman"/>
          <w:i/>
          <w:sz w:val="24"/>
          <w:szCs w:val="24"/>
        </w:rPr>
        <w:t xml:space="preserve">terra </w:t>
      </w:r>
      <w:proofErr w:type="spellStart"/>
      <w:r w:rsidRPr="00BD257C">
        <w:rPr>
          <w:rFonts w:ascii="Times New Roman" w:hAnsi="Times New Roman" w:cs="Times New Roman"/>
          <w:i/>
          <w:sz w:val="24"/>
          <w:szCs w:val="24"/>
        </w:rPr>
        <w:t>firme</w:t>
      </w:r>
      <w:proofErr w:type="spellEnd"/>
      <w:r w:rsidRPr="00BD257C">
        <w:rPr>
          <w:rFonts w:ascii="Times New Roman" w:hAnsi="Times New Roman" w:cs="Times New Roman"/>
          <w:sz w:val="24"/>
          <w:szCs w:val="24"/>
        </w:rPr>
        <w:t xml:space="preserve"> environment, in </w:t>
      </w:r>
      <w:r w:rsidRPr="00BD257C">
        <w:rPr>
          <w:rFonts w:ascii="Times New Roman" w:hAnsi="Times New Roman" w:cs="Times New Roman"/>
          <w:i/>
          <w:iCs/>
          <w:sz w:val="24"/>
          <w:szCs w:val="24"/>
        </w:rPr>
        <w:t xml:space="preserve">Western Amazonia - Amazônia </w:t>
      </w:r>
      <w:proofErr w:type="spellStart"/>
      <w:r w:rsidRPr="00BD257C">
        <w:rPr>
          <w:rFonts w:ascii="Times New Roman" w:hAnsi="Times New Roman" w:cs="Times New Roman"/>
          <w:i/>
          <w:iCs/>
          <w:sz w:val="24"/>
          <w:szCs w:val="24"/>
        </w:rPr>
        <w:t>Ocidental</w:t>
      </w:r>
      <w:proofErr w:type="spellEnd"/>
      <w:r w:rsidRPr="00BD257C">
        <w:rPr>
          <w:rFonts w:ascii="Times New Roman" w:hAnsi="Times New Roman" w:cs="Times New Roman"/>
          <w:i/>
          <w:iCs/>
          <w:sz w:val="24"/>
          <w:szCs w:val="24"/>
        </w:rPr>
        <w:t>.</w:t>
      </w:r>
      <w:r w:rsidRPr="00BD257C">
        <w:rPr>
          <w:rFonts w:ascii="Times New Roman" w:hAnsi="Times New Roman" w:cs="Times New Roman"/>
          <w:sz w:val="24"/>
          <w:szCs w:val="24"/>
        </w:rPr>
        <w:t xml:space="preserve"> </w:t>
      </w:r>
      <w:r w:rsidRPr="00BD257C">
        <w:rPr>
          <w:rFonts w:ascii="Times New Roman" w:hAnsi="Times New Roman" w:cs="Times New Roman"/>
          <w:i/>
          <w:iCs/>
          <w:sz w:val="24"/>
          <w:szCs w:val="24"/>
        </w:rPr>
        <w:t>Multidisciplinary Studies on Ancient Expansionistic Movements, Fortifications</w:t>
      </w:r>
      <w:r w:rsidRPr="00BD257C">
        <w:rPr>
          <w:rFonts w:ascii="Times New Roman" w:hAnsi="Times New Roman" w:cs="Times New Roman"/>
          <w:sz w:val="24"/>
          <w:szCs w:val="24"/>
        </w:rPr>
        <w:t xml:space="preserve"> </w:t>
      </w:r>
      <w:r w:rsidRPr="00BD257C">
        <w:rPr>
          <w:rFonts w:ascii="Times New Roman" w:hAnsi="Times New Roman" w:cs="Times New Roman"/>
          <w:i/>
          <w:iCs/>
          <w:sz w:val="24"/>
          <w:szCs w:val="24"/>
        </w:rPr>
        <w:t xml:space="preserve">and Sedentary Life </w:t>
      </w:r>
      <w:r w:rsidRPr="00BD257C">
        <w:rPr>
          <w:rFonts w:ascii="Times New Roman" w:hAnsi="Times New Roman" w:cs="Times New Roman"/>
          <w:iCs/>
          <w:sz w:val="24"/>
          <w:szCs w:val="24"/>
        </w:rPr>
        <w:t>(</w:t>
      </w:r>
      <w:r w:rsidRPr="00BD257C">
        <w:rPr>
          <w:rFonts w:ascii="Times New Roman" w:hAnsi="Times New Roman" w:cs="Times New Roman"/>
          <w:sz w:val="24"/>
          <w:szCs w:val="24"/>
        </w:rPr>
        <w:t xml:space="preserve">eds. </w:t>
      </w:r>
      <w:proofErr w:type="spellStart"/>
      <w:r w:rsidRPr="00BD257C">
        <w:rPr>
          <w:rFonts w:ascii="Times New Roman" w:hAnsi="Times New Roman" w:cs="Times New Roman"/>
          <w:sz w:val="24"/>
          <w:szCs w:val="24"/>
        </w:rPr>
        <w:t>Pärssinen</w:t>
      </w:r>
      <w:proofErr w:type="spellEnd"/>
      <w:r w:rsidRPr="00BD257C">
        <w:rPr>
          <w:rFonts w:ascii="Times New Roman" w:hAnsi="Times New Roman" w:cs="Times New Roman"/>
          <w:sz w:val="24"/>
          <w:szCs w:val="24"/>
        </w:rPr>
        <w:t xml:space="preserve">, M. &amp; </w:t>
      </w:r>
      <w:proofErr w:type="spellStart"/>
      <w:r w:rsidRPr="00BD257C">
        <w:rPr>
          <w:rFonts w:ascii="Times New Roman" w:hAnsi="Times New Roman" w:cs="Times New Roman"/>
          <w:sz w:val="24"/>
          <w:szCs w:val="24"/>
        </w:rPr>
        <w:t>Korpisaari</w:t>
      </w:r>
      <w:proofErr w:type="spellEnd"/>
      <w:r w:rsidRPr="00BD257C">
        <w:rPr>
          <w:rFonts w:ascii="Times New Roman" w:hAnsi="Times New Roman" w:cs="Times New Roman"/>
          <w:sz w:val="24"/>
          <w:szCs w:val="24"/>
        </w:rPr>
        <w:t xml:space="preserve">, A.) 97-133 (Helsinki: </w:t>
      </w:r>
      <w:proofErr w:type="spellStart"/>
      <w:r w:rsidRPr="00BD257C">
        <w:rPr>
          <w:rFonts w:ascii="Times New Roman" w:hAnsi="Times New Roman" w:cs="Times New Roman"/>
          <w:sz w:val="24"/>
          <w:szCs w:val="24"/>
        </w:rPr>
        <w:t>Renvall</w:t>
      </w:r>
      <w:proofErr w:type="spellEnd"/>
      <w:r w:rsidRPr="00BD257C">
        <w:rPr>
          <w:rFonts w:ascii="Times New Roman" w:hAnsi="Times New Roman" w:cs="Times New Roman"/>
          <w:sz w:val="24"/>
          <w:szCs w:val="24"/>
        </w:rPr>
        <w:t xml:space="preserve"> Institute Publications, University of Helsinki, 2003). </w:t>
      </w:r>
    </w:p>
    <w:p w14:paraId="3AE1FC5F" w14:textId="77777777" w:rsidR="00A533CD" w:rsidRPr="002E7AA0"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E7AA0">
        <w:rPr>
          <w:rFonts w:ascii="Times New Roman" w:hAnsi="Times New Roman" w:cs="Times New Roman"/>
          <w:sz w:val="24"/>
          <w:szCs w:val="24"/>
          <w:lang w:val="en-US"/>
        </w:rPr>
        <w:t>Saunaluoma</w:t>
      </w:r>
      <w:proofErr w:type="spellEnd"/>
      <w:r w:rsidRPr="002E7AA0">
        <w:rPr>
          <w:rFonts w:ascii="Times New Roman" w:hAnsi="Times New Roman" w:cs="Times New Roman"/>
          <w:sz w:val="24"/>
          <w:szCs w:val="24"/>
          <w:lang w:val="en-US"/>
        </w:rPr>
        <w:t xml:space="preserve">, S., Moat, J., Pugliese, F. &amp; Neves, E.G. Patterned </w:t>
      </w:r>
      <w:proofErr w:type="spellStart"/>
      <w:r w:rsidRPr="002E7AA0">
        <w:rPr>
          <w:rFonts w:ascii="Times New Roman" w:hAnsi="Times New Roman" w:cs="Times New Roman"/>
          <w:sz w:val="24"/>
          <w:szCs w:val="24"/>
          <w:lang w:val="en-US"/>
        </w:rPr>
        <w:t>Villagescapes</w:t>
      </w:r>
      <w:proofErr w:type="spellEnd"/>
      <w:r w:rsidRPr="002E7AA0">
        <w:rPr>
          <w:rFonts w:ascii="Times New Roman" w:hAnsi="Times New Roman" w:cs="Times New Roman"/>
          <w:sz w:val="24"/>
          <w:szCs w:val="24"/>
          <w:lang w:val="en-US"/>
        </w:rPr>
        <w:t xml:space="preserve"> and Road Networks in Ancient Southwestern Amazonia. </w:t>
      </w:r>
      <w:r w:rsidRPr="002E7AA0">
        <w:rPr>
          <w:rFonts w:ascii="Times New Roman" w:hAnsi="Times New Roman" w:cs="Times New Roman"/>
          <w:i/>
          <w:sz w:val="24"/>
          <w:szCs w:val="24"/>
          <w:shd w:val="clear" w:color="auto" w:fill="FFFFFF"/>
          <w:lang w:val="es-AR"/>
        </w:rPr>
        <w:t xml:space="preserve">Lat. Am. </w:t>
      </w:r>
      <w:proofErr w:type="spellStart"/>
      <w:r w:rsidRPr="002E7AA0">
        <w:rPr>
          <w:rFonts w:ascii="Times New Roman" w:hAnsi="Times New Roman" w:cs="Times New Roman"/>
          <w:i/>
          <w:sz w:val="24"/>
          <w:szCs w:val="24"/>
          <w:shd w:val="clear" w:color="auto" w:fill="FFFFFF"/>
          <w:lang w:val="es-AR"/>
        </w:rPr>
        <w:t>Antiq</w:t>
      </w:r>
      <w:proofErr w:type="spellEnd"/>
      <w:r w:rsidRPr="002E7AA0">
        <w:rPr>
          <w:rFonts w:ascii="Times New Roman" w:hAnsi="Times New Roman" w:cs="Times New Roman"/>
          <w:i/>
          <w:sz w:val="24"/>
          <w:szCs w:val="24"/>
          <w:shd w:val="clear" w:color="auto" w:fill="FFFFFF"/>
          <w:lang w:val="es-AR"/>
        </w:rPr>
        <w:t>.</w:t>
      </w:r>
      <w:r w:rsidRPr="002E7AA0">
        <w:rPr>
          <w:rFonts w:ascii="Times New Roman" w:hAnsi="Times New Roman" w:cs="Times New Roman"/>
          <w:sz w:val="24"/>
          <w:szCs w:val="24"/>
          <w:shd w:val="clear" w:color="auto" w:fill="FFFFFF"/>
          <w:lang w:val="es-AR"/>
        </w:rPr>
        <w:t xml:space="preserve"> </w:t>
      </w:r>
      <w:r w:rsidRPr="002E7AA0">
        <w:rPr>
          <w:rFonts w:ascii="Times New Roman" w:hAnsi="Times New Roman" w:cs="Times New Roman"/>
          <w:b/>
          <w:sz w:val="24"/>
          <w:szCs w:val="24"/>
          <w:shd w:val="clear" w:color="auto" w:fill="FFFFFF"/>
          <w:lang w:val="es-AR"/>
        </w:rPr>
        <w:t>32</w:t>
      </w:r>
      <w:r w:rsidRPr="002E7AA0">
        <w:rPr>
          <w:rFonts w:ascii="Times New Roman" w:hAnsi="Times New Roman" w:cs="Times New Roman"/>
          <w:sz w:val="24"/>
          <w:szCs w:val="24"/>
          <w:shd w:val="clear" w:color="auto" w:fill="FFFFFF"/>
          <w:lang w:val="es-AR"/>
        </w:rPr>
        <w:t>, 173-187 (2021).</w:t>
      </w:r>
    </w:p>
    <w:p w14:paraId="0A9B9AB6" w14:textId="77777777" w:rsidR="00A533CD" w:rsidRPr="00BD257C" w:rsidRDefault="00A533CD" w:rsidP="00002E2B">
      <w:pPr>
        <w:pStyle w:val="Prrafodelista"/>
        <w:numPr>
          <w:ilvl w:val="0"/>
          <w:numId w:val="8"/>
        </w:numPr>
        <w:shd w:val="clear" w:color="auto" w:fill="FFFFFF"/>
        <w:spacing w:after="0" w:line="240" w:lineRule="auto"/>
        <w:textAlignment w:val="baseline"/>
        <w:outlineLvl w:val="0"/>
        <w:rPr>
          <w:rFonts w:ascii="Times New Roman" w:eastAsia="Times New Roman" w:hAnsi="Times New Roman" w:cs="Times New Roman"/>
          <w:color w:val="333333"/>
          <w:sz w:val="24"/>
          <w:szCs w:val="24"/>
          <w:lang w:eastAsia="es-ES"/>
        </w:rPr>
      </w:pPr>
      <w:proofErr w:type="spellStart"/>
      <w:r w:rsidRPr="002D4A19">
        <w:rPr>
          <w:rFonts w:ascii="Times New Roman" w:hAnsi="Times New Roman" w:cs="Times New Roman"/>
          <w:sz w:val="24"/>
          <w:szCs w:val="24"/>
        </w:rPr>
        <w:t>Neves</w:t>
      </w:r>
      <w:proofErr w:type="spellEnd"/>
      <w:r w:rsidRPr="002D4A19">
        <w:rPr>
          <w:rFonts w:ascii="Times New Roman" w:hAnsi="Times New Roman" w:cs="Times New Roman"/>
          <w:sz w:val="24"/>
          <w:szCs w:val="24"/>
        </w:rPr>
        <w:t xml:space="preserve">, E. G. </w:t>
      </w:r>
      <w:r w:rsidRPr="002D4A19">
        <w:rPr>
          <w:rFonts w:ascii="Times New Roman" w:hAnsi="Times New Roman" w:cs="Times New Roman"/>
          <w:i/>
          <w:sz w:val="24"/>
          <w:szCs w:val="24"/>
        </w:rPr>
        <w:t>et al.</w:t>
      </w:r>
      <w:r w:rsidRPr="002D4A19">
        <w:rPr>
          <w:rFonts w:ascii="Times New Roman" w:hAnsi="Times New Roman" w:cs="Times New Roman"/>
          <w:sz w:val="24"/>
          <w:szCs w:val="24"/>
        </w:rPr>
        <w:t xml:space="preserve"> Pesquisa e Formação nos Sítios Arqueológicos Espinhara e Sol de Campinas </w:t>
      </w:r>
      <w:proofErr w:type="gramStart"/>
      <w:r w:rsidRPr="002D4A19">
        <w:rPr>
          <w:rFonts w:ascii="Times New Roman" w:hAnsi="Times New Roman" w:cs="Times New Roman"/>
          <w:sz w:val="24"/>
          <w:szCs w:val="24"/>
        </w:rPr>
        <w:t>do</w:t>
      </w:r>
      <w:proofErr w:type="gramEnd"/>
      <w:r w:rsidRPr="002D4A19">
        <w:rPr>
          <w:rFonts w:ascii="Times New Roman" w:hAnsi="Times New Roman" w:cs="Times New Roman"/>
          <w:sz w:val="24"/>
          <w:szCs w:val="24"/>
        </w:rPr>
        <w:t xml:space="preserve"> Acre – PESC: Relatório Final. </w:t>
      </w:r>
      <w:proofErr w:type="spellStart"/>
      <w:r w:rsidRPr="00BD257C">
        <w:rPr>
          <w:rFonts w:ascii="Times New Roman" w:hAnsi="Times New Roman" w:cs="Times New Roman"/>
          <w:sz w:val="24"/>
          <w:szCs w:val="24"/>
        </w:rPr>
        <w:t>Universidade</w:t>
      </w:r>
      <w:proofErr w:type="spellEnd"/>
      <w:r w:rsidRPr="00BD257C">
        <w:rPr>
          <w:rFonts w:ascii="Times New Roman" w:hAnsi="Times New Roman" w:cs="Times New Roman"/>
          <w:sz w:val="24"/>
          <w:szCs w:val="24"/>
        </w:rPr>
        <w:t xml:space="preserve"> de São Paulo. Manuscript (2016). DOI:</w:t>
      </w:r>
      <w:hyperlink r:id="rId19" w:tgtFrame="_blank" w:history="1">
        <w:r w:rsidRPr="00BD257C">
          <w:rPr>
            <w:rStyle w:val="Hipervnculo"/>
            <w:rFonts w:ascii="Times New Roman" w:hAnsi="Times New Roman" w:cs="Times New Roman"/>
            <w:sz w:val="24"/>
            <w:szCs w:val="24"/>
          </w:rPr>
          <w:t>10.13140/RG.2.2.27534.72006</w:t>
        </w:r>
      </w:hyperlink>
      <w:r w:rsidRPr="00BD257C">
        <w:rPr>
          <w:rFonts w:ascii="Times New Roman" w:eastAsia="Times New Roman" w:hAnsi="Times New Roman" w:cs="Times New Roman"/>
          <w:color w:val="333333"/>
          <w:sz w:val="24"/>
          <w:szCs w:val="24"/>
          <w:lang w:eastAsia="es-ES"/>
        </w:rPr>
        <w:t xml:space="preserve"> </w:t>
      </w:r>
    </w:p>
    <w:p w14:paraId="6571E50E" w14:textId="77777777" w:rsidR="00A533CD" w:rsidRDefault="00A533CD" w:rsidP="003E06CD">
      <w:pPr>
        <w:rPr>
          <w:rFonts w:ascii="Times New Roman" w:hAnsi="Times New Roman" w:cs="Times New Roman"/>
          <w:sz w:val="24"/>
          <w:szCs w:val="24"/>
          <w:lang w:val="en-US"/>
        </w:rPr>
      </w:pPr>
    </w:p>
    <w:sectPr w:rsidR="00A533CD" w:rsidSect="00112E28">
      <w:footerReference w:type="default" r:id="rId20"/>
      <w:pgSz w:w="11906" w:h="16838"/>
      <w:pgMar w:top="720" w:right="720" w:bottom="720" w:left="720" w:header="708" w:footer="708" w:gutter="0"/>
      <w:lnNumType w:countBy="1" w:restart="continuous"/>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22397E" w15:done="0"/>
  <w15:commentEx w15:paraId="24A1A1EC" w15:done="0"/>
  <w15:commentEx w15:paraId="67C7CD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F698AB" w16cex:dateUtc="2025-10-21T09:18:00Z"/>
  <w16cex:commentExtensible w16cex:durableId="54180100" w16cex:dateUtc="2025-10-21T09:32:00Z"/>
  <w16cex:commentExtensible w16cex:durableId="4D399E8F" w16cex:dateUtc="2025-10-21T09: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22397E" w16cid:durableId="6DF698AB"/>
  <w16cid:commentId w16cid:paraId="24A1A1EC" w16cid:durableId="54180100"/>
  <w16cid:commentId w16cid:paraId="67C7CD56" w16cid:durableId="4D399E8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4293EB" w14:textId="77777777" w:rsidR="0066121B" w:rsidRPr="00B303F6" w:rsidRDefault="0066121B" w:rsidP="00350293">
      <w:pPr>
        <w:spacing w:after="0" w:line="240" w:lineRule="auto"/>
      </w:pPr>
      <w:r w:rsidRPr="00B303F6">
        <w:separator/>
      </w:r>
    </w:p>
  </w:endnote>
  <w:endnote w:type="continuationSeparator" w:id="0">
    <w:p w14:paraId="406DE8DD" w14:textId="77777777" w:rsidR="0066121B" w:rsidRPr="00B303F6" w:rsidRDefault="0066121B" w:rsidP="00350293">
      <w:pPr>
        <w:spacing w:after="0" w:line="240" w:lineRule="auto"/>
      </w:pPr>
      <w:r w:rsidRPr="00B303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7531497"/>
      <w:docPartObj>
        <w:docPartGallery w:val="Page Numbers (Bottom of Page)"/>
        <w:docPartUnique/>
      </w:docPartObj>
    </w:sdtPr>
    <w:sdtContent>
      <w:p w14:paraId="632339A9" w14:textId="77777777" w:rsidR="00002E2B" w:rsidRPr="00B303F6" w:rsidRDefault="00002E2B">
        <w:pPr>
          <w:pStyle w:val="Piedepgina"/>
          <w:jc w:val="center"/>
        </w:pPr>
        <w:r w:rsidRPr="00B303F6">
          <w:fldChar w:fldCharType="begin"/>
        </w:r>
        <w:r w:rsidRPr="00B303F6">
          <w:instrText>PAGE   \* MERGEFORMAT</w:instrText>
        </w:r>
        <w:r w:rsidRPr="00B303F6">
          <w:fldChar w:fldCharType="separate"/>
        </w:r>
        <w:r w:rsidR="00F30112">
          <w:rPr>
            <w:noProof/>
          </w:rPr>
          <w:t>1</w:t>
        </w:r>
        <w:r w:rsidRPr="00B303F6">
          <w:fldChar w:fldCharType="end"/>
        </w:r>
      </w:p>
    </w:sdtContent>
  </w:sdt>
  <w:p w14:paraId="5967FD5B" w14:textId="77777777" w:rsidR="00002E2B" w:rsidRPr="00B303F6" w:rsidRDefault="00002E2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6CAF08" w14:textId="77777777" w:rsidR="0066121B" w:rsidRPr="00B303F6" w:rsidRDefault="0066121B" w:rsidP="00350293">
      <w:pPr>
        <w:spacing w:after="0" w:line="240" w:lineRule="auto"/>
      </w:pPr>
      <w:r w:rsidRPr="00B303F6">
        <w:separator/>
      </w:r>
    </w:p>
  </w:footnote>
  <w:footnote w:type="continuationSeparator" w:id="0">
    <w:p w14:paraId="1BE50776" w14:textId="77777777" w:rsidR="0066121B" w:rsidRPr="00B303F6" w:rsidRDefault="0066121B" w:rsidP="00350293">
      <w:pPr>
        <w:spacing w:after="0" w:line="240" w:lineRule="auto"/>
      </w:pPr>
      <w:r w:rsidRPr="00B303F6">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A03FB"/>
    <w:multiLevelType w:val="hybridMultilevel"/>
    <w:tmpl w:val="07989536"/>
    <w:lvl w:ilvl="0" w:tplc="A5262552">
      <w:start w:val="55"/>
      <w:numFmt w:val="decimal"/>
      <w:lvlText w:val="%1."/>
      <w:lvlJc w:val="left"/>
      <w:pPr>
        <w:ind w:left="786" w:hanging="360"/>
      </w:pPr>
      <w:rPr>
        <w:rFonts w:eastAsiaTheme="minorHAnsi" w:hint="default"/>
        <w:i w:val="0"/>
        <w:color w:val="auto"/>
        <w:lang w:val="en-US"/>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
    <w:nsid w:val="33D23791"/>
    <w:multiLevelType w:val="hybridMultilevel"/>
    <w:tmpl w:val="D2FA7B64"/>
    <w:lvl w:ilvl="0" w:tplc="6FC657A2">
      <w:start w:val="57"/>
      <w:numFmt w:val="decimal"/>
      <w:lvlText w:val="%1."/>
      <w:lvlJc w:val="left"/>
      <w:pPr>
        <w:ind w:left="720" w:hanging="360"/>
      </w:pPr>
      <w:rPr>
        <w:rFonts w:eastAsiaTheme="minorHAnsi" w:hint="default"/>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4D625AC"/>
    <w:multiLevelType w:val="hybridMultilevel"/>
    <w:tmpl w:val="008E861E"/>
    <w:lvl w:ilvl="0" w:tplc="9A60C594">
      <w:start w:val="57"/>
      <w:numFmt w:val="decimal"/>
      <w:lvlText w:val="%1."/>
      <w:lvlJc w:val="left"/>
      <w:pPr>
        <w:ind w:left="720" w:hanging="360"/>
      </w:pPr>
      <w:rPr>
        <w:rFonts w:eastAsiaTheme="minorHAnsi" w:hint="default"/>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855580D"/>
    <w:multiLevelType w:val="hybridMultilevel"/>
    <w:tmpl w:val="0416322A"/>
    <w:lvl w:ilvl="0" w:tplc="C31A413C">
      <w:start w:val="55"/>
      <w:numFmt w:val="decimal"/>
      <w:lvlText w:val="%1."/>
      <w:lvlJc w:val="left"/>
      <w:pPr>
        <w:ind w:left="786" w:hanging="360"/>
      </w:pPr>
      <w:rPr>
        <w:rFonts w:eastAsiaTheme="minorHAnsi" w:hint="default"/>
        <w:i w:val="0"/>
        <w:color w:val="auto"/>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nsid w:val="43A30D4A"/>
    <w:multiLevelType w:val="hybridMultilevel"/>
    <w:tmpl w:val="CB8C5896"/>
    <w:lvl w:ilvl="0" w:tplc="0DEEEA68">
      <w:start w:val="1"/>
      <w:numFmt w:val="decimal"/>
      <w:lvlText w:val="%1."/>
      <w:lvlJc w:val="left"/>
      <w:pPr>
        <w:ind w:left="786" w:hanging="360"/>
      </w:pPr>
      <w:rPr>
        <w:rFonts w:hint="default"/>
        <w:i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81179AA"/>
    <w:multiLevelType w:val="hybridMultilevel"/>
    <w:tmpl w:val="15D6356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72C113F4"/>
    <w:multiLevelType w:val="hybridMultilevel"/>
    <w:tmpl w:val="4FC6B94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4094FDB"/>
    <w:multiLevelType w:val="hybridMultilevel"/>
    <w:tmpl w:val="10ACE900"/>
    <w:lvl w:ilvl="0" w:tplc="7958831A">
      <w:numFmt w:val="bullet"/>
      <w:lvlText w:val="-"/>
      <w:lvlJc w:val="left"/>
      <w:pPr>
        <w:ind w:left="525" w:hanging="360"/>
      </w:pPr>
      <w:rPr>
        <w:rFonts w:ascii="Arial" w:eastAsiaTheme="minorHAnsi" w:hAnsi="Arial" w:cs="Arial" w:hint="default"/>
      </w:rPr>
    </w:lvl>
    <w:lvl w:ilvl="1" w:tplc="0C0A0003">
      <w:start w:val="1"/>
      <w:numFmt w:val="bullet"/>
      <w:lvlText w:val="o"/>
      <w:lvlJc w:val="left"/>
      <w:pPr>
        <w:ind w:left="1245" w:hanging="360"/>
      </w:pPr>
      <w:rPr>
        <w:rFonts w:ascii="Courier New" w:hAnsi="Courier New" w:cs="Courier New" w:hint="default"/>
      </w:rPr>
    </w:lvl>
    <w:lvl w:ilvl="2" w:tplc="0C0A0005" w:tentative="1">
      <w:start w:val="1"/>
      <w:numFmt w:val="bullet"/>
      <w:lvlText w:val=""/>
      <w:lvlJc w:val="left"/>
      <w:pPr>
        <w:ind w:left="1965" w:hanging="360"/>
      </w:pPr>
      <w:rPr>
        <w:rFonts w:ascii="Wingdings" w:hAnsi="Wingdings" w:hint="default"/>
      </w:rPr>
    </w:lvl>
    <w:lvl w:ilvl="3" w:tplc="0C0A0001" w:tentative="1">
      <w:start w:val="1"/>
      <w:numFmt w:val="bullet"/>
      <w:lvlText w:val=""/>
      <w:lvlJc w:val="left"/>
      <w:pPr>
        <w:ind w:left="2685" w:hanging="360"/>
      </w:pPr>
      <w:rPr>
        <w:rFonts w:ascii="Symbol" w:hAnsi="Symbol" w:hint="default"/>
      </w:rPr>
    </w:lvl>
    <w:lvl w:ilvl="4" w:tplc="0C0A0003" w:tentative="1">
      <w:start w:val="1"/>
      <w:numFmt w:val="bullet"/>
      <w:lvlText w:val="o"/>
      <w:lvlJc w:val="left"/>
      <w:pPr>
        <w:ind w:left="3405" w:hanging="360"/>
      </w:pPr>
      <w:rPr>
        <w:rFonts w:ascii="Courier New" w:hAnsi="Courier New" w:cs="Courier New" w:hint="default"/>
      </w:rPr>
    </w:lvl>
    <w:lvl w:ilvl="5" w:tplc="0C0A0005" w:tentative="1">
      <w:start w:val="1"/>
      <w:numFmt w:val="bullet"/>
      <w:lvlText w:val=""/>
      <w:lvlJc w:val="left"/>
      <w:pPr>
        <w:ind w:left="4125" w:hanging="360"/>
      </w:pPr>
      <w:rPr>
        <w:rFonts w:ascii="Wingdings" w:hAnsi="Wingdings" w:hint="default"/>
      </w:rPr>
    </w:lvl>
    <w:lvl w:ilvl="6" w:tplc="0C0A0001" w:tentative="1">
      <w:start w:val="1"/>
      <w:numFmt w:val="bullet"/>
      <w:lvlText w:val=""/>
      <w:lvlJc w:val="left"/>
      <w:pPr>
        <w:ind w:left="4845" w:hanging="360"/>
      </w:pPr>
      <w:rPr>
        <w:rFonts w:ascii="Symbol" w:hAnsi="Symbol" w:hint="default"/>
      </w:rPr>
    </w:lvl>
    <w:lvl w:ilvl="7" w:tplc="0C0A0003" w:tentative="1">
      <w:start w:val="1"/>
      <w:numFmt w:val="bullet"/>
      <w:lvlText w:val="o"/>
      <w:lvlJc w:val="left"/>
      <w:pPr>
        <w:ind w:left="5565" w:hanging="360"/>
      </w:pPr>
      <w:rPr>
        <w:rFonts w:ascii="Courier New" w:hAnsi="Courier New" w:cs="Courier New" w:hint="default"/>
      </w:rPr>
    </w:lvl>
    <w:lvl w:ilvl="8" w:tplc="0C0A0005" w:tentative="1">
      <w:start w:val="1"/>
      <w:numFmt w:val="bullet"/>
      <w:lvlText w:val=""/>
      <w:lvlJc w:val="left"/>
      <w:pPr>
        <w:ind w:left="6285"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3"/>
  </w:num>
  <w:num w:numId="6">
    <w:abstractNumId w:val="0"/>
  </w:num>
  <w:num w:numId="7">
    <w:abstractNumId w:val="1"/>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ost, Maren">
    <w15:presenceInfo w15:providerId="AD" w15:userId="S::mfrost@ad.helsinki.fi::cd95b038-1e29-4139-93df-eb9a3b5b0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84"/>
    <w:rsid w:val="00002E2B"/>
    <w:rsid w:val="00006E83"/>
    <w:rsid w:val="00014272"/>
    <w:rsid w:val="000164DA"/>
    <w:rsid w:val="00031794"/>
    <w:rsid w:val="00031A40"/>
    <w:rsid w:val="00031B45"/>
    <w:rsid w:val="00037ADE"/>
    <w:rsid w:val="00057F5F"/>
    <w:rsid w:val="00072BD6"/>
    <w:rsid w:val="00082BBB"/>
    <w:rsid w:val="0008560F"/>
    <w:rsid w:val="00091DB9"/>
    <w:rsid w:val="0009564E"/>
    <w:rsid w:val="00096822"/>
    <w:rsid w:val="000A66F9"/>
    <w:rsid w:val="000A7F0B"/>
    <w:rsid w:val="000B0832"/>
    <w:rsid w:val="000B432D"/>
    <w:rsid w:val="000B7198"/>
    <w:rsid w:val="000C06BC"/>
    <w:rsid w:val="000C371F"/>
    <w:rsid w:val="000C4E5D"/>
    <w:rsid w:val="000D1ADF"/>
    <w:rsid w:val="000E1B07"/>
    <w:rsid w:val="000E5102"/>
    <w:rsid w:val="000E5D4F"/>
    <w:rsid w:val="000F08D8"/>
    <w:rsid w:val="000F36F9"/>
    <w:rsid w:val="00100E33"/>
    <w:rsid w:val="0010333D"/>
    <w:rsid w:val="001065A5"/>
    <w:rsid w:val="00112E28"/>
    <w:rsid w:val="00115370"/>
    <w:rsid w:val="00127E45"/>
    <w:rsid w:val="0013453F"/>
    <w:rsid w:val="00142B35"/>
    <w:rsid w:val="001518DD"/>
    <w:rsid w:val="001570CD"/>
    <w:rsid w:val="00177C59"/>
    <w:rsid w:val="001844AB"/>
    <w:rsid w:val="001847F4"/>
    <w:rsid w:val="00186BDE"/>
    <w:rsid w:val="001973D1"/>
    <w:rsid w:val="001A101C"/>
    <w:rsid w:val="001A3948"/>
    <w:rsid w:val="001A697B"/>
    <w:rsid w:val="001A7807"/>
    <w:rsid w:val="001B1745"/>
    <w:rsid w:val="001B7388"/>
    <w:rsid w:val="001C3030"/>
    <w:rsid w:val="001C72B2"/>
    <w:rsid w:val="001E6AD1"/>
    <w:rsid w:val="0020520B"/>
    <w:rsid w:val="002074F4"/>
    <w:rsid w:val="00221EF9"/>
    <w:rsid w:val="0022210C"/>
    <w:rsid w:val="00226B9C"/>
    <w:rsid w:val="00233583"/>
    <w:rsid w:val="002352F9"/>
    <w:rsid w:val="002474CF"/>
    <w:rsid w:val="002634EA"/>
    <w:rsid w:val="00264F0F"/>
    <w:rsid w:val="002662C4"/>
    <w:rsid w:val="0028328C"/>
    <w:rsid w:val="002838EA"/>
    <w:rsid w:val="002A58C8"/>
    <w:rsid w:val="002B02D7"/>
    <w:rsid w:val="002B5FCA"/>
    <w:rsid w:val="002B6945"/>
    <w:rsid w:val="002C6D47"/>
    <w:rsid w:val="002C701A"/>
    <w:rsid w:val="002D1E47"/>
    <w:rsid w:val="002D4A19"/>
    <w:rsid w:val="002E2ACA"/>
    <w:rsid w:val="002E481A"/>
    <w:rsid w:val="002E6F47"/>
    <w:rsid w:val="002F35B4"/>
    <w:rsid w:val="0030047E"/>
    <w:rsid w:val="00301BC4"/>
    <w:rsid w:val="00302892"/>
    <w:rsid w:val="00311574"/>
    <w:rsid w:val="00312977"/>
    <w:rsid w:val="00331DCE"/>
    <w:rsid w:val="0034057D"/>
    <w:rsid w:val="00347057"/>
    <w:rsid w:val="00347B0C"/>
    <w:rsid w:val="00350293"/>
    <w:rsid w:val="003568ED"/>
    <w:rsid w:val="00356E91"/>
    <w:rsid w:val="00361E19"/>
    <w:rsid w:val="00365C7F"/>
    <w:rsid w:val="0036758E"/>
    <w:rsid w:val="003714DE"/>
    <w:rsid w:val="00391F91"/>
    <w:rsid w:val="003A0484"/>
    <w:rsid w:val="003B1818"/>
    <w:rsid w:val="003B6FD6"/>
    <w:rsid w:val="003C407F"/>
    <w:rsid w:val="003C6370"/>
    <w:rsid w:val="003D7C0E"/>
    <w:rsid w:val="003E06CD"/>
    <w:rsid w:val="003E7A10"/>
    <w:rsid w:val="003F7701"/>
    <w:rsid w:val="00427155"/>
    <w:rsid w:val="00433308"/>
    <w:rsid w:val="0043331F"/>
    <w:rsid w:val="0043433F"/>
    <w:rsid w:val="00434403"/>
    <w:rsid w:val="00443E78"/>
    <w:rsid w:val="004466E3"/>
    <w:rsid w:val="004563F3"/>
    <w:rsid w:val="00460BBF"/>
    <w:rsid w:val="00461331"/>
    <w:rsid w:val="00462D35"/>
    <w:rsid w:val="00466E38"/>
    <w:rsid w:val="004757B3"/>
    <w:rsid w:val="0048765E"/>
    <w:rsid w:val="00493708"/>
    <w:rsid w:val="0049390C"/>
    <w:rsid w:val="0049404D"/>
    <w:rsid w:val="00496028"/>
    <w:rsid w:val="004A29E6"/>
    <w:rsid w:val="004B59C1"/>
    <w:rsid w:val="004C66F1"/>
    <w:rsid w:val="004D1453"/>
    <w:rsid w:val="004D1730"/>
    <w:rsid w:val="004E0B69"/>
    <w:rsid w:val="004E676B"/>
    <w:rsid w:val="004E716F"/>
    <w:rsid w:val="004F38E1"/>
    <w:rsid w:val="004F4BC3"/>
    <w:rsid w:val="004F7832"/>
    <w:rsid w:val="00503FDC"/>
    <w:rsid w:val="0051572D"/>
    <w:rsid w:val="00516A01"/>
    <w:rsid w:val="00521C8D"/>
    <w:rsid w:val="00527CC5"/>
    <w:rsid w:val="00532EA0"/>
    <w:rsid w:val="00543907"/>
    <w:rsid w:val="00553F95"/>
    <w:rsid w:val="005566BB"/>
    <w:rsid w:val="00560473"/>
    <w:rsid w:val="005861D3"/>
    <w:rsid w:val="005A17A3"/>
    <w:rsid w:val="005C2ADE"/>
    <w:rsid w:val="005C4972"/>
    <w:rsid w:val="005D2B89"/>
    <w:rsid w:val="005D7154"/>
    <w:rsid w:val="005E0FF1"/>
    <w:rsid w:val="005E3269"/>
    <w:rsid w:val="005E4029"/>
    <w:rsid w:val="005E60E3"/>
    <w:rsid w:val="005E7BC4"/>
    <w:rsid w:val="005F0102"/>
    <w:rsid w:val="00605561"/>
    <w:rsid w:val="006223F2"/>
    <w:rsid w:val="006229D3"/>
    <w:rsid w:val="00636531"/>
    <w:rsid w:val="00637778"/>
    <w:rsid w:val="00641CB4"/>
    <w:rsid w:val="00644736"/>
    <w:rsid w:val="0066121B"/>
    <w:rsid w:val="00670D7B"/>
    <w:rsid w:val="00675F0D"/>
    <w:rsid w:val="006828CC"/>
    <w:rsid w:val="00686ECD"/>
    <w:rsid w:val="006918F8"/>
    <w:rsid w:val="00691A92"/>
    <w:rsid w:val="00695E24"/>
    <w:rsid w:val="006D0E9B"/>
    <w:rsid w:val="006D4A9A"/>
    <w:rsid w:val="006E1FE1"/>
    <w:rsid w:val="006F2814"/>
    <w:rsid w:val="006F4378"/>
    <w:rsid w:val="006F583E"/>
    <w:rsid w:val="00702488"/>
    <w:rsid w:val="00705348"/>
    <w:rsid w:val="00713F52"/>
    <w:rsid w:val="00714101"/>
    <w:rsid w:val="0072351F"/>
    <w:rsid w:val="00724902"/>
    <w:rsid w:val="007448AB"/>
    <w:rsid w:val="0075507A"/>
    <w:rsid w:val="007602B0"/>
    <w:rsid w:val="007728B6"/>
    <w:rsid w:val="00782AB1"/>
    <w:rsid w:val="0078616E"/>
    <w:rsid w:val="00794890"/>
    <w:rsid w:val="007A21AD"/>
    <w:rsid w:val="007A3041"/>
    <w:rsid w:val="007B039F"/>
    <w:rsid w:val="007C1DB0"/>
    <w:rsid w:val="007C2DEC"/>
    <w:rsid w:val="007D03A2"/>
    <w:rsid w:val="007D5C93"/>
    <w:rsid w:val="007E6123"/>
    <w:rsid w:val="007F5246"/>
    <w:rsid w:val="007F64A5"/>
    <w:rsid w:val="008063E8"/>
    <w:rsid w:val="00813662"/>
    <w:rsid w:val="0082248B"/>
    <w:rsid w:val="0082375E"/>
    <w:rsid w:val="0082743A"/>
    <w:rsid w:val="00834803"/>
    <w:rsid w:val="00836D0C"/>
    <w:rsid w:val="0084009B"/>
    <w:rsid w:val="00845EE2"/>
    <w:rsid w:val="00853B6B"/>
    <w:rsid w:val="00856F74"/>
    <w:rsid w:val="008611A0"/>
    <w:rsid w:val="00864C53"/>
    <w:rsid w:val="0086711B"/>
    <w:rsid w:val="00867DE5"/>
    <w:rsid w:val="00873BFF"/>
    <w:rsid w:val="0087409C"/>
    <w:rsid w:val="00885274"/>
    <w:rsid w:val="00886ECF"/>
    <w:rsid w:val="008940E0"/>
    <w:rsid w:val="008A5FC9"/>
    <w:rsid w:val="008A7D9E"/>
    <w:rsid w:val="008B0402"/>
    <w:rsid w:val="008B0FF3"/>
    <w:rsid w:val="008C1BD5"/>
    <w:rsid w:val="008C34D2"/>
    <w:rsid w:val="008C4727"/>
    <w:rsid w:val="008C7F88"/>
    <w:rsid w:val="008D0BB5"/>
    <w:rsid w:val="008D27BA"/>
    <w:rsid w:val="008D44FF"/>
    <w:rsid w:val="008D66FF"/>
    <w:rsid w:val="008E21E9"/>
    <w:rsid w:val="008F0FF4"/>
    <w:rsid w:val="008F2BA3"/>
    <w:rsid w:val="00903474"/>
    <w:rsid w:val="009060D3"/>
    <w:rsid w:val="009123FD"/>
    <w:rsid w:val="009200ED"/>
    <w:rsid w:val="00924276"/>
    <w:rsid w:val="00927B54"/>
    <w:rsid w:val="00932E4C"/>
    <w:rsid w:val="009348A2"/>
    <w:rsid w:val="00943E69"/>
    <w:rsid w:val="0094475B"/>
    <w:rsid w:val="009578AC"/>
    <w:rsid w:val="00964599"/>
    <w:rsid w:val="00973DCF"/>
    <w:rsid w:val="00975970"/>
    <w:rsid w:val="00990E4F"/>
    <w:rsid w:val="00994B9C"/>
    <w:rsid w:val="009A0EB6"/>
    <w:rsid w:val="009A51AB"/>
    <w:rsid w:val="009A7CAA"/>
    <w:rsid w:val="009B31D4"/>
    <w:rsid w:val="009C029E"/>
    <w:rsid w:val="009D7687"/>
    <w:rsid w:val="009E1103"/>
    <w:rsid w:val="009F0302"/>
    <w:rsid w:val="00A0185E"/>
    <w:rsid w:val="00A074E8"/>
    <w:rsid w:val="00A221ED"/>
    <w:rsid w:val="00A25988"/>
    <w:rsid w:val="00A27321"/>
    <w:rsid w:val="00A424AE"/>
    <w:rsid w:val="00A533CD"/>
    <w:rsid w:val="00A9234B"/>
    <w:rsid w:val="00AA222E"/>
    <w:rsid w:val="00AB5A54"/>
    <w:rsid w:val="00AC36E9"/>
    <w:rsid w:val="00AC3B73"/>
    <w:rsid w:val="00AC4E1F"/>
    <w:rsid w:val="00AD2F72"/>
    <w:rsid w:val="00AD5CFF"/>
    <w:rsid w:val="00AD7257"/>
    <w:rsid w:val="00AF21FA"/>
    <w:rsid w:val="00B10A8F"/>
    <w:rsid w:val="00B10DA2"/>
    <w:rsid w:val="00B16597"/>
    <w:rsid w:val="00B17599"/>
    <w:rsid w:val="00B2736C"/>
    <w:rsid w:val="00B303F6"/>
    <w:rsid w:val="00B362BA"/>
    <w:rsid w:val="00B45493"/>
    <w:rsid w:val="00B55EEE"/>
    <w:rsid w:val="00B619D1"/>
    <w:rsid w:val="00B62501"/>
    <w:rsid w:val="00B642B2"/>
    <w:rsid w:val="00B85246"/>
    <w:rsid w:val="00B93483"/>
    <w:rsid w:val="00B9396B"/>
    <w:rsid w:val="00B94563"/>
    <w:rsid w:val="00B95BE6"/>
    <w:rsid w:val="00B97C0A"/>
    <w:rsid w:val="00BB4F7E"/>
    <w:rsid w:val="00BB79F2"/>
    <w:rsid w:val="00BB7C59"/>
    <w:rsid w:val="00BD1BD4"/>
    <w:rsid w:val="00BD257C"/>
    <w:rsid w:val="00C1288A"/>
    <w:rsid w:val="00C15B35"/>
    <w:rsid w:val="00C213FB"/>
    <w:rsid w:val="00C23994"/>
    <w:rsid w:val="00C32707"/>
    <w:rsid w:val="00C33EB9"/>
    <w:rsid w:val="00C35838"/>
    <w:rsid w:val="00C45F19"/>
    <w:rsid w:val="00C46B42"/>
    <w:rsid w:val="00C5217A"/>
    <w:rsid w:val="00C53EB6"/>
    <w:rsid w:val="00C57909"/>
    <w:rsid w:val="00C632B3"/>
    <w:rsid w:val="00C70DB8"/>
    <w:rsid w:val="00C72A03"/>
    <w:rsid w:val="00C77F30"/>
    <w:rsid w:val="00C9778D"/>
    <w:rsid w:val="00CA0703"/>
    <w:rsid w:val="00CA11BB"/>
    <w:rsid w:val="00CA175A"/>
    <w:rsid w:val="00CB7DD4"/>
    <w:rsid w:val="00CC24E4"/>
    <w:rsid w:val="00CC3FEB"/>
    <w:rsid w:val="00CC4D12"/>
    <w:rsid w:val="00CC4DCC"/>
    <w:rsid w:val="00CD0948"/>
    <w:rsid w:val="00CE4B9E"/>
    <w:rsid w:val="00CF04B4"/>
    <w:rsid w:val="00CF2302"/>
    <w:rsid w:val="00CF5577"/>
    <w:rsid w:val="00CF61A7"/>
    <w:rsid w:val="00CF69A1"/>
    <w:rsid w:val="00D03201"/>
    <w:rsid w:val="00D13F5F"/>
    <w:rsid w:val="00D15FDE"/>
    <w:rsid w:val="00D16DA3"/>
    <w:rsid w:val="00D1761B"/>
    <w:rsid w:val="00D17813"/>
    <w:rsid w:val="00D27ADE"/>
    <w:rsid w:val="00D30056"/>
    <w:rsid w:val="00D30E9E"/>
    <w:rsid w:val="00D31849"/>
    <w:rsid w:val="00D34E32"/>
    <w:rsid w:val="00D3627D"/>
    <w:rsid w:val="00D50A93"/>
    <w:rsid w:val="00D60E43"/>
    <w:rsid w:val="00D72648"/>
    <w:rsid w:val="00D775CB"/>
    <w:rsid w:val="00D81B10"/>
    <w:rsid w:val="00D844B7"/>
    <w:rsid w:val="00D875C9"/>
    <w:rsid w:val="00D973D2"/>
    <w:rsid w:val="00DA2E4B"/>
    <w:rsid w:val="00DA42A7"/>
    <w:rsid w:val="00DB4021"/>
    <w:rsid w:val="00DB7AEB"/>
    <w:rsid w:val="00DC5E94"/>
    <w:rsid w:val="00DC6327"/>
    <w:rsid w:val="00DD34BB"/>
    <w:rsid w:val="00DF3710"/>
    <w:rsid w:val="00DF6564"/>
    <w:rsid w:val="00DF658B"/>
    <w:rsid w:val="00DF7E94"/>
    <w:rsid w:val="00E00623"/>
    <w:rsid w:val="00E063E3"/>
    <w:rsid w:val="00E07CEF"/>
    <w:rsid w:val="00E13C61"/>
    <w:rsid w:val="00E15B82"/>
    <w:rsid w:val="00E236B4"/>
    <w:rsid w:val="00E25DAE"/>
    <w:rsid w:val="00E269A9"/>
    <w:rsid w:val="00E331D8"/>
    <w:rsid w:val="00E3462A"/>
    <w:rsid w:val="00E42195"/>
    <w:rsid w:val="00E44DEF"/>
    <w:rsid w:val="00E61AFE"/>
    <w:rsid w:val="00E61F48"/>
    <w:rsid w:val="00E62AD8"/>
    <w:rsid w:val="00E708A1"/>
    <w:rsid w:val="00E71C94"/>
    <w:rsid w:val="00E8047E"/>
    <w:rsid w:val="00EA644C"/>
    <w:rsid w:val="00EB67D3"/>
    <w:rsid w:val="00EC42F2"/>
    <w:rsid w:val="00EC567D"/>
    <w:rsid w:val="00ED552D"/>
    <w:rsid w:val="00ED58AB"/>
    <w:rsid w:val="00ED78AD"/>
    <w:rsid w:val="00EE12DA"/>
    <w:rsid w:val="00EE2A13"/>
    <w:rsid w:val="00EE5C14"/>
    <w:rsid w:val="00EE7758"/>
    <w:rsid w:val="00EF08FF"/>
    <w:rsid w:val="00F0647A"/>
    <w:rsid w:val="00F12954"/>
    <w:rsid w:val="00F2141E"/>
    <w:rsid w:val="00F22907"/>
    <w:rsid w:val="00F22FCC"/>
    <w:rsid w:val="00F25BE0"/>
    <w:rsid w:val="00F30112"/>
    <w:rsid w:val="00F379F9"/>
    <w:rsid w:val="00F4690B"/>
    <w:rsid w:val="00F50760"/>
    <w:rsid w:val="00F54415"/>
    <w:rsid w:val="00F57F66"/>
    <w:rsid w:val="00F85B60"/>
    <w:rsid w:val="00F9265D"/>
    <w:rsid w:val="00FB2341"/>
    <w:rsid w:val="00FE28E7"/>
    <w:rsid w:val="00FE39A6"/>
    <w:rsid w:val="00FF62D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AB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484"/>
    <w:rPr>
      <w:lang w:val="en-GB"/>
    </w:rPr>
  </w:style>
  <w:style w:type="paragraph" w:styleId="Ttulo1">
    <w:name w:val="heading 1"/>
    <w:basedOn w:val="Normal"/>
    <w:next w:val="Normal"/>
    <w:link w:val="Ttulo1Car"/>
    <w:uiPriority w:val="9"/>
    <w:qFormat/>
    <w:rsid w:val="00F4690B"/>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val="fi-FI"/>
      <w14:ligatures w14:val="standardContextual"/>
    </w:rPr>
  </w:style>
  <w:style w:type="paragraph" w:styleId="Ttulo2">
    <w:name w:val="heading 2"/>
    <w:basedOn w:val="Normal"/>
    <w:next w:val="Normal"/>
    <w:link w:val="Ttulo2Car"/>
    <w:uiPriority w:val="9"/>
    <w:semiHidden/>
    <w:unhideWhenUsed/>
    <w:qFormat/>
    <w:rsid w:val="00F4690B"/>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lang w:val="fi-FI"/>
      <w14:ligatures w14:val="standardContextual"/>
    </w:rPr>
  </w:style>
  <w:style w:type="paragraph" w:styleId="Ttulo3">
    <w:name w:val="heading 3"/>
    <w:basedOn w:val="Normal"/>
    <w:next w:val="Normal"/>
    <w:link w:val="Ttulo3Car"/>
    <w:uiPriority w:val="9"/>
    <w:semiHidden/>
    <w:unhideWhenUsed/>
    <w:qFormat/>
    <w:rsid w:val="00F4690B"/>
    <w:pPr>
      <w:keepNext/>
      <w:keepLines/>
      <w:spacing w:before="160" w:after="80" w:line="259" w:lineRule="auto"/>
      <w:outlineLvl w:val="2"/>
    </w:pPr>
    <w:rPr>
      <w:rFonts w:eastAsiaTheme="majorEastAsia" w:cstheme="majorBidi"/>
      <w:color w:val="365F91" w:themeColor="accent1" w:themeShade="BF"/>
      <w:kern w:val="2"/>
      <w:sz w:val="28"/>
      <w:szCs w:val="28"/>
      <w:lang w:val="fi-FI"/>
      <w14:ligatures w14:val="standardContextual"/>
    </w:rPr>
  </w:style>
  <w:style w:type="paragraph" w:styleId="Ttulo4">
    <w:name w:val="heading 4"/>
    <w:basedOn w:val="Normal"/>
    <w:next w:val="Normal"/>
    <w:link w:val="Ttulo4Car"/>
    <w:uiPriority w:val="9"/>
    <w:semiHidden/>
    <w:unhideWhenUsed/>
    <w:qFormat/>
    <w:rsid w:val="00F4690B"/>
    <w:pPr>
      <w:keepNext/>
      <w:keepLines/>
      <w:spacing w:before="80" w:after="40" w:line="259" w:lineRule="auto"/>
      <w:outlineLvl w:val="3"/>
    </w:pPr>
    <w:rPr>
      <w:rFonts w:eastAsiaTheme="majorEastAsia" w:cstheme="majorBidi"/>
      <w:i/>
      <w:iCs/>
      <w:color w:val="365F91" w:themeColor="accent1" w:themeShade="BF"/>
      <w:kern w:val="2"/>
      <w:lang w:val="fi-FI"/>
      <w14:ligatures w14:val="standardContextual"/>
    </w:rPr>
  </w:style>
  <w:style w:type="paragraph" w:styleId="Ttulo5">
    <w:name w:val="heading 5"/>
    <w:basedOn w:val="Normal"/>
    <w:next w:val="Normal"/>
    <w:link w:val="Ttulo5Car"/>
    <w:uiPriority w:val="9"/>
    <w:semiHidden/>
    <w:unhideWhenUsed/>
    <w:qFormat/>
    <w:rsid w:val="00F4690B"/>
    <w:pPr>
      <w:keepNext/>
      <w:keepLines/>
      <w:spacing w:before="80" w:after="40" w:line="259" w:lineRule="auto"/>
      <w:outlineLvl w:val="4"/>
    </w:pPr>
    <w:rPr>
      <w:rFonts w:eastAsiaTheme="majorEastAsia" w:cstheme="majorBidi"/>
      <w:color w:val="365F91" w:themeColor="accent1" w:themeShade="BF"/>
      <w:kern w:val="2"/>
      <w:lang w:val="fi-FI"/>
      <w14:ligatures w14:val="standardContextual"/>
    </w:rPr>
  </w:style>
  <w:style w:type="paragraph" w:styleId="Ttulo6">
    <w:name w:val="heading 6"/>
    <w:basedOn w:val="Normal"/>
    <w:next w:val="Normal"/>
    <w:link w:val="Ttulo6Car"/>
    <w:uiPriority w:val="9"/>
    <w:semiHidden/>
    <w:unhideWhenUsed/>
    <w:qFormat/>
    <w:rsid w:val="00F4690B"/>
    <w:pPr>
      <w:keepNext/>
      <w:keepLines/>
      <w:spacing w:before="40" w:after="0" w:line="259" w:lineRule="auto"/>
      <w:outlineLvl w:val="5"/>
    </w:pPr>
    <w:rPr>
      <w:rFonts w:eastAsiaTheme="majorEastAsia" w:cstheme="majorBidi"/>
      <w:i/>
      <w:iCs/>
      <w:color w:val="595959" w:themeColor="text1" w:themeTint="A6"/>
      <w:kern w:val="2"/>
      <w:lang w:val="fi-FI"/>
      <w14:ligatures w14:val="standardContextual"/>
    </w:rPr>
  </w:style>
  <w:style w:type="paragraph" w:styleId="Ttulo7">
    <w:name w:val="heading 7"/>
    <w:basedOn w:val="Normal"/>
    <w:next w:val="Normal"/>
    <w:link w:val="Ttulo7Car"/>
    <w:uiPriority w:val="9"/>
    <w:semiHidden/>
    <w:unhideWhenUsed/>
    <w:qFormat/>
    <w:rsid w:val="00F4690B"/>
    <w:pPr>
      <w:keepNext/>
      <w:keepLines/>
      <w:spacing w:before="40" w:after="0" w:line="259" w:lineRule="auto"/>
      <w:outlineLvl w:val="6"/>
    </w:pPr>
    <w:rPr>
      <w:rFonts w:eastAsiaTheme="majorEastAsia" w:cstheme="majorBidi"/>
      <w:color w:val="595959" w:themeColor="text1" w:themeTint="A6"/>
      <w:kern w:val="2"/>
      <w:lang w:val="fi-FI"/>
      <w14:ligatures w14:val="standardContextual"/>
    </w:rPr>
  </w:style>
  <w:style w:type="paragraph" w:styleId="Ttulo8">
    <w:name w:val="heading 8"/>
    <w:basedOn w:val="Normal"/>
    <w:next w:val="Normal"/>
    <w:link w:val="Ttulo8Car"/>
    <w:uiPriority w:val="9"/>
    <w:semiHidden/>
    <w:unhideWhenUsed/>
    <w:qFormat/>
    <w:rsid w:val="00F4690B"/>
    <w:pPr>
      <w:keepNext/>
      <w:keepLines/>
      <w:spacing w:after="0" w:line="259" w:lineRule="auto"/>
      <w:outlineLvl w:val="7"/>
    </w:pPr>
    <w:rPr>
      <w:rFonts w:eastAsiaTheme="majorEastAsia" w:cstheme="majorBidi"/>
      <w:i/>
      <w:iCs/>
      <w:color w:val="272727" w:themeColor="text1" w:themeTint="D8"/>
      <w:kern w:val="2"/>
      <w:lang w:val="fi-FI"/>
      <w14:ligatures w14:val="standardContextual"/>
    </w:rPr>
  </w:style>
  <w:style w:type="paragraph" w:styleId="Ttulo9">
    <w:name w:val="heading 9"/>
    <w:basedOn w:val="Normal"/>
    <w:next w:val="Normal"/>
    <w:link w:val="Ttulo9Car"/>
    <w:uiPriority w:val="9"/>
    <w:semiHidden/>
    <w:unhideWhenUsed/>
    <w:qFormat/>
    <w:rsid w:val="00F4690B"/>
    <w:pPr>
      <w:keepNext/>
      <w:keepLines/>
      <w:spacing w:after="0" w:line="259" w:lineRule="auto"/>
      <w:outlineLvl w:val="8"/>
    </w:pPr>
    <w:rPr>
      <w:rFonts w:eastAsiaTheme="majorEastAsia" w:cstheme="majorBidi"/>
      <w:color w:val="272727" w:themeColor="text1" w:themeTint="D8"/>
      <w:kern w:val="2"/>
      <w:lang w:val="fi-FI"/>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rsid w:val="003A0484"/>
    <w:rPr>
      <w:vertAlign w:val="superscript"/>
    </w:rPr>
  </w:style>
  <w:style w:type="character" w:styleId="Hipervnculo">
    <w:name w:val="Hyperlink"/>
    <w:basedOn w:val="Fuentedeprrafopredeter"/>
    <w:uiPriority w:val="99"/>
    <w:unhideWhenUsed/>
    <w:rsid w:val="003A0484"/>
    <w:rPr>
      <w:color w:val="0000FF"/>
      <w:u w:val="single"/>
    </w:rPr>
  </w:style>
  <w:style w:type="character" w:styleId="nfasis">
    <w:name w:val="Emphasis"/>
    <w:basedOn w:val="Fuentedeprrafopredeter"/>
    <w:uiPriority w:val="20"/>
    <w:qFormat/>
    <w:rsid w:val="003A0484"/>
    <w:rPr>
      <w:i/>
      <w:iCs/>
    </w:rPr>
  </w:style>
  <w:style w:type="character" w:customStyle="1" w:styleId="st">
    <w:name w:val="st"/>
    <w:basedOn w:val="Fuentedeprrafopredeter"/>
    <w:rsid w:val="003A0484"/>
  </w:style>
  <w:style w:type="paragraph" w:styleId="Prrafodelista">
    <w:name w:val="List Paragraph"/>
    <w:basedOn w:val="Normal"/>
    <w:uiPriority w:val="34"/>
    <w:qFormat/>
    <w:rsid w:val="003A0484"/>
    <w:pPr>
      <w:ind w:left="720"/>
      <w:contextualSpacing/>
    </w:pPr>
  </w:style>
  <w:style w:type="paragraph" w:styleId="Textodeglobo">
    <w:name w:val="Balloon Text"/>
    <w:basedOn w:val="Normal"/>
    <w:link w:val="TextodegloboCar"/>
    <w:uiPriority w:val="99"/>
    <w:semiHidden/>
    <w:unhideWhenUsed/>
    <w:rsid w:val="00D032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3201"/>
    <w:rPr>
      <w:rFonts w:ascii="Tahoma" w:hAnsi="Tahoma" w:cs="Tahoma"/>
      <w:sz w:val="16"/>
      <w:szCs w:val="16"/>
    </w:rPr>
  </w:style>
  <w:style w:type="character" w:customStyle="1" w:styleId="Ttulo1Car">
    <w:name w:val="Título 1 Car"/>
    <w:basedOn w:val="Fuentedeprrafopredeter"/>
    <w:link w:val="Ttulo1"/>
    <w:uiPriority w:val="9"/>
    <w:rsid w:val="00F4690B"/>
    <w:rPr>
      <w:rFonts w:asciiTheme="majorHAnsi" w:eastAsiaTheme="majorEastAsia" w:hAnsiTheme="majorHAnsi" w:cstheme="majorBidi"/>
      <w:color w:val="365F91" w:themeColor="accent1" w:themeShade="BF"/>
      <w:kern w:val="2"/>
      <w:sz w:val="40"/>
      <w:szCs w:val="40"/>
      <w:lang w:val="fi-FI"/>
      <w14:ligatures w14:val="standardContextual"/>
    </w:rPr>
  </w:style>
  <w:style w:type="character" w:customStyle="1" w:styleId="Ttulo2Car">
    <w:name w:val="Título 2 Car"/>
    <w:basedOn w:val="Fuentedeprrafopredeter"/>
    <w:link w:val="Ttulo2"/>
    <w:uiPriority w:val="9"/>
    <w:semiHidden/>
    <w:rsid w:val="00F4690B"/>
    <w:rPr>
      <w:rFonts w:asciiTheme="majorHAnsi" w:eastAsiaTheme="majorEastAsia" w:hAnsiTheme="majorHAnsi" w:cstheme="majorBidi"/>
      <w:color w:val="365F91" w:themeColor="accent1" w:themeShade="BF"/>
      <w:kern w:val="2"/>
      <w:sz w:val="32"/>
      <w:szCs w:val="32"/>
      <w:lang w:val="fi-FI"/>
      <w14:ligatures w14:val="standardContextual"/>
    </w:rPr>
  </w:style>
  <w:style w:type="character" w:customStyle="1" w:styleId="Ttulo3Car">
    <w:name w:val="Título 3 Car"/>
    <w:basedOn w:val="Fuentedeprrafopredeter"/>
    <w:link w:val="Ttulo3"/>
    <w:uiPriority w:val="9"/>
    <w:semiHidden/>
    <w:rsid w:val="00F4690B"/>
    <w:rPr>
      <w:rFonts w:eastAsiaTheme="majorEastAsia" w:cstheme="majorBidi"/>
      <w:color w:val="365F91" w:themeColor="accent1" w:themeShade="BF"/>
      <w:kern w:val="2"/>
      <w:sz w:val="28"/>
      <w:szCs w:val="28"/>
      <w:lang w:val="fi-FI"/>
      <w14:ligatures w14:val="standardContextual"/>
    </w:rPr>
  </w:style>
  <w:style w:type="character" w:customStyle="1" w:styleId="Ttulo4Car">
    <w:name w:val="Título 4 Car"/>
    <w:basedOn w:val="Fuentedeprrafopredeter"/>
    <w:link w:val="Ttulo4"/>
    <w:uiPriority w:val="9"/>
    <w:semiHidden/>
    <w:rsid w:val="00F4690B"/>
    <w:rPr>
      <w:rFonts w:eastAsiaTheme="majorEastAsia" w:cstheme="majorBidi"/>
      <w:i/>
      <w:iCs/>
      <w:color w:val="365F91" w:themeColor="accent1" w:themeShade="BF"/>
      <w:kern w:val="2"/>
      <w:lang w:val="fi-FI"/>
      <w14:ligatures w14:val="standardContextual"/>
    </w:rPr>
  </w:style>
  <w:style w:type="character" w:customStyle="1" w:styleId="Ttulo5Car">
    <w:name w:val="Título 5 Car"/>
    <w:basedOn w:val="Fuentedeprrafopredeter"/>
    <w:link w:val="Ttulo5"/>
    <w:uiPriority w:val="9"/>
    <w:semiHidden/>
    <w:rsid w:val="00F4690B"/>
    <w:rPr>
      <w:rFonts w:eastAsiaTheme="majorEastAsia" w:cstheme="majorBidi"/>
      <w:color w:val="365F91" w:themeColor="accent1" w:themeShade="BF"/>
      <w:kern w:val="2"/>
      <w:lang w:val="fi-FI"/>
      <w14:ligatures w14:val="standardContextual"/>
    </w:rPr>
  </w:style>
  <w:style w:type="character" w:customStyle="1" w:styleId="Ttulo6Car">
    <w:name w:val="Título 6 Car"/>
    <w:basedOn w:val="Fuentedeprrafopredeter"/>
    <w:link w:val="Ttulo6"/>
    <w:uiPriority w:val="9"/>
    <w:semiHidden/>
    <w:rsid w:val="00F4690B"/>
    <w:rPr>
      <w:rFonts w:eastAsiaTheme="majorEastAsia" w:cstheme="majorBidi"/>
      <w:i/>
      <w:iCs/>
      <w:color w:val="595959" w:themeColor="text1" w:themeTint="A6"/>
      <w:kern w:val="2"/>
      <w:lang w:val="fi-FI"/>
      <w14:ligatures w14:val="standardContextual"/>
    </w:rPr>
  </w:style>
  <w:style w:type="character" w:customStyle="1" w:styleId="Ttulo7Car">
    <w:name w:val="Título 7 Car"/>
    <w:basedOn w:val="Fuentedeprrafopredeter"/>
    <w:link w:val="Ttulo7"/>
    <w:uiPriority w:val="9"/>
    <w:semiHidden/>
    <w:rsid w:val="00F4690B"/>
    <w:rPr>
      <w:rFonts w:eastAsiaTheme="majorEastAsia" w:cstheme="majorBidi"/>
      <w:color w:val="595959" w:themeColor="text1" w:themeTint="A6"/>
      <w:kern w:val="2"/>
      <w:lang w:val="fi-FI"/>
      <w14:ligatures w14:val="standardContextual"/>
    </w:rPr>
  </w:style>
  <w:style w:type="character" w:customStyle="1" w:styleId="Ttulo8Car">
    <w:name w:val="Título 8 Car"/>
    <w:basedOn w:val="Fuentedeprrafopredeter"/>
    <w:link w:val="Ttulo8"/>
    <w:uiPriority w:val="9"/>
    <w:semiHidden/>
    <w:rsid w:val="00F4690B"/>
    <w:rPr>
      <w:rFonts w:eastAsiaTheme="majorEastAsia" w:cstheme="majorBidi"/>
      <w:i/>
      <w:iCs/>
      <w:color w:val="272727" w:themeColor="text1" w:themeTint="D8"/>
      <w:kern w:val="2"/>
      <w:lang w:val="fi-FI"/>
      <w14:ligatures w14:val="standardContextual"/>
    </w:rPr>
  </w:style>
  <w:style w:type="character" w:customStyle="1" w:styleId="Ttulo9Car">
    <w:name w:val="Título 9 Car"/>
    <w:basedOn w:val="Fuentedeprrafopredeter"/>
    <w:link w:val="Ttulo9"/>
    <w:uiPriority w:val="9"/>
    <w:semiHidden/>
    <w:rsid w:val="00F4690B"/>
    <w:rPr>
      <w:rFonts w:eastAsiaTheme="majorEastAsia" w:cstheme="majorBidi"/>
      <w:color w:val="272727" w:themeColor="text1" w:themeTint="D8"/>
      <w:kern w:val="2"/>
      <w:lang w:val="fi-FI"/>
      <w14:ligatures w14:val="standardContextual"/>
    </w:rPr>
  </w:style>
  <w:style w:type="character" w:customStyle="1" w:styleId="TtuloCar">
    <w:name w:val="Título Car"/>
    <w:basedOn w:val="Fuentedeprrafopredeter"/>
    <w:link w:val="Ttulo"/>
    <w:uiPriority w:val="10"/>
    <w:rsid w:val="00F4690B"/>
    <w:rPr>
      <w:rFonts w:asciiTheme="majorHAnsi" w:eastAsiaTheme="majorEastAsia" w:hAnsiTheme="majorHAnsi" w:cstheme="majorBidi"/>
      <w:spacing w:val="-10"/>
      <w:kern w:val="28"/>
      <w:sz w:val="56"/>
      <w:szCs w:val="56"/>
      <w:lang w:val="fi-FI"/>
      <w14:ligatures w14:val="standardContextual"/>
    </w:rPr>
  </w:style>
  <w:style w:type="paragraph" w:styleId="Ttulo">
    <w:name w:val="Title"/>
    <w:basedOn w:val="Normal"/>
    <w:next w:val="Normal"/>
    <w:link w:val="TtuloCar"/>
    <w:uiPriority w:val="10"/>
    <w:qFormat/>
    <w:rsid w:val="00F4690B"/>
    <w:pPr>
      <w:spacing w:after="80" w:line="240" w:lineRule="auto"/>
      <w:contextualSpacing/>
    </w:pPr>
    <w:rPr>
      <w:rFonts w:asciiTheme="majorHAnsi" w:eastAsiaTheme="majorEastAsia" w:hAnsiTheme="majorHAnsi" w:cstheme="majorBidi"/>
      <w:spacing w:val="-10"/>
      <w:kern w:val="28"/>
      <w:sz w:val="56"/>
      <w:szCs w:val="56"/>
      <w:lang w:val="fi-FI"/>
      <w14:ligatures w14:val="standardContextual"/>
    </w:rPr>
  </w:style>
  <w:style w:type="character" w:customStyle="1" w:styleId="SubttuloCar">
    <w:name w:val="Subtítulo Car"/>
    <w:basedOn w:val="Fuentedeprrafopredeter"/>
    <w:link w:val="Subttulo"/>
    <w:uiPriority w:val="11"/>
    <w:rsid w:val="00F4690B"/>
    <w:rPr>
      <w:rFonts w:eastAsiaTheme="majorEastAsia" w:cstheme="majorBidi"/>
      <w:color w:val="595959" w:themeColor="text1" w:themeTint="A6"/>
      <w:spacing w:val="15"/>
      <w:kern w:val="2"/>
      <w:sz w:val="28"/>
      <w:szCs w:val="28"/>
      <w:lang w:val="fi-FI"/>
      <w14:ligatures w14:val="standardContextual"/>
    </w:rPr>
  </w:style>
  <w:style w:type="paragraph" w:styleId="Subttulo">
    <w:name w:val="Subtitle"/>
    <w:basedOn w:val="Normal"/>
    <w:next w:val="Normal"/>
    <w:link w:val="SubttuloCar"/>
    <w:uiPriority w:val="11"/>
    <w:qFormat/>
    <w:rsid w:val="00F4690B"/>
    <w:pPr>
      <w:numPr>
        <w:ilvl w:val="1"/>
      </w:numPr>
      <w:spacing w:after="160" w:line="259" w:lineRule="auto"/>
    </w:pPr>
    <w:rPr>
      <w:rFonts w:eastAsiaTheme="majorEastAsia" w:cstheme="majorBidi"/>
      <w:color w:val="595959" w:themeColor="text1" w:themeTint="A6"/>
      <w:spacing w:val="15"/>
      <w:kern w:val="2"/>
      <w:sz w:val="28"/>
      <w:szCs w:val="28"/>
      <w:lang w:val="fi-FI"/>
      <w14:ligatures w14:val="standardContextual"/>
    </w:rPr>
  </w:style>
  <w:style w:type="character" w:customStyle="1" w:styleId="CitaCar">
    <w:name w:val="Cita Car"/>
    <w:basedOn w:val="Fuentedeprrafopredeter"/>
    <w:link w:val="Cita"/>
    <w:uiPriority w:val="29"/>
    <w:rsid w:val="00F4690B"/>
    <w:rPr>
      <w:i/>
      <w:iCs/>
      <w:color w:val="404040" w:themeColor="text1" w:themeTint="BF"/>
      <w:kern w:val="2"/>
      <w:lang w:val="fi-FI"/>
      <w14:ligatures w14:val="standardContextual"/>
    </w:rPr>
  </w:style>
  <w:style w:type="paragraph" w:styleId="Cita">
    <w:name w:val="Quote"/>
    <w:basedOn w:val="Normal"/>
    <w:next w:val="Normal"/>
    <w:link w:val="CitaCar"/>
    <w:uiPriority w:val="29"/>
    <w:qFormat/>
    <w:rsid w:val="00F4690B"/>
    <w:pPr>
      <w:spacing w:before="160" w:after="160" w:line="259" w:lineRule="auto"/>
      <w:jc w:val="center"/>
    </w:pPr>
    <w:rPr>
      <w:i/>
      <w:iCs/>
      <w:color w:val="404040" w:themeColor="text1" w:themeTint="BF"/>
      <w:kern w:val="2"/>
      <w:lang w:val="fi-FI"/>
      <w14:ligatures w14:val="standardContextual"/>
    </w:rPr>
  </w:style>
  <w:style w:type="character" w:customStyle="1" w:styleId="CitadestacadaCar">
    <w:name w:val="Cita destacada Car"/>
    <w:basedOn w:val="Fuentedeprrafopredeter"/>
    <w:link w:val="Citadestacada"/>
    <w:uiPriority w:val="30"/>
    <w:rsid w:val="00F4690B"/>
    <w:rPr>
      <w:i/>
      <w:iCs/>
      <w:color w:val="365F91" w:themeColor="accent1" w:themeShade="BF"/>
      <w:kern w:val="2"/>
      <w:lang w:val="fi-FI"/>
      <w14:ligatures w14:val="standardContextual"/>
    </w:rPr>
  </w:style>
  <w:style w:type="paragraph" w:styleId="Citadestacada">
    <w:name w:val="Intense Quote"/>
    <w:basedOn w:val="Normal"/>
    <w:next w:val="Normal"/>
    <w:link w:val="CitadestacadaCar"/>
    <w:uiPriority w:val="30"/>
    <w:qFormat/>
    <w:rsid w:val="00F4690B"/>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lang w:val="fi-FI"/>
      <w14:ligatures w14:val="standardContextual"/>
    </w:rPr>
  </w:style>
  <w:style w:type="character" w:styleId="nfasisintenso">
    <w:name w:val="Intense Emphasis"/>
    <w:basedOn w:val="Fuentedeprrafopredeter"/>
    <w:uiPriority w:val="21"/>
    <w:qFormat/>
    <w:rsid w:val="002838EA"/>
    <w:rPr>
      <w:i/>
      <w:iCs/>
      <w:color w:val="365F91" w:themeColor="accent1" w:themeShade="BF"/>
    </w:rPr>
  </w:style>
  <w:style w:type="character" w:styleId="Referenciaintensa">
    <w:name w:val="Intense Reference"/>
    <w:basedOn w:val="Fuentedeprrafopredeter"/>
    <w:uiPriority w:val="32"/>
    <w:qFormat/>
    <w:rsid w:val="002838EA"/>
    <w:rPr>
      <w:b/>
      <w:bCs/>
      <w:smallCaps/>
      <w:color w:val="365F91" w:themeColor="accent1" w:themeShade="BF"/>
      <w:spacing w:val="5"/>
    </w:rPr>
  </w:style>
  <w:style w:type="character" w:styleId="Hipervnculovisitado">
    <w:name w:val="FollowedHyperlink"/>
    <w:basedOn w:val="Fuentedeprrafopredeter"/>
    <w:uiPriority w:val="99"/>
    <w:semiHidden/>
    <w:unhideWhenUsed/>
    <w:rsid w:val="002838EA"/>
    <w:rPr>
      <w:color w:val="96607D"/>
      <w:u w:val="single"/>
    </w:rPr>
  </w:style>
  <w:style w:type="paragraph" w:customStyle="1" w:styleId="msonormal0">
    <w:name w:val="msonormal"/>
    <w:basedOn w:val="Normal"/>
    <w:rsid w:val="002838EA"/>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styleId="NormalWeb">
    <w:name w:val="Normal (Web)"/>
    <w:basedOn w:val="Normal"/>
    <w:uiPriority w:val="99"/>
    <w:unhideWhenUsed/>
    <w:rsid w:val="008C34D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3502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50293"/>
  </w:style>
  <w:style w:type="paragraph" w:styleId="Piedepgina">
    <w:name w:val="footer"/>
    <w:basedOn w:val="Normal"/>
    <w:link w:val="PiedepginaCar"/>
    <w:uiPriority w:val="99"/>
    <w:unhideWhenUsed/>
    <w:rsid w:val="003502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0293"/>
  </w:style>
  <w:style w:type="paragraph" w:styleId="Revisin">
    <w:name w:val="Revision"/>
    <w:hidden/>
    <w:uiPriority w:val="99"/>
    <w:semiHidden/>
    <w:rsid w:val="00856F74"/>
    <w:pPr>
      <w:spacing w:after="0" w:line="240" w:lineRule="auto"/>
    </w:pPr>
    <w:rPr>
      <w:lang w:val="en-GB"/>
    </w:rPr>
  </w:style>
  <w:style w:type="character" w:styleId="Refdecomentario">
    <w:name w:val="annotation reference"/>
    <w:basedOn w:val="Fuentedeprrafopredeter"/>
    <w:uiPriority w:val="99"/>
    <w:semiHidden/>
    <w:unhideWhenUsed/>
    <w:rsid w:val="00867DE5"/>
    <w:rPr>
      <w:sz w:val="16"/>
      <w:szCs w:val="16"/>
    </w:rPr>
  </w:style>
  <w:style w:type="paragraph" w:styleId="Textocomentario">
    <w:name w:val="annotation text"/>
    <w:basedOn w:val="Normal"/>
    <w:link w:val="TextocomentarioCar"/>
    <w:uiPriority w:val="99"/>
    <w:unhideWhenUsed/>
    <w:rsid w:val="00867DE5"/>
    <w:pPr>
      <w:spacing w:line="240" w:lineRule="auto"/>
    </w:pPr>
    <w:rPr>
      <w:sz w:val="20"/>
      <w:szCs w:val="20"/>
    </w:rPr>
  </w:style>
  <w:style w:type="character" w:customStyle="1" w:styleId="TextocomentarioCar">
    <w:name w:val="Texto comentario Car"/>
    <w:basedOn w:val="Fuentedeprrafopredeter"/>
    <w:link w:val="Textocomentario"/>
    <w:uiPriority w:val="99"/>
    <w:rsid w:val="00867DE5"/>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867DE5"/>
    <w:rPr>
      <w:b/>
      <w:bCs/>
    </w:rPr>
  </w:style>
  <w:style w:type="character" w:customStyle="1" w:styleId="AsuntodelcomentarioCar">
    <w:name w:val="Asunto del comentario Car"/>
    <w:basedOn w:val="TextocomentarioCar"/>
    <w:link w:val="Asuntodelcomentario"/>
    <w:uiPriority w:val="99"/>
    <w:semiHidden/>
    <w:rsid w:val="00867DE5"/>
    <w:rPr>
      <w:b/>
      <w:bCs/>
      <w:sz w:val="20"/>
      <w:szCs w:val="20"/>
      <w:lang w:val="en-GB"/>
    </w:rPr>
  </w:style>
  <w:style w:type="character" w:styleId="Nmerodelnea">
    <w:name w:val="line number"/>
    <w:basedOn w:val="Fuentedeprrafopredeter"/>
    <w:uiPriority w:val="99"/>
    <w:semiHidden/>
    <w:unhideWhenUsed/>
    <w:rsid w:val="00112E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0484"/>
    <w:rPr>
      <w:lang w:val="en-GB"/>
    </w:rPr>
  </w:style>
  <w:style w:type="paragraph" w:styleId="Ttulo1">
    <w:name w:val="heading 1"/>
    <w:basedOn w:val="Normal"/>
    <w:next w:val="Normal"/>
    <w:link w:val="Ttulo1Car"/>
    <w:uiPriority w:val="9"/>
    <w:qFormat/>
    <w:rsid w:val="00F4690B"/>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lang w:val="fi-FI"/>
      <w14:ligatures w14:val="standardContextual"/>
    </w:rPr>
  </w:style>
  <w:style w:type="paragraph" w:styleId="Ttulo2">
    <w:name w:val="heading 2"/>
    <w:basedOn w:val="Normal"/>
    <w:next w:val="Normal"/>
    <w:link w:val="Ttulo2Car"/>
    <w:uiPriority w:val="9"/>
    <w:semiHidden/>
    <w:unhideWhenUsed/>
    <w:qFormat/>
    <w:rsid w:val="00F4690B"/>
    <w:pPr>
      <w:keepNext/>
      <w:keepLines/>
      <w:spacing w:before="160" w:after="80" w:line="259" w:lineRule="auto"/>
      <w:outlineLvl w:val="1"/>
    </w:pPr>
    <w:rPr>
      <w:rFonts w:asciiTheme="majorHAnsi" w:eastAsiaTheme="majorEastAsia" w:hAnsiTheme="majorHAnsi" w:cstheme="majorBidi"/>
      <w:color w:val="365F91" w:themeColor="accent1" w:themeShade="BF"/>
      <w:kern w:val="2"/>
      <w:sz w:val="32"/>
      <w:szCs w:val="32"/>
      <w:lang w:val="fi-FI"/>
      <w14:ligatures w14:val="standardContextual"/>
    </w:rPr>
  </w:style>
  <w:style w:type="paragraph" w:styleId="Ttulo3">
    <w:name w:val="heading 3"/>
    <w:basedOn w:val="Normal"/>
    <w:next w:val="Normal"/>
    <w:link w:val="Ttulo3Car"/>
    <w:uiPriority w:val="9"/>
    <w:semiHidden/>
    <w:unhideWhenUsed/>
    <w:qFormat/>
    <w:rsid w:val="00F4690B"/>
    <w:pPr>
      <w:keepNext/>
      <w:keepLines/>
      <w:spacing w:before="160" w:after="80" w:line="259" w:lineRule="auto"/>
      <w:outlineLvl w:val="2"/>
    </w:pPr>
    <w:rPr>
      <w:rFonts w:eastAsiaTheme="majorEastAsia" w:cstheme="majorBidi"/>
      <w:color w:val="365F91" w:themeColor="accent1" w:themeShade="BF"/>
      <w:kern w:val="2"/>
      <w:sz w:val="28"/>
      <w:szCs w:val="28"/>
      <w:lang w:val="fi-FI"/>
      <w14:ligatures w14:val="standardContextual"/>
    </w:rPr>
  </w:style>
  <w:style w:type="paragraph" w:styleId="Ttulo4">
    <w:name w:val="heading 4"/>
    <w:basedOn w:val="Normal"/>
    <w:next w:val="Normal"/>
    <w:link w:val="Ttulo4Car"/>
    <w:uiPriority w:val="9"/>
    <w:semiHidden/>
    <w:unhideWhenUsed/>
    <w:qFormat/>
    <w:rsid w:val="00F4690B"/>
    <w:pPr>
      <w:keepNext/>
      <w:keepLines/>
      <w:spacing w:before="80" w:after="40" w:line="259" w:lineRule="auto"/>
      <w:outlineLvl w:val="3"/>
    </w:pPr>
    <w:rPr>
      <w:rFonts w:eastAsiaTheme="majorEastAsia" w:cstheme="majorBidi"/>
      <w:i/>
      <w:iCs/>
      <w:color w:val="365F91" w:themeColor="accent1" w:themeShade="BF"/>
      <w:kern w:val="2"/>
      <w:lang w:val="fi-FI"/>
      <w14:ligatures w14:val="standardContextual"/>
    </w:rPr>
  </w:style>
  <w:style w:type="paragraph" w:styleId="Ttulo5">
    <w:name w:val="heading 5"/>
    <w:basedOn w:val="Normal"/>
    <w:next w:val="Normal"/>
    <w:link w:val="Ttulo5Car"/>
    <w:uiPriority w:val="9"/>
    <w:semiHidden/>
    <w:unhideWhenUsed/>
    <w:qFormat/>
    <w:rsid w:val="00F4690B"/>
    <w:pPr>
      <w:keepNext/>
      <w:keepLines/>
      <w:spacing w:before="80" w:after="40" w:line="259" w:lineRule="auto"/>
      <w:outlineLvl w:val="4"/>
    </w:pPr>
    <w:rPr>
      <w:rFonts w:eastAsiaTheme="majorEastAsia" w:cstheme="majorBidi"/>
      <w:color w:val="365F91" w:themeColor="accent1" w:themeShade="BF"/>
      <w:kern w:val="2"/>
      <w:lang w:val="fi-FI"/>
      <w14:ligatures w14:val="standardContextual"/>
    </w:rPr>
  </w:style>
  <w:style w:type="paragraph" w:styleId="Ttulo6">
    <w:name w:val="heading 6"/>
    <w:basedOn w:val="Normal"/>
    <w:next w:val="Normal"/>
    <w:link w:val="Ttulo6Car"/>
    <w:uiPriority w:val="9"/>
    <w:semiHidden/>
    <w:unhideWhenUsed/>
    <w:qFormat/>
    <w:rsid w:val="00F4690B"/>
    <w:pPr>
      <w:keepNext/>
      <w:keepLines/>
      <w:spacing w:before="40" w:after="0" w:line="259" w:lineRule="auto"/>
      <w:outlineLvl w:val="5"/>
    </w:pPr>
    <w:rPr>
      <w:rFonts w:eastAsiaTheme="majorEastAsia" w:cstheme="majorBidi"/>
      <w:i/>
      <w:iCs/>
      <w:color w:val="595959" w:themeColor="text1" w:themeTint="A6"/>
      <w:kern w:val="2"/>
      <w:lang w:val="fi-FI"/>
      <w14:ligatures w14:val="standardContextual"/>
    </w:rPr>
  </w:style>
  <w:style w:type="paragraph" w:styleId="Ttulo7">
    <w:name w:val="heading 7"/>
    <w:basedOn w:val="Normal"/>
    <w:next w:val="Normal"/>
    <w:link w:val="Ttulo7Car"/>
    <w:uiPriority w:val="9"/>
    <w:semiHidden/>
    <w:unhideWhenUsed/>
    <w:qFormat/>
    <w:rsid w:val="00F4690B"/>
    <w:pPr>
      <w:keepNext/>
      <w:keepLines/>
      <w:spacing w:before="40" w:after="0" w:line="259" w:lineRule="auto"/>
      <w:outlineLvl w:val="6"/>
    </w:pPr>
    <w:rPr>
      <w:rFonts w:eastAsiaTheme="majorEastAsia" w:cstheme="majorBidi"/>
      <w:color w:val="595959" w:themeColor="text1" w:themeTint="A6"/>
      <w:kern w:val="2"/>
      <w:lang w:val="fi-FI"/>
      <w14:ligatures w14:val="standardContextual"/>
    </w:rPr>
  </w:style>
  <w:style w:type="paragraph" w:styleId="Ttulo8">
    <w:name w:val="heading 8"/>
    <w:basedOn w:val="Normal"/>
    <w:next w:val="Normal"/>
    <w:link w:val="Ttulo8Car"/>
    <w:uiPriority w:val="9"/>
    <w:semiHidden/>
    <w:unhideWhenUsed/>
    <w:qFormat/>
    <w:rsid w:val="00F4690B"/>
    <w:pPr>
      <w:keepNext/>
      <w:keepLines/>
      <w:spacing w:after="0" w:line="259" w:lineRule="auto"/>
      <w:outlineLvl w:val="7"/>
    </w:pPr>
    <w:rPr>
      <w:rFonts w:eastAsiaTheme="majorEastAsia" w:cstheme="majorBidi"/>
      <w:i/>
      <w:iCs/>
      <w:color w:val="272727" w:themeColor="text1" w:themeTint="D8"/>
      <w:kern w:val="2"/>
      <w:lang w:val="fi-FI"/>
      <w14:ligatures w14:val="standardContextual"/>
    </w:rPr>
  </w:style>
  <w:style w:type="paragraph" w:styleId="Ttulo9">
    <w:name w:val="heading 9"/>
    <w:basedOn w:val="Normal"/>
    <w:next w:val="Normal"/>
    <w:link w:val="Ttulo9Car"/>
    <w:uiPriority w:val="9"/>
    <w:semiHidden/>
    <w:unhideWhenUsed/>
    <w:qFormat/>
    <w:rsid w:val="00F4690B"/>
    <w:pPr>
      <w:keepNext/>
      <w:keepLines/>
      <w:spacing w:after="0" w:line="259" w:lineRule="auto"/>
      <w:outlineLvl w:val="8"/>
    </w:pPr>
    <w:rPr>
      <w:rFonts w:eastAsiaTheme="majorEastAsia" w:cstheme="majorBidi"/>
      <w:color w:val="272727" w:themeColor="text1" w:themeTint="D8"/>
      <w:kern w:val="2"/>
      <w:lang w:val="fi-FI"/>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final">
    <w:name w:val="endnote reference"/>
    <w:basedOn w:val="Fuentedeprrafopredeter"/>
    <w:uiPriority w:val="99"/>
    <w:semiHidden/>
    <w:unhideWhenUsed/>
    <w:rsid w:val="003A0484"/>
    <w:rPr>
      <w:vertAlign w:val="superscript"/>
    </w:rPr>
  </w:style>
  <w:style w:type="character" w:styleId="Hipervnculo">
    <w:name w:val="Hyperlink"/>
    <w:basedOn w:val="Fuentedeprrafopredeter"/>
    <w:uiPriority w:val="99"/>
    <w:unhideWhenUsed/>
    <w:rsid w:val="003A0484"/>
    <w:rPr>
      <w:color w:val="0000FF"/>
      <w:u w:val="single"/>
    </w:rPr>
  </w:style>
  <w:style w:type="character" w:styleId="nfasis">
    <w:name w:val="Emphasis"/>
    <w:basedOn w:val="Fuentedeprrafopredeter"/>
    <w:uiPriority w:val="20"/>
    <w:qFormat/>
    <w:rsid w:val="003A0484"/>
    <w:rPr>
      <w:i/>
      <w:iCs/>
    </w:rPr>
  </w:style>
  <w:style w:type="character" w:customStyle="1" w:styleId="st">
    <w:name w:val="st"/>
    <w:basedOn w:val="Fuentedeprrafopredeter"/>
    <w:rsid w:val="003A0484"/>
  </w:style>
  <w:style w:type="paragraph" w:styleId="Prrafodelista">
    <w:name w:val="List Paragraph"/>
    <w:basedOn w:val="Normal"/>
    <w:uiPriority w:val="34"/>
    <w:qFormat/>
    <w:rsid w:val="003A0484"/>
    <w:pPr>
      <w:ind w:left="720"/>
      <w:contextualSpacing/>
    </w:pPr>
  </w:style>
  <w:style w:type="paragraph" w:styleId="Textodeglobo">
    <w:name w:val="Balloon Text"/>
    <w:basedOn w:val="Normal"/>
    <w:link w:val="TextodegloboCar"/>
    <w:uiPriority w:val="99"/>
    <w:semiHidden/>
    <w:unhideWhenUsed/>
    <w:rsid w:val="00D0320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03201"/>
    <w:rPr>
      <w:rFonts w:ascii="Tahoma" w:hAnsi="Tahoma" w:cs="Tahoma"/>
      <w:sz w:val="16"/>
      <w:szCs w:val="16"/>
    </w:rPr>
  </w:style>
  <w:style w:type="character" w:customStyle="1" w:styleId="Ttulo1Car">
    <w:name w:val="Título 1 Car"/>
    <w:basedOn w:val="Fuentedeprrafopredeter"/>
    <w:link w:val="Ttulo1"/>
    <w:uiPriority w:val="9"/>
    <w:rsid w:val="00F4690B"/>
    <w:rPr>
      <w:rFonts w:asciiTheme="majorHAnsi" w:eastAsiaTheme="majorEastAsia" w:hAnsiTheme="majorHAnsi" w:cstheme="majorBidi"/>
      <w:color w:val="365F91" w:themeColor="accent1" w:themeShade="BF"/>
      <w:kern w:val="2"/>
      <w:sz w:val="40"/>
      <w:szCs w:val="40"/>
      <w:lang w:val="fi-FI"/>
      <w14:ligatures w14:val="standardContextual"/>
    </w:rPr>
  </w:style>
  <w:style w:type="character" w:customStyle="1" w:styleId="Ttulo2Car">
    <w:name w:val="Título 2 Car"/>
    <w:basedOn w:val="Fuentedeprrafopredeter"/>
    <w:link w:val="Ttulo2"/>
    <w:uiPriority w:val="9"/>
    <w:semiHidden/>
    <w:rsid w:val="00F4690B"/>
    <w:rPr>
      <w:rFonts w:asciiTheme="majorHAnsi" w:eastAsiaTheme="majorEastAsia" w:hAnsiTheme="majorHAnsi" w:cstheme="majorBidi"/>
      <w:color w:val="365F91" w:themeColor="accent1" w:themeShade="BF"/>
      <w:kern w:val="2"/>
      <w:sz w:val="32"/>
      <w:szCs w:val="32"/>
      <w:lang w:val="fi-FI"/>
      <w14:ligatures w14:val="standardContextual"/>
    </w:rPr>
  </w:style>
  <w:style w:type="character" w:customStyle="1" w:styleId="Ttulo3Car">
    <w:name w:val="Título 3 Car"/>
    <w:basedOn w:val="Fuentedeprrafopredeter"/>
    <w:link w:val="Ttulo3"/>
    <w:uiPriority w:val="9"/>
    <w:semiHidden/>
    <w:rsid w:val="00F4690B"/>
    <w:rPr>
      <w:rFonts w:eastAsiaTheme="majorEastAsia" w:cstheme="majorBidi"/>
      <w:color w:val="365F91" w:themeColor="accent1" w:themeShade="BF"/>
      <w:kern w:val="2"/>
      <w:sz w:val="28"/>
      <w:szCs w:val="28"/>
      <w:lang w:val="fi-FI"/>
      <w14:ligatures w14:val="standardContextual"/>
    </w:rPr>
  </w:style>
  <w:style w:type="character" w:customStyle="1" w:styleId="Ttulo4Car">
    <w:name w:val="Título 4 Car"/>
    <w:basedOn w:val="Fuentedeprrafopredeter"/>
    <w:link w:val="Ttulo4"/>
    <w:uiPriority w:val="9"/>
    <w:semiHidden/>
    <w:rsid w:val="00F4690B"/>
    <w:rPr>
      <w:rFonts w:eastAsiaTheme="majorEastAsia" w:cstheme="majorBidi"/>
      <w:i/>
      <w:iCs/>
      <w:color w:val="365F91" w:themeColor="accent1" w:themeShade="BF"/>
      <w:kern w:val="2"/>
      <w:lang w:val="fi-FI"/>
      <w14:ligatures w14:val="standardContextual"/>
    </w:rPr>
  </w:style>
  <w:style w:type="character" w:customStyle="1" w:styleId="Ttulo5Car">
    <w:name w:val="Título 5 Car"/>
    <w:basedOn w:val="Fuentedeprrafopredeter"/>
    <w:link w:val="Ttulo5"/>
    <w:uiPriority w:val="9"/>
    <w:semiHidden/>
    <w:rsid w:val="00F4690B"/>
    <w:rPr>
      <w:rFonts w:eastAsiaTheme="majorEastAsia" w:cstheme="majorBidi"/>
      <w:color w:val="365F91" w:themeColor="accent1" w:themeShade="BF"/>
      <w:kern w:val="2"/>
      <w:lang w:val="fi-FI"/>
      <w14:ligatures w14:val="standardContextual"/>
    </w:rPr>
  </w:style>
  <w:style w:type="character" w:customStyle="1" w:styleId="Ttulo6Car">
    <w:name w:val="Título 6 Car"/>
    <w:basedOn w:val="Fuentedeprrafopredeter"/>
    <w:link w:val="Ttulo6"/>
    <w:uiPriority w:val="9"/>
    <w:semiHidden/>
    <w:rsid w:val="00F4690B"/>
    <w:rPr>
      <w:rFonts w:eastAsiaTheme="majorEastAsia" w:cstheme="majorBidi"/>
      <w:i/>
      <w:iCs/>
      <w:color w:val="595959" w:themeColor="text1" w:themeTint="A6"/>
      <w:kern w:val="2"/>
      <w:lang w:val="fi-FI"/>
      <w14:ligatures w14:val="standardContextual"/>
    </w:rPr>
  </w:style>
  <w:style w:type="character" w:customStyle="1" w:styleId="Ttulo7Car">
    <w:name w:val="Título 7 Car"/>
    <w:basedOn w:val="Fuentedeprrafopredeter"/>
    <w:link w:val="Ttulo7"/>
    <w:uiPriority w:val="9"/>
    <w:semiHidden/>
    <w:rsid w:val="00F4690B"/>
    <w:rPr>
      <w:rFonts w:eastAsiaTheme="majorEastAsia" w:cstheme="majorBidi"/>
      <w:color w:val="595959" w:themeColor="text1" w:themeTint="A6"/>
      <w:kern w:val="2"/>
      <w:lang w:val="fi-FI"/>
      <w14:ligatures w14:val="standardContextual"/>
    </w:rPr>
  </w:style>
  <w:style w:type="character" w:customStyle="1" w:styleId="Ttulo8Car">
    <w:name w:val="Título 8 Car"/>
    <w:basedOn w:val="Fuentedeprrafopredeter"/>
    <w:link w:val="Ttulo8"/>
    <w:uiPriority w:val="9"/>
    <w:semiHidden/>
    <w:rsid w:val="00F4690B"/>
    <w:rPr>
      <w:rFonts w:eastAsiaTheme="majorEastAsia" w:cstheme="majorBidi"/>
      <w:i/>
      <w:iCs/>
      <w:color w:val="272727" w:themeColor="text1" w:themeTint="D8"/>
      <w:kern w:val="2"/>
      <w:lang w:val="fi-FI"/>
      <w14:ligatures w14:val="standardContextual"/>
    </w:rPr>
  </w:style>
  <w:style w:type="character" w:customStyle="1" w:styleId="Ttulo9Car">
    <w:name w:val="Título 9 Car"/>
    <w:basedOn w:val="Fuentedeprrafopredeter"/>
    <w:link w:val="Ttulo9"/>
    <w:uiPriority w:val="9"/>
    <w:semiHidden/>
    <w:rsid w:val="00F4690B"/>
    <w:rPr>
      <w:rFonts w:eastAsiaTheme="majorEastAsia" w:cstheme="majorBidi"/>
      <w:color w:val="272727" w:themeColor="text1" w:themeTint="D8"/>
      <w:kern w:val="2"/>
      <w:lang w:val="fi-FI"/>
      <w14:ligatures w14:val="standardContextual"/>
    </w:rPr>
  </w:style>
  <w:style w:type="character" w:customStyle="1" w:styleId="TtuloCar">
    <w:name w:val="Título Car"/>
    <w:basedOn w:val="Fuentedeprrafopredeter"/>
    <w:link w:val="Ttulo"/>
    <w:uiPriority w:val="10"/>
    <w:rsid w:val="00F4690B"/>
    <w:rPr>
      <w:rFonts w:asciiTheme="majorHAnsi" w:eastAsiaTheme="majorEastAsia" w:hAnsiTheme="majorHAnsi" w:cstheme="majorBidi"/>
      <w:spacing w:val="-10"/>
      <w:kern w:val="28"/>
      <w:sz w:val="56"/>
      <w:szCs w:val="56"/>
      <w:lang w:val="fi-FI"/>
      <w14:ligatures w14:val="standardContextual"/>
    </w:rPr>
  </w:style>
  <w:style w:type="paragraph" w:styleId="Ttulo">
    <w:name w:val="Title"/>
    <w:basedOn w:val="Normal"/>
    <w:next w:val="Normal"/>
    <w:link w:val="TtuloCar"/>
    <w:uiPriority w:val="10"/>
    <w:qFormat/>
    <w:rsid w:val="00F4690B"/>
    <w:pPr>
      <w:spacing w:after="80" w:line="240" w:lineRule="auto"/>
      <w:contextualSpacing/>
    </w:pPr>
    <w:rPr>
      <w:rFonts w:asciiTheme="majorHAnsi" w:eastAsiaTheme="majorEastAsia" w:hAnsiTheme="majorHAnsi" w:cstheme="majorBidi"/>
      <w:spacing w:val="-10"/>
      <w:kern w:val="28"/>
      <w:sz w:val="56"/>
      <w:szCs w:val="56"/>
      <w:lang w:val="fi-FI"/>
      <w14:ligatures w14:val="standardContextual"/>
    </w:rPr>
  </w:style>
  <w:style w:type="character" w:customStyle="1" w:styleId="SubttuloCar">
    <w:name w:val="Subtítulo Car"/>
    <w:basedOn w:val="Fuentedeprrafopredeter"/>
    <w:link w:val="Subttulo"/>
    <w:uiPriority w:val="11"/>
    <w:rsid w:val="00F4690B"/>
    <w:rPr>
      <w:rFonts w:eastAsiaTheme="majorEastAsia" w:cstheme="majorBidi"/>
      <w:color w:val="595959" w:themeColor="text1" w:themeTint="A6"/>
      <w:spacing w:val="15"/>
      <w:kern w:val="2"/>
      <w:sz w:val="28"/>
      <w:szCs w:val="28"/>
      <w:lang w:val="fi-FI"/>
      <w14:ligatures w14:val="standardContextual"/>
    </w:rPr>
  </w:style>
  <w:style w:type="paragraph" w:styleId="Subttulo">
    <w:name w:val="Subtitle"/>
    <w:basedOn w:val="Normal"/>
    <w:next w:val="Normal"/>
    <w:link w:val="SubttuloCar"/>
    <w:uiPriority w:val="11"/>
    <w:qFormat/>
    <w:rsid w:val="00F4690B"/>
    <w:pPr>
      <w:numPr>
        <w:ilvl w:val="1"/>
      </w:numPr>
      <w:spacing w:after="160" w:line="259" w:lineRule="auto"/>
    </w:pPr>
    <w:rPr>
      <w:rFonts w:eastAsiaTheme="majorEastAsia" w:cstheme="majorBidi"/>
      <w:color w:val="595959" w:themeColor="text1" w:themeTint="A6"/>
      <w:spacing w:val="15"/>
      <w:kern w:val="2"/>
      <w:sz w:val="28"/>
      <w:szCs w:val="28"/>
      <w:lang w:val="fi-FI"/>
      <w14:ligatures w14:val="standardContextual"/>
    </w:rPr>
  </w:style>
  <w:style w:type="character" w:customStyle="1" w:styleId="CitaCar">
    <w:name w:val="Cita Car"/>
    <w:basedOn w:val="Fuentedeprrafopredeter"/>
    <w:link w:val="Cita"/>
    <w:uiPriority w:val="29"/>
    <w:rsid w:val="00F4690B"/>
    <w:rPr>
      <w:i/>
      <w:iCs/>
      <w:color w:val="404040" w:themeColor="text1" w:themeTint="BF"/>
      <w:kern w:val="2"/>
      <w:lang w:val="fi-FI"/>
      <w14:ligatures w14:val="standardContextual"/>
    </w:rPr>
  </w:style>
  <w:style w:type="paragraph" w:styleId="Cita">
    <w:name w:val="Quote"/>
    <w:basedOn w:val="Normal"/>
    <w:next w:val="Normal"/>
    <w:link w:val="CitaCar"/>
    <w:uiPriority w:val="29"/>
    <w:qFormat/>
    <w:rsid w:val="00F4690B"/>
    <w:pPr>
      <w:spacing w:before="160" w:after="160" w:line="259" w:lineRule="auto"/>
      <w:jc w:val="center"/>
    </w:pPr>
    <w:rPr>
      <w:i/>
      <w:iCs/>
      <w:color w:val="404040" w:themeColor="text1" w:themeTint="BF"/>
      <w:kern w:val="2"/>
      <w:lang w:val="fi-FI"/>
      <w14:ligatures w14:val="standardContextual"/>
    </w:rPr>
  </w:style>
  <w:style w:type="character" w:customStyle="1" w:styleId="CitadestacadaCar">
    <w:name w:val="Cita destacada Car"/>
    <w:basedOn w:val="Fuentedeprrafopredeter"/>
    <w:link w:val="Citadestacada"/>
    <w:uiPriority w:val="30"/>
    <w:rsid w:val="00F4690B"/>
    <w:rPr>
      <w:i/>
      <w:iCs/>
      <w:color w:val="365F91" w:themeColor="accent1" w:themeShade="BF"/>
      <w:kern w:val="2"/>
      <w:lang w:val="fi-FI"/>
      <w14:ligatures w14:val="standardContextual"/>
    </w:rPr>
  </w:style>
  <w:style w:type="paragraph" w:styleId="Citadestacada">
    <w:name w:val="Intense Quote"/>
    <w:basedOn w:val="Normal"/>
    <w:next w:val="Normal"/>
    <w:link w:val="CitadestacadaCar"/>
    <w:uiPriority w:val="30"/>
    <w:qFormat/>
    <w:rsid w:val="00F4690B"/>
    <w:pPr>
      <w:pBdr>
        <w:top w:val="single" w:sz="4" w:space="10" w:color="365F91" w:themeColor="accent1" w:themeShade="BF"/>
        <w:bottom w:val="single" w:sz="4" w:space="10" w:color="365F91" w:themeColor="accent1" w:themeShade="BF"/>
      </w:pBdr>
      <w:spacing w:before="360" w:after="360" w:line="259" w:lineRule="auto"/>
      <w:ind w:left="864" w:right="864"/>
      <w:jc w:val="center"/>
    </w:pPr>
    <w:rPr>
      <w:i/>
      <w:iCs/>
      <w:color w:val="365F91" w:themeColor="accent1" w:themeShade="BF"/>
      <w:kern w:val="2"/>
      <w:lang w:val="fi-FI"/>
      <w14:ligatures w14:val="standardContextual"/>
    </w:rPr>
  </w:style>
  <w:style w:type="character" w:styleId="nfasisintenso">
    <w:name w:val="Intense Emphasis"/>
    <w:basedOn w:val="Fuentedeprrafopredeter"/>
    <w:uiPriority w:val="21"/>
    <w:qFormat/>
    <w:rsid w:val="002838EA"/>
    <w:rPr>
      <w:i/>
      <w:iCs/>
      <w:color w:val="365F91" w:themeColor="accent1" w:themeShade="BF"/>
    </w:rPr>
  </w:style>
  <w:style w:type="character" w:styleId="Referenciaintensa">
    <w:name w:val="Intense Reference"/>
    <w:basedOn w:val="Fuentedeprrafopredeter"/>
    <w:uiPriority w:val="32"/>
    <w:qFormat/>
    <w:rsid w:val="002838EA"/>
    <w:rPr>
      <w:b/>
      <w:bCs/>
      <w:smallCaps/>
      <w:color w:val="365F91" w:themeColor="accent1" w:themeShade="BF"/>
      <w:spacing w:val="5"/>
    </w:rPr>
  </w:style>
  <w:style w:type="character" w:styleId="Hipervnculovisitado">
    <w:name w:val="FollowedHyperlink"/>
    <w:basedOn w:val="Fuentedeprrafopredeter"/>
    <w:uiPriority w:val="99"/>
    <w:semiHidden/>
    <w:unhideWhenUsed/>
    <w:rsid w:val="002838EA"/>
    <w:rPr>
      <w:color w:val="96607D"/>
      <w:u w:val="single"/>
    </w:rPr>
  </w:style>
  <w:style w:type="paragraph" w:customStyle="1" w:styleId="msonormal0">
    <w:name w:val="msonormal"/>
    <w:basedOn w:val="Normal"/>
    <w:rsid w:val="002838EA"/>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styleId="NormalWeb">
    <w:name w:val="Normal (Web)"/>
    <w:basedOn w:val="Normal"/>
    <w:uiPriority w:val="99"/>
    <w:unhideWhenUsed/>
    <w:rsid w:val="008C34D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Encabezado">
    <w:name w:val="header"/>
    <w:basedOn w:val="Normal"/>
    <w:link w:val="EncabezadoCar"/>
    <w:uiPriority w:val="99"/>
    <w:unhideWhenUsed/>
    <w:rsid w:val="0035029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50293"/>
  </w:style>
  <w:style w:type="paragraph" w:styleId="Piedepgina">
    <w:name w:val="footer"/>
    <w:basedOn w:val="Normal"/>
    <w:link w:val="PiedepginaCar"/>
    <w:uiPriority w:val="99"/>
    <w:unhideWhenUsed/>
    <w:rsid w:val="0035029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0293"/>
  </w:style>
  <w:style w:type="paragraph" w:styleId="Revisin">
    <w:name w:val="Revision"/>
    <w:hidden/>
    <w:uiPriority w:val="99"/>
    <w:semiHidden/>
    <w:rsid w:val="00856F74"/>
    <w:pPr>
      <w:spacing w:after="0" w:line="240" w:lineRule="auto"/>
    </w:pPr>
    <w:rPr>
      <w:lang w:val="en-GB"/>
    </w:rPr>
  </w:style>
  <w:style w:type="character" w:styleId="Refdecomentario">
    <w:name w:val="annotation reference"/>
    <w:basedOn w:val="Fuentedeprrafopredeter"/>
    <w:uiPriority w:val="99"/>
    <w:semiHidden/>
    <w:unhideWhenUsed/>
    <w:rsid w:val="00867DE5"/>
    <w:rPr>
      <w:sz w:val="16"/>
      <w:szCs w:val="16"/>
    </w:rPr>
  </w:style>
  <w:style w:type="paragraph" w:styleId="Textocomentario">
    <w:name w:val="annotation text"/>
    <w:basedOn w:val="Normal"/>
    <w:link w:val="TextocomentarioCar"/>
    <w:uiPriority w:val="99"/>
    <w:unhideWhenUsed/>
    <w:rsid w:val="00867DE5"/>
    <w:pPr>
      <w:spacing w:line="240" w:lineRule="auto"/>
    </w:pPr>
    <w:rPr>
      <w:sz w:val="20"/>
      <w:szCs w:val="20"/>
    </w:rPr>
  </w:style>
  <w:style w:type="character" w:customStyle="1" w:styleId="TextocomentarioCar">
    <w:name w:val="Texto comentario Car"/>
    <w:basedOn w:val="Fuentedeprrafopredeter"/>
    <w:link w:val="Textocomentario"/>
    <w:uiPriority w:val="99"/>
    <w:rsid w:val="00867DE5"/>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867DE5"/>
    <w:rPr>
      <w:b/>
      <w:bCs/>
    </w:rPr>
  </w:style>
  <w:style w:type="character" w:customStyle="1" w:styleId="AsuntodelcomentarioCar">
    <w:name w:val="Asunto del comentario Car"/>
    <w:basedOn w:val="TextocomentarioCar"/>
    <w:link w:val="Asuntodelcomentario"/>
    <w:uiPriority w:val="99"/>
    <w:semiHidden/>
    <w:rsid w:val="00867DE5"/>
    <w:rPr>
      <w:b/>
      <w:bCs/>
      <w:sz w:val="20"/>
      <w:szCs w:val="20"/>
      <w:lang w:val="en-GB"/>
    </w:rPr>
  </w:style>
  <w:style w:type="character" w:styleId="Nmerodelnea">
    <w:name w:val="line number"/>
    <w:basedOn w:val="Fuentedeprrafopredeter"/>
    <w:uiPriority w:val="99"/>
    <w:semiHidden/>
    <w:unhideWhenUsed/>
    <w:rsid w:val="00112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89548">
      <w:bodyDiv w:val="1"/>
      <w:marLeft w:val="0"/>
      <w:marRight w:val="0"/>
      <w:marTop w:val="0"/>
      <w:marBottom w:val="0"/>
      <w:divBdr>
        <w:top w:val="none" w:sz="0" w:space="0" w:color="auto"/>
        <w:left w:val="none" w:sz="0" w:space="0" w:color="auto"/>
        <w:bottom w:val="none" w:sz="0" w:space="0" w:color="auto"/>
        <w:right w:val="none" w:sz="0" w:space="0" w:color="auto"/>
      </w:divBdr>
    </w:div>
    <w:div w:id="236937384">
      <w:bodyDiv w:val="1"/>
      <w:marLeft w:val="0"/>
      <w:marRight w:val="0"/>
      <w:marTop w:val="0"/>
      <w:marBottom w:val="0"/>
      <w:divBdr>
        <w:top w:val="none" w:sz="0" w:space="0" w:color="auto"/>
        <w:left w:val="none" w:sz="0" w:space="0" w:color="auto"/>
        <w:bottom w:val="none" w:sz="0" w:space="0" w:color="auto"/>
        <w:right w:val="none" w:sz="0" w:space="0" w:color="auto"/>
      </w:divBdr>
    </w:div>
    <w:div w:id="1651210228">
      <w:bodyDiv w:val="1"/>
      <w:marLeft w:val="0"/>
      <w:marRight w:val="0"/>
      <w:marTop w:val="0"/>
      <w:marBottom w:val="0"/>
      <w:divBdr>
        <w:top w:val="none" w:sz="0" w:space="0" w:color="auto"/>
        <w:left w:val="none" w:sz="0" w:space="0" w:color="auto"/>
        <w:bottom w:val="none" w:sz="0" w:space="0" w:color="auto"/>
        <w:right w:val="none" w:sz="0" w:space="0" w:color="auto"/>
      </w:divBdr>
    </w:div>
    <w:div w:id="1737126174">
      <w:bodyDiv w:val="1"/>
      <w:marLeft w:val="0"/>
      <w:marRight w:val="0"/>
      <w:marTop w:val="0"/>
      <w:marBottom w:val="0"/>
      <w:divBdr>
        <w:top w:val="none" w:sz="0" w:space="0" w:color="auto"/>
        <w:left w:val="none" w:sz="0" w:space="0" w:color="auto"/>
        <w:bottom w:val="none" w:sz="0" w:space="0" w:color="auto"/>
        <w:right w:val="none" w:sz="0" w:space="0" w:color="auto"/>
      </w:divBdr>
      <w:divsChild>
        <w:div w:id="1478111545">
          <w:marLeft w:val="0"/>
          <w:marRight w:val="0"/>
          <w:marTop w:val="0"/>
          <w:marBottom w:val="0"/>
          <w:divBdr>
            <w:top w:val="none" w:sz="0" w:space="0" w:color="auto"/>
            <w:left w:val="none" w:sz="0" w:space="0" w:color="auto"/>
            <w:bottom w:val="none" w:sz="0" w:space="0" w:color="auto"/>
            <w:right w:val="none" w:sz="0" w:space="0" w:color="auto"/>
          </w:divBdr>
        </w:div>
      </w:divsChild>
    </w:div>
    <w:div w:id="208510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doi.org/10.3390/rs3071365"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doi.org/10.1080/01431160701736489" TargetMode="External"/><Relationship Id="rId25" Type="http://schemas.microsoft.com/office/2016/09/relationships/commentsIds" Target="commentsIds.xml"/><Relationship Id="rId33"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hyperlink" Target="https://doi.org/10.3390/f1203026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doi.org/10.1016/j.isprsjprs.2004.05.004" TargetMode="External"/><Relationship Id="rId10" Type="http://schemas.openxmlformats.org/officeDocument/2006/relationships/image" Target="media/image2.jpeg"/><Relationship Id="rId19" Type="http://schemas.openxmlformats.org/officeDocument/2006/relationships/hyperlink" Target="http://dx.doi.org/10.13140/RG.2.2.27534.7200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69BD2-2FB2-4F3E-B1C2-66F923539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28</Pages>
  <Words>10825</Words>
  <Characters>59539</Characters>
  <Application>Microsoft Office Word</Application>
  <DocSecurity>0</DocSecurity>
  <Lines>496</Lines>
  <Paragraphs>140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Martti</dc:creator>
  <cp:lastModifiedBy>Martti</cp:lastModifiedBy>
  <cp:revision>3</cp:revision>
  <cp:lastPrinted>2026-06-07T19:09:00Z</cp:lastPrinted>
  <dcterms:created xsi:type="dcterms:W3CDTF">2026-07-04T02:41:00Z</dcterms:created>
  <dcterms:modified xsi:type="dcterms:W3CDTF">2026-07-04T03:04:00Z</dcterms:modified>
</cp:coreProperties>
</file>