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E1CDE6" w14:textId="77777777" w:rsidR="00265E55" w:rsidRPr="00AE42F9" w:rsidRDefault="00265E55" w:rsidP="00265E55">
      <w:r w:rsidRPr="00AE42F9">
        <w:rPr>
          <w:rFonts w:ascii="Helvetica" w:hAnsi="Helvetica"/>
          <w:b/>
          <w:bCs/>
          <w:sz w:val="22"/>
          <w:szCs w:val="22"/>
        </w:rPr>
        <w:t>Supplementary Table 4: Drug sources and concentrations</w:t>
      </w:r>
    </w:p>
    <w:tbl>
      <w:tblPr>
        <w:tblStyle w:val="TableGrid"/>
        <w:tblW w:w="8359" w:type="dxa"/>
        <w:tblLayout w:type="fixed"/>
        <w:tblLook w:val="04A0" w:firstRow="1" w:lastRow="0" w:firstColumn="1" w:lastColumn="0" w:noHBand="0" w:noVBand="1"/>
      </w:tblPr>
      <w:tblGrid>
        <w:gridCol w:w="2015"/>
        <w:gridCol w:w="2516"/>
        <w:gridCol w:w="1841"/>
        <w:gridCol w:w="1987"/>
      </w:tblGrid>
      <w:tr w:rsidR="00265E55" w:rsidRPr="00265E55" w14:paraId="0B340848" w14:textId="77777777" w:rsidTr="006C63E9">
        <w:tc>
          <w:tcPr>
            <w:tcW w:w="2015" w:type="dxa"/>
            <w:shd w:val="clear" w:color="auto" w:fill="D9D9D9" w:themeFill="background1" w:themeFillShade="D9"/>
          </w:tcPr>
          <w:p w14:paraId="0FA4B172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b/>
                <w:bCs/>
                <w:sz w:val="14"/>
                <w:szCs w:val="14"/>
              </w:rPr>
              <w:t>Drug</w:t>
            </w:r>
          </w:p>
        </w:tc>
        <w:tc>
          <w:tcPr>
            <w:tcW w:w="2516" w:type="dxa"/>
            <w:shd w:val="clear" w:color="auto" w:fill="D9D9D9" w:themeFill="background1" w:themeFillShade="D9"/>
          </w:tcPr>
          <w:p w14:paraId="3C38216E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b/>
                <w:bCs/>
                <w:sz w:val="14"/>
                <w:szCs w:val="14"/>
              </w:rPr>
              <w:t>Final concentration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50674995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b/>
                <w:bCs/>
                <w:sz w:val="14"/>
                <w:szCs w:val="14"/>
              </w:rPr>
              <w:t>Source</w:t>
            </w:r>
          </w:p>
        </w:tc>
        <w:tc>
          <w:tcPr>
            <w:tcW w:w="1987" w:type="dxa"/>
            <w:shd w:val="clear" w:color="auto" w:fill="D9D9D9" w:themeFill="background1" w:themeFillShade="D9"/>
          </w:tcPr>
          <w:p w14:paraId="257EC40E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b/>
                <w:bCs/>
                <w:sz w:val="14"/>
                <w:szCs w:val="14"/>
              </w:rPr>
              <w:t>Identifier</w:t>
            </w:r>
          </w:p>
        </w:tc>
      </w:tr>
      <w:tr w:rsidR="00265E55" w:rsidRPr="00265E55" w14:paraId="7FEF25AD" w14:textId="77777777" w:rsidTr="006C63E9">
        <w:tc>
          <w:tcPr>
            <w:tcW w:w="2015" w:type="dxa"/>
          </w:tcPr>
          <w:p w14:paraId="662E78A9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>Tubocurarine chloride (curare)</w:t>
            </w:r>
          </w:p>
        </w:tc>
        <w:tc>
          <w:tcPr>
            <w:tcW w:w="2516" w:type="dxa"/>
          </w:tcPr>
          <w:p w14:paraId="1FD7E8AD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>10 µM</w:t>
            </w:r>
          </w:p>
        </w:tc>
        <w:tc>
          <w:tcPr>
            <w:tcW w:w="1841" w:type="dxa"/>
          </w:tcPr>
          <w:p w14:paraId="3906034C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proofErr w:type="spellStart"/>
            <w:r w:rsidRPr="00265E55">
              <w:rPr>
                <w:rFonts w:ascii="Helvetica" w:eastAsia="Aptos" w:hAnsi="Helvetica"/>
                <w:sz w:val="14"/>
                <w:szCs w:val="14"/>
              </w:rPr>
              <w:t>Tocris</w:t>
            </w:r>
            <w:proofErr w:type="spellEnd"/>
          </w:p>
        </w:tc>
        <w:tc>
          <w:tcPr>
            <w:tcW w:w="1987" w:type="dxa"/>
          </w:tcPr>
          <w:p w14:paraId="36B95B45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>2820</w:t>
            </w:r>
          </w:p>
        </w:tc>
      </w:tr>
      <w:tr w:rsidR="00265E55" w:rsidRPr="00265E55" w14:paraId="5CA90588" w14:textId="77777777" w:rsidTr="006C63E9">
        <w:tc>
          <w:tcPr>
            <w:tcW w:w="2015" w:type="dxa"/>
          </w:tcPr>
          <w:p w14:paraId="14856638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>Imidacloprid (IMI)</w:t>
            </w:r>
          </w:p>
        </w:tc>
        <w:tc>
          <w:tcPr>
            <w:tcW w:w="2516" w:type="dxa"/>
          </w:tcPr>
          <w:p w14:paraId="5CAF3C4C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 xml:space="preserve">100 </w:t>
            </w:r>
            <w:proofErr w:type="spellStart"/>
            <w:r w:rsidRPr="00265E55">
              <w:rPr>
                <w:rFonts w:ascii="Helvetica" w:eastAsia="Aptos" w:hAnsi="Helvetica"/>
                <w:sz w:val="14"/>
                <w:szCs w:val="14"/>
              </w:rPr>
              <w:t>nM</w:t>
            </w:r>
            <w:proofErr w:type="spellEnd"/>
          </w:p>
        </w:tc>
        <w:tc>
          <w:tcPr>
            <w:tcW w:w="1841" w:type="dxa"/>
          </w:tcPr>
          <w:p w14:paraId="49A9142A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>Sigma</w:t>
            </w:r>
          </w:p>
        </w:tc>
        <w:tc>
          <w:tcPr>
            <w:tcW w:w="1987" w:type="dxa"/>
          </w:tcPr>
          <w:p w14:paraId="76775FF4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>37894</w:t>
            </w:r>
          </w:p>
        </w:tc>
      </w:tr>
      <w:tr w:rsidR="00265E55" w:rsidRPr="00265E55" w14:paraId="20FA08D8" w14:textId="77777777" w:rsidTr="006C63E9">
        <w:tc>
          <w:tcPr>
            <w:tcW w:w="2015" w:type="dxa"/>
          </w:tcPr>
          <w:p w14:paraId="5B460FD7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>Picrotoxin</w:t>
            </w:r>
          </w:p>
        </w:tc>
        <w:tc>
          <w:tcPr>
            <w:tcW w:w="2516" w:type="dxa"/>
          </w:tcPr>
          <w:p w14:paraId="29DA985A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>5 µM</w:t>
            </w:r>
          </w:p>
        </w:tc>
        <w:tc>
          <w:tcPr>
            <w:tcW w:w="1841" w:type="dxa"/>
          </w:tcPr>
          <w:p w14:paraId="42138817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proofErr w:type="spellStart"/>
            <w:r w:rsidRPr="00265E55">
              <w:rPr>
                <w:rFonts w:ascii="Helvetica" w:eastAsia="Aptos" w:hAnsi="Helvetica"/>
                <w:sz w:val="14"/>
                <w:szCs w:val="14"/>
              </w:rPr>
              <w:t>Tocris</w:t>
            </w:r>
            <w:proofErr w:type="spellEnd"/>
          </w:p>
        </w:tc>
        <w:tc>
          <w:tcPr>
            <w:tcW w:w="1987" w:type="dxa"/>
          </w:tcPr>
          <w:p w14:paraId="0258BA91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>1128</w:t>
            </w:r>
          </w:p>
        </w:tc>
      </w:tr>
      <w:tr w:rsidR="00265E55" w:rsidRPr="00265E55" w14:paraId="41473C82" w14:textId="77777777" w:rsidTr="006C63E9">
        <w:tc>
          <w:tcPr>
            <w:tcW w:w="2015" w:type="dxa"/>
          </w:tcPr>
          <w:p w14:paraId="33321AD7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proofErr w:type="spellStart"/>
            <w:r w:rsidRPr="00265E55">
              <w:rPr>
                <w:rFonts w:ascii="Helvetica" w:eastAsia="Aptos" w:hAnsi="Helvetica"/>
                <w:sz w:val="14"/>
                <w:szCs w:val="14"/>
              </w:rPr>
              <w:t>Methysergide</w:t>
            </w:r>
            <w:proofErr w:type="spellEnd"/>
          </w:p>
        </w:tc>
        <w:tc>
          <w:tcPr>
            <w:tcW w:w="2516" w:type="dxa"/>
          </w:tcPr>
          <w:p w14:paraId="243C88D1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>50 µM</w:t>
            </w:r>
          </w:p>
        </w:tc>
        <w:tc>
          <w:tcPr>
            <w:tcW w:w="1841" w:type="dxa"/>
          </w:tcPr>
          <w:p w14:paraId="4159842E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>Sigma</w:t>
            </w:r>
          </w:p>
        </w:tc>
        <w:tc>
          <w:tcPr>
            <w:tcW w:w="1987" w:type="dxa"/>
          </w:tcPr>
          <w:p w14:paraId="2230B2C7" w14:textId="77777777" w:rsidR="00265E55" w:rsidRPr="00265E55" w:rsidRDefault="00265E55" w:rsidP="006C63E9">
            <w:pPr>
              <w:rPr>
                <w:sz w:val="14"/>
                <w:szCs w:val="14"/>
              </w:rPr>
            </w:pPr>
            <w:r w:rsidRPr="00265E55">
              <w:rPr>
                <w:rFonts w:ascii="Helvetica" w:eastAsia="Aptos" w:hAnsi="Helvetica"/>
                <w:sz w:val="14"/>
                <w:szCs w:val="14"/>
              </w:rPr>
              <w:t>M137</w:t>
            </w:r>
          </w:p>
        </w:tc>
      </w:tr>
    </w:tbl>
    <w:p w14:paraId="64E91440" w14:textId="77777777" w:rsidR="00CC7971" w:rsidRDefault="00CC7971"/>
    <w:sectPr w:rsidR="00CC7971" w:rsidSect="00CF3C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E55"/>
    <w:rsid w:val="00265E55"/>
    <w:rsid w:val="003B7C6E"/>
    <w:rsid w:val="0046558B"/>
    <w:rsid w:val="00871211"/>
    <w:rsid w:val="008A225F"/>
    <w:rsid w:val="00B22BF3"/>
    <w:rsid w:val="00CC7971"/>
    <w:rsid w:val="00CF3CC7"/>
    <w:rsid w:val="00D1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7506FA"/>
  <w15:chartTrackingRefBased/>
  <w15:docId w15:val="{75F489FF-D2E1-444C-9631-14C0BBD9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E55"/>
  </w:style>
  <w:style w:type="paragraph" w:styleId="Heading1">
    <w:name w:val="heading 1"/>
    <w:basedOn w:val="Normal"/>
    <w:next w:val="Normal"/>
    <w:link w:val="Heading1Char"/>
    <w:uiPriority w:val="9"/>
    <w:qFormat/>
    <w:rsid w:val="00265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E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5E55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May</dc:creator>
  <cp:keywords/>
  <dc:description/>
  <cp:lastModifiedBy>Christina May</cp:lastModifiedBy>
  <cp:revision>1</cp:revision>
  <dcterms:created xsi:type="dcterms:W3CDTF">2026-08-27T05:38:00Z</dcterms:created>
  <dcterms:modified xsi:type="dcterms:W3CDTF">2026-08-27T05:38:00Z</dcterms:modified>
</cp:coreProperties>
</file>