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D44" w:rsidRPr="001314D4" w:rsidRDefault="00F04D44" w:rsidP="00F04D44">
      <w:pPr>
        <w:spacing w:line="360" w:lineRule="auto"/>
        <w:rPr>
          <w:rFonts w:asciiTheme="minorHAnsi" w:hAnsiTheme="minorHAnsi"/>
          <w:b/>
          <w:lang w:eastAsia="de-DE"/>
        </w:rPr>
      </w:pPr>
      <w:r>
        <w:rPr>
          <w:rFonts w:asciiTheme="minorHAnsi" w:hAnsiTheme="minorHAnsi"/>
          <w:b/>
          <w:lang w:eastAsia="de-DE"/>
        </w:rPr>
        <w:t xml:space="preserve">Supplementary </w:t>
      </w:r>
      <w:r w:rsidRPr="004C1166">
        <w:rPr>
          <w:rFonts w:asciiTheme="minorHAnsi" w:hAnsiTheme="minorHAnsi"/>
          <w:b/>
          <w:lang w:eastAsia="de-DE"/>
        </w:rPr>
        <w:t xml:space="preserve">Table </w:t>
      </w:r>
      <w:r>
        <w:rPr>
          <w:rFonts w:asciiTheme="minorHAnsi" w:hAnsiTheme="minorHAnsi"/>
          <w:b/>
          <w:lang w:eastAsia="de-DE"/>
        </w:rPr>
        <w:t>S</w:t>
      </w:r>
      <w:r w:rsidR="001314D4">
        <w:rPr>
          <w:rFonts w:asciiTheme="minorHAnsi" w:hAnsiTheme="minorHAnsi"/>
          <w:b/>
          <w:lang w:eastAsia="de-DE"/>
        </w:rPr>
        <w:t>3</w:t>
      </w:r>
      <w:bookmarkStart w:id="0" w:name="_GoBack"/>
      <w:bookmarkEnd w:id="0"/>
      <w:r w:rsidRPr="004C1166">
        <w:rPr>
          <w:rFonts w:asciiTheme="minorHAnsi" w:hAnsiTheme="minorHAnsi"/>
          <w:b/>
          <w:lang w:eastAsia="de-DE"/>
        </w:rPr>
        <w:t>.</w:t>
      </w:r>
      <w:r w:rsidRPr="004C1166">
        <w:rPr>
          <w:rFonts w:asciiTheme="minorHAnsi" w:hAnsiTheme="minorHAnsi"/>
          <w:lang w:eastAsia="de-DE"/>
        </w:rPr>
        <w:t xml:space="preserve"> List of sets with</w:t>
      </w:r>
      <w:r>
        <w:rPr>
          <w:rFonts w:asciiTheme="minorHAnsi" w:hAnsiTheme="minorHAnsi"/>
          <w:lang w:eastAsia="de-DE"/>
        </w:rPr>
        <w:t xml:space="preserve"> 0 (13),</w:t>
      </w:r>
      <w:r w:rsidRPr="004C1166">
        <w:rPr>
          <w:rFonts w:asciiTheme="minorHAnsi" w:hAnsiTheme="minorHAnsi"/>
          <w:lang w:eastAsia="de-DE"/>
        </w:rPr>
        <w:t xml:space="preserve"> 500-1,000 (1</w:t>
      </w:r>
      <w:r>
        <w:rPr>
          <w:rFonts w:asciiTheme="minorHAnsi" w:hAnsiTheme="minorHAnsi"/>
          <w:lang w:eastAsia="de-DE"/>
        </w:rPr>
        <w:t>0</w:t>
      </w:r>
      <w:r w:rsidRPr="004C1166">
        <w:rPr>
          <w:rFonts w:asciiTheme="minorHAnsi" w:hAnsiTheme="minorHAnsi"/>
          <w:lang w:eastAsia="de-DE"/>
        </w:rPr>
        <w:t>) and more than 1,000 differentially regulated genes (</w:t>
      </w:r>
      <w:r>
        <w:rPr>
          <w:rFonts w:asciiTheme="minorHAnsi" w:hAnsiTheme="minorHAnsi"/>
          <w:lang w:eastAsia="de-DE"/>
        </w:rPr>
        <w:t>one</w:t>
      </w:r>
      <w:r w:rsidRPr="004C1166">
        <w:rPr>
          <w:rFonts w:asciiTheme="minorHAnsi" w:hAnsiTheme="minorHAnsi"/>
          <w:lang w:eastAsia="de-DE"/>
        </w:rPr>
        <w:t xml:space="preserve">). The number of differentially regulated genes comprises all with at least a </w:t>
      </w:r>
      <w:r w:rsidRPr="004C1166">
        <w:rPr>
          <w:rFonts w:asciiTheme="minorHAnsi" w:hAnsiTheme="minorHAnsi" w:cstheme="minorHAnsi"/>
          <w:lang w:eastAsia="de-DE"/>
        </w:rPr>
        <w:t>≥</w:t>
      </w:r>
      <w:r w:rsidRPr="004C1166">
        <w:rPr>
          <w:rFonts w:asciiTheme="minorHAnsi" w:hAnsiTheme="minorHAnsi"/>
          <w:lang w:eastAsia="de-DE"/>
        </w:rPr>
        <w:t xml:space="preserve">2-fold lowered or </w:t>
      </w:r>
      <w:r w:rsidRPr="004C1166">
        <w:rPr>
          <w:rFonts w:asciiTheme="minorHAnsi" w:hAnsiTheme="minorHAnsi" w:cstheme="minorHAnsi"/>
          <w:u w:val="single"/>
          <w:lang w:eastAsia="de-DE"/>
        </w:rPr>
        <w:t>≥</w:t>
      </w:r>
      <w:r w:rsidRPr="004C1166">
        <w:rPr>
          <w:rFonts w:asciiTheme="minorHAnsi" w:hAnsiTheme="minorHAnsi"/>
          <w:lang w:eastAsia="de-DE"/>
        </w:rPr>
        <w:t xml:space="preserve">2-fold increased mRNA level in the respective set. </w:t>
      </w:r>
      <w:r w:rsidRPr="004C1166">
        <w:rPr>
          <w:rFonts w:asciiTheme="minorHAnsi" w:hAnsiTheme="minorHAnsi" w:cstheme="minorHAnsi"/>
          <w:lang w:eastAsia="de-DE"/>
        </w:rPr>
        <w:t xml:space="preserve">Categories: (1) </w:t>
      </w:r>
      <w:r w:rsidRPr="004C1166">
        <w:rPr>
          <w:rFonts w:asciiTheme="minorHAnsi" w:hAnsiTheme="minorHAnsi" w:cstheme="minorHAnsi"/>
        </w:rPr>
        <w:t xml:space="preserve">WT condition A </w:t>
      </w:r>
      <w:r w:rsidRPr="004C1166">
        <w:rPr>
          <w:rFonts w:asciiTheme="minorHAnsi" w:hAnsiTheme="minorHAnsi" w:cstheme="minorHAnsi"/>
          <w:i/>
        </w:rPr>
        <w:t>vs.</w:t>
      </w:r>
      <w:r w:rsidRPr="004C1166">
        <w:rPr>
          <w:rFonts w:asciiTheme="minorHAnsi" w:hAnsiTheme="minorHAnsi" w:cstheme="minorHAnsi"/>
        </w:rPr>
        <w:t xml:space="preserve"> WT condition B. (2) Plasmid-based gene overexpression in parental strain </w:t>
      </w:r>
      <w:r w:rsidRPr="004C1166">
        <w:rPr>
          <w:rFonts w:asciiTheme="minorHAnsi" w:hAnsiTheme="minorHAnsi" w:cstheme="minorHAnsi"/>
          <w:i/>
        </w:rPr>
        <w:t>vs</w:t>
      </w:r>
      <w:r w:rsidRPr="004C1166">
        <w:rPr>
          <w:rFonts w:asciiTheme="minorHAnsi" w:hAnsiTheme="minorHAnsi" w:cstheme="minorHAnsi"/>
        </w:rPr>
        <w:t xml:space="preserve">. parental strain with empty vector control. (3) Deletion mutant </w:t>
      </w:r>
      <w:r w:rsidRPr="004C1166">
        <w:rPr>
          <w:rFonts w:asciiTheme="minorHAnsi" w:hAnsiTheme="minorHAnsi" w:cstheme="minorHAnsi"/>
          <w:i/>
        </w:rPr>
        <w:t>vs.</w:t>
      </w:r>
      <w:r w:rsidRPr="004C1166">
        <w:rPr>
          <w:rFonts w:asciiTheme="minorHAnsi" w:hAnsiTheme="minorHAnsi" w:cstheme="minorHAnsi"/>
        </w:rPr>
        <w:t xml:space="preserve"> parental strain. (4) Gene silencing strain </w:t>
      </w:r>
      <w:r w:rsidRPr="004C1166">
        <w:rPr>
          <w:rFonts w:asciiTheme="minorHAnsi" w:hAnsiTheme="minorHAnsi" w:cstheme="minorHAnsi"/>
          <w:i/>
        </w:rPr>
        <w:t>vs.</w:t>
      </w:r>
      <w:r w:rsidRPr="004C1166">
        <w:rPr>
          <w:rFonts w:asciiTheme="minorHAnsi" w:hAnsiTheme="minorHAnsi" w:cstheme="minorHAnsi"/>
        </w:rPr>
        <w:t xml:space="preserve"> parental strain. (5) Promoter exchange strain </w:t>
      </w:r>
      <w:r w:rsidRPr="004C1166">
        <w:rPr>
          <w:rFonts w:asciiTheme="minorHAnsi" w:hAnsiTheme="minorHAnsi" w:cstheme="minorHAnsi"/>
          <w:i/>
        </w:rPr>
        <w:t>vs.</w:t>
      </w:r>
      <w:r w:rsidRPr="004C1166">
        <w:rPr>
          <w:rFonts w:asciiTheme="minorHAnsi" w:hAnsiTheme="minorHAnsi" w:cstheme="minorHAnsi"/>
        </w:rPr>
        <w:t xml:space="preserve"> parental strain. (6) Producer strain </w:t>
      </w:r>
      <w:r w:rsidRPr="004C1166">
        <w:rPr>
          <w:rFonts w:asciiTheme="minorHAnsi" w:hAnsiTheme="minorHAnsi" w:cstheme="minorHAnsi"/>
          <w:i/>
        </w:rPr>
        <w:t>vs.</w:t>
      </w:r>
      <w:r w:rsidRPr="004C1166">
        <w:rPr>
          <w:rFonts w:asciiTheme="minorHAnsi" w:hAnsiTheme="minorHAnsi" w:cstheme="minorHAnsi"/>
        </w:rPr>
        <w:t xml:space="preserve"> WT or </w:t>
      </w:r>
      <w:proofErr w:type="gramStart"/>
      <w:r w:rsidRPr="004C1166">
        <w:rPr>
          <w:rFonts w:asciiTheme="minorHAnsi" w:hAnsiTheme="minorHAnsi" w:cstheme="minorHAnsi"/>
        </w:rPr>
        <w:t>other</w:t>
      </w:r>
      <w:proofErr w:type="gramEnd"/>
      <w:r w:rsidRPr="004C1166">
        <w:rPr>
          <w:rFonts w:asciiTheme="minorHAnsi" w:hAnsiTheme="minorHAnsi" w:cstheme="minorHAnsi"/>
        </w:rPr>
        <w:t xml:space="preserve"> producer strain.</w:t>
      </w:r>
    </w:p>
    <w:tbl>
      <w:tblPr>
        <w:tblpPr w:leftFromText="180" w:rightFromText="180" w:vertAnchor="text" w:horzAnchor="margin" w:tblpY="131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7"/>
        <w:gridCol w:w="4905"/>
        <w:gridCol w:w="1418"/>
        <w:gridCol w:w="1842"/>
      </w:tblGrid>
      <w:tr w:rsidR="00F04D44" w:rsidRPr="002E069B" w:rsidTr="00391525">
        <w:trPr>
          <w:trHeight w:val="806"/>
        </w:trPr>
        <w:tc>
          <w:tcPr>
            <w:tcW w:w="907" w:type="dxa"/>
            <w:tcBorders>
              <w:top w:val="single" w:sz="12" w:space="0" w:color="auto"/>
              <w:bottom w:val="single" w:sz="12" w:space="0" w:color="auto"/>
            </w:tcBorders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Set ID</w:t>
            </w:r>
          </w:p>
        </w:tc>
        <w:tc>
          <w:tcPr>
            <w:tcW w:w="4905" w:type="dxa"/>
            <w:tcBorders>
              <w:top w:val="single" w:sz="12" w:space="0" w:color="auto"/>
              <w:bottom w:val="single" w:sz="12" w:space="0" w:color="auto"/>
            </w:tcBorders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Set name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Category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# of differentially regulated genes</w:t>
            </w:r>
          </w:p>
        </w:tc>
      </w:tr>
      <w:tr w:rsidR="00F04D44" w:rsidRPr="002E069B" w:rsidTr="00391525">
        <w:trPr>
          <w:trHeight w:val="806"/>
        </w:trPr>
        <w:tc>
          <w:tcPr>
            <w:tcW w:w="907" w:type="dxa"/>
            <w:tcBorders>
              <w:top w:val="single" w:sz="12" w:space="0" w:color="auto"/>
              <w:bottom w:val="nil"/>
              <w:right w:val="nil"/>
            </w:tcBorders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bCs/>
                <w:lang w:eastAsia="de-DE"/>
              </w:rPr>
            </w:pPr>
            <w:r>
              <w:rPr>
                <w:rFonts w:asciiTheme="minorHAnsi" w:hAnsiTheme="minorHAnsi" w:cstheme="minorHAnsi"/>
                <w:bCs/>
                <w:lang w:eastAsia="de-DE"/>
              </w:rPr>
              <w:t>31</w:t>
            </w:r>
          </w:p>
        </w:tc>
        <w:tc>
          <w:tcPr>
            <w:tcW w:w="4905" w:type="dxa"/>
            <w:tcBorders>
              <w:top w:val="single" w:sz="12" w:space="0" w:color="auto"/>
              <w:bottom w:val="nil"/>
              <w:right w:val="nil"/>
            </w:tcBorders>
          </w:tcPr>
          <w:p w:rsidR="00F04D44" w:rsidRPr="00DB7E27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 w:rsidRPr="009A14B9">
              <w:rPr>
                <w:rFonts w:asciiTheme="minorHAnsi" w:hAnsiTheme="minorHAnsi" w:cstheme="minorHAnsi"/>
                <w:lang w:eastAsia="de-DE"/>
              </w:rPr>
              <w:t>WT (harvest in ethanol) vs. WT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0</w:t>
            </w:r>
          </w:p>
        </w:tc>
      </w:tr>
      <w:tr w:rsidR="00F04D44" w:rsidRPr="002E069B" w:rsidTr="00391525">
        <w:trPr>
          <w:trHeight w:val="806"/>
        </w:trPr>
        <w:tc>
          <w:tcPr>
            <w:tcW w:w="907" w:type="dxa"/>
            <w:tcBorders>
              <w:top w:val="nil"/>
              <w:bottom w:val="nil"/>
              <w:right w:val="nil"/>
            </w:tcBorders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bCs/>
                <w:lang w:eastAsia="de-DE"/>
              </w:rPr>
            </w:pPr>
            <w:r>
              <w:rPr>
                <w:rFonts w:asciiTheme="minorHAnsi" w:hAnsiTheme="minorHAnsi" w:cstheme="minorHAnsi"/>
                <w:bCs/>
                <w:lang w:eastAsia="de-DE"/>
              </w:rPr>
              <w:t>90</w:t>
            </w:r>
          </w:p>
        </w:tc>
        <w:tc>
          <w:tcPr>
            <w:tcW w:w="4905" w:type="dxa"/>
            <w:tcBorders>
              <w:top w:val="nil"/>
              <w:bottom w:val="nil"/>
              <w:right w:val="nil"/>
            </w:tcBorders>
          </w:tcPr>
          <w:p w:rsidR="00F04D44" w:rsidRPr="00DB7E27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 w:rsidRPr="009A14B9">
              <w:rPr>
                <w:rFonts w:asciiTheme="minorHAnsi" w:hAnsiTheme="minorHAnsi" w:cstheme="minorHAnsi"/>
                <w:lang w:eastAsia="de-DE"/>
              </w:rPr>
              <w:t>WT pEKEx2-TorA-GFP (1 mM IPTG) vs. WT pEKEx2-TorA-GFP (w/o IPTG)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0</w:t>
            </w:r>
          </w:p>
        </w:tc>
      </w:tr>
      <w:tr w:rsidR="00F04D44" w:rsidRPr="002E069B" w:rsidTr="00391525">
        <w:trPr>
          <w:trHeight w:val="806"/>
        </w:trPr>
        <w:tc>
          <w:tcPr>
            <w:tcW w:w="907" w:type="dxa"/>
            <w:tcBorders>
              <w:top w:val="nil"/>
              <w:bottom w:val="nil"/>
              <w:right w:val="nil"/>
            </w:tcBorders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bCs/>
                <w:lang w:eastAsia="de-DE"/>
              </w:rPr>
            </w:pPr>
            <w:r>
              <w:rPr>
                <w:rFonts w:asciiTheme="minorHAnsi" w:hAnsiTheme="minorHAnsi" w:cstheme="minorHAnsi"/>
                <w:bCs/>
                <w:lang w:eastAsia="de-DE"/>
              </w:rPr>
              <w:t>91</w:t>
            </w:r>
          </w:p>
        </w:tc>
        <w:tc>
          <w:tcPr>
            <w:tcW w:w="4905" w:type="dxa"/>
            <w:tcBorders>
              <w:top w:val="nil"/>
              <w:bottom w:val="nil"/>
              <w:right w:val="nil"/>
            </w:tcBorders>
          </w:tcPr>
          <w:p w:rsidR="00F04D44" w:rsidRPr="00D778EA" w:rsidRDefault="00F04D44" w:rsidP="00391525">
            <w:pPr>
              <w:spacing w:line="360" w:lineRule="auto"/>
              <w:jc w:val="left"/>
              <w:rPr>
                <w:rFonts w:cs="Calibri"/>
                <w:color w:val="000000"/>
                <w:lang w:val="en-US" w:eastAsia="en-US"/>
              </w:rPr>
            </w:pPr>
            <w:r>
              <w:rPr>
                <w:rFonts w:cs="Calibri"/>
                <w:color w:val="000000"/>
              </w:rPr>
              <w:t>WT pEKEx2-TorA-cg2705 (1 mM IPTG, 1 hour) vs. WT pEKEx2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0</w:t>
            </w:r>
          </w:p>
        </w:tc>
      </w:tr>
      <w:tr w:rsidR="00F04D44" w:rsidRPr="002E069B" w:rsidTr="00391525">
        <w:trPr>
          <w:trHeight w:val="806"/>
        </w:trPr>
        <w:tc>
          <w:tcPr>
            <w:tcW w:w="907" w:type="dxa"/>
            <w:tcBorders>
              <w:top w:val="nil"/>
              <w:bottom w:val="nil"/>
              <w:right w:val="nil"/>
            </w:tcBorders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bCs/>
                <w:lang w:eastAsia="de-DE"/>
              </w:rPr>
            </w:pPr>
            <w:r>
              <w:rPr>
                <w:rFonts w:asciiTheme="minorHAnsi" w:hAnsiTheme="minorHAnsi" w:cstheme="minorHAnsi"/>
                <w:bCs/>
                <w:lang w:eastAsia="de-DE"/>
              </w:rPr>
              <w:t>95</w:t>
            </w:r>
          </w:p>
        </w:tc>
        <w:tc>
          <w:tcPr>
            <w:tcW w:w="4905" w:type="dxa"/>
            <w:tcBorders>
              <w:top w:val="nil"/>
              <w:bottom w:val="nil"/>
              <w:right w:val="nil"/>
            </w:tcBorders>
          </w:tcPr>
          <w:p w:rsidR="00F04D44" w:rsidRPr="00DB7E27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 w:rsidRPr="005802BE">
              <w:rPr>
                <w:rFonts w:asciiTheme="minorHAnsi" w:hAnsiTheme="minorHAnsi" w:cstheme="minorHAnsi"/>
                <w:lang w:eastAsia="de-DE"/>
              </w:rPr>
              <w:t>WT pEKExL-cg0955-GFP (1 mM IPTG, 30 min) vs. WT pEKExL-cg0955-GFP (w/o IPTG, 30 min)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0</w:t>
            </w:r>
          </w:p>
        </w:tc>
      </w:tr>
      <w:tr w:rsidR="00F04D44" w:rsidRPr="002E069B" w:rsidTr="00391525">
        <w:trPr>
          <w:trHeight w:val="806"/>
        </w:trPr>
        <w:tc>
          <w:tcPr>
            <w:tcW w:w="907" w:type="dxa"/>
            <w:tcBorders>
              <w:top w:val="nil"/>
              <w:bottom w:val="nil"/>
              <w:right w:val="nil"/>
            </w:tcBorders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bCs/>
                <w:lang w:eastAsia="de-DE"/>
              </w:rPr>
            </w:pPr>
            <w:r>
              <w:rPr>
                <w:rFonts w:asciiTheme="minorHAnsi" w:hAnsiTheme="minorHAnsi" w:cstheme="minorHAnsi"/>
                <w:bCs/>
                <w:lang w:eastAsia="de-DE"/>
              </w:rPr>
              <w:t>96</w:t>
            </w:r>
          </w:p>
        </w:tc>
        <w:tc>
          <w:tcPr>
            <w:tcW w:w="4905" w:type="dxa"/>
            <w:tcBorders>
              <w:top w:val="nil"/>
              <w:bottom w:val="nil"/>
              <w:right w:val="nil"/>
            </w:tcBorders>
          </w:tcPr>
          <w:p w:rsidR="00F04D44" w:rsidRPr="00DB7E27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 w:rsidRPr="005802BE">
              <w:rPr>
                <w:rFonts w:asciiTheme="minorHAnsi" w:hAnsiTheme="minorHAnsi" w:cstheme="minorHAnsi"/>
                <w:lang w:eastAsia="de-DE"/>
              </w:rPr>
              <w:t>WT pEKExL-cg3287-GFP (1 mM IPTG) vs. WT pEKExL-cg3287-GFP (w/o IPTG)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0</w:t>
            </w:r>
          </w:p>
        </w:tc>
      </w:tr>
      <w:tr w:rsidR="00F04D44" w:rsidRPr="002E069B" w:rsidTr="00391525">
        <w:trPr>
          <w:trHeight w:val="806"/>
        </w:trPr>
        <w:tc>
          <w:tcPr>
            <w:tcW w:w="907" w:type="dxa"/>
            <w:tcBorders>
              <w:top w:val="nil"/>
              <w:bottom w:val="nil"/>
              <w:right w:val="nil"/>
            </w:tcBorders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bCs/>
                <w:lang w:eastAsia="de-DE"/>
              </w:rPr>
            </w:pPr>
            <w:r>
              <w:rPr>
                <w:rFonts w:asciiTheme="minorHAnsi" w:hAnsiTheme="minorHAnsi" w:cstheme="minorHAnsi"/>
                <w:bCs/>
                <w:lang w:eastAsia="de-DE"/>
              </w:rPr>
              <w:t>100</w:t>
            </w:r>
          </w:p>
        </w:tc>
        <w:tc>
          <w:tcPr>
            <w:tcW w:w="4905" w:type="dxa"/>
            <w:tcBorders>
              <w:top w:val="nil"/>
              <w:bottom w:val="nil"/>
              <w:right w:val="nil"/>
            </w:tcBorders>
          </w:tcPr>
          <w:p w:rsidR="00F04D44" w:rsidRPr="00DB7E27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 w:rsidRPr="005802BE">
              <w:rPr>
                <w:rFonts w:asciiTheme="minorHAnsi" w:hAnsiTheme="minorHAnsi" w:cstheme="minorHAnsi"/>
                <w:lang w:eastAsia="de-DE"/>
              </w:rPr>
              <w:t xml:space="preserve">WT pEKEx2-inactivated </w:t>
            </w:r>
            <w:proofErr w:type="spellStart"/>
            <w:r w:rsidRPr="005802BE">
              <w:rPr>
                <w:rFonts w:asciiTheme="minorHAnsi" w:hAnsiTheme="minorHAnsi" w:cstheme="minorHAnsi"/>
                <w:lang w:eastAsia="de-DE"/>
              </w:rPr>
              <w:t>TorA-</w:t>
            </w:r>
            <w:r w:rsidRPr="00671CC0">
              <w:rPr>
                <w:rFonts w:asciiTheme="minorHAnsi" w:hAnsiTheme="minorHAnsi" w:cstheme="minorHAnsi"/>
                <w:i/>
                <w:lang w:eastAsia="de-DE"/>
              </w:rPr>
              <w:t>Soxy</w:t>
            </w:r>
            <w:proofErr w:type="spellEnd"/>
            <w:r w:rsidRPr="005802BE">
              <w:rPr>
                <w:rFonts w:asciiTheme="minorHAnsi" w:hAnsiTheme="minorHAnsi" w:cstheme="minorHAnsi"/>
                <w:lang w:eastAsia="de-DE"/>
              </w:rPr>
              <w:t xml:space="preserve"> vs. WT pEKEx2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0</w:t>
            </w:r>
          </w:p>
        </w:tc>
      </w:tr>
      <w:tr w:rsidR="00F04D44" w:rsidRPr="002E069B" w:rsidTr="00391525">
        <w:trPr>
          <w:trHeight w:val="806"/>
        </w:trPr>
        <w:tc>
          <w:tcPr>
            <w:tcW w:w="907" w:type="dxa"/>
            <w:tcBorders>
              <w:top w:val="nil"/>
              <w:bottom w:val="nil"/>
              <w:right w:val="nil"/>
            </w:tcBorders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bCs/>
                <w:lang w:eastAsia="de-DE"/>
              </w:rPr>
            </w:pPr>
            <w:r>
              <w:rPr>
                <w:rFonts w:asciiTheme="minorHAnsi" w:hAnsiTheme="minorHAnsi" w:cstheme="minorHAnsi"/>
                <w:bCs/>
                <w:lang w:eastAsia="de-DE"/>
              </w:rPr>
              <w:t>101</w:t>
            </w:r>
          </w:p>
        </w:tc>
        <w:tc>
          <w:tcPr>
            <w:tcW w:w="4905" w:type="dxa"/>
            <w:tcBorders>
              <w:top w:val="nil"/>
              <w:bottom w:val="nil"/>
              <w:right w:val="nil"/>
            </w:tcBorders>
          </w:tcPr>
          <w:p w:rsidR="00F04D44" w:rsidRPr="00DB7E27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 w:rsidRPr="005802BE">
              <w:rPr>
                <w:rFonts w:asciiTheme="minorHAnsi" w:hAnsiTheme="minorHAnsi" w:cstheme="minorHAnsi"/>
                <w:lang w:eastAsia="de-DE"/>
              </w:rPr>
              <w:t>WT pEKEx2-TorA-</w:t>
            </w:r>
            <w:r w:rsidRPr="00671CC0">
              <w:rPr>
                <w:rFonts w:asciiTheme="minorHAnsi" w:hAnsiTheme="minorHAnsi" w:cstheme="minorHAnsi"/>
                <w:i/>
                <w:lang w:eastAsia="de-DE"/>
              </w:rPr>
              <w:t>Soxy</w:t>
            </w:r>
            <w:r w:rsidRPr="005802BE">
              <w:rPr>
                <w:rFonts w:asciiTheme="minorHAnsi" w:hAnsiTheme="minorHAnsi" w:cstheme="minorHAnsi"/>
                <w:lang w:eastAsia="de-DE"/>
              </w:rPr>
              <w:t xml:space="preserve"> vs. WT pEKEx2-Soxy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0</w:t>
            </w:r>
          </w:p>
        </w:tc>
      </w:tr>
      <w:tr w:rsidR="00F04D44" w:rsidRPr="002E069B" w:rsidTr="00391525">
        <w:trPr>
          <w:trHeight w:val="806"/>
        </w:trPr>
        <w:tc>
          <w:tcPr>
            <w:tcW w:w="907" w:type="dxa"/>
            <w:tcBorders>
              <w:top w:val="nil"/>
              <w:bottom w:val="nil"/>
              <w:right w:val="nil"/>
            </w:tcBorders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bCs/>
                <w:lang w:eastAsia="de-DE"/>
              </w:rPr>
            </w:pPr>
            <w:r>
              <w:rPr>
                <w:rFonts w:asciiTheme="minorHAnsi" w:hAnsiTheme="minorHAnsi" w:cstheme="minorHAnsi"/>
                <w:bCs/>
                <w:lang w:eastAsia="de-DE"/>
              </w:rPr>
              <w:t>142</w:t>
            </w:r>
          </w:p>
        </w:tc>
        <w:tc>
          <w:tcPr>
            <w:tcW w:w="4905" w:type="dxa"/>
            <w:tcBorders>
              <w:top w:val="nil"/>
              <w:bottom w:val="nil"/>
              <w:right w:val="nil"/>
            </w:tcBorders>
          </w:tcPr>
          <w:p w:rsidR="00F04D44" w:rsidRPr="00DB7E27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 w:rsidRPr="005802BE">
              <w:rPr>
                <w:rFonts w:asciiTheme="minorHAnsi" w:hAnsiTheme="minorHAnsi" w:cstheme="minorHAnsi"/>
                <w:lang w:eastAsia="de-DE"/>
              </w:rPr>
              <w:t>∆cg0764 (CGXII, 70 mM glucose) vs. WT (CGXII, 70 mM glucose)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0</w:t>
            </w:r>
          </w:p>
        </w:tc>
      </w:tr>
      <w:tr w:rsidR="00F04D44" w:rsidRPr="002E069B" w:rsidTr="00391525">
        <w:trPr>
          <w:trHeight w:val="806"/>
        </w:trPr>
        <w:tc>
          <w:tcPr>
            <w:tcW w:w="907" w:type="dxa"/>
            <w:tcBorders>
              <w:top w:val="nil"/>
              <w:bottom w:val="nil"/>
              <w:right w:val="nil"/>
            </w:tcBorders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bCs/>
                <w:lang w:eastAsia="de-DE"/>
              </w:rPr>
            </w:pPr>
            <w:r>
              <w:rPr>
                <w:rFonts w:asciiTheme="minorHAnsi" w:hAnsiTheme="minorHAnsi" w:cstheme="minorHAnsi"/>
                <w:bCs/>
                <w:lang w:eastAsia="de-DE"/>
              </w:rPr>
              <w:t>192</w:t>
            </w:r>
          </w:p>
        </w:tc>
        <w:tc>
          <w:tcPr>
            <w:tcW w:w="4905" w:type="dxa"/>
            <w:tcBorders>
              <w:top w:val="nil"/>
              <w:bottom w:val="nil"/>
              <w:right w:val="nil"/>
            </w:tcBorders>
          </w:tcPr>
          <w:p w:rsidR="00F04D44" w:rsidRPr="00DB7E27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 w:rsidRPr="005802BE">
              <w:rPr>
                <w:rFonts w:asciiTheme="minorHAnsi" w:hAnsiTheme="minorHAnsi" w:cstheme="minorHAnsi"/>
                <w:lang w:eastAsia="de-DE"/>
              </w:rPr>
              <w:t>WT pVWEx1-cg1633 (w/o MgSO</w:t>
            </w:r>
            <w:r w:rsidRPr="005802BE">
              <w:rPr>
                <w:rFonts w:asciiTheme="minorHAnsi" w:hAnsiTheme="minorHAnsi" w:cstheme="minorHAnsi"/>
                <w:vertAlign w:val="subscript"/>
                <w:lang w:eastAsia="de-DE"/>
              </w:rPr>
              <w:t>4</w:t>
            </w:r>
            <w:r w:rsidRPr="005802BE">
              <w:rPr>
                <w:rFonts w:asciiTheme="minorHAnsi" w:hAnsiTheme="minorHAnsi" w:cstheme="minorHAnsi"/>
                <w:lang w:eastAsia="de-DE"/>
              </w:rPr>
              <w:t>) vs. WT pVWEx1 (w/o MgSO</w:t>
            </w:r>
            <w:r w:rsidRPr="005802BE">
              <w:rPr>
                <w:rFonts w:asciiTheme="minorHAnsi" w:hAnsiTheme="minorHAnsi" w:cstheme="minorHAnsi"/>
                <w:vertAlign w:val="subscript"/>
                <w:lang w:eastAsia="de-DE"/>
              </w:rPr>
              <w:t>4</w:t>
            </w:r>
            <w:r w:rsidRPr="005802BE">
              <w:rPr>
                <w:rFonts w:asciiTheme="minorHAnsi" w:hAnsiTheme="minorHAnsi" w:cstheme="minorHAnsi"/>
                <w:lang w:eastAsia="de-DE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0</w:t>
            </w:r>
          </w:p>
        </w:tc>
      </w:tr>
      <w:tr w:rsidR="00F04D44" w:rsidRPr="002E069B" w:rsidTr="00391525">
        <w:trPr>
          <w:trHeight w:val="806"/>
        </w:trPr>
        <w:tc>
          <w:tcPr>
            <w:tcW w:w="907" w:type="dxa"/>
            <w:tcBorders>
              <w:top w:val="nil"/>
              <w:bottom w:val="nil"/>
              <w:right w:val="nil"/>
            </w:tcBorders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bCs/>
                <w:lang w:eastAsia="de-DE"/>
              </w:rPr>
            </w:pPr>
            <w:r>
              <w:rPr>
                <w:rFonts w:asciiTheme="minorHAnsi" w:hAnsiTheme="minorHAnsi" w:cstheme="minorHAnsi"/>
                <w:bCs/>
                <w:lang w:eastAsia="de-DE"/>
              </w:rPr>
              <w:t>211</w:t>
            </w:r>
          </w:p>
        </w:tc>
        <w:tc>
          <w:tcPr>
            <w:tcW w:w="4905" w:type="dxa"/>
            <w:tcBorders>
              <w:top w:val="nil"/>
              <w:bottom w:val="nil"/>
              <w:right w:val="nil"/>
            </w:tcBorders>
          </w:tcPr>
          <w:p w:rsidR="00F04D44" w:rsidRPr="00DB7E27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 w:rsidRPr="007209CC">
              <w:rPr>
                <w:rFonts w:asciiTheme="minorHAnsi" w:hAnsiTheme="minorHAnsi" w:cstheme="minorHAnsi"/>
                <w:lang w:eastAsia="de-DE"/>
              </w:rPr>
              <w:t>∆</w:t>
            </w:r>
            <w:proofErr w:type="spellStart"/>
            <w:r w:rsidRPr="007209CC">
              <w:rPr>
                <w:rFonts w:asciiTheme="minorHAnsi" w:hAnsiTheme="minorHAnsi" w:cstheme="minorHAnsi"/>
                <w:i/>
                <w:lang w:eastAsia="de-DE"/>
              </w:rPr>
              <w:t>sigB</w:t>
            </w:r>
            <w:proofErr w:type="spellEnd"/>
            <w:r w:rsidRPr="007209CC">
              <w:rPr>
                <w:rFonts w:asciiTheme="minorHAnsi" w:hAnsiTheme="minorHAnsi" w:cstheme="minorHAnsi"/>
                <w:lang w:eastAsia="de-DE"/>
              </w:rPr>
              <w:t xml:space="preserve"> pEKEx2-AmyE (1 mM IPTG) vs. WT pEKEx2-AmyE (1 mM IPTG)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0</w:t>
            </w:r>
          </w:p>
        </w:tc>
      </w:tr>
      <w:tr w:rsidR="00F04D44" w:rsidRPr="007209CC" w:rsidTr="00391525">
        <w:trPr>
          <w:trHeight w:val="806"/>
        </w:trPr>
        <w:tc>
          <w:tcPr>
            <w:tcW w:w="907" w:type="dxa"/>
            <w:tcBorders>
              <w:top w:val="nil"/>
              <w:bottom w:val="nil"/>
              <w:right w:val="nil"/>
            </w:tcBorders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bCs/>
                <w:lang w:eastAsia="de-DE"/>
              </w:rPr>
            </w:pPr>
            <w:r>
              <w:rPr>
                <w:rFonts w:asciiTheme="minorHAnsi" w:hAnsiTheme="minorHAnsi" w:cstheme="minorHAnsi"/>
                <w:bCs/>
                <w:lang w:eastAsia="de-DE"/>
              </w:rPr>
              <w:t>233</w:t>
            </w:r>
          </w:p>
        </w:tc>
        <w:tc>
          <w:tcPr>
            <w:tcW w:w="4905" w:type="dxa"/>
            <w:tcBorders>
              <w:top w:val="nil"/>
              <w:bottom w:val="nil"/>
              <w:right w:val="nil"/>
            </w:tcBorders>
          </w:tcPr>
          <w:p w:rsidR="00F04D44" w:rsidRPr="007209CC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val="de-DE" w:eastAsia="de-DE"/>
              </w:rPr>
            </w:pPr>
            <w:r w:rsidRPr="007209CC">
              <w:rPr>
                <w:rFonts w:asciiTheme="minorHAnsi" w:hAnsiTheme="minorHAnsi" w:cstheme="minorHAnsi"/>
                <w:lang w:val="de-DE" w:eastAsia="de-DE"/>
              </w:rPr>
              <w:t>∆</w:t>
            </w:r>
            <w:proofErr w:type="spellStart"/>
            <w:r w:rsidRPr="007209CC">
              <w:rPr>
                <w:rFonts w:asciiTheme="minorHAnsi" w:hAnsiTheme="minorHAnsi" w:cstheme="minorHAnsi"/>
                <w:i/>
                <w:lang w:val="de-DE" w:eastAsia="de-DE"/>
              </w:rPr>
              <w:t>chrSA</w:t>
            </w:r>
            <w:proofErr w:type="spellEnd"/>
            <w:r w:rsidRPr="007209CC">
              <w:rPr>
                <w:rFonts w:asciiTheme="minorHAnsi" w:hAnsiTheme="minorHAnsi" w:cstheme="minorHAnsi"/>
                <w:lang w:val="de-DE" w:eastAsia="de-DE"/>
              </w:rPr>
              <w:t xml:space="preserve"> (2.5 µM FeSO</w:t>
            </w:r>
            <w:r w:rsidRPr="007209CC">
              <w:rPr>
                <w:rFonts w:asciiTheme="minorHAnsi" w:hAnsiTheme="minorHAnsi" w:cstheme="minorHAnsi"/>
                <w:vertAlign w:val="subscript"/>
                <w:lang w:val="de-DE" w:eastAsia="de-DE"/>
              </w:rPr>
              <w:t>4</w:t>
            </w:r>
            <w:r w:rsidRPr="007209CC">
              <w:rPr>
                <w:rFonts w:asciiTheme="minorHAnsi" w:hAnsiTheme="minorHAnsi" w:cstheme="minorHAnsi"/>
                <w:lang w:val="de-DE" w:eastAsia="de-DE"/>
              </w:rPr>
              <w:t>) vs. WT (2.5</w:t>
            </w:r>
            <w:r>
              <w:rPr>
                <w:rFonts w:asciiTheme="minorHAnsi" w:hAnsiTheme="minorHAnsi" w:cstheme="minorHAnsi"/>
                <w:lang w:val="de-DE" w:eastAsia="de-DE"/>
              </w:rPr>
              <w:t> </w:t>
            </w:r>
            <w:r w:rsidRPr="007209CC">
              <w:rPr>
                <w:rFonts w:asciiTheme="minorHAnsi" w:hAnsiTheme="minorHAnsi" w:cstheme="minorHAnsi"/>
                <w:lang w:val="de-DE" w:eastAsia="de-DE"/>
              </w:rPr>
              <w:t>µM FeSO</w:t>
            </w:r>
            <w:r w:rsidRPr="007209CC">
              <w:rPr>
                <w:rFonts w:asciiTheme="minorHAnsi" w:hAnsiTheme="minorHAnsi" w:cstheme="minorHAnsi"/>
                <w:vertAlign w:val="subscript"/>
                <w:lang w:val="de-DE" w:eastAsia="de-DE"/>
              </w:rPr>
              <w:t>4</w:t>
            </w:r>
            <w:r w:rsidRPr="007209CC">
              <w:rPr>
                <w:rFonts w:asciiTheme="minorHAnsi" w:hAnsiTheme="minorHAnsi" w:cstheme="minorHAnsi"/>
                <w:lang w:val="de-DE" w:eastAsia="de-DE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Pr="007209CC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val="de-DE" w:eastAsia="de-DE"/>
              </w:rPr>
            </w:pPr>
            <w:r>
              <w:rPr>
                <w:rFonts w:asciiTheme="minorHAnsi" w:hAnsiTheme="minorHAnsi" w:cstheme="minorHAnsi"/>
                <w:lang w:val="de-DE" w:eastAsia="de-D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Pr="007209CC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val="de-DE" w:eastAsia="de-DE"/>
              </w:rPr>
            </w:pPr>
            <w:r>
              <w:rPr>
                <w:rFonts w:asciiTheme="minorHAnsi" w:hAnsiTheme="minorHAnsi" w:cstheme="minorHAnsi"/>
                <w:lang w:val="de-DE" w:eastAsia="de-DE"/>
              </w:rPr>
              <w:t>0</w:t>
            </w:r>
          </w:p>
        </w:tc>
      </w:tr>
      <w:tr w:rsidR="00F04D44" w:rsidRPr="002E069B" w:rsidTr="00391525">
        <w:trPr>
          <w:trHeight w:val="806"/>
        </w:trPr>
        <w:tc>
          <w:tcPr>
            <w:tcW w:w="907" w:type="dxa"/>
            <w:tcBorders>
              <w:top w:val="nil"/>
              <w:bottom w:val="single" w:sz="12" w:space="0" w:color="auto"/>
              <w:right w:val="nil"/>
            </w:tcBorders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bCs/>
                <w:lang w:eastAsia="de-DE"/>
              </w:rPr>
            </w:pPr>
            <w:r>
              <w:rPr>
                <w:rFonts w:asciiTheme="minorHAnsi" w:hAnsiTheme="minorHAnsi" w:cstheme="minorHAnsi"/>
                <w:bCs/>
                <w:lang w:eastAsia="de-DE"/>
              </w:rPr>
              <w:t>271</w:t>
            </w:r>
          </w:p>
        </w:tc>
        <w:tc>
          <w:tcPr>
            <w:tcW w:w="4905" w:type="dxa"/>
            <w:tcBorders>
              <w:top w:val="nil"/>
              <w:bottom w:val="single" w:sz="12" w:space="0" w:color="auto"/>
              <w:right w:val="nil"/>
            </w:tcBorders>
          </w:tcPr>
          <w:p w:rsidR="00F04D44" w:rsidRPr="00DB7E27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 w:rsidRPr="007209CC">
              <w:rPr>
                <w:rFonts w:asciiTheme="minorHAnsi" w:hAnsiTheme="minorHAnsi" w:cstheme="minorHAnsi"/>
                <w:lang w:eastAsia="de-DE"/>
              </w:rPr>
              <w:t>∆</w:t>
            </w:r>
            <w:r w:rsidRPr="007209CC">
              <w:rPr>
                <w:rFonts w:asciiTheme="minorHAnsi" w:hAnsiTheme="minorHAnsi" w:cstheme="minorHAnsi"/>
                <w:i/>
                <w:lang w:eastAsia="de-DE"/>
              </w:rPr>
              <w:t>6C</w:t>
            </w:r>
            <w:r w:rsidRPr="007209CC">
              <w:rPr>
                <w:rFonts w:asciiTheme="minorHAnsi" w:hAnsiTheme="minorHAnsi" w:cstheme="minorHAnsi"/>
                <w:lang w:eastAsia="de-DE"/>
              </w:rPr>
              <w:t xml:space="preserve"> (CGXII, 4% glucose) vs. WT (CGXII, 4% glucose)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0</w:t>
            </w:r>
          </w:p>
        </w:tc>
      </w:tr>
      <w:tr w:rsidR="00F04D44" w:rsidRPr="002E069B" w:rsidTr="00391525">
        <w:trPr>
          <w:trHeight w:val="806"/>
        </w:trPr>
        <w:tc>
          <w:tcPr>
            <w:tcW w:w="907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bCs/>
                <w:lang w:eastAsia="de-DE"/>
              </w:rPr>
            </w:pPr>
            <w:r>
              <w:rPr>
                <w:rFonts w:asciiTheme="minorHAnsi" w:hAnsiTheme="minorHAnsi" w:cstheme="minorHAnsi"/>
                <w:bCs/>
                <w:lang w:eastAsia="de-DE"/>
              </w:rPr>
              <w:lastRenderedPageBreak/>
              <w:t>276</w:t>
            </w:r>
          </w:p>
        </w:tc>
        <w:tc>
          <w:tcPr>
            <w:tcW w:w="4905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F04D44" w:rsidRPr="00DB7E27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 w:rsidRPr="007209CC">
              <w:rPr>
                <w:rFonts w:asciiTheme="minorHAnsi" w:hAnsiTheme="minorHAnsi" w:cstheme="minorHAnsi"/>
                <w:lang w:eastAsia="de-DE"/>
              </w:rPr>
              <w:t>∆</w:t>
            </w:r>
            <w:r w:rsidRPr="007209CC">
              <w:rPr>
                <w:rFonts w:asciiTheme="minorHAnsi" w:hAnsiTheme="minorHAnsi" w:cstheme="minorHAnsi"/>
                <w:i/>
                <w:lang w:eastAsia="de-DE"/>
              </w:rPr>
              <w:t>6</w:t>
            </w:r>
            <w:proofErr w:type="gramStart"/>
            <w:r w:rsidRPr="007209CC">
              <w:rPr>
                <w:rFonts w:asciiTheme="minorHAnsi" w:hAnsiTheme="minorHAnsi" w:cstheme="minorHAnsi"/>
                <w:i/>
                <w:lang w:eastAsia="de-DE"/>
              </w:rPr>
              <w:t>C</w:t>
            </w:r>
            <w:r w:rsidRPr="007209CC">
              <w:rPr>
                <w:rFonts w:asciiTheme="minorHAnsi" w:hAnsiTheme="minorHAnsi" w:cstheme="minorHAnsi"/>
                <w:lang w:eastAsia="de-DE"/>
              </w:rPr>
              <w:t>::</w:t>
            </w:r>
            <w:proofErr w:type="gramEnd"/>
            <w:r w:rsidRPr="007209CC">
              <w:rPr>
                <w:rFonts w:asciiTheme="minorHAnsi" w:hAnsiTheme="minorHAnsi" w:cstheme="minorHAnsi"/>
                <w:i/>
                <w:lang w:eastAsia="de-DE"/>
              </w:rPr>
              <w:t>6C</w:t>
            </w:r>
            <w:r w:rsidRPr="007209CC">
              <w:rPr>
                <w:rFonts w:asciiTheme="minorHAnsi" w:hAnsiTheme="minorHAnsi" w:cstheme="minorHAnsi"/>
                <w:lang w:eastAsia="de-DE"/>
              </w:rPr>
              <w:t xml:space="preserve"> vs. WT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0</w:t>
            </w:r>
          </w:p>
        </w:tc>
      </w:tr>
      <w:tr w:rsidR="00F04D44" w:rsidRPr="002E069B" w:rsidTr="00391525">
        <w:trPr>
          <w:trHeight w:val="176"/>
        </w:trPr>
        <w:tc>
          <w:tcPr>
            <w:tcW w:w="907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F04D44" w:rsidRPr="007209CC" w:rsidRDefault="00F04D44" w:rsidP="00391525">
            <w:pPr>
              <w:jc w:val="left"/>
              <w:rPr>
                <w:rFonts w:asciiTheme="minorHAnsi" w:hAnsiTheme="minorHAnsi" w:cstheme="minorHAnsi"/>
                <w:bCs/>
                <w:sz w:val="14"/>
                <w:lang w:eastAsia="de-DE"/>
              </w:rPr>
            </w:pPr>
          </w:p>
        </w:tc>
        <w:tc>
          <w:tcPr>
            <w:tcW w:w="4905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F04D44" w:rsidRPr="007209CC" w:rsidRDefault="00F04D44" w:rsidP="00391525">
            <w:pPr>
              <w:jc w:val="left"/>
              <w:rPr>
                <w:rFonts w:asciiTheme="minorHAnsi" w:hAnsiTheme="minorHAnsi" w:cstheme="minorHAnsi"/>
                <w:sz w:val="14"/>
                <w:lang w:eastAsia="de-DE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F04D44" w:rsidRPr="007209CC" w:rsidRDefault="00F04D44" w:rsidP="00391525">
            <w:pPr>
              <w:jc w:val="left"/>
              <w:rPr>
                <w:rFonts w:asciiTheme="minorHAnsi" w:hAnsiTheme="minorHAnsi" w:cstheme="minorHAnsi"/>
                <w:sz w:val="14"/>
                <w:lang w:eastAsia="de-DE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F04D44" w:rsidRPr="007209CC" w:rsidRDefault="00F04D44" w:rsidP="00391525">
            <w:pPr>
              <w:jc w:val="left"/>
              <w:rPr>
                <w:rFonts w:asciiTheme="minorHAnsi" w:hAnsiTheme="minorHAnsi" w:cstheme="minorHAnsi"/>
                <w:sz w:val="14"/>
                <w:lang w:eastAsia="de-DE"/>
              </w:rPr>
            </w:pPr>
          </w:p>
        </w:tc>
      </w:tr>
      <w:tr w:rsidR="00F04D44" w:rsidRPr="002E069B" w:rsidTr="00391525">
        <w:trPr>
          <w:trHeight w:val="806"/>
        </w:trPr>
        <w:tc>
          <w:tcPr>
            <w:tcW w:w="907" w:type="dxa"/>
            <w:tcBorders>
              <w:top w:val="single" w:sz="12" w:space="0" w:color="auto"/>
              <w:bottom w:val="nil"/>
              <w:right w:val="nil"/>
            </w:tcBorders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bCs/>
                <w:lang w:eastAsia="de-DE"/>
              </w:rPr>
            </w:pPr>
            <w:r>
              <w:rPr>
                <w:rFonts w:asciiTheme="minorHAnsi" w:hAnsiTheme="minorHAnsi" w:cstheme="minorHAnsi"/>
                <w:bCs/>
                <w:lang w:eastAsia="de-DE"/>
              </w:rPr>
              <w:t>39</w:t>
            </w:r>
          </w:p>
        </w:tc>
        <w:tc>
          <w:tcPr>
            <w:tcW w:w="4905" w:type="dxa"/>
            <w:tcBorders>
              <w:top w:val="single" w:sz="12" w:space="0" w:color="auto"/>
              <w:bottom w:val="nil"/>
              <w:right w:val="nil"/>
            </w:tcBorders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 w:rsidRPr="00DB7E27">
              <w:rPr>
                <w:rFonts w:asciiTheme="minorHAnsi" w:hAnsiTheme="minorHAnsi" w:cstheme="minorHAnsi"/>
                <w:lang w:eastAsia="de-DE"/>
              </w:rPr>
              <w:t>WT (3 mM Na</w:t>
            </w:r>
            <w:r w:rsidRPr="00263876">
              <w:rPr>
                <w:rFonts w:asciiTheme="minorHAnsi" w:hAnsiTheme="minorHAnsi" w:cstheme="minorHAnsi"/>
                <w:vertAlign w:val="subscript"/>
                <w:lang w:eastAsia="de-DE"/>
              </w:rPr>
              <w:t>2</w:t>
            </w:r>
            <w:r w:rsidRPr="00DB7E27">
              <w:rPr>
                <w:rFonts w:asciiTheme="minorHAnsi" w:hAnsiTheme="minorHAnsi" w:cstheme="minorHAnsi"/>
                <w:lang w:eastAsia="de-DE"/>
              </w:rPr>
              <w:t>S) vs. WT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516</w:t>
            </w:r>
          </w:p>
        </w:tc>
      </w:tr>
      <w:tr w:rsidR="00F04D44" w:rsidRPr="002E069B" w:rsidTr="00391525">
        <w:trPr>
          <w:trHeight w:val="806"/>
        </w:trPr>
        <w:tc>
          <w:tcPr>
            <w:tcW w:w="907" w:type="dxa"/>
            <w:tcBorders>
              <w:top w:val="nil"/>
              <w:bottom w:val="nil"/>
              <w:right w:val="nil"/>
            </w:tcBorders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249</w:t>
            </w:r>
          </w:p>
        </w:tc>
        <w:tc>
          <w:tcPr>
            <w:tcW w:w="4905" w:type="dxa"/>
            <w:tcBorders>
              <w:top w:val="nil"/>
              <w:bottom w:val="nil"/>
              <w:right w:val="nil"/>
            </w:tcBorders>
          </w:tcPr>
          <w:p w:rsidR="00F04D44" w:rsidRPr="00832089" w:rsidRDefault="00F04D44" w:rsidP="00391525">
            <w:pPr>
              <w:pStyle w:val="TimesNewRoman11"/>
              <w:framePr w:hSpace="0" w:wrap="auto" w:vAnchor="margin" w:hAnchor="text" w:yAlign="inline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6387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∆</w:t>
            </w:r>
            <w:proofErr w:type="spellStart"/>
            <w:r w:rsidRPr="00611C63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fasR</w:t>
            </w:r>
            <w:proofErr w:type="spellEnd"/>
            <w:r w:rsidRPr="0026387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vs. WT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Pr="00E33510" w:rsidRDefault="00F04D44" w:rsidP="00391525">
            <w:pPr>
              <w:pStyle w:val="TimesNewRoman11"/>
              <w:framePr w:hSpace="0" w:wrap="auto" w:vAnchor="margin" w:hAnchor="text" w:yAlign="inline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528</w:t>
            </w:r>
          </w:p>
        </w:tc>
      </w:tr>
      <w:tr w:rsidR="00F04D44" w:rsidRPr="002E069B" w:rsidTr="00391525">
        <w:trPr>
          <w:trHeight w:val="806"/>
        </w:trPr>
        <w:tc>
          <w:tcPr>
            <w:tcW w:w="907" w:type="dxa"/>
            <w:tcBorders>
              <w:top w:val="nil"/>
              <w:bottom w:val="nil"/>
              <w:right w:val="nil"/>
            </w:tcBorders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292</w:t>
            </w:r>
          </w:p>
        </w:tc>
        <w:tc>
          <w:tcPr>
            <w:tcW w:w="4905" w:type="dxa"/>
            <w:tcBorders>
              <w:top w:val="nil"/>
              <w:bottom w:val="nil"/>
              <w:right w:val="nil"/>
            </w:tcBorders>
          </w:tcPr>
          <w:p w:rsidR="00F04D44" w:rsidRPr="004C1166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val="de-DE"/>
              </w:rPr>
            </w:pPr>
            <w:r w:rsidRPr="004C1166">
              <w:rPr>
                <w:rFonts w:asciiTheme="minorHAnsi" w:hAnsiTheme="minorHAnsi" w:cstheme="minorHAnsi"/>
                <w:lang w:val="de-DE"/>
              </w:rPr>
              <w:t>DM1800 ∆</w:t>
            </w:r>
            <w:proofErr w:type="spellStart"/>
            <w:r w:rsidRPr="004C1166">
              <w:rPr>
                <w:rFonts w:asciiTheme="minorHAnsi" w:hAnsiTheme="minorHAnsi" w:cstheme="minorHAnsi"/>
                <w:i/>
                <w:lang w:val="de-DE"/>
              </w:rPr>
              <w:t>lysEG</w:t>
            </w:r>
            <w:proofErr w:type="spellEnd"/>
            <w:r w:rsidRPr="004C1166">
              <w:rPr>
                <w:rFonts w:asciiTheme="minorHAnsi" w:hAnsiTheme="minorHAnsi" w:cstheme="minorHAnsi"/>
                <w:lang w:val="de-DE"/>
              </w:rPr>
              <w:t xml:space="preserve"> pEKEx2-</w:t>
            </w:r>
            <w:r w:rsidRPr="004C1166">
              <w:rPr>
                <w:rFonts w:asciiTheme="minorHAnsi" w:hAnsiTheme="minorHAnsi" w:cstheme="minorHAnsi"/>
                <w:i/>
                <w:lang w:val="de-DE"/>
              </w:rPr>
              <w:t>cadA</w:t>
            </w:r>
            <w:r w:rsidRPr="004C1166">
              <w:rPr>
                <w:rFonts w:asciiTheme="minorHAnsi" w:hAnsiTheme="minorHAnsi" w:cstheme="minorHAnsi"/>
                <w:lang w:val="de-DE"/>
              </w:rPr>
              <w:t xml:space="preserve"> vs. DM1800 pEKEx3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Pr="004C1166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532</w:t>
            </w:r>
          </w:p>
        </w:tc>
      </w:tr>
      <w:tr w:rsidR="00F04D44" w:rsidRPr="002E069B" w:rsidTr="00391525">
        <w:trPr>
          <w:trHeight w:val="806"/>
        </w:trPr>
        <w:tc>
          <w:tcPr>
            <w:tcW w:w="907" w:type="dxa"/>
            <w:tcBorders>
              <w:top w:val="nil"/>
              <w:bottom w:val="nil"/>
              <w:right w:val="nil"/>
            </w:tcBorders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172</w:t>
            </w:r>
          </w:p>
        </w:tc>
        <w:tc>
          <w:tcPr>
            <w:tcW w:w="4905" w:type="dxa"/>
            <w:tcBorders>
              <w:top w:val="nil"/>
              <w:bottom w:val="nil"/>
              <w:right w:val="nil"/>
            </w:tcBorders>
          </w:tcPr>
          <w:p w:rsidR="00F04D44" w:rsidRPr="00D37F7E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</w:rPr>
            </w:pPr>
            <w:r w:rsidRPr="00E11F85">
              <w:rPr>
                <w:rFonts w:asciiTheme="minorHAnsi" w:hAnsiTheme="minorHAnsi" w:cstheme="minorHAnsi"/>
              </w:rPr>
              <w:t>∆</w:t>
            </w:r>
            <w:proofErr w:type="spellStart"/>
            <w:r w:rsidRPr="00E11F85">
              <w:rPr>
                <w:rFonts w:asciiTheme="minorHAnsi" w:hAnsiTheme="minorHAnsi" w:cstheme="minorHAnsi"/>
                <w:i/>
              </w:rPr>
              <w:t>cydAB</w:t>
            </w:r>
            <w:proofErr w:type="spellEnd"/>
            <w:r w:rsidRPr="00E11F85">
              <w:rPr>
                <w:rFonts w:asciiTheme="minorHAnsi" w:hAnsiTheme="minorHAnsi" w:cstheme="minorHAnsi"/>
              </w:rPr>
              <w:t xml:space="preserve"> ∆</w:t>
            </w:r>
            <w:proofErr w:type="spellStart"/>
            <w:r w:rsidRPr="00E11F85">
              <w:rPr>
                <w:rFonts w:asciiTheme="minorHAnsi" w:hAnsiTheme="minorHAnsi" w:cstheme="minorHAnsi"/>
                <w:i/>
              </w:rPr>
              <w:t>qcrBAC</w:t>
            </w:r>
            <w:proofErr w:type="spellEnd"/>
            <w:r w:rsidRPr="00E11F85">
              <w:rPr>
                <w:rFonts w:asciiTheme="minorHAnsi" w:hAnsiTheme="minorHAnsi" w:cstheme="minorHAnsi"/>
              </w:rPr>
              <w:t xml:space="preserve"> (BHI) vs. WT (BHI)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566</w:t>
            </w:r>
          </w:p>
        </w:tc>
      </w:tr>
      <w:tr w:rsidR="00F04D44" w:rsidRPr="00E33510" w:rsidTr="00391525">
        <w:trPr>
          <w:trHeight w:val="806"/>
        </w:trPr>
        <w:tc>
          <w:tcPr>
            <w:tcW w:w="907" w:type="dxa"/>
            <w:tcBorders>
              <w:top w:val="nil"/>
              <w:bottom w:val="nil"/>
              <w:right w:val="nil"/>
            </w:tcBorders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252</w:t>
            </w:r>
          </w:p>
        </w:tc>
        <w:tc>
          <w:tcPr>
            <w:tcW w:w="4905" w:type="dxa"/>
            <w:tcBorders>
              <w:top w:val="nil"/>
              <w:bottom w:val="nil"/>
              <w:right w:val="nil"/>
            </w:tcBorders>
          </w:tcPr>
          <w:p w:rsidR="00F04D44" w:rsidRPr="00832089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val="de-DE"/>
              </w:rPr>
            </w:pPr>
            <w:r w:rsidRPr="00EA3455">
              <w:rPr>
                <w:rFonts w:asciiTheme="minorHAnsi" w:hAnsiTheme="minorHAnsi" w:cstheme="minorHAnsi"/>
                <w:lang w:val="de-DE"/>
              </w:rPr>
              <w:t>∆</w:t>
            </w:r>
            <w:proofErr w:type="spellStart"/>
            <w:r w:rsidRPr="00EA3455">
              <w:rPr>
                <w:rFonts w:asciiTheme="minorHAnsi" w:hAnsiTheme="minorHAnsi" w:cstheme="minorHAnsi"/>
                <w:i/>
                <w:lang w:val="de-DE"/>
              </w:rPr>
              <w:t>ctaD</w:t>
            </w:r>
            <w:proofErr w:type="spellEnd"/>
            <w:r w:rsidRPr="00EA3455">
              <w:rPr>
                <w:rFonts w:asciiTheme="minorHAnsi" w:hAnsiTheme="minorHAnsi" w:cstheme="minorHAnsi"/>
                <w:lang w:val="de-DE"/>
              </w:rPr>
              <w:t xml:space="preserve"> vs. WT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Pr="00E33510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Pr="00E33510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val="en-US" w:eastAsia="de-DE"/>
              </w:rPr>
            </w:pPr>
            <w:r>
              <w:rPr>
                <w:rFonts w:asciiTheme="minorHAnsi" w:hAnsiTheme="minorHAnsi" w:cstheme="minorHAnsi"/>
                <w:lang w:val="en-US" w:eastAsia="de-DE"/>
              </w:rPr>
              <w:t>611</w:t>
            </w:r>
          </w:p>
        </w:tc>
      </w:tr>
      <w:tr w:rsidR="00F04D44" w:rsidRPr="002E069B" w:rsidTr="00391525">
        <w:trPr>
          <w:trHeight w:val="806"/>
        </w:trPr>
        <w:tc>
          <w:tcPr>
            <w:tcW w:w="907" w:type="dxa"/>
            <w:tcBorders>
              <w:top w:val="nil"/>
              <w:bottom w:val="nil"/>
              <w:right w:val="nil"/>
            </w:tcBorders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114</w:t>
            </w:r>
          </w:p>
        </w:tc>
        <w:tc>
          <w:tcPr>
            <w:tcW w:w="4905" w:type="dxa"/>
            <w:tcBorders>
              <w:top w:val="nil"/>
              <w:bottom w:val="nil"/>
              <w:right w:val="nil"/>
            </w:tcBorders>
          </w:tcPr>
          <w:p w:rsidR="00F04D44" w:rsidRPr="00D37F7E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</w:rPr>
            </w:pPr>
            <w:r w:rsidRPr="00DE76A7">
              <w:rPr>
                <w:rFonts w:asciiTheme="minorHAnsi" w:hAnsiTheme="minorHAnsi" w:cstheme="minorHAnsi"/>
              </w:rPr>
              <w:t>WT pAN6-cg1978 vs. WT pAN6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707</w:t>
            </w:r>
          </w:p>
        </w:tc>
      </w:tr>
      <w:tr w:rsidR="00F04D44" w:rsidRPr="002E069B" w:rsidTr="00391525">
        <w:trPr>
          <w:trHeight w:val="806"/>
        </w:trPr>
        <w:tc>
          <w:tcPr>
            <w:tcW w:w="907" w:type="dxa"/>
            <w:tcBorders>
              <w:top w:val="nil"/>
              <w:bottom w:val="nil"/>
              <w:right w:val="nil"/>
            </w:tcBorders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42</w:t>
            </w:r>
          </w:p>
        </w:tc>
        <w:tc>
          <w:tcPr>
            <w:tcW w:w="4905" w:type="dxa"/>
            <w:tcBorders>
              <w:top w:val="nil"/>
              <w:bottom w:val="nil"/>
              <w:right w:val="nil"/>
            </w:tcBorders>
          </w:tcPr>
          <w:p w:rsidR="00F04D44" w:rsidRPr="00D37F7E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</w:rPr>
            </w:pPr>
            <w:r w:rsidRPr="00722DA4">
              <w:rPr>
                <w:rFonts w:asciiTheme="minorHAnsi" w:hAnsiTheme="minorHAnsi" w:cstheme="minorHAnsi"/>
              </w:rPr>
              <w:t xml:space="preserve">WT (100 µM </w:t>
            </w:r>
            <w:proofErr w:type="spellStart"/>
            <w:r w:rsidRPr="00722DA4">
              <w:rPr>
                <w:rFonts w:asciiTheme="minorHAnsi" w:hAnsiTheme="minorHAnsi" w:cstheme="minorHAnsi"/>
              </w:rPr>
              <w:t>bromoresveratol</w:t>
            </w:r>
            <w:proofErr w:type="spellEnd"/>
            <w:r w:rsidRPr="00722DA4">
              <w:rPr>
                <w:rFonts w:asciiTheme="minorHAnsi" w:hAnsiTheme="minorHAnsi" w:cstheme="minorHAnsi"/>
              </w:rPr>
              <w:t>) vs. WT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737</w:t>
            </w:r>
          </w:p>
        </w:tc>
      </w:tr>
      <w:tr w:rsidR="00F04D44" w:rsidRPr="002E069B" w:rsidTr="00391525">
        <w:trPr>
          <w:trHeight w:val="806"/>
        </w:trPr>
        <w:tc>
          <w:tcPr>
            <w:tcW w:w="907" w:type="dxa"/>
            <w:tcBorders>
              <w:top w:val="nil"/>
              <w:bottom w:val="nil"/>
              <w:right w:val="nil"/>
            </w:tcBorders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171</w:t>
            </w:r>
          </w:p>
        </w:tc>
        <w:tc>
          <w:tcPr>
            <w:tcW w:w="4905" w:type="dxa"/>
            <w:tcBorders>
              <w:top w:val="nil"/>
              <w:bottom w:val="nil"/>
              <w:right w:val="nil"/>
            </w:tcBorders>
          </w:tcPr>
          <w:p w:rsidR="00F04D44" w:rsidRPr="00D37F7E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</w:rPr>
            </w:pPr>
            <w:r w:rsidRPr="00305F9D">
              <w:rPr>
                <w:rFonts w:asciiTheme="minorHAnsi" w:hAnsiTheme="minorHAnsi" w:cstheme="minorHAnsi"/>
              </w:rPr>
              <w:t>∆</w:t>
            </w:r>
            <w:proofErr w:type="spellStart"/>
            <w:r w:rsidRPr="00305F9D">
              <w:rPr>
                <w:rFonts w:asciiTheme="minorHAnsi" w:hAnsiTheme="minorHAnsi" w:cstheme="minorHAnsi"/>
                <w:i/>
              </w:rPr>
              <w:t>cydAB</w:t>
            </w:r>
            <w:proofErr w:type="spellEnd"/>
            <w:r w:rsidRPr="00305F9D">
              <w:rPr>
                <w:rFonts w:asciiTheme="minorHAnsi" w:hAnsiTheme="minorHAnsi" w:cstheme="minorHAnsi"/>
              </w:rPr>
              <w:t xml:space="preserve"> ∆</w:t>
            </w:r>
            <w:proofErr w:type="spellStart"/>
            <w:r w:rsidRPr="00305F9D">
              <w:rPr>
                <w:rFonts w:asciiTheme="minorHAnsi" w:hAnsiTheme="minorHAnsi" w:cstheme="minorHAnsi"/>
                <w:i/>
              </w:rPr>
              <w:t>qcrBAC</w:t>
            </w:r>
            <w:proofErr w:type="spellEnd"/>
            <w:r w:rsidRPr="00305F9D">
              <w:rPr>
                <w:rFonts w:asciiTheme="minorHAnsi" w:hAnsiTheme="minorHAnsi" w:cstheme="minorHAnsi"/>
              </w:rPr>
              <w:t xml:space="preserve"> (CGXII, 2 g/L peptone) vs. WT CGXII (2 g/l peptone)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773</w:t>
            </w:r>
          </w:p>
        </w:tc>
      </w:tr>
      <w:tr w:rsidR="00F04D44" w:rsidRPr="002E069B" w:rsidTr="00391525">
        <w:trPr>
          <w:trHeight w:val="806"/>
        </w:trPr>
        <w:tc>
          <w:tcPr>
            <w:tcW w:w="907" w:type="dxa"/>
            <w:tcBorders>
              <w:top w:val="nil"/>
              <w:bottom w:val="nil"/>
              <w:right w:val="nil"/>
            </w:tcBorders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201</w:t>
            </w:r>
          </w:p>
        </w:tc>
        <w:tc>
          <w:tcPr>
            <w:tcW w:w="4905" w:type="dxa"/>
            <w:tcBorders>
              <w:top w:val="nil"/>
              <w:bottom w:val="nil"/>
              <w:right w:val="nil"/>
            </w:tcBorders>
          </w:tcPr>
          <w:p w:rsidR="00F04D44" w:rsidRPr="00E9488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val="de-DE"/>
              </w:rPr>
            </w:pPr>
            <w:r w:rsidRPr="00E94884">
              <w:rPr>
                <w:rFonts w:asciiTheme="minorHAnsi" w:hAnsiTheme="minorHAnsi" w:cstheme="minorHAnsi"/>
                <w:lang w:val="de-DE"/>
              </w:rPr>
              <w:t>∆</w:t>
            </w:r>
            <w:proofErr w:type="spellStart"/>
            <w:r w:rsidRPr="00E94884">
              <w:rPr>
                <w:rFonts w:asciiTheme="minorHAnsi" w:hAnsiTheme="minorHAnsi" w:cstheme="minorHAnsi"/>
                <w:i/>
                <w:lang w:val="de-DE"/>
              </w:rPr>
              <w:t>acn</w:t>
            </w:r>
            <w:proofErr w:type="spellEnd"/>
            <w:r w:rsidRPr="00E94884">
              <w:rPr>
                <w:rFonts w:asciiTheme="minorHAnsi" w:hAnsiTheme="minorHAnsi" w:cstheme="minorHAnsi"/>
                <w:lang w:val="de-DE"/>
              </w:rPr>
              <w:t xml:space="preserve"> (4% </w:t>
            </w:r>
            <w:proofErr w:type="spellStart"/>
            <w:r w:rsidRPr="00E94884">
              <w:rPr>
                <w:rFonts w:asciiTheme="minorHAnsi" w:hAnsiTheme="minorHAnsi" w:cstheme="minorHAnsi"/>
                <w:lang w:val="de-DE"/>
              </w:rPr>
              <w:t>glucose</w:t>
            </w:r>
            <w:proofErr w:type="spellEnd"/>
            <w:r w:rsidRPr="00E94884">
              <w:rPr>
                <w:rFonts w:asciiTheme="minorHAnsi" w:hAnsiTheme="minorHAnsi" w:cstheme="minorHAnsi"/>
                <w:lang w:val="de-DE"/>
              </w:rPr>
              <w:t xml:space="preserve">, 100 </w:t>
            </w:r>
            <w:proofErr w:type="spellStart"/>
            <w:r w:rsidRPr="00E94884">
              <w:rPr>
                <w:rFonts w:asciiTheme="minorHAnsi" w:hAnsiTheme="minorHAnsi" w:cstheme="minorHAnsi"/>
                <w:lang w:val="de-DE"/>
              </w:rPr>
              <w:t>mM</w:t>
            </w:r>
            <w:proofErr w:type="spellEnd"/>
            <w:r w:rsidRPr="00E94884">
              <w:rPr>
                <w:rFonts w:asciiTheme="minorHAnsi" w:hAnsiTheme="minorHAnsi" w:cstheme="minorHAnsi"/>
                <w:lang w:val="de-DE"/>
              </w:rPr>
              <w:t xml:space="preserve"> </w:t>
            </w:r>
            <w:proofErr w:type="spellStart"/>
            <w:r w:rsidRPr="00E94884">
              <w:rPr>
                <w:rFonts w:asciiTheme="minorHAnsi" w:hAnsiTheme="minorHAnsi" w:cstheme="minorHAnsi"/>
                <w:lang w:val="de-DE"/>
              </w:rPr>
              <w:t>glutamat</w:t>
            </w:r>
            <w:proofErr w:type="spellEnd"/>
            <w:r w:rsidRPr="00E94884">
              <w:rPr>
                <w:rFonts w:asciiTheme="minorHAnsi" w:hAnsiTheme="minorHAnsi" w:cstheme="minorHAnsi"/>
                <w:lang w:val="de-DE"/>
              </w:rPr>
              <w:t>, 35 µM FeSO</w:t>
            </w:r>
            <w:r w:rsidRPr="00E94884">
              <w:rPr>
                <w:rFonts w:asciiTheme="minorHAnsi" w:hAnsiTheme="minorHAnsi" w:cstheme="minorHAnsi"/>
                <w:vertAlign w:val="subscript"/>
                <w:lang w:val="de-DE"/>
              </w:rPr>
              <w:t>4</w:t>
            </w:r>
            <w:r w:rsidRPr="00E94884">
              <w:rPr>
                <w:rFonts w:asciiTheme="minorHAnsi" w:hAnsiTheme="minorHAnsi" w:cstheme="minorHAnsi"/>
                <w:lang w:val="de-DE"/>
              </w:rPr>
              <w:t xml:space="preserve">) vs. WT (4% </w:t>
            </w:r>
            <w:proofErr w:type="spellStart"/>
            <w:r w:rsidRPr="00E94884">
              <w:rPr>
                <w:rFonts w:asciiTheme="minorHAnsi" w:hAnsiTheme="minorHAnsi" w:cstheme="minorHAnsi"/>
                <w:lang w:val="de-DE"/>
              </w:rPr>
              <w:t>glucose</w:t>
            </w:r>
            <w:proofErr w:type="spellEnd"/>
            <w:r w:rsidRPr="00E94884">
              <w:rPr>
                <w:rFonts w:asciiTheme="minorHAnsi" w:hAnsiTheme="minorHAnsi" w:cstheme="minorHAnsi"/>
                <w:lang w:val="de-DE"/>
              </w:rPr>
              <w:t xml:space="preserve">, 100 </w:t>
            </w:r>
            <w:proofErr w:type="spellStart"/>
            <w:r w:rsidRPr="00E94884">
              <w:rPr>
                <w:rFonts w:asciiTheme="minorHAnsi" w:hAnsiTheme="minorHAnsi" w:cstheme="minorHAnsi"/>
                <w:lang w:val="de-DE"/>
              </w:rPr>
              <w:t>mM</w:t>
            </w:r>
            <w:proofErr w:type="spellEnd"/>
            <w:r w:rsidRPr="00E94884">
              <w:rPr>
                <w:rFonts w:asciiTheme="minorHAnsi" w:hAnsiTheme="minorHAnsi" w:cstheme="minorHAnsi"/>
                <w:lang w:val="de-DE"/>
              </w:rPr>
              <w:t xml:space="preserve"> </w:t>
            </w:r>
            <w:proofErr w:type="spellStart"/>
            <w:r w:rsidRPr="00E94884">
              <w:rPr>
                <w:rFonts w:asciiTheme="minorHAnsi" w:hAnsiTheme="minorHAnsi" w:cstheme="minorHAnsi"/>
                <w:lang w:val="de-DE"/>
              </w:rPr>
              <w:t>glutamat</w:t>
            </w:r>
            <w:proofErr w:type="spellEnd"/>
            <w:r w:rsidRPr="00E94884">
              <w:rPr>
                <w:rFonts w:asciiTheme="minorHAnsi" w:hAnsiTheme="minorHAnsi" w:cstheme="minorHAnsi"/>
                <w:lang w:val="de-DE"/>
              </w:rPr>
              <w:t>, 35 µM FeSO</w:t>
            </w:r>
            <w:r w:rsidRPr="00E94884">
              <w:rPr>
                <w:rFonts w:asciiTheme="minorHAnsi" w:hAnsiTheme="minorHAnsi" w:cstheme="minorHAnsi"/>
                <w:vertAlign w:val="subscript"/>
                <w:lang w:val="de-DE"/>
              </w:rPr>
              <w:t>4</w:t>
            </w:r>
            <w:r w:rsidRPr="00E94884">
              <w:rPr>
                <w:rFonts w:asciiTheme="minorHAnsi" w:hAnsiTheme="minorHAnsi" w:cstheme="minorHAnsi"/>
                <w:lang w:val="de-DE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Pr="00E9488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799</w:t>
            </w:r>
          </w:p>
        </w:tc>
      </w:tr>
      <w:tr w:rsidR="00F04D44" w:rsidRPr="002E069B" w:rsidTr="00391525">
        <w:trPr>
          <w:trHeight w:val="806"/>
        </w:trPr>
        <w:tc>
          <w:tcPr>
            <w:tcW w:w="907" w:type="dxa"/>
            <w:tcBorders>
              <w:top w:val="nil"/>
              <w:bottom w:val="single" w:sz="12" w:space="0" w:color="auto"/>
              <w:right w:val="nil"/>
            </w:tcBorders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124</w:t>
            </w:r>
          </w:p>
        </w:tc>
        <w:tc>
          <w:tcPr>
            <w:tcW w:w="4905" w:type="dxa"/>
            <w:tcBorders>
              <w:top w:val="nil"/>
              <w:bottom w:val="single" w:sz="12" w:space="0" w:color="auto"/>
              <w:right w:val="nil"/>
            </w:tcBorders>
          </w:tcPr>
          <w:p w:rsidR="00F04D44" w:rsidRPr="00D37F7E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</w:rPr>
            </w:pPr>
            <w:r w:rsidRPr="00E94884">
              <w:rPr>
                <w:rFonts w:asciiTheme="minorHAnsi" w:hAnsiTheme="minorHAnsi" w:cstheme="minorHAnsi"/>
              </w:rPr>
              <w:t>WT pAN6-</w:t>
            </w:r>
            <w:r w:rsidRPr="00E94884">
              <w:rPr>
                <w:rFonts w:asciiTheme="minorHAnsi" w:hAnsiTheme="minorHAnsi" w:cstheme="minorHAnsi"/>
                <w:i/>
              </w:rPr>
              <w:t>citH</w:t>
            </w:r>
            <w:r w:rsidRPr="00E94884">
              <w:rPr>
                <w:rFonts w:asciiTheme="minorHAnsi" w:hAnsiTheme="minorHAnsi" w:cstheme="minorHAnsi"/>
              </w:rPr>
              <w:t xml:space="preserve"> (50 mM sodium citrate, 5 mM CaCl</w:t>
            </w:r>
            <w:r w:rsidRPr="00E3071C">
              <w:rPr>
                <w:rFonts w:asciiTheme="minorHAnsi" w:hAnsiTheme="minorHAnsi" w:cstheme="minorHAnsi"/>
                <w:vertAlign w:val="subscript"/>
              </w:rPr>
              <w:t>2</w:t>
            </w:r>
            <w:r w:rsidRPr="00E94884">
              <w:rPr>
                <w:rFonts w:asciiTheme="minorHAnsi" w:hAnsiTheme="minorHAnsi" w:cstheme="minorHAnsi"/>
              </w:rPr>
              <w:t>) vs. WT pAN6-</w:t>
            </w:r>
            <w:r w:rsidRPr="00E94884">
              <w:rPr>
                <w:rFonts w:asciiTheme="minorHAnsi" w:hAnsiTheme="minorHAnsi" w:cstheme="minorHAnsi"/>
                <w:i/>
              </w:rPr>
              <w:t>citH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814</w:t>
            </w:r>
          </w:p>
        </w:tc>
      </w:tr>
      <w:tr w:rsidR="00F04D44" w:rsidRPr="002E069B" w:rsidTr="00391525">
        <w:trPr>
          <w:trHeight w:val="57"/>
        </w:trPr>
        <w:tc>
          <w:tcPr>
            <w:tcW w:w="907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F04D44" w:rsidRPr="007209CC" w:rsidRDefault="00F04D44" w:rsidP="00391525">
            <w:pPr>
              <w:jc w:val="left"/>
              <w:rPr>
                <w:rFonts w:asciiTheme="minorHAnsi" w:hAnsiTheme="minorHAnsi" w:cstheme="minorHAnsi"/>
                <w:sz w:val="14"/>
                <w:szCs w:val="14"/>
                <w:lang w:eastAsia="de-DE"/>
              </w:rPr>
            </w:pPr>
          </w:p>
        </w:tc>
        <w:tc>
          <w:tcPr>
            <w:tcW w:w="4905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F04D44" w:rsidRPr="007209CC" w:rsidRDefault="00F04D44" w:rsidP="00391525">
            <w:pPr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F04D44" w:rsidRPr="007209CC" w:rsidRDefault="00F04D44" w:rsidP="00391525">
            <w:pPr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F04D44" w:rsidRPr="007209CC" w:rsidRDefault="00F04D44" w:rsidP="00391525">
            <w:pPr>
              <w:jc w:val="left"/>
              <w:rPr>
                <w:rFonts w:asciiTheme="minorHAnsi" w:hAnsiTheme="minorHAnsi" w:cstheme="minorHAnsi"/>
                <w:sz w:val="14"/>
                <w:szCs w:val="14"/>
                <w:lang w:eastAsia="de-DE"/>
              </w:rPr>
            </w:pPr>
          </w:p>
        </w:tc>
      </w:tr>
      <w:tr w:rsidR="00F04D44" w:rsidRPr="002E069B" w:rsidTr="00391525">
        <w:trPr>
          <w:trHeight w:val="806"/>
        </w:trPr>
        <w:tc>
          <w:tcPr>
            <w:tcW w:w="907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F04D44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43</w:t>
            </w:r>
          </w:p>
        </w:tc>
        <w:tc>
          <w:tcPr>
            <w:tcW w:w="4905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F04D44" w:rsidRPr="00D37F7E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</w:rPr>
            </w:pPr>
            <w:r w:rsidRPr="00E94884">
              <w:rPr>
                <w:rFonts w:asciiTheme="minorHAnsi" w:hAnsiTheme="minorHAnsi" w:cstheme="minorHAnsi"/>
              </w:rPr>
              <w:t xml:space="preserve">WT (250 µM </w:t>
            </w:r>
            <w:proofErr w:type="spellStart"/>
            <w:r w:rsidRPr="00E94884">
              <w:rPr>
                <w:rFonts w:asciiTheme="minorHAnsi" w:hAnsiTheme="minorHAnsi" w:cstheme="minorHAnsi"/>
              </w:rPr>
              <w:t>bromoresveratol</w:t>
            </w:r>
            <w:proofErr w:type="spellEnd"/>
            <w:r w:rsidRPr="00E94884">
              <w:rPr>
                <w:rFonts w:asciiTheme="minorHAnsi" w:hAnsiTheme="minorHAnsi" w:cstheme="minorHAnsi"/>
              </w:rPr>
              <w:t>) vs. WT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F04D44" w:rsidRPr="002E069B" w:rsidRDefault="00F04D44" w:rsidP="00391525">
            <w:pPr>
              <w:spacing w:line="360" w:lineRule="auto"/>
              <w:jc w:val="left"/>
              <w:rPr>
                <w:rFonts w:asciiTheme="minorHAnsi" w:hAnsiTheme="minorHAnsi" w:cstheme="minorHAnsi"/>
                <w:lang w:eastAsia="de-DE"/>
              </w:rPr>
            </w:pPr>
            <w:r>
              <w:rPr>
                <w:rFonts w:asciiTheme="minorHAnsi" w:hAnsiTheme="minorHAnsi" w:cstheme="minorHAnsi"/>
                <w:lang w:eastAsia="de-DE"/>
              </w:rPr>
              <w:t>1354</w:t>
            </w:r>
          </w:p>
        </w:tc>
      </w:tr>
    </w:tbl>
    <w:p w:rsidR="00F04D44" w:rsidRPr="00E33510" w:rsidRDefault="00F04D44" w:rsidP="00F04D44">
      <w:pPr>
        <w:spacing w:line="360" w:lineRule="auto"/>
        <w:rPr>
          <w:rFonts w:asciiTheme="minorHAnsi" w:hAnsiTheme="minorHAnsi"/>
          <w:sz w:val="24"/>
          <w:szCs w:val="24"/>
          <w:lang w:val="en-US" w:eastAsia="de-DE"/>
        </w:rPr>
      </w:pPr>
    </w:p>
    <w:p w:rsidR="00CA2C4C" w:rsidRDefault="00CA2C4C"/>
    <w:sectPr w:rsidR="00CA2C4C" w:rsidSect="00BC442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544"/>
    <w:rsid w:val="001314D4"/>
    <w:rsid w:val="00BC4420"/>
    <w:rsid w:val="00CA2C4C"/>
    <w:rsid w:val="00E35544"/>
    <w:rsid w:val="00F0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58C5D"/>
  <w15:chartTrackingRefBased/>
  <w15:docId w15:val="{9C833CA3-A386-47D0-A8BD-A1E3E75D8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04D44"/>
    <w:pPr>
      <w:spacing w:after="0" w:line="240" w:lineRule="auto"/>
      <w:jc w:val="both"/>
    </w:pPr>
    <w:rPr>
      <w:rFonts w:ascii="Calibri" w:eastAsia="Times New Roman" w:hAnsi="Calibri" w:cs="Times New Roman"/>
      <w:lang w:val="en-GB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mesNewRoman11">
    <w:name w:val="Times New Roman 11"/>
    <w:basedOn w:val="Standard"/>
    <w:link w:val="TimesNewRoman11Zchn"/>
    <w:uiPriority w:val="99"/>
    <w:rsid w:val="00F04D44"/>
    <w:pPr>
      <w:framePr w:hSpace="180" w:wrap="around" w:vAnchor="text" w:hAnchor="margin" w:y="131"/>
      <w:spacing w:line="360" w:lineRule="auto"/>
      <w:jc w:val="left"/>
    </w:pPr>
    <w:rPr>
      <w:rFonts w:ascii="Times New Roman" w:eastAsia="Calibri" w:hAnsi="Times New Roman"/>
      <w:sz w:val="20"/>
      <w:szCs w:val="20"/>
      <w:lang w:val="en-US" w:eastAsia="de-DE"/>
    </w:rPr>
  </w:style>
  <w:style w:type="character" w:customStyle="1" w:styleId="TimesNewRoman11Zchn">
    <w:name w:val="Times New Roman 11 Zchn"/>
    <w:link w:val="TimesNewRoman11"/>
    <w:uiPriority w:val="99"/>
    <w:locked/>
    <w:rsid w:val="00F04D44"/>
    <w:rPr>
      <w:rFonts w:ascii="Times New Roman" w:eastAsia="Calibri" w:hAnsi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IBG4 Forschungszentrum Juelich GmbH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Kranz</dc:creator>
  <cp:keywords/>
  <dc:description/>
  <cp:lastModifiedBy>Angela Kranz</cp:lastModifiedBy>
  <cp:revision>3</cp:revision>
  <dcterms:created xsi:type="dcterms:W3CDTF">2022-07-30T11:18:00Z</dcterms:created>
  <dcterms:modified xsi:type="dcterms:W3CDTF">2022-07-30T11:55:00Z</dcterms:modified>
</cp:coreProperties>
</file>