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A80B9" w14:textId="3420275C" w:rsidR="002D6161" w:rsidRPr="00B26F86" w:rsidRDefault="002D6161" w:rsidP="00637D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26F86">
        <w:rPr>
          <w:rStyle w:val="fontstyle01"/>
          <w:rFonts w:ascii="Times New Roman" w:hAnsi="Times New Roman" w:cs="Times New Roman"/>
          <w:sz w:val="28"/>
          <w:szCs w:val="28"/>
        </w:rPr>
        <w:t>Supplementary Table legends</w:t>
      </w:r>
      <w:r w:rsidRPr="00B26F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92BC21" w14:textId="7C29B71A" w:rsidR="002D6161" w:rsidRPr="00637D23" w:rsidRDefault="002D6161" w:rsidP="00637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1 </w:t>
      </w:r>
      <w:r w:rsidR="00637D23" w:rsidRPr="00637D23">
        <w:rPr>
          <w:rFonts w:ascii="Times New Roman" w:hAnsi="Times New Roman" w:cs="Times New Roman"/>
          <w:sz w:val="24"/>
          <w:szCs w:val="24"/>
        </w:rPr>
        <w:t xml:space="preserve">(Page </w:t>
      </w:r>
      <w:r w:rsidR="00637D23">
        <w:rPr>
          <w:rFonts w:ascii="Times New Roman" w:hAnsi="Times New Roman" w:cs="Times New Roman"/>
          <w:sz w:val="24"/>
          <w:szCs w:val="24"/>
        </w:rPr>
        <w:t>2</w:t>
      </w:r>
      <w:r w:rsidR="00637D23" w:rsidRPr="00637D23">
        <w:rPr>
          <w:rFonts w:ascii="Times New Roman" w:hAnsi="Times New Roman" w:cs="Times New Roman"/>
          <w:sz w:val="24"/>
          <w:szCs w:val="24"/>
        </w:rPr>
        <w:t xml:space="preserve">) </w:t>
      </w:r>
      <w:r w:rsidRPr="00637D23">
        <w:rPr>
          <w:rFonts w:ascii="Times New Roman" w:hAnsi="Times New Roman" w:cs="Times New Roman"/>
          <w:sz w:val="24"/>
          <w:szCs w:val="24"/>
        </w:rPr>
        <w:t>Summary of sequencing data for WGS library, PacBio HIFI library, and Hi-C library.</w:t>
      </w:r>
    </w:p>
    <w:p w14:paraId="6C4C313D" w14:textId="42DDC0BE" w:rsidR="00637D23" w:rsidRPr="00637D23" w:rsidRDefault="00637D23" w:rsidP="00637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2 </w:t>
      </w:r>
      <w:r w:rsidRPr="00637D23">
        <w:rPr>
          <w:rFonts w:ascii="Times New Roman" w:hAnsi="Times New Roman" w:cs="Times New Roman"/>
          <w:sz w:val="24"/>
          <w:szCs w:val="24"/>
        </w:rPr>
        <w:t xml:space="preserve">(Page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7D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D23">
        <w:rPr>
          <w:rFonts w:ascii="Times New Roman" w:hAnsi="Times New Roman" w:cs="Times New Roman"/>
          <w:sz w:val="24"/>
          <w:szCs w:val="24"/>
        </w:rPr>
        <w:t>Summary of transposon element families in East Asian finless porpoise genome based on various methods.</w:t>
      </w:r>
    </w:p>
    <w:p w14:paraId="3890634D" w14:textId="0F4A3BB7" w:rsidR="00637D23" w:rsidRPr="00637D23" w:rsidRDefault="00637D23" w:rsidP="00637D23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3 </w:t>
      </w:r>
      <w:r w:rsidRPr="00637D23">
        <w:rPr>
          <w:rFonts w:ascii="Times New Roman" w:hAnsi="Times New Roman" w:cs="Times New Roman"/>
          <w:sz w:val="24"/>
          <w:szCs w:val="24"/>
        </w:rPr>
        <w:t xml:space="preserve">(Page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37D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D23">
        <w:rPr>
          <w:rFonts w:ascii="Times New Roman" w:hAnsi="Times New Roman" w:cs="Times New Roman"/>
          <w:sz w:val="24"/>
          <w:szCs w:val="24"/>
        </w:rPr>
        <w:t>Statistics of classified repeat in the East Asian finless porpoise genome.</w:t>
      </w:r>
    </w:p>
    <w:p w14:paraId="30A6FB9D" w14:textId="08E37F8E" w:rsidR="00637D23" w:rsidRPr="00637D23" w:rsidRDefault="00637D23" w:rsidP="00637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4 </w:t>
      </w:r>
      <w:r w:rsidRPr="00637D23">
        <w:rPr>
          <w:rFonts w:ascii="Times New Roman" w:hAnsi="Times New Roman" w:cs="Times New Roman"/>
          <w:sz w:val="24"/>
          <w:szCs w:val="24"/>
        </w:rPr>
        <w:t xml:space="preserve">(Page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7D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D23">
        <w:rPr>
          <w:rFonts w:ascii="Times New Roman" w:hAnsi="Times New Roman" w:cs="Times New Roman"/>
          <w:sz w:val="24"/>
          <w:szCs w:val="24"/>
        </w:rPr>
        <w:t xml:space="preserve">Sample information of 32 blood samples of </w:t>
      </w:r>
      <w:proofErr w:type="spellStart"/>
      <w:r w:rsidRPr="00637D23">
        <w:rPr>
          <w:rFonts w:ascii="Times New Roman" w:hAnsi="Times New Roman" w:cs="Times New Roman"/>
          <w:i/>
          <w:iCs/>
          <w:sz w:val="24"/>
          <w:szCs w:val="24"/>
        </w:rPr>
        <w:t>Neophocaena</w:t>
      </w:r>
      <w:proofErr w:type="spellEnd"/>
      <w:r w:rsidRPr="00637D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37D23">
        <w:rPr>
          <w:rFonts w:ascii="Times New Roman" w:hAnsi="Times New Roman" w:cs="Times New Roman"/>
          <w:i/>
          <w:iCs/>
          <w:sz w:val="24"/>
          <w:szCs w:val="24"/>
        </w:rPr>
        <w:t>asiaeorientalis</w:t>
      </w:r>
      <w:proofErr w:type="spellEnd"/>
      <w:r w:rsidRPr="00637D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37D23">
        <w:rPr>
          <w:rFonts w:ascii="Times New Roman" w:hAnsi="Times New Roman" w:cs="Times New Roman"/>
          <w:i/>
          <w:iCs/>
          <w:sz w:val="24"/>
          <w:szCs w:val="24"/>
        </w:rPr>
        <w:t>asiaeorientalis</w:t>
      </w:r>
      <w:proofErr w:type="spellEnd"/>
      <w:r w:rsidRPr="00637D23">
        <w:rPr>
          <w:rFonts w:ascii="Times New Roman" w:hAnsi="Times New Roman" w:cs="Times New Roman"/>
          <w:sz w:val="24"/>
          <w:szCs w:val="24"/>
        </w:rPr>
        <w:t xml:space="preserve"> for gene structure annotation and expression analysis.</w:t>
      </w:r>
    </w:p>
    <w:p w14:paraId="31974C9E" w14:textId="056346EB" w:rsidR="00637D23" w:rsidRPr="00637D23" w:rsidRDefault="00637D23" w:rsidP="00637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5 </w:t>
      </w:r>
      <w:r w:rsidRPr="00637D23">
        <w:rPr>
          <w:rFonts w:ascii="Times New Roman" w:hAnsi="Times New Roman" w:cs="Times New Roman"/>
          <w:sz w:val="24"/>
          <w:szCs w:val="24"/>
        </w:rPr>
        <w:t xml:space="preserve">(Page </w:t>
      </w:r>
      <w:r w:rsidR="00672A35">
        <w:rPr>
          <w:rFonts w:ascii="Times New Roman" w:hAnsi="Times New Roman" w:cs="Times New Roman"/>
          <w:sz w:val="24"/>
          <w:szCs w:val="24"/>
        </w:rPr>
        <w:t>8</w:t>
      </w:r>
      <w:r w:rsidRPr="00637D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D23">
        <w:rPr>
          <w:rFonts w:ascii="Times New Roman" w:hAnsi="Times New Roman" w:cs="Times New Roman"/>
          <w:sz w:val="24"/>
          <w:szCs w:val="24"/>
        </w:rPr>
        <w:t>Summary of predicted protein-coding genes in the East Asian finless porpoise genome compared with other representative cetacean genomes.</w:t>
      </w:r>
    </w:p>
    <w:p w14:paraId="78395A81" w14:textId="599ABB5D" w:rsidR="00637D23" w:rsidRPr="00637D23" w:rsidRDefault="00637D23" w:rsidP="00637D23">
      <w:pPr>
        <w:spacing w:line="360" w:lineRule="auto"/>
        <w:rPr>
          <w:rStyle w:val="fontstyle01"/>
          <w:rFonts w:ascii="Times New Roman" w:hAnsi="Times New Roman" w:cs="Times New Roman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6 </w:t>
      </w:r>
      <w:r w:rsidRPr="00637D23">
        <w:rPr>
          <w:rFonts w:ascii="Times New Roman" w:hAnsi="Times New Roman" w:cs="Times New Roman"/>
          <w:sz w:val="24"/>
          <w:szCs w:val="24"/>
        </w:rPr>
        <w:t xml:space="preserve">(Page </w:t>
      </w:r>
      <w:r w:rsidR="00672A35">
        <w:rPr>
          <w:rFonts w:ascii="Times New Roman" w:hAnsi="Times New Roman" w:cs="Times New Roman"/>
          <w:sz w:val="24"/>
          <w:szCs w:val="24"/>
        </w:rPr>
        <w:t>9</w:t>
      </w:r>
      <w:r w:rsidRPr="00637D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D23">
        <w:rPr>
          <w:rFonts w:ascii="Times New Roman" w:hAnsi="Times New Roman" w:cs="Times New Roman"/>
          <w:sz w:val="24"/>
          <w:szCs w:val="24"/>
        </w:rPr>
        <w:t>The evidence supporting gene models of the East Asian finless porpoise genome.</w:t>
      </w:r>
    </w:p>
    <w:p w14:paraId="467C7513" w14:textId="09C5DDDA" w:rsidR="00637D23" w:rsidRPr="00637D23" w:rsidRDefault="00637D23" w:rsidP="00637D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7D23">
        <w:rPr>
          <w:rStyle w:val="fontstyle01"/>
          <w:rFonts w:ascii="Times New Roman" w:hAnsi="Times New Roman" w:cs="Times New Roman"/>
        </w:rPr>
        <w:t xml:space="preserve">Supplementary Table 7 </w:t>
      </w:r>
      <w:r w:rsidRPr="00637D23">
        <w:rPr>
          <w:rFonts w:ascii="Times New Roman" w:hAnsi="Times New Roman" w:cs="Times New Roman"/>
          <w:sz w:val="24"/>
          <w:szCs w:val="24"/>
        </w:rPr>
        <w:t>(Page 1</w:t>
      </w:r>
      <w:r w:rsidR="00672A35">
        <w:rPr>
          <w:rFonts w:ascii="Times New Roman" w:hAnsi="Times New Roman" w:cs="Times New Roman"/>
          <w:sz w:val="24"/>
          <w:szCs w:val="24"/>
        </w:rPr>
        <w:t>0</w:t>
      </w:r>
      <w:r w:rsidRPr="00637D2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D23">
        <w:rPr>
          <w:rFonts w:ascii="Times New Roman" w:hAnsi="Times New Roman" w:cs="Times New Roman"/>
          <w:sz w:val="24"/>
          <w:szCs w:val="24"/>
        </w:rPr>
        <w:t>Statistics of East Asian finless porpoise genes with functional classification by various methods.</w:t>
      </w:r>
    </w:p>
    <w:p w14:paraId="257FD521" w14:textId="77777777" w:rsidR="002D6161" w:rsidRDefault="002D6161">
      <w:pPr>
        <w:widowControl/>
        <w:jc w:val="left"/>
      </w:pPr>
      <w:r>
        <w:br w:type="page"/>
      </w:r>
    </w:p>
    <w:p w14:paraId="2B642996" w14:textId="2DDFB7ED" w:rsidR="009765DB" w:rsidRPr="00B26F86" w:rsidRDefault="009765DB" w:rsidP="00DE0EA9">
      <w:pPr>
        <w:spacing w:afterLines="50" w:after="156"/>
        <w:jc w:val="left"/>
        <w:rPr>
          <w:rFonts w:ascii="Times New Roman" w:hAnsi="Times New Roman" w:cs="Times New Roman"/>
          <w:b/>
          <w:bCs/>
        </w:rPr>
      </w:pPr>
      <w:r w:rsidRPr="00B26F86">
        <w:rPr>
          <w:rFonts w:ascii="Times New Roman" w:hAnsi="Times New Roman" w:cs="Times New Roman"/>
          <w:b/>
          <w:bCs/>
        </w:rPr>
        <w:lastRenderedPageBreak/>
        <w:t>Table S1</w:t>
      </w:r>
      <w:r w:rsidR="00A803B3">
        <w:rPr>
          <w:rFonts w:ascii="Times New Roman" w:hAnsi="Times New Roman" w:cs="Times New Roman"/>
          <w:b/>
          <w:bCs/>
        </w:rPr>
        <w:t>.</w:t>
      </w:r>
      <w:r w:rsidRPr="00B26F86">
        <w:rPr>
          <w:rFonts w:ascii="Times New Roman" w:hAnsi="Times New Roman" w:cs="Times New Roman"/>
          <w:b/>
          <w:bCs/>
        </w:rPr>
        <w:t xml:space="preserve"> Summary of sequencing data for </w:t>
      </w:r>
      <w:bookmarkStart w:id="0" w:name="_Hlk115893108"/>
      <w:r w:rsidRPr="00B26F86">
        <w:rPr>
          <w:rFonts w:ascii="Times New Roman" w:hAnsi="Times New Roman" w:cs="Times New Roman"/>
          <w:b/>
          <w:bCs/>
        </w:rPr>
        <w:t>WGS library, PacBio HIFI library, and Hi-C library</w:t>
      </w:r>
      <w:bookmarkEnd w:id="0"/>
      <w:r w:rsidRPr="00B26F86">
        <w:rPr>
          <w:rFonts w:ascii="Times New Roman" w:hAnsi="Times New Roman" w:cs="Times New Roman"/>
          <w:b/>
          <w:bCs/>
        </w:rPr>
        <w:t>.</w:t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95"/>
        <w:gridCol w:w="1677"/>
        <w:gridCol w:w="1701"/>
        <w:gridCol w:w="1502"/>
      </w:tblGrid>
      <w:tr w:rsidR="009765DB" w:rsidRPr="00B26F86" w14:paraId="70271DDA" w14:textId="77777777" w:rsidTr="00F647F3">
        <w:trPr>
          <w:trHeight w:val="28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9C2D32" w14:textId="77777777" w:rsidR="009765DB" w:rsidRPr="00B26F86" w:rsidRDefault="009765DB" w:rsidP="00F647F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B26F86">
              <w:rPr>
                <w:rFonts w:ascii="Times New Roman" w:hAnsi="Times New Roman" w:cs="Times New Roman"/>
                <w:b/>
                <w:bCs/>
              </w:rPr>
              <w:t>Pair-end Libraries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E7E9880" w14:textId="77777777" w:rsidR="009765DB" w:rsidRPr="00B26F86" w:rsidRDefault="009765DB" w:rsidP="00F647F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B26F86">
              <w:rPr>
                <w:rFonts w:ascii="Times New Roman" w:hAnsi="Times New Roman" w:cs="Times New Roman"/>
                <w:b/>
                <w:bCs/>
              </w:rPr>
              <w:t>Insert Size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69AD4F53" w14:textId="7E8B4E24" w:rsidR="009765DB" w:rsidRPr="00B26F86" w:rsidRDefault="009765DB" w:rsidP="00F647F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B26F86">
              <w:rPr>
                <w:rFonts w:ascii="Times New Roman" w:hAnsi="Times New Roman" w:cs="Times New Roman"/>
                <w:b/>
                <w:bCs/>
              </w:rPr>
              <w:t>Average Length</w:t>
            </w:r>
            <w:r w:rsidR="00F647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6F86">
              <w:rPr>
                <w:rFonts w:ascii="Times New Roman" w:hAnsi="Times New Roman" w:cs="Times New Roman"/>
                <w:b/>
                <w:bCs/>
              </w:rPr>
              <w:t>(bp)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9016A" w14:textId="77777777" w:rsidR="009765DB" w:rsidRPr="00B26F86" w:rsidRDefault="009765DB" w:rsidP="00F647F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B26F86">
              <w:rPr>
                <w:rFonts w:ascii="Times New Roman" w:hAnsi="Times New Roman" w:cs="Times New Roman"/>
                <w:b/>
                <w:bCs/>
              </w:rPr>
              <w:t>Total Data (Gb)</w:t>
            </w: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12480651" w14:textId="4141BD74" w:rsidR="009765DB" w:rsidRPr="00B26F86" w:rsidRDefault="009765DB" w:rsidP="00F647F3">
            <w:pPr>
              <w:widowControl/>
              <w:rPr>
                <w:rFonts w:ascii="Times New Roman" w:hAnsi="Times New Roman" w:cs="Times New Roman"/>
                <w:b/>
                <w:bCs/>
              </w:rPr>
            </w:pPr>
            <w:r w:rsidRPr="00B26F86">
              <w:rPr>
                <w:rFonts w:ascii="Times New Roman" w:hAnsi="Times New Roman" w:cs="Times New Roman"/>
                <w:b/>
                <w:bCs/>
              </w:rPr>
              <w:t>Sequence Depth</w:t>
            </w:r>
            <w:r w:rsidR="00F647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26F86">
              <w:rPr>
                <w:rFonts w:ascii="Times New Roman" w:hAnsi="Times New Roman" w:cs="Times New Roman"/>
                <w:b/>
                <w:bCs/>
              </w:rPr>
              <w:t>(X)</w:t>
            </w:r>
          </w:p>
        </w:tc>
      </w:tr>
      <w:tr w:rsidR="009765DB" w:rsidRPr="00516E9D" w14:paraId="143FFD9C" w14:textId="77777777" w:rsidTr="00F647F3">
        <w:trPr>
          <w:trHeight w:val="28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B11887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WGS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006AEE9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300-400 bp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2B70FF81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06D00E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182.87 </w:t>
            </w: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05687AE9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73</w:t>
            </w:r>
          </w:p>
        </w:tc>
      </w:tr>
      <w:tr w:rsidR="009765DB" w:rsidRPr="00516E9D" w14:paraId="1B291748" w14:textId="77777777" w:rsidTr="00F647F3">
        <w:trPr>
          <w:trHeight w:val="28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F10FA7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PacBio HIFI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BF26C89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 kb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5E3A88C7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14,681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E1F4D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154.83 </w:t>
            </w: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7B237AC0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62</w:t>
            </w:r>
          </w:p>
        </w:tc>
      </w:tr>
      <w:tr w:rsidR="009765DB" w:rsidRPr="00516E9D" w14:paraId="55226392" w14:textId="77777777" w:rsidTr="00F647F3">
        <w:trPr>
          <w:trHeight w:val="285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26EDEA1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Hi-C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25F862D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300-400 bp</w:t>
            </w:r>
          </w:p>
        </w:tc>
        <w:tc>
          <w:tcPr>
            <w:tcW w:w="1677" w:type="dxa"/>
            <w:shd w:val="clear" w:color="auto" w:fill="auto"/>
            <w:noWrap/>
            <w:vAlign w:val="center"/>
            <w:hideMark/>
          </w:tcPr>
          <w:p w14:paraId="65AB5552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F516FB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212.90 </w:t>
            </w:r>
          </w:p>
        </w:tc>
        <w:tc>
          <w:tcPr>
            <w:tcW w:w="1502" w:type="dxa"/>
            <w:shd w:val="clear" w:color="auto" w:fill="auto"/>
            <w:noWrap/>
            <w:vAlign w:val="center"/>
            <w:hideMark/>
          </w:tcPr>
          <w:p w14:paraId="6D7FA679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85</w:t>
            </w:r>
          </w:p>
        </w:tc>
      </w:tr>
    </w:tbl>
    <w:p w14:paraId="2352BC5F" w14:textId="56424CA1" w:rsidR="00637D23" w:rsidRDefault="00637D23" w:rsidP="009765DB">
      <w:pPr>
        <w:rPr>
          <w:rFonts w:ascii="Times New Roman" w:hAnsi="Times New Roman" w:cs="Times New Roman"/>
        </w:rPr>
      </w:pPr>
    </w:p>
    <w:p w14:paraId="48828F49" w14:textId="77777777" w:rsidR="00637D23" w:rsidRDefault="00637D2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DE6B84" w14:textId="7A9FDC61" w:rsidR="009765DB" w:rsidRPr="00B26F86" w:rsidRDefault="009765DB" w:rsidP="00DE0EA9">
      <w:pPr>
        <w:spacing w:afterLines="50" w:after="156"/>
        <w:rPr>
          <w:rFonts w:ascii="Times New Roman" w:hAnsi="Times New Roman" w:cs="Times New Roman"/>
          <w:b/>
          <w:bCs/>
        </w:rPr>
      </w:pPr>
      <w:r w:rsidRPr="00B26F86">
        <w:rPr>
          <w:rFonts w:ascii="Times New Roman" w:hAnsi="Times New Roman" w:cs="Times New Roman"/>
          <w:b/>
          <w:bCs/>
        </w:rPr>
        <w:lastRenderedPageBreak/>
        <w:t>Table S2</w:t>
      </w:r>
      <w:r w:rsidR="00A803B3">
        <w:rPr>
          <w:rFonts w:ascii="Times New Roman" w:hAnsi="Times New Roman" w:cs="Times New Roman"/>
          <w:b/>
          <w:bCs/>
        </w:rPr>
        <w:t>.</w:t>
      </w:r>
      <w:r w:rsidRPr="00B26F86">
        <w:rPr>
          <w:rFonts w:ascii="Times New Roman" w:hAnsi="Times New Roman" w:cs="Times New Roman"/>
          <w:b/>
          <w:bCs/>
        </w:rPr>
        <w:t xml:space="preserve"> Summary of transposon element families in East Asian finless porpoise genome based on various methods.</w:t>
      </w:r>
    </w:p>
    <w:tbl>
      <w:tblPr>
        <w:tblStyle w:val="3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965"/>
        <w:gridCol w:w="2359"/>
      </w:tblGrid>
      <w:tr w:rsidR="009765DB" w:rsidRPr="00B26F86" w14:paraId="169ADE05" w14:textId="77777777" w:rsidTr="00A80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91" w:type="pct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04CF775B" w14:textId="77777777" w:rsidR="009765DB" w:rsidRPr="00B26F86" w:rsidRDefault="009765DB" w:rsidP="00F647F3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B26F86">
              <w:rPr>
                <w:rFonts w:ascii="Times New Roman" w:hAnsi="Times New Roman" w:cs="Times New Roman"/>
                <w:color w:val="auto"/>
              </w:rPr>
              <w:t>Type</w:t>
            </w:r>
          </w:p>
        </w:tc>
        <w:tc>
          <w:tcPr>
            <w:tcW w:w="1787" w:type="pct"/>
            <w:shd w:val="clear" w:color="auto" w:fill="auto"/>
            <w:noWrap/>
            <w:vAlign w:val="center"/>
            <w:hideMark/>
          </w:tcPr>
          <w:p w14:paraId="26228DB7" w14:textId="34B49668" w:rsidR="009765DB" w:rsidRPr="00B26F86" w:rsidRDefault="009765DB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B26F86">
              <w:rPr>
                <w:rFonts w:ascii="Times New Roman" w:hAnsi="Times New Roman" w:cs="Times New Roman"/>
                <w:color w:val="auto"/>
              </w:rPr>
              <w:t>Repeat Length</w:t>
            </w:r>
            <w:r w:rsidR="00AF7EC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26F86">
              <w:rPr>
                <w:rFonts w:ascii="Times New Roman" w:hAnsi="Times New Roman" w:cs="Times New Roman"/>
                <w:color w:val="auto"/>
              </w:rPr>
              <w:t>(bp)</w:t>
            </w: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16A36D0A" w14:textId="77777777" w:rsidR="009765DB" w:rsidRPr="00B26F86" w:rsidRDefault="009765DB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B26F86">
              <w:rPr>
                <w:rFonts w:ascii="Times New Roman" w:hAnsi="Times New Roman" w:cs="Times New Roman"/>
                <w:color w:val="auto"/>
              </w:rPr>
              <w:t xml:space="preserve">% </w:t>
            </w:r>
            <w:proofErr w:type="gramStart"/>
            <w:r w:rsidRPr="00B26F86">
              <w:rPr>
                <w:rFonts w:ascii="Times New Roman" w:hAnsi="Times New Roman" w:cs="Times New Roman"/>
                <w:color w:val="auto"/>
              </w:rPr>
              <w:t>of</w:t>
            </w:r>
            <w:proofErr w:type="gramEnd"/>
            <w:r w:rsidRPr="00B26F86">
              <w:rPr>
                <w:rFonts w:ascii="Times New Roman" w:hAnsi="Times New Roman" w:cs="Times New Roman"/>
                <w:color w:val="auto"/>
              </w:rPr>
              <w:t xml:space="preserve"> genome</w:t>
            </w:r>
          </w:p>
        </w:tc>
      </w:tr>
      <w:tr w:rsidR="009765DB" w:rsidRPr="00516E9D" w14:paraId="3E7D46BF" w14:textId="77777777" w:rsidTr="00A80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4E4420EF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16E9D">
              <w:rPr>
                <w:rFonts w:ascii="Times New Roman" w:hAnsi="Times New Roman" w:cs="Times New Roman"/>
                <w:b w:val="0"/>
                <w:bCs w:val="0"/>
              </w:rPr>
              <w:t>Trf</w:t>
            </w:r>
            <w:proofErr w:type="spellEnd"/>
          </w:p>
        </w:tc>
        <w:tc>
          <w:tcPr>
            <w:tcW w:w="178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6B056BB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142,434,381</w:t>
            </w:r>
          </w:p>
        </w:tc>
        <w:tc>
          <w:tcPr>
            <w:tcW w:w="142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5FBF89B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5.70 </w:t>
            </w:r>
          </w:p>
        </w:tc>
      </w:tr>
      <w:tr w:rsidR="009765DB" w:rsidRPr="00516E9D" w14:paraId="5A134BB7" w14:textId="77777777" w:rsidTr="00A803B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670FF190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16E9D">
              <w:rPr>
                <w:rFonts w:ascii="Times New Roman" w:hAnsi="Times New Roman" w:cs="Times New Roman"/>
                <w:b w:val="0"/>
                <w:bCs w:val="0"/>
              </w:rPr>
              <w:t>Repeatmasker</w:t>
            </w:r>
            <w:proofErr w:type="spellEnd"/>
          </w:p>
        </w:tc>
        <w:tc>
          <w:tcPr>
            <w:tcW w:w="1787" w:type="pct"/>
            <w:shd w:val="clear" w:color="auto" w:fill="auto"/>
            <w:noWrap/>
            <w:vAlign w:val="center"/>
          </w:tcPr>
          <w:p w14:paraId="69B31BE5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653,927,410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17420054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26.18 </w:t>
            </w:r>
          </w:p>
        </w:tc>
      </w:tr>
      <w:tr w:rsidR="009765DB" w:rsidRPr="00516E9D" w14:paraId="140C428E" w14:textId="77777777" w:rsidTr="00A80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314C83F9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16E9D">
              <w:rPr>
                <w:rFonts w:ascii="Times New Roman" w:hAnsi="Times New Roman" w:cs="Times New Roman"/>
                <w:b w:val="0"/>
                <w:bCs w:val="0"/>
              </w:rPr>
              <w:t>Proteinmask</w:t>
            </w:r>
            <w:proofErr w:type="spellEnd"/>
          </w:p>
        </w:tc>
        <w:tc>
          <w:tcPr>
            <w:tcW w:w="178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F6FAECA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285,287,012</w:t>
            </w:r>
          </w:p>
        </w:tc>
        <w:tc>
          <w:tcPr>
            <w:tcW w:w="142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A915239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11.42 </w:t>
            </w:r>
          </w:p>
        </w:tc>
      </w:tr>
      <w:tr w:rsidR="009765DB" w:rsidRPr="00516E9D" w14:paraId="06414285" w14:textId="77777777" w:rsidTr="00A803B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35620001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De novo</w:t>
            </w:r>
          </w:p>
        </w:tc>
        <w:tc>
          <w:tcPr>
            <w:tcW w:w="1787" w:type="pct"/>
            <w:shd w:val="clear" w:color="auto" w:fill="auto"/>
            <w:noWrap/>
            <w:vAlign w:val="center"/>
          </w:tcPr>
          <w:p w14:paraId="0BA6E59B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965,675,596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1CC32A7A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38.66 </w:t>
            </w:r>
          </w:p>
        </w:tc>
      </w:tr>
      <w:tr w:rsidR="009765DB" w:rsidRPr="00516E9D" w14:paraId="5C89D67D" w14:textId="77777777" w:rsidTr="00A80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1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10A1A4A3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Total</w:t>
            </w:r>
          </w:p>
        </w:tc>
        <w:tc>
          <w:tcPr>
            <w:tcW w:w="178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435BD29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1,054,804,993</w:t>
            </w:r>
          </w:p>
        </w:tc>
        <w:tc>
          <w:tcPr>
            <w:tcW w:w="142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CA68D5C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42.23 </w:t>
            </w:r>
          </w:p>
        </w:tc>
      </w:tr>
    </w:tbl>
    <w:p w14:paraId="7759FAB6" w14:textId="6DD70CD0" w:rsidR="00637D23" w:rsidRDefault="00637D23"/>
    <w:p w14:paraId="6E138105" w14:textId="77777777" w:rsidR="00637D23" w:rsidRDefault="00637D23">
      <w:pPr>
        <w:widowControl/>
        <w:jc w:val="left"/>
      </w:pPr>
      <w:r>
        <w:br w:type="page"/>
      </w:r>
    </w:p>
    <w:p w14:paraId="2AC87F40" w14:textId="61D67AE9" w:rsidR="009765DB" w:rsidRPr="00B26F86" w:rsidRDefault="009765DB" w:rsidP="00DE0EA9">
      <w:pPr>
        <w:spacing w:afterLines="50" w:after="156"/>
        <w:rPr>
          <w:rFonts w:ascii="Times New Roman" w:hAnsi="Times New Roman" w:cs="Times New Roman"/>
          <w:b/>
          <w:bCs/>
        </w:rPr>
      </w:pPr>
      <w:r w:rsidRPr="00B26F86">
        <w:rPr>
          <w:rFonts w:ascii="Times New Roman" w:hAnsi="Times New Roman" w:cs="Times New Roman"/>
          <w:b/>
          <w:bCs/>
        </w:rPr>
        <w:lastRenderedPageBreak/>
        <w:t>Table S3</w:t>
      </w:r>
      <w:r w:rsidR="00A803B3">
        <w:rPr>
          <w:rFonts w:ascii="Times New Roman" w:hAnsi="Times New Roman" w:cs="Times New Roman"/>
          <w:b/>
          <w:bCs/>
        </w:rPr>
        <w:t>.</w:t>
      </w:r>
      <w:r w:rsidRPr="00B26F86">
        <w:rPr>
          <w:rFonts w:ascii="Times New Roman" w:hAnsi="Times New Roman" w:cs="Times New Roman"/>
          <w:b/>
          <w:bCs/>
        </w:rPr>
        <w:t xml:space="preserve"> Statistics of classified repeat in the East Asian finless porpoise genome.</w:t>
      </w:r>
    </w:p>
    <w:tbl>
      <w:tblPr>
        <w:tblStyle w:val="3-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2552"/>
        <w:gridCol w:w="2257"/>
        <w:gridCol w:w="1933"/>
      </w:tblGrid>
      <w:tr w:rsidR="009765DB" w:rsidRPr="00B26F86" w14:paraId="53202B71" w14:textId="77777777" w:rsidTr="00F64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75" w:type="pct"/>
            <w:gridSpan w:val="2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C6839A" w14:textId="77777777" w:rsidR="009765DB" w:rsidRPr="00B26F86" w:rsidRDefault="009765DB" w:rsidP="00A803B3">
            <w:pPr>
              <w:widowControl/>
              <w:jc w:val="left"/>
              <w:rPr>
                <w:rFonts w:ascii="Times New Roman" w:hAnsi="Times New Roman" w:cs="Times New Roman"/>
                <w:color w:val="auto"/>
              </w:rPr>
            </w:pPr>
            <w:r w:rsidRPr="00B26F86">
              <w:rPr>
                <w:rFonts w:ascii="Times New Roman" w:hAnsi="Times New Roman" w:cs="Times New Roman"/>
                <w:color w:val="auto"/>
              </w:rPr>
              <w:t>Type</w:t>
            </w:r>
          </w:p>
        </w:tc>
        <w:tc>
          <w:tcPr>
            <w:tcW w:w="1360" w:type="pct"/>
            <w:shd w:val="clear" w:color="auto" w:fill="auto"/>
            <w:vAlign w:val="center"/>
            <w:hideMark/>
          </w:tcPr>
          <w:p w14:paraId="22B3A47B" w14:textId="0EFAD20D" w:rsidR="009765DB" w:rsidRPr="00B26F86" w:rsidRDefault="009765DB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B26F86">
              <w:rPr>
                <w:rFonts w:ascii="Times New Roman" w:hAnsi="Times New Roman" w:cs="Times New Roman"/>
                <w:color w:val="auto"/>
              </w:rPr>
              <w:t>Length</w:t>
            </w:r>
            <w:r w:rsidR="00AF7EC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26F86">
              <w:rPr>
                <w:rFonts w:ascii="Times New Roman" w:hAnsi="Times New Roman" w:cs="Times New Roman"/>
                <w:color w:val="auto"/>
              </w:rPr>
              <w:t>(bp)</w:t>
            </w:r>
          </w:p>
        </w:tc>
        <w:tc>
          <w:tcPr>
            <w:tcW w:w="1165" w:type="pct"/>
            <w:shd w:val="clear" w:color="auto" w:fill="auto"/>
            <w:vAlign w:val="center"/>
            <w:hideMark/>
          </w:tcPr>
          <w:p w14:paraId="60B9CDFC" w14:textId="77777777" w:rsidR="009765DB" w:rsidRPr="00B26F86" w:rsidRDefault="009765DB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B26F86">
              <w:rPr>
                <w:rFonts w:ascii="Times New Roman" w:hAnsi="Times New Roman" w:cs="Times New Roman"/>
                <w:color w:val="auto"/>
              </w:rPr>
              <w:t xml:space="preserve">% </w:t>
            </w:r>
            <w:proofErr w:type="gramStart"/>
            <w:r w:rsidRPr="00B26F86">
              <w:rPr>
                <w:rFonts w:ascii="Times New Roman" w:hAnsi="Times New Roman" w:cs="Times New Roman"/>
                <w:color w:val="auto"/>
              </w:rPr>
              <w:t>of</w:t>
            </w:r>
            <w:proofErr w:type="gramEnd"/>
            <w:r w:rsidRPr="00B26F86">
              <w:rPr>
                <w:rFonts w:ascii="Times New Roman" w:hAnsi="Times New Roman" w:cs="Times New Roman"/>
                <w:color w:val="auto"/>
              </w:rPr>
              <w:t xml:space="preserve"> genome</w:t>
            </w:r>
          </w:p>
        </w:tc>
      </w:tr>
      <w:tr w:rsidR="009765DB" w:rsidRPr="00516E9D" w14:paraId="350DB33D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42F614D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Retro</w:t>
            </w: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8B472E1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LTR/</w:t>
            </w:r>
            <w:proofErr w:type="spellStart"/>
            <w:r w:rsidRPr="00516E9D">
              <w:rPr>
                <w:rFonts w:ascii="Times New Roman" w:hAnsi="Times New Roman" w:cs="Times New Roman"/>
              </w:rPr>
              <w:t>Copia</w:t>
            </w:r>
            <w:proofErr w:type="spellEnd"/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DA80C83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70,844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2F4D148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0.00 </w:t>
            </w:r>
          </w:p>
        </w:tc>
      </w:tr>
      <w:tr w:rsidR="009765DB" w:rsidRPr="00516E9D" w14:paraId="7C45E552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9A1FD34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Retro</w:t>
            </w:r>
          </w:p>
        </w:tc>
        <w:tc>
          <w:tcPr>
            <w:tcW w:w="1538" w:type="pct"/>
            <w:shd w:val="clear" w:color="auto" w:fill="auto"/>
            <w:vAlign w:val="center"/>
            <w:hideMark/>
          </w:tcPr>
          <w:p w14:paraId="067BB020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LTR/Gypsy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5220753E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380,114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423EBF83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0.02 </w:t>
            </w:r>
          </w:p>
        </w:tc>
      </w:tr>
      <w:tr w:rsidR="009765DB" w:rsidRPr="00516E9D" w14:paraId="618054A3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07B67BD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Retro</w:t>
            </w: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9477555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LTR/Other</w:t>
            </w:r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56D1626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100,477,875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4F7623B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4.02 </w:t>
            </w:r>
          </w:p>
        </w:tc>
      </w:tr>
      <w:tr w:rsidR="009765DB" w:rsidRPr="00516E9D" w14:paraId="21EE97FD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133BDDF0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Retro</w:t>
            </w:r>
          </w:p>
        </w:tc>
        <w:tc>
          <w:tcPr>
            <w:tcW w:w="1538" w:type="pct"/>
            <w:shd w:val="clear" w:color="auto" w:fill="auto"/>
            <w:vAlign w:val="center"/>
            <w:hideMark/>
          </w:tcPr>
          <w:p w14:paraId="7ABE092A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SINE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67728D50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8,884,700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30A4160C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0.36 </w:t>
            </w:r>
          </w:p>
        </w:tc>
      </w:tr>
      <w:tr w:rsidR="009765DB" w:rsidRPr="00516E9D" w14:paraId="7C6FB256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9497F47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Retro</w:t>
            </w: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73A4B3BC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LINE</w:t>
            </w:r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090378C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965,026,445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7AFC044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38.63 </w:t>
            </w:r>
          </w:p>
        </w:tc>
      </w:tr>
      <w:tr w:rsidR="009765DB" w:rsidRPr="00516E9D" w14:paraId="4958711C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641991F0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Retro</w:t>
            </w:r>
          </w:p>
        </w:tc>
        <w:tc>
          <w:tcPr>
            <w:tcW w:w="1538" w:type="pct"/>
            <w:shd w:val="clear" w:color="auto" w:fill="auto"/>
            <w:vAlign w:val="center"/>
            <w:hideMark/>
          </w:tcPr>
          <w:p w14:paraId="44009867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65E376B1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624D44E2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0.00 </w:t>
            </w:r>
          </w:p>
        </w:tc>
      </w:tr>
      <w:tr w:rsidR="009765DB" w:rsidRPr="00516E9D" w14:paraId="45DAE7AA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0F8254C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DNA</w:t>
            </w: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2ABBC48E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16E9D">
              <w:rPr>
                <w:rFonts w:ascii="Times New Roman" w:hAnsi="Times New Roman" w:cs="Times New Roman"/>
              </w:rPr>
              <w:t>EnSpm</w:t>
            </w:r>
            <w:proofErr w:type="spellEnd"/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0703D4D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594,826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CEC71E9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0.02 </w:t>
            </w:r>
          </w:p>
        </w:tc>
      </w:tr>
      <w:tr w:rsidR="009765DB" w:rsidRPr="00516E9D" w14:paraId="52B1972C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9F6390D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14:paraId="75F78ED2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Harbinger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352F0C18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533,944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68EFCDA8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0.02 </w:t>
            </w:r>
          </w:p>
        </w:tc>
      </w:tr>
      <w:tr w:rsidR="009765DB" w:rsidRPr="00516E9D" w14:paraId="45D67EB8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2015778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88539F7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16E9D">
              <w:rPr>
                <w:rFonts w:ascii="Times New Roman" w:hAnsi="Times New Roman" w:cs="Times New Roman"/>
              </w:rPr>
              <w:t>hAT</w:t>
            </w:r>
            <w:proofErr w:type="spellEnd"/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A0D6204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14,255,435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E762781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0.57 </w:t>
            </w:r>
          </w:p>
        </w:tc>
      </w:tr>
      <w:tr w:rsidR="009765DB" w:rsidRPr="00516E9D" w14:paraId="56FB23CB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50C82040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14:paraId="288A1510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16E9D">
              <w:rPr>
                <w:rFonts w:ascii="Times New Roman" w:hAnsi="Times New Roman" w:cs="Times New Roman"/>
              </w:rPr>
              <w:t>Helitron</w:t>
            </w:r>
            <w:proofErr w:type="spellEnd"/>
          </w:p>
        </w:tc>
        <w:tc>
          <w:tcPr>
            <w:tcW w:w="1360" w:type="pct"/>
            <w:shd w:val="clear" w:color="auto" w:fill="auto"/>
            <w:vAlign w:val="center"/>
          </w:tcPr>
          <w:p w14:paraId="5456CA2C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223,239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2096DF24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0.01 </w:t>
            </w:r>
          </w:p>
        </w:tc>
      </w:tr>
      <w:tr w:rsidR="009765DB" w:rsidRPr="00516E9D" w14:paraId="1ECBE938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991A07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B888557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Mariner</w:t>
            </w:r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F702BC0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3,004,161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D4B5A17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0.12 </w:t>
            </w:r>
          </w:p>
        </w:tc>
      </w:tr>
      <w:tr w:rsidR="009765DB" w:rsidRPr="00516E9D" w14:paraId="7705D37D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FBEBA0D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14:paraId="22F43AC0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516E9D">
              <w:rPr>
                <w:rFonts w:ascii="Times New Roman" w:hAnsi="Times New Roman" w:cs="Times New Roman"/>
              </w:rPr>
              <w:t>MuDR</w:t>
            </w:r>
            <w:proofErr w:type="spellEnd"/>
          </w:p>
        </w:tc>
        <w:tc>
          <w:tcPr>
            <w:tcW w:w="1360" w:type="pct"/>
            <w:shd w:val="clear" w:color="auto" w:fill="auto"/>
            <w:vAlign w:val="center"/>
          </w:tcPr>
          <w:p w14:paraId="0E7E89CE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614,127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27796433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0.02 </w:t>
            </w:r>
          </w:p>
        </w:tc>
      </w:tr>
      <w:tr w:rsidR="009765DB" w:rsidRPr="00516E9D" w14:paraId="6F6AF9D3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58F4FE2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55F8531D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2995A59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27,932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02BE7DE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0.00 </w:t>
            </w:r>
          </w:p>
        </w:tc>
      </w:tr>
      <w:tr w:rsidR="009765DB" w:rsidRPr="00516E9D" w14:paraId="2477A460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5FF0D1C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38" w:type="pct"/>
            <w:shd w:val="clear" w:color="auto" w:fill="auto"/>
            <w:vAlign w:val="center"/>
          </w:tcPr>
          <w:p w14:paraId="54A6D5F2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1F6A789C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30,779,322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52A1CE64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1.23 </w:t>
            </w:r>
          </w:p>
        </w:tc>
      </w:tr>
      <w:tr w:rsidR="009765DB" w:rsidRPr="00516E9D" w14:paraId="0944BE8C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CE9CCBF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Other</w:t>
            </w: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50607502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F759B5B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32,018,437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DD5AC6D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1.28 </w:t>
            </w:r>
          </w:p>
        </w:tc>
      </w:tr>
      <w:tr w:rsidR="009765DB" w:rsidRPr="00516E9D" w14:paraId="01133F94" w14:textId="77777777" w:rsidTr="00F647F3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2D4EB888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Unknown</w:t>
            </w:r>
          </w:p>
        </w:tc>
        <w:tc>
          <w:tcPr>
            <w:tcW w:w="1538" w:type="pct"/>
            <w:shd w:val="clear" w:color="auto" w:fill="auto"/>
            <w:vAlign w:val="center"/>
          </w:tcPr>
          <w:p w14:paraId="400A11AC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5D54CC46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935,960</w:t>
            </w:r>
          </w:p>
        </w:tc>
        <w:tc>
          <w:tcPr>
            <w:tcW w:w="1165" w:type="pct"/>
            <w:shd w:val="clear" w:color="auto" w:fill="auto"/>
            <w:vAlign w:val="center"/>
          </w:tcPr>
          <w:p w14:paraId="192D7CA3" w14:textId="77777777" w:rsidR="009765DB" w:rsidRPr="00516E9D" w:rsidRDefault="009765D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0.04 </w:t>
            </w:r>
          </w:p>
        </w:tc>
      </w:tr>
      <w:tr w:rsidR="009765DB" w:rsidRPr="00516E9D" w14:paraId="6EFB768F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7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A7AB362" w14:textId="77777777" w:rsidR="009765DB" w:rsidRPr="00516E9D" w:rsidRDefault="009765D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Total</w:t>
            </w:r>
          </w:p>
        </w:tc>
        <w:tc>
          <w:tcPr>
            <w:tcW w:w="15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  <w:hideMark/>
          </w:tcPr>
          <w:p w14:paraId="30408D4C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779619F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1,040,750,784</w:t>
            </w:r>
          </w:p>
        </w:tc>
        <w:tc>
          <w:tcPr>
            <w:tcW w:w="116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6A2CF67" w14:textId="77777777" w:rsidR="009765DB" w:rsidRPr="00516E9D" w:rsidRDefault="009765D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41.67 </w:t>
            </w:r>
          </w:p>
        </w:tc>
      </w:tr>
    </w:tbl>
    <w:p w14:paraId="40004B7A" w14:textId="77777777" w:rsidR="009765DB" w:rsidRDefault="009765DB" w:rsidP="009765DB">
      <w:pPr>
        <w:rPr>
          <w:rFonts w:ascii="Times New Roman" w:hAnsi="Times New Roman" w:cs="Times New Roman"/>
        </w:rPr>
      </w:pPr>
    </w:p>
    <w:p w14:paraId="73269900" w14:textId="43666749" w:rsidR="009765DB" w:rsidRDefault="009765DB"/>
    <w:p w14:paraId="70E930D9" w14:textId="77777777" w:rsidR="004A0C3B" w:rsidRDefault="004A0C3B">
      <w:pPr>
        <w:sectPr w:rsidR="004A0C3B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0DDB44" w14:textId="7C361847" w:rsidR="004A0C3B" w:rsidRPr="00B26F86" w:rsidRDefault="004A0C3B" w:rsidP="00DE0EA9">
      <w:pPr>
        <w:pStyle w:val="a7"/>
        <w:spacing w:afterLines="50" w:after="156"/>
        <w:rPr>
          <w:rFonts w:ascii="Times New Roman" w:hAnsi="Times New Roman"/>
          <w:b/>
          <w:bCs/>
          <w:sz w:val="22"/>
        </w:rPr>
      </w:pPr>
      <w:r w:rsidRPr="00B26F86">
        <w:rPr>
          <w:rFonts w:ascii="Times New Roman" w:hAnsi="Times New Roman"/>
          <w:b/>
          <w:bCs/>
          <w:sz w:val="22"/>
        </w:rPr>
        <w:lastRenderedPageBreak/>
        <w:t>Table S4</w:t>
      </w:r>
      <w:r w:rsidR="00A803B3">
        <w:rPr>
          <w:rFonts w:ascii="Times New Roman" w:hAnsi="Times New Roman"/>
          <w:b/>
          <w:bCs/>
          <w:sz w:val="22"/>
        </w:rPr>
        <w:t>.</w:t>
      </w:r>
      <w:r w:rsidRPr="00B26F86">
        <w:rPr>
          <w:rFonts w:ascii="Times New Roman" w:hAnsi="Times New Roman"/>
          <w:b/>
          <w:bCs/>
          <w:sz w:val="22"/>
        </w:rPr>
        <w:t xml:space="preserve"> Sample information of </w:t>
      </w:r>
      <w:r w:rsidR="009604C0" w:rsidRPr="00B26F86">
        <w:rPr>
          <w:rFonts w:ascii="Times New Roman" w:hAnsi="Times New Roman"/>
          <w:b/>
          <w:bCs/>
          <w:sz w:val="22"/>
        </w:rPr>
        <w:t>32</w:t>
      </w:r>
      <w:r w:rsidRPr="00B26F86">
        <w:rPr>
          <w:rFonts w:ascii="Times New Roman" w:hAnsi="Times New Roman"/>
          <w:b/>
          <w:bCs/>
          <w:sz w:val="22"/>
        </w:rPr>
        <w:t xml:space="preserve"> blood samples of </w:t>
      </w:r>
      <w:proofErr w:type="spellStart"/>
      <w:r w:rsidRPr="00B26F86">
        <w:rPr>
          <w:rFonts w:ascii="Times New Roman" w:hAnsi="Times New Roman"/>
          <w:b/>
          <w:bCs/>
          <w:i/>
          <w:iCs/>
          <w:sz w:val="22"/>
        </w:rPr>
        <w:t>Neophocaena</w:t>
      </w:r>
      <w:proofErr w:type="spellEnd"/>
      <w:r w:rsidRPr="00B26F86">
        <w:rPr>
          <w:rFonts w:ascii="Times New Roman" w:hAnsi="Times New Roman"/>
          <w:b/>
          <w:bCs/>
          <w:i/>
          <w:iCs/>
          <w:sz w:val="22"/>
        </w:rPr>
        <w:t xml:space="preserve"> </w:t>
      </w:r>
      <w:proofErr w:type="spellStart"/>
      <w:r w:rsidRPr="00B26F86">
        <w:rPr>
          <w:rFonts w:ascii="Times New Roman" w:hAnsi="Times New Roman"/>
          <w:b/>
          <w:bCs/>
          <w:i/>
          <w:iCs/>
          <w:sz w:val="22"/>
        </w:rPr>
        <w:t>asiaeorientalis</w:t>
      </w:r>
      <w:proofErr w:type="spellEnd"/>
      <w:r w:rsidRPr="00B26F86">
        <w:rPr>
          <w:rFonts w:ascii="Times New Roman" w:hAnsi="Times New Roman"/>
          <w:b/>
          <w:bCs/>
          <w:i/>
          <w:iCs/>
          <w:sz w:val="22"/>
        </w:rPr>
        <w:t xml:space="preserve"> </w:t>
      </w:r>
      <w:proofErr w:type="spellStart"/>
      <w:r w:rsidRPr="00B26F86">
        <w:rPr>
          <w:rFonts w:ascii="Times New Roman" w:hAnsi="Times New Roman"/>
          <w:b/>
          <w:bCs/>
          <w:i/>
          <w:iCs/>
          <w:sz w:val="22"/>
        </w:rPr>
        <w:t>asiaeorientalis</w:t>
      </w:r>
      <w:proofErr w:type="spellEnd"/>
      <w:r w:rsidRPr="00B26F86">
        <w:rPr>
          <w:rFonts w:ascii="Times New Roman" w:hAnsi="Times New Roman"/>
          <w:b/>
          <w:bCs/>
          <w:sz w:val="22"/>
        </w:rPr>
        <w:t xml:space="preserve"> for gene structure annotation and expression analysis.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2"/>
        <w:gridCol w:w="1400"/>
        <w:gridCol w:w="834"/>
        <w:gridCol w:w="1082"/>
        <w:gridCol w:w="1010"/>
        <w:gridCol w:w="1116"/>
        <w:gridCol w:w="1133"/>
        <w:gridCol w:w="848"/>
        <w:gridCol w:w="851"/>
        <w:gridCol w:w="851"/>
        <w:gridCol w:w="1481"/>
        <w:gridCol w:w="1983"/>
      </w:tblGrid>
      <w:tr w:rsidR="009604C0" w:rsidRPr="00B26F86" w14:paraId="3CFBF59E" w14:textId="77777777" w:rsidTr="00672A35">
        <w:trPr>
          <w:trHeight w:val="312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E866173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Sort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64555922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Sample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9495DD2" w14:textId="77777777" w:rsidR="009604C0" w:rsidRPr="00B26F86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Species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A10D6A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138C8A54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Estimated Age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1A384CC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Accession Number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92A3623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Assay_type</w:t>
            </w:r>
            <w:proofErr w:type="spellEnd"/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36BC71C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Tissue_type</w:t>
            </w:r>
            <w:proofErr w:type="spellEnd"/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BF2862" w14:textId="77777777" w:rsidR="00A803B3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Data_</w:t>
            </w:r>
          </w:p>
          <w:p w14:paraId="08C27AAE" w14:textId="70F8D2E2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type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E92247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5D4D90E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Sex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197D111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Habitat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83C50FD" w14:textId="77777777" w:rsidR="009604C0" w:rsidRPr="00B26F86" w:rsidRDefault="009604C0" w:rsidP="00A803B3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B26F86">
              <w:rPr>
                <w:rFonts w:ascii="Times New Roman" w:eastAsia="等线" w:hAnsi="Times New Roman" w:cs="Times New Roman"/>
                <w:b/>
                <w:bCs/>
                <w:kern w:val="0"/>
                <w:sz w:val="18"/>
                <w:szCs w:val="18"/>
              </w:rPr>
              <w:t>Sample collection and collected time</w:t>
            </w:r>
          </w:p>
        </w:tc>
      </w:tr>
      <w:tr w:rsidR="009604C0" w:rsidRPr="006D299A" w14:paraId="065E71D2" w14:textId="77777777" w:rsidTr="00672A35">
        <w:trPr>
          <w:trHeight w:val="288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90A840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378651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CCA63E5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67017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49AEF6D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＞</w:t>
            </w: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 year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8403EB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3B2DD8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FEA59B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80A61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E7157E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Old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467A6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3D1DB4B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4D68FFC" w14:textId="5315FD4D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4F2FBF3A" w14:textId="77777777" w:rsidTr="00672A35">
        <w:trPr>
          <w:trHeight w:val="288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0412C6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0F513E3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ACC92E1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52BA5D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06861CB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＞</w:t>
            </w: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13 year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208A31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065D14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D1A201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E4D7B3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D7C5D4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Old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7120E2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AB6E1D1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501C001" w14:textId="0DA34519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1B3C13A5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5C7FE3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471792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604089FA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FA355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67DDAF5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13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E9D4B5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35F35A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69AD9C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DA0ABE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7EEF71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Old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589D5B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3D9B044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14BFD2A" w14:textId="4B9E868E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6A3CD4AE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ACA5D2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065AF6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807392C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829015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7825FEF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4B3FE3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82C306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24A215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0ED970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5C745D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Adult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8CEAA9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B73FF4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C155A7A" w14:textId="1B9CD173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01F9E079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AB819A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43BD4B4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4FFE99D2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55FE6C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7B244F4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B0351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956D62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3635C8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5E2961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0A5D14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Adult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45A0BE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D883DF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EBF0A44" w14:textId="6A1BF6C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7E2EB0FF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A25288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2E914B3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CJ-6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170065D7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4F943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58F4E04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54D2B1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C7B9BC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D14DE0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496116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C2751A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Adult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7418F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FEF408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88C6C9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53318E4E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049262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149F91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DE5CD69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405F7E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6404530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4F2F66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7E3E81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D4AD0C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A38651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8C0F4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Young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331FC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2C56572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75B434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14CEF63A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F2D1C0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09A172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CJ-8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62764938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E3C97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3B528E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7EE3EB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9E9D44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A820FD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AA6C01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23038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Young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C4BF49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8F4144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6BBFC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17B215B0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2C8DDB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4EEFB79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5D62CF1B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2B021F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2A12D9F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03FBFA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PRJNA699632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8A83FF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9AB89F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4D9171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Ageing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757639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Young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952F7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C4BA3C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CD5F8A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768386D6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5F6B8B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0517F0D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27E09DF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84D6D3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0D64334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80FCFC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1A407B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CC82D2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7903D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B9429D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E14F5F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52BEF2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18355E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71B5CE45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ED8AC9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4962DA0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705313F5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31A0E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10F6A45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10BA96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76F6BD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888647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382981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10D3E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49D942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0C48F9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694B37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7D08955E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6B7187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93165C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1719EB52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865577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42D976A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7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BA9B94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9351BF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57E269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39B95F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sex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2D4412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D43FA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209A8BE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3F65AD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4D822645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D57231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22EB2C5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311A5EE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717738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69B6DFB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7B291F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896293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3B8DCB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5F7D38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F7B090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175991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0D3F6B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EAC27DE" w14:textId="4DD70D81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77595EBD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15030ED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315E20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30E13BF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18315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1128F3B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B1A13D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278C61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E548B9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C7B156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8F05D6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83BAAC7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2413924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DDE61C4" w14:textId="4E2DE634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1EF30061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A945DE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68E2B69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CJ-15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5C8392A0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E9CE0D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2369597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B9AE6A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208F712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9F3DE5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BA6C51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E4EB3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2146C0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BA3E11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Natural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8FEB859" w14:textId="51E538A6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2017.11</w:t>
            </w:r>
          </w:p>
        </w:tc>
      </w:tr>
      <w:tr w:rsidR="009604C0" w:rsidRPr="006D299A" w14:paraId="7CFF2B1C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B625F1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37E76EC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44922F72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733101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CFE115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9ECD4A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DA8046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1BCF01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85400B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9AD570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9F1C9B7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BD4679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E9609B5" w14:textId="61BB1763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2018.3</w:t>
            </w:r>
          </w:p>
        </w:tc>
      </w:tr>
      <w:tr w:rsidR="009604C0" w:rsidRPr="006D299A" w14:paraId="79253232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425C08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7575EC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DDC7F98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F17A8A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29AD347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4C22BA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8121DA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A097F0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95B92E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1E78F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1134A30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C11DE9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49527D0" w14:textId="617D1E0F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2018.3</w:t>
            </w:r>
          </w:p>
        </w:tc>
      </w:tr>
      <w:tr w:rsidR="009604C0" w:rsidRPr="006D299A" w14:paraId="3B4579CA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303ADF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5F36864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49C9EA38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2B486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1864E8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9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87F24C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0B1AAD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AF328A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6BA43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5880DD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873FCE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22A787B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00F6FE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2018.3</w:t>
            </w:r>
          </w:p>
        </w:tc>
      </w:tr>
      <w:tr w:rsidR="009604C0" w:rsidRPr="006D299A" w14:paraId="2B11D7B5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735E180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BCD39C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B2E9B21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602030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6639F1D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7FE981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PRJNA789349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D1DC14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98BFA6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A135F0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3135D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EEAFF3F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84F100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C274F1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2018.3</w:t>
            </w:r>
          </w:p>
        </w:tc>
      </w:tr>
      <w:tr w:rsidR="009604C0" w:rsidRPr="006D299A" w14:paraId="2B4414B9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68D16F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4DB7D8C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21032CB9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1D7691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0FE6329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D3002B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PRJNA789349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5E5900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2D3636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299B18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3D321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B82561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767EBF7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784588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2018.3</w:t>
            </w:r>
          </w:p>
        </w:tc>
      </w:tr>
      <w:tr w:rsidR="009604C0" w:rsidRPr="006D299A" w14:paraId="1C78181D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DDBB82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21356E5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XJ-6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19D5D67F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B927B0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7D86EB3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5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BFBCE1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PRJNA789349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61D378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9E7BEE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7A92CE9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0BBB8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6256FD2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53FC66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AAAFB5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2018.3</w:t>
            </w:r>
          </w:p>
        </w:tc>
      </w:tr>
      <w:tr w:rsidR="009604C0" w:rsidRPr="006D299A" w14:paraId="694F5050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4641C12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639C3DA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7BF6F261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BBD7FF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FE2924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212711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888EA7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4797240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C4F049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7067C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94A2358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C3ACFF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7483CC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2018.5</w:t>
            </w:r>
          </w:p>
        </w:tc>
      </w:tr>
      <w:tr w:rsidR="009604C0" w:rsidRPr="006D299A" w14:paraId="4F1123E8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2C9009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428F13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XJ-8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1BB43BF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822ABA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52051D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10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3F118C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34FD61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8D5A32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66E139D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97557D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B84978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9E7636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CDE167A" w14:textId="17F71146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2018.5</w:t>
            </w:r>
          </w:p>
        </w:tc>
      </w:tr>
      <w:tr w:rsidR="009604C0" w:rsidRPr="006D299A" w14:paraId="39A90842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F9B501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645CC09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55558E8A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E4A1F9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0CABE84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6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9FB03F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DD43DE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0258781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1704508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92A8D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463D708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53D3E1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9833584" w14:textId="7C5E6C83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2018.5</w:t>
            </w:r>
          </w:p>
        </w:tc>
      </w:tr>
      <w:tr w:rsidR="009604C0" w:rsidRPr="006D299A" w14:paraId="0F2A38A9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4AE96D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25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58DD2E7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XJ-10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84C50D7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2C6182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6498838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1 year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9FAAE3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30F9EAC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EB02DE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7DEDD4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BDCA4B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A80733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B291FF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Ex Situ Protected Water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3BD45C5" w14:textId="4D75E5BC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2018.5</w:t>
            </w:r>
          </w:p>
        </w:tc>
      </w:tr>
      <w:tr w:rsidR="009604C0" w:rsidRPr="006D299A" w14:paraId="4F99FE57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1CC77A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C17D7E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9C196C6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52C2011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77AFF2E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7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4060F7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678CEF3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4C23C1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4A891FA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8FC12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F0CDB3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33104D8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37A22E9" w14:textId="3EFB38C9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2018.11</w:t>
            </w:r>
          </w:p>
        </w:tc>
      </w:tr>
      <w:tr w:rsidR="009604C0" w:rsidRPr="006D299A" w14:paraId="3C00BE5F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61BF243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CDC952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35524D09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1622CB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1E59FED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11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D9129F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450479C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57C0508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07DD722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72183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517D717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4EA3506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A50E226" w14:textId="46BE488B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2018.11</w:t>
            </w:r>
          </w:p>
        </w:tc>
      </w:tr>
      <w:tr w:rsidR="009604C0" w:rsidRPr="006D299A" w14:paraId="43BA3E0F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039411F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6280EC5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06F7C2BD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9F68D2C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292B9E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7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1F1F85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AD0979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2F53627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CF5C33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B4E76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C216FCA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9CA638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4595FBB" w14:textId="0CF1C7F4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2018.11</w:t>
            </w:r>
          </w:p>
        </w:tc>
      </w:tr>
      <w:tr w:rsidR="009604C0" w:rsidRPr="006D299A" w14:paraId="48E5AAFF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5AEB96F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1B0B99E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271C561D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520618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464ABE2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9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C6DC1E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59B46553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78A01A0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3112BE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71F630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A274682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5FC8B4D4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31CE0D6C" w14:textId="32908BBF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2020.10</w:t>
            </w:r>
          </w:p>
        </w:tc>
      </w:tr>
      <w:tr w:rsidR="009604C0" w:rsidRPr="006D299A" w14:paraId="574C974E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2DDDCC6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30F78E7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24215F85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F5A478F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578156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13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ADA3C8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0150E9A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182060A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D285D8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098E33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527F88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BF3308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B989302" w14:textId="6E4DE963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2020.10</w:t>
            </w:r>
          </w:p>
        </w:tc>
      </w:tr>
      <w:tr w:rsidR="009604C0" w:rsidRPr="006D299A" w14:paraId="3318215A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055749D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5967666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CL-6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6ECF6BAE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662E74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3B4E519A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9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69D4222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19FEED3E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63E023A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28C4F6D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73D836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DE6A0DD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13B64310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2376B31" w14:textId="3DFF7459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2020.10</w:t>
            </w:r>
          </w:p>
        </w:tc>
      </w:tr>
      <w:tr w:rsidR="009604C0" w:rsidRPr="006D299A" w14:paraId="5919CFF4" w14:textId="77777777" w:rsidTr="00672A35">
        <w:trPr>
          <w:trHeight w:val="276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14:paraId="3FC43869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65B4EF4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CL-7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14:paraId="694B8C05" w14:textId="77777777" w:rsidR="009604C0" w:rsidRPr="006D299A" w:rsidRDefault="009604C0" w:rsidP="00A803B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N. a. </w:t>
            </w:r>
            <w:proofErr w:type="spellStart"/>
            <w:r w:rsidRPr="006D299A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>asiaeorientalis</w:t>
            </w:r>
            <w:proofErr w:type="spellEnd"/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2477BE1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Female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14:paraId="5B6814F8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3 </w:t>
            </w:r>
            <w:proofErr w:type="gramStart"/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year</w:t>
            </w:r>
            <w:proofErr w:type="gramEnd"/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2F94AB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—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14:paraId="70B3C8B5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RNA-seq</w:t>
            </w:r>
          </w:p>
        </w:tc>
        <w:tc>
          <w:tcPr>
            <w:tcW w:w="406" w:type="pct"/>
            <w:shd w:val="clear" w:color="auto" w:fill="auto"/>
            <w:noWrap/>
            <w:vAlign w:val="center"/>
            <w:hideMark/>
          </w:tcPr>
          <w:p w14:paraId="3C27C87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blood</w:t>
            </w:r>
          </w:p>
        </w:tc>
        <w:tc>
          <w:tcPr>
            <w:tcW w:w="304" w:type="pct"/>
            <w:shd w:val="clear" w:color="auto" w:fill="auto"/>
            <w:noWrap/>
            <w:vAlign w:val="center"/>
            <w:hideMark/>
          </w:tcPr>
          <w:p w14:paraId="5D42F2EB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habitat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C6E1236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BD9096" w14:textId="77777777" w:rsidR="009604C0" w:rsidRPr="006D299A" w:rsidRDefault="009604C0" w:rsidP="00A803B3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shd w:val="clear" w:color="auto" w:fill="auto"/>
            <w:noWrap/>
            <w:vAlign w:val="center"/>
            <w:hideMark/>
          </w:tcPr>
          <w:p w14:paraId="6460A4C7" w14:textId="77777777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Aquarium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A9E61C6" w14:textId="0C1F5E11" w:rsidR="009604C0" w:rsidRPr="006D299A" w:rsidRDefault="009604C0" w:rsidP="00A803B3">
            <w:pPr>
              <w:widowControl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 w:rsidRPr="006D299A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Sampling from main vein of the tail / 2020.10</w:t>
            </w:r>
          </w:p>
        </w:tc>
      </w:tr>
    </w:tbl>
    <w:p w14:paraId="207E060B" w14:textId="4F1FCA83" w:rsidR="006E7E0B" w:rsidRDefault="006E7E0B" w:rsidP="004A0C3B"/>
    <w:p w14:paraId="11A8DB56" w14:textId="77777777" w:rsidR="006E7E0B" w:rsidRDefault="006E7E0B">
      <w:pPr>
        <w:widowControl/>
        <w:jc w:val="left"/>
      </w:pPr>
      <w:r>
        <w:br w:type="page"/>
      </w:r>
    </w:p>
    <w:p w14:paraId="24F78FBB" w14:textId="424E619D" w:rsidR="006E7E0B" w:rsidRPr="00692BA7" w:rsidRDefault="006E7E0B" w:rsidP="00DE0EA9">
      <w:pPr>
        <w:spacing w:afterLines="50" w:after="156"/>
        <w:rPr>
          <w:rFonts w:ascii="Times New Roman" w:hAnsi="Times New Roman" w:cs="Times New Roman"/>
          <w:b/>
          <w:bCs/>
        </w:rPr>
      </w:pPr>
      <w:r w:rsidRPr="00692BA7">
        <w:rPr>
          <w:rFonts w:ascii="Times New Roman" w:hAnsi="Times New Roman" w:cs="Times New Roman"/>
          <w:b/>
          <w:bCs/>
        </w:rPr>
        <w:lastRenderedPageBreak/>
        <w:t>Table S5</w:t>
      </w:r>
      <w:r w:rsidR="00A803B3">
        <w:rPr>
          <w:rFonts w:ascii="Times New Roman" w:hAnsi="Times New Roman" w:cs="Times New Roman"/>
          <w:b/>
          <w:bCs/>
        </w:rPr>
        <w:t>.</w:t>
      </w:r>
      <w:r w:rsidRPr="00692BA7">
        <w:rPr>
          <w:rFonts w:ascii="Times New Roman" w:hAnsi="Times New Roman" w:cs="Times New Roman"/>
          <w:b/>
          <w:bCs/>
        </w:rPr>
        <w:t xml:space="preserve"> Summary of predicted protein-coding genes in the East Asian finless porpoise genome compared with other representative cetacean genomes.</w:t>
      </w:r>
    </w:p>
    <w:tbl>
      <w:tblPr>
        <w:tblStyle w:val="3-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2418"/>
        <w:gridCol w:w="1147"/>
        <w:gridCol w:w="974"/>
        <w:gridCol w:w="1688"/>
        <w:gridCol w:w="1512"/>
        <w:gridCol w:w="1699"/>
        <w:gridCol w:w="1559"/>
        <w:gridCol w:w="1624"/>
      </w:tblGrid>
      <w:tr w:rsidR="00F647F3" w:rsidRPr="00692BA7" w14:paraId="0376EAC9" w14:textId="77777777" w:rsidTr="00F64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2" w:type="pct"/>
            <w:gridSpan w:val="2"/>
            <w:shd w:val="clear" w:color="auto" w:fill="auto"/>
            <w:vAlign w:val="center"/>
          </w:tcPr>
          <w:p w14:paraId="01E277B7" w14:textId="77777777" w:rsidR="00F647F3" w:rsidRPr="00692BA7" w:rsidRDefault="00F647F3" w:rsidP="00F647F3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Gene set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68175902" w14:textId="77777777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Gene Number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2BE7E0A" w14:textId="77777777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mRNA Number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40F62E15" w14:textId="151C5073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Average mRNA length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2BA7">
              <w:rPr>
                <w:rFonts w:ascii="Times New Roman" w:hAnsi="Times New Roman" w:cs="Times New Roman"/>
                <w:color w:val="auto"/>
              </w:rPr>
              <w:t>(bp)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F52BD69" w14:textId="7A470252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Average CDS length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2BA7">
              <w:rPr>
                <w:rFonts w:ascii="Times New Roman" w:hAnsi="Times New Roman" w:cs="Times New Roman"/>
                <w:color w:val="auto"/>
              </w:rPr>
              <w:t>(bp)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439408E" w14:textId="77777777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Average exon per gene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36E7882" w14:textId="11310CFC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Average exon length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2BA7">
              <w:rPr>
                <w:rFonts w:ascii="Times New Roman" w:hAnsi="Times New Roman" w:cs="Times New Roman"/>
                <w:color w:val="auto"/>
              </w:rPr>
              <w:t>(bp)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011BC70" w14:textId="21CBE981" w:rsidR="00F647F3" w:rsidRPr="00692BA7" w:rsidRDefault="00F647F3" w:rsidP="00F647F3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Average intron length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92BA7">
              <w:rPr>
                <w:rFonts w:ascii="Times New Roman" w:hAnsi="Times New Roman" w:cs="Times New Roman"/>
                <w:color w:val="auto"/>
              </w:rPr>
              <w:t>(bp)</w:t>
            </w:r>
          </w:p>
        </w:tc>
      </w:tr>
      <w:tr w:rsidR="00DC5759" w:rsidRPr="00516E9D" w14:paraId="1C1F6336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419C92F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De novo</w:t>
            </w:r>
          </w:p>
        </w:tc>
        <w:tc>
          <w:tcPr>
            <w:tcW w:w="86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6C47D156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Augustus</w:t>
            </w:r>
          </w:p>
        </w:tc>
        <w:tc>
          <w:tcPr>
            <w:tcW w:w="41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A36B21A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21,155</w:t>
            </w:r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F5B4B9D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21,155</w:t>
            </w:r>
          </w:p>
        </w:tc>
        <w:tc>
          <w:tcPr>
            <w:tcW w:w="60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C709A68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50,901</w:t>
            </w:r>
          </w:p>
        </w:tc>
        <w:tc>
          <w:tcPr>
            <w:tcW w:w="54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6E04F7C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1,421</w:t>
            </w:r>
          </w:p>
        </w:tc>
        <w:tc>
          <w:tcPr>
            <w:tcW w:w="60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65641BC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6247C2D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8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0BC8AA3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6,456</w:t>
            </w:r>
          </w:p>
        </w:tc>
      </w:tr>
      <w:tr w:rsidR="00DC5759" w:rsidRPr="00516E9D" w14:paraId="71F83A05" w14:textId="77777777" w:rsidTr="00F647F3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 w:val="restar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B2DD9D8" w14:textId="23A6C1C9" w:rsidR="006E7E0B" w:rsidRPr="00516E9D" w:rsidRDefault="00F647F3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  <w:r w:rsidR="006E7E0B" w:rsidRPr="00516E9D">
              <w:rPr>
                <w:rFonts w:ascii="Times New Roman" w:hAnsi="Times New Roman" w:cs="Times New Roman"/>
                <w:b w:val="0"/>
                <w:bCs w:val="0"/>
              </w:rPr>
              <w:t>omolog</w:t>
            </w:r>
          </w:p>
        </w:tc>
        <w:tc>
          <w:tcPr>
            <w:tcW w:w="867" w:type="pct"/>
            <w:shd w:val="clear" w:color="auto" w:fill="auto"/>
            <w:noWrap/>
            <w:vAlign w:val="center"/>
          </w:tcPr>
          <w:p w14:paraId="290B1B65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 xml:space="preserve">B. </w:t>
            </w:r>
            <w:proofErr w:type="spellStart"/>
            <w:r w:rsidRPr="00516E9D">
              <w:rPr>
                <w:rFonts w:ascii="Times New Roman" w:hAnsi="Times New Roman" w:cs="Times New Roman"/>
                <w:i/>
                <w:iCs/>
              </w:rPr>
              <w:t>acutorostrata</w:t>
            </w:r>
            <w:proofErr w:type="spellEnd"/>
          </w:p>
        </w:tc>
        <w:tc>
          <w:tcPr>
            <w:tcW w:w="411" w:type="pct"/>
            <w:shd w:val="clear" w:color="auto" w:fill="auto"/>
            <w:vAlign w:val="center"/>
          </w:tcPr>
          <w:p w14:paraId="2A26C922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19,124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CFEF638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20,127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C388627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66,347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2F7F6EC5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1,576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46C944EC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3265E4E8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0A0B6396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5,571</w:t>
            </w:r>
          </w:p>
        </w:tc>
      </w:tr>
      <w:tr w:rsidR="00DC5759" w:rsidRPr="00516E9D" w14:paraId="77A4F563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AD6CB6C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D46E6F1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>B. mysticetus</w:t>
            </w:r>
          </w:p>
        </w:tc>
        <w:tc>
          <w:tcPr>
            <w:tcW w:w="41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24169D4B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14,396</w:t>
            </w:r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29D15E6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14,929</w:t>
            </w:r>
          </w:p>
        </w:tc>
        <w:tc>
          <w:tcPr>
            <w:tcW w:w="60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F5DCF41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51,976</w:t>
            </w:r>
          </w:p>
        </w:tc>
        <w:tc>
          <w:tcPr>
            <w:tcW w:w="54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CE4BB05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1,061</w:t>
            </w:r>
          </w:p>
        </w:tc>
        <w:tc>
          <w:tcPr>
            <w:tcW w:w="60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DE77074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2D1F07A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58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6B034618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6,513</w:t>
            </w:r>
          </w:p>
        </w:tc>
      </w:tr>
      <w:tr w:rsidR="00DC5759" w:rsidRPr="00516E9D" w14:paraId="4C4E87EF" w14:textId="77777777" w:rsidTr="00F647F3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E66BBBF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shd w:val="clear" w:color="auto" w:fill="auto"/>
            <w:noWrap/>
            <w:vAlign w:val="center"/>
          </w:tcPr>
          <w:p w14:paraId="163D4DB4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>D. leucas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48DAB886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19,897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9E5C71F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20,794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F14ACF4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64,784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673BEB6C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1,624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00C385D3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67F19F3B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3B768163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5,541</w:t>
            </w:r>
          </w:p>
        </w:tc>
      </w:tr>
      <w:tr w:rsidR="00DC5759" w:rsidRPr="00516E9D" w14:paraId="2282381E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C1B4E9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1464DB9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 xml:space="preserve">L. </w:t>
            </w:r>
            <w:proofErr w:type="spellStart"/>
            <w:r w:rsidRPr="00516E9D">
              <w:rPr>
                <w:rFonts w:ascii="Times New Roman" w:hAnsi="Times New Roman" w:cs="Times New Roman"/>
                <w:i/>
                <w:iCs/>
              </w:rPr>
              <w:t>vexillifer</w:t>
            </w:r>
            <w:proofErr w:type="spellEnd"/>
          </w:p>
        </w:tc>
        <w:tc>
          <w:tcPr>
            <w:tcW w:w="41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1208E72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19,076</w:t>
            </w:r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290575E5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19,909</w:t>
            </w:r>
          </w:p>
        </w:tc>
        <w:tc>
          <w:tcPr>
            <w:tcW w:w="60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1889ACC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64,507</w:t>
            </w:r>
          </w:p>
        </w:tc>
        <w:tc>
          <w:tcPr>
            <w:tcW w:w="54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0A75E54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1,593</w:t>
            </w:r>
          </w:p>
        </w:tc>
        <w:tc>
          <w:tcPr>
            <w:tcW w:w="60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FDA644E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6846C91F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8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E9E85DC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5,427</w:t>
            </w:r>
          </w:p>
        </w:tc>
      </w:tr>
      <w:tr w:rsidR="00DC5759" w:rsidRPr="00516E9D" w14:paraId="4E14166A" w14:textId="77777777" w:rsidTr="00F647F3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78AF9FA7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shd w:val="clear" w:color="auto" w:fill="auto"/>
            <w:noWrap/>
            <w:vAlign w:val="center"/>
          </w:tcPr>
          <w:p w14:paraId="048CB1D2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 xml:space="preserve">N.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a. </w:t>
            </w:r>
            <w:proofErr w:type="spellStart"/>
            <w:r w:rsidRPr="00516E9D">
              <w:rPr>
                <w:rFonts w:ascii="Times New Roman" w:hAnsi="Times New Roman" w:cs="Times New Roman"/>
                <w:i/>
                <w:iCs/>
              </w:rPr>
              <w:t>asiaeorientalis</w:t>
            </w:r>
            <w:proofErr w:type="spellEnd"/>
          </w:p>
        </w:tc>
        <w:tc>
          <w:tcPr>
            <w:tcW w:w="411" w:type="pct"/>
            <w:shd w:val="clear" w:color="auto" w:fill="auto"/>
            <w:vAlign w:val="center"/>
          </w:tcPr>
          <w:p w14:paraId="248E8B59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19,616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0B84A8CE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20,613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B4CA7A5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63,148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46C869B7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1,601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118C663A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23A8341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29CA39B1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5,188</w:t>
            </w:r>
          </w:p>
        </w:tc>
      </w:tr>
      <w:tr w:rsidR="00DC5759" w:rsidRPr="00516E9D" w14:paraId="737A3CEB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ACB58C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3BDC248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>O. orca</w:t>
            </w:r>
          </w:p>
        </w:tc>
        <w:tc>
          <w:tcPr>
            <w:tcW w:w="41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1D318E6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20,246</w:t>
            </w:r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A6F1A19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21,210</w:t>
            </w:r>
          </w:p>
        </w:tc>
        <w:tc>
          <w:tcPr>
            <w:tcW w:w="60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3493C87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62,793</w:t>
            </w:r>
          </w:p>
        </w:tc>
        <w:tc>
          <w:tcPr>
            <w:tcW w:w="54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BA3BBDD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1,603</w:t>
            </w:r>
          </w:p>
        </w:tc>
        <w:tc>
          <w:tcPr>
            <w:tcW w:w="60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36B0FA9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D44A255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8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D146BD9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5,434</w:t>
            </w:r>
          </w:p>
        </w:tc>
      </w:tr>
      <w:tr w:rsidR="00DC5759" w:rsidRPr="00516E9D" w14:paraId="4C724032" w14:textId="77777777" w:rsidTr="00F647F3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33800273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shd w:val="clear" w:color="auto" w:fill="auto"/>
            <w:noWrap/>
            <w:vAlign w:val="center"/>
          </w:tcPr>
          <w:p w14:paraId="50EAD203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>P. catodon</w:t>
            </w:r>
          </w:p>
        </w:tc>
        <w:tc>
          <w:tcPr>
            <w:tcW w:w="411" w:type="pct"/>
            <w:shd w:val="clear" w:color="auto" w:fill="auto"/>
            <w:vAlign w:val="center"/>
          </w:tcPr>
          <w:p w14:paraId="5B87ADEE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20,094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7F28726D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21,209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4DBAC02D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65,816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106B4C80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1,560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7F628F48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031FB39F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723A94FA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5,788</w:t>
            </w:r>
          </w:p>
        </w:tc>
      </w:tr>
      <w:tr w:rsidR="00DC5759" w:rsidRPr="00516E9D" w14:paraId="305D3227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6159501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6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5023536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516E9D">
              <w:rPr>
                <w:rFonts w:ascii="Times New Roman" w:hAnsi="Times New Roman" w:cs="Times New Roman"/>
                <w:i/>
                <w:iCs/>
              </w:rPr>
              <w:t xml:space="preserve">T. </w:t>
            </w:r>
            <w:proofErr w:type="spellStart"/>
            <w:r w:rsidRPr="00516E9D">
              <w:rPr>
                <w:rFonts w:ascii="Times New Roman" w:hAnsi="Times New Roman" w:cs="Times New Roman"/>
                <w:i/>
                <w:iCs/>
              </w:rPr>
              <w:t>truncatus</w:t>
            </w:r>
            <w:proofErr w:type="spellEnd"/>
          </w:p>
        </w:tc>
        <w:tc>
          <w:tcPr>
            <w:tcW w:w="41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10C01709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20,309</w:t>
            </w:r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4407383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21,317</w:t>
            </w:r>
          </w:p>
        </w:tc>
        <w:tc>
          <w:tcPr>
            <w:tcW w:w="60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79C27C2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62,146</w:t>
            </w:r>
          </w:p>
        </w:tc>
        <w:tc>
          <w:tcPr>
            <w:tcW w:w="54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CADF5AD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1,602</w:t>
            </w:r>
          </w:p>
        </w:tc>
        <w:tc>
          <w:tcPr>
            <w:tcW w:w="60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8B6AA2B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2AAEF91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58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2B54D23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5,419</w:t>
            </w:r>
          </w:p>
        </w:tc>
      </w:tr>
      <w:tr w:rsidR="00DC5759" w:rsidRPr="00516E9D" w14:paraId="56AA47CC" w14:textId="77777777" w:rsidTr="00F647F3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tcBorders>
              <w:right w:val="none" w:sz="0" w:space="0" w:color="auto"/>
            </w:tcBorders>
            <w:shd w:val="clear" w:color="auto" w:fill="auto"/>
            <w:vAlign w:val="center"/>
          </w:tcPr>
          <w:p w14:paraId="0259C515" w14:textId="77777777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RNA-seq</w:t>
            </w:r>
          </w:p>
        </w:tc>
        <w:tc>
          <w:tcPr>
            <w:tcW w:w="867" w:type="pct"/>
            <w:shd w:val="clear" w:color="auto" w:fill="auto"/>
            <w:vAlign w:val="center"/>
          </w:tcPr>
          <w:p w14:paraId="48EA71F9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652331E7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16,378</w:t>
            </w:r>
          </w:p>
        </w:tc>
        <w:tc>
          <w:tcPr>
            <w:tcW w:w="349" w:type="pct"/>
            <w:shd w:val="clear" w:color="auto" w:fill="auto"/>
            <w:noWrap/>
            <w:vAlign w:val="center"/>
          </w:tcPr>
          <w:p w14:paraId="123E5099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68,822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7BA6C3B6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41,065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 w14:paraId="47AF1DEB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6,213</w:t>
            </w:r>
          </w:p>
        </w:tc>
        <w:tc>
          <w:tcPr>
            <w:tcW w:w="609" w:type="pct"/>
            <w:shd w:val="clear" w:color="auto" w:fill="auto"/>
            <w:noWrap/>
            <w:vAlign w:val="center"/>
          </w:tcPr>
          <w:p w14:paraId="241BA381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9" w:type="pct"/>
            <w:shd w:val="clear" w:color="auto" w:fill="auto"/>
            <w:noWrap/>
            <w:vAlign w:val="center"/>
          </w:tcPr>
          <w:p w14:paraId="535C4B40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16BFC9B8" w14:textId="77777777" w:rsidR="006E7E0B" w:rsidRPr="00516E9D" w:rsidRDefault="006E7E0B" w:rsidP="00F647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2,270</w:t>
            </w:r>
          </w:p>
        </w:tc>
      </w:tr>
      <w:tr w:rsidR="00DC5759" w:rsidRPr="00516E9D" w14:paraId="38DE858D" w14:textId="77777777" w:rsidTr="00F64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D91408A" w14:textId="3A9EB252" w:rsidR="006E7E0B" w:rsidRPr="00516E9D" w:rsidRDefault="006E7E0B" w:rsidP="00F647F3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Final</w:t>
            </w:r>
            <w:r w:rsidR="00F647F3">
              <w:rPr>
                <w:rFonts w:ascii="Times New Roman" w:hAnsi="Times New Roman" w:cs="Times New Roman"/>
                <w:b w:val="0"/>
                <w:bCs w:val="0"/>
              </w:rPr>
              <w:t xml:space="preserve"> set</w:t>
            </w:r>
          </w:p>
        </w:tc>
        <w:tc>
          <w:tcPr>
            <w:tcW w:w="86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2865C966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41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3EC0AAB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22,814</w:t>
            </w:r>
          </w:p>
        </w:tc>
        <w:tc>
          <w:tcPr>
            <w:tcW w:w="34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162404C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36,167</w:t>
            </w:r>
          </w:p>
        </w:tc>
        <w:tc>
          <w:tcPr>
            <w:tcW w:w="605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61499F50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64,616</w:t>
            </w:r>
          </w:p>
        </w:tc>
        <w:tc>
          <w:tcPr>
            <w:tcW w:w="54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6071BC11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2,035</w:t>
            </w:r>
          </w:p>
        </w:tc>
        <w:tc>
          <w:tcPr>
            <w:tcW w:w="60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648C99F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9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16B8C63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582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5F59194" w14:textId="77777777" w:rsidR="006E7E0B" w:rsidRPr="00516E9D" w:rsidRDefault="006E7E0B" w:rsidP="00F647F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5,053</w:t>
            </w:r>
          </w:p>
        </w:tc>
      </w:tr>
    </w:tbl>
    <w:p w14:paraId="6AA26177" w14:textId="3D03DBEF" w:rsidR="004A0C3B" w:rsidRPr="004A0C3B" w:rsidRDefault="004A0C3B"/>
    <w:p w14:paraId="58193744" w14:textId="5A6A0491" w:rsidR="004A0C3B" w:rsidRDefault="004A0C3B"/>
    <w:p w14:paraId="594C256E" w14:textId="77777777" w:rsidR="004A0C3B" w:rsidRDefault="004A0C3B">
      <w:pPr>
        <w:sectPr w:rsidR="004A0C3B" w:rsidSect="004A0C3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C4AAD71" w14:textId="5403ADC2" w:rsidR="004A0C3B" w:rsidRPr="00692BA7" w:rsidRDefault="004A0C3B" w:rsidP="00DE0EA9">
      <w:pPr>
        <w:spacing w:afterLines="50" w:after="156"/>
        <w:rPr>
          <w:rFonts w:ascii="Times New Roman" w:hAnsi="Times New Roman" w:cs="Times New Roman"/>
          <w:b/>
          <w:bCs/>
        </w:rPr>
      </w:pPr>
      <w:r w:rsidRPr="00692BA7">
        <w:rPr>
          <w:rFonts w:ascii="Times New Roman" w:hAnsi="Times New Roman" w:cs="Times New Roman"/>
          <w:b/>
          <w:bCs/>
        </w:rPr>
        <w:lastRenderedPageBreak/>
        <w:t>Table S6</w:t>
      </w:r>
      <w:r w:rsidR="00A803B3">
        <w:rPr>
          <w:rFonts w:ascii="Times New Roman" w:hAnsi="Times New Roman" w:cs="Times New Roman"/>
          <w:b/>
          <w:bCs/>
        </w:rPr>
        <w:t>.</w:t>
      </w:r>
      <w:r w:rsidRPr="00692BA7">
        <w:rPr>
          <w:rFonts w:ascii="Times New Roman" w:hAnsi="Times New Roman" w:cs="Times New Roman"/>
          <w:b/>
          <w:bCs/>
        </w:rPr>
        <w:t xml:space="preserve"> The evidence supporting gene models of the East Asian finless porpoise genome.</w:t>
      </w:r>
    </w:p>
    <w:tbl>
      <w:tblPr>
        <w:tblStyle w:val="3-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1007"/>
        <w:gridCol w:w="1297"/>
        <w:gridCol w:w="864"/>
        <w:gridCol w:w="1296"/>
        <w:gridCol w:w="864"/>
        <w:gridCol w:w="1530"/>
      </w:tblGrid>
      <w:tr w:rsidR="004A0C3B" w:rsidRPr="00692BA7" w14:paraId="5C92E512" w14:textId="77777777" w:rsidTr="009E11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6" w:type="pct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37ECAB7B" w14:textId="77777777" w:rsidR="004A0C3B" w:rsidRPr="00692BA7" w:rsidRDefault="004A0C3B" w:rsidP="009E11D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89" w:type="pct"/>
            <w:gridSpan w:val="2"/>
            <w:shd w:val="clear" w:color="auto" w:fill="auto"/>
            <w:noWrap/>
            <w:vAlign w:val="center"/>
            <w:hideMark/>
          </w:tcPr>
          <w:p w14:paraId="0D7B68F3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&gt;=30% overlap</w:t>
            </w:r>
          </w:p>
        </w:tc>
        <w:tc>
          <w:tcPr>
            <w:tcW w:w="1302" w:type="pct"/>
            <w:gridSpan w:val="2"/>
            <w:shd w:val="clear" w:color="auto" w:fill="auto"/>
            <w:noWrap/>
            <w:vAlign w:val="center"/>
            <w:hideMark/>
          </w:tcPr>
          <w:p w14:paraId="5275EEE5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&gt;=50% overlap</w:t>
            </w:r>
          </w:p>
        </w:tc>
        <w:tc>
          <w:tcPr>
            <w:tcW w:w="1444" w:type="pct"/>
            <w:gridSpan w:val="2"/>
            <w:shd w:val="clear" w:color="auto" w:fill="auto"/>
            <w:noWrap/>
            <w:vAlign w:val="center"/>
            <w:hideMark/>
          </w:tcPr>
          <w:p w14:paraId="115A9F03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&gt;=80% overlap</w:t>
            </w:r>
          </w:p>
        </w:tc>
      </w:tr>
      <w:tr w:rsidR="004A0C3B" w:rsidRPr="00692BA7" w14:paraId="2B7174F3" w14:textId="77777777" w:rsidTr="009E1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  <w:hideMark/>
          </w:tcPr>
          <w:p w14:paraId="0A6AB91C" w14:textId="168D12B0" w:rsidR="004A0C3B" w:rsidRPr="00692BA7" w:rsidRDefault="009E11D9" w:rsidP="009E11D9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4A0C3B" w:rsidRPr="00692BA7">
              <w:rPr>
                <w:rFonts w:ascii="Times New Roman" w:hAnsi="Times New Roman" w:cs="Times New Roman"/>
              </w:rPr>
              <w:t>verlap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3B4C2B48" w14:textId="77777777" w:rsidR="004A0C3B" w:rsidRPr="00692BA7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92BA7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74254743" w14:textId="77777777" w:rsidR="004A0C3B" w:rsidRPr="00692BA7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92BA7">
              <w:rPr>
                <w:rFonts w:ascii="Times New Roman" w:hAnsi="Times New Roman" w:cs="Times New Roman"/>
                <w:b/>
                <w:bCs/>
              </w:rPr>
              <w:t>Ratio (%)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552BDAF0" w14:textId="77777777" w:rsidR="004A0C3B" w:rsidRPr="00692BA7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92BA7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0E7AFDEF" w14:textId="77777777" w:rsidR="004A0C3B" w:rsidRPr="00692BA7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92BA7">
              <w:rPr>
                <w:rFonts w:ascii="Times New Roman" w:hAnsi="Times New Roman" w:cs="Times New Roman"/>
                <w:b/>
                <w:bCs/>
              </w:rPr>
              <w:t>Ratio (%)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1F6C7E03" w14:textId="77777777" w:rsidR="004A0C3B" w:rsidRPr="00692BA7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92BA7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923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  <w:hideMark/>
          </w:tcPr>
          <w:p w14:paraId="202AF7CF" w14:textId="77777777" w:rsidR="004A0C3B" w:rsidRPr="00692BA7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692BA7">
              <w:rPr>
                <w:rFonts w:ascii="Times New Roman" w:hAnsi="Times New Roman" w:cs="Times New Roman"/>
                <w:b/>
                <w:bCs/>
              </w:rPr>
              <w:t>Ratio (%)</w:t>
            </w:r>
          </w:p>
        </w:tc>
      </w:tr>
      <w:tr w:rsidR="004A0C3B" w:rsidRPr="00516E9D" w14:paraId="424EBECA" w14:textId="77777777" w:rsidTr="009E11D9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right w:val="none" w:sz="0" w:space="0" w:color="auto"/>
            </w:tcBorders>
            <w:shd w:val="clear" w:color="auto" w:fill="auto"/>
            <w:noWrap/>
            <w:vAlign w:val="center"/>
          </w:tcPr>
          <w:p w14:paraId="3AA06352" w14:textId="3D12B637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C</w:t>
            </w:r>
            <w:r w:rsidR="009E11D9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516E9D">
              <w:rPr>
                <w:rFonts w:ascii="Times New Roman" w:hAnsi="Times New Roman" w:cs="Times New Roman"/>
                <w:b w:val="0"/>
                <w:bCs w:val="0"/>
              </w:rPr>
              <w:t>(single)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60F20D9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7D6BF96C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2.95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24CA736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675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41B78993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2.96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3925A6C4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681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14:paraId="747B894A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2.99 </w:t>
            </w:r>
          </w:p>
        </w:tc>
      </w:tr>
      <w:tr w:rsidR="004A0C3B" w:rsidRPr="00516E9D" w14:paraId="115F2D34" w14:textId="77777777" w:rsidTr="009E1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61FA1C3B" w14:textId="11E53260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H</w:t>
            </w:r>
            <w:r w:rsidR="009E11D9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516E9D">
              <w:rPr>
                <w:rFonts w:ascii="Times New Roman" w:hAnsi="Times New Roman" w:cs="Times New Roman"/>
                <w:b w:val="0"/>
                <w:bCs w:val="0"/>
              </w:rPr>
              <w:t>(single)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5319DCE6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1,193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23C38C0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5.23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B59E561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1,440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2C1ACF4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6.31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B14EA14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2,214</w:t>
            </w:r>
          </w:p>
        </w:tc>
        <w:tc>
          <w:tcPr>
            <w:tcW w:w="923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C64C827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9.70 </w:t>
            </w:r>
          </w:p>
        </w:tc>
      </w:tr>
      <w:tr w:rsidR="004A0C3B" w:rsidRPr="00516E9D" w14:paraId="7BE6F351" w14:textId="77777777" w:rsidTr="009E11D9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right w:val="none" w:sz="0" w:space="0" w:color="auto"/>
            </w:tcBorders>
            <w:shd w:val="clear" w:color="auto" w:fill="auto"/>
            <w:noWrap/>
            <w:vAlign w:val="center"/>
          </w:tcPr>
          <w:p w14:paraId="0B55DDBD" w14:textId="20CA50EA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H</w:t>
            </w:r>
            <w:r w:rsidR="009E11D9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516E9D">
              <w:rPr>
                <w:rFonts w:ascii="Times New Roman" w:hAnsi="Times New Roman" w:cs="Times New Roman"/>
                <w:b w:val="0"/>
                <w:bCs w:val="0"/>
              </w:rPr>
              <w:t>(more)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782857D3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2,988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3EBE3463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13.10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21EC81D3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3,733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093D368D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16.36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C6269DC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5,832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14:paraId="3683DDF6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25.56 </w:t>
            </w:r>
          </w:p>
        </w:tc>
      </w:tr>
      <w:tr w:rsidR="004A0C3B" w:rsidRPr="00516E9D" w14:paraId="57AAB8D6" w14:textId="77777777" w:rsidTr="009E1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6611592B" w14:textId="77777777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HC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296B271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1,156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A488181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5.07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A9CED48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1,592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147BE92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6.98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866B198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3,748</w:t>
            </w:r>
          </w:p>
        </w:tc>
        <w:tc>
          <w:tcPr>
            <w:tcW w:w="923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6B7E3CC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16.43 </w:t>
            </w:r>
          </w:p>
        </w:tc>
      </w:tr>
      <w:tr w:rsidR="004A0C3B" w:rsidRPr="00516E9D" w14:paraId="178B0D05" w14:textId="77777777" w:rsidTr="009E11D9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right w:val="none" w:sz="0" w:space="0" w:color="auto"/>
            </w:tcBorders>
            <w:shd w:val="clear" w:color="auto" w:fill="auto"/>
            <w:noWrap/>
            <w:vAlign w:val="center"/>
          </w:tcPr>
          <w:p w14:paraId="4B81DEA1" w14:textId="77777777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PC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046AE1D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42927064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6EE8EB6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08E5A28E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6C99CB2B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14:paraId="6314298E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0.02 </w:t>
            </w:r>
          </w:p>
        </w:tc>
      </w:tr>
      <w:tr w:rsidR="004A0C3B" w:rsidRPr="00516E9D" w14:paraId="5C061576" w14:textId="77777777" w:rsidTr="009E1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4C7F49E3" w14:textId="77777777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PH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A4277D5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7,007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72FC1592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30.71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BD47128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6,481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3005F3C2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28.41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6F65265A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4,569</w:t>
            </w:r>
          </w:p>
        </w:tc>
        <w:tc>
          <w:tcPr>
            <w:tcW w:w="923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67D3279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20.03 </w:t>
            </w:r>
          </w:p>
        </w:tc>
      </w:tr>
      <w:tr w:rsidR="004A0C3B" w:rsidRPr="00516E9D" w14:paraId="5F033CB3" w14:textId="77777777" w:rsidTr="009E11D9">
        <w:trPr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right w:val="none" w:sz="0" w:space="0" w:color="auto"/>
            </w:tcBorders>
            <w:shd w:val="clear" w:color="auto" w:fill="auto"/>
            <w:noWrap/>
            <w:vAlign w:val="center"/>
          </w:tcPr>
          <w:p w14:paraId="707230F9" w14:textId="77777777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PHC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7CDA9E1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9,787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57FB0C75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42.90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5519B7AC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8,885</w:t>
            </w:r>
          </w:p>
        </w:tc>
        <w:tc>
          <w:tcPr>
            <w:tcW w:w="781" w:type="pct"/>
            <w:shd w:val="clear" w:color="auto" w:fill="auto"/>
            <w:noWrap/>
            <w:vAlign w:val="center"/>
          </w:tcPr>
          <w:p w14:paraId="56A83326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38.95 </w:t>
            </w:r>
          </w:p>
        </w:tc>
        <w:tc>
          <w:tcPr>
            <w:tcW w:w="521" w:type="pct"/>
            <w:shd w:val="clear" w:color="auto" w:fill="auto"/>
            <w:noWrap/>
            <w:vAlign w:val="center"/>
          </w:tcPr>
          <w:p w14:paraId="0DBF27B4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5,766</w:t>
            </w:r>
          </w:p>
        </w:tc>
        <w:tc>
          <w:tcPr>
            <w:tcW w:w="923" w:type="pct"/>
            <w:shd w:val="clear" w:color="auto" w:fill="auto"/>
            <w:noWrap/>
            <w:vAlign w:val="center"/>
          </w:tcPr>
          <w:p w14:paraId="7962D145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25.27 </w:t>
            </w:r>
          </w:p>
        </w:tc>
      </w:tr>
      <w:tr w:rsidR="004A0C3B" w:rsidRPr="00516E9D" w14:paraId="01289C17" w14:textId="77777777" w:rsidTr="009E11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vAlign w:val="center"/>
          </w:tcPr>
          <w:p w14:paraId="1A3C89F4" w14:textId="77777777" w:rsidR="004A0C3B" w:rsidRPr="00516E9D" w:rsidRDefault="004A0C3B" w:rsidP="009E11D9">
            <w:pPr>
              <w:widowControl/>
              <w:rPr>
                <w:rFonts w:ascii="Times New Roman" w:hAnsi="Times New Roman" w:cs="Times New Roman"/>
                <w:b w:val="0"/>
                <w:bCs w:val="0"/>
              </w:rPr>
            </w:pPr>
            <w:r w:rsidRPr="00516E9D">
              <w:rPr>
                <w:rFonts w:ascii="Times New Roman" w:hAnsi="Times New Roman" w:cs="Times New Roman"/>
                <w:b w:val="0"/>
                <w:bCs w:val="0"/>
              </w:rPr>
              <w:t>Total</w:t>
            </w:r>
          </w:p>
        </w:tc>
        <w:tc>
          <w:tcPr>
            <w:tcW w:w="607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F8510D6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22,814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4EE3A840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100.00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0EBA762C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22,814</w:t>
            </w:r>
          </w:p>
        </w:tc>
        <w:tc>
          <w:tcPr>
            <w:tcW w:w="78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2541E13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100.00 </w:t>
            </w:r>
          </w:p>
        </w:tc>
        <w:tc>
          <w:tcPr>
            <w:tcW w:w="521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10127933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22,814</w:t>
            </w:r>
          </w:p>
        </w:tc>
        <w:tc>
          <w:tcPr>
            <w:tcW w:w="923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noWrap/>
            <w:vAlign w:val="center"/>
          </w:tcPr>
          <w:p w14:paraId="2FC05925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 xml:space="preserve">100.00 </w:t>
            </w:r>
          </w:p>
        </w:tc>
      </w:tr>
    </w:tbl>
    <w:p w14:paraId="0DF8C1F3" w14:textId="4AD4A318" w:rsidR="004A0C3B" w:rsidRPr="00516E9D" w:rsidRDefault="004A0C3B" w:rsidP="004A0C3B">
      <w:pPr>
        <w:rPr>
          <w:rFonts w:ascii="Times New Roman" w:hAnsi="Times New Roman" w:cs="Times New Roman"/>
        </w:rPr>
      </w:pPr>
      <w:r w:rsidRPr="00516E9D">
        <w:rPr>
          <w:rFonts w:ascii="Times New Roman" w:hAnsi="Times New Roman" w:cs="Times New Roman"/>
        </w:rPr>
        <w:t>Note: “C” refers to evidences from</w:t>
      </w:r>
      <w:r w:rsidRPr="00516E9D">
        <w:rPr>
          <w:rFonts w:ascii="Times New Roman" w:hAnsi="Times New Roman" w:cs="Times New Roman"/>
          <w:i/>
          <w:iCs/>
        </w:rPr>
        <w:t xml:space="preserve"> de novo</w:t>
      </w:r>
      <w:r w:rsidRPr="00516E9D">
        <w:rPr>
          <w:rFonts w:ascii="Times New Roman" w:hAnsi="Times New Roman" w:cs="Times New Roman"/>
        </w:rPr>
        <w:t xml:space="preserve"> prediction; “H” refers to evidences from</w:t>
      </w:r>
      <w:r w:rsidRPr="00516E9D">
        <w:rPr>
          <w:rFonts w:ascii="Times New Roman" w:hAnsi="Times New Roman" w:cs="Times New Roman"/>
          <w:i/>
          <w:iCs/>
        </w:rPr>
        <w:t xml:space="preserve"> </w:t>
      </w:r>
      <w:r w:rsidRPr="00516E9D">
        <w:rPr>
          <w:rFonts w:ascii="Times New Roman" w:hAnsi="Times New Roman" w:cs="Times New Roman"/>
        </w:rPr>
        <w:t>homolog prediction; “P” refers to evidences from transcriptomic prediction; “HC” refers to evidences both from</w:t>
      </w:r>
      <w:r w:rsidRPr="00516E9D">
        <w:rPr>
          <w:rFonts w:ascii="Times New Roman" w:hAnsi="Times New Roman" w:cs="Times New Roman"/>
          <w:i/>
          <w:iCs/>
        </w:rPr>
        <w:t xml:space="preserve"> de novo</w:t>
      </w:r>
      <w:r w:rsidRPr="00516E9D">
        <w:rPr>
          <w:rFonts w:ascii="Times New Roman" w:hAnsi="Times New Roman" w:cs="Times New Roman"/>
        </w:rPr>
        <w:t xml:space="preserve"> prediction and homolog prediction; “PC” refers to evidences both from</w:t>
      </w:r>
      <w:r w:rsidRPr="00516E9D">
        <w:rPr>
          <w:rFonts w:ascii="Times New Roman" w:hAnsi="Times New Roman" w:cs="Times New Roman"/>
          <w:i/>
          <w:iCs/>
        </w:rPr>
        <w:t xml:space="preserve"> </w:t>
      </w:r>
      <w:r w:rsidRPr="00516E9D">
        <w:rPr>
          <w:rFonts w:ascii="Times New Roman" w:hAnsi="Times New Roman" w:cs="Times New Roman"/>
        </w:rPr>
        <w:t>transcriptomic prediction and</w:t>
      </w:r>
      <w:r w:rsidRPr="00516E9D">
        <w:rPr>
          <w:rFonts w:ascii="Times New Roman" w:hAnsi="Times New Roman" w:cs="Times New Roman"/>
          <w:i/>
          <w:iCs/>
        </w:rPr>
        <w:t xml:space="preserve"> de novo</w:t>
      </w:r>
      <w:r w:rsidRPr="00516E9D">
        <w:rPr>
          <w:rFonts w:ascii="Times New Roman" w:hAnsi="Times New Roman" w:cs="Times New Roman"/>
        </w:rPr>
        <w:t xml:space="preserve"> prediction; “PH” refers to evidences both from</w:t>
      </w:r>
      <w:r w:rsidRPr="00516E9D">
        <w:rPr>
          <w:rFonts w:ascii="Times New Roman" w:hAnsi="Times New Roman" w:cs="Times New Roman"/>
          <w:i/>
          <w:iCs/>
        </w:rPr>
        <w:t xml:space="preserve"> </w:t>
      </w:r>
      <w:r w:rsidRPr="00516E9D">
        <w:rPr>
          <w:rFonts w:ascii="Times New Roman" w:hAnsi="Times New Roman" w:cs="Times New Roman"/>
        </w:rPr>
        <w:t>transcriptomic prediction and</w:t>
      </w:r>
      <w:r w:rsidRPr="00516E9D">
        <w:rPr>
          <w:rFonts w:ascii="Times New Roman" w:hAnsi="Times New Roman" w:cs="Times New Roman"/>
          <w:i/>
          <w:iCs/>
        </w:rPr>
        <w:t xml:space="preserve"> </w:t>
      </w:r>
      <w:r w:rsidRPr="00516E9D">
        <w:rPr>
          <w:rFonts w:ascii="Times New Roman" w:hAnsi="Times New Roman" w:cs="Times New Roman"/>
        </w:rPr>
        <w:t>homolog prediction; “PHC” refers to evidences from</w:t>
      </w:r>
      <w:r w:rsidRPr="00516E9D">
        <w:rPr>
          <w:rFonts w:ascii="Times New Roman" w:hAnsi="Times New Roman" w:cs="Times New Roman"/>
          <w:i/>
          <w:iCs/>
        </w:rPr>
        <w:t xml:space="preserve"> </w:t>
      </w:r>
      <w:r w:rsidRPr="00516E9D">
        <w:rPr>
          <w:rFonts w:ascii="Times New Roman" w:hAnsi="Times New Roman" w:cs="Times New Roman"/>
        </w:rPr>
        <w:t xml:space="preserve">transcriptomic prediction, homolog prediction and </w:t>
      </w:r>
      <w:r w:rsidRPr="00516E9D">
        <w:rPr>
          <w:rFonts w:ascii="Times New Roman" w:hAnsi="Times New Roman" w:cs="Times New Roman"/>
          <w:i/>
          <w:iCs/>
        </w:rPr>
        <w:t>de novo</w:t>
      </w:r>
      <w:r w:rsidRPr="00516E9D">
        <w:rPr>
          <w:rFonts w:ascii="Times New Roman" w:hAnsi="Times New Roman" w:cs="Times New Roman"/>
        </w:rPr>
        <w:t xml:space="preserve"> prediction ; “single” refers to one type of evidence; “more” refers to more than one evidence. “&gt;=30% overlap” refers to 30% of the query sequences are aligned onto target sequences; “&gt;=50% overlap” refers to 50% of the query sequences are aligned onto target sequences; “&gt;=80% overlap” refers to 80% of the query sequences are aligned onto target sequences</w:t>
      </w:r>
      <w:r w:rsidR="006C1DFB">
        <w:rPr>
          <w:rFonts w:ascii="Times New Roman" w:hAnsi="Times New Roman" w:cs="Times New Roman"/>
        </w:rPr>
        <w:t>.</w:t>
      </w:r>
    </w:p>
    <w:p w14:paraId="1B354579" w14:textId="77777777" w:rsidR="004A0C3B" w:rsidRDefault="004A0C3B" w:rsidP="004A0C3B">
      <w:pPr>
        <w:rPr>
          <w:rFonts w:ascii="Times New Roman" w:hAnsi="Times New Roman" w:cs="Times New Roman"/>
        </w:rPr>
      </w:pPr>
    </w:p>
    <w:p w14:paraId="28E1B18F" w14:textId="77777777" w:rsidR="006E7E0B" w:rsidRDefault="006E7E0B" w:rsidP="004A0C3B">
      <w:pPr>
        <w:rPr>
          <w:rFonts w:ascii="Times New Roman" w:hAnsi="Times New Roman" w:cs="Times New Roman"/>
        </w:rPr>
        <w:sectPr w:rsidR="006E7E0B" w:rsidSect="00431CC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50D8DEC" w14:textId="2C2DD0A2" w:rsidR="004A0C3B" w:rsidRPr="00692BA7" w:rsidRDefault="004A0C3B" w:rsidP="00DE0EA9">
      <w:pPr>
        <w:spacing w:afterLines="50" w:after="156"/>
        <w:rPr>
          <w:rFonts w:ascii="Times New Roman" w:hAnsi="Times New Roman" w:cs="Times New Roman"/>
          <w:b/>
          <w:bCs/>
        </w:rPr>
      </w:pPr>
      <w:r w:rsidRPr="00692BA7">
        <w:rPr>
          <w:rFonts w:ascii="Times New Roman" w:hAnsi="Times New Roman" w:cs="Times New Roman"/>
          <w:b/>
          <w:bCs/>
        </w:rPr>
        <w:lastRenderedPageBreak/>
        <w:t>Table S7</w:t>
      </w:r>
      <w:r w:rsidR="00A803B3">
        <w:rPr>
          <w:rFonts w:ascii="Times New Roman" w:hAnsi="Times New Roman" w:cs="Times New Roman"/>
          <w:b/>
          <w:bCs/>
        </w:rPr>
        <w:t>.</w:t>
      </w:r>
      <w:r w:rsidRPr="00692BA7">
        <w:rPr>
          <w:rFonts w:ascii="Times New Roman" w:hAnsi="Times New Roman" w:cs="Times New Roman"/>
          <w:b/>
          <w:bCs/>
        </w:rPr>
        <w:t xml:space="preserve"> Statistics of East Asian finless porpoise genes with functional classification by various methods.</w:t>
      </w:r>
    </w:p>
    <w:tbl>
      <w:tblPr>
        <w:tblStyle w:val="3-5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278"/>
        <w:gridCol w:w="1094"/>
        <w:gridCol w:w="1456"/>
        <w:gridCol w:w="1275"/>
        <w:gridCol w:w="1478"/>
        <w:gridCol w:w="1339"/>
        <w:gridCol w:w="1437"/>
        <w:gridCol w:w="1417"/>
        <w:gridCol w:w="1336"/>
      </w:tblGrid>
      <w:tr w:rsidR="00A803B3" w:rsidRPr="00692BA7" w14:paraId="1F110991" w14:textId="77777777" w:rsidTr="00A80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9" w:type="pct"/>
            <w:shd w:val="clear" w:color="auto" w:fill="auto"/>
            <w:noWrap/>
            <w:vAlign w:val="center"/>
            <w:hideMark/>
          </w:tcPr>
          <w:p w14:paraId="640A748B" w14:textId="77777777" w:rsidR="004A0C3B" w:rsidRPr="00692BA7" w:rsidRDefault="004A0C3B" w:rsidP="009E11D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025E239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Total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14:paraId="4864637F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Nr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14:paraId="4E49E138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2BA7">
              <w:rPr>
                <w:rFonts w:ascii="Times New Roman" w:hAnsi="Times New Roman" w:cs="Times New Roman"/>
                <w:color w:val="auto"/>
              </w:rPr>
              <w:t>Swissprot</w:t>
            </w:r>
            <w:proofErr w:type="spellEnd"/>
          </w:p>
        </w:tc>
        <w:tc>
          <w:tcPr>
            <w:tcW w:w="457" w:type="pct"/>
            <w:shd w:val="clear" w:color="auto" w:fill="auto"/>
            <w:noWrap/>
            <w:vAlign w:val="center"/>
            <w:hideMark/>
          </w:tcPr>
          <w:p w14:paraId="035200A8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KEGG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BEFE24D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KOG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3CC9A9CC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2BA7">
              <w:rPr>
                <w:rFonts w:ascii="Times New Roman" w:hAnsi="Times New Roman" w:cs="Times New Roman"/>
                <w:color w:val="auto"/>
              </w:rPr>
              <w:t>TrEMBL</w:t>
            </w:r>
            <w:proofErr w:type="spellEnd"/>
          </w:p>
        </w:tc>
        <w:tc>
          <w:tcPr>
            <w:tcW w:w="515" w:type="pct"/>
            <w:shd w:val="clear" w:color="auto" w:fill="auto"/>
            <w:noWrap/>
            <w:vAlign w:val="center"/>
            <w:hideMark/>
          </w:tcPr>
          <w:p w14:paraId="1F83D166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692BA7">
              <w:rPr>
                <w:rFonts w:ascii="Times New Roman" w:hAnsi="Times New Roman" w:cs="Times New Roman"/>
                <w:color w:val="auto"/>
              </w:rPr>
              <w:t>Interpro</w:t>
            </w:r>
            <w:proofErr w:type="spellEnd"/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F050B2D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GO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1F8A7E03" w14:textId="77777777" w:rsidR="004A0C3B" w:rsidRPr="00692BA7" w:rsidRDefault="004A0C3B" w:rsidP="009E11D9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692BA7">
              <w:rPr>
                <w:rFonts w:ascii="Times New Roman" w:hAnsi="Times New Roman" w:cs="Times New Roman"/>
                <w:color w:val="auto"/>
              </w:rPr>
              <w:t>Overall</w:t>
            </w:r>
          </w:p>
        </w:tc>
      </w:tr>
      <w:tr w:rsidR="00A803B3" w:rsidRPr="00516E9D" w14:paraId="3D339F7E" w14:textId="77777777" w:rsidTr="00A80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  <w:noWrap/>
            <w:vAlign w:val="center"/>
            <w:hideMark/>
          </w:tcPr>
          <w:p w14:paraId="6BA8B64C" w14:textId="77777777" w:rsidR="004A0C3B" w:rsidRPr="00692BA7" w:rsidRDefault="004A0C3B" w:rsidP="009E11D9">
            <w:pPr>
              <w:widowControl/>
              <w:rPr>
                <w:rFonts w:ascii="Times New Roman" w:hAnsi="Times New Roman" w:cs="Times New Roman"/>
              </w:rPr>
            </w:pPr>
            <w:r w:rsidRPr="00692BA7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458" w:type="pct"/>
            <w:shd w:val="clear" w:color="auto" w:fill="auto"/>
            <w:noWrap/>
            <w:vAlign w:val="center"/>
          </w:tcPr>
          <w:p w14:paraId="42666B69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22,814</w:t>
            </w: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6E3360E6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22,163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4195BE1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20,985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1BE69830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19,165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14:paraId="78692DEB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17,183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76139152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22,040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67BAE7DB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20,831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085D9A26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15,112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09EF5244" w14:textId="77777777" w:rsidR="004A0C3B" w:rsidRPr="00516E9D" w:rsidRDefault="004A0C3B" w:rsidP="009E11D9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22,200</w:t>
            </w:r>
          </w:p>
        </w:tc>
      </w:tr>
      <w:tr w:rsidR="00A803B3" w:rsidRPr="00516E9D" w14:paraId="35F0210D" w14:textId="77777777" w:rsidTr="00A803B3">
        <w:trPr>
          <w:trHeight w:val="1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" w:type="pct"/>
            <w:shd w:val="clear" w:color="auto" w:fill="auto"/>
            <w:noWrap/>
            <w:vAlign w:val="center"/>
            <w:hideMark/>
          </w:tcPr>
          <w:p w14:paraId="7769326B" w14:textId="2546362D" w:rsidR="004A0C3B" w:rsidRPr="00692BA7" w:rsidRDefault="004A0C3B" w:rsidP="009E11D9">
            <w:pPr>
              <w:widowControl/>
              <w:rPr>
                <w:rFonts w:ascii="Times New Roman" w:hAnsi="Times New Roman" w:cs="Times New Roman"/>
              </w:rPr>
            </w:pPr>
            <w:r w:rsidRPr="00692BA7">
              <w:rPr>
                <w:rFonts w:ascii="Times New Roman" w:hAnsi="Times New Roman" w:cs="Times New Roman"/>
              </w:rPr>
              <w:t>Percentage</w:t>
            </w:r>
            <w:r w:rsidR="00DC5759">
              <w:rPr>
                <w:rFonts w:ascii="Times New Roman" w:hAnsi="Times New Roman" w:cs="Times New Roman"/>
              </w:rPr>
              <w:t xml:space="preserve"> </w:t>
            </w:r>
            <w:r w:rsidRPr="00692BA7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458" w:type="pct"/>
            <w:shd w:val="clear" w:color="auto" w:fill="auto"/>
            <w:vAlign w:val="center"/>
          </w:tcPr>
          <w:p w14:paraId="19C02AC3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</w:tcPr>
          <w:p w14:paraId="7C352B77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97.15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ED17004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91.98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14:paraId="63C2FFA0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84.01</w:t>
            </w:r>
          </w:p>
        </w:tc>
        <w:tc>
          <w:tcPr>
            <w:tcW w:w="530" w:type="pct"/>
            <w:shd w:val="clear" w:color="auto" w:fill="auto"/>
            <w:noWrap/>
            <w:vAlign w:val="center"/>
          </w:tcPr>
          <w:p w14:paraId="4AD5837A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75.32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7C21BDCD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96.61</w:t>
            </w:r>
          </w:p>
        </w:tc>
        <w:tc>
          <w:tcPr>
            <w:tcW w:w="515" w:type="pct"/>
            <w:shd w:val="clear" w:color="auto" w:fill="auto"/>
            <w:noWrap/>
            <w:vAlign w:val="center"/>
          </w:tcPr>
          <w:p w14:paraId="357B638D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91.31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 w14:paraId="59A6D849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66.24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70C44DF8" w14:textId="77777777" w:rsidR="004A0C3B" w:rsidRPr="00516E9D" w:rsidRDefault="004A0C3B" w:rsidP="009E11D9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6E9D">
              <w:rPr>
                <w:rFonts w:ascii="Times New Roman" w:hAnsi="Times New Roman" w:cs="Times New Roman"/>
              </w:rPr>
              <w:t>97.31</w:t>
            </w:r>
          </w:p>
        </w:tc>
      </w:tr>
    </w:tbl>
    <w:p w14:paraId="36D17959" w14:textId="77777777" w:rsidR="004A0C3B" w:rsidRDefault="004A0C3B"/>
    <w:sectPr w:rsidR="004A0C3B" w:rsidSect="006E7E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9A5CA" w14:textId="77777777" w:rsidR="00194D79" w:rsidRDefault="00194D79" w:rsidP="009765DB">
      <w:r>
        <w:separator/>
      </w:r>
    </w:p>
  </w:endnote>
  <w:endnote w:type="continuationSeparator" w:id="0">
    <w:p w14:paraId="092DC3B8" w14:textId="77777777" w:rsidR="00194D79" w:rsidRDefault="00194D79" w:rsidP="0097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745855"/>
      <w:docPartObj>
        <w:docPartGallery w:val="Page Numbers (Bottom of Page)"/>
        <w:docPartUnique/>
      </w:docPartObj>
    </w:sdtPr>
    <w:sdtContent>
      <w:p w14:paraId="3B6D8AB7" w14:textId="715DDF52" w:rsidR="0016493C" w:rsidRDefault="001649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F1922BD" w14:textId="77777777" w:rsidR="0016493C" w:rsidRDefault="001649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945D" w14:textId="77777777" w:rsidR="00194D79" w:rsidRDefault="00194D79" w:rsidP="009765DB">
      <w:r>
        <w:separator/>
      </w:r>
    </w:p>
  </w:footnote>
  <w:footnote w:type="continuationSeparator" w:id="0">
    <w:p w14:paraId="51D92B22" w14:textId="77777777" w:rsidR="00194D79" w:rsidRDefault="00194D79" w:rsidP="00976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4A"/>
    <w:rsid w:val="0016493C"/>
    <w:rsid w:val="00194D79"/>
    <w:rsid w:val="002245A2"/>
    <w:rsid w:val="002307D9"/>
    <w:rsid w:val="002425C6"/>
    <w:rsid w:val="002D6161"/>
    <w:rsid w:val="003B19B1"/>
    <w:rsid w:val="00431CC0"/>
    <w:rsid w:val="004A0C3B"/>
    <w:rsid w:val="00637D23"/>
    <w:rsid w:val="00672A35"/>
    <w:rsid w:val="0069007B"/>
    <w:rsid w:val="00692BA7"/>
    <w:rsid w:val="006C1DFB"/>
    <w:rsid w:val="006E7E0B"/>
    <w:rsid w:val="007E15D2"/>
    <w:rsid w:val="00832F43"/>
    <w:rsid w:val="00895942"/>
    <w:rsid w:val="009604C0"/>
    <w:rsid w:val="009765DB"/>
    <w:rsid w:val="009E11D9"/>
    <w:rsid w:val="00A803B3"/>
    <w:rsid w:val="00AF30C5"/>
    <w:rsid w:val="00AF7EC0"/>
    <w:rsid w:val="00B26F86"/>
    <w:rsid w:val="00B848E8"/>
    <w:rsid w:val="00BC2B86"/>
    <w:rsid w:val="00BD74AF"/>
    <w:rsid w:val="00C12239"/>
    <w:rsid w:val="00D04198"/>
    <w:rsid w:val="00DC5759"/>
    <w:rsid w:val="00DE0EA9"/>
    <w:rsid w:val="00E312AE"/>
    <w:rsid w:val="00EF645C"/>
    <w:rsid w:val="00F275F5"/>
    <w:rsid w:val="00F31A4A"/>
    <w:rsid w:val="00F6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2ACF9"/>
  <w15:chartTrackingRefBased/>
  <w15:docId w15:val="{A0295B2B-AFA3-4BB2-A0EC-501DC7D5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5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5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65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65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65DB"/>
    <w:rPr>
      <w:sz w:val="18"/>
      <w:szCs w:val="18"/>
    </w:rPr>
  </w:style>
  <w:style w:type="table" w:styleId="3-5">
    <w:name w:val="List Table 3 Accent 5"/>
    <w:basedOn w:val="a1"/>
    <w:uiPriority w:val="48"/>
    <w:rsid w:val="009765DB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7">
    <w:name w:val="Bibliography"/>
    <w:basedOn w:val="a"/>
    <w:next w:val="a"/>
    <w:uiPriority w:val="37"/>
    <w:unhideWhenUsed/>
    <w:rsid w:val="004A0C3B"/>
  </w:style>
  <w:style w:type="character" w:customStyle="1" w:styleId="fontstyle01">
    <w:name w:val="fontstyle01"/>
    <w:basedOn w:val="a0"/>
    <w:rsid w:val="002D6161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86CF9-8BCC-405C-9183-CB50CA39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10</Pages>
  <Words>1390</Words>
  <Characters>7925</Characters>
  <Application>Microsoft Office Word</Application>
  <DocSecurity>0</DocSecurity>
  <Lines>66</Lines>
  <Paragraphs>18</Paragraphs>
  <ScaleCrop>false</ScaleCrop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尹登花</dc:creator>
  <cp:keywords/>
  <dc:description/>
  <cp:lastModifiedBy>尹登花</cp:lastModifiedBy>
  <cp:revision>21</cp:revision>
  <dcterms:created xsi:type="dcterms:W3CDTF">2022-10-09T03:40:00Z</dcterms:created>
  <dcterms:modified xsi:type="dcterms:W3CDTF">2022-11-01T15:10:00Z</dcterms:modified>
</cp:coreProperties>
</file>