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A851F" w14:textId="5527D45B" w:rsidR="00D51A49" w:rsidRPr="00994B7E" w:rsidRDefault="00D51A49" w:rsidP="00D51A49">
      <w:pPr>
        <w:rPr>
          <w:rStyle w:val="normaltextrun"/>
          <w:rFonts w:cstheme="minorHAnsi"/>
          <w:b/>
          <w:bCs/>
          <w:color w:val="000000"/>
          <w:sz w:val="32"/>
          <w:szCs w:val="32"/>
          <w:shd w:val="clear" w:color="auto" w:fill="FFFFFF"/>
        </w:rPr>
      </w:pPr>
      <w:r w:rsidRPr="00994B7E">
        <w:rPr>
          <w:rStyle w:val="normaltextrun"/>
          <w:rFonts w:cstheme="minorHAnsi"/>
          <w:b/>
          <w:bCs/>
          <w:color w:val="000000"/>
          <w:sz w:val="32"/>
          <w:szCs w:val="32"/>
          <w:shd w:val="clear" w:color="auto" w:fill="FFFFFF"/>
        </w:rPr>
        <w:t>Supplementary Information</w:t>
      </w:r>
    </w:p>
    <w:p w14:paraId="1D3EF278" w14:textId="3BA45718" w:rsidR="00D51A49" w:rsidRPr="00994B7E" w:rsidRDefault="00D51A49" w:rsidP="00D51A49">
      <w:pPr>
        <w:rPr>
          <w:rStyle w:val="normaltextrun"/>
          <w:rFonts w:cstheme="minorHAnsi"/>
          <w:b/>
          <w:bCs/>
          <w:color w:val="000000"/>
          <w:sz w:val="20"/>
          <w:szCs w:val="20"/>
          <w:shd w:val="clear" w:color="auto" w:fill="FFFFFF"/>
        </w:rPr>
      </w:pPr>
      <w:r w:rsidRPr="00994B7E">
        <w:rPr>
          <w:rStyle w:val="normaltextrun"/>
          <w:rFonts w:cstheme="minorHAnsi"/>
          <w:b/>
          <w:bCs/>
          <w:color w:val="000000"/>
          <w:sz w:val="32"/>
          <w:szCs w:val="32"/>
          <w:shd w:val="clear" w:color="auto" w:fill="FFFFFF"/>
        </w:rPr>
        <w:t xml:space="preserve">A subnational </w:t>
      </w:r>
      <w:bookmarkStart w:id="0" w:name="_Hlk111027123"/>
      <w:r w:rsidRPr="00994B7E">
        <w:rPr>
          <w:rStyle w:val="normaltextrun"/>
          <w:rFonts w:cstheme="minorHAnsi"/>
          <w:b/>
          <w:bCs/>
          <w:color w:val="000000"/>
          <w:sz w:val="32"/>
          <w:szCs w:val="32"/>
          <w:shd w:val="clear" w:color="auto" w:fill="FFFFFF"/>
        </w:rPr>
        <w:t xml:space="preserve">reproductive, maternal, newborn, child, and adolescent health and development </w:t>
      </w:r>
      <w:bookmarkEnd w:id="0"/>
      <w:r w:rsidRPr="00994B7E">
        <w:rPr>
          <w:rStyle w:val="normaltextrun"/>
          <w:rFonts w:cstheme="minorHAnsi"/>
          <w:b/>
          <w:bCs/>
          <w:color w:val="000000"/>
          <w:sz w:val="32"/>
          <w:szCs w:val="32"/>
          <w:shd w:val="clear" w:color="auto" w:fill="FFFFFF"/>
        </w:rPr>
        <w:t xml:space="preserve">atlas </w:t>
      </w:r>
      <w:r w:rsidR="00D7410C" w:rsidRPr="00994B7E">
        <w:rPr>
          <w:rStyle w:val="normaltextrun"/>
          <w:rFonts w:cstheme="minorHAnsi"/>
          <w:b/>
          <w:bCs/>
          <w:color w:val="000000"/>
          <w:sz w:val="32"/>
          <w:szCs w:val="32"/>
          <w:shd w:val="clear" w:color="auto" w:fill="FFFFFF"/>
        </w:rPr>
        <w:t>of</w:t>
      </w:r>
      <w:r w:rsidRPr="00994B7E">
        <w:rPr>
          <w:rStyle w:val="normaltextrun"/>
          <w:rFonts w:cstheme="minorHAnsi"/>
          <w:b/>
          <w:bCs/>
          <w:color w:val="000000"/>
          <w:sz w:val="32"/>
          <w:szCs w:val="32"/>
          <w:shd w:val="clear" w:color="auto" w:fill="FFFFFF"/>
        </w:rPr>
        <w:t xml:space="preserve"> India.</w:t>
      </w:r>
    </w:p>
    <w:p w14:paraId="005EF80D" w14:textId="77777777" w:rsidR="00D51A49" w:rsidRPr="00994B7E" w:rsidRDefault="00D51A49" w:rsidP="00D51A49">
      <w:pPr>
        <w:tabs>
          <w:tab w:val="center" w:pos="4513"/>
        </w:tabs>
        <w:rPr>
          <w:rFonts w:cstheme="minorHAnsi"/>
          <w:sz w:val="24"/>
          <w:szCs w:val="24"/>
        </w:rPr>
      </w:pPr>
      <w:bookmarkStart w:id="1" w:name="_Hlk117517774"/>
      <w:r w:rsidRPr="00994B7E">
        <w:rPr>
          <w:rFonts w:cstheme="minorHAnsi"/>
          <w:sz w:val="24"/>
          <w:szCs w:val="24"/>
        </w:rPr>
        <w:t>Carla Pezzulo</w:t>
      </w:r>
      <w:bookmarkStart w:id="2" w:name="_Hlk111548419"/>
      <w:r w:rsidRPr="00994B7E">
        <w:rPr>
          <w:rFonts w:cstheme="minorHAnsi"/>
          <w:sz w:val="24"/>
          <w:szCs w:val="24"/>
          <w:vertAlign w:val="superscript"/>
        </w:rPr>
        <w:t>1</w:t>
      </w:r>
      <w:bookmarkEnd w:id="2"/>
      <w:r w:rsidRPr="00994B7E">
        <w:rPr>
          <w:rFonts w:cstheme="minorHAnsi"/>
          <w:sz w:val="24"/>
          <w:szCs w:val="24"/>
        </w:rPr>
        <w:t>, Natalia Tejedor-Garavito</w:t>
      </w:r>
      <w:r w:rsidRPr="00994B7E">
        <w:rPr>
          <w:rFonts w:cstheme="minorHAnsi"/>
          <w:sz w:val="24"/>
          <w:szCs w:val="24"/>
          <w:vertAlign w:val="superscript"/>
        </w:rPr>
        <w:t>1</w:t>
      </w:r>
      <w:r w:rsidRPr="00994B7E">
        <w:rPr>
          <w:rFonts w:cstheme="minorHAnsi"/>
          <w:sz w:val="24"/>
          <w:szCs w:val="24"/>
        </w:rPr>
        <w:t>, Ho Man Theophilus Chan</w:t>
      </w:r>
      <w:r w:rsidRPr="00994B7E">
        <w:rPr>
          <w:rFonts w:cstheme="minorHAnsi"/>
          <w:sz w:val="24"/>
          <w:szCs w:val="24"/>
          <w:vertAlign w:val="superscript"/>
        </w:rPr>
        <w:t>1-2</w:t>
      </w:r>
      <w:r w:rsidRPr="00994B7E">
        <w:rPr>
          <w:rFonts w:cstheme="minorHAnsi"/>
          <w:sz w:val="24"/>
          <w:szCs w:val="24"/>
        </w:rPr>
        <w:t>, Ilda Dreoni</w:t>
      </w:r>
      <w:r w:rsidRPr="00994B7E">
        <w:rPr>
          <w:rFonts w:cstheme="minorHAnsi"/>
          <w:sz w:val="24"/>
          <w:szCs w:val="24"/>
          <w:vertAlign w:val="superscript"/>
        </w:rPr>
        <w:t>1-3</w:t>
      </w:r>
      <w:r w:rsidRPr="00994B7E">
        <w:rPr>
          <w:rFonts w:cstheme="minorHAnsi"/>
          <w:sz w:val="24"/>
          <w:szCs w:val="24"/>
        </w:rPr>
        <w:t>, David Kerr</w:t>
      </w:r>
      <w:r w:rsidRPr="00994B7E">
        <w:rPr>
          <w:rFonts w:cstheme="minorHAnsi"/>
          <w:sz w:val="24"/>
          <w:szCs w:val="24"/>
          <w:vertAlign w:val="superscript"/>
        </w:rPr>
        <w:t>1</w:t>
      </w:r>
      <w:r w:rsidRPr="00994B7E">
        <w:rPr>
          <w:rFonts w:cstheme="minorHAnsi"/>
          <w:sz w:val="24"/>
          <w:szCs w:val="24"/>
        </w:rPr>
        <w:t>, Samik Ghosh</w:t>
      </w:r>
      <w:r w:rsidRPr="00994B7E">
        <w:rPr>
          <w:rFonts w:cstheme="minorHAnsi"/>
          <w:sz w:val="24"/>
          <w:szCs w:val="24"/>
          <w:vertAlign w:val="superscript"/>
        </w:rPr>
        <w:t xml:space="preserve"> 4</w:t>
      </w:r>
      <w:r w:rsidRPr="00994B7E">
        <w:rPr>
          <w:rFonts w:cstheme="minorHAnsi"/>
          <w:sz w:val="24"/>
          <w:szCs w:val="24"/>
        </w:rPr>
        <w:t>, Amy Bonnie</w:t>
      </w:r>
      <w:r w:rsidRPr="00994B7E">
        <w:rPr>
          <w:rFonts w:cstheme="minorHAnsi"/>
          <w:sz w:val="24"/>
          <w:szCs w:val="24"/>
          <w:vertAlign w:val="superscript"/>
        </w:rPr>
        <w:t>1</w:t>
      </w:r>
      <w:r w:rsidRPr="00994B7E">
        <w:rPr>
          <w:rFonts w:cstheme="minorHAnsi"/>
          <w:sz w:val="24"/>
          <w:szCs w:val="24"/>
        </w:rPr>
        <w:t>, Maksym Bondarenko</w:t>
      </w:r>
      <w:r w:rsidRPr="00994B7E">
        <w:rPr>
          <w:rFonts w:cstheme="minorHAnsi"/>
          <w:sz w:val="24"/>
          <w:szCs w:val="24"/>
          <w:vertAlign w:val="superscript"/>
        </w:rPr>
        <w:t>1</w:t>
      </w:r>
      <w:r w:rsidRPr="00994B7E">
        <w:rPr>
          <w:rFonts w:cstheme="minorHAnsi"/>
          <w:sz w:val="24"/>
          <w:szCs w:val="24"/>
        </w:rPr>
        <w:t>, Mihretab Salasibew</w:t>
      </w:r>
      <w:r w:rsidRPr="00994B7E">
        <w:rPr>
          <w:rFonts w:cstheme="minorHAnsi"/>
          <w:sz w:val="24"/>
          <w:szCs w:val="24"/>
          <w:vertAlign w:val="superscript"/>
        </w:rPr>
        <w:t>4</w:t>
      </w:r>
      <w:r w:rsidRPr="00994B7E">
        <w:rPr>
          <w:rFonts w:cstheme="minorHAnsi"/>
          <w:sz w:val="24"/>
          <w:szCs w:val="24"/>
        </w:rPr>
        <w:t>, Andrew J. Tatem</w:t>
      </w:r>
      <w:r w:rsidRPr="00994B7E">
        <w:rPr>
          <w:rFonts w:cstheme="minorHAnsi"/>
          <w:sz w:val="24"/>
          <w:szCs w:val="24"/>
          <w:vertAlign w:val="superscript"/>
        </w:rPr>
        <w:t>1</w:t>
      </w:r>
    </w:p>
    <w:bookmarkEnd w:id="1"/>
    <w:p w14:paraId="565EBF06" w14:textId="77777777" w:rsidR="00D51A49" w:rsidRPr="00994B7E" w:rsidRDefault="00D51A49" w:rsidP="00D51A49">
      <w:pPr>
        <w:shd w:val="clear" w:color="auto" w:fill="FFFFFF"/>
        <w:spacing w:before="100" w:beforeAutospacing="1" w:after="120" w:line="240" w:lineRule="auto"/>
        <w:rPr>
          <w:rFonts w:cstheme="minorHAnsi"/>
          <w:color w:val="222222"/>
          <w:sz w:val="20"/>
          <w:szCs w:val="20"/>
        </w:rPr>
      </w:pPr>
      <w:r w:rsidRPr="00994B7E">
        <w:rPr>
          <w:rFonts w:cstheme="minorHAnsi"/>
          <w:sz w:val="24"/>
          <w:szCs w:val="24"/>
          <w:vertAlign w:val="superscript"/>
        </w:rPr>
        <w:t>1</w:t>
      </w:r>
      <w:r w:rsidRPr="00994B7E">
        <w:rPr>
          <w:rFonts w:cstheme="minorHAnsi"/>
          <w:color w:val="222222"/>
          <w:sz w:val="20"/>
          <w:szCs w:val="20"/>
        </w:rPr>
        <w:t>WorldPop, School of Geography and Environmental Science, University of Southampton, Highfield Campus, Southampton, SO17 1BJ, UK</w:t>
      </w:r>
    </w:p>
    <w:p w14:paraId="0BD31AC8" w14:textId="77777777" w:rsidR="00D51A49" w:rsidRPr="00994B7E" w:rsidRDefault="00D51A49" w:rsidP="00D51A49">
      <w:pPr>
        <w:shd w:val="clear" w:color="auto" w:fill="FFFFFF"/>
        <w:spacing w:before="100" w:beforeAutospacing="1" w:after="120" w:line="240" w:lineRule="auto"/>
        <w:rPr>
          <w:rFonts w:cstheme="minorHAnsi"/>
          <w:color w:val="222222"/>
          <w:sz w:val="20"/>
          <w:szCs w:val="20"/>
        </w:rPr>
      </w:pPr>
      <w:r w:rsidRPr="00994B7E">
        <w:rPr>
          <w:rFonts w:cstheme="minorHAnsi"/>
          <w:sz w:val="24"/>
          <w:szCs w:val="24"/>
          <w:vertAlign w:val="superscript"/>
        </w:rPr>
        <w:t>2</w:t>
      </w:r>
      <w:r w:rsidRPr="00994B7E">
        <w:rPr>
          <w:rFonts w:cstheme="minorHAnsi"/>
          <w:color w:val="222222"/>
          <w:sz w:val="20"/>
          <w:szCs w:val="20"/>
        </w:rPr>
        <w:t>School of Mathematical Sciences, University of Southampton, Southampton, UK</w:t>
      </w:r>
    </w:p>
    <w:p w14:paraId="3CB7251A" w14:textId="77777777" w:rsidR="00D51A49" w:rsidRPr="00994B7E" w:rsidRDefault="00D51A49" w:rsidP="00D51A49">
      <w:pPr>
        <w:shd w:val="clear" w:color="auto" w:fill="FFFFFF"/>
        <w:spacing w:before="100" w:beforeAutospacing="1" w:after="120" w:line="240" w:lineRule="auto"/>
        <w:rPr>
          <w:rFonts w:cstheme="minorHAnsi"/>
          <w:color w:val="222222"/>
          <w:sz w:val="20"/>
          <w:szCs w:val="20"/>
        </w:rPr>
      </w:pPr>
      <w:r w:rsidRPr="00994B7E">
        <w:rPr>
          <w:rFonts w:cstheme="minorHAnsi"/>
          <w:sz w:val="24"/>
          <w:szCs w:val="24"/>
          <w:vertAlign w:val="superscript"/>
        </w:rPr>
        <w:t>3</w:t>
      </w:r>
      <w:r w:rsidRPr="00994B7E">
        <w:rPr>
          <w:rFonts w:cstheme="minorHAnsi"/>
          <w:color w:val="222222"/>
          <w:sz w:val="20"/>
          <w:szCs w:val="20"/>
        </w:rPr>
        <w:t>Social Statistics &amp; Demography, University of Southampton, Highfield Campus, Southampton, SO17 1BJ, UK</w:t>
      </w:r>
    </w:p>
    <w:p w14:paraId="591723FF" w14:textId="77777777" w:rsidR="00D51A49" w:rsidRPr="00994B7E" w:rsidRDefault="00D51A49" w:rsidP="00D51A49">
      <w:pPr>
        <w:shd w:val="clear" w:color="auto" w:fill="FFFFFF"/>
        <w:spacing w:before="100" w:beforeAutospacing="1" w:after="120" w:line="240" w:lineRule="auto"/>
        <w:rPr>
          <w:rFonts w:cstheme="minorHAnsi"/>
          <w:color w:val="222222"/>
          <w:sz w:val="20"/>
          <w:szCs w:val="20"/>
        </w:rPr>
      </w:pPr>
      <w:r w:rsidRPr="00994B7E">
        <w:rPr>
          <w:rFonts w:cstheme="minorHAnsi"/>
          <w:sz w:val="24"/>
          <w:szCs w:val="24"/>
          <w:vertAlign w:val="superscript"/>
        </w:rPr>
        <w:t>4</w:t>
      </w:r>
      <w:r w:rsidRPr="00994B7E">
        <w:rPr>
          <w:rFonts w:cstheme="minorHAnsi"/>
          <w:color w:val="222222"/>
          <w:sz w:val="20"/>
          <w:szCs w:val="20"/>
        </w:rPr>
        <w:t>Children's Investment Fund Foundation (CIFF), London, UK</w:t>
      </w:r>
    </w:p>
    <w:p w14:paraId="2E7321B0" w14:textId="71E83551" w:rsidR="00AA510C" w:rsidRPr="00994B7E" w:rsidRDefault="00AA510C">
      <w:pPr>
        <w:rPr>
          <w:rFonts w:cstheme="minorHAnsi"/>
        </w:rPr>
      </w:pPr>
    </w:p>
    <w:p w14:paraId="3A93DEEF" w14:textId="0D6B0FE4" w:rsidR="00CC1BCA" w:rsidRPr="00C202B1" w:rsidRDefault="00994B7E">
      <w:pPr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 w:rsidRPr="00C202B1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>Table Of Contents</w:t>
      </w:r>
    </w:p>
    <w:p w14:paraId="5F4D550C" w14:textId="77777777" w:rsidR="00F0046A" w:rsidRPr="00994B7E" w:rsidRDefault="00F0046A">
      <w:pPr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14:paraId="24FB69FA" w14:textId="53B29840" w:rsidR="00994B7E" w:rsidRDefault="00994B7E" w:rsidP="00994B7E">
      <w:pPr>
        <w:pStyle w:val="NoSpacing"/>
        <w:rPr>
          <w:rFonts w:eastAsia="Calibri" w:cstheme="minorHAnsi"/>
        </w:rPr>
      </w:pPr>
      <w:r w:rsidRPr="00994B7E">
        <w:rPr>
          <w:rFonts w:eastAsia="Calibri" w:cstheme="minorHAnsi"/>
          <w:b/>
          <w:bCs/>
        </w:rPr>
        <w:t>Table SI.1.</w:t>
      </w:r>
      <w:r w:rsidRPr="00994B7E">
        <w:rPr>
          <w:rFonts w:eastAsia="Calibri" w:cstheme="minorHAnsi"/>
        </w:rPr>
        <w:t xml:space="preserve"> Table of geospatial covariates, and their description, assembled for testing when modelling the health and development indicators</w:t>
      </w:r>
      <w:r w:rsidR="00B13BFE">
        <w:rPr>
          <w:rFonts w:eastAsia="Calibri" w:cstheme="minorHAnsi"/>
        </w:rPr>
        <w:t>……………………………………………………………………Page 2</w:t>
      </w:r>
    </w:p>
    <w:p w14:paraId="765421F9" w14:textId="77777777" w:rsidR="00F0046A" w:rsidRPr="00994B7E" w:rsidRDefault="00F0046A" w:rsidP="00994B7E">
      <w:pPr>
        <w:pStyle w:val="NoSpacing"/>
        <w:rPr>
          <w:rFonts w:eastAsia="Calibri" w:cstheme="minorHAnsi"/>
        </w:rPr>
      </w:pPr>
    </w:p>
    <w:p w14:paraId="6CD0D8C2" w14:textId="639FC050" w:rsidR="00994B7E" w:rsidRPr="00994B7E" w:rsidRDefault="00994B7E" w:rsidP="00994B7E">
      <w:pPr>
        <w:pStyle w:val="NoSpacing"/>
        <w:rPr>
          <w:rFonts w:eastAsia="Calibri" w:cstheme="minorHAnsi"/>
        </w:rPr>
      </w:pPr>
      <w:r w:rsidRPr="00994B7E">
        <w:rPr>
          <w:rFonts w:eastAsia="Calibri" w:cstheme="minorHAnsi"/>
          <w:b/>
          <w:bCs/>
        </w:rPr>
        <w:t>SI.2</w:t>
      </w:r>
      <w:r w:rsidRPr="00994B7E">
        <w:rPr>
          <w:rFonts w:eastAsia="Calibri" w:cstheme="minorHAnsi"/>
          <w:b/>
          <w:bCs/>
        </w:rPr>
        <w:t>.</w:t>
      </w:r>
      <w:r w:rsidRPr="00994B7E">
        <w:rPr>
          <w:rFonts w:eastAsia="Calibri" w:cstheme="minorHAnsi"/>
          <w:b/>
          <w:bCs/>
        </w:rPr>
        <w:t xml:space="preserve"> </w:t>
      </w:r>
      <w:r w:rsidRPr="00994B7E">
        <w:rPr>
          <w:rFonts w:eastAsia="Calibri" w:cstheme="minorHAnsi"/>
        </w:rPr>
        <w:t>An application: producing 5kmx5km high resolution map and uncertainty for the percentage of women who received iron tablets or syrup during antenatal care visits</w:t>
      </w:r>
      <w:r w:rsidR="00B13BFE">
        <w:rPr>
          <w:rFonts w:eastAsia="Calibri" w:cstheme="minorHAnsi"/>
        </w:rPr>
        <w:t>……………………………………Page 4</w:t>
      </w:r>
    </w:p>
    <w:p w14:paraId="188FB485" w14:textId="77777777" w:rsidR="00F0046A" w:rsidRDefault="00F0046A" w:rsidP="00994B7E">
      <w:pPr>
        <w:pStyle w:val="NoSpacing"/>
        <w:rPr>
          <w:rFonts w:eastAsia="Calibri" w:cstheme="minorHAnsi"/>
          <w:b/>
          <w:bCs/>
        </w:rPr>
      </w:pPr>
    </w:p>
    <w:p w14:paraId="3CEEC425" w14:textId="75DE870C" w:rsidR="00994B7E" w:rsidRPr="00994B7E" w:rsidRDefault="00994B7E" w:rsidP="00994B7E">
      <w:pPr>
        <w:pStyle w:val="NoSpacing"/>
        <w:rPr>
          <w:rFonts w:eastAsia="Calibri" w:cstheme="minorHAnsi"/>
        </w:rPr>
      </w:pPr>
      <w:r w:rsidRPr="00994B7E">
        <w:rPr>
          <w:rFonts w:eastAsia="Calibri" w:cstheme="minorHAnsi"/>
          <w:b/>
          <w:bCs/>
        </w:rPr>
        <w:t>Table SI.3.</w:t>
      </w:r>
      <w:r w:rsidRPr="00994B7E">
        <w:rPr>
          <w:rFonts w:eastAsia="Calibri" w:cstheme="minorHAnsi"/>
        </w:rPr>
        <w:t xml:space="preserve"> Summary statistics of the fitted model for the indicator iron tablets or syrup received during antenatal care visits</w:t>
      </w:r>
      <w:r w:rsidR="00B13BFE">
        <w:rPr>
          <w:rFonts w:eastAsia="Calibri" w:cstheme="minorHAnsi"/>
        </w:rPr>
        <w:t>……………………………………………………………………………………………………….Page 5</w:t>
      </w:r>
    </w:p>
    <w:p w14:paraId="7C561AE3" w14:textId="77777777" w:rsidR="00F0046A" w:rsidRDefault="00F0046A" w:rsidP="00994B7E">
      <w:pPr>
        <w:pStyle w:val="NoSpacing"/>
        <w:rPr>
          <w:rFonts w:eastAsia="Calibri" w:cstheme="minorHAnsi"/>
          <w:b/>
          <w:bCs/>
        </w:rPr>
      </w:pPr>
    </w:p>
    <w:p w14:paraId="0321912A" w14:textId="2C9381CA" w:rsidR="00994B7E" w:rsidRPr="00994B7E" w:rsidRDefault="00994B7E" w:rsidP="00994B7E">
      <w:pPr>
        <w:pStyle w:val="NoSpacing"/>
        <w:rPr>
          <w:rFonts w:eastAsia="Calibri" w:cstheme="minorHAnsi"/>
        </w:rPr>
      </w:pPr>
      <w:r w:rsidRPr="00994B7E">
        <w:rPr>
          <w:rFonts w:eastAsia="Calibri" w:cstheme="minorHAnsi"/>
          <w:b/>
          <w:bCs/>
        </w:rPr>
        <w:t>Table SI.4.</w:t>
      </w:r>
      <w:r w:rsidRPr="00994B7E">
        <w:rPr>
          <w:rFonts w:eastAsia="Calibri" w:cstheme="minorHAnsi"/>
        </w:rPr>
        <w:t xml:space="preserve"> Model validation summary of the fitted model for the indicator iron tablets or syrup received during antenatal care visits.</w:t>
      </w:r>
      <w:r w:rsidR="00B13BFE">
        <w:rPr>
          <w:rFonts w:eastAsia="Calibri" w:cstheme="minorHAnsi"/>
        </w:rPr>
        <w:t>.</w:t>
      </w:r>
      <w:r w:rsidR="00B13BFE">
        <w:rPr>
          <w:rFonts w:eastAsia="Calibri" w:cstheme="minorHAnsi"/>
        </w:rPr>
        <w:t>……………………………………………………………………………………….Page 5</w:t>
      </w:r>
    </w:p>
    <w:p w14:paraId="0B493F30" w14:textId="77777777" w:rsidR="00F0046A" w:rsidRDefault="00F0046A" w:rsidP="00994B7E">
      <w:pPr>
        <w:pStyle w:val="NoSpacing"/>
        <w:rPr>
          <w:rFonts w:eastAsia="Calibri" w:cstheme="minorHAnsi"/>
          <w:b/>
          <w:bCs/>
        </w:rPr>
      </w:pPr>
    </w:p>
    <w:p w14:paraId="24DADE5A" w14:textId="7602093B" w:rsidR="00994B7E" w:rsidRPr="00B13BFE" w:rsidRDefault="00994B7E" w:rsidP="00994B7E">
      <w:pPr>
        <w:pStyle w:val="NoSpacing"/>
        <w:rPr>
          <w:rFonts w:eastAsia="Calibri" w:cstheme="minorHAnsi"/>
        </w:rPr>
      </w:pPr>
      <w:r w:rsidRPr="00994B7E">
        <w:rPr>
          <w:rFonts w:eastAsia="Calibri" w:cstheme="minorHAnsi"/>
          <w:b/>
          <w:bCs/>
        </w:rPr>
        <w:t xml:space="preserve">SI.5 </w:t>
      </w:r>
      <w:r w:rsidRPr="00994B7E">
        <w:rPr>
          <w:rFonts w:eastAsia="Calibri" w:cstheme="minorHAnsi"/>
        </w:rPr>
        <w:t>Prediction map of the percentage of women who received iron tablets or syrup during antenatal care visits</w:t>
      </w:r>
      <w:r w:rsidR="00B13BFE">
        <w:rPr>
          <w:rFonts w:eastAsia="Calibri" w:cstheme="minorHAnsi"/>
        </w:rPr>
        <w:t>…</w:t>
      </w:r>
      <w:r w:rsidR="00B13BFE" w:rsidRPr="00B13BFE">
        <w:rPr>
          <w:rFonts w:eastAsia="Calibri" w:cstheme="minorHAnsi"/>
        </w:rPr>
        <w:t>……………………………………………………………………………………………………………………………</w:t>
      </w:r>
      <w:r w:rsidR="00B13BFE">
        <w:rPr>
          <w:rFonts w:eastAsia="Calibri" w:cstheme="minorHAnsi"/>
        </w:rPr>
        <w:t>….</w:t>
      </w:r>
      <w:r w:rsidR="00B13BFE" w:rsidRPr="00B13BFE">
        <w:rPr>
          <w:rFonts w:eastAsia="Calibri" w:cstheme="minorHAnsi"/>
        </w:rPr>
        <w:t>Page 6</w:t>
      </w:r>
    </w:p>
    <w:p w14:paraId="54F6DCCF" w14:textId="77777777" w:rsidR="00F0046A" w:rsidRDefault="00F0046A" w:rsidP="00994B7E">
      <w:pPr>
        <w:pStyle w:val="NoSpacing"/>
        <w:rPr>
          <w:rFonts w:eastAsia="Calibri" w:cstheme="minorHAnsi"/>
          <w:b/>
          <w:bCs/>
        </w:rPr>
      </w:pPr>
    </w:p>
    <w:p w14:paraId="3D4DF9FF" w14:textId="59368568" w:rsidR="00994B7E" w:rsidRPr="00994B7E" w:rsidRDefault="00994B7E" w:rsidP="00994B7E">
      <w:pPr>
        <w:pStyle w:val="NoSpacing"/>
        <w:rPr>
          <w:rFonts w:eastAsia="Calibri" w:cstheme="minorHAnsi"/>
          <w:b/>
          <w:bCs/>
        </w:rPr>
      </w:pPr>
      <w:r w:rsidRPr="00994B7E">
        <w:rPr>
          <w:rFonts w:eastAsia="Calibri" w:cstheme="minorHAnsi"/>
          <w:b/>
          <w:bCs/>
        </w:rPr>
        <w:t xml:space="preserve">SI.6 </w:t>
      </w:r>
      <w:r w:rsidRPr="00994B7E">
        <w:rPr>
          <w:rFonts w:eastAsia="Calibri" w:cstheme="minorHAnsi"/>
        </w:rPr>
        <w:t>Uncertainty map of the percentage of women who received iron tablets or syrup during antenatal care visits</w:t>
      </w:r>
      <w:r w:rsidR="00B13BFE">
        <w:rPr>
          <w:rFonts w:eastAsia="Calibri" w:cstheme="minorHAnsi"/>
        </w:rPr>
        <w:t>…………………………………………………………………………………………………………………..Page 7</w:t>
      </w:r>
    </w:p>
    <w:p w14:paraId="1A8A4B73" w14:textId="77777777" w:rsidR="00F0046A" w:rsidRDefault="00F0046A" w:rsidP="00994B7E">
      <w:pPr>
        <w:pStyle w:val="NoSpacing"/>
        <w:rPr>
          <w:rFonts w:eastAsiaTheme="majorEastAsia" w:cstheme="minorHAnsi"/>
          <w:b/>
          <w:bCs/>
          <w:lang w:val="en-US"/>
        </w:rPr>
      </w:pPr>
    </w:p>
    <w:p w14:paraId="0AB1EFA7" w14:textId="446DFAFD" w:rsidR="00994B7E" w:rsidRPr="00994B7E" w:rsidRDefault="00994B7E" w:rsidP="00994B7E">
      <w:pPr>
        <w:pStyle w:val="NoSpacing"/>
        <w:rPr>
          <w:rFonts w:eastAsiaTheme="majorEastAsia" w:cstheme="minorHAnsi"/>
          <w:lang w:val="en-US"/>
        </w:rPr>
      </w:pPr>
      <w:r w:rsidRPr="00994B7E">
        <w:rPr>
          <w:rFonts w:eastAsiaTheme="majorEastAsia" w:cstheme="minorHAnsi"/>
          <w:b/>
          <w:bCs/>
          <w:lang w:val="en-US"/>
        </w:rPr>
        <w:t>SI.7</w:t>
      </w:r>
      <w:r w:rsidRPr="00994B7E">
        <w:rPr>
          <w:rFonts w:eastAsiaTheme="majorEastAsia" w:cstheme="minorHAnsi"/>
          <w:b/>
          <w:bCs/>
          <w:lang w:val="en-US"/>
        </w:rPr>
        <w:t>.</w:t>
      </w:r>
      <w:r w:rsidRPr="00994B7E">
        <w:rPr>
          <w:rFonts w:eastAsiaTheme="majorEastAsia" w:cstheme="minorHAnsi"/>
          <w:lang w:val="en-US"/>
        </w:rPr>
        <w:t xml:space="preserve"> Summary statistics </w:t>
      </w:r>
      <w:r w:rsidRPr="00994B7E">
        <w:rPr>
          <w:rFonts w:eastAsiaTheme="majorEastAsia" w:cstheme="minorHAnsi"/>
        </w:rPr>
        <w:t>of the fitted models for each health and development indicator calculated at 5kmx5km high-resolution using INLA</w:t>
      </w:r>
      <w:r w:rsidR="00B13BFE">
        <w:rPr>
          <w:rFonts w:eastAsiaTheme="majorEastAsia" w:cstheme="minorHAnsi"/>
        </w:rPr>
        <w:t>………………………………………………………………………………………..Page 8</w:t>
      </w:r>
    </w:p>
    <w:p w14:paraId="4D894C95" w14:textId="77777777" w:rsidR="00F0046A" w:rsidRDefault="00F0046A" w:rsidP="00994B7E">
      <w:pPr>
        <w:pStyle w:val="NoSpacing"/>
        <w:rPr>
          <w:rFonts w:eastAsiaTheme="majorEastAsia" w:cstheme="minorHAnsi"/>
          <w:b/>
          <w:bCs/>
        </w:rPr>
      </w:pPr>
    </w:p>
    <w:p w14:paraId="24BB9F6D" w14:textId="6A652EA9" w:rsidR="00994B7E" w:rsidRPr="00994B7E" w:rsidRDefault="00994B7E" w:rsidP="00994B7E">
      <w:pPr>
        <w:pStyle w:val="NoSpacing"/>
        <w:rPr>
          <w:rFonts w:cstheme="minorHAnsi"/>
          <w:lang w:val="en-US"/>
        </w:rPr>
      </w:pPr>
      <w:r w:rsidRPr="00994B7E">
        <w:rPr>
          <w:rFonts w:eastAsiaTheme="majorEastAsia" w:cstheme="minorHAnsi"/>
          <w:b/>
          <w:bCs/>
        </w:rPr>
        <w:t>SI.8</w:t>
      </w:r>
      <w:r w:rsidRPr="00994B7E">
        <w:rPr>
          <w:rFonts w:eastAsiaTheme="majorEastAsia" w:cstheme="minorHAnsi"/>
          <w:b/>
          <w:bCs/>
        </w:rPr>
        <w:t>.</w:t>
      </w:r>
      <w:r w:rsidRPr="00994B7E">
        <w:rPr>
          <w:rFonts w:eastAsiaTheme="majorEastAsia" w:cstheme="minorHAnsi"/>
        </w:rPr>
        <w:t xml:space="preserve"> Summary of model validation metrics for each health and development indicator calculated at 5kmx5km high-resolution using INLA</w:t>
      </w:r>
      <w:r w:rsidR="004535D1">
        <w:rPr>
          <w:rFonts w:eastAsiaTheme="majorEastAsia" w:cstheme="minorHAnsi"/>
        </w:rPr>
        <w:t>…………………………………………………………………………………….Page 13</w:t>
      </w:r>
    </w:p>
    <w:p w14:paraId="630E18E5" w14:textId="77777777" w:rsidR="00CC1BCA" w:rsidRPr="00994B7E" w:rsidRDefault="00CC1BCA" w:rsidP="00994B7E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</w:p>
    <w:p w14:paraId="2EDE069F" w14:textId="77777777" w:rsidR="00CC1BCA" w:rsidRPr="00994B7E" w:rsidRDefault="00CC1BCA" w:rsidP="00CC1BCA">
      <w:pPr>
        <w:rPr>
          <w:rFonts w:ascii="Arial" w:hAnsi="Arial" w:cs="Arial"/>
          <w:b/>
          <w:bCs/>
          <w:sz w:val="24"/>
          <w:szCs w:val="24"/>
        </w:rPr>
      </w:pPr>
    </w:p>
    <w:p w14:paraId="1A473039" w14:textId="60DB877C" w:rsidR="00CC1BCA" w:rsidRDefault="00CC1BCA" w:rsidP="00CC1BCA">
      <w:pPr>
        <w:spacing w:line="276" w:lineRule="auto"/>
        <w:rPr>
          <w:rFonts w:ascii="Calibri" w:eastAsia="Calibri" w:hAnsi="Calibri" w:cs="Calibri"/>
        </w:rPr>
      </w:pPr>
      <w:r w:rsidRPr="542A42B9">
        <w:rPr>
          <w:rFonts w:ascii="Calibri" w:eastAsia="Calibri" w:hAnsi="Calibri" w:cs="Calibri"/>
          <w:b/>
          <w:bCs/>
        </w:rPr>
        <w:lastRenderedPageBreak/>
        <w:t xml:space="preserve">Table </w:t>
      </w:r>
      <w:r>
        <w:rPr>
          <w:rFonts w:ascii="Calibri" w:eastAsia="Calibri" w:hAnsi="Calibri" w:cs="Calibri"/>
          <w:b/>
          <w:bCs/>
        </w:rPr>
        <w:t>SI.1</w:t>
      </w:r>
      <w:r w:rsidRPr="542A42B9">
        <w:rPr>
          <w:rFonts w:ascii="Calibri" w:eastAsia="Calibri" w:hAnsi="Calibri" w:cs="Calibri"/>
          <w:b/>
          <w:bCs/>
        </w:rPr>
        <w:t>.</w:t>
      </w:r>
      <w:r w:rsidRPr="542A42B9">
        <w:rPr>
          <w:rFonts w:ascii="Calibri" w:eastAsia="Calibri" w:hAnsi="Calibri" w:cs="Calibri"/>
        </w:rPr>
        <w:t xml:space="preserve"> Table of geospatial covariates, and their description, assembled for testing when modelling the health and development indicators. All geospatial covariates tested were continuous.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5"/>
        <w:gridCol w:w="1605"/>
        <w:gridCol w:w="1905"/>
        <w:gridCol w:w="1905"/>
        <w:gridCol w:w="1905"/>
      </w:tblGrid>
      <w:tr w:rsidR="00CC1BCA" w14:paraId="394BAE6D" w14:textId="77777777" w:rsidTr="00980D15">
        <w:trPr>
          <w:trHeight w:val="510"/>
        </w:trPr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A8ED0"/>
            <w:vAlign w:val="center"/>
          </w:tcPr>
          <w:p w14:paraId="3811BB12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</w:rPr>
              <w:t>Category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A8ED0"/>
            <w:vAlign w:val="center"/>
          </w:tcPr>
          <w:p w14:paraId="1B427C81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Name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A8ED0"/>
            <w:vAlign w:val="center"/>
          </w:tcPr>
          <w:p w14:paraId="60AF27F8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A8ED0"/>
            <w:vAlign w:val="center"/>
          </w:tcPr>
          <w:p w14:paraId="3A9D3D65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A8ED0"/>
            <w:vAlign w:val="center"/>
          </w:tcPr>
          <w:p w14:paraId="3D491F8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Source</w:t>
            </w:r>
          </w:p>
        </w:tc>
      </w:tr>
      <w:tr w:rsidR="00CC1BCA" w14:paraId="78E5999A" w14:textId="77777777" w:rsidTr="00980D15">
        <w:tc>
          <w:tcPr>
            <w:tcW w:w="16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6F5567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Geographical covariates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C2708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Distance to major roads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5D3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lang w:val="en-US"/>
              </w:rPr>
              <w:t>Distance to major OpenStreetMap roads (km)</w:t>
            </w:r>
            <w:r w:rsidRPr="542A42B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EAB7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2016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5060A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i/>
                <w:iCs/>
                <w:lang w:val="en-US"/>
              </w:rPr>
              <w:t>[Derived from]</w:t>
            </w:r>
            <w:r w:rsidRPr="542A42B9">
              <w:rPr>
                <w:rFonts w:ascii="Calibri" w:eastAsia="Calibri" w:hAnsi="Calibri" w:cs="Calibri"/>
                <w:lang w:val="en-US"/>
              </w:rPr>
              <w:t xml:space="preserve"> Open Street Map (2019). OpenStreetMap Contributors </w:t>
            </w:r>
            <w:hyperlink r:id="rId7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www.openstreetmap.org</w:t>
              </w:r>
            </w:hyperlink>
          </w:p>
        </w:tc>
      </w:tr>
      <w:tr w:rsidR="00CC1BCA" w14:paraId="6ED152B7" w14:textId="77777777" w:rsidTr="00980D15">
        <w:tc>
          <w:tcPr>
            <w:tcW w:w="1695" w:type="dxa"/>
            <w:vMerge/>
            <w:vAlign w:val="center"/>
          </w:tcPr>
          <w:p w14:paraId="1B429F69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EA395D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Distance to protected areas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783C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lang w:val="en-US"/>
              </w:rPr>
              <w:t>Distance to protected areas as defined by the World Database on protected areas (km)</w:t>
            </w:r>
            <w:r w:rsidRPr="542A42B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7E8DF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2016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DA2F5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i/>
                <w:iCs/>
                <w:lang w:val="en-US"/>
              </w:rPr>
              <w:t>[Derived from]</w:t>
            </w:r>
            <w:r w:rsidRPr="542A42B9">
              <w:rPr>
                <w:rFonts w:ascii="Calibri" w:eastAsia="Calibri" w:hAnsi="Calibri" w:cs="Calibri"/>
                <w:lang w:val="en-US"/>
              </w:rPr>
              <w:t xml:space="preserve"> Open Street Map (2019). OpenStreetMap Contributors </w:t>
            </w:r>
            <w:hyperlink r:id="rId8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www.openstreetmap.org</w:t>
              </w:r>
            </w:hyperlink>
          </w:p>
        </w:tc>
      </w:tr>
      <w:tr w:rsidR="00CC1BCA" w14:paraId="7A8095CE" w14:textId="77777777" w:rsidTr="00980D15">
        <w:tc>
          <w:tcPr>
            <w:tcW w:w="1695" w:type="dxa"/>
            <w:vMerge/>
            <w:vAlign w:val="center"/>
          </w:tcPr>
          <w:p w14:paraId="6F5F1BC8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B9B7AD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Distance to waterways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8309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lang w:val="en-US"/>
              </w:rPr>
              <w:t>Distance to OpenStreetMap waterways (km)</w:t>
            </w:r>
            <w:r w:rsidRPr="542A42B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D6C1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2016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8C0FE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i/>
                <w:iCs/>
                <w:lang w:val="en-US"/>
              </w:rPr>
              <w:t>[Derived from]</w:t>
            </w:r>
            <w:r w:rsidRPr="542A42B9">
              <w:rPr>
                <w:rFonts w:ascii="Calibri" w:eastAsia="Calibri" w:hAnsi="Calibri" w:cs="Calibri"/>
                <w:lang w:val="en-US"/>
              </w:rPr>
              <w:t xml:space="preserve"> Open Street Map (2019). OpenStreetMap Contributors </w:t>
            </w:r>
            <w:hyperlink r:id="rId9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www.openstreetmap.org</w:t>
              </w:r>
            </w:hyperlink>
            <w:r w:rsidRPr="542A42B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1BCA" w14:paraId="6555A296" w14:textId="77777777" w:rsidTr="00980D15">
        <w:tc>
          <w:tcPr>
            <w:tcW w:w="1695" w:type="dxa"/>
            <w:vMerge/>
            <w:vAlign w:val="center"/>
          </w:tcPr>
          <w:p w14:paraId="31FFEF41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8A6E5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Elevation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82F1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Digital elevation model (m)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34844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2001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83A6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de Ferranti, J. (2017). 'Digital Elevation Data'. </w:t>
            </w:r>
            <w:hyperlink r:id="rId10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Viewfinder Panoramas</w:t>
              </w:r>
            </w:hyperlink>
            <w:r w:rsidRPr="542A42B9">
              <w:rPr>
                <w:rFonts w:ascii="Calibri" w:eastAsia="Calibri" w:hAnsi="Calibri" w:cs="Calibri"/>
                <w:color w:val="000000" w:themeColor="text1"/>
                <w:lang w:val="en-US"/>
              </w:rPr>
              <w:t>; based on NASA's Shuttle Radar Topography Mission (</w:t>
            </w:r>
            <w:hyperlink r:id="rId11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SRTM</w:t>
              </w:r>
            </w:hyperlink>
            <w:r w:rsidRPr="542A42B9">
              <w:rPr>
                <w:rFonts w:ascii="Calibri" w:eastAsia="Calibri" w:hAnsi="Calibri" w:cs="Calibri"/>
                <w:color w:val="000000" w:themeColor="text1"/>
                <w:lang w:val="en-US"/>
              </w:rPr>
              <w:t>) data.</w:t>
            </w:r>
          </w:p>
        </w:tc>
      </w:tr>
      <w:tr w:rsidR="00CC1BCA" w14:paraId="21C324BC" w14:textId="77777777" w:rsidTr="00980D15">
        <w:tc>
          <w:tcPr>
            <w:tcW w:w="1695" w:type="dxa"/>
            <w:vMerge/>
            <w:vAlign w:val="center"/>
          </w:tcPr>
          <w:p w14:paraId="214B4988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50B59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Slope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3D4ED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Shuttle Radar Topography Mission (SRTM) slope (degrees)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C44DE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2001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AB80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de Ferranti, J. (2017). 'Digital Elevation Data'. </w:t>
            </w:r>
            <w:hyperlink r:id="rId12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Viewfinder Panoramas</w:t>
              </w:r>
            </w:hyperlink>
            <w:r w:rsidRPr="542A42B9">
              <w:rPr>
                <w:rFonts w:ascii="Calibri" w:eastAsia="Calibri" w:hAnsi="Calibri" w:cs="Calibri"/>
                <w:color w:val="000000" w:themeColor="text1"/>
                <w:lang w:val="en-US"/>
              </w:rPr>
              <w:t>; based on NASA's Shuttle Radar Topography Mission (</w:t>
            </w:r>
            <w:hyperlink r:id="rId13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SRTM</w:t>
              </w:r>
            </w:hyperlink>
            <w:r w:rsidRPr="542A42B9">
              <w:rPr>
                <w:rFonts w:ascii="Calibri" w:eastAsia="Calibri" w:hAnsi="Calibri" w:cs="Calibri"/>
                <w:color w:val="000000" w:themeColor="text1"/>
                <w:lang w:val="en-US"/>
              </w:rPr>
              <w:t>) data.</w:t>
            </w:r>
          </w:p>
        </w:tc>
      </w:tr>
      <w:tr w:rsidR="00CC1BCA" w14:paraId="50B76696" w14:textId="77777777" w:rsidTr="00980D15">
        <w:tc>
          <w:tcPr>
            <w:tcW w:w="1695" w:type="dxa"/>
            <w:vMerge/>
            <w:vAlign w:val="center"/>
          </w:tcPr>
          <w:p w14:paraId="5665169D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21687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Travel time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1787E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Travel time to major cities (mins)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85CE8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2015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0EFAC" w14:textId="77777777" w:rsidR="00CC1BCA" w:rsidRDefault="00CC1BCA" w:rsidP="00980D15">
            <w:pPr>
              <w:spacing w:line="276" w:lineRule="auto"/>
            </w:pPr>
            <w:r w:rsidRPr="00371D09">
              <w:rPr>
                <w:rFonts w:ascii="Calibri" w:eastAsia="Calibri" w:hAnsi="Calibri" w:cs="Calibri"/>
                <w:lang w:val="nl-NL"/>
              </w:rPr>
              <w:t xml:space="preserve">Weiss, D.J. et al. </w:t>
            </w:r>
            <w:r w:rsidRPr="542A42B9">
              <w:rPr>
                <w:rFonts w:ascii="Calibri" w:eastAsia="Calibri" w:hAnsi="Calibri" w:cs="Calibri"/>
                <w:lang w:val="en-US"/>
              </w:rPr>
              <w:t>(2018). A global map of travel time to cities to access inequalities in accessibility in 2015. Nature.</w:t>
            </w:r>
            <w:r w:rsidRPr="542A42B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1BCA" w14:paraId="6DCB00F6" w14:textId="77777777" w:rsidTr="00980D15"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75ED0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Socioeconomic covariates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D0EA2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Cattle density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711BF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Cattle density (no./km</w:t>
            </w:r>
            <w:r w:rsidRPr="542A42B9">
              <w:rPr>
                <w:rFonts w:ascii="Calibri" w:eastAsia="Calibri" w:hAnsi="Calibri" w:cs="Calibri"/>
                <w:vertAlign w:val="superscript"/>
              </w:rPr>
              <w:t>2</w:t>
            </w:r>
            <w:r w:rsidRPr="542A42B9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0D5B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2010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43ED3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lang w:val="en-US"/>
              </w:rPr>
              <w:t>Gilbert, M. et al. (2018) Global Distribution Data for Cattle, Buffaloes, Horses, Sheep, Goats, Pigs, Chickens and Ducks in 2010. Nature Scientific data, 5:180227. doi: 10.1038/sdata.2018.227</w:t>
            </w:r>
            <w:r w:rsidRPr="542A42B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1BCA" w14:paraId="33BCB2CC" w14:textId="77777777" w:rsidTr="00980D15">
        <w:tc>
          <w:tcPr>
            <w:tcW w:w="1695" w:type="dxa"/>
            <w:vMerge/>
            <w:vAlign w:val="center"/>
          </w:tcPr>
          <w:p w14:paraId="1FF0D52E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2F0A44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Net primary production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9DAA0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MODIS net primary production (kg C/ m</w:t>
            </w:r>
            <w:r w:rsidRPr="542A42B9">
              <w:rPr>
                <w:rFonts w:ascii="Calibri" w:eastAsia="Calibri" w:hAnsi="Calibri" w:cs="Calibri"/>
                <w:vertAlign w:val="superscript"/>
              </w:rPr>
              <w:t>2</w:t>
            </w:r>
            <w:r w:rsidRPr="542A42B9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4F2C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2005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2C782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lang w:val="en-US"/>
              </w:rPr>
              <w:t>Running et al. (2015) MOD17A3H MODIS/Terra Net Primary Production Yearly L4 Global 500 m SIN Grid V006 [Data set]. NASA EOSDIS Land Processes DAAC.</w:t>
            </w:r>
            <w:r w:rsidRPr="542A42B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1BCA" w14:paraId="62652085" w14:textId="77777777" w:rsidTr="00980D15">
        <w:tc>
          <w:tcPr>
            <w:tcW w:w="1695" w:type="dxa"/>
            <w:vMerge/>
            <w:vAlign w:val="center"/>
          </w:tcPr>
          <w:p w14:paraId="69241D84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8D2FE4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Nighttime lights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2F6A0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Nighttime lights (nano-watts)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C25D3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2016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3F75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lang w:val="en-US"/>
              </w:rPr>
              <w:t xml:space="preserve">NOAA – Visible Infrared Imaging Radiometer Suite. </w:t>
            </w:r>
            <w:hyperlink r:id="rId14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https://ngdc.noaa.gov/eog/viirs/index.html</w:t>
              </w:r>
            </w:hyperlink>
          </w:p>
        </w:tc>
      </w:tr>
      <w:tr w:rsidR="00CC1BCA" w14:paraId="56542D84" w14:textId="77777777" w:rsidTr="00980D15">
        <w:tc>
          <w:tcPr>
            <w:tcW w:w="169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D6C93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Environmental covariates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B3093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Aridity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343D5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Mean aridity index (as developed from CGIAR-CSI data)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E005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1950-2000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0121F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CGIAR-CSI Global-Aridity and Global-PET Database. Available at </w:t>
            </w:r>
            <w:hyperlink r:id="rId15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https://cgiarcsi.community/data/glo</w:t>
              </w:r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lastRenderedPageBreak/>
                <w:t>bal-aridity-and-pet-database/</w:t>
              </w:r>
            </w:hyperlink>
            <w:r w:rsidRPr="542A42B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1BCA" w14:paraId="45BA19C2" w14:textId="77777777" w:rsidTr="00980D15">
        <w:tc>
          <w:tcPr>
            <w:tcW w:w="1695" w:type="dxa"/>
            <w:vMerge/>
            <w:vAlign w:val="center"/>
          </w:tcPr>
          <w:p w14:paraId="7662FD56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9DCB05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Evapotranspiration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2658C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Average annual potential evapotranspiration (as developed from CGIAR-CSI data)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E607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1950-2000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755F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CGIAR-CSI Global-Aridity and Global-PET Database. Available at </w:t>
            </w:r>
            <w:hyperlink r:id="rId16">
              <w:r w:rsidRPr="542A42B9">
                <w:rPr>
                  <w:rStyle w:val="Hyperlink"/>
                  <w:rFonts w:ascii="Calibri" w:eastAsia="Calibri" w:hAnsi="Calibri" w:cs="Calibri"/>
                  <w:lang w:val="en-US"/>
                </w:rPr>
                <w:t>https://cgiarcsi.community/data/global-aridity-and-pet-database/</w:t>
              </w:r>
            </w:hyperlink>
            <w:r w:rsidRPr="542A42B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1BCA" w14:paraId="4B932A5E" w14:textId="77777777" w:rsidTr="00980D15">
        <w:tc>
          <w:tcPr>
            <w:tcW w:w="1695" w:type="dxa"/>
            <w:vMerge/>
            <w:vAlign w:val="center"/>
          </w:tcPr>
          <w:p w14:paraId="0F7AFB53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085C71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Precipitation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F4B37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Precipitation (mm)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57A0A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1970-2000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78B2E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222222"/>
                <w:lang w:val="en-US"/>
              </w:rPr>
              <w:t xml:space="preserve">Fick, S. E., &amp; Hijmans, R. J. (2017). WorldClim 2: new 1‐km spatial resolution climate surfaces for global land areas. </w:t>
            </w:r>
            <w:r w:rsidRPr="542A42B9">
              <w:rPr>
                <w:rFonts w:ascii="Calibri" w:eastAsia="Calibri" w:hAnsi="Calibri" w:cs="Calibri"/>
                <w:i/>
                <w:iCs/>
                <w:color w:val="222222"/>
                <w:lang w:val="en-US"/>
              </w:rPr>
              <w:t>International journal of climatology</w:t>
            </w:r>
            <w:r w:rsidRPr="542A42B9">
              <w:rPr>
                <w:rFonts w:ascii="Calibri" w:eastAsia="Calibri" w:hAnsi="Calibri" w:cs="Calibri"/>
                <w:color w:val="222222"/>
                <w:lang w:val="en-US"/>
              </w:rPr>
              <w:t xml:space="preserve">,  </w:t>
            </w:r>
            <w:r w:rsidRPr="542A42B9">
              <w:rPr>
                <w:rFonts w:ascii="Calibri" w:eastAsia="Calibri" w:hAnsi="Calibri" w:cs="Calibri"/>
                <w:i/>
                <w:iCs/>
                <w:color w:val="222222"/>
                <w:lang w:val="en-US"/>
              </w:rPr>
              <w:t>37</w:t>
            </w:r>
            <w:r w:rsidRPr="542A42B9">
              <w:rPr>
                <w:rFonts w:ascii="Calibri" w:eastAsia="Calibri" w:hAnsi="Calibri" w:cs="Calibri"/>
                <w:color w:val="222222"/>
                <w:lang w:val="en-US"/>
              </w:rPr>
              <w:t>(12), 4302-4315.</w:t>
            </w:r>
            <w:r w:rsidRPr="542A42B9">
              <w:rPr>
                <w:rFonts w:ascii="Calibri" w:eastAsia="Calibri" w:hAnsi="Calibri" w:cs="Calibri"/>
                <w:color w:val="222222"/>
              </w:rPr>
              <w:t xml:space="preserve"> </w:t>
            </w:r>
          </w:p>
        </w:tc>
      </w:tr>
      <w:tr w:rsidR="00CC1BCA" w14:paraId="70B77379" w14:textId="77777777" w:rsidTr="00980D15">
        <w:tc>
          <w:tcPr>
            <w:tcW w:w="1695" w:type="dxa"/>
            <w:vMerge/>
            <w:vAlign w:val="center"/>
          </w:tcPr>
          <w:p w14:paraId="67CD3D00" w14:textId="77777777" w:rsidR="00CC1BCA" w:rsidRDefault="00CC1BCA" w:rsidP="00980D15"/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AA1592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Temperature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A6372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Temperature (degree Celsius x 10)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5EB5A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</w:rPr>
              <w:t>2005</w:t>
            </w:r>
          </w:p>
        </w:tc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2947E" w14:textId="77777777" w:rsidR="00CC1BCA" w:rsidRDefault="00CC1BCA" w:rsidP="00980D15">
            <w:pPr>
              <w:spacing w:line="276" w:lineRule="auto"/>
              <w:rPr>
                <w:rFonts w:ascii="Calibri" w:eastAsia="Calibri" w:hAnsi="Calibri" w:cs="Calibri"/>
              </w:rPr>
            </w:pPr>
            <w:r w:rsidRPr="542A42B9">
              <w:rPr>
                <w:rFonts w:ascii="Calibri" w:eastAsia="Calibri" w:hAnsi="Calibri" w:cs="Calibri"/>
                <w:lang w:val="en-US"/>
              </w:rPr>
              <w:t xml:space="preserve">Wan, Z. </w:t>
            </w:r>
            <w:r w:rsidRPr="542A42B9">
              <w:rPr>
                <w:rFonts w:ascii="Calibri" w:eastAsia="Calibri" w:hAnsi="Calibri" w:cs="Calibri"/>
                <w:i/>
                <w:iCs/>
                <w:lang w:val="en-US"/>
              </w:rPr>
              <w:t>et al</w:t>
            </w:r>
            <w:r w:rsidRPr="542A42B9">
              <w:rPr>
                <w:rFonts w:ascii="Calibri" w:eastAsia="Calibri" w:hAnsi="Calibri" w:cs="Calibri"/>
                <w:lang w:val="en-US"/>
              </w:rPr>
              <w:t>. MOD11C3 MODIS/Terra Land Surface Temperature/Emissivity Monthly L3 Global 0.05Deg CMG Voo6 [Data set]. NASA EOSDIS Land Processes DAAC.</w:t>
            </w:r>
          </w:p>
        </w:tc>
      </w:tr>
    </w:tbl>
    <w:p w14:paraId="48D5D0A8" w14:textId="77777777" w:rsidR="00CC1BCA" w:rsidRDefault="00CC1BCA" w:rsidP="00CC1BCA">
      <w:pPr>
        <w:rPr>
          <w:sz w:val="28"/>
          <w:szCs w:val="28"/>
        </w:rPr>
      </w:pPr>
    </w:p>
    <w:p w14:paraId="4DB2A5DB" w14:textId="77777777" w:rsidR="00CC1BCA" w:rsidRDefault="00CC1BCA" w:rsidP="00CC1BCA">
      <w:pPr>
        <w:rPr>
          <w:sz w:val="28"/>
          <w:szCs w:val="28"/>
        </w:rPr>
      </w:pPr>
    </w:p>
    <w:p w14:paraId="5991A0D1" w14:textId="77777777" w:rsidR="00CC1BCA" w:rsidRDefault="00CC1BCA" w:rsidP="00CC1BCA">
      <w:pPr>
        <w:rPr>
          <w:rFonts w:ascii="Calibri" w:eastAsia="Calibri" w:hAnsi="Calibri" w:cs="Calibri"/>
          <w:b/>
          <w:bCs/>
          <w:color w:val="000000" w:themeColor="text1"/>
        </w:rPr>
      </w:pPr>
    </w:p>
    <w:p w14:paraId="42D35F19" w14:textId="19683CBD" w:rsidR="00CC1BCA" w:rsidRPr="00994B7E" w:rsidRDefault="00CC1BCA" w:rsidP="00CC1BCA">
      <w:pPr>
        <w:pStyle w:val="Heading2"/>
        <w:rPr>
          <w:rFonts w:eastAsia="Calibri" w:cstheme="majorHAns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333132"/>
          <w:sz w:val="24"/>
          <w:szCs w:val="24"/>
        </w:rPr>
        <w:t>SI.2</w:t>
      </w:r>
      <w:r w:rsidR="00994B7E">
        <w:rPr>
          <w:rFonts w:ascii="Calibri" w:eastAsia="Calibri" w:hAnsi="Calibri" w:cs="Calibri"/>
          <w:b/>
          <w:bCs/>
          <w:color w:val="333132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color w:val="333132"/>
          <w:sz w:val="24"/>
          <w:szCs w:val="24"/>
        </w:rPr>
        <w:t xml:space="preserve"> </w:t>
      </w:r>
      <w:r w:rsidRPr="00994B7E">
        <w:rPr>
          <w:rFonts w:ascii="Calibri" w:eastAsia="Calibri" w:hAnsi="Calibri" w:cs="Calibri"/>
          <w:color w:val="333132"/>
          <w:sz w:val="24"/>
          <w:szCs w:val="24"/>
        </w:rPr>
        <w:t xml:space="preserve">An application: producing 5kmx5km high resolution map and uncertainty for the percentage of women who received iron tablets or syrup during antenatal care visits. </w:t>
      </w:r>
    </w:p>
    <w:p w14:paraId="41F40E82" w14:textId="77777777" w:rsidR="00CC1BCA" w:rsidRDefault="00CC1BCA" w:rsidP="00CC1BCA">
      <w:pPr>
        <w:spacing w:line="276" w:lineRule="auto"/>
        <w:rPr>
          <w:rFonts w:ascii="Calibri" w:eastAsia="Calibri" w:hAnsi="Calibri" w:cs="Calibri"/>
          <w:b/>
          <w:bCs/>
          <w:color w:val="333132"/>
          <w:sz w:val="24"/>
          <w:szCs w:val="24"/>
        </w:rPr>
      </w:pPr>
    </w:p>
    <w:p w14:paraId="4ADD758E" w14:textId="77777777" w:rsidR="00CC1BCA" w:rsidRDefault="00CC1BCA" w:rsidP="00CC1BCA">
      <w:pPr>
        <w:spacing w:line="276" w:lineRule="auto"/>
        <w:rPr>
          <w:rFonts w:asciiTheme="majorHAnsi" w:eastAsia="Calibri" w:hAnsiTheme="majorHAnsi" w:cstheme="majorHAnsi"/>
        </w:rPr>
      </w:pPr>
      <w:r w:rsidRPr="00A3576B">
        <w:rPr>
          <w:rFonts w:asciiTheme="majorHAnsi" w:eastAsia="Calibri" w:hAnsiTheme="majorHAnsi" w:cstheme="majorHAnsi"/>
        </w:rPr>
        <w:t>We demonstrate the methodology described above with one of the health development indicators considered in this study</w:t>
      </w:r>
      <w:r>
        <w:rPr>
          <w:rFonts w:asciiTheme="majorHAnsi" w:eastAsia="Calibri" w:hAnsiTheme="majorHAnsi" w:cstheme="majorHAnsi"/>
        </w:rPr>
        <w:t xml:space="preserve"> named “The percentage of women who received iron tablets or syrup during </w:t>
      </w:r>
      <w:r>
        <w:rPr>
          <w:rFonts w:asciiTheme="majorHAnsi" w:eastAsia="Calibri" w:hAnsiTheme="majorHAnsi" w:cstheme="majorHAnsi"/>
        </w:rPr>
        <w:lastRenderedPageBreak/>
        <w:t>antenatal care visits (ANC)”</w:t>
      </w:r>
      <w:r w:rsidRPr="00A3576B">
        <w:rPr>
          <w:rFonts w:asciiTheme="majorHAnsi" w:eastAsia="Calibri" w:hAnsiTheme="majorHAnsi" w:cstheme="majorHAnsi"/>
        </w:rPr>
        <w:t xml:space="preserve">. </w:t>
      </w:r>
      <w:r w:rsidRPr="00781DFC">
        <w:rPr>
          <w:rFonts w:asciiTheme="majorHAnsi" w:hAnsiTheme="majorHAnsi" w:cstheme="majorHAnsi"/>
          <w:lang w:val="en-US"/>
        </w:rPr>
        <w:t xml:space="preserve">For </w:t>
      </w:r>
      <m:oMath>
        <m:r>
          <w:rPr>
            <w:rStyle w:val="normaltextrun"/>
            <w:rFonts w:ascii="Cambria Math" w:hAnsi="Cambria Math" w:cstheme="majorHAnsi"/>
            <w:lang w:val="en-US"/>
          </w:rPr>
          <m:t>i=1, …, n</m:t>
        </m:r>
      </m:oMath>
      <w:r w:rsidRPr="00781DFC">
        <w:rPr>
          <w:rStyle w:val="normaltextrun"/>
          <w:rFonts w:asciiTheme="majorHAnsi" w:hAnsiTheme="majorHAnsi" w:cstheme="majorHAnsi"/>
          <w:lang w:val="en-US"/>
        </w:rPr>
        <w:t xml:space="preserve">, </w:t>
      </w:r>
      <w:r w:rsidRPr="00781DFC">
        <w:rPr>
          <w:rFonts w:asciiTheme="majorHAnsi" w:hAnsiTheme="majorHAnsi" w:cstheme="majorHAnsi"/>
        </w:rPr>
        <w:t xml:space="preserve">let </w:t>
      </w:r>
      <m:oMath>
        <m:r>
          <w:rPr>
            <w:rStyle w:val="normaltextrun"/>
            <w:rFonts w:ascii="Cambria Math" w:hAnsi="Cambria Math" w:cstheme="majorHAnsi"/>
            <w:lang w:val="en-US"/>
          </w:rPr>
          <m:t>Y(</m:t>
        </m:r>
        <m:sSub>
          <m:sSubPr>
            <m:ctrlPr>
              <w:rPr>
                <w:rStyle w:val="normaltextrun"/>
                <w:rFonts w:ascii="Cambria Math" w:hAnsi="Cambria Math" w:cstheme="majorHAnsi"/>
                <w:i/>
                <w:lang w:val="en-US"/>
              </w:rPr>
            </m:ctrlPr>
          </m:sSubPr>
          <m:e>
            <m:r>
              <m:rPr>
                <m:sty m:val="b"/>
              </m:rPr>
              <w:rPr>
                <w:rStyle w:val="normaltextrun"/>
                <w:rFonts w:ascii="Cambria Math" w:hAnsi="Cambria Math" w:cstheme="majorHAnsi"/>
                <w:lang w:val="en-US"/>
              </w:rPr>
              <m:t>s</m:t>
            </m:r>
          </m:e>
          <m:sub>
            <m:r>
              <w:rPr>
                <w:rStyle w:val="normaltextrun"/>
                <w:rFonts w:ascii="Cambria Math" w:hAnsi="Cambria Math" w:cstheme="majorHAnsi"/>
                <w:lang w:val="en-US"/>
              </w:rPr>
              <m:t>i</m:t>
            </m:r>
          </m:sub>
        </m:sSub>
        <m:r>
          <w:rPr>
            <w:rStyle w:val="normaltextrun"/>
            <w:rFonts w:ascii="Cambria Math" w:hAnsi="Cambria Math" w:cstheme="majorHAnsi"/>
            <w:lang w:val="en-US"/>
          </w:rPr>
          <m:t>)</m:t>
        </m:r>
      </m:oMath>
      <w:r w:rsidRPr="00781DFC">
        <w:rPr>
          <w:rStyle w:val="normaltextrun"/>
          <w:rFonts w:asciiTheme="majorHAnsi" w:hAnsiTheme="majorHAnsi" w:cstheme="majorHAnsi"/>
          <w:lang w:val="en-US"/>
        </w:rPr>
        <w:t xml:space="preserve"> denote the number of women with a live birth in the five years preceding the survey who received iron tablets or syrup during antenatal care (ANC) visits at survey cluster </w:t>
      </w:r>
      <m:oMath>
        <m:sSub>
          <m:sSubPr>
            <m:ctrlPr>
              <w:rPr>
                <w:rStyle w:val="normaltextrun"/>
                <w:rFonts w:ascii="Cambria Math" w:hAnsi="Cambria Math" w:cstheme="majorHAnsi"/>
                <w:i/>
                <w:lang w:val="en-US"/>
              </w:rPr>
            </m:ctrlPr>
          </m:sSubPr>
          <m:e>
            <m:r>
              <m:rPr>
                <m:sty m:val="b"/>
              </m:rPr>
              <w:rPr>
                <w:rStyle w:val="normaltextrun"/>
                <w:rFonts w:ascii="Cambria Math" w:hAnsi="Cambria Math" w:cstheme="majorHAnsi"/>
                <w:lang w:val="en-US"/>
              </w:rPr>
              <m:t>s</m:t>
            </m:r>
          </m:e>
          <m:sub>
            <m:r>
              <w:rPr>
                <w:rStyle w:val="normaltextrun"/>
                <w:rFonts w:ascii="Cambria Math" w:hAnsi="Cambria Math" w:cstheme="majorHAnsi"/>
                <w:lang w:val="en-US"/>
              </w:rPr>
              <m:t>i</m:t>
            </m:r>
          </m:sub>
        </m:sSub>
      </m:oMath>
      <w:r w:rsidRPr="00781DFC">
        <w:rPr>
          <w:rStyle w:val="normaltextrun"/>
          <w:rFonts w:asciiTheme="majorHAnsi" w:hAnsiTheme="majorHAnsi" w:cstheme="majorHAnsi"/>
          <w:lang w:val="en-US"/>
        </w:rPr>
        <w:t xml:space="preserve">. Let </w:t>
      </w:r>
      <m:oMath>
        <m:r>
          <w:rPr>
            <w:rStyle w:val="normaltextrun"/>
            <w:rFonts w:ascii="Cambria Math" w:hAnsi="Cambria Math" w:cstheme="majorHAnsi"/>
            <w:lang w:val="en-US"/>
          </w:rPr>
          <m:t>m</m:t>
        </m:r>
        <m:d>
          <m:dPr>
            <m:ctrlPr>
              <w:rPr>
                <w:rStyle w:val="normaltextrun"/>
                <w:rFonts w:ascii="Cambria Math" w:hAnsi="Cambria Math" w:cstheme="majorHAnsi"/>
                <w:i/>
                <w:lang w:val="en-US"/>
              </w:rPr>
            </m:ctrlPr>
          </m:dPr>
          <m:e>
            <m:sSub>
              <m:sSubPr>
                <m:ctrlPr>
                  <w:rPr>
                    <w:rStyle w:val="normaltextrun"/>
                    <w:rFonts w:ascii="Cambria Math" w:hAnsi="Cambria Math" w:cstheme="majorHAnsi"/>
                    <w:i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Style w:val="normaltextrun"/>
                    <w:rFonts w:ascii="Cambria Math" w:hAnsi="Cambria Math" w:cstheme="majorHAnsi"/>
                    <w:lang w:val="en-US"/>
                  </w:rPr>
                  <m:t>s</m:t>
                </m:r>
              </m:e>
              <m:sub>
                <m:r>
                  <w:rPr>
                    <w:rStyle w:val="normaltextrun"/>
                    <w:rFonts w:ascii="Cambria Math" w:hAnsi="Cambria Math" w:cstheme="majorHAnsi"/>
                    <w:lang w:val="en-US"/>
                  </w:rPr>
                  <m:t>i</m:t>
                </m:r>
              </m:sub>
            </m:sSub>
          </m:e>
        </m:d>
      </m:oMath>
      <w:r w:rsidRPr="00781DFC">
        <w:rPr>
          <w:rStyle w:val="normaltextrun"/>
          <w:rFonts w:asciiTheme="majorHAnsi" w:hAnsiTheme="majorHAnsi" w:cstheme="majorHAnsi"/>
          <w:lang w:val="en-US"/>
        </w:rPr>
        <w:t xml:space="preserve"> denote the total number of women surveyed at survey cluster  </w:t>
      </w:r>
      <m:oMath>
        <m:sSub>
          <m:sSubPr>
            <m:ctrlPr>
              <w:rPr>
                <w:rStyle w:val="normaltextrun"/>
                <w:rFonts w:ascii="Cambria Math" w:hAnsi="Cambria Math" w:cstheme="majorHAnsi"/>
                <w:i/>
                <w:lang w:val="en-US"/>
              </w:rPr>
            </m:ctrlPr>
          </m:sSubPr>
          <m:e>
            <m:r>
              <m:rPr>
                <m:sty m:val="b"/>
              </m:rPr>
              <w:rPr>
                <w:rStyle w:val="normaltextrun"/>
                <w:rFonts w:ascii="Cambria Math" w:hAnsi="Cambria Math" w:cstheme="majorHAnsi"/>
                <w:lang w:val="en-US"/>
              </w:rPr>
              <m:t>s</m:t>
            </m:r>
          </m:e>
          <m:sub>
            <m:r>
              <w:rPr>
                <w:rStyle w:val="normaltextrun"/>
                <w:rFonts w:ascii="Cambria Math" w:hAnsi="Cambria Math" w:cstheme="majorHAnsi"/>
                <w:lang w:val="en-US"/>
              </w:rPr>
              <m:t>i</m:t>
            </m:r>
          </m:sub>
        </m:sSub>
      </m:oMath>
      <w:r w:rsidRPr="00781DFC">
        <w:rPr>
          <w:rStyle w:val="normaltextrun"/>
          <w:rFonts w:asciiTheme="majorHAnsi" w:hAnsiTheme="majorHAnsi" w:cstheme="majorHAnsi"/>
          <w:lang w:val="en-US"/>
        </w:rPr>
        <w:t xml:space="preserve">. Let  </w:t>
      </w:r>
      <m:oMath>
        <m:sSub>
          <m:sSubPr>
            <m:ctrlPr>
              <w:rPr>
                <w:rStyle w:val="normaltextrun"/>
                <w:rFonts w:ascii="Cambria Math" w:hAnsi="Cambria Math" w:cstheme="majorHAnsi"/>
                <w:i/>
                <w:lang w:val="en-US"/>
              </w:rPr>
            </m:ctrlPr>
          </m:sSubPr>
          <m:e>
            <m:r>
              <w:rPr>
                <w:rStyle w:val="normaltextrun"/>
                <w:rFonts w:ascii="Cambria Math" w:hAnsi="Cambria Math" w:cstheme="majorHAnsi"/>
                <w:lang w:val="en-US"/>
              </w:rPr>
              <m:t>p</m:t>
            </m:r>
            <m:r>
              <m:rPr>
                <m:sty m:val="b"/>
              </m:rPr>
              <w:rPr>
                <w:rStyle w:val="normaltextrun"/>
                <w:rFonts w:ascii="Cambria Math" w:hAnsi="Cambria Math" w:cstheme="majorHAnsi"/>
                <w:lang w:val="en-US"/>
              </w:rPr>
              <m:t>(s</m:t>
            </m:r>
          </m:e>
          <m:sub>
            <m:r>
              <w:rPr>
                <w:rStyle w:val="normaltextrun"/>
                <w:rFonts w:ascii="Cambria Math" w:hAnsi="Cambria Math" w:cstheme="majorHAnsi"/>
                <w:lang w:val="en-US"/>
              </w:rPr>
              <m:t>i</m:t>
            </m:r>
          </m:sub>
        </m:sSub>
        <m:r>
          <w:rPr>
            <w:rStyle w:val="normaltextrun"/>
            <w:rFonts w:ascii="Cambria Math" w:hAnsi="Cambria Math" w:cstheme="majorHAnsi"/>
            <w:lang w:val="en-US"/>
          </w:rPr>
          <m:t>)</m:t>
        </m:r>
      </m:oMath>
      <w:r w:rsidRPr="00781DFC">
        <w:rPr>
          <w:rStyle w:val="normaltextrun"/>
          <w:rFonts w:asciiTheme="majorHAnsi" w:hAnsiTheme="majorHAnsi" w:cstheme="majorHAnsi"/>
          <w:lang w:val="en-US"/>
        </w:rPr>
        <w:t xml:space="preserve"> denote the proportion of women with a live birth in the five years preceding the survey who received iron tablets or syrup during antenatal care visits at survey cluster </w:t>
      </w:r>
      <m:oMath>
        <m:sSub>
          <m:sSubPr>
            <m:ctrlPr>
              <w:rPr>
                <w:rStyle w:val="normaltextrun"/>
                <w:rFonts w:ascii="Cambria Math" w:hAnsi="Cambria Math" w:cstheme="majorHAnsi"/>
                <w:i/>
                <w:lang w:val="en-US"/>
              </w:rPr>
            </m:ctrlPr>
          </m:sSubPr>
          <m:e>
            <m:r>
              <m:rPr>
                <m:sty m:val="b"/>
              </m:rPr>
              <w:rPr>
                <w:rStyle w:val="normaltextrun"/>
                <w:rFonts w:ascii="Cambria Math" w:hAnsi="Cambria Math" w:cstheme="majorHAnsi"/>
                <w:lang w:val="en-US"/>
              </w:rPr>
              <m:t>s</m:t>
            </m:r>
          </m:e>
          <m:sub>
            <m:r>
              <w:rPr>
                <w:rStyle w:val="normaltextrun"/>
                <w:rFonts w:ascii="Cambria Math" w:hAnsi="Cambria Math" w:cstheme="majorHAnsi"/>
                <w:lang w:val="en-US"/>
              </w:rPr>
              <m:t>i</m:t>
            </m:r>
          </m:sub>
        </m:sSub>
      </m:oMath>
      <w:r>
        <w:rPr>
          <w:rStyle w:val="normaltextrun"/>
          <w:rFonts w:asciiTheme="majorHAnsi" w:hAnsiTheme="majorHAnsi" w:cstheme="majorHAnsi"/>
          <w:lang w:val="en-US"/>
        </w:rPr>
        <w:t xml:space="preserve">. </w:t>
      </w:r>
      <w:r w:rsidRPr="00781DFC">
        <w:rPr>
          <w:rFonts w:asciiTheme="majorHAnsi" w:hAnsiTheme="majorHAnsi" w:cstheme="majorHAnsi"/>
        </w:rPr>
        <w:t xml:space="preserve">From the model selection process, we choose net primary production, </w:t>
      </w:r>
      <w:r w:rsidRPr="00781DFC">
        <w:rPr>
          <w:rStyle w:val="normaltextrun"/>
          <w:rFonts w:asciiTheme="majorHAnsi" w:hAnsiTheme="majorHAnsi" w:cstheme="majorHAnsi"/>
          <w:lang w:val="en-US"/>
        </w:rPr>
        <w:t>temperature, distance to protected areas, nighttime lights, and precipitation as</w:t>
      </w:r>
      <w:r w:rsidRPr="00781DFC">
        <w:rPr>
          <w:rFonts w:asciiTheme="majorHAnsi" w:hAnsiTheme="majorHAnsi" w:cstheme="majorHAnsi"/>
        </w:rPr>
        <w:t xml:space="preserve"> the geospatial covariates</w:t>
      </w:r>
      <w:r w:rsidRPr="00781DFC">
        <w:rPr>
          <w:rStyle w:val="normaltextrun"/>
          <w:rFonts w:asciiTheme="majorHAnsi" w:hAnsiTheme="majorHAnsi" w:cstheme="majorHAnsi"/>
          <w:lang w:val="en-US"/>
        </w:rPr>
        <w:t xml:space="preserve"> to model the target indicator. Estimates of the model parameters from INLA are shown in </w:t>
      </w:r>
      <w:r w:rsidRPr="00A3576B">
        <w:rPr>
          <w:rFonts w:asciiTheme="majorHAnsi" w:eastAsia="Calibri" w:hAnsiTheme="majorHAnsi" w:cstheme="majorHAnsi"/>
        </w:rPr>
        <w:t>Table SI.</w:t>
      </w:r>
      <w:r>
        <w:rPr>
          <w:rFonts w:asciiTheme="majorHAnsi" w:eastAsia="Calibri" w:hAnsiTheme="majorHAnsi" w:cstheme="majorHAnsi"/>
        </w:rPr>
        <w:t>3</w:t>
      </w:r>
      <w:r w:rsidRPr="00781DFC">
        <w:rPr>
          <w:rStyle w:val="normaltextrun"/>
          <w:rFonts w:asciiTheme="majorHAnsi" w:hAnsiTheme="majorHAnsi" w:cstheme="majorHAnsi"/>
          <w:lang w:val="en-US"/>
        </w:rPr>
        <w:t>. The estimates show that all covariates were significant predictors except for distance to protected areas and precipitation. Net primary production is shown to have a negative effect on the target indicator, whereas temperature and nighttime lights have a positive effect on the proportion of women who received iron tablets or syrup during ANC visits. The spatial range (</w:t>
      </w:r>
      <w:r w:rsidRPr="00781DFC">
        <w:rPr>
          <w:rFonts w:asciiTheme="majorHAnsi" w:eastAsia="Times New Roman" w:hAnsiTheme="majorHAnsi" w:cstheme="majorHAnsi"/>
          <w:lang w:val="en-US" w:eastAsia="en-GB"/>
        </w:rPr>
        <w:t>3/</w:t>
      </w:r>
      <m:oMath>
        <m:r>
          <w:rPr>
            <w:rFonts w:ascii="Cambria Math" w:eastAsia="Times New Roman" w:hAnsi="Cambria Math" w:cstheme="majorHAnsi"/>
            <w:lang w:val="en-US" w:eastAsia="en-GB"/>
          </w:rPr>
          <m:t>ϕ</m:t>
        </m:r>
      </m:oMath>
      <w:r w:rsidRPr="00781DFC">
        <w:rPr>
          <w:rFonts w:asciiTheme="majorHAnsi" w:eastAsia="Times New Roman" w:hAnsiTheme="majorHAnsi" w:cstheme="majorHAnsi"/>
          <w:lang w:val="en-US" w:eastAsia="en-GB"/>
        </w:rPr>
        <w:t>)</w:t>
      </w:r>
      <w:r w:rsidRPr="00781DFC">
        <w:rPr>
          <w:rStyle w:val="normaltextrun"/>
          <w:rFonts w:asciiTheme="majorHAnsi" w:hAnsiTheme="majorHAnsi" w:cstheme="majorHAnsi"/>
          <w:lang w:val="en-US"/>
        </w:rPr>
        <w:t>, spatial variance</w:t>
      </w:r>
      <w:r w:rsidRPr="00781DFC">
        <w:rPr>
          <w:rFonts w:asciiTheme="majorHAnsi" w:eastAsia="Times New Roman" w:hAnsiTheme="majorHAnsi" w:cstheme="majorHAnsi"/>
          <w:i/>
          <w:lang w:val="en-US" w:eastAsia="en-GB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theme="majorHAnsi"/>
                <w:i/>
                <w:lang w:val="en-US" w:eastAsia="en-GB"/>
              </w:rPr>
            </m:ctrlPr>
          </m:sSubSupPr>
          <m:e>
            <m:r>
              <w:rPr>
                <w:rFonts w:ascii="Cambria Math" w:eastAsia="Times New Roman" w:hAnsi="Cambria Math" w:cstheme="majorHAnsi"/>
                <w:lang w:val="en-US" w:eastAsia="en-GB"/>
              </w:rPr>
              <m:t>σ</m:t>
            </m:r>
          </m:e>
          <m:sub>
            <m:r>
              <w:rPr>
                <w:rFonts w:ascii="Cambria Math" w:eastAsia="Times New Roman" w:hAnsi="Cambria Math" w:cstheme="majorHAnsi"/>
                <w:lang w:val="en-US" w:eastAsia="en-GB"/>
              </w:rPr>
              <m:t>ω</m:t>
            </m:r>
          </m:sub>
          <m:sup>
            <m:r>
              <w:rPr>
                <w:rFonts w:ascii="Cambria Math" w:eastAsia="Times New Roman" w:hAnsi="Cambria Math" w:cstheme="majorHAnsi"/>
                <w:lang w:val="en-US" w:eastAsia="en-GB"/>
              </w:rPr>
              <m:t>2</m:t>
            </m:r>
          </m:sup>
        </m:sSubSup>
      </m:oMath>
      <w:r w:rsidRPr="00781DFC">
        <w:rPr>
          <w:rStyle w:val="normaltextrun"/>
          <w:rFonts w:asciiTheme="majorHAnsi" w:hAnsiTheme="majorHAnsi" w:cstheme="majorHAnsi"/>
          <w:lang w:val="en-US"/>
        </w:rPr>
        <w:t xml:space="preserve"> and iid variance </w:t>
      </w:r>
      <m:oMath>
        <m:sSubSup>
          <m:sSubSupPr>
            <m:ctrlPr>
              <w:rPr>
                <w:rStyle w:val="normaltextrun"/>
                <w:rFonts w:ascii="Cambria Math" w:hAnsi="Cambria Math" w:cstheme="majorHAnsi"/>
                <w:i/>
                <w:lang w:val="en-US"/>
              </w:rPr>
            </m:ctrlPr>
          </m:sSubSupPr>
          <m:e>
            <m:r>
              <w:rPr>
                <w:rStyle w:val="normaltextrun"/>
                <w:rFonts w:ascii="Cambria Math" w:hAnsi="Cambria Math" w:cstheme="majorHAnsi"/>
                <w:lang w:val="en-US"/>
              </w:rPr>
              <m:t>σ</m:t>
            </m:r>
          </m:e>
          <m:sub>
            <m:r>
              <w:rPr>
                <w:rStyle w:val="normaltextrun"/>
                <w:rFonts w:ascii="Cambria Math" w:hAnsi="Cambria Math" w:cstheme="majorHAnsi"/>
                <w:lang w:val="en-US"/>
              </w:rPr>
              <m:t>ϵ</m:t>
            </m:r>
          </m:sub>
          <m:sup>
            <m:r>
              <w:rPr>
                <w:rStyle w:val="normaltextrun"/>
                <w:rFonts w:ascii="Cambria Math" w:hAnsi="Cambria Math" w:cstheme="majorHAnsi"/>
                <w:lang w:val="en-US"/>
              </w:rPr>
              <m:t>2</m:t>
            </m:r>
          </m:sup>
        </m:sSubSup>
      </m:oMath>
      <w:r w:rsidRPr="00781DFC">
        <w:rPr>
          <w:rStyle w:val="normaltextrun"/>
          <w:rFonts w:asciiTheme="majorHAnsi" w:hAnsiTheme="majorHAnsi" w:cstheme="majorHAnsi"/>
          <w:lang w:val="en-US"/>
        </w:rPr>
        <w:t xml:space="preserve"> were also significant. The spatial range corresponds to around 341km which indicates spatial correlation residuals in </w:t>
      </w:r>
      <w:r w:rsidRPr="00200EC6">
        <w:rPr>
          <w:rStyle w:val="normaltextrun"/>
          <w:rFonts w:asciiTheme="majorHAnsi" w:hAnsiTheme="majorHAnsi" w:cstheme="majorHAnsi"/>
          <w:lang w:val="en-US"/>
        </w:rPr>
        <w:t>the model.</w:t>
      </w:r>
      <w:r w:rsidRPr="00200EC6">
        <w:rPr>
          <w:rFonts w:asciiTheme="majorHAnsi" w:eastAsia="Calibri" w:hAnsiTheme="majorHAnsi" w:cstheme="majorHAnsi"/>
          <w:lang w:val="en-US"/>
        </w:rPr>
        <w:t xml:space="preserve">  The prediction and uncertainty surfaces are available in the provided datasets and also shown </w:t>
      </w:r>
      <w:r w:rsidRPr="008B4462">
        <w:rPr>
          <w:rFonts w:asciiTheme="majorHAnsi" w:eastAsia="Calibri" w:hAnsiTheme="majorHAnsi" w:cstheme="majorHAnsi"/>
          <w:lang w:val="en-US"/>
        </w:rPr>
        <w:t xml:space="preserve">in SI.5-6. </w:t>
      </w:r>
      <w:r w:rsidRPr="008B4462">
        <w:rPr>
          <w:rStyle w:val="normaltextrun"/>
          <w:rFonts w:asciiTheme="majorHAnsi" w:hAnsiTheme="majorHAnsi" w:cstheme="majorHAnsi"/>
          <w:lang w:val="en-US"/>
        </w:rPr>
        <w:t>Relatively</w:t>
      </w:r>
      <w:r w:rsidRPr="00200EC6">
        <w:rPr>
          <w:rStyle w:val="normaltextrun"/>
          <w:rFonts w:asciiTheme="majorHAnsi" w:hAnsiTheme="majorHAnsi" w:cstheme="majorHAnsi"/>
          <w:lang w:val="en-US"/>
        </w:rPr>
        <w:t xml:space="preserve"> lower</w:t>
      </w:r>
      <w:r w:rsidRPr="00781DFC">
        <w:rPr>
          <w:rStyle w:val="normaltextrun"/>
          <w:rFonts w:asciiTheme="majorHAnsi" w:hAnsiTheme="majorHAnsi" w:cstheme="majorHAnsi"/>
          <w:lang w:val="en-US"/>
        </w:rPr>
        <w:t xml:space="preserve"> predicted proportions of women who received iron tablets and syrup during ANC visits are observed in the northern regions of India</w:t>
      </w:r>
      <w:r w:rsidRPr="00A3576B">
        <w:rPr>
          <w:rFonts w:asciiTheme="majorHAnsi" w:eastAsia="Calibri" w:hAnsiTheme="majorHAnsi" w:cstheme="majorHAnsi"/>
          <w:lang w:val="en-US"/>
        </w:rPr>
        <w:t xml:space="preserve">. The cross-validation evaluation metrics are given </w:t>
      </w:r>
      <w:r w:rsidRPr="009D0E50">
        <w:rPr>
          <w:rFonts w:asciiTheme="majorHAnsi" w:eastAsia="Calibri" w:hAnsiTheme="majorHAnsi" w:cstheme="majorHAnsi"/>
          <w:lang w:val="en-US"/>
        </w:rPr>
        <w:t xml:space="preserve">in </w:t>
      </w:r>
      <w:r w:rsidRPr="009D0E50">
        <w:rPr>
          <w:rFonts w:asciiTheme="majorHAnsi" w:eastAsia="Calibri" w:hAnsiTheme="majorHAnsi" w:cstheme="majorHAnsi"/>
        </w:rPr>
        <w:t>Table SI.</w:t>
      </w:r>
      <w:r>
        <w:rPr>
          <w:rFonts w:asciiTheme="majorHAnsi" w:eastAsia="Calibri" w:hAnsiTheme="majorHAnsi" w:cstheme="majorHAnsi"/>
        </w:rPr>
        <w:t>4</w:t>
      </w:r>
      <w:r w:rsidRPr="009D0E50">
        <w:rPr>
          <w:rFonts w:asciiTheme="majorHAnsi" w:eastAsia="Calibri" w:hAnsiTheme="majorHAnsi" w:cstheme="majorHAnsi"/>
        </w:rPr>
        <w:t>.</w:t>
      </w:r>
    </w:p>
    <w:p w14:paraId="2CF3AABE" w14:textId="77777777" w:rsidR="00CC1BCA" w:rsidRDefault="00CC1BCA" w:rsidP="00CC1BCA">
      <w:pPr>
        <w:rPr>
          <w:rFonts w:ascii="Calibri" w:eastAsia="Calibri" w:hAnsi="Calibri" w:cs="Calibri"/>
          <w:b/>
          <w:bCs/>
          <w:color w:val="000000" w:themeColor="text1"/>
        </w:rPr>
      </w:pPr>
    </w:p>
    <w:p w14:paraId="1AEA12EB" w14:textId="77777777" w:rsidR="00CC1BCA" w:rsidRDefault="00CC1BCA" w:rsidP="00CC1BCA">
      <w:pPr>
        <w:spacing w:line="276" w:lineRule="auto"/>
        <w:rPr>
          <w:rFonts w:ascii="Calibri" w:eastAsia="Calibri" w:hAnsi="Calibri" w:cs="Calibri"/>
        </w:rPr>
      </w:pPr>
      <w:r w:rsidRPr="542A42B9">
        <w:rPr>
          <w:rFonts w:ascii="Calibri" w:eastAsia="Calibri" w:hAnsi="Calibri" w:cs="Calibri"/>
          <w:b/>
          <w:bCs/>
        </w:rPr>
        <w:t xml:space="preserve">Table </w:t>
      </w:r>
      <w:r>
        <w:rPr>
          <w:rFonts w:ascii="Calibri" w:eastAsia="Calibri" w:hAnsi="Calibri" w:cs="Calibri"/>
          <w:b/>
          <w:bCs/>
        </w:rPr>
        <w:t>SI.3</w:t>
      </w:r>
      <w:r w:rsidRPr="542A42B9">
        <w:rPr>
          <w:rFonts w:ascii="Calibri" w:eastAsia="Calibri" w:hAnsi="Calibri" w:cs="Calibri"/>
          <w:b/>
          <w:bCs/>
        </w:rPr>
        <w:t>.</w:t>
      </w:r>
      <w:r w:rsidRPr="542A42B9">
        <w:rPr>
          <w:rFonts w:ascii="Calibri" w:eastAsia="Calibri" w:hAnsi="Calibri" w:cs="Calibri"/>
        </w:rPr>
        <w:t xml:space="preserve"> Summary statistics of the fitted model for the indicator iron tablets or syrup received during antenatal care visits.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1439"/>
        <w:gridCol w:w="1441"/>
        <w:gridCol w:w="1441"/>
        <w:gridCol w:w="1439"/>
      </w:tblGrid>
      <w:tr w:rsidR="00CC1BCA" w14:paraId="4CE7D177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47752" w14:textId="77777777" w:rsidR="00CC1BCA" w:rsidRDefault="00CC1BCA" w:rsidP="00980D15"/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2563C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Mean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326A4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SD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E62AE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2.5%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C85DA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97.5%</w:t>
            </w:r>
          </w:p>
        </w:tc>
      </w:tr>
      <w:tr w:rsidR="00CC1BCA" w14:paraId="055FF69A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B90D4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(Intercept)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0039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1.200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7556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0.484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4599D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0.262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EA5EA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2.162</w:t>
            </w:r>
          </w:p>
        </w:tc>
      </w:tr>
      <w:tr w:rsidR="00CC1BCA" w14:paraId="5C7CC794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4175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Net primary production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00A38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-0.112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4E73A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0.020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77098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-0.151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72680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-0.073</w:t>
            </w:r>
          </w:p>
        </w:tc>
      </w:tr>
      <w:tr w:rsidR="00CC1BCA" w14:paraId="1A65C851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152C1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Temperature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095B8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0.003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CAB5A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0.001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69108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0.001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6CAF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0.004</w:t>
            </w:r>
          </w:p>
        </w:tc>
      </w:tr>
      <w:tr w:rsidR="00CC1BCA" w14:paraId="5124B763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289B1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log(distance to protected areas)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922F8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-0.009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F4B80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0.007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04B50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-0.023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5FF6D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0.006</w:t>
            </w:r>
          </w:p>
        </w:tc>
      </w:tr>
      <w:tr w:rsidR="00CC1BCA" w14:paraId="759A0750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C330D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log(nighttime lights)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F2448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0.178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FBE97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0.011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F7800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0.157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B8D5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0.200</w:t>
            </w:r>
          </w:p>
        </w:tc>
      </w:tr>
      <w:tr w:rsidR="00CC1BCA" w14:paraId="45E7979A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7778F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 xml:space="preserve">log(precipitation) 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2673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0.094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E80A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0.090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A27DC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-0.083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80EA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0.269</w:t>
            </w:r>
          </w:p>
        </w:tc>
      </w:tr>
      <w:tr w:rsidR="00CC1BCA" w14:paraId="49E0C9EE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FD4EC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Spatial range (3/</w:t>
            </w:r>
            <m:oMath>
              <m:r>
                <w:rPr>
                  <w:rFonts w:ascii="Cambria Math" w:eastAsia="Calibri" w:hAnsi="Cambria Math" w:cs="Calibri"/>
                  <w:color w:val="000000" w:themeColor="text1"/>
                </w:rPr>
                <m:t>ϕ</m:t>
              </m:r>
            </m:oMath>
            <w:r w:rsidRPr="542A42B9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843BD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3.081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B99F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0.348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EF061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2.491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86392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3.853</w:t>
            </w:r>
          </w:p>
        </w:tc>
      </w:tr>
      <w:tr w:rsidR="00CC1BCA" w14:paraId="7E3528DF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F8CE5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eastAsia="Calibri" w:hAnsi="Cambria Math" w:cs="Calibri"/>
                      <w:i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eastAsia="Calibri" w:hAnsi="Cambria Math" w:cs="Calibri"/>
                      <w:color w:val="000000" w:themeColor="text1"/>
                    </w:rPr>
                    <m:t>σ</m:t>
                  </m:r>
                </m:e>
                <m:sub>
                  <m:r>
                    <w:rPr>
                      <w:rFonts w:ascii="Cambria Math" w:eastAsia="Calibri" w:hAnsi="Cambria Math" w:cs="Calibri"/>
                      <w:color w:val="000000" w:themeColor="text1"/>
                    </w:rPr>
                    <m:t>ω</m:t>
                  </m:r>
                </m:sub>
                <m:sup>
                  <m:r>
                    <w:rPr>
                      <w:rFonts w:ascii="Cambria Math" w:eastAsia="Calibri" w:hAnsi="Cambria Math" w:cs="Calibri"/>
                      <w:color w:val="000000" w:themeColor="text1"/>
                    </w:rPr>
                    <m:t>2</m:t>
                  </m:r>
                </m:sup>
              </m:sSubSup>
            </m:oMath>
            <w:r w:rsidRPr="542A42B9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D1A70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1.116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C0E1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0.139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51BD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0.880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9C347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1.424</w:t>
            </w:r>
          </w:p>
        </w:tc>
      </w:tr>
      <w:tr w:rsidR="00CC1BCA" w14:paraId="29E1409A" w14:textId="77777777" w:rsidTr="00980D15">
        <w:trPr>
          <w:trHeight w:val="330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DE80C" w14:textId="77777777" w:rsidR="00CC1BCA" w:rsidRDefault="00CC1BCA" w:rsidP="00980D15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iid variance (</w:t>
            </w:r>
            <m:oMath>
              <m:sSubSup>
                <m:sSubSupPr>
                  <m:ctrlPr>
                    <w:rPr>
                      <w:rFonts w:ascii="Cambria Math" w:eastAsia="Calibri" w:hAnsi="Cambria Math" w:cs="Calibri"/>
                      <w:i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eastAsia="Calibri" w:hAnsi="Cambria Math" w:cs="Calibri"/>
                      <w:color w:val="000000" w:themeColor="text1"/>
                    </w:rPr>
                    <m:t>σ</m:t>
                  </m:r>
                </m:e>
                <m:sub>
                  <m:r>
                    <w:rPr>
                      <w:rFonts w:ascii="Cambria Math" w:eastAsia="Calibri" w:hAnsi="Cambria Math" w:cs="Calibri"/>
                      <w:color w:val="000000" w:themeColor="text1"/>
                    </w:rPr>
                    <m:t>ϵ</m:t>
                  </m:r>
                </m:sub>
                <m:sup>
                  <m:r>
                    <w:rPr>
                      <w:rFonts w:ascii="Cambria Math" w:eastAsia="Calibri" w:hAnsi="Cambria Math" w:cs="Calibri"/>
                      <w:color w:val="000000" w:themeColor="text1"/>
                    </w:rPr>
                    <m:t>2</m:t>
                  </m:r>
                </m:sup>
              </m:sSubSup>
            </m:oMath>
            <w:r w:rsidRPr="542A42B9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C0A13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0.709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B3C17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0.017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D193E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0.676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E460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0.742</w:t>
            </w:r>
          </w:p>
        </w:tc>
      </w:tr>
    </w:tbl>
    <w:p w14:paraId="4178276A" w14:textId="77777777" w:rsidR="00CC1BCA" w:rsidRDefault="00CC1BCA" w:rsidP="00CC1BCA">
      <w:pPr>
        <w:rPr>
          <w:sz w:val="28"/>
          <w:szCs w:val="28"/>
        </w:rPr>
      </w:pPr>
    </w:p>
    <w:p w14:paraId="398CF4AF" w14:textId="77777777" w:rsidR="00CC1BCA" w:rsidRDefault="00CC1BCA" w:rsidP="00CC1BCA">
      <w:pPr>
        <w:spacing w:line="276" w:lineRule="auto"/>
        <w:rPr>
          <w:rFonts w:ascii="Calibri" w:eastAsia="Calibri" w:hAnsi="Calibri" w:cs="Calibri"/>
        </w:rPr>
      </w:pPr>
    </w:p>
    <w:p w14:paraId="6F93BBFB" w14:textId="77777777" w:rsidR="00CC1BCA" w:rsidRDefault="00CC1BCA" w:rsidP="00CC1BCA">
      <w:pPr>
        <w:spacing w:line="276" w:lineRule="auto"/>
        <w:rPr>
          <w:rFonts w:ascii="Calibri" w:eastAsia="Calibri" w:hAnsi="Calibri" w:cs="Calibri"/>
        </w:rPr>
      </w:pPr>
      <w:r w:rsidRPr="542A42B9">
        <w:rPr>
          <w:rFonts w:ascii="Calibri" w:eastAsia="Calibri" w:hAnsi="Calibri" w:cs="Calibri"/>
          <w:b/>
          <w:bCs/>
        </w:rPr>
        <w:t xml:space="preserve">Table </w:t>
      </w:r>
      <w:r>
        <w:rPr>
          <w:rFonts w:ascii="Calibri" w:eastAsia="Calibri" w:hAnsi="Calibri" w:cs="Calibri"/>
          <w:b/>
          <w:bCs/>
        </w:rPr>
        <w:t>SI.4</w:t>
      </w:r>
      <w:r w:rsidRPr="542A42B9">
        <w:rPr>
          <w:rFonts w:ascii="Calibri" w:eastAsia="Calibri" w:hAnsi="Calibri" w:cs="Calibri"/>
          <w:b/>
          <w:bCs/>
        </w:rPr>
        <w:t>.</w:t>
      </w:r>
      <w:r w:rsidRPr="542A42B9">
        <w:rPr>
          <w:rFonts w:ascii="Calibri" w:eastAsia="Calibri" w:hAnsi="Calibri" w:cs="Calibri"/>
        </w:rPr>
        <w:t xml:space="preserve"> Model validation summary of the fitted model for the indicator iron tablets or syrup received during antenatal care visits.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1758"/>
        <w:gridCol w:w="1758"/>
        <w:gridCol w:w="1756"/>
        <w:gridCol w:w="1493"/>
      </w:tblGrid>
      <w:tr w:rsidR="00CC1BCA" w14:paraId="32EAB264" w14:textId="77777777" w:rsidTr="00980D15">
        <w:trPr>
          <w:trHeight w:val="315"/>
        </w:trPr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F874B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60C82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Correlation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A9CE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RMSE</w:t>
            </w:r>
          </w:p>
        </w:tc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26DA3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MAE</w:t>
            </w:r>
          </w:p>
        </w:tc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4DBA1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Bias</w:t>
            </w:r>
          </w:p>
        </w:tc>
      </w:tr>
      <w:tr w:rsidR="00CC1BCA" w14:paraId="445CE97A" w14:textId="77777777" w:rsidTr="00980D15">
        <w:trPr>
          <w:trHeight w:val="315"/>
        </w:trPr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A6664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In-sample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6EFC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0.592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9A36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0.197</w:t>
            </w:r>
          </w:p>
        </w:tc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E4E6D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0.151</w:t>
            </w:r>
          </w:p>
        </w:tc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3ABA6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0.935</w:t>
            </w:r>
          </w:p>
        </w:tc>
      </w:tr>
      <w:tr w:rsidR="00CC1BCA" w14:paraId="6536EE87" w14:textId="77777777" w:rsidTr="00980D15">
        <w:trPr>
          <w:trHeight w:val="315"/>
        </w:trPr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5D5EC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Out-of-sample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C8817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0.569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DAD87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0.200</w:t>
            </w:r>
          </w:p>
        </w:tc>
        <w:tc>
          <w:tcPr>
            <w:tcW w:w="1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6DF59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0.154</w:t>
            </w:r>
          </w:p>
        </w:tc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321DC" w14:textId="77777777" w:rsidR="00CC1BCA" w:rsidRDefault="00CC1BCA" w:rsidP="00980D15">
            <w:pPr>
              <w:spacing w:line="276" w:lineRule="auto"/>
            </w:pPr>
            <w:r w:rsidRPr="542A42B9">
              <w:rPr>
                <w:rFonts w:ascii="Calibri" w:eastAsia="Calibri" w:hAnsi="Calibri" w:cs="Calibri"/>
                <w:color w:val="000000" w:themeColor="text1"/>
              </w:rPr>
              <w:t>0.935</w:t>
            </w:r>
          </w:p>
        </w:tc>
      </w:tr>
    </w:tbl>
    <w:p w14:paraId="0769A9C2" w14:textId="77777777" w:rsidR="00CC1BCA" w:rsidRDefault="00CC1BCA" w:rsidP="00CC1BCA">
      <w:pPr>
        <w:spacing w:line="276" w:lineRule="auto"/>
        <w:rPr>
          <w:rFonts w:ascii="Calibri" w:eastAsia="Calibri" w:hAnsi="Calibri" w:cs="Calibri"/>
        </w:rPr>
      </w:pPr>
    </w:p>
    <w:p w14:paraId="4919A3FC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  <w:r w:rsidRPr="6FB959F1">
        <w:rPr>
          <w:rFonts w:ascii="Calibri" w:eastAsia="Calibri" w:hAnsi="Calibri" w:cs="Calibri"/>
          <w:b/>
          <w:bCs/>
        </w:rPr>
        <w:lastRenderedPageBreak/>
        <w:t xml:space="preserve">SI.5 </w:t>
      </w:r>
      <w:r w:rsidRPr="00994B7E">
        <w:rPr>
          <w:rFonts w:ascii="Calibri" w:eastAsia="Calibri" w:hAnsi="Calibri" w:cs="Calibri"/>
        </w:rPr>
        <w:t>Prediction map of the percentage of women who received iron tablets or syrup during antenatal care visits.</w:t>
      </w:r>
      <w:r w:rsidRPr="6FB959F1">
        <w:rPr>
          <w:rFonts w:ascii="Calibri" w:eastAsia="Calibri" w:hAnsi="Calibri" w:cs="Calibri"/>
          <w:b/>
          <w:bCs/>
        </w:rPr>
        <w:t xml:space="preserve">  </w:t>
      </w:r>
    </w:p>
    <w:p w14:paraId="77B4DCC6" w14:textId="77777777" w:rsidR="00CC1BCA" w:rsidRDefault="00CC1BCA" w:rsidP="00CC1BCA">
      <w:r>
        <w:rPr>
          <w:noProof/>
        </w:rPr>
        <w:drawing>
          <wp:inline distT="0" distB="0" distL="0" distR="0" wp14:anchorId="24C68E1B" wp14:editId="704669AA">
            <wp:extent cx="5713095" cy="4760912"/>
            <wp:effectExtent l="0" t="0" r="0" b="0"/>
            <wp:docPr id="2008319448" name="Picture 200831944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319448" name="Picture 2008319448" descr="Map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095" cy="476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69D26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7747B981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15A49010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65377593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1BA67859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5C63B00B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77657B4C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0B3802A1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7EC9A33D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188869AD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444AD7E8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0649B2C1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545B56ED" w14:textId="043FDE96" w:rsidR="00CC1BCA" w:rsidRDefault="00CC1BCA" w:rsidP="00CC1BCA">
      <w:pPr>
        <w:rPr>
          <w:rFonts w:ascii="Calibri" w:eastAsia="Calibri" w:hAnsi="Calibri" w:cs="Calibri"/>
          <w:b/>
          <w:bCs/>
        </w:rPr>
      </w:pPr>
      <w:r w:rsidRPr="6FB959F1">
        <w:rPr>
          <w:rFonts w:ascii="Calibri" w:eastAsia="Calibri" w:hAnsi="Calibri" w:cs="Calibri"/>
          <w:b/>
          <w:bCs/>
        </w:rPr>
        <w:lastRenderedPageBreak/>
        <w:t>SI.6</w:t>
      </w:r>
      <w:r w:rsidR="00994B7E">
        <w:rPr>
          <w:rFonts w:ascii="Calibri" w:eastAsia="Calibri" w:hAnsi="Calibri" w:cs="Calibri"/>
          <w:b/>
          <w:bCs/>
        </w:rPr>
        <w:t>.</w:t>
      </w:r>
      <w:r w:rsidRPr="6FB959F1">
        <w:rPr>
          <w:rFonts w:ascii="Calibri" w:eastAsia="Calibri" w:hAnsi="Calibri" w:cs="Calibri"/>
          <w:b/>
          <w:bCs/>
        </w:rPr>
        <w:t xml:space="preserve"> </w:t>
      </w:r>
      <w:r w:rsidRPr="00994B7E">
        <w:rPr>
          <w:rFonts w:ascii="Calibri" w:eastAsia="Calibri" w:hAnsi="Calibri" w:cs="Calibri"/>
        </w:rPr>
        <w:t>Uncertainty map of the percentage of women who received iron tablets or syrup during antenatal care visits.</w:t>
      </w:r>
      <w:r w:rsidRPr="6FB959F1">
        <w:rPr>
          <w:rFonts w:ascii="Calibri" w:eastAsia="Calibri" w:hAnsi="Calibri" w:cs="Calibri"/>
          <w:b/>
          <w:bCs/>
        </w:rPr>
        <w:t xml:space="preserve">  </w:t>
      </w:r>
    </w:p>
    <w:p w14:paraId="4F22A082" w14:textId="77777777" w:rsidR="00CC1BCA" w:rsidRDefault="00CC1BCA" w:rsidP="00CC1BCA">
      <w:r>
        <w:rPr>
          <w:noProof/>
        </w:rPr>
        <w:drawing>
          <wp:inline distT="0" distB="0" distL="0" distR="0" wp14:anchorId="58508003" wp14:editId="234BEA9A">
            <wp:extent cx="5724525" cy="4770438"/>
            <wp:effectExtent l="0" t="0" r="0" b="0"/>
            <wp:docPr id="1723583475" name="Picture 1723583475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83475" name="Picture 1723583475" descr="A picture containing map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77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46FF8" w14:textId="77777777" w:rsidR="00CC1BCA" w:rsidRDefault="00CC1BCA" w:rsidP="00CC1BCA">
      <w:pPr>
        <w:pStyle w:val="Heading1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53F867A4" w14:textId="77777777" w:rsidR="00CC1BCA" w:rsidRDefault="00CC1BCA" w:rsidP="00CC1BCA">
      <w:pPr>
        <w:pStyle w:val="Heading1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7BACE3CE" w14:textId="77777777" w:rsidR="00CC1BCA" w:rsidRDefault="00CC1BCA" w:rsidP="00CC1BCA">
      <w:pPr>
        <w:pStyle w:val="Heading1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32AC3EE3" w14:textId="77777777" w:rsidR="00CC1BCA" w:rsidRDefault="00CC1BCA" w:rsidP="00CC1BCA">
      <w:pPr>
        <w:pStyle w:val="Heading1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14F5576B" w14:textId="77777777" w:rsidR="00CC1BCA" w:rsidRDefault="00CC1BCA" w:rsidP="00CC1BCA">
      <w:pPr>
        <w:pStyle w:val="Heading1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23276C41" w14:textId="77777777" w:rsidR="00CC1BCA" w:rsidRDefault="00CC1BCA" w:rsidP="00CC1BCA">
      <w:pPr>
        <w:pStyle w:val="Heading1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3A70BEEC" w14:textId="77777777" w:rsidR="00CC1BCA" w:rsidRDefault="00CC1BCA" w:rsidP="00CC1BCA">
      <w:pPr>
        <w:pStyle w:val="Heading1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12593E40" w14:textId="77777777" w:rsidR="00CC1BCA" w:rsidRDefault="00CC1BCA" w:rsidP="00CC1BCA">
      <w:pPr>
        <w:pStyle w:val="Heading1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04B5E0EA" w14:textId="77777777" w:rsidR="00CC1BCA" w:rsidRDefault="00CC1BCA" w:rsidP="00CC1BCA">
      <w:pPr>
        <w:pStyle w:val="Heading1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5082254F" w14:textId="214ADBEA" w:rsidR="00CC1BCA" w:rsidRPr="00F95AFE" w:rsidRDefault="00CC1BCA" w:rsidP="00CC1BCA">
      <w:pPr>
        <w:pStyle w:val="Heading1"/>
        <w:rPr>
          <w:rFonts w:asciiTheme="minorHAnsi" w:eastAsiaTheme="majorEastAsia" w:hAnsiTheme="minorHAnsi" w:cstheme="minorHAnsi"/>
          <w:sz w:val="24"/>
          <w:szCs w:val="24"/>
          <w:lang w:val="en-US"/>
        </w:rPr>
      </w:pPr>
      <w:r w:rsidRPr="00F95AFE">
        <w:rPr>
          <w:rFonts w:asciiTheme="minorHAnsi" w:eastAsiaTheme="majorEastAsia" w:hAnsiTheme="minorHAnsi" w:cstheme="minorHAnsi"/>
          <w:sz w:val="24"/>
          <w:szCs w:val="24"/>
          <w:lang w:val="en-US"/>
        </w:rPr>
        <w:lastRenderedPageBreak/>
        <w:t>SI.7</w:t>
      </w:r>
      <w:r w:rsidR="00994B7E" w:rsidRPr="00F95AFE">
        <w:rPr>
          <w:rFonts w:asciiTheme="minorHAnsi" w:eastAsiaTheme="majorEastAsia" w:hAnsiTheme="minorHAnsi" w:cstheme="minorHAnsi"/>
          <w:sz w:val="24"/>
          <w:szCs w:val="24"/>
          <w:lang w:val="en-US"/>
        </w:rPr>
        <w:t>.</w:t>
      </w:r>
      <w:r w:rsidRPr="00F95AFE">
        <w:rPr>
          <w:rFonts w:asciiTheme="minorHAnsi" w:eastAsiaTheme="majorEastAsia" w:hAnsiTheme="minorHAnsi" w:cstheme="minorHAnsi"/>
          <w:sz w:val="24"/>
          <w:szCs w:val="24"/>
          <w:lang w:val="en-US"/>
        </w:rPr>
        <w:t xml:space="preserve"> </w:t>
      </w:r>
      <w:r w:rsidRPr="00F95AFE">
        <w:rPr>
          <w:rFonts w:asciiTheme="minorHAnsi" w:eastAsiaTheme="majorEastAsia" w:hAnsiTheme="minorHAnsi" w:cstheme="minorHAnsi"/>
          <w:b w:val="0"/>
          <w:bCs w:val="0"/>
          <w:sz w:val="24"/>
          <w:szCs w:val="24"/>
          <w:lang w:val="en-US"/>
        </w:rPr>
        <w:t xml:space="preserve">Summary statistics </w:t>
      </w:r>
      <w:r w:rsidRPr="00F95AFE">
        <w:rPr>
          <w:rFonts w:asciiTheme="minorHAnsi" w:eastAsiaTheme="majorEastAsia" w:hAnsiTheme="minorHAnsi" w:cstheme="minorHAnsi"/>
          <w:b w:val="0"/>
          <w:bCs w:val="0"/>
          <w:sz w:val="24"/>
          <w:szCs w:val="24"/>
        </w:rPr>
        <w:t>of the fitted models for each health and development indicator calculated at 5kmx5km high-resolution using INLA.</w:t>
      </w:r>
    </w:p>
    <w:p w14:paraId="2BDE194C" w14:textId="77777777" w:rsidR="00CC1BCA" w:rsidRPr="00644523" w:rsidRDefault="00CC1BCA" w:rsidP="00CC1BCA">
      <w:pPr>
        <w:rPr>
          <w:b/>
          <w:bCs/>
        </w:rPr>
      </w:pPr>
    </w:p>
    <w:p w14:paraId="027D4B09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Low birth weight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1499"/>
        <w:gridCol w:w="1499"/>
        <w:gridCol w:w="1498"/>
        <w:gridCol w:w="1500"/>
      </w:tblGrid>
      <w:tr w:rsidR="00CC1BCA" w14:paraId="124A6470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4441" w14:textId="77777777" w:rsidR="00CC1BCA" w:rsidRDefault="00CC1BCA" w:rsidP="00980D15">
            <w:pPr>
              <w:rPr>
                <w:b/>
                <w:bCs/>
                <w:lang w:val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B3CF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FC2C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0125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CDA2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1C44752F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BD4B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050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-3.920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73B2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1.332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38C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-6.536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D787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-1.306</w:t>
            </w:r>
          </w:p>
        </w:tc>
      </w:tr>
      <w:tr w:rsidR="00CC1BCA" w14:paraId="635007C6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45C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Distance to highways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16B2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8E08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9A22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FBF7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CC1BCA" w14:paraId="42B2C710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19D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6F79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-0.046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5355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5FF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-0.076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0E2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-0.016</w:t>
            </w:r>
          </w:p>
        </w:tc>
      </w:tr>
      <w:tr w:rsidR="00CC1BCA" w14:paraId="3AA63E5D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8E2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Aridity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144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-0.035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825D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1226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-0.124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3C6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</w:tr>
      <w:tr w:rsidR="00CC1BCA" w14:paraId="663B00DB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498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log(nighttime lights)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A94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FB05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D694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-0.016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8B6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</w:tr>
      <w:tr w:rsidR="00CC1BCA" w14:paraId="7A400C45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C22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log(evapotranspiration)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2126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0.308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2CB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0.180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58DB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-0.045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B434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0.660</w:t>
            </w:r>
          </w:p>
        </w:tc>
      </w:tr>
      <w:tr w:rsidR="00CC1BCA" w14:paraId="3A564F0C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3B65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0A7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2.644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8349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1.001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57C4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0.915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EB2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4.507</w:t>
            </w:r>
          </w:p>
        </w:tc>
      </w:tr>
      <w:tr w:rsidR="00CC1BCA" w14:paraId="5136B134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3605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2DEE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0.151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E888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94D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3927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0.199</w:t>
            </w:r>
          </w:p>
        </w:tc>
      </w:tr>
      <w:tr w:rsidR="00CC1BCA" w14:paraId="1360EACA" w14:textId="77777777" w:rsidTr="00980D15">
        <w:trPr>
          <w:trHeight w:val="320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8E6C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B77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0.257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03A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4EA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0.235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9117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0.278</w:t>
            </w:r>
          </w:p>
        </w:tc>
      </w:tr>
    </w:tbl>
    <w:p w14:paraId="081BFCF6" w14:textId="77777777" w:rsidR="00CC1BCA" w:rsidRDefault="00CC1BCA" w:rsidP="00CC1BCA">
      <w:pPr>
        <w:rPr>
          <w:b/>
          <w:bCs/>
          <w:lang w:val="en-US"/>
        </w:rPr>
      </w:pPr>
    </w:p>
    <w:p w14:paraId="34C417F9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Use of Contraception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1499"/>
        <w:gridCol w:w="1500"/>
        <w:gridCol w:w="1498"/>
        <w:gridCol w:w="1498"/>
      </w:tblGrid>
      <w:tr w:rsidR="00CC1BCA" w14:paraId="065C8F4E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8848C" w14:textId="77777777" w:rsidR="00CC1BCA" w:rsidRDefault="00CC1BCA" w:rsidP="00980D15">
            <w:pPr>
              <w:rPr>
                <w:b/>
                <w:bCs/>
                <w:lang w:val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1C79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22EA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4140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24C0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03864E2B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24B2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CF6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3.894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BF3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4.101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A8E0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-4.173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7A0F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12.003</w:t>
            </w:r>
          </w:p>
        </w:tc>
      </w:tr>
      <w:tr w:rsidR="00CC1BCA" w14:paraId="52EDC7BB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6A9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Slope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3DC3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3A88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63E7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C7E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</w:tr>
      <w:tr w:rsidR="00CC1BCA" w14:paraId="7D4C0729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43BB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Distance to highways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3626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1CB9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D8F4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F05B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</w:tr>
      <w:tr w:rsidR="00CC1BCA" w14:paraId="65CC750A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BB87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1725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-0.044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C792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B4B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-0.087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ABA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CC1BCA" w14:paraId="542F61D1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2DEF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Temperature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9DD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53C7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D93D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EA86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</w:tr>
      <w:tr w:rsidR="00CC1BCA" w14:paraId="54F1E3B7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661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log(nighttime lights)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07D8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C9EB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1203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494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0.036</w:t>
            </w:r>
          </w:p>
        </w:tc>
      </w:tr>
      <w:tr w:rsidR="00CC1BCA" w14:paraId="0728BA0F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9CE0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log(precipitation)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C7A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-0.293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3F9E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0.105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DB6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-0.494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F77E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-0.085</w:t>
            </w:r>
          </w:p>
        </w:tc>
      </w:tr>
      <w:tr w:rsidR="00CC1BCA" w14:paraId="59F6FEDC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687C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log(evapotranspiration)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84D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-0.557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9BC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0.591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E3E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-1.733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2273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0.602</w:t>
            </w:r>
          </w:p>
        </w:tc>
      </w:tr>
      <w:tr w:rsidR="00CC1BCA" w14:paraId="5E76C2CE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C194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1E2E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5.176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B71F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1.954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0E3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1.971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0D13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9.434</w:t>
            </w:r>
          </w:p>
        </w:tc>
      </w:tr>
      <w:tr w:rsidR="00CC1BCA" w14:paraId="600DD8AD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C4FE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F61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0.128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611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0.052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A901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562D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0.244</w:t>
            </w:r>
          </w:p>
        </w:tc>
      </w:tr>
      <w:tr w:rsidR="00CC1BCA" w14:paraId="5CFB8F16" w14:textId="77777777" w:rsidTr="00980D15">
        <w:trPr>
          <w:trHeight w:val="306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E476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289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0.214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3B06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24C8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FE32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0.228</w:t>
            </w:r>
          </w:p>
        </w:tc>
      </w:tr>
    </w:tbl>
    <w:p w14:paraId="39AD3980" w14:textId="77777777" w:rsidR="00CC1BCA" w:rsidRDefault="00CC1BCA" w:rsidP="00CC1BCA">
      <w:pPr>
        <w:rPr>
          <w:b/>
          <w:bCs/>
          <w:lang w:val="en-US"/>
        </w:rPr>
      </w:pPr>
    </w:p>
    <w:p w14:paraId="4583BCAA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Number of antenatal care visits</w:t>
      </w:r>
      <w:r>
        <w:rPr>
          <w:lang w:val="en-US"/>
        </w:rPr>
        <w:t> </w:t>
      </w:r>
      <w:r>
        <w:rPr>
          <w:b/>
          <w:bCs/>
          <w:lang w:val="en-US"/>
        </w:rPr>
        <w:t xml:space="preserve"> (ANC 4+)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1497"/>
        <w:gridCol w:w="1498"/>
        <w:gridCol w:w="1497"/>
        <w:gridCol w:w="1498"/>
      </w:tblGrid>
      <w:tr w:rsidR="00CC1BCA" w14:paraId="5DFF745A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A57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B82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147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516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C86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4501F636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7A3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2BF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3FE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677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1A1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0.695</w:t>
            </w:r>
          </w:p>
        </w:tc>
      </w:tr>
      <w:tr w:rsidR="00CC1BCA" w14:paraId="1442DEE3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4F0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Slope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CD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D56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4FA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340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-0.031</w:t>
            </w:r>
          </w:p>
        </w:tc>
      </w:tr>
      <w:tr w:rsidR="00CC1BCA" w14:paraId="5C08465B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59B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BF7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123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CD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DAC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CC1BCA" w14:paraId="5190601E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FC4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water sources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2D3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C01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313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ABF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CC1BCA" w14:paraId="1ECD1000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4CB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F9C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131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A56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4B8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</w:tr>
      <w:tr w:rsidR="00CC1BCA" w14:paraId="1701CD61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8B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Aridity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826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974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83E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CBF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0.620</w:t>
            </w:r>
          </w:p>
        </w:tc>
      </w:tr>
      <w:tr w:rsidR="00CC1BCA" w14:paraId="6FB066D5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D09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log(nighttime lights)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F0B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D34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38F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4F9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0.291</w:t>
            </w:r>
          </w:p>
        </w:tc>
      </w:tr>
      <w:tr w:rsidR="00CC1BCA" w14:paraId="1D9B04B4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EE9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0DD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1.925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B5E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75B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591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2.125</w:t>
            </w:r>
          </w:p>
        </w:tc>
      </w:tr>
      <w:tr w:rsidR="00CC1BCA" w14:paraId="4584333F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211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55F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7ED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408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FC0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1.391</w:t>
            </w:r>
          </w:p>
        </w:tc>
      </w:tr>
      <w:tr w:rsidR="00CC1BCA" w14:paraId="43BC7B5A" w14:textId="77777777" w:rsidTr="00980D15">
        <w:trPr>
          <w:trHeight w:val="30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DE6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686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718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767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D4B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1.092</w:t>
            </w:r>
          </w:p>
        </w:tc>
      </w:tr>
    </w:tbl>
    <w:p w14:paraId="30D50EFA" w14:textId="77777777" w:rsidR="00CC1BCA" w:rsidRDefault="00CC1BCA" w:rsidP="00CC1BCA">
      <w:pPr>
        <w:rPr>
          <w:b/>
          <w:bCs/>
          <w:lang w:val="en-US"/>
        </w:rPr>
      </w:pPr>
    </w:p>
    <w:p w14:paraId="78AC5A25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Timing of antenatal care visits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1497"/>
        <w:gridCol w:w="1498"/>
        <w:gridCol w:w="1497"/>
        <w:gridCol w:w="1498"/>
      </w:tblGrid>
      <w:tr w:rsidR="00CC1BCA" w14:paraId="45F6DC53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28A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D8E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D2E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08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C64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556A135E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350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C4A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16B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A6E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A54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1.796</w:t>
            </w:r>
          </w:p>
        </w:tc>
      </w:tr>
      <w:tr w:rsidR="00CC1BCA" w14:paraId="768B39EF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EC0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Slope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353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5DC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1F8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04E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</w:tr>
      <w:tr w:rsidR="00CC1BCA" w14:paraId="7F2D7957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826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928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F8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B1E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79E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</w:tr>
      <w:tr w:rsidR="00CC1BCA" w14:paraId="6B4A0FE0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0A6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water sources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A8F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4D3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50D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A54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</w:tr>
      <w:tr w:rsidR="00CC1BCA" w14:paraId="724A44F9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F83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28E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E8D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14F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27C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CC1BCA" w14:paraId="05530D01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076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log(nighttime lights)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F44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488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F26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3C5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0.204</w:t>
            </w:r>
          </w:p>
        </w:tc>
      </w:tr>
      <w:tr w:rsidR="00CC1BCA" w14:paraId="560A7B84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927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log(precipitation)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B46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813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80C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-0.180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7C6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0.114</w:t>
            </w:r>
          </w:p>
        </w:tc>
      </w:tr>
      <w:tr w:rsidR="00CC1BCA" w14:paraId="053D0B0C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4E7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316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08B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912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46E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1.843</w:t>
            </w:r>
          </w:p>
        </w:tc>
      </w:tr>
      <w:tr w:rsidR="00CC1BCA" w14:paraId="74017F38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6EA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C55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C88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3A1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1D9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1.062</w:t>
            </w:r>
          </w:p>
        </w:tc>
      </w:tr>
      <w:tr w:rsidR="00CC1BCA" w14:paraId="6FBEF27D" w14:textId="77777777" w:rsidTr="00980D15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79F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8F1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376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404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108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0.748</w:t>
            </w:r>
          </w:p>
        </w:tc>
      </w:tr>
    </w:tbl>
    <w:p w14:paraId="0B698625" w14:textId="77777777" w:rsidR="00CC1BCA" w:rsidRDefault="00CC1BCA" w:rsidP="00CC1BCA">
      <w:pPr>
        <w:tabs>
          <w:tab w:val="left" w:pos="2910"/>
        </w:tabs>
        <w:rPr>
          <w:b/>
          <w:bCs/>
          <w:lang w:val="en-US"/>
        </w:rPr>
      </w:pPr>
    </w:p>
    <w:p w14:paraId="6A4C0019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Urine sample taken during antenatal care visit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1394"/>
        <w:gridCol w:w="1302"/>
        <w:gridCol w:w="1214"/>
        <w:gridCol w:w="1619"/>
      </w:tblGrid>
      <w:tr w:rsidR="00CC1BCA" w14:paraId="02EEF5E7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A3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F46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A81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B18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A72B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69F08E49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4D3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674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17.748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5BB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9.559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99E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-0.983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262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36.546</w:t>
            </w:r>
          </w:p>
        </w:tc>
      </w:tr>
      <w:tr w:rsidR="00CC1BCA" w14:paraId="51F6B629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7F9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Slope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252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9D8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A1F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CEA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CC1BCA" w14:paraId="12D3DB24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31B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05C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B9D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6F8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339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</w:tr>
      <w:tr w:rsidR="00CC1BCA" w14:paraId="3D254F24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BB0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water sources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22A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7CF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E61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F79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CC1BCA" w14:paraId="0D3F4B5E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ED4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5E1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582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0.047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209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33A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0.181</w:t>
            </w:r>
          </w:p>
        </w:tc>
      </w:tr>
      <w:tr w:rsidR="00CC1BCA" w14:paraId="7B6875C6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1CF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Aridity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06A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92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582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-0.473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D53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0.159</w:t>
            </w:r>
          </w:p>
        </w:tc>
      </w:tr>
      <w:tr w:rsidR="00CC1BCA" w14:paraId="1A6688C2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2D5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log(travel time to major cities)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E2C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-0.134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141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518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-0.162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65D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-0.106</w:t>
            </w:r>
          </w:p>
        </w:tc>
      </w:tr>
      <w:tr w:rsidR="00CC1BCA" w14:paraId="53DF49A5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3A2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log(distance to protected areas)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463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31A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D26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200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</w:tr>
      <w:tr w:rsidR="00CC1BCA" w14:paraId="65E48CC9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29C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log(evapotranspiration)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950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-1.601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EA3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B8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-4.130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66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0.918</w:t>
            </w:r>
          </w:p>
        </w:tc>
      </w:tr>
      <w:tr w:rsidR="00CC1BCA" w14:paraId="27E5261E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D55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0CD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5.020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94F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251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3.849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A68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6.633</w:t>
            </w:r>
          </w:p>
        </w:tc>
      </w:tr>
      <w:tr w:rsidR="00CC1BCA" w14:paraId="7E3E931F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12A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94F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3.428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A59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0.646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AEF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2.396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831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4.918</w:t>
            </w:r>
          </w:p>
        </w:tc>
      </w:tr>
      <w:tr w:rsidR="00CC1BCA" w14:paraId="5ACD3CF1" w14:textId="77777777" w:rsidTr="00980D15">
        <w:trPr>
          <w:trHeight w:val="290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174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F05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A16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F90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D24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0.344</w:t>
            </w:r>
          </w:p>
        </w:tc>
      </w:tr>
    </w:tbl>
    <w:p w14:paraId="0EA7C9E9" w14:textId="77777777" w:rsidR="00CC1BCA" w:rsidRDefault="00CC1BCA" w:rsidP="00CC1BCA">
      <w:pPr>
        <w:rPr>
          <w:lang w:val="en-US"/>
        </w:rPr>
      </w:pPr>
    </w:p>
    <w:p w14:paraId="55F9B9BF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Blood sample taken during antenatal care visit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1405"/>
        <w:gridCol w:w="1405"/>
        <w:gridCol w:w="1405"/>
        <w:gridCol w:w="1405"/>
      </w:tblGrid>
      <w:tr w:rsidR="00CC1BCA" w14:paraId="0B52D4EC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C6E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6E3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407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057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AA7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7CABB405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1EC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79B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7.092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044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9.418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EF9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-11.381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090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25.596</w:t>
            </w:r>
          </w:p>
        </w:tc>
      </w:tr>
      <w:tr w:rsidR="00CC1BCA" w14:paraId="004E0624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0E4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Slope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0B1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716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66C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10F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-0.023</w:t>
            </w:r>
          </w:p>
        </w:tc>
      </w:tr>
      <w:tr w:rsidR="00CC1BCA" w14:paraId="74E1CCC8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32D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894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0D8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0E5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F35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</w:tr>
      <w:tr w:rsidR="00CC1BCA" w14:paraId="424D8C4F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0AB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water sources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FF0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825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388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47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</w:t>
            </w:r>
          </w:p>
        </w:tc>
      </w:tr>
      <w:tr w:rsidR="00CC1BCA" w14:paraId="00E50C3A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7C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76B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BDF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A01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949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0.246</w:t>
            </w:r>
          </w:p>
        </w:tc>
      </w:tr>
      <w:tr w:rsidR="00CC1BCA" w14:paraId="66C6EE87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C19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Aridity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CAB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ECC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6D4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-0.360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4F5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0.270</w:t>
            </w:r>
          </w:p>
        </w:tc>
      </w:tr>
      <w:tr w:rsidR="00CC1BCA" w14:paraId="70213F3D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A6E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log(distance to protected areas)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E16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256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ADD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433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CC1BCA" w14:paraId="5AA51EF4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F21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log(nighttime lights)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083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FD3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0B4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FE1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0.324</w:t>
            </w:r>
          </w:p>
        </w:tc>
      </w:tr>
      <w:tr w:rsidR="00CC1BCA" w14:paraId="66196184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60B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log(evapotranspiration)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144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-0.219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4EB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E20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-2.706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F4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2.263</w:t>
            </w:r>
          </w:p>
        </w:tc>
      </w:tr>
      <w:tr w:rsidR="00CC1BCA" w14:paraId="4F9DC3F5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FF9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EAC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4.982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855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8666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3.692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5B0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6.657</w:t>
            </w:r>
          </w:p>
        </w:tc>
      </w:tr>
      <w:tr w:rsidR="00CC1BCA" w14:paraId="1A82A910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7DB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F56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3.148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55B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3DC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2.176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799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4.452</w:t>
            </w:r>
          </w:p>
        </w:tc>
      </w:tr>
      <w:tr w:rsidR="00CC1BCA" w14:paraId="5D01B72A" w14:textId="77777777" w:rsidTr="00980D15">
        <w:trPr>
          <w:trHeight w:val="308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882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1D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F08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DDD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3BD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0.267</w:t>
            </w:r>
          </w:p>
        </w:tc>
      </w:tr>
    </w:tbl>
    <w:p w14:paraId="25DCA8DE" w14:textId="77777777" w:rsidR="00CC1BCA" w:rsidRDefault="00CC1BCA" w:rsidP="00CC1BCA">
      <w:pPr>
        <w:rPr>
          <w:lang w:val="en-US"/>
        </w:rPr>
      </w:pPr>
    </w:p>
    <w:p w14:paraId="1D4701A0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Children stunting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99"/>
        <w:gridCol w:w="1479"/>
        <w:gridCol w:w="1479"/>
        <w:gridCol w:w="1479"/>
        <w:gridCol w:w="1480"/>
      </w:tblGrid>
      <w:tr w:rsidR="00CC1BCA" w14:paraId="661B0E75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1AB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8BD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804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1C3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CCC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2E5977BB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929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AC6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-0.951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C7B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FC4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-1.195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69B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-0.728</w:t>
            </w:r>
          </w:p>
        </w:tc>
      </w:tr>
      <w:tr w:rsidR="00CC1BCA" w14:paraId="3AEFED30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FEE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Slope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9FB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E10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E60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DF1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</w:tr>
      <w:tr w:rsidR="00CC1BCA" w14:paraId="4C9A79F8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2BF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9C2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0E5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ADD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24C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CC1BCA" w14:paraId="40F70B37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FCF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F38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C99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BB3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20B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</w:t>
            </w:r>
          </w:p>
        </w:tc>
      </w:tr>
      <w:tr w:rsidR="00CC1BCA" w14:paraId="336D421A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0FE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Aridity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D3D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73D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EB0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083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0.076</w:t>
            </w:r>
          </w:p>
        </w:tc>
      </w:tr>
      <w:tr w:rsidR="00CC1BCA" w14:paraId="5FE66DDB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B47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log(distance to protected areas)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FF7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733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E08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56C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CC1BCA" w14:paraId="4DD3A069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48A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log(nighttime lights)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A75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22B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1D2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-0.120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326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-0.091</w:t>
            </w:r>
          </w:p>
        </w:tc>
      </w:tr>
      <w:tr w:rsidR="00CC1BCA" w14:paraId="36CFF9F5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A8A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AD3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4.001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DB3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E56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2.973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85C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5.382</w:t>
            </w:r>
          </w:p>
        </w:tc>
      </w:tr>
      <w:tr w:rsidR="00CC1BCA" w14:paraId="65310A4C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F25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A2C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0FE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A41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401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0.248</w:t>
            </w:r>
          </w:p>
        </w:tc>
      </w:tr>
      <w:tr w:rsidR="00CC1BCA" w14:paraId="56DE9D14" w14:textId="77777777" w:rsidTr="00980D15">
        <w:trPr>
          <w:trHeight w:val="306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F22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B01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4DD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C38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52D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0.221</w:t>
            </w:r>
          </w:p>
        </w:tc>
      </w:tr>
    </w:tbl>
    <w:p w14:paraId="353CF117" w14:textId="77777777" w:rsidR="00CC1BCA" w:rsidRDefault="00CC1BCA" w:rsidP="00CC1BCA">
      <w:pPr>
        <w:rPr>
          <w:lang w:val="en-US"/>
        </w:rPr>
      </w:pPr>
    </w:p>
    <w:p w14:paraId="7DF9DD9D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Children wasting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1307"/>
        <w:gridCol w:w="1307"/>
        <w:gridCol w:w="1693"/>
        <w:gridCol w:w="1690"/>
      </w:tblGrid>
      <w:tr w:rsidR="00CC1BCA" w14:paraId="10614ED1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BD34" w14:textId="77777777" w:rsidR="00CC1BCA" w:rsidRDefault="00CC1BCA" w:rsidP="00980D15">
            <w:pPr>
              <w:rPr>
                <w:b/>
                <w:bCs/>
                <w:lang w:val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266C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CE57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CAB0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AE5D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60FB67F9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616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45B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-10.018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2730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1.435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9A7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-12.816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D4C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-7.190</w:t>
            </w:r>
          </w:p>
        </w:tc>
      </w:tr>
      <w:tr w:rsidR="00CC1BCA" w14:paraId="3E1E06D3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0B69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Slope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89CD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6890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2A01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54D9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</w:tr>
      <w:tr w:rsidR="00CC1BCA" w14:paraId="589343E8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8A16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Distance to highways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8A3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82B3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F9E5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985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</w:tr>
      <w:tr w:rsidR="00CC1BCA" w14:paraId="127CA9F0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F04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Distance to water sources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A05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025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EE00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5370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</w:tr>
      <w:tr w:rsidR="00CC1BCA" w14:paraId="59133884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1DF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AC5B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05C7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830A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F2DF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0.077</w:t>
            </w:r>
          </w:p>
        </w:tc>
      </w:tr>
      <w:tr w:rsidR="00CC1BCA" w14:paraId="7565C36C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0D6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log(nighttime lights)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BD08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-0.055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EB9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C9B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-0.072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8551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-0.038</w:t>
            </w:r>
          </w:p>
        </w:tc>
      </w:tr>
      <w:tr w:rsidR="00CC1BCA" w14:paraId="2A8CDF2F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7058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log(evapotranspiration)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49F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1.138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F33F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0.195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833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0.753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D7E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1.518</w:t>
            </w:r>
          </w:p>
        </w:tc>
      </w:tr>
      <w:tr w:rsidR="00CC1BCA" w14:paraId="4B8EEAF1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AEA3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E9A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2.128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384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0.359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295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1.428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B491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2.812</w:t>
            </w:r>
          </w:p>
        </w:tc>
      </w:tr>
      <w:tr w:rsidR="00CC1BCA" w14:paraId="79BA7B7B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7EA4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9D2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0.194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A27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F19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0.158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434C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0.236</w:t>
            </w:r>
          </w:p>
        </w:tc>
      </w:tr>
      <w:tr w:rsidR="00CC1BCA" w14:paraId="38633485" w14:textId="77777777" w:rsidTr="00980D15">
        <w:trPr>
          <w:trHeight w:val="312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003D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0C3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0.280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890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9A35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0.261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0E1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0.299</w:t>
            </w:r>
          </w:p>
        </w:tc>
      </w:tr>
    </w:tbl>
    <w:p w14:paraId="50E29ED1" w14:textId="77777777" w:rsidR="00CC1BCA" w:rsidRDefault="00CC1BCA" w:rsidP="00CC1BCA">
      <w:pPr>
        <w:rPr>
          <w:lang w:val="en-US"/>
        </w:rPr>
      </w:pPr>
    </w:p>
    <w:p w14:paraId="20F3A33A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Net attendance rate for secondary school (girls)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56"/>
        <w:gridCol w:w="1439"/>
        <w:gridCol w:w="1441"/>
        <w:gridCol w:w="1441"/>
        <w:gridCol w:w="1439"/>
      </w:tblGrid>
      <w:tr w:rsidR="00CC1BCA" w14:paraId="2908D244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9FB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144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33A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30C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9C8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6B03E50E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51D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AED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A8F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330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F7E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1.532</w:t>
            </w:r>
          </w:p>
        </w:tc>
      </w:tr>
      <w:tr w:rsidR="00CC1BCA" w14:paraId="72D61463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344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Slope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B0A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C6F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D5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B4D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</w:tr>
      <w:tr w:rsidR="00CC1BCA" w14:paraId="45C9E3C6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FEF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443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B15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9CD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95D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</w:t>
            </w:r>
          </w:p>
        </w:tc>
      </w:tr>
      <w:tr w:rsidR="00CC1BCA" w14:paraId="71E89ABF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0E6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water sources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64D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A8E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92F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17A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</w:tr>
      <w:tr w:rsidR="00CC1BCA" w14:paraId="52064FC1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815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CBA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-0.035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19E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D67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40E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CC1BCA" w14:paraId="5F10C3CE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92A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Aridity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ED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88F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ADE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C97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0.227</w:t>
            </w:r>
          </w:p>
        </w:tc>
      </w:tr>
      <w:tr w:rsidR="00CC1BCA" w14:paraId="3FAFB239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8D0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log(distance to protected areas)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160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9A8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3B0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83C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</w:tr>
      <w:tr w:rsidR="00CC1BCA" w14:paraId="04E1CEC2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FB3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log(nighttime lights)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43E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9D0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100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75C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0.136</w:t>
            </w:r>
          </w:p>
        </w:tc>
      </w:tr>
      <w:tr w:rsidR="00CC1BCA" w14:paraId="32FD1DCE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8C1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4CB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72A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7C6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2.893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72A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5.096</w:t>
            </w:r>
          </w:p>
        </w:tc>
      </w:tr>
      <w:tr w:rsidR="00CC1BCA" w14:paraId="42D66EB9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423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7A9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BB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DD6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76F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0.694</w:t>
            </w:r>
          </w:p>
        </w:tc>
      </w:tr>
      <w:tr w:rsidR="00CC1BCA" w14:paraId="34C1AAD0" w14:textId="77777777" w:rsidTr="00980D15">
        <w:trPr>
          <w:trHeight w:val="290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8C7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9D1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0A4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B22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B87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0.390</w:t>
            </w:r>
          </w:p>
        </w:tc>
      </w:tr>
    </w:tbl>
    <w:p w14:paraId="04C2C89B" w14:textId="77777777" w:rsidR="00CC1BCA" w:rsidRDefault="00CC1BCA" w:rsidP="00CC1BCA">
      <w:pPr>
        <w:rPr>
          <w:lang w:val="en-US"/>
        </w:rPr>
      </w:pPr>
    </w:p>
    <w:p w14:paraId="3F968A05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Net attendance rate for secondary school (boys)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39"/>
        <w:gridCol w:w="1441"/>
        <w:gridCol w:w="1441"/>
        <w:gridCol w:w="1439"/>
      </w:tblGrid>
      <w:tr w:rsidR="00CC1BCA" w14:paraId="2B348A84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C60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9BD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00B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61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13A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0532D9F2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C12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78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AC1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AF9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225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1.691</w:t>
            </w:r>
          </w:p>
        </w:tc>
      </w:tr>
      <w:tr w:rsidR="00CC1BCA" w14:paraId="1855DB43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BBD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Slope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A69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718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1CB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7BC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CC1BCA" w14:paraId="43E05998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5B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657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B7E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4CA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0CD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</w:t>
            </w:r>
          </w:p>
        </w:tc>
      </w:tr>
      <w:tr w:rsidR="00CC1BCA" w14:paraId="5EA00AA5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F7D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water sources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6C0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BF0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46C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6AC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CC1BCA" w14:paraId="30579A06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436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33C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B70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8D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-0.119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AC0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-0.063</w:t>
            </w:r>
          </w:p>
        </w:tc>
      </w:tr>
      <w:tr w:rsidR="00CC1BCA" w14:paraId="4C4862F2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B51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Aridity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163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F95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760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316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0.220</w:t>
            </w:r>
          </w:p>
        </w:tc>
      </w:tr>
      <w:tr w:rsidR="00CC1BCA" w14:paraId="6B62A717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BF4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log(distance to protected areas)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1BC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72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E1C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5EC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CC1BCA" w14:paraId="295ACB69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182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log(nighttime lights)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E8F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055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F53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952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0.087</w:t>
            </w:r>
          </w:p>
        </w:tc>
      </w:tr>
      <w:tr w:rsidR="00CC1BCA" w14:paraId="221DA410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4C5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881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4.021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C14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BD3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550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4.665</w:t>
            </w:r>
          </w:p>
        </w:tc>
      </w:tr>
      <w:tr w:rsidR="00CC1BCA" w14:paraId="6597C849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C31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3BE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0.437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9C2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990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5E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0.548</w:t>
            </w:r>
          </w:p>
        </w:tc>
      </w:tr>
      <w:tr w:rsidR="00CC1BCA" w14:paraId="1CD51A69" w14:textId="77777777" w:rsidTr="00980D15">
        <w:trPr>
          <w:trHeight w:val="304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8FC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B24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D22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771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4FD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0.361</w:t>
            </w:r>
          </w:p>
        </w:tc>
      </w:tr>
    </w:tbl>
    <w:p w14:paraId="3662EFEF" w14:textId="77777777" w:rsidR="00CC1BCA" w:rsidRDefault="00CC1BCA" w:rsidP="00CC1BCA">
      <w:pPr>
        <w:rPr>
          <w:lang w:val="en-US"/>
        </w:rPr>
      </w:pPr>
    </w:p>
    <w:p w14:paraId="0C9B69BC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Child marriage (15 years old)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1450"/>
        <w:gridCol w:w="1450"/>
        <w:gridCol w:w="1450"/>
        <w:gridCol w:w="1446"/>
      </w:tblGrid>
      <w:tr w:rsidR="00CC1BCA" w14:paraId="1ADEC4C4" w14:textId="77777777" w:rsidTr="00980D15">
        <w:trPr>
          <w:trHeight w:val="313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6D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B27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29F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845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9E4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2D9BF3A2" w14:textId="77777777" w:rsidTr="00980D15">
        <w:trPr>
          <w:trHeight w:val="313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44C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761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-4.407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2A4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1.019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97C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-6.407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666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-2.408</w:t>
            </w:r>
          </w:p>
        </w:tc>
      </w:tr>
      <w:tr w:rsidR="00CC1BCA" w14:paraId="2A5E6FC9" w14:textId="77777777" w:rsidTr="00980D15">
        <w:trPr>
          <w:trHeight w:val="313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62B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0B8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570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DCA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A6F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CC1BCA" w14:paraId="69B54BA6" w14:textId="77777777" w:rsidTr="00980D15">
        <w:trPr>
          <w:trHeight w:val="313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424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water sources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192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969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7CF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-0.003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121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CC1BCA" w14:paraId="7B1CDBC1" w14:textId="77777777" w:rsidTr="00980D15">
        <w:trPr>
          <w:trHeight w:val="313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1D1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log(nighttime lights)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940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079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226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-0.069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3DC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-0.051</w:t>
            </w:r>
          </w:p>
        </w:tc>
      </w:tr>
      <w:tr w:rsidR="00CC1BCA" w14:paraId="4F1C2D4E" w14:textId="77777777" w:rsidTr="00980D15">
        <w:trPr>
          <w:trHeight w:val="313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65B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log(evapotranspiration)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C96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EBD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0.139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1BA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98C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0.621</w:t>
            </w:r>
          </w:p>
        </w:tc>
      </w:tr>
      <w:tr w:rsidR="00CC1BCA" w14:paraId="5EE376D7" w14:textId="77777777" w:rsidTr="00980D15">
        <w:trPr>
          <w:trHeight w:val="313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F99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805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3.168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D18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801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6CC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4.117</w:t>
            </w:r>
          </w:p>
        </w:tc>
      </w:tr>
      <w:tr w:rsidR="00CC1BCA" w14:paraId="2431AD03" w14:textId="77777777" w:rsidTr="00980D15">
        <w:trPr>
          <w:trHeight w:val="313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F5A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5EC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0B9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CAB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0.129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814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0.215</w:t>
            </w:r>
          </w:p>
        </w:tc>
      </w:tr>
      <w:tr w:rsidR="00CC1BCA" w14:paraId="66673B98" w14:textId="77777777" w:rsidTr="00980D15">
        <w:trPr>
          <w:trHeight w:val="313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02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4A4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647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B95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1A7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0.052</w:t>
            </w:r>
          </w:p>
        </w:tc>
      </w:tr>
    </w:tbl>
    <w:p w14:paraId="2166136F" w14:textId="77777777" w:rsidR="00CC1BCA" w:rsidRDefault="00CC1BCA" w:rsidP="00CC1BCA">
      <w:pPr>
        <w:rPr>
          <w:lang w:val="en-US"/>
        </w:rPr>
      </w:pPr>
    </w:p>
    <w:p w14:paraId="64043B4D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Child marriage (18 years old)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46"/>
        <w:gridCol w:w="1548"/>
        <w:gridCol w:w="1545"/>
        <w:gridCol w:w="1547"/>
      </w:tblGrid>
      <w:tr w:rsidR="00CC1BCA" w14:paraId="3685852D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D8B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5D0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4F8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99A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90A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27ED6769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EAC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056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-1.812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C34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DD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-3.576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696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-0.047</w:t>
            </w:r>
          </w:p>
        </w:tc>
      </w:tr>
      <w:tr w:rsidR="00CC1BCA" w14:paraId="13A24F02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F15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D04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EB9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A62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AC5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CC1BCA" w14:paraId="1FD4C8C6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C05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ACE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-0.067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079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2F1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C1B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-0.050</w:t>
            </w:r>
          </w:p>
        </w:tc>
      </w:tr>
      <w:tr w:rsidR="00CC1BCA" w14:paraId="459DAC63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235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Aridity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223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-0.188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6EC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7C4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-0.256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FF3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-0.119</w:t>
            </w:r>
          </w:p>
        </w:tc>
      </w:tr>
      <w:tr w:rsidR="00CC1BCA" w14:paraId="4459E71C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3B0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log(nighttime lights)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D54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FF6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9FC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BBC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-0.085</w:t>
            </w:r>
          </w:p>
        </w:tc>
      </w:tr>
      <w:tr w:rsidR="00CC1BCA" w14:paraId="23E02E18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F5F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log(evapotranspiration)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C19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EAC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03D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-0.044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65F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0.431</w:t>
            </w:r>
          </w:p>
        </w:tc>
      </w:tr>
      <w:tr w:rsidR="00CC1BCA" w14:paraId="51EA9D57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156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E8B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142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8A7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3.105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95F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5.120</w:t>
            </w:r>
          </w:p>
        </w:tc>
      </w:tr>
      <w:tr w:rsidR="00CC1BCA" w14:paraId="1B6675B1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06A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B5D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221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90D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88C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0.405</w:t>
            </w:r>
          </w:p>
        </w:tc>
      </w:tr>
      <w:tr w:rsidR="00CC1BCA" w14:paraId="5259E8AB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C5A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033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184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C6E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D8A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0.142</w:t>
            </w:r>
          </w:p>
        </w:tc>
      </w:tr>
    </w:tbl>
    <w:p w14:paraId="5E3FCC13" w14:textId="77777777" w:rsidR="00CC1BCA" w:rsidRDefault="00CC1BCA" w:rsidP="00CC1BCA">
      <w:pPr>
        <w:rPr>
          <w:lang w:val="en-US"/>
        </w:rPr>
      </w:pPr>
    </w:p>
    <w:p w14:paraId="5084DA94" w14:textId="77777777" w:rsidR="00CC1BCA" w:rsidRDefault="00CC1BCA" w:rsidP="00CC1BCA">
      <w:pPr>
        <w:rPr>
          <w:b/>
          <w:bCs/>
          <w:lang w:val="en-US"/>
        </w:rPr>
      </w:pPr>
    </w:p>
    <w:p w14:paraId="13C24C44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Female labour force participation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45"/>
        <w:gridCol w:w="1547"/>
        <w:gridCol w:w="1547"/>
        <w:gridCol w:w="1547"/>
      </w:tblGrid>
      <w:tr w:rsidR="00CC1BCA" w14:paraId="14C0F724" w14:textId="77777777" w:rsidTr="00980D15">
        <w:trPr>
          <w:trHeight w:val="314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80C8" w14:textId="77777777" w:rsidR="00CC1BCA" w:rsidRDefault="00CC1BCA" w:rsidP="00980D15">
            <w:pPr>
              <w:rPr>
                <w:b/>
                <w:bCs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D355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4761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42E1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A483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5A06CDEE" w14:textId="77777777" w:rsidTr="00980D15">
        <w:trPr>
          <w:trHeight w:val="314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EA6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78D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-1.116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A60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0.379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6DB3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-1.867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4BF2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-0.377</w:t>
            </w:r>
          </w:p>
        </w:tc>
      </w:tr>
      <w:tr w:rsidR="00CC1BCA" w14:paraId="7D9332A3" w14:textId="77777777" w:rsidTr="00980D15">
        <w:trPr>
          <w:trHeight w:val="314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003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Slope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5F9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0691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B8E0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3E4F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</w:tr>
      <w:tr w:rsidR="00CC1BCA" w14:paraId="641A73FF" w14:textId="77777777" w:rsidTr="00980D15">
        <w:trPr>
          <w:trHeight w:val="314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A9AD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3EFA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55B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9BE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-0.048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8FD4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0.058</w:t>
            </w:r>
          </w:p>
        </w:tc>
      </w:tr>
      <w:tr w:rsidR="00CC1BCA" w14:paraId="6FB491A2" w14:textId="77777777" w:rsidTr="00980D15">
        <w:trPr>
          <w:trHeight w:val="314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0F59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log(nighttime lights)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AC10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-0.222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B15B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B27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-0.252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898A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-0.192</w:t>
            </w:r>
          </w:p>
        </w:tc>
      </w:tr>
      <w:tr w:rsidR="00CC1BCA" w14:paraId="329CF5EF" w14:textId="77777777" w:rsidTr="00980D15">
        <w:trPr>
          <w:trHeight w:val="314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EDA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log(precipitation)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39E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18F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F024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-0.155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7B80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0.159</w:t>
            </w:r>
          </w:p>
        </w:tc>
      </w:tr>
      <w:tr w:rsidR="00CC1BCA" w14:paraId="43AB420C" w14:textId="77777777" w:rsidTr="00980D15">
        <w:trPr>
          <w:trHeight w:val="314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3AD8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5473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2.445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92E9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0.334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E3AF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1.846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9E2B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3.157</w:t>
            </w:r>
          </w:p>
        </w:tc>
      </w:tr>
      <w:tr w:rsidR="00CC1BCA" w14:paraId="2BACD1DB" w14:textId="77777777" w:rsidTr="00980D15">
        <w:trPr>
          <w:trHeight w:val="314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1AFB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9B6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0.538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9B4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0.061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0E9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0.428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AC2B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0.667</w:t>
            </w:r>
          </w:p>
        </w:tc>
      </w:tr>
      <w:tr w:rsidR="00CC1BCA" w14:paraId="0F861466" w14:textId="77777777" w:rsidTr="00980D15">
        <w:trPr>
          <w:trHeight w:val="314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B7D3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EE1A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0.766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5CA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2BF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0.721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610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0.816</w:t>
            </w:r>
          </w:p>
        </w:tc>
      </w:tr>
    </w:tbl>
    <w:p w14:paraId="25C95224" w14:textId="77777777" w:rsidR="00CC1BCA" w:rsidRDefault="00CC1BCA" w:rsidP="00CC1BCA">
      <w:pPr>
        <w:rPr>
          <w:lang w:val="en-US"/>
        </w:rPr>
      </w:pPr>
    </w:p>
    <w:p w14:paraId="3760F4B0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Experience of physical violence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45"/>
        <w:gridCol w:w="1547"/>
        <w:gridCol w:w="1547"/>
        <w:gridCol w:w="1547"/>
      </w:tblGrid>
      <w:tr w:rsidR="00CC1BCA" w14:paraId="01C02D7F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7D3F7" w14:textId="77777777" w:rsidR="00CC1BCA" w:rsidRDefault="00CC1BCA" w:rsidP="00980D15">
            <w:pPr>
              <w:rPr>
                <w:b/>
                <w:bCs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B5DE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E697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FFDE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D39D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69CE71B0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0C7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04AC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-2.019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A61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0.321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99CF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-2.647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676F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-1.388</w:t>
            </w:r>
          </w:p>
        </w:tc>
      </w:tr>
      <w:tr w:rsidR="00CC1BCA" w14:paraId="3657E136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613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Slope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AC45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A0D8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AD1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D216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</w:tr>
      <w:tr w:rsidR="00CC1BCA" w14:paraId="3F58C41C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7983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Distance to highways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D69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0E3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4FFA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F2A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</w:tr>
      <w:tr w:rsidR="00CC1BCA" w14:paraId="445BA5D0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33C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Distance to water sources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7F9D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9A0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C2C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E64B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</w:tr>
      <w:tr w:rsidR="00CC1BCA" w14:paraId="3E981564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FFC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Temperature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EEE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EC31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EAD1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3D2B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CC1BCA" w14:paraId="23BE22C6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985C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Aridity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E051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-0.175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5856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B1ED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-0.319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5CA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-0.029</w:t>
            </w:r>
          </w:p>
        </w:tc>
      </w:tr>
      <w:tr w:rsidR="00CC1BCA" w14:paraId="52F60AFB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8D0E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log(nighttime lights)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33D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-0.097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C93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7A4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-0.118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AE7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-0.075</w:t>
            </w:r>
          </w:p>
        </w:tc>
      </w:tr>
      <w:tr w:rsidR="00CC1BCA" w14:paraId="3152D529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033C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FEA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2.921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4B8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0.486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411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2.091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7D5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3.996</w:t>
            </w:r>
          </w:p>
        </w:tc>
      </w:tr>
      <w:tr w:rsidR="00CC1BCA" w14:paraId="5141297B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850F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3A7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0.472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070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0.061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425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0.364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5F7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0.603</w:t>
            </w:r>
          </w:p>
        </w:tc>
      </w:tr>
      <w:tr w:rsidR="00CC1BCA" w14:paraId="2CC70A06" w14:textId="77777777" w:rsidTr="00980D15">
        <w:trPr>
          <w:trHeight w:val="308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1432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AF9F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0.581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C37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59D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0.541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E84B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0.625</w:t>
            </w:r>
          </w:p>
        </w:tc>
      </w:tr>
    </w:tbl>
    <w:p w14:paraId="6AD846F8" w14:textId="77777777" w:rsidR="00CC1BCA" w:rsidRDefault="00CC1BCA" w:rsidP="00CC1BCA">
      <w:pPr>
        <w:rPr>
          <w:b/>
          <w:bCs/>
          <w:lang w:val="en-US"/>
        </w:rPr>
      </w:pPr>
    </w:p>
    <w:p w14:paraId="06277A2E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Women decision-making on her own health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1405"/>
        <w:gridCol w:w="1405"/>
        <w:gridCol w:w="1405"/>
        <w:gridCol w:w="1405"/>
      </w:tblGrid>
      <w:tr w:rsidR="00CC1BCA" w14:paraId="22BB2C8F" w14:textId="77777777" w:rsidTr="00980D15">
        <w:trPr>
          <w:trHeight w:val="30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E159" w14:textId="77777777" w:rsidR="00CC1BCA" w:rsidRDefault="00CC1BCA" w:rsidP="00980D15">
            <w:pPr>
              <w:rPr>
                <w:b/>
                <w:bCs/>
                <w:lang w:val="en-US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FD45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30D7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8569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F8A5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11224A48" w14:textId="77777777" w:rsidTr="00980D15">
        <w:trPr>
          <w:trHeight w:val="30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9349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2E84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1.239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6F0A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0.152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D0D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0.946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7F0E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1.542</w:t>
            </w:r>
          </w:p>
        </w:tc>
      </w:tr>
      <w:tr w:rsidR="00CC1BCA" w14:paraId="499CB99D" w14:textId="77777777" w:rsidTr="00980D15">
        <w:trPr>
          <w:trHeight w:val="30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856A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Distance to highways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0AB0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-0.012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E9A5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D12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-0.019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6F7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-0.004</w:t>
            </w:r>
          </w:p>
        </w:tc>
      </w:tr>
      <w:tr w:rsidR="00CC1BCA" w14:paraId="6DCF06A4" w14:textId="77777777" w:rsidTr="00980D15">
        <w:trPr>
          <w:trHeight w:val="30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9B4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Aridity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67AB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0.267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F61E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0.068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AB79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0.132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5D2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0.398</w:t>
            </w:r>
          </w:p>
        </w:tc>
      </w:tr>
      <w:tr w:rsidR="00CC1BCA" w14:paraId="56D0D2F0" w14:textId="77777777" w:rsidTr="00980D15">
        <w:trPr>
          <w:trHeight w:val="30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EB63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log(distance to protected areas)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23B5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A879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6F2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-0.023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2BC5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</w:tr>
      <w:tr w:rsidR="00CC1BCA" w14:paraId="5DCC1B67" w14:textId="77777777" w:rsidTr="00980D15">
        <w:trPr>
          <w:trHeight w:val="30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1FE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log(nighttime lights)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84C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0.042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8D34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97E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9DF6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0.064</w:t>
            </w:r>
          </w:p>
        </w:tc>
      </w:tr>
      <w:tr w:rsidR="00CC1BCA" w14:paraId="13790631" w14:textId="77777777" w:rsidTr="00980D15">
        <w:trPr>
          <w:trHeight w:val="30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425F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175F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2.044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804C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0.481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B79DD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1.129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F08F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2.953</w:t>
            </w:r>
          </w:p>
        </w:tc>
      </w:tr>
      <w:tr w:rsidR="00CC1BCA" w14:paraId="27BDC86D" w14:textId="77777777" w:rsidTr="00980D15">
        <w:trPr>
          <w:trHeight w:val="30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F3A5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68A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0.303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BB1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A34D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0.219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69D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0.394</w:t>
            </w:r>
          </w:p>
        </w:tc>
      </w:tr>
      <w:tr w:rsidR="00CC1BCA" w14:paraId="5535E221" w14:textId="77777777" w:rsidTr="00980D15">
        <w:trPr>
          <w:trHeight w:val="30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ED25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83E2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0.687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5433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A2F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0.633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0C0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0.768</w:t>
            </w:r>
          </w:p>
        </w:tc>
      </w:tr>
    </w:tbl>
    <w:p w14:paraId="0F30E7A1" w14:textId="77777777" w:rsidR="00CC1BCA" w:rsidRDefault="00CC1BCA" w:rsidP="00CC1BCA">
      <w:pPr>
        <w:rPr>
          <w:lang w:val="en-US"/>
        </w:rPr>
      </w:pPr>
    </w:p>
    <w:p w14:paraId="6232C495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Children receiving vitamin A supplements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1405"/>
        <w:gridCol w:w="1405"/>
        <w:gridCol w:w="1405"/>
        <w:gridCol w:w="1405"/>
      </w:tblGrid>
      <w:tr w:rsidR="00CC1BCA" w14:paraId="1ACA2240" w14:textId="77777777" w:rsidTr="00980D15">
        <w:trPr>
          <w:trHeight w:val="31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71B4" w14:textId="77777777" w:rsidR="00CC1BCA" w:rsidRDefault="00CC1BCA" w:rsidP="00980D15">
            <w:pPr>
              <w:rPr>
                <w:b/>
                <w:bCs/>
                <w:lang w:val="en-US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2DD9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C6DA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6B00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BD4A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4D887837" w14:textId="77777777" w:rsidTr="00980D15">
        <w:trPr>
          <w:trHeight w:val="31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B65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C6D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-0.034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C693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0.264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D62E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-0.553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7544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0.484</w:t>
            </w:r>
          </w:p>
        </w:tc>
      </w:tr>
      <w:tr w:rsidR="00CC1BCA" w14:paraId="3E0935CB" w14:textId="77777777" w:rsidTr="00980D15">
        <w:trPr>
          <w:trHeight w:val="31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A2B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Distance to water sources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6D39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03FE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E73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1D9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</w:tr>
      <w:tr w:rsidR="00CC1BCA" w14:paraId="1B40C282" w14:textId="77777777" w:rsidTr="00980D15">
        <w:trPr>
          <w:trHeight w:val="31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78BA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321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-0.011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70E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62E1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-0.047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33E1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0.025</w:t>
            </w:r>
          </w:p>
        </w:tc>
      </w:tr>
      <w:tr w:rsidR="00CC1BCA" w14:paraId="08197F12" w14:textId="77777777" w:rsidTr="00980D15">
        <w:trPr>
          <w:trHeight w:val="31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AEC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Temperature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A897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675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8878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49A8B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</w:tr>
      <w:tr w:rsidR="00CC1BCA" w14:paraId="254D2BF0" w14:textId="77777777" w:rsidTr="00980D15">
        <w:trPr>
          <w:trHeight w:val="31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C8E5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log(distance to protected areas)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46F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-0.008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7340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D471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-0.026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823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</w:tr>
      <w:tr w:rsidR="00CC1BCA" w14:paraId="4E9D2D31" w14:textId="77777777" w:rsidTr="00980D15">
        <w:trPr>
          <w:trHeight w:val="31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B5EA5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AC39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2.659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DB6BC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0.438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34B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2.033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A67C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3.717</w:t>
            </w:r>
          </w:p>
        </w:tc>
      </w:tr>
      <w:tr w:rsidR="00CC1BCA" w14:paraId="66F5F194" w14:textId="77777777" w:rsidTr="00980D15">
        <w:trPr>
          <w:trHeight w:val="31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B9098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70D0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0.559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ACDE1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0.059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92DDE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0.454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8486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0.683</w:t>
            </w:r>
          </w:p>
        </w:tc>
      </w:tr>
      <w:tr w:rsidR="00CC1BCA" w14:paraId="50461647" w14:textId="77777777" w:rsidTr="00980D15">
        <w:trPr>
          <w:trHeight w:val="314"/>
        </w:trPr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19FFF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3BC5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0.613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C88F3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ED972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0.538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DE54" w14:textId="77777777" w:rsidR="00CC1BCA" w:rsidRDefault="00CC1BCA" w:rsidP="00980D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0.671</w:t>
            </w:r>
          </w:p>
        </w:tc>
      </w:tr>
    </w:tbl>
    <w:p w14:paraId="2BD192DC" w14:textId="77777777" w:rsidR="00CC1BCA" w:rsidRDefault="00CC1BCA" w:rsidP="00CC1BCA">
      <w:pPr>
        <w:rPr>
          <w:b/>
          <w:bCs/>
          <w:lang w:val="en-US"/>
        </w:rPr>
      </w:pPr>
    </w:p>
    <w:p w14:paraId="21FBDF6F" w14:textId="77777777" w:rsidR="00CC1BCA" w:rsidRDefault="00CC1BCA" w:rsidP="00CC1BCA">
      <w:pPr>
        <w:rPr>
          <w:b/>
          <w:bCs/>
          <w:lang w:val="en-US"/>
        </w:rPr>
      </w:pPr>
      <w:r>
        <w:rPr>
          <w:b/>
          <w:bCs/>
          <w:lang w:val="en-US"/>
        </w:rPr>
        <w:t>Comprehensive knowledge of HIV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46"/>
        <w:gridCol w:w="1548"/>
        <w:gridCol w:w="1545"/>
        <w:gridCol w:w="1547"/>
      </w:tblGrid>
      <w:tr w:rsidR="00CC1BCA" w14:paraId="3F41B5DB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732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549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Mean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385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SD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66F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2.5%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6A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97.5%</w:t>
            </w:r>
          </w:p>
        </w:tc>
      </w:tr>
      <w:tr w:rsidR="00CC1BCA" w14:paraId="397D498D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AA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(Intercept)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7E2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7.841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8E2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6.019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903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-3.860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8F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19.747</w:t>
            </w:r>
          </w:p>
        </w:tc>
      </w:tr>
      <w:tr w:rsidR="00CC1BCA" w14:paraId="565C702C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6BC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Distance to highways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BA8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-0.007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D11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54F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4EC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0.015</w:t>
            </w:r>
          </w:p>
        </w:tc>
      </w:tr>
      <w:tr w:rsidR="00CC1BCA" w14:paraId="4E6A908E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1F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primary production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908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8B4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E7A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C8C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0.268</w:t>
            </w:r>
          </w:p>
        </w:tc>
      </w:tr>
      <w:tr w:rsidR="00CC1BCA" w14:paraId="11756B95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6BE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Aridity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7DD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0.099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788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6BB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-0.170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828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0.375</w:t>
            </w:r>
          </w:p>
        </w:tc>
      </w:tr>
      <w:tr w:rsidR="00CC1BCA" w14:paraId="78A15D49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F46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log(nighttime lights)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822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0.103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277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79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BC2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0.166</w:t>
            </w:r>
          </w:p>
        </w:tc>
      </w:tr>
      <w:tr w:rsidR="00CC1BCA" w14:paraId="6C8D3D04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B0C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log(evapotranspiration)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536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-1.326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99B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FE2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-2.964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283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0.284</w:t>
            </w:r>
          </w:p>
        </w:tc>
      </w:tr>
      <w:tr w:rsidR="00CC1BCA" w14:paraId="6DF09AD6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BDA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range (3/</w:t>
            </w:r>
            <m:oMath>
              <m:r>
                <w:rPr>
                  <w:rFonts w:ascii="Cambria Math" w:hAnsi="Cambria Math" w:cs="Calibri"/>
                  <w:color w:val="000000"/>
                </w:rPr>
                <m:t>ϕ</m:t>
              </m:r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E15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12.172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B41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5.685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56D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4.781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204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26.499</w:t>
            </w:r>
          </w:p>
        </w:tc>
      </w:tr>
      <w:tr w:rsidR="00CC1BCA" w14:paraId="7B20B85F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E99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Spatial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ω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5A3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0.358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963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81D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0.116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1F3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0.789</w:t>
            </w:r>
          </w:p>
        </w:tc>
      </w:tr>
      <w:tr w:rsidR="00CC1BCA" w14:paraId="087FE6A2" w14:textId="77777777" w:rsidTr="00980D15">
        <w:trPr>
          <w:trHeight w:val="311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145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iid variance (</w:t>
            </w:r>
            <m:oMath>
              <m:sSubSup>
                <m:sSubSupPr>
                  <m:ctrlPr>
                    <w:rPr>
                      <w:rFonts w:ascii="Cambria Math" w:hAnsi="Cambria Math" w:cs="Calibri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  <w:color w:val="000000"/>
                    </w:rPr>
                    <m:t>σ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</w:rPr>
                    <m:t>ϵ</m:t>
                  </m:r>
                </m:sub>
                <m:sup>
                  <m:r>
                    <w:rPr>
                      <w:rFonts w:ascii="Cambria Math" w:hAnsi="Cambria Math" w:cs="Calibri"/>
                      <w:color w:val="000000"/>
                    </w:rPr>
                    <m:t>2</m:t>
                  </m:r>
                </m:sup>
              </m:sSubSup>
            </m:oMath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22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1.141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99D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DD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44A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1.254</w:t>
            </w:r>
          </w:p>
        </w:tc>
      </w:tr>
    </w:tbl>
    <w:p w14:paraId="2DBF8329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2717791D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4A8E105F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4716E740" w14:textId="4FE3550E" w:rsidR="00CC1BCA" w:rsidRPr="00F95AFE" w:rsidRDefault="00CC1BCA" w:rsidP="00CC1BCA">
      <w:pPr>
        <w:pStyle w:val="Heading1"/>
        <w:rPr>
          <w:rFonts w:asciiTheme="minorHAnsi" w:hAnsiTheme="minorHAnsi" w:cstheme="minorHAnsi"/>
          <w:lang w:val="en-US"/>
        </w:rPr>
      </w:pPr>
      <w:r w:rsidRPr="00F95AFE">
        <w:rPr>
          <w:rFonts w:asciiTheme="minorHAnsi" w:eastAsiaTheme="majorEastAsia" w:hAnsiTheme="minorHAnsi" w:cstheme="minorHAnsi"/>
          <w:sz w:val="24"/>
          <w:szCs w:val="24"/>
        </w:rPr>
        <w:t>SI.8</w:t>
      </w:r>
      <w:r w:rsidR="00994B7E" w:rsidRPr="00F95AFE">
        <w:rPr>
          <w:rFonts w:asciiTheme="minorHAnsi" w:eastAsiaTheme="majorEastAsia" w:hAnsiTheme="minorHAnsi" w:cstheme="minorHAnsi"/>
          <w:sz w:val="24"/>
          <w:szCs w:val="24"/>
        </w:rPr>
        <w:t>.</w:t>
      </w:r>
      <w:r w:rsidRPr="00F95AFE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F95AFE">
        <w:rPr>
          <w:rFonts w:asciiTheme="minorHAnsi" w:eastAsiaTheme="majorEastAsia" w:hAnsiTheme="minorHAnsi" w:cstheme="minorHAnsi"/>
          <w:b w:val="0"/>
          <w:bCs w:val="0"/>
          <w:sz w:val="24"/>
          <w:szCs w:val="24"/>
        </w:rPr>
        <w:t>Summary of model validation metrics for each health and development indicator calculated at 5kmx5km high-resolution using INLA.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573"/>
        <w:gridCol w:w="1572"/>
        <w:gridCol w:w="1572"/>
        <w:gridCol w:w="1572"/>
      </w:tblGrid>
      <w:tr w:rsidR="00CC1BCA" w14:paraId="61F3A8E3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5AD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In-sample validation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D23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Correlation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CDC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RMSE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AC9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MAE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713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Bias</w:t>
            </w:r>
          </w:p>
        </w:tc>
      </w:tr>
      <w:tr w:rsidR="00CC1BCA" w14:paraId="5B9DC148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F3D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Low birth weight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2589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0.296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DD45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0.177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75FD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0.140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3FC2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0.184</w:t>
            </w:r>
          </w:p>
        </w:tc>
      </w:tr>
      <w:tr w:rsidR="00CC1BCA" w14:paraId="4E0307F5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C1E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Use of Contraception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746C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0.574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4EC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0.123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4FB0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0.099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E904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0.984</w:t>
            </w:r>
          </w:p>
        </w:tc>
      </w:tr>
      <w:tr w:rsidR="00CC1BCA" w14:paraId="586481B3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1E7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ANC number of visits (4+)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9A9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5BA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7DE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63F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1.009</w:t>
            </w:r>
          </w:p>
        </w:tc>
      </w:tr>
      <w:tr w:rsidR="00CC1BCA" w14:paraId="42963FAD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85B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ANC Timing of visits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C26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F23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21C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E9A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0.484</w:t>
            </w:r>
          </w:p>
        </w:tc>
      </w:tr>
      <w:tr w:rsidR="00CC1BCA" w14:paraId="3726D229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966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ANC Urine sample taken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8EED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0.542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FE27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0.116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F846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0.061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87FA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2.022</w:t>
            </w:r>
          </w:p>
        </w:tc>
      </w:tr>
      <w:tr w:rsidR="00CC1BCA" w14:paraId="5D7B29EF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3F3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ANC Blood sample taken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166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EC5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BD8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7C5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1.928</w:t>
            </w:r>
          </w:p>
        </w:tc>
      </w:tr>
      <w:tr w:rsidR="00CC1BCA" w14:paraId="6409733A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8EF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Children stunting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5F9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225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081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6C2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1.522</w:t>
            </w:r>
          </w:p>
        </w:tc>
      </w:tr>
      <w:tr w:rsidR="00CC1BCA" w14:paraId="23CC2CB8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6E7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Children wasting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8580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0.367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67A2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0.184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93A8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0.141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8345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-1.435</w:t>
            </w:r>
          </w:p>
        </w:tc>
      </w:tr>
      <w:tr w:rsidR="00CC1BCA" w14:paraId="30B7236D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5D2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attendance rate for secondary school (girls)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272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3E1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BFC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9FB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0.165</w:t>
            </w:r>
          </w:p>
        </w:tc>
      </w:tr>
      <w:tr w:rsidR="00CC1BCA" w14:paraId="338D3731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D98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attendance rate for secondary school (boys)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4BE9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0.435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105C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0.205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718A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0.164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9A07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</w:tr>
      <w:tr w:rsidR="00CC1BCA" w14:paraId="4BF767EB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1D5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Child marriage 15 years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FBA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4BF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517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1D5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-0.831</w:t>
            </w:r>
          </w:p>
        </w:tc>
      </w:tr>
      <w:tr w:rsidR="00CC1BCA" w14:paraId="6D966654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84C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Child marriage 18 years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A68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18C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8FC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58D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0.102</w:t>
            </w:r>
          </w:p>
        </w:tc>
      </w:tr>
      <w:tr w:rsidR="00CC1BCA" w14:paraId="7C67CA79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9B2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Labour force participation (women)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092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A73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834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31A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-0.986</w:t>
            </w:r>
          </w:p>
        </w:tc>
      </w:tr>
      <w:tr w:rsidR="00CC1BCA" w14:paraId="22FC605D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6DD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lastRenderedPageBreak/>
              <w:t>Experience of physical violence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512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328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E5D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4F6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-1.062</w:t>
            </w:r>
          </w:p>
        </w:tc>
      </w:tr>
      <w:tr w:rsidR="00CC1BCA" w14:paraId="165F5BF4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94F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Decision making on health (women)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3D4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0.421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BB1A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0.194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C13C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0.155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EF87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0.112</w:t>
            </w:r>
          </w:p>
        </w:tc>
      </w:tr>
      <w:tr w:rsidR="00CC1BCA" w14:paraId="733C8BE8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6E3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Children receiving vitamin A supplements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08C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B1D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B49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C7C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0.378</w:t>
            </w:r>
          </w:p>
        </w:tc>
      </w:tr>
      <w:tr w:rsidR="00CC1BCA" w14:paraId="69723EFF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3E1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HIV Knowledge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C71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2D0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284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525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-0.716</w:t>
            </w:r>
          </w:p>
        </w:tc>
      </w:tr>
    </w:tbl>
    <w:p w14:paraId="5EE7BEB6" w14:textId="77777777" w:rsidR="00CC1BCA" w:rsidRDefault="00CC1BCA" w:rsidP="00CC1BCA">
      <w:pPr>
        <w:rPr>
          <w:lang w:val="en-US"/>
        </w:rPr>
      </w:pPr>
    </w:p>
    <w:p w14:paraId="7B8C328A" w14:textId="77777777" w:rsidR="00CC1BCA" w:rsidRDefault="00CC1BCA" w:rsidP="00CC1BCA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1573"/>
        <w:gridCol w:w="1572"/>
        <w:gridCol w:w="1572"/>
        <w:gridCol w:w="1572"/>
      </w:tblGrid>
      <w:tr w:rsidR="00CC1BCA" w14:paraId="628295DB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E3F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Out-of-sample validation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B90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Correlation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C33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RMSE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08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MAE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8D8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Bias</w:t>
            </w:r>
          </w:p>
        </w:tc>
      </w:tr>
      <w:tr w:rsidR="00CC1BCA" w14:paraId="3946A7D7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E66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Low birth weight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2A9D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ADF0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A9FF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7251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0.240</w:t>
            </w:r>
          </w:p>
        </w:tc>
      </w:tr>
      <w:tr w:rsidR="00CC1BCA" w14:paraId="5A54361B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BDB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Use of Contraception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7204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EB3C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41E5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D57F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1.067</w:t>
            </w:r>
          </w:p>
        </w:tc>
      </w:tr>
      <w:tr w:rsidR="00CC1BCA" w14:paraId="2D9645FB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9D6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ANC number of visits (4+)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01C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1C2B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9035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1CDF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1.100</w:t>
            </w:r>
          </w:p>
        </w:tc>
      </w:tr>
      <w:tr w:rsidR="00CC1BCA" w14:paraId="5234BACA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873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ANC Timing of visits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A814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E3AD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0.2506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5015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0.2044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1EE6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0.5151</w:t>
            </w:r>
          </w:p>
        </w:tc>
      </w:tr>
      <w:tr w:rsidR="00CC1BCA" w14:paraId="32AC1C34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C68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ANC Urine sample taken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204A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9409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F334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FDA0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2.044</w:t>
            </w:r>
          </w:p>
        </w:tc>
      </w:tr>
      <w:tr w:rsidR="00CC1BCA" w14:paraId="3A7D51C5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D2A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ANC Blood sample taken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9243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03FD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E8C8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1D3F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1.950</w:t>
            </w:r>
          </w:p>
        </w:tc>
      </w:tr>
      <w:tr w:rsidR="00CC1BCA" w14:paraId="1FFD01FD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BE6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Children stunting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2FBA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C790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CC39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81F7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1.523</w:t>
            </w:r>
          </w:p>
        </w:tc>
      </w:tr>
      <w:tr w:rsidR="00CC1BCA" w14:paraId="609E3C87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F8E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Children wasting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5FC3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9F5C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7337B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EBB2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-1.384</w:t>
            </w:r>
          </w:p>
        </w:tc>
      </w:tr>
      <w:tr w:rsidR="00CC1BCA" w14:paraId="11465834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E8F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attendance rate for secondary school (girls)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A81C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2A48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E05E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5B11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0.191</w:t>
            </w:r>
          </w:p>
        </w:tc>
      </w:tr>
      <w:tr w:rsidR="00CC1BCA" w14:paraId="4804086F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8ED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attendance rate for secondary school (boys)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FBB8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A24E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76DB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9DD1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CC1BCA" w14:paraId="6B09A7AE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69E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Child marriage 15 years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0C6F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E0D6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6200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7C26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-0.859</w:t>
            </w:r>
          </w:p>
        </w:tc>
      </w:tr>
      <w:tr w:rsidR="00CC1BCA" w14:paraId="3A707FDE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BC3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Child marriage 18 years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C5E1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2111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6617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50DD4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0.082</w:t>
            </w:r>
          </w:p>
        </w:tc>
      </w:tr>
      <w:tr w:rsidR="00CC1BCA" w14:paraId="5A161A51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394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Labour force participation (women)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EF850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8C10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2B4B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C9D2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-0.832</w:t>
            </w:r>
          </w:p>
        </w:tc>
      </w:tr>
      <w:tr w:rsidR="00CC1BCA" w14:paraId="6F08AFE8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68E6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Experience of physical violence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1005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7F48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DE6B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7FEDA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-0.974</w:t>
            </w:r>
          </w:p>
        </w:tc>
      </w:tr>
      <w:tr w:rsidR="00CC1BCA" w14:paraId="44FE5415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58C2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Decision making on health (women)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6DF85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9D15F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2247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DEC4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0.116</w:t>
            </w:r>
          </w:p>
        </w:tc>
      </w:tr>
      <w:tr w:rsidR="00CC1BCA" w14:paraId="2D2329C2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7FD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lang w:val="en-US"/>
              </w:rPr>
              <w:t>Children receiving vitamin A supplements 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26A79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B837D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0430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83DAE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0.372</w:t>
            </w:r>
          </w:p>
        </w:tc>
      </w:tr>
      <w:tr w:rsidR="00CC1BCA" w14:paraId="6A09AE06" w14:textId="77777777" w:rsidTr="00980D15">
        <w:trPr>
          <w:trHeight w:val="290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C088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HIV Knowledge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7FF11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10AF7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E6CC3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F562C" w14:textId="77777777" w:rsidR="00CC1BCA" w:rsidRDefault="00CC1BCA" w:rsidP="00980D1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-0.224</w:t>
            </w:r>
          </w:p>
        </w:tc>
      </w:tr>
    </w:tbl>
    <w:p w14:paraId="1066066E" w14:textId="77777777" w:rsidR="00CC1BCA" w:rsidRDefault="00CC1BCA" w:rsidP="00CC1BCA">
      <w:pPr>
        <w:rPr>
          <w:lang w:val="en-US"/>
        </w:rPr>
      </w:pPr>
    </w:p>
    <w:p w14:paraId="3511732B" w14:textId="77777777" w:rsidR="00CC1BCA" w:rsidRDefault="00CC1BCA" w:rsidP="00CC1BCA">
      <w:pPr>
        <w:rPr>
          <w:rFonts w:ascii="Calibri" w:eastAsia="Calibri" w:hAnsi="Calibri" w:cs="Calibri"/>
          <w:b/>
          <w:bCs/>
        </w:rPr>
      </w:pPr>
    </w:p>
    <w:p w14:paraId="797BFDDA" w14:textId="77777777" w:rsidR="00CC1BCA" w:rsidRPr="00E719B1" w:rsidRDefault="00CC1BCA" w:rsidP="00CC1BCA">
      <w:pPr>
        <w:rPr>
          <w:rFonts w:ascii="Calibri" w:eastAsia="Calibri" w:hAnsi="Calibri" w:cs="Calibri"/>
          <w:b/>
          <w:bCs/>
        </w:rPr>
      </w:pPr>
    </w:p>
    <w:p w14:paraId="299C0F92" w14:textId="77777777" w:rsidR="00CC1BCA" w:rsidRDefault="00CC1BCA"/>
    <w:sectPr w:rsidR="00CC1BCA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9FA3" w14:textId="77777777" w:rsidR="00B13BFE" w:rsidRDefault="00B13BFE" w:rsidP="00B13BFE">
      <w:pPr>
        <w:spacing w:after="0" w:line="240" w:lineRule="auto"/>
      </w:pPr>
      <w:r>
        <w:separator/>
      </w:r>
    </w:p>
  </w:endnote>
  <w:endnote w:type="continuationSeparator" w:id="0">
    <w:p w14:paraId="5D401AA5" w14:textId="77777777" w:rsidR="00B13BFE" w:rsidRDefault="00B13BFE" w:rsidP="00B1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065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8E5CB5" w14:textId="02DB6EE5" w:rsidR="00B13BFE" w:rsidRDefault="00B13B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85664B" w14:textId="77777777" w:rsidR="00B13BFE" w:rsidRDefault="00B13B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31A26" w14:textId="77777777" w:rsidR="00B13BFE" w:rsidRDefault="00B13BFE" w:rsidP="00B13BFE">
      <w:pPr>
        <w:spacing w:after="0" w:line="240" w:lineRule="auto"/>
      </w:pPr>
      <w:r>
        <w:separator/>
      </w:r>
    </w:p>
  </w:footnote>
  <w:footnote w:type="continuationSeparator" w:id="0">
    <w:p w14:paraId="6F241854" w14:textId="77777777" w:rsidR="00B13BFE" w:rsidRDefault="00B13BFE" w:rsidP="00B13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DCDD"/>
    <w:multiLevelType w:val="hybridMultilevel"/>
    <w:tmpl w:val="1D7C9DE8"/>
    <w:lvl w:ilvl="0" w:tplc="6FC082E2">
      <w:start w:val="1"/>
      <w:numFmt w:val="decimal"/>
      <w:lvlText w:val="%1."/>
      <w:lvlJc w:val="left"/>
      <w:pPr>
        <w:ind w:left="720" w:hanging="360"/>
      </w:pPr>
    </w:lvl>
    <w:lvl w:ilvl="1" w:tplc="941C8EF6">
      <w:start w:val="1"/>
      <w:numFmt w:val="lowerLetter"/>
      <w:lvlText w:val="%2."/>
      <w:lvlJc w:val="left"/>
      <w:pPr>
        <w:ind w:left="1440" w:hanging="360"/>
      </w:pPr>
    </w:lvl>
    <w:lvl w:ilvl="2" w:tplc="DE24C9BC">
      <w:start w:val="1"/>
      <w:numFmt w:val="lowerRoman"/>
      <w:lvlText w:val="%3."/>
      <w:lvlJc w:val="right"/>
      <w:pPr>
        <w:ind w:left="2160" w:hanging="180"/>
      </w:pPr>
    </w:lvl>
    <w:lvl w:ilvl="3" w:tplc="BE204A10">
      <w:start w:val="1"/>
      <w:numFmt w:val="decimal"/>
      <w:lvlText w:val="%4."/>
      <w:lvlJc w:val="left"/>
      <w:pPr>
        <w:ind w:left="2880" w:hanging="360"/>
      </w:pPr>
    </w:lvl>
    <w:lvl w:ilvl="4" w:tplc="BEDA4EEC">
      <w:start w:val="1"/>
      <w:numFmt w:val="lowerLetter"/>
      <w:lvlText w:val="%5."/>
      <w:lvlJc w:val="left"/>
      <w:pPr>
        <w:ind w:left="3600" w:hanging="360"/>
      </w:pPr>
    </w:lvl>
    <w:lvl w:ilvl="5" w:tplc="14B24720">
      <w:start w:val="1"/>
      <w:numFmt w:val="lowerRoman"/>
      <w:lvlText w:val="%6."/>
      <w:lvlJc w:val="right"/>
      <w:pPr>
        <w:ind w:left="4320" w:hanging="180"/>
      </w:pPr>
    </w:lvl>
    <w:lvl w:ilvl="6" w:tplc="F8CC609E">
      <w:start w:val="1"/>
      <w:numFmt w:val="decimal"/>
      <w:lvlText w:val="%7."/>
      <w:lvlJc w:val="left"/>
      <w:pPr>
        <w:ind w:left="5040" w:hanging="360"/>
      </w:pPr>
    </w:lvl>
    <w:lvl w:ilvl="7" w:tplc="F42E5328">
      <w:start w:val="1"/>
      <w:numFmt w:val="lowerLetter"/>
      <w:lvlText w:val="%8."/>
      <w:lvlJc w:val="left"/>
      <w:pPr>
        <w:ind w:left="5760" w:hanging="360"/>
      </w:pPr>
    </w:lvl>
    <w:lvl w:ilvl="8" w:tplc="899476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D66"/>
    <w:multiLevelType w:val="multilevel"/>
    <w:tmpl w:val="D7B2681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2A6E"/>
    <w:multiLevelType w:val="multilevel"/>
    <w:tmpl w:val="FE80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A0B09"/>
    <w:multiLevelType w:val="multilevel"/>
    <w:tmpl w:val="198E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554AC"/>
    <w:multiLevelType w:val="hybridMultilevel"/>
    <w:tmpl w:val="FFFFFFFF"/>
    <w:lvl w:ilvl="0" w:tplc="54B2A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FA8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EA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A6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4A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27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A0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F4F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2A4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80B3F"/>
    <w:multiLevelType w:val="hybridMultilevel"/>
    <w:tmpl w:val="6C2C6D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D05E2"/>
    <w:multiLevelType w:val="hybridMultilevel"/>
    <w:tmpl w:val="8B78E6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10180"/>
    <w:multiLevelType w:val="multilevel"/>
    <w:tmpl w:val="804C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B74296"/>
    <w:multiLevelType w:val="hybridMultilevel"/>
    <w:tmpl w:val="4072D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406433">
    <w:abstractNumId w:val="0"/>
  </w:num>
  <w:num w:numId="2" w16cid:durableId="1761023543">
    <w:abstractNumId w:val="4"/>
  </w:num>
  <w:num w:numId="3" w16cid:durableId="1794783354">
    <w:abstractNumId w:val="7"/>
  </w:num>
  <w:num w:numId="4" w16cid:durableId="1420056083">
    <w:abstractNumId w:val="2"/>
  </w:num>
  <w:num w:numId="5" w16cid:durableId="1355694153">
    <w:abstractNumId w:val="5"/>
  </w:num>
  <w:num w:numId="6" w16cid:durableId="2075010228">
    <w:abstractNumId w:val="8"/>
  </w:num>
  <w:num w:numId="7" w16cid:durableId="1187059589">
    <w:abstractNumId w:val="3"/>
  </w:num>
  <w:num w:numId="8" w16cid:durableId="79253027">
    <w:abstractNumId w:val="1"/>
  </w:num>
  <w:num w:numId="9" w16cid:durableId="16527528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49"/>
    <w:rsid w:val="004535D1"/>
    <w:rsid w:val="00994B7E"/>
    <w:rsid w:val="00A30F62"/>
    <w:rsid w:val="00AA510C"/>
    <w:rsid w:val="00B13BFE"/>
    <w:rsid w:val="00C202B1"/>
    <w:rsid w:val="00C2713F"/>
    <w:rsid w:val="00CC1BCA"/>
    <w:rsid w:val="00D51A49"/>
    <w:rsid w:val="00D7410C"/>
    <w:rsid w:val="00DF6FD5"/>
    <w:rsid w:val="00E15ACD"/>
    <w:rsid w:val="00F0046A"/>
    <w:rsid w:val="00F9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B42FF"/>
  <w15:chartTrackingRefBased/>
  <w15:docId w15:val="{7FADBD57-6D7C-405D-B5A5-82DAC4DE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A49"/>
    <w:rPr>
      <w:rFonts w:eastAsiaTheme="minorEastAsia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CC1B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B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B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B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B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51A49"/>
  </w:style>
  <w:style w:type="character" w:customStyle="1" w:styleId="Heading1Char">
    <w:name w:val="Heading 1 Char"/>
    <w:basedOn w:val="DefaultParagraphFont"/>
    <w:link w:val="Heading1"/>
    <w:uiPriority w:val="9"/>
    <w:rsid w:val="00CC1BCA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CC1B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B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BCA"/>
    <w:rPr>
      <w:rFonts w:asciiTheme="majorHAnsi" w:eastAsiaTheme="majorEastAsia" w:hAnsiTheme="majorHAnsi" w:cstheme="majorBidi"/>
      <w:i/>
      <w:iCs/>
      <w:color w:val="2F5496" w:themeColor="accent1" w:themeShade="BF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BCA"/>
    <w:rPr>
      <w:rFonts w:asciiTheme="majorHAnsi" w:eastAsiaTheme="majorEastAsia" w:hAnsiTheme="majorHAnsi" w:cstheme="majorBidi"/>
      <w:color w:val="2F5496" w:themeColor="accent1" w:themeShade="BF"/>
      <w:lang w:eastAsia="zh-CN"/>
    </w:rPr>
  </w:style>
  <w:style w:type="paragraph" w:styleId="NormalWeb">
    <w:name w:val="Normal (Web)"/>
    <w:basedOn w:val="Normal"/>
    <w:link w:val="NormalWebChar"/>
    <w:uiPriority w:val="99"/>
    <w:unhideWhenUsed/>
    <w:rsid w:val="00CC1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1BC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1BCA"/>
    <w:rPr>
      <w:color w:val="605E5C"/>
      <w:shd w:val="clear" w:color="auto" w:fill="E1DFDD"/>
    </w:rPr>
  </w:style>
  <w:style w:type="character" w:customStyle="1" w:styleId="mark81q0vcaf0">
    <w:name w:val="mark81q0vcaf0"/>
    <w:basedOn w:val="DefaultParagraphFont"/>
    <w:rsid w:val="00CC1BCA"/>
  </w:style>
  <w:style w:type="character" w:customStyle="1" w:styleId="markhcc84ui47">
    <w:name w:val="markhcc84ui47"/>
    <w:basedOn w:val="DefaultParagraphFont"/>
    <w:rsid w:val="00CC1BCA"/>
  </w:style>
  <w:style w:type="character" w:customStyle="1" w:styleId="markb9szglf78">
    <w:name w:val="markb9szglf78"/>
    <w:basedOn w:val="DefaultParagraphFont"/>
    <w:rsid w:val="00CC1BCA"/>
  </w:style>
  <w:style w:type="character" w:customStyle="1" w:styleId="title-text">
    <w:name w:val="title-text"/>
    <w:basedOn w:val="DefaultParagraphFont"/>
    <w:rsid w:val="00CC1BCA"/>
  </w:style>
  <w:style w:type="character" w:customStyle="1" w:styleId="referencesnote">
    <w:name w:val="references__note"/>
    <w:basedOn w:val="DefaultParagraphFont"/>
    <w:rsid w:val="00CC1BCA"/>
  </w:style>
  <w:style w:type="character" w:customStyle="1" w:styleId="referencesyear">
    <w:name w:val="references__year"/>
    <w:basedOn w:val="DefaultParagraphFont"/>
    <w:rsid w:val="00CC1BCA"/>
  </w:style>
  <w:style w:type="character" w:customStyle="1" w:styleId="referencessuffix">
    <w:name w:val="references__suffix"/>
    <w:basedOn w:val="DefaultParagraphFont"/>
    <w:rsid w:val="00CC1BC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1B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1BCA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CC1BCA"/>
    <w:pPr>
      <w:spacing w:after="0"/>
      <w:jc w:val="center"/>
    </w:pPr>
    <w:rPr>
      <w:rFonts w:ascii="Calibri" w:hAnsi="Calibri" w:cs="Calibri"/>
      <w:noProof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CC1BC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CC1BCA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CC1BCA"/>
    <w:pPr>
      <w:spacing w:line="240" w:lineRule="auto"/>
    </w:pPr>
    <w:rPr>
      <w:rFonts w:ascii="Calibri" w:hAnsi="Calibri" w:cs="Calibri"/>
      <w:noProof/>
      <w:sz w:val="24"/>
      <w:szCs w:val="24"/>
    </w:rPr>
  </w:style>
  <w:style w:type="character" w:customStyle="1" w:styleId="EndNoteBibliographyChar">
    <w:name w:val="EndNote Bibliography Char"/>
    <w:basedOn w:val="NormalWebChar"/>
    <w:link w:val="EndNoteBibliography"/>
    <w:rsid w:val="00CC1BCA"/>
    <w:rPr>
      <w:rFonts w:ascii="Calibri" w:eastAsiaTheme="minorEastAsia" w:hAnsi="Calibri" w:cs="Calibri"/>
      <w:noProof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CC1BC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C1BCA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C1B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BCA"/>
    <w:rPr>
      <w:rFonts w:eastAsiaTheme="minorEastAsia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C1BCA"/>
    <w:rPr>
      <w:sz w:val="16"/>
      <w:szCs w:val="16"/>
    </w:rPr>
  </w:style>
  <w:style w:type="character" w:customStyle="1" w:styleId="Mention1">
    <w:name w:val="Mention1"/>
    <w:basedOn w:val="DefaultParagraphFont"/>
    <w:uiPriority w:val="99"/>
    <w:unhideWhenUsed/>
    <w:rsid w:val="00CC1BCA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CC1BCA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B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BCA"/>
    <w:rPr>
      <w:rFonts w:eastAsiaTheme="minorEastAsia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CC1BCA"/>
    <w:pPr>
      <w:spacing w:after="0" w:line="240" w:lineRule="auto"/>
    </w:pPr>
    <w:rPr>
      <w:rFonts w:eastAsiaTheme="minorEastAsia"/>
      <w:lang w:eastAsia="zh-CN"/>
    </w:rPr>
  </w:style>
  <w:style w:type="paragraph" w:customStyle="1" w:styleId="listhead2">
    <w:name w:val="listhead2"/>
    <w:basedOn w:val="Normal"/>
    <w:rsid w:val="00CC1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C1B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BCA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C1B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BCA"/>
    <w:rPr>
      <w:rFonts w:eastAsiaTheme="minorEastAsia"/>
      <w:lang w:eastAsia="zh-CN"/>
    </w:rPr>
  </w:style>
  <w:style w:type="character" w:customStyle="1" w:styleId="cf01">
    <w:name w:val="cf01"/>
    <w:basedOn w:val="DefaultParagraphFont"/>
    <w:rsid w:val="00CC1BCA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CA"/>
    <w:rPr>
      <w:rFonts w:ascii="Segoe UI" w:eastAsiaTheme="minorEastAsia" w:hAnsi="Segoe UI" w:cs="Segoe UI"/>
      <w:sz w:val="18"/>
      <w:szCs w:val="1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CC1BCA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CC1BCA"/>
  </w:style>
  <w:style w:type="paragraph" w:customStyle="1" w:styleId="msonormal0">
    <w:name w:val="msonormal"/>
    <w:basedOn w:val="Normal"/>
    <w:rsid w:val="00CC1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CC1B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BCA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NoSpacing">
    <w:name w:val="No Spacing"/>
    <w:uiPriority w:val="1"/>
    <w:qFormat/>
    <w:rsid w:val="00CC1BCA"/>
    <w:pPr>
      <w:spacing w:after="0" w:line="240" w:lineRule="auto"/>
    </w:pPr>
    <w:rPr>
      <w:rFonts w:eastAsiaTheme="minorEastAsia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CC1BCA"/>
    <w:rPr>
      <w:color w:val="808080"/>
    </w:rPr>
  </w:style>
  <w:style w:type="character" w:styleId="Strong">
    <w:name w:val="Strong"/>
    <w:basedOn w:val="DefaultParagraphFont"/>
    <w:uiPriority w:val="22"/>
    <w:qFormat/>
    <w:rsid w:val="00CC1BCA"/>
    <w:rPr>
      <w:b/>
      <w:bCs/>
    </w:rPr>
  </w:style>
  <w:style w:type="paragraph" w:customStyle="1" w:styleId="pf0">
    <w:name w:val="pf0"/>
    <w:basedOn w:val="Normal"/>
    <w:rsid w:val="00CC1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streetmap.org/" TargetMode="External"/><Relationship Id="rId13" Type="http://schemas.openxmlformats.org/officeDocument/2006/relationships/hyperlink" Target="http://www2.jpl.nasa.gov/srtm/)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openstreetmap.org/" TargetMode="External"/><Relationship Id="rId12" Type="http://schemas.openxmlformats.org/officeDocument/2006/relationships/hyperlink" Target="http://www.viewfinderpanoramas.org/dem3.html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cgiarcsi.community/data/global-aridity-and-pet-database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2.jpl.nasa.gov/srtm/)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giarcsi.community/data/global-aridity-and-pet-database/" TargetMode="External"/><Relationship Id="rId10" Type="http://schemas.openxmlformats.org/officeDocument/2006/relationships/hyperlink" Target="http://www.viewfinderpanoramas.org/dem3.htm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penstreetmap.org/" TargetMode="External"/><Relationship Id="rId14" Type="http://schemas.openxmlformats.org/officeDocument/2006/relationships/hyperlink" Target="https://ngdc.noaa.gov/eog/viir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2924</Words>
  <Characters>16669</Characters>
  <Application>Microsoft Office Word</Application>
  <DocSecurity>0</DocSecurity>
  <Lines>138</Lines>
  <Paragraphs>39</Paragraphs>
  <ScaleCrop>false</ScaleCrop>
  <Company/>
  <LinksUpToDate>false</LinksUpToDate>
  <CharactersWithSpaces>19554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Pezzulo</dc:creator>
  <cp:keywords/>
  <dc:description/>
  <cp:lastModifiedBy>Carla Pezzulo</cp:lastModifiedBy>
  <cp:revision>12</cp:revision>
  <dcterms:created xsi:type="dcterms:W3CDTF">2022-12-19T17:21:00Z</dcterms:created>
  <dcterms:modified xsi:type="dcterms:W3CDTF">2023-01-01T12:16:00Z</dcterms:modified>
</cp:coreProperties>
</file>