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229FAE" w14:textId="1D18072F" w:rsidR="00730005" w:rsidRPr="00483493" w:rsidRDefault="00BB5032" w:rsidP="00AF6099">
      <w:pPr>
        <w:spacing w:afterLines="50" w:after="156"/>
        <w:jc w:val="center"/>
        <w:rPr>
          <w:rFonts w:ascii="Times New Roman" w:hAnsi="Times New Roman" w:cs="Times New Roman"/>
        </w:rPr>
      </w:pPr>
      <w:r w:rsidRPr="00483493">
        <w:rPr>
          <w:rFonts w:ascii="Times New Roman" w:hAnsi="Times New Roman" w:cs="Times New Roman"/>
          <w:noProof/>
        </w:rPr>
        <w:drawing>
          <wp:inline distT="0" distB="0" distL="0" distR="0" wp14:anchorId="0873A3D5" wp14:editId="662C4AC5">
            <wp:extent cx="5274310" cy="2407285"/>
            <wp:effectExtent l="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407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Pr="00483493">
        <w:rPr>
          <w:rFonts w:ascii="Times New Roman" w:hAnsi="Times New Roman" w:cs="Times New Roman"/>
        </w:rPr>
        <w:t>Fig.</w:t>
      </w:r>
      <w:r w:rsidR="0067362C" w:rsidRPr="00483493">
        <w:rPr>
          <w:rFonts w:ascii="Times New Roman" w:hAnsi="Times New Roman" w:cs="Times New Roman"/>
        </w:rPr>
        <w:t>S1</w:t>
      </w:r>
      <w:r w:rsidRPr="00483493">
        <w:rPr>
          <w:rFonts w:ascii="Times New Roman" w:hAnsi="Times New Roman" w:cs="Times New Roman"/>
        </w:rPr>
        <w:t xml:space="preserve"> Parameter validation of building volume estimation model in GBA and YRD.</w:t>
      </w:r>
      <w:proofErr w:type="gramEnd"/>
    </w:p>
    <w:p w14:paraId="03A87A4A" w14:textId="77777777" w:rsidR="00730005" w:rsidRPr="00483493" w:rsidRDefault="00730005" w:rsidP="009C6DD3">
      <w:pPr>
        <w:spacing w:afterLines="50" w:after="156"/>
        <w:rPr>
          <w:rFonts w:ascii="Times New Roman" w:hAnsi="Times New Roman" w:cs="Times New Roman"/>
        </w:rPr>
      </w:pPr>
    </w:p>
    <w:p w14:paraId="04A59644" w14:textId="77777777" w:rsidR="0014020B" w:rsidRPr="00483493" w:rsidRDefault="0014020B" w:rsidP="0014020B">
      <w:pPr>
        <w:jc w:val="center"/>
        <w:rPr>
          <w:rFonts w:ascii="Times New Roman" w:hAnsi="Times New Roman" w:cs="Times New Roman"/>
        </w:rPr>
      </w:pPr>
      <w:r w:rsidRPr="00483493">
        <w:rPr>
          <w:rFonts w:ascii="Times New Roman" w:hAnsi="Times New Roman" w:cs="Times New Roman"/>
          <w:noProof/>
        </w:rPr>
        <w:drawing>
          <wp:inline distT="0" distB="0" distL="0" distR="0" wp14:anchorId="59795129" wp14:editId="1E2B6BF6">
            <wp:extent cx="5274310" cy="3452044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4520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8254D7" w14:textId="4BB3C4FD" w:rsidR="0014020B" w:rsidRPr="00483493" w:rsidRDefault="0014020B" w:rsidP="0014020B">
      <w:pPr>
        <w:jc w:val="center"/>
        <w:rPr>
          <w:rFonts w:ascii="Times New Roman" w:hAnsi="Times New Roman" w:cs="Times New Roman"/>
          <w:sz w:val="18"/>
        </w:rPr>
      </w:pPr>
      <w:r w:rsidRPr="00483493">
        <w:rPr>
          <w:rFonts w:ascii="Times New Roman" w:hAnsi="Times New Roman" w:cs="Times New Roman"/>
          <w:sz w:val="18"/>
        </w:rPr>
        <w:t>Fig.</w:t>
      </w:r>
      <w:r w:rsidR="0067362C" w:rsidRPr="00483493">
        <w:rPr>
          <w:rFonts w:ascii="Times New Roman" w:hAnsi="Times New Roman" w:cs="Times New Roman"/>
          <w:sz w:val="18"/>
        </w:rPr>
        <w:t>S2</w:t>
      </w:r>
      <w:r w:rsidRPr="00483493">
        <w:rPr>
          <w:rFonts w:ascii="Times New Roman" w:hAnsi="Times New Roman" w:cs="Times New Roman"/>
          <w:sz w:val="18"/>
        </w:rPr>
        <w:t xml:space="preserve"> Characterizing Urban Forms Utilizing Building MS Data</w:t>
      </w:r>
    </w:p>
    <w:p w14:paraId="64B96883" w14:textId="77777777" w:rsidR="0014020B" w:rsidRPr="00483493" w:rsidRDefault="0014020B" w:rsidP="0014020B">
      <w:pPr>
        <w:spacing w:afterLines="50" w:after="156"/>
        <w:rPr>
          <w:rFonts w:ascii="Times New Roman" w:hAnsi="Times New Roman" w:cs="Times New Roman"/>
        </w:rPr>
      </w:pPr>
    </w:p>
    <w:p w14:paraId="37EB569C" w14:textId="77777777" w:rsidR="0014020B" w:rsidRPr="00483493" w:rsidRDefault="0014020B" w:rsidP="0014020B">
      <w:pPr>
        <w:jc w:val="center"/>
        <w:rPr>
          <w:rFonts w:ascii="Times New Roman" w:hAnsi="Times New Roman" w:cs="Times New Roman"/>
        </w:rPr>
      </w:pPr>
      <w:r w:rsidRPr="00483493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02D97C96" wp14:editId="6C8D2D27">
            <wp:extent cx="5442438" cy="4971319"/>
            <wp:effectExtent l="0" t="0" r="0" b="0"/>
            <wp:docPr id="77023676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023676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44702" cy="4973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668386" w14:textId="06FDF30F" w:rsidR="0014020B" w:rsidRPr="00483493" w:rsidRDefault="0014020B" w:rsidP="0014020B">
      <w:pPr>
        <w:jc w:val="center"/>
        <w:rPr>
          <w:rFonts w:ascii="Times New Roman" w:hAnsi="Times New Roman" w:cs="Times New Roman"/>
        </w:rPr>
      </w:pPr>
      <w:r w:rsidRPr="00483493">
        <w:rPr>
          <w:rFonts w:ascii="Times New Roman" w:hAnsi="Times New Roman" w:cs="Times New Roman"/>
          <w:sz w:val="18"/>
        </w:rPr>
        <w:t>Fig.</w:t>
      </w:r>
      <w:r w:rsidR="0067362C" w:rsidRPr="00483493">
        <w:rPr>
          <w:rFonts w:ascii="Times New Roman" w:hAnsi="Times New Roman" w:cs="Times New Roman"/>
          <w:sz w:val="18"/>
        </w:rPr>
        <w:t>S3</w:t>
      </w:r>
      <w:r w:rsidRPr="00483493">
        <w:rPr>
          <w:rFonts w:ascii="Times New Roman" w:hAnsi="Times New Roman" w:cs="Times New Roman"/>
          <w:sz w:val="18"/>
        </w:rPr>
        <w:t xml:space="preserve"> Framework for Regional Coordination Development Strategy</w:t>
      </w:r>
    </w:p>
    <w:p w14:paraId="29D09841" w14:textId="77777777" w:rsidR="0014020B" w:rsidRPr="00483493" w:rsidRDefault="0014020B" w:rsidP="0014020B">
      <w:pPr>
        <w:rPr>
          <w:rFonts w:ascii="Times New Roman" w:hAnsi="Times New Roman" w:cs="Times New Roman"/>
        </w:rPr>
      </w:pPr>
    </w:p>
    <w:p w14:paraId="6EB893BE" w14:textId="77777777" w:rsidR="0014020B" w:rsidRPr="00483493" w:rsidRDefault="0014020B" w:rsidP="0014020B">
      <w:pPr>
        <w:jc w:val="center"/>
        <w:rPr>
          <w:rFonts w:ascii="Times New Roman" w:eastAsia="等线" w:hAnsi="Times New Roman" w:cs="Times New Roman"/>
        </w:rPr>
      </w:pPr>
      <w:r w:rsidRPr="00483493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7F0A26E1" wp14:editId="4382844B">
            <wp:extent cx="5274310" cy="3608070"/>
            <wp:effectExtent l="0" t="0" r="2540" b="0"/>
            <wp:docPr id="103419017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0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08C8D9" w14:textId="18FBCB40" w:rsidR="0014020B" w:rsidRPr="00483493" w:rsidRDefault="0014020B" w:rsidP="0014020B">
      <w:pPr>
        <w:jc w:val="center"/>
        <w:rPr>
          <w:rFonts w:ascii="Times New Roman" w:eastAsia="等线" w:hAnsi="Times New Roman" w:cs="Times New Roman"/>
          <w:sz w:val="18"/>
        </w:rPr>
      </w:pPr>
      <w:proofErr w:type="gramStart"/>
      <w:r w:rsidRPr="00483493">
        <w:rPr>
          <w:rFonts w:ascii="Times New Roman" w:eastAsia="等线" w:hAnsi="Times New Roman" w:cs="Times New Roman"/>
        </w:rPr>
        <w:t>Fig.</w:t>
      </w:r>
      <w:r w:rsidR="0067362C" w:rsidRPr="00483493">
        <w:rPr>
          <w:rFonts w:ascii="Times New Roman" w:eastAsia="等线" w:hAnsi="Times New Roman" w:cs="Times New Roman"/>
        </w:rPr>
        <w:t>S4</w:t>
      </w:r>
      <w:r w:rsidRPr="00483493">
        <w:rPr>
          <w:rFonts w:ascii="Times New Roman" w:eastAsia="等线" w:hAnsi="Times New Roman" w:cs="Times New Roman"/>
        </w:rPr>
        <w:t xml:space="preserve"> Spatial-Temporal Dynamics of Material Stock Hotspots in the GBA (2000-2020) at Five-Year Intervals.</w:t>
      </w:r>
      <w:proofErr w:type="gramEnd"/>
    </w:p>
    <w:p w14:paraId="7E0E0B2A" w14:textId="77777777" w:rsidR="0014020B" w:rsidRPr="00483493" w:rsidRDefault="0014020B" w:rsidP="0014020B">
      <w:pPr>
        <w:rPr>
          <w:rFonts w:ascii="Times New Roman" w:eastAsia="等线" w:hAnsi="Times New Roman" w:cs="Times New Roman"/>
        </w:rPr>
      </w:pPr>
    </w:p>
    <w:p w14:paraId="2E763560" w14:textId="77777777" w:rsidR="0014020B" w:rsidRPr="00483493" w:rsidRDefault="0014020B" w:rsidP="0014020B">
      <w:pPr>
        <w:jc w:val="center"/>
        <w:rPr>
          <w:rFonts w:ascii="Times New Roman" w:eastAsia="等线" w:hAnsi="Times New Roman" w:cs="Times New Roman"/>
          <w:snapToGrid w:val="0"/>
          <w:color w:val="000000"/>
          <w:lang w:bidi="en-US"/>
        </w:rPr>
      </w:pPr>
      <w:r w:rsidRPr="002B78D8">
        <w:rPr>
          <w:rFonts w:ascii="Times New Roman" w:hAnsi="Times New Roman" w:cs="Times New Roman"/>
          <w:noProof/>
        </w:rPr>
        <w:drawing>
          <wp:inline distT="0" distB="0" distL="0" distR="0" wp14:anchorId="011A0326" wp14:editId="5DF76A5F">
            <wp:extent cx="5274310" cy="2033270"/>
            <wp:effectExtent l="0" t="0" r="2540" b="5080"/>
            <wp:docPr id="189597710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03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EA6358" w14:textId="57F29F5D" w:rsidR="0014020B" w:rsidRPr="00483493" w:rsidRDefault="0014020B" w:rsidP="0014020B">
      <w:pPr>
        <w:jc w:val="center"/>
        <w:rPr>
          <w:rFonts w:ascii="Times New Roman" w:eastAsia="等线" w:hAnsi="Times New Roman" w:cs="Times New Roman"/>
        </w:rPr>
      </w:pPr>
      <w:bookmarkStart w:id="0" w:name="_Hlk192591520"/>
      <w:r w:rsidRPr="00483493">
        <w:rPr>
          <w:rFonts w:ascii="Times New Roman" w:eastAsia="等线" w:hAnsi="Times New Roman" w:cs="Times New Roman"/>
          <w:snapToGrid w:val="0"/>
          <w:color w:val="000000"/>
          <w:lang w:bidi="en-US"/>
        </w:rPr>
        <w:t>Fig.</w:t>
      </w:r>
      <w:r w:rsidR="0067362C" w:rsidRPr="00483493">
        <w:rPr>
          <w:rFonts w:ascii="Times New Roman" w:eastAsia="等线" w:hAnsi="Times New Roman" w:cs="Times New Roman"/>
          <w:snapToGrid w:val="0"/>
          <w:color w:val="000000"/>
          <w:lang w:bidi="en-US"/>
        </w:rPr>
        <w:t>S5</w:t>
      </w:r>
      <w:r w:rsidRPr="00483493">
        <w:rPr>
          <w:rFonts w:ascii="Times New Roman" w:eastAsia="等线" w:hAnsi="Times New Roman" w:cs="Times New Roman"/>
          <w:snapToGrid w:val="0"/>
          <w:color w:val="000000"/>
          <w:lang w:bidi="en-US"/>
        </w:rPr>
        <w:t xml:space="preserve"> Evolution of Key Economic and Environmental Metrics in GBA Cities</w:t>
      </w:r>
      <w:r w:rsidRPr="00483493">
        <w:rPr>
          <w:rFonts w:ascii="Times New Roman" w:hAnsi="Times New Roman" w:cs="Times New Roman"/>
        </w:rPr>
        <w:t xml:space="preserve"> (2000-2020).</w:t>
      </w:r>
    </w:p>
    <w:bookmarkEnd w:id="0"/>
    <w:p w14:paraId="0C917038" w14:textId="77777777" w:rsidR="0014020B" w:rsidRPr="00483493" w:rsidRDefault="0014020B" w:rsidP="0014020B">
      <w:pPr>
        <w:spacing w:afterLines="50" w:after="156"/>
        <w:rPr>
          <w:rFonts w:ascii="Times New Roman" w:hAnsi="Times New Roman" w:cs="Times New Roman"/>
          <w:szCs w:val="21"/>
        </w:rPr>
      </w:pPr>
    </w:p>
    <w:p w14:paraId="428ABC5B" w14:textId="77777777" w:rsidR="0014020B" w:rsidRPr="00483493" w:rsidRDefault="0014020B" w:rsidP="0014020B">
      <w:pPr>
        <w:jc w:val="center"/>
        <w:rPr>
          <w:rFonts w:ascii="Times New Roman" w:hAnsi="Times New Roman" w:cs="Times New Roman"/>
        </w:rPr>
      </w:pPr>
      <w:r w:rsidRPr="00483493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77B8A6BC" wp14:editId="01E17901">
            <wp:extent cx="5274310" cy="2874645"/>
            <wp:effectExtent l="0" t="0" r="2540" b="1905"/>
            <wp:docPr id="211957515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74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68C8BF" w14:textId="43E17CF2" w:rsidR="0014020B" w:rsidRPr="00483493" w:rsidRDefault="0014020B" w:rsidP="0014020B">
      <w:pPr>
        <w:jc w:val="center"/>
        <w:rPr>
          <w:rFonts w:ascii="Times New Roman" w:hAnsi="Times New Roman" w:cs="Times New Roman"/>
        </w:rPr>
      </w:pPr>
      <w:r w:rsidRPr="00483493">
        <w:rPr>
          <w:rFonts w:ascii="Times New Roman" w:hAnsi="Times New Roman" w:cs="Times New Roman"/>
        </w:rPr>
        <w:t>Fig.</w:t>
      </w:r>
      <w:r w:rsidR="00370904" w:rsidRPr="00483493">
        <w:rPr>
          <w:rFonts w:ascii="Times New Roman" w:hAnsi="Times New Roman" w:cs="Times New Roman"/>
        </w:rPr>
        <w:t>S6</w:t>
      </w:r>
      <w:r w:rsidRPr="00483493">
        <w:rPr>
          <w:rFonts w:ascii="Times New Roman" w:hAnsi="Times New Roman" w:cs="Times New Roman"/>
        </w:rPr>
        <w:t xml:space="preserve"> Regulatory Framework for Managing Embodied Carbon Emissions (ECE)</w:t>
      </w:r>
    </w:p>
    <w:p w14:paraId="51EA317C" w14:textId="77777777" w:rsidR="0014020B" w:rsidRPr="00483493" w:rsidRDefault="0014020B" w:rsidP="0014020B">
      <w:pPr>
        <w:rPr>
          <w:rFonts w:ascii="Times New Roman" w:hAnsi="Times New Roman" w:cs="Times New Roman"/>
        </w:rPr>
      </w:pPr>
    </w:p>
    <w:p w14:paraId="207943AE" w14:textId="77777777" w:rsidR="0014020B" w:rsidRPr="00483493" w:rsidRDefault="0014020B" w:rsidP="0014020B">
      <w:pPr>
        <w:jc w:val="center"/>
        <w:rPr>
          <w:rFonts w:ascii="Times New Roman" w:hAnsi="Times New Roman" w:cs="Times New Roman"/>
        </w:rPr>
      </w:pPr>
      <w:r w:rsidRPr="00483493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41EBD4D5" wp14:editId="0F50D570">
            <wp:extent cx="5274310" cy="6535038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535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2637AF" w14:textId="61E6822A" w:rsidR="0014020B" w:rsidRPr="00483493" w:rsidRDefault="0014020B" w:rsidP="0014020B">
      <w:pPr>
        <w:jc w:val="center"/>
        <w:rPr>
          <w:rFonts w:ascii="Times New Roman" w:hAnsi="Times New Roman" w:cs="Times New Roman"/>
        </w:rPr>
      </w:pPr>
      <w:r w:rsidRPr="00483493">
        <w:rPr>
          <w:rFonts w:ascii="Times New Roman" w:hAnsi="Times New Roman" w:cs="Times New Roman"/>
        </w:rPr>
        <w:t>Fig.</w:t>
      </w:r>
      <w:r w:rsidR="00370904" w:rsidRPr="00483493">
        <w:rPr>
          <w:rFonts w:ascii="Times New Roman" w:hAnsi="Times New Roman" w:cs="Times New Roman"/>
        </w:rPr>
        <w:t>S7</w:t>
      </w:r>
      <w:r w:rsidRPr="00483493">
        <w:rPr>
          <w:rFonts w:ascii="Times New Roman" w:hAnsi="Times New Roman" w:cs="Times New Roman"/>
        </w:rPr>
        <w:t xml:space="preserve"> Lifecycle Stages and the Flow of Construction Materials</w:t>
      </w:r>
    </w:p>
    <w:p w14:paraId="40332DBC" w14:textId="77777777" w:rsidR="0014020B" w:rsidRPr="00483493" w:rsidRDefault="0014020B" w:rsidP="0014020B">
      <w:pPr>
        <w:rPr>
          <w:rFonts w:ascii="Times New Roman" w:hAnsi="Times New Roman" w:cs="Times New Roman"/>
        </w:rPr>
      </w:pPr>
    </w:p>
    <w:p w14:paraId="59AF617A" w14:textId="77777777" w:rsidR="0014020B" w:rsidRPr="00483493" w:rsidRDefault="0014020B" w:rsidP="0014020B">
      <w:pPr>
        <w:jc w:val="center"/>
        <w:rPr>
          <w:rFonts w:ascii="Times New Roman" w:hAnsi="Times New Roman" w:cs="Times New Roman"/>
        </w:rPr>
      </w:pPr>
      <w:r w:rsidRPr="00483493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2B18DCF1" wp14:editId="73E0C651">
            <wp:extent cx="5274310" cy="2675890"/>
            <wp:effectExtent l="0" t="0" r="0" b="0"/>
            <wp:docPr id="81736147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7361474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75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3B6408" w14:textId="1AA53D1D" w:rsidR="0014020B" w:rsidRPr="00483493" w:rsidRDefault="0014020B" w:rsidP="0014020B">
      <w:pPr>
        <w:jc w:val="center"/>
        <w:rPr>
          <w:rFonts w:ascii="Times New Roman" w:hAnsi="Times New Roman" w:cs="Times New Roman"/>
        </w:rPr>
      </w:pPr>
      <w:r w:rsidRPr="00483493">
        <w:rPr>
          <w:rFonts w:ascii="Times New Roman" w:hAnsi="Times New Roman" w:cs="Times New Roman"/>
        </w:rPr>
        <w:t>Fig.</w:t>
      </w:r>
      <w:r w:rsidR="00370904" w:rsidRPr="00483493">
        <w:rPr>
          <w:rFonts w:ascii="Times New Roman" w:hAnsi="Times New Roman" w:cs="Times New Roman"/>
        </w:rPr>
        <w:t>S8</w:t>
      </w:r>
      <w:r w:rsidRPr="00483493">
        <w:rPr>
          <w:rFonts w:ascii="Times New Roman" w:hAnsi="Times New Roman" w:cs="Times New Roman"/>
        </w:rPr>
        <w:t xml:space="preserve"> Spatial Distribution of Demolition Waste in GBA and YRD (2000-2020)</w:t>
      </w:r>
    </w:p>
    <w:p w14:paraId="35610817" w14:textId="22AFBA36" w:rsidR="00D818F1" w:rsidRPr="00483493" w:rsidRDefault="00D818F1">
      <w:pPr>
        <w:spacing w:afterLines="50" w:after="156"/>
        <w:rPr>
          <w:rFonts w:ascii="Times New Roman" w:hAnsi="Times New Roman" w:cs="Times New Roman"/>
        </w:rPr>
      </w:pPr>
      <w:bookmarkStart w:id="1" w:name="_GoBack"/>
      <w:bookmarkEnd w:id="1"/>
    </w:p>
    <w:sectPr w:rsidR="00D818F1" w:rsidRPr="0048349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20DD9D" w14:textId="77777777" w:rsidR="00387447" w:rsidRDefault="00387447" w:rsidP="00231CC4">
      <w:r>
        <w:separator/>
      </w:r>
    </w:p>
  </w:endnote>
  <w:endnote w:type="continuationSeparator" w:id="0">
    <w:p w14:paraId="5DA187C9" w14:textId="77777777" w:rsidR="00387447" w:rsidRDefault="00387447" w:rsidP="00231C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FC1AF2" w14:textId="77777777" w:rsidR="00387447" w:rsidRDefault="00387447" w:rsidP="00231CC4">
      <w:r>
        <w:separator/>
      </w:r>
    </w:p>
  </w:footnote>
  <w:footnote w:type="continuationSeparator" w:id="0">
    <w:p w14:paraId="2BC026D8" w14:textId="77777777" w:rsidR="00387447" w:rsidRDefault="00387447" w:rsidP="00231C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Layout" w:val="&lt;ENLayout&gt;&lt;Style&gt;Resources Conserv Recycling Copy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95ezat5bwz95we90v45axeewa9evxr5exx5&quot;&gt;文献汇总2&lt;record-ids&gt;&lt;item&gt;255&lt;/item&gt;&lt;/record-ids&gt;&lt;/item&gt;&lt;/Libraries&gt;"/>
  </w:docVars>
  <w:rsids>
    <w:rsidRoot w:val="00206F0A"/>
    <w:rsid w:val="000010E1"/>
    <w:rsid w:val="00011559"/>
    <w:rsid w:val="000217C2"/>
    <w:rsid w:val="00036F9D"/>
    <w:rsid w:val="000A555C"/>
    <w:rsid w:val="000F0AFB"/>
    <w:rsid w:val="001128AE"/>
    <w:rsid w:val="0014020B"/>
    <w:rsid w:val="00142F52"/>
    <w:rsid w:val="00174624"/>
    <w:rsid w:val="001F03DC"/>
    <w:rsid w:val="00206F0A"/>
    <w:rsid w:val="00231CC4"/>
    <w:rsid w:val="00264BD3"/>
    <w:rsid w:val="00267F8D"/>
    <w:rsid w:val="002B26FA"/>
    <w:rsid w:val="002B78D8"/>
    <w:rsid w:val="002D299C"/>
    <w:rsid w:val="002D38CA"/>
    <w:rsid w:val="00330C1B"/>
    <w:rsid w:val="00342710"/>
    <w:rsid w:val="00365B90"/>
    <w:rsid w:val="00370904"/>
    <w:rsid w:val="00387447"/>
    <w:rsid w:val="00390658"/>
    <w:rsid w:val="003F2635"/>
    <w:rsid w:val="004536F3"/>
    <w:rsid w:val="0046247A"/>
    <w:rsid w:val="004648F1"/>
    <w:rsid w:val="004670DA"/>
    <w:rsid w:val="00483493"/>
    <w:rsid w:val="00492F0E"/>
    <w:rsid w:val="004A201F"/>
    <w:rsid w:val="004B52D1"/>
    <w:rsid w:val="004C126D"/>
    <w:rsid w:val="004C38F7"/>
    <w:rsid w:val="004C7B81"/>
    <w:rsid w:val="004D3C17"/>
    <w:rsid w:val="004F570E"/>
    <w:rsid w:val="0050452E"/>
    <w:rsid w:val="00522755"/>
    <w:rsid w:val="00523D56"/>
    <w:rsid w:val="00597640"/>
    <w:rsid w:val="005A28FB"/>
    <w:rsid w:val="005C7946"/>
    <w:rsid w:val="005D383F"/>
    <w:rsid w:val="00665A45"/>
    <w:rsid w:val="0067362C"/>
    <w:rsid w:val="00683187"/>
    <w:rsid w:val="00700EB5"/>
    <w:rsid w:val="00730005"/>
    <w:rsid w:val="007302FD"/>
    <w:rsid w:val="00737A56"/>
    <w:rsid w:val="007B162A"/>
    <w:rsid w:val="0084186D"/>
    <w:rsid w:val="00841E2D"/>
    <w:rsid w:val="008B6E2E"/>
    <w:rsid w:val="00907E0D"/>
    <w:rsid w:val="00931ED7"/>
    <w:rsid w:val="0095170B"/>
    <w:rsid w:val="009B45AD"/>
    <w:rsid w:val="009C58A3"/>
    <w:rsid w:val="009C6DD3"/>
    <w:rsid w:val="00A06CB8"/>
    <w:rsid w:val="00A621D6"/>
    <w:rsid w:val="00AB5ACA"/>
    <w:rsid w:val="00AF6099"/>
    <w:rsid w:val="00B0646E"/>
    <w:rsid w:val="00B07A7D"/>
    <w:rsid w:val="00B25A31"/>
    <w:rsid w:val="00BB5032"/>
    <w:rsid w:val="00C325B6"/>
    <w:rsid w:val="00C67641"/>
    <w:rsid w:val="00C82FD6"/>
    <w:rsid w:val="00C90BAE"/>
    <w:rsid w:val="00CB2485"/>
    <w:rsid w:val="00CB55FE"/>
    <w:rsid w:val="00D01B44"/>
    <w:rsid w:val="00D15FA4"/>
    <w:rsid w:val="00D24A60"/>
    <w:rsid w:val="00D47AA4"/>
    <w:rsid w:val="00D71BF8"/>
    <w:rsid w:val="00D818F1"/>
    <w:rsid w:val="00D819A2"/>
    <w:rsid w:val="00D82B3E"/>
    <w:rsid w:val="00DB4F5E"/>
    <w:rsid w:val="00DB7AE4"/>
    <w:rsid w:val="00DD5A75"/>
    <w:rsid w:val="00DE206F"/>
    <w:rsid w:val="00DE44C3"/>
    <w:rsid w:val="00E16943"/>
    <w:rsid w:val="00E2731C"/>
    <w:rsid w:val="00E35C07"/>
    <w:rsid w:val="00E35DC0"/>
    <w:rsid w:val="00E53009"/>
    <w:rsid w:val="00E566FE"/>
    <w:rsid w:val="00F25DCD"/>
    <w:rsid w:val="00FA3C65"/>
    <w:rsid w:val="00FB4F5C"/>
    <w:rsid w:val="00FC7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16C3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E2731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a"/>
    <w:next w:val="a"/>
    <w:link w:val="3Char"/>
    <w:uiPriority w:val="9"/>
    <w:unhideWhenUsed/>
    <w:qFormat/>
    <w:rsid w:val="00231CC4"/>
    <w:pPr>
      <w:keepNext/>
      <w:keepLines/>
      <w:spacing w:before="260" w:after="260" w:line="416" w:lineRule="auto"/>
      <w:outlineLvl w:val="2"/>
    </w:pPr>
    <w:rPr>
      <w:rFonts w:ascii="Times New Roman" w:eastAsia="宋体" w:hAnsi="Times New Roman" w:cs="Times New Roman"/>
      <w:b/>
      <w:bCs/>
      <w:sz w:val="32"/>
      <w:szCs w:val="32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31CC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31CC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31C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31CC4"/>
    <w:rPr>
      <w:sz w:val="18"/>
      <w:szCs w:val="18"/>
    </w:rPr>
  </w:style>
  <w:style w:type="character" w:customStyle="1" w:styleId="3Char">
    <w:name w:val="标题 3 Char"/>
    <w:basedOn w:val="a0"/>
    <w:link w:val="3"/>
    <w:uiPriority w:val="9"/>
    <w:rsid w:val="00231CC4"/>
    <w:rPr>
      <w:rFonts w:ascii="Times New Roman" w:eastAsia="宋体" w:hAnsi="Times New Roman" w:cs="Times New Roman"/>
      <w:b/>
      <w:bCs/>
      <w:sz w:val="32"/>
      <w:szCs w:val="32"/>
      <w14:ligatures w14:val="none"/>
    </w:rPr>
  </w:style>
  <w:style w:type="paragraph" w:customStyle="1" w:styleId="MTDisplayEquation">
    <w:name w:val="MTDisplayEquation"/>
    <w:basedOn w:val="a"/>
    <w:next w:val="a"/>
    <w:link w:val="MTDisplayEquation0"/>
    <w:rsid w:val="00231CC4"/>
    <w:pPr>
      <w:tabs>
        <w:tab w:val="center" w:pos="4160"/>
        <w:tab w:val="right" w:pos="8300"/>
      </w:tabs>
      <w:jc w:val="center"/>
    </w:pPr>
    <w:rPr>
      <w:rFonts w:ascii="Times New Roman" w:eastAsia="宋体" w:hAnsi="Times New Roman" w:cs="Times New Roman"/>
      <w:sz w:val="28"/>
      <w:szCs w:val="28"/>
      <w:vertAlign w:val="subscript"/>
      <w14:ligatures w14:val="none"/>
    </w:rPr>
  </w:style>
  <w:style w:type="character" w:customStyle="1" w:styleId="MTDisplayEquation0">
    <w:name w:val="MTDisplayEquation 字符"/>
    <w:basedOn w:val="a0"/>
    <w:link w:val="MTDisplayEquation"/>
    <w:rsid w:val="00231CC4"/>
    <w:rPr>
      <w:rFonts w:ascii="Times New Roman" w:eastAsia="宋体" w:hAnsi="Times New Roman" w:cs="Times New Roman"/>
      <w:sz w:val="28"/>
      <w:szCs w:val="28"/>
      <w:vertAlign w:val="subscript"/>
      <w14:ligatures w14:val="none"/>
    </w:rPr>
  </w:style>
  <w:style w:type="paragraph" w:styleId="a5">
    <w:name w:val="Balloon Text"/>
    <w:basedOn w:val="a"/>
    <w:link w:val="Char1"/>
    <w:uiPriority w:val="99"/>
    <w:semiHidden/>
    <w:unhideWhenUsed/>
    <w:rsid w:val="004F570E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4F570E"/>
    <w:rPr>
      <w:sz w:val="18"/>
      <w:szCs w:val="18"/>
    </w:rPr>
  </w:style>
  <w:style w:type="table" w:styleId="a6">
    <w:name w:val="Table Grid"/>
    <w:uiPriority w:val="59"/>
    <w:qFormat/>
    <w:rsid w:val="00C82FD6"/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EndNoteBibliographyTitle">
    <w:name w:val="EndNote Bibliography Title"/>
    <w:basedOn w:val="a"/>
    <w:link w:val="EndNoteBibliographyTitleChar"/>
    <w:rsid w:val="00DB7AE4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Char">
    <w:name w:val="EndNote Bibliography Title Char"/>
    <w:basedOn w:val="a0"/>
    <w:link w:val="EndNoteBibliographyTitle"/>
    <w:rsid w:val="00DB7AE4"/>
    <w:rPr>
      <w:rFonts w:ascii="等线" w:eastAsia="等线" w:hAnsi="等线"/>
      <w:noProof/>
      <w:sz w:val="20"/>
    </w:rPr>
  </w:style>
  <w:style w:type="paragraph" w:customStyle="1" w:styleId="EndNoteBibliography">
    <w:name w:val="EndNote Bibliography"/>
    <w:basedOn w:val="a"/>
    <w:link w:val="EndNoteBibliographyChar"/>
    <w:rsid w:val="00DB7AE4"/>
    <w:rPr>
      <w:rFonts w:ascii="等线" w:eastAsia="等线" w:hAnsi="等线"/>
      <w:noProof/>
      <w:sz w:val="20"/>
    </w:rPr>
  </w:style>
  <w:style w:type="character" w:customStyle="1" w:styleId="EndNoteBibliographyChar">
    <w:name w:val="EndNote Bibliography Char"/>
    <w:basedOn w:val="a0"/>
    <w:link w:val="EndNoteBibliography"/>
    <w:rsid w:val="00DB7AE4"/>
    <w:rPr>
      <w:rFonts w:ascii="等线" w:eastAsia="等线" w:hAnsi="等线"/>
      <w:noProof/>
      <w:sz w:val="20"/>
    </w:rPr>
  </w:style>
  <w:style w:type="paragraph" w:styleId="10">
    <w:name w:val="toc 1"/>
    <w:basedOn w:val="a"/>
    <w:next w:val="a"/>
    <w:autoRedefine/>
    <w:uiPriority w:val="39"/>
    <w:unhideWhenUsed/>
    <w:rsid w:val="00E2731C"/>
    <w:pPr>
      <w:widowControl/>
      <w:snapToGrid w:val="0"/>
      <w:spacing w:after="100" w:line="256" w:lineRule="auto"/>
      <w:jc w:val="left"/>
    </w:pPr>
    <w:rPr>
      <w:rFonts w:ascii="Times New Roman" w:eastAsia="宋体" w:hAnsi="Times New Roman" w:cs="Times New Roman"/>
      <w:color w:val="000000"/>
      <w:kern w:val="0"/>
      <w:sz w:val="20"/>
      <w:szCs w:val="21"/>
      <w:lang w:bidi="en-US"/>
      <w14:ligatures w14:val="none"/>
    </w:rPr>
  </w:style>
  <w:style w:type="character" w:customStyle="1" w:styleId="1Char">
    <w:name w:val="标题 1 Char"/>
    <w:basedOn w:val="a0"/>
    <w:link w:val="1"/>
    <w:uiPriority w:val="9"/>
    <w:rsid w:val="00E2731C"/>
    <w:rPr>
      <w:b/>
      <w:bCs/>
      <w:kern w:val="44"/>
      <w:sz w:val="44"/>
      <w:szCs w:val="44"/>
    </w:rPr>
  </w:style>
  <w:style w:type="paragraph" w:styleId="TOC">
    <w:name w:val="TOC Heading"/>
    <w:basedOn w:val="1"/>
    <w:next w:val="a"/>
    <w:uiPriority w:val="39"/>
    <w:semiHidden/>
    <w:unhideWhenUsed/>
    <w:qFormat/>
    <w:rsid w:val="00E2731C"/>
    <w:pPr>
      <w:widowControl/>
      <w:spacing w:before="240" w:after="0" w:line="256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E2731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a"/>
    <w:next w:val="a"/>
    <w:link w:val="3Char"/>
    <w:uiPriority w:val="9"/>
    <w:unhideWhenUsed/>
    <w:qFormat/>
    <w:rsid w:val="00231CC4"/>
    <w:pPr>
      <w:keepNext/>
      <w:keepLines/>
      <w:spacing w:before="260" w:after="260" w:line="416" w:lineRule="auto"/>
      <w:outlineLvl w:val="2"/>
    </w:pPr>
    <w:rPr>
      <w:rFonts w:ascii="Times New Roman" w:eastAsia="宋体" w:hAnsi="Times New Roman" w:cs="Times New Roman"/>
      <w:b/>
      <w:bCs/>
      <w:sz w:val="32"/>
      <w:szCs w:val="32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31CC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31CC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31C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31CC4"/>
    <w:rPr>
      <w:sz w:val="18"/>
      <w:szCs w:val="18"/>
    </w:rPr>
  </w:style>
  <w:style w:type="character" w:customStyle="1" w:styleId="3Char">
    <w:name w:val="标题 3 Char"/>
    <w:basedOn w:val="a0"/>
    <w:link w:val="3"/>
    <w:uiPriority w:val="9"/>
    <w:rsid w:val="00231CC4"/>
    <w:rPr>
      <w:rFonts w:ascii="Times New Roman" w:eastAsia="宋体" w:hAnsi="Times New Roman" w:cs="Times New Roman"/>
      <w:b/>
      <w:bCs/>
      <w:sz w:val="32"/>
      <w:szCs w:val="32"/>
      <w14:ligatures w14:val="none"/>
    </w:rPr>
  </w:style>
  <w:style w:type="paragraph" w:customStyle="1" w:styleId="MTDisplayEquation">
    <w:name w:val="MTDisplayEquation"/>
    <w:basedOn w:val="a"/>
    <w:next w:val="a"/>
    <w:link w:val="MTDisplayEquation0"/>
    <w:rsid w:val="00231CC4"/>
    <w:pPr>
      <w:tabs>
        <w:tab w:val="center" w:pos="4160"/>
        <w:tab w:val="right" w:pos="8300"/>
      </w:tabs>
      <w:jc w:val="center"/>
    </w:pPr>
    <w:rPr>
      <w:rFonts w:ascii="Times New Roman" w:eastAsia="宋体" w:hAnsi="Times New Roman" w:cs="Times New Roman"/>
      <w:sz w:val="28"/>
      <w:szCs w:val="28"/>
      <w:vertAlign w:val="subscript"/>
      <w14:ligatures w14:val="none"/>
    </w:rPr>
  </w:style>
  <w:style w:type="character" w:customStyle="1" w:styleId="MTDisplayEquation0">
    <w:name w:val="MTDisplayEquation 字符"/>
    <w:basedOn w:val="a0"/>
    <w:link w:val="MTDisplayEquation"/>
    <w:rsid w:val="00231CC4"/>
    <w:rPr>
      <w:rFonts w:ascii="Times New Roman" w:eastAsia="宋体" w:hAnsi="Times New Roman" w:cs="Times New Roman"/>
      <w:sz w:val="28"/>
      <w:szCs w:val="28"/>
      <w:vertAlign w:val="subscript"/>
      <w14:ligatures w14:val="none"/>
    </w:rPr>
  </w:style>
  <w:style w:type="paragraph" w:styleId="a5">
    <w:name w:val="Balloon Text"/>
    <w:basedOn w:val="a"/>
    <w:link w:val="Char1"/>
    <w:uiPriority w:val="99"/>
    <w:semiHidden/>
    <w:unhideWhenUsed/>
    <w:rsid w:val="004F570E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4F570E"/>
    <w:rPr>
      <w:sz w:val="18"/>
      <w:szCs w:val="18"/>
    </w:rPr>
  </w:style>
  <w:style w:type="table" w:styleId="a6">
    <w:name w:val="Table Grid"/>
    <w:uiPriority w:val="59"/>
    <w:qFormat/>
    <w:rsid w:val="00C82FD6"/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EndNoteBibliographyTitle">
    <w:name w:val="EndNote Bibliography Title"/>
    <w:basedOn w:val="a"/>
    <w:link w:val="EndNoteBibliographyTitleChar"/>
    <w:rsid w:val="00DB7AE4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Char">
    <w:name w:val="EndNote Bibliography Title Char"/>
    <w:basedOn w:val="a0"/>
    <w:link w:val="EndNoteBibliographyTitle"/>
    <w:rsid w:val="00DB7AE4"/>
    <w:rPr>
      <w:rFonts w:ascii="等线" w:eastAsia="等线" w:hAnsi="等线"/>
      <w:noProof/>
      <w:sz w:val="20"/>
    </w:rPr>
  </w:style>
  <w:style w:type="paragraph" w:customStyle="1" w:styleId="EndNoteBibliography">
    <w:name w:val="EndNote Bibliography"/>
    <w:basedOn w:val="a"/>
    <w:link w:val="EndNoteBibliographyChar"/>
    <w:rsid w:val="00DB7AE4"/>
    <w:rPr>
      <w:rFonts w:ascii="等线" w:eastAsia="等线" w:hAnsi="等线"/>
      <w:noProof/>
      <w:sz w:val="20"/>
    </w:rPr>
  </w:style>
  <w:style w:type="character" w:customStyle="1" w:styleId="EndNoteBibliographyChar">
    <w:name w:val="EndNote Bibliography Char"/>
    <w:basedOn w:val="a0"/>
    <w:link w:val="EndNoteBibliography"/>
    <w:rsid w:val="00DB7AE4"/>
    <w:rPr>
      <w:rFonts w:ascii="等线" w:eastAsia="等线" w:hAnsi="等线"/>
      <w:noProof/>
      <w:sz w:val="20"/>
    </w:rPr>
  </w:style>
  <w:style w:type="paragraph" w:styleId="10">
    <w:name w:val="toc 1"/>
    <w:basedOn w:val="a"/>
    <w:next w:val="a"/>
    <w:autoRedefine/>
    <w:uiPriority w:val="39"/>
    <w:unhideWhenUsed/>
    <w:rsid w:val="00E2731C"/>
    <w:pPr>
      <w:widowControl/>
      <w:snapToGrid w:val="0"/>
      <w:spacing w:after="100" w:line="256" w:lineRule="auto"/>
      <w:jc w:val="left"/>
    </w:pPr>
    <w:rPr>
      <w:rFonts w:ascii="Times New Roman" w:eastAsia="宋体" w:hAnsi="Times New Roman" w:cs="Times New Roman"/>
      <w:color w:val="000000"/>
      <w:kern w:val="0"/>
      <w:sz w:val="20"/>
      <w:szCs w:val="21"/>
      <w:lang w:bidi="en-US"/>
      <w14:ligatures w14:val="none"/>
    </w:rPr>
  </w:style>
  <w:style w:type="character" w:customStyle="1" w:styleId="1Char">
    <w:name w:val="标题 1 Char"/>
    <w:basedOn w:val="a0"/>
    <w:link w:val="1"/>
    <w:uiPriority w:val="9"/>
    <w:rsid w:val="00E2731C"/>
    <w:rPr>
      <w:b/>
      <w:bCs/>
      <w:kern w:val="44"/>
      <w:sz w:val="44"/>
      <w:szCs w:val="44"/>
    </w:rPr>
  </w:style>
  <w:style w:type="paragraph" w:styleId="TOC">
    <w:name w:val="TOC Heading"/>
    <w:basedOn w:val="1"/>
    <w:next w:val="a"/>
    <w:uiPriority w:val="39"/>
    <w:semiHidden/>
    <w:unhideWhenUsed/>
    <w:qFormat/>
    <w:rsid w:val="00E2731C"/>
    <w:pPr>
      <w:widowControl/>
      <w:spacing w:before="240" w:after="0" w:line="256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94</Words>
  <Characters>538</Characters>
  <Application>Microsoft Office Word</Application>
  <DocSecurity>0</DocSecurity>
  <Lines>4</Lines>
  <Paragraphs>1</Paragraphs>
  <ScaleCrop>false</ScaleCrop>
  <Company/>
  <LinksUpToDate>false</LinksUpToDate>
  <CharactersWithSpaces>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Xin Bian</dc:creator>
  <cp:lastModifiedBy>user</cp:lastModifiedBy>
  <cp:revision>3</cp:revision>
  <dcterms:created xsi:type="dcterms:W3CDTF">2025-05-08T04:12:00Z</dcterms:created>
  <dcterms:modified xsi:type="dcterms:W3CDTF">2025-05-08T04:13:00Z</dcterms:modified>
</cp:coreProperties>
</file>