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A8" w:rsidRDefault="00211949" w:rsidP="00211949">
      <w:pPr>
        <w:jc w:val="center"/>
        <w:rPr>
          <w:rFonts w:ascii="Times New Roman" w:hAnsi="Times New Roman" w:cs="Times New Roman"/>
          <w:b/>
          <w:sz w:val="56"/>
        </w:rPr>
      </w:pPr>
      <w:r w:rsidRPr="0087329A">
        <w:rPr>
          <w:rFonts w:ascii="Times New Roman" w:hAnsi="Times New Roman" w:cs="Times New Roman"/>
          <w:b/>
          <w:sz w:val="56"/>
        </w:rPr>
        <w:t>Supplementary Information</w:t>
      </w:r>
    </w:p>
    <w:p w:rsidR="009815A7" w:rsidRDefault="009815A7" w:rsidP="009815A7">
      <w:pPr>
        <w:widowControl/>
        <w:spacing w:after="200" w:line="276" w:lineRule="auto"/>
        <w:jc w:val="left"/>
        <w:rPr>
          <w:rFonts w:ascii="Times New Roman" w:eastAsia="宋体" w:hAnsi="Times New Roman" w:cs="Times New Roman"/>
          <w:b/>
          <w:kern w:val="0"/>
          <w:sz w:val="24"/>
          <w:lang w:val="en-AU"/>
        </w:rPr>
      </w:pPr>
    </w:p>
    <w:p w:rsidR="009815A7" w:rsidRDefault="009815A7" w:rsidP="009815A7">
      <w:pPr>
        <w:widowControl/>
        <w:spacing w:after="200" w:line="276" w:lineRule="auto"/>
        <w:jc w:val="left"/>
        <w:rPr>
          <w:rFonts w:ascii="Times New Roman" w:eastAsia="宋体" w:hAnsi="Times New Roman" w:cs="Times New Roman"/>
          <w:b/>
          <w:kern w:val="0"/>
          <w:sz w:val="24"/>
          <w:lang w:val="en-AU"/>
        </w:rPr>
      </w:pPr>
    </w:p>
    <w:p w:rsidR="009815A7" w:rsidRDefault="009815A7" w:rsidP="009815A7">
      <w:pPr>
        <w:widowControl/>
        <w:spacing w:after="200" w:line="276" w:lineRule="auto"/>
        <w:jc w:val="left"/>
        <w:rPr>
          <w:rFonts w:ascii="Times New Roman" w:eastAsia="宋体" w:hAnsi="Times New Roman" w:cs="Times New Roman"/>
          <w:kern w:val="0"/>
          <w:sz w:val="24"/>
          <w:lang w:val="en-AU"/>
        </w:rPr>
      </w:pPr>
      <w:r w:rsidRPr="009815A7">
        <w:rPr>
          <w:rFonts w:ascii="Times New Roman" w:eastAsia="宋体" w:hAnsi="Times New Roman" w:cs="Times New Roman" w:hint="eastAsia"/>
          <w:b/>
          <w:kern w:val="0"/>
          <w:sz w:val="24"/>
          <w:lang w:val="en-AU"/>
        </w:rPr>
        <w:t>Journal</w:t>
      </w:r>
      <w:r w:rsidRPr="009815A7">
        <w:rPr>
          <w:rFonts w:ascii="Times New Roman" w:eastAsia="宋体" w:hAnsi="Times New Roman" w:cs="Times New Roman" w:hint="eastAsia"/>
          <w:kern w:val="0"/>
          <w:sz w:val="24"/>
          <w:lang w:val="en-AU"/>
        </w:rPr>
        <w:t xml:space="preserve">: </w:t>
      </w:r>
      <w:r w:rsidR="00383155">
        <w:rPr>
          <w:rFonts w:ascii="Times New Roman" w:eastAsia="宋体" w:hAnsi="Times New Roman" w:cs="Times New Roman" w:hint="eastAsia"/>
          <w:kern w:val="0"/>
          <w:sz w:val="24"/>
          <w:lang w:val="en-AU"/>
        </w:rPr>
        <w:t>Scientific Reports</w:t>
      </w:r>
    </w:p>
    <w:p w:rsidR="009815A7" w:rsidRDefault="009815A7" w:rsidP="009815A7">
      <w:pPr>
        <w:widowControl/>
        <w:spacing w:after="200" w:line="276" w:lineRule="auto"/>
        <w:jc w:val="left"/>
        <w:rPr>
          <w:rFonts w:ascii="Times New Roman" w:eastAsia="宋体" w:hAnsi="Times New Roman" w:cs="Times New Roman"/>
          <w:kern w:val="0"/>
          <w:sz w:val="24"/>
          <w:lang w:val="en-AU"/>
        </w:rPr>
      </w:pPr>
    </w:p>
    <w:p w:rsidR="009815A7" w:rsidRDefault="009815A7" w:rsidP="009815A7">
      <w:pPr>
        <w:widowControl/>
        <w:spacing w:after="200" w:line="276" w:lineRule="auto"/>
        <w:jc w:val="left"/>
        <w:rPr>
          <w:rFonts w:ascii="Times New Roman" w:hAnsi="Times New Roman"/>
          <w:sz w:val="24"/>
        </w:rPr>
      </w:pPr>
      <w:r w:rsidRPr="003B0EDC">
        <w:rPr>
          <w:rFonts w:ascii="Times New Roman" w:hAnsi="Times New Roman" w:hint="eastAsia"/>
          <w:b/>
          <w:sz w:val="24"/>
        </w:rPr>
        <w:t>Title</w:t>
      </w:r>
      <w:r w:rsidRPr="003B0EDC">
        <w:rPr>
          <w:rFonts w:ascii="Times New Roman" w:hAnsi="Times New Roman" w:hint="eastAsia"/>
          <w:sz w:val="24"/>
        </w:rPr>
        <w:t xml:space="preserve">: </w:t>
      </w:r>
      <w:r w:rsidRPr="009815A7">
        <w:rPr>
          <w:rFonts w:ascii="Times New Roman" w:hAnsi="Times New Roman"/>
          <w:sz w:val="24"/>
        </w:rPr>
        <w:t>Effects of chloride ions on corrosion of ductile iron and carbon steel in soil environments</w:t>
      </w:r>
    </w:p>
    <w:p w:rsidR="009815A7" w:rsidRDefault="009815A7" w:rsidP="009815A7">
      <w:pPr>
        <w:widowControl/>
        <w:spacing w:after="200" w:line="276" w:lineRule="auto"/>
        <w:jc w:val="left"/>
        <w:rPr>
          <w:rFonts w:ascii="Times New Roman" w:hAnsi="Times New Roman"/>
          <w:sz w:val="24"/>
        </w:rPr>
      </w:pPr>
    </w:p>
    <w:p w:rsidR="00653B0A" w:rsidRPr="00653B0A" w:rsidRDefault="009815A7" w:rsidP="00653B0A">
      <w:pPr>
        <w:pStyle w:val="a4"/>
        <w:jc w:val="left"/>
        <w:rPr>
          <w:rFonts w:ascii="Times New Roman" w:hAnsi="Times New Roman"/>
          <w:sz w:val="24"/>
          <w:lang w:val="en-US"/>
        </w:rPr>
      </w:pPr>
      <w:r w:rsidRPr="003B0EDC">
        <w:rPr>
          <w:rFonts w:ascii="Times New Roman" w:hAnsi="Times New Roman" w:hint="eastAsia"/>
          <w:b/>
          <w:sz w:val="24"/>
        </w:rPr>
        <w:t>Authors</w:t>
      </w:r>
      <w:r w:rsidRPr="003B0EDC">
        <w:rPr>
          <w:rFonts w:ascii="Times New Roman" w:hAnsi="Times New Roman" w:hint="eastAsia"/>
          <w:sz w:val="24"/>
        </w:rPr>
        <w:t xml:space="preserve">: </w:t>
      </w:r>
      <w:proofErr w:type="spellStart"/>
      <w:r w:rsidR="00653B0A" w:rsidRPr="00653B0A">
        <w:rPr>
          <w:rFonts w:ascii="Times New Roman" w:hAnsi="Times New Roman" w:hint="eastAsia"/>
          <w:sz w:val="24"/>
          <w:lang w:val="en-US"/>
        </w:rPr>
        <w:t>Yarong</w:t>
      </w:r>
      <w:proofErr w:type="spellEnd"/>
      <w:r w:rsidR="00653B0A" w:rsidRPr="00653B0A">
        <w:rPr>
          <w:rFonts w:ascii="Times New Roman" w:hAnsi="Times New Roman" w:hint="eastAsia"/>
          <w:sz w:val="24"/>
          <w:lang w:val="en-US"/>
        </w:rPr>
        <w:t xml:space="preserve"> </w:t>
      </w:r>
      <w:proofErr w:type="spellStart"/>
      <w:r w:rsidR="00653B0A" w:rsidRPr="00653B0A">
        <w:rPr>
          <w:rFonts w:ascii="Times New Roman" w:hAnsi="Times New Roman" w:hint="eastAsia"/>
          <w:sz w:val="24"/>
          <w:lang w:val="en-US"/>
        </w:rPr>
        <w:t>Song</w:t>
      </w:r>
      <w:r w:rsidR="00653B0A" w:rsidRPr="00653B0A">
        <w:rPr>
          <w:rFonts w:ascii="Times New Roman" w:hAnsi="Times New Roman" w:hint="eastAsia"/>
          <w:sz w:val="24"/>
          <w:vertAlign w:val="superscript"/>
          <w:lang w:val="en-US"/>
        </w:rPr>
        <w:t>a</w:t>
      </w:r>
      <w:proofErr w:type="gramStart"/>
      <w:r w:rsidR="00653B0A" w:rsidRPr="00653B0A">
        <w:rPr>
          <w:rFonts w:ascii="Times New Roman" w:hAnsi="Times New Roman" w:hint="eastAsia"/>
          <w:sz w:val="24"/>
          <w:vertAlign w:val="superscript"/>
          <w:lang w:val="en-US"/>
        </w:rPr>
        <w:t>,b</w:t>
      </w:r>
      <w:proofErr w:type="spellEnd"/>
      <w:proofErr w:type="gramEnd"/>
      <w:r w:rsidR="00653B0A" w:rsidRPr="00653B0A">
        <w:rPr>
          <w:rFonts w:ascii="Times New Roman" w:hAnsi="Times New Roman" w:hint="eastAsia"/>
          <w:sz w:val="24"/>
          <w:lang w:val="en-US"/>
        </w:rPr>
        <w:t xml:space="preserve">, </w:t>
      </w:r>
      <w:proofErr w:type="spellStart"/>
      <w:r w:rsidR="00653B0A" w:rsidRPr="00653B0A">
        <w:rPr>
          <w:rFonts w:ascii="Times New Roman" w:hAnsi="Times New Roman" w:hint="eastAsia"/>
          <w:sz w:val="24"/>
          <w:lang w:val="en-US"/>
        </w:rPr>
        <w:t>Guangming</w:t>
      </w:r>
      <w:proofErr w:type="spellEnd"/>
      <w:r w:rsidR="00653B0A" w:rsidRPr="00653B0A">
        <w:rPr>
          <w:rFonts w:ascii="Times New Roman" w:hAnsi="Times New Roman" w:hint="eastAsia"/>
          <w:sz w:val="24"/>
          <w:lang w:val="en-US"/>
        </w:rPr>
        <w:t xml:space="preserve"> </w:t>
      </w:r>
      <w:proofErr w:type="spellStart"/>
      <w:r w:rsidR="00653B0A" w:rsidRPr="00653B0A">
        <w:rPr>
          <w:rFonts w:ascii="Times New Roman" w:hAnsi="Times New Roman" w:hint="eastAsia"/>
          <w:sz w:val="24"/>
          <w:lang w:val="en-US"/>
        </w:rPr>
        <w:t>Jiang</w:t>
      </w:r>
      <w:r w:rsidR="00653B0A" w:rsidRPr="00653B0A">
        <w:rPr>
          <w:rFonts w:ascii="Times New Roman" w:hAnsi="Times New Roman" w:hint="eastAsia"/>
          <w:sz w:val="24"/>
          <w:vertAlign w:val="superscript"/>
          <w:lang w:val="en-US"/>
        </w:rPr>
        <w:t>b</w:t>
      </w:r>
      <w:proofErr w:type="spellEnd"/>
      <w:r w:rsidR="00653B0A" w:rsidRPr="00653B0A">
        <w:rPr>
          <w:rFonts w:ascii="Times New Roman" w:hAnsi="Times New Roman" w:hint="eastAsia"/>
          <w:sz w:val="24"/>
          <w:lang w:val="en-US"/>
        </w:rPr>
        <w:t>, Ying Chen</w:t>
      </w:r>
      <w:r w:rsidR="00653B0A" w:rsidRPr="00653B0A">
        <w:rPr>
          <w:rFonts w:ascii="Times New Roman" w:hAnsi="Times New Roman" w:hint="eastAsia"/>
          <w:sz w:val="24"/>
          <w:vertAlign w:val="superscript"/>
          <w:lang w:val="en-US"/>
        </w:rPr>
        <w:t>a</w:t>
      </w:r>
      <w:r w:rsidR="00653B0A" w:rsidRPr="00653B0A">
        <w:rPr>
          <w:rFonts w:ascii="Times New Roman" w:hAnsi="Times New Roman" w:hint="eastAsia"/>
          <w:sz w:val="24"/>
          <w:lang w:val="en-US"/>
        </w:rPr>
        <w:t xml:space="preserve">, Peng </w:t>
      </w:r>
      <w:proofErr w:type="spellStart"/>
      <w:r w:rsidR="00653B0A" w:rsidRPr="00653B0A">
        <w:rPr>
          <w:rFonts w:ascii="Times New Roman" w:hAnsi="Times New Roman" w:hint="eastAsia"/>
          <w:sz w:val="24"/>
          <w:lang w:val="en-US"/>
        </w:rPr>
        <w:t>Zhao</w:t>
      </w:r>
      <w:r w:rsidR="00653B0A" w:rsidRPr="00653B0A">
        <w:rPr>
          <w:rFonts w:ascii="Times New Roman" w:hAnsi="Times New Roman" w:hint="eastAsia"/>
          <w:sz w:val="24"/>
          <w:vertAlign w:val="superscript"/>
          <w:lang w:val="en-US"/>
        </w:rPr>
        <w:t>a</w:t>
      </w:r>
      <w:proofErr w:type="spellEnd"/>
      <w:r w:rsidR="00653B0A" w:rsidRPr="00653B0A">
        <w:rPr>
          <w:rFonts w:ascii="Times New Roman" w:hAnsi="Times New Roman" w:hint="eastAsia"/>
          <w:sz w:val="24"/>
          <w:vertAlign w:val="superscript"/>
          <w:lang w:val="en-US"/>
        </w:rPr>
        <w:t>*</w:t>
      </w:r>
      <w:r w:rsidR="00653B0A" w:rsidRPr="00653B0A">
        <w:rPr>
          <w:rFonts w:ascii="Times New Roman" w:hAnsi="Times New Roman" w:hint="eastAsia"/>
          <w:sz w:val="24"/>
          <w:lang w:val="en-US"/>
        </w:rPr>
        <w:t xml:space="preserve">, </w:t>
      </w:r>
      <w:proofErr w:type="spellStart"/>
      <w:r w:rsidR="00653B0A" w:rsidRPr="00653B0A">
        <w:rPr>
          <w:rFonts w:ascii="Times New Roman" w:hAnsi="Times New Roman" w:hint="eastAsia"/>
          <w:sz w:val="24"/>
          <w:lang w:val="en-US"/>
        </w:rPr>
        <w:t>Yimei</w:t>
      </w:r>
      <w:proofErr w:type="spellEnd"/>
      <w:r w:rsidR="00653B0A" w:rsidRPr="00653B0A">
        <w:rPr>
          <w:rFonts w:ascii="Times New Roman" w:hAnsi="Times New Roman" w:hint="eastAsia"/>
          <w:sz w:val="24"/>
          <w:lang w:val="en-US"/>
        </w:rPr>
        <w:t xml:space="preserve"> </w:t>
      </w:r>
      <w:proofErr w:type="spellStart"/>
      <w:r w:rsidR="00653B0A" w:rsidRPr="00653B0A">
        <w:rPr>
          <w:rFonts w:ascii="Times New Roman" w:hAnsi="Times New Roman" w:hint="eastAsia"/>
          <w:sz w:val="24"/>
          <w:lang w:val="en-US"/>
        </w:rPr>
        <w:t>Tian</w:t>
      </w:r>
      <w:r w:rsidR="00653B0A" w:rsidRPr="00653B0A">
        <w:rPr>
          <w:rFonts w:ascii="Times New Roman" w:hAnsi="Times New Roman" w:hint="eastAsia"/>
          <w:sz w:val="24"/>
          <w:vertAlign w:val="superscript"/>
          <w:lang w:val="en-US"/>
        </w:rPr>
        <w:t>a,c</w:t>
      </w:r>
      <w:proofErr w:type="spellEnd"/>
      <w:r w:rsidR="00653B0A" w:rsidRPr="00653B0A">
        <w:rPr>
          <w:rFonts w:ascii="Times New Roman" w:hAnsi="Times New Roman" w:hint="eastAsia"/>
          <w:sz w:val="24"/>
          <w:vertAlign w:val="superscript"/>
          <w:lang w:val="en-US"/>
        </w:rPr>
        <w:t>*</w:t>
      </w:r>
    </w:p>
    <w:p w:rsidR="00653B0A" w:rsidRPr="00653B0A" w:rsidRDefault="00653B0A" w:rsidP="00653B0A">
      <w:pPr>
        <w:pStyle w:val="a4"/>
        <w:jc w:val="left"/>
        <w:rPr>
          <w:rFonts w:ascii="Times New Roman" w:hAnsi="Times New Roman"/>
          <w:sz w:val="24"/>
          <w:lang w:val="en-US"/>
        </w:rPr>
      </w:pPr>
      <w:proofErr w:type="gramStart"/>
      <w:r w:rsidRPr="00653B0A">
        <w:rPr>
          <w:rFonts w:ascii="Times New Roman" w:hAnsi="Times New Roman" w:hint="eastAsia"/>
          <w:sz w:val="24"/>
          <w:vertAlign w:val="superscript"/>
          <w:lang w:val="en-US"/>
        </w:rPr>
        <w:t>a</w:t>
      </w:r>
      <w:proofErr w:type="gramEnd"/>
      <w:r w:rsidRPr="00653B0A">
        <w:rPr>
          <w:rFonts w:ascii="Times New Roman" w:hAnsi="Times New Roman" w:hint="eastAsia"/>
          <w:sz w:val="24"/>
          <w:vertAlign w:val="superscript"/>
          <w:lang w:val="en-US"/>
        </w:rPr>
        <w:t xml:space="preserve"> </w:t>
      </w:r>
      <w:r w:rsidRPr="00653B0A">
        <w:rPr>
          <w:rFonts w:ascii="Times New Roman" w:hAnsi="Times New Roman" w:hint="eastAsia"/>
          <w:i/>
          <w:sz w:val="24"/>
          <w:lang w:val="en-US"/>
        </w:rPr>
        <w:t>School of Environmental Science and Engineering, Tianjin University, Tianjin 300350, China</w:t>
      </w:r>
    </w:p>
    <w:p w:rsidR="00653B0A" w:rsidRPr="00653B0A" w:rsidRDefault="00653B0A" w:rsidP="00653B0A">
      <w:pPr>
        <w:pStyle w:val="a4"/>
        <w:jc w:val="left"/>
        <w:rPr>
          <w:rFonts w:ascii="Times New Roman" w:hAnsi="Times New Roman"/>
          <w:i/>
          <w:sz w:val="24"/>
          <w:lang w:val="en-US"/>
        </w:rPr>
      </w:pPr>
      <w:proofErr w:type="spellStart"/>
      <w:proofErr w:type="gramStart"/>
      <w:r w:rsidRPr="00653B0A">
        <w:rPr>
          <w:rFonts w:ascii="Times New Roman" w:hAnsi="Times New Roman"/>
          <w:sz w:val="24"/>
          <w:vertAlign w:val="superscript"/>
          <w:lang w:val="en-US"/>
        </w:rPr>
        <w:t>b</w:t>
      </w:r>
      <w:r w:rsidRPr="00653B0A">
        <w:rPr>
          <w:rFonts w:ascii="Times New Roman" w:hAnsi="Times New Roman"/>
          <w:i/>
          <w:sz w:val="24"/>
          <w:lang w:val="en-US"/>
        </w:rPr>
        <w:t>Advanced</w:t>
      </w:r>
      <w:proofErr w:type="spellEnd"/>
      <w:proofErr w:type="gramEnd"/>
      <w:r w:rsidRPr="00653B0A">
        <w:rPr>
          <w:rFonts w:ascii="Times New Roman" w:hAnsi="Times New Roman"/>
          <w:i/>
          <w:sz w:val="24"/>
          <w:lang w:val="en-US"/>
        </w:rPr>
        <w:t xml:space="preserve"> Water Management Centre, The University of Queensland, St. Lucia, Brisbane QLD 4072, Australia</w:t>
      </w:r>
    </w:p>
    <w:p w:rsidR="00653B0A" w:rsidRPr="00653B0A" w:rsidRDefault="00653B0A" w:rsidP="00653B0A">
      <w:pPr>
        <w:pStyle w:val="a4"/>
        <w:jc w:val="left"/>
        <w:rPr>
          <w:rFonts w:ascii="Times New Roman" w:hAnsi="Times New Roman"/>
          <w:i/>
          <w:sz w:val="24"/>
          <w:lang w:val="en-US"/>
        </w:rPr>
      </w:pPr>
      <w:proofErr w:type="gramStart"/>
      <w:r w:rsidRPr="00653B0A">
        <w:rPr>
          <w:rFonts w:ascii="Times New Roman" w:hAnsi="Times New Roman"/>
          <w:sz w:val="24"/>
          <w:vertAlign w:val="superscript"/>
          <w:lang w:val="en-US"/>
        </w:rPr>
        <w:t>c</w:t>
      </w:r>
      <w:proofErr w:type="gramEnd"/>
      <w:r w:rsidRPr="00653B0A">
        <w:rPr>
          <w:rFonts w:ascii="Times New Roman" w:hAnsi="Times New Roman" w:hint="eastAsia"/>
          <w:i/>
          <w:sz w:val="24"/>
          <w:vertAlign w:val="superscript"/>
          <w:lang w:val="en-US"/>
        </w:rPr>
        <w:t xml:space="preserve"> </w:t>
      </w:r>
      <w:r w:rsidRPr="00653B0A">
        <w:rPr>
          <w:rFonts w:ascii="Times New Roman" w:hAnsi="Times New Roman"/>
          <w:i/>
          <w:sz w:val="24"/>
          <w:lang w:val="en-US"/>
        </w:rPr>
        <w:t>Tianjin Engineering Center of Urban River Eco-Purification Technology, Tianjin 300</w:t>
      </w:r>
      <w:r w:rsidRPr="00653B0A">
        <w:rPr>
          <w:rFonts w:ascii="Times New Roman" w:hAnsi="Times New Roman" w:hint="eastAsia"/>
          <w:i/>
          <w:sz w:val="24"/>
          <w:lang w:val="en-US"/>
        </w:rPr>
        <w:t>350</w:t>
      </w:r>
      <w:r w:rsidRPr="00653B0A">
        <w:rPr>
          <w:rFonts w:ascii="Times New Roman" w:hAnsi="Times New Roman"/>
          <w:i/>
          <w:sz w:val="24"/>
          <w:lang w:val="en-US"/>
        </w:rPr>
        <w:t>, China</w:t>
      </w:r>
    </w:p>
    <w:p w:rsidR="00653B0A" w:rsidRPr="00653B0A" w:rsidRDefault="00653B0A" w:rsidP="00653B0A">
      <w:pPr>
        <w:pStyle w:val="a4"/>
        <w:jc w:val="left"/>
        <w:rPr>
          <w:rFonts w:ascii="Times New Roman" w:hAnsi="Times New Roman"/>
          <w:sz w:val="24"/>
          <w:u w:val="single"/>
          <w:lang w:val="en-US"/>
        </w:rPr>
      </w:pPr>
      <w:r w:rsidRPr="00653B0A">
        <w:rPr>
          <w:rFonts w:ascii="Times New Roman" w:hAnsi="Times New Roman" w:hint="eastAsia"/>
          <w:sz w:val="24"/>
          <w:u w:val="single"/>
          <w:lang w:val="en-US"/>
        </w:rPr>
        <w:t>*Corresponding author. Tel: +86 13920975826.</w:t>
      </w:r>
    </w:p>
    <w:p w:rsidR="00653B0A" w:rsidRPr="00653B0A" w:rsidRDefault="00653B0A" w:rsidP="00653B0A">
      <w:pPr>
        <w:pStyle w:val="a4"/>
        <w:jc w:val="left"/>
        <w:rPr>
          <w:rFonts w:ascii="Times New Roman" w:hAnsi="Times New Roman"/>
          <w:sz w:val="24"/>
          <w:u w:val="single"/>
          <w:lang w:val="en-US"/>
        </w:rPr>
      </w:pPr>
      <w:r w:rsidRPr="00653B0A">
        <w:rPr>
          <w:rFonts w:ascii="Times New Roman" w:hAnsi="Times New Roman" w:hint="eastAsia"/>
          <w:sz w:val="24"/>
          <w:u w:val="single"/>
          <w:lang w:val="en-US"/>
        </w:rPr>
        <w:t xml:space="preserve">E-mail address: </w:t>
      </w:r>
      <w:hyperlink r:id="rId7" w:history="1">
        <w:r w:rsidRPr="00653B0A">
          <w:rPr>
            <w:rStyle w:val="aa"/>
            <w:rFonts w:ascii="Times New Roman" w:hAnsi="Times New Roman" w:hint="eastAsia"/>
            <w:sz w:val="24"/>
            <w:lang w:val="en-US"/>
          </w:rPr>
          <w:t>zhpeng@tju.edu.cn</w:t>
        </w:r>
      </w:hyperlink>
      <w:r w:rsidRPr="00653B0A">
        <w:rPr>
          <w:rFonts w:ascii="Times New Roman" w:hAnsi="Times New Roman" w:hint="eastAsia"/>
          <w:sz w:val="24"/>
          <w:u w:val="single"/>
          <w:lang w:val="en-US"/>
        </w:rPr>
        <w:t xml:space="preserve"> (P. Zhao).</w:t>
      </w:r>
    </w:p>
    <w:p w:rsidR="00653B0A" w:rsidRPr="00653B0A" w:rsidRDefault="00653B0A" w:rsidP="00653B0A">
      <w:pPr>
        <w:pStyle w:val="a4"/>
        <w:jc w:val="left"/>
        <w:rPr>
          <w:rFonts w:ascii="Times New Roman" w:hAnsi="Times New Roman"/>
          <w:sz w:val="24"/>
          <w:u w:val="single"/>
          <w:lang w:val="en-US"/>
        </w:rPr>
      </w:pPr>
      <w:r w:rsidRPr="00653B0A">
        <w:rPr>
          <w:rFonts w:ascii="Times New Roman" w:hAnsi="Times New Roman" w:hint="eastAsia"/>
          <w:sz w:val="24"/>
          <w:u w:val="single"/>
          <w:lang w:val="en-US"/>
        </w:rPr>
        <w:t>*Corresponding author. Tel: +86 15122638980.</w:t>
      </w:r>
    </w:p>
    <w:p w:rsidR="00653B0A" w:rsidRPr="00653B0A" w:rsidRDefault="00653B0A" w:rsidP="00653B0A">
      <w:pPr>
        <w:pStyle w:val="a4"/>
        <w:jc w:val="left"/>
        <w:rPr>
          <w:rFonts w:ascii="Times New Roman" w:hAnsi="Times New Roman"/>
          <w:sz w:val="24"/>
          <w:u w:val="single"/>
          <w:lang w:val="en-US"/>
        </w:rPr>
      </w:pPr>
      <w:r w:rsidRPr="00653B0A">
        <w:rPr>
          <w:rFonts w:ascii="Times New Roman" w:hAnsi="Times New Roman" w:hint="eastAsia"/>
          <w:sz w:val="24"/>
          <w:u w:val="single"/>
          <w:lang w:val="en-US"/>
        </w:rPr>
        <w:t xml:space="preserve">E-mail address: </w:t>
      </w:r>
      <w:hyperlink r:id="rId8" w:history="1">
        <w:r w:rsidRPr="00653B0A">
          <w:rPr>
            <w:rStyle w:val="aa"/>
            <w:rFonts w:ascii="Times New Roman" w:hAnsi="Times New Roman" w:hint="eastAsia"/>
            <w:sz w:val="24"/>
            <w:lang w:val="en-US"/>
          </w:rPr>
          <w:t>ymtian_2017@163.com</w:t>
        </w:r>
      </w:hyperlink>
      <w:r w:rsidRPr="00653B0A">
        <w:rPr>
          <w:rFonts w:ascii="Times New Roman" w:hAnsi="Times New Roman" w:hint="eastAsia"/>
          <w:sz w:val="24"/>
          <w:u w:val="single"/>
          <w:lang w:val="en-US"/>
        </w:rPr>
        <w:t xml:space="preserve"> (Y.M. Tian).</w:t>
      </w:r>
    </w:p>
    <w:p w:rsidR="00653B0A" w:rsidRDefault="00653B0A">
      <w:pPr>
        <w:widowControl/>
        <w:jc w:val="left"/>
      </w:pPr>
      <w:r>
        <w:br w:type="page"/>
      </w:r>
    </w:p>
    <w:p w:rsidR="00286092" w:rsidRPr="00286092" w:rsidRDefault="00286092" w:rsidP="00286092">
      <w:pPr>
        <w:rPr>
          <w:rFonts w:ascii="Times New Roman" w:hAnsi="Times New Roman" w:cs="Times New Roman"/>
        </w:rPr>
      </w:pPr>
    </w:p>
    <w:tbl>
      <w:tblPr>
        <w:tblStyle w:val="ab"/>
        <w:tblW w:w="8522" w:type="dxa"/>
        <w:jc w:val="center"/>
        <w:tblBorders>
          <w:top w:val="single" w:sz="8" w:space="0" w:color="auto"/>
          <w:bottom w:val="single" w:sz="8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60"/>
        <w:gridCol w:w="1546"/>
        <w:gridCol w:w="3033"/>
        <w:gridCol w:w="1283"/>
      </w:tblGrid>
      <w:tr w:rsidR="00286092" w:rsidRPr="00286092" w:rsidTr="005D00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12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ind w:firstLineChars="400" w:firstLine="883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/>
                <w:sz w:val="22"/>
              </w:rPr>
              <w:t>Parameters</w:t>
            </w:r>
          </w:p>
        </w:tc>
        <w:tc>
          <w:tcPr>
            <w:tcW w:w="1546" w:type="dxa"/>
            <w:tcBorders>
              <w:top w:val="single" w:sz="12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ind w:firstLine="4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/>
                <w:sz w:val="22"/>
              </w:rPr>
              <w:t>Value</w:t>
            </w:r>
          </w:p>
        </w:tc>
        <w:tc>
          <w:tcPr>
            <w:tcW w:w="3033" w:type="dxa"/>
            <w:tcBorders>
              <w:top w:val="single" w:sz="12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ind w:firstLineChars="400" w:firstLine="8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/>
                <w:sz w:val="22"/>
              </w:rPr>
              <w:t>Parameters</w:t>
            </w:r>
          </w:p>
        </w:tc>
        <w:tc>
          <w:tcPr>
            <w:tcW w:w="1283" w:type="dxa"/>
            <w:tcBorders>
              <w:top w:val="single" w:sz="12" w:space="0" w:color="auto"/>
              <w:left w:val="none" w:sz="0" w:space="0" w:color="auto"/>
              <w:bottom w:val="single" w:sz="6" w:space="0" w:color="auto"/>
              <w:right w:val="none" w:sz="0" w:space="0" w:color="auto"/>
            </w:tcBorders>
            <w:shd w:val="clear" w:color="auto" w:fill="FFFFFF" w:themeFill="background1"/>
          </w:tcPr>
          <w:p w:rsidR="00286092" w:rsidRPr="00286092" w:rsidRDefault="00286092" w:rsidP="00286092">
            <w:pPr>
              <w:ind w:firstLineChars="100" w:firstLine="2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/>
                <w:sz w:val="22"/>
              </w:rPr>
              <w:t>Value</w:t>
            </w:r>
          </w:p>
        </w:tc>
      </w:tr>
      <w:tr w:rsidR="00286092" w:rsidRPr="00286092" w:rsidTr="009812E5">
        <w:trPr>
          <w:trHeight w:val="5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ind w:firstLineChars="500" w:firstLine="1100"/>
              <w:rPr>
                <w:rFonts w:ascii="Times New Roman" w:eastAsia="宋体" w:hAnsi="Times New Roman"/>
                <w:b w:val="0"/>
                <w:sz w:val="22"/>
              </w:rPr>
            </w:pPr>
            <w:r w:rsidRPr="00286092">
              <w:rPr>
                <w:rFonts w:ascii="Times New Roman" w:eastAsia="宋体" w:hAnsi="Times New Roman"/>
                <w:b w:val="0"/>
                <w:sz w:val="22"/>
              </w:rPr>
              <w:t>pH</w:t>
            </w:r>
          </w:p>
        </w:tc>
        <w:tc>
          <w:tcPr>
            <w:tcW w:w="154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 w:hint="eastAsia"/>
                <w:sz w:val="22"/>
              </w:rPr>
              <w:t>6.98</w:t>
            </w:r>
          </w:p>
        </w:tc>
        <w:tc>
          <w:tcPr>
            <w:tcW w:w="3033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 w:hint="eastAsia"/>
                <w:sz w:val="22"/>
              </w:rPr>
              <w:t>E</w:t>
            </w:r>
            <w:r w:rsidRPr="00286092">
              <w:rPr>
                <w:rFonts w:ascii="Times New Roman" w:eastAsia="宋体" w:hAnsi="Times New Roman"/>
                <w:sz w:val="22"/>
              </w:rPr>
              <w:t>lectrical conductivity</w:t>
            </w:r>
            <w:r w:rsidRPr="00286092">
              <w:rPr>
                <w:rFonts w:ascii="Times New Roman" w:eastAsia="宋体" w:hAnsi="Times New Roman" w:hint="eastAsia"/>
                <w:sz w:val="22"/>
              </w:rPr>
              <w:t xml:space="preserve"> (</w:t>
            </w:r>
            <w:proofErr w:type="spellStart"/>
            <w:r w:rsidRPr="00286092">
              <w:rPr>
                <w:rFonts w:ascii="Times New Roman" w:eastAsia="宋体" w:hAnsi="Times New Roman"/>
                <w:sz w:val="22"/>
              </w:rPr>
              <w:t>μ</w:t>
            </w:r>
            <w:r w:rsidRPr="00286092">
              <w:rPr>
                <w:rFonts w:ascii="Times New Roman" w:eastAsia="宋体" w:hAnsi="Times New Roman" w:hint="eastAsia"/>
                <w:sz w:val="22"/>
              </w:rPr>
              <w:t>s</w:t>
            </w:r>
            <w:proofErr w:type="spellEnd"/>
            <w:r w:rsidRPr="00286092">
              <w:rPr>
                <w:rFonts w:ascii="Times New Roman" w:eastAsia="宋体" w:hAnsi="Times New Roman" w:hint="eastAsia"/>
                <w:sz w:val="22"/>
              </w:rPr>
              <w:t>/cm)</w:t>
            </w:r>
          </w:p>
        </w:tc>
        <w:tc>
          <w:tcPr>
            <w:tcW w:w="1283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 w:hint="eastAsia"/>
                <w:sz w:val="22"/>
              </w:rPr>
              <w:t>2.8</w:t>
            </w:r>
          </w:p>
        </w:tc>
      </w:tr>
      <w:tr w:rsidR="00286092" w:rsidRPr="00286092" w:rsidTr="009812E5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ind w:firstLine="440"/>
              <w:jc w:val="center"/>
              <w:rPr>
                <w:rFonts w:ascii="Times New Roman" w:eastAsia="宋体" w:hAnsi="Times New Roman"/>
                <w:b w:val="0"/>
                <w:sz w:val="22"/>
              </w:rPr>
            </w:pPr>
            <w:r w:rsidRPr="00286092">
              <w:rPr>
                <w:rFonts w:ascii="Times New Roman" w:eastAsia="宋体" w:hAnsi="Times New Roman"/>
                <w:b w:val="0"/>
                <w:sz w:val="22"/>
              </w:rPr>
              <w:t>Turbidity</w:t>
            </w:r>
            <w:r w:rsidRPr="00286092">
              <w:rPr>
                <w:rFonts w:ascii="Times New Roman" w:eastAsia="宋体" w:hAnsi="Times New Roman" w:hint="eastAsia"/>
                <w:b w:val="0"/>
                <w:sz w:val="22"/>
              </w:rPr>
              <w:t xml:space="preserve"> </w:t>
            </w:r>
            <w:r w:rsidRPr="00286092">
              <w:rPr>
                <w:rFonts w:ascii="Times New Roman" w:eastAsia="宋体" w:hAnsi="Times New Roman"/>
                <w:b w:val="0"/>
                <w:sz w:val="22"/>
              </w:rPr>
              <w:t>(NTU)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/>
                <w:sz w:val="22"/>
              </w:rPr>
              <w:t>0.</w:t>
            </w:r>
            <w:r w:rsidRPr="00286092">
              <w:rPr>
                <w:rFonts w:ascii="Times New Roman" w:eastAsia="宋体" w:hAnsi="Times New Roman" w:hint="eastAsia"/>
                <w:sz w:val="22"/>
              </w:rPr>
              <w:t>00</w:t>
            </w:r>
          </w:p>
        </w:tc>
        <w:tc>
          <w:tcPr>
            <w:tcW w:w="3033" w:type="dxa"/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/>
                <w:sz w:val="22"/>
              </w:rPr>
              <w:t>Total dissolve solids</w:t>
            </w:r>
            <w:r w:rsidRPr="00286092">
              <w:rPr>
                <w:rFonts w:ascii="Times New Roman" w:eastAsia="宋体" w:hAnsi="Times New Roman" w:hint="eastAsia"/>
                <w:sz w:val="22"/>
              </w:rPr>
              <w:t xml:space="preserve"> </w:t>
            </w:r>
            <w:r w:rsidRPr="00286092">
              <w:rPr>
                <w:rFonts w:ascii="Times New Roman" w:eastAsia="宋体" w:hAnsi="Times New Roman"/>
                <w:sz w:val="22"/>
              </w:rPr>
              <w:t>(mg/L)</w:t>
            </w:r>
          </w:p>
        </w:tc>
        <w:tc>
          <w:tcPr>
            <w:tcW w:w="1283" w:type="dxa"/>
            <w:shd w:val="clear" w:color="auto" w:fill="FFFFFF" w:themeFill="background1"/>
          </w:tcPr>
          <w:p w:rsidR="00286092" w:rsidRPr="00286092" w:rsidRDefault="00286092" w:rsidP="00286092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 w:hint="eastAsia"/>
                <w:sz w:val="22"/>
              </w:rPr>
              <w:t>35</w:t>
            </w:r>
          </w:p>
        </w:tc>
      </w:tr>
      <w:tr w:rsidR="00286092" w:rsidRPr="00286092" w:rsidTr="005D00ED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jc w:val="center"/>
              <w:rPr>
                <w:rFonts w:ascii="Times New Roman" w:eastAsia="宋体" w:hAnsi="Times New Roman"/>
                <w:b w:val="0"/>
                <w:sz w:val="22"/>
              </w:rPr>
            </w:pPr>
            <w:r w:rsidRPr="00286092">
              <w:rPr>
                <w:rFonts w:ascii="Times New Roman" w:eastAsia="宋体" w:hAnsi="Times New Roman" w:hint="eastAsia"/>
                <w:b w:val="0"/>
                <w:sz w:val="22"/>
              </w:rPr>
              <w:t>NH</w:t>
            </w:r>
            <w:r w:rsidRPr="00286092">
              <w:rPr>
                <w:rFonts w:ascii="Times New Roman" w:eastAsia="宋体" w:hAnsi="Times New Roman" w:hint="eastAsia"/>
                <w:b w:val="0"/>
                <w:sz w:val="22"/>
                <w:vertAlign w:val="subscript"/>
              </w:rPr>
              <w:t>3</w:t>
            </w:r>
            <w:r w:rsidRPr="00286092">
              <w:rPr>
                <w:rFonts w:ascii="Times New Roman" w:eastAsia="宋体" w:hAnsi="Times New Roman" w:hint="eastAsia"/>
                <w:b w:val="0"/>
                <w:sz w:val="22"/>
              </w:rPr>
              <w:t>-N</w:t>
            </w:r>
          </w:p>
        </w:tc>
        <w:tc>
          <w:tcPr>
            <w:tcW w:w="154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 w:hint="eastAsia"/>
                <w:sz w:val="22"/>
              </w:rPr>
              <w:t xml:space="preserve">   0.0006%</w:t>
            </w:r>
          </w:p>
        </w:tc>
        <w:tc>
          <w:tcPr>
            <w:tcW w:w="303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86092" w:rsidRPr="00286092" w:rsidRDefault="00286092" w:rsidP="00286092">
            <w:pPr>
              <w:ind w:firstLineChars="500" w:firstLine="1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/>
                <w:sz w:val="22"/>
              </w:rPr>
              <w:t>Chloride</w:t>
            </w:r>
          </w:p>
        </w:tc>
        <w:tc>
          <w:tcPr>
            <w:tcW w:w="128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86092" w:rsidRPr="00286092" w:rsidRDefault="00286092" w:rsidP="00286092">
            <w:pPr>
              <w:ind w:firstLineChars="100"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2"/>
              </w:rPr>
            </w:pPr>
            <w:r w:rsidRPr="00286092">
              <w:rPr>
                <w:rFonts w:ascii="Times New Roman" w:eastAsia="宋体" w:hAnsi="Times New Roman" w:hint="eastAsia"/>
                <w:sz w:val="22"/>
              </w:rPr>
              <w:t>0.0002%</w:t>
            </w:r>
          </w:p>
        </w:tc>
      </w:tr>
    </w:tbl>
    <w:p w:rsidR="00286092" w:rsidRPr="009E0AB3" w:rsidRDefault="00286092" w:rsidP="00653B0A">
      <w:pPr>
        <w:rPr>
          <w:b/>
        </w:rPr>
      </w:pPr>
      <w:r w:rsidRPr="009E0AB3">
        <w:rPr>
          <w:rFonts w:ascii="Times New Roman" w:hAnsi="Times New Roman" w:cs="Times New Roman" w:hint="eastAsia"/>
          <w:b/>
        </w:rPr>
        <w:t xml:space="preserve">Table S1. </w:t>
      </w:r>
      <w:proofErr w:type="gramStart"/>
      <w:r w:rsidRPr="009E0AB3">
        <w:rPr>
          <w:rFonts w:ascii="Times New Roman" w:hAnsi="Times New Roman" w:cs="Times New Roman" w:hint="eastAsia"/>
          <w:b/>
        </w:rPr>
        <w:t>Main parameters of distilled water quality.</w:t>
      </w:r>
      <w:proofErr w:type="gramEnd"/>
      <w:r w:rsidRPr="009E0AB3">
        <w:rPr>
          <w:b/>
        </w:rPr>
        <w:t xml:space="preserve"> </w:t>
      </w:r>
    </w:p>
    <w:p w:rsidR="005D00ED" w:rsidRDefault="005D00ED" w:rsidP="00653B0A"/>
    <w:p w:rsidR="005D00ED" w:rsidRPr="00653B0A" w:rsidRDefault="005D00ED" w:rsidP="00653B0A"/>
    <w:p w:rsidR="009815A7" w:rsidRDefault="00B07097" w:rsidP="00211949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noProof/>
          <w:sz w:val="56"/>
        </w:rPr>
        <w:drawing>
          <wp:inline distT="0" distB="0" distL="0" distR="0">
            <wp:extent cx="5380410" cy="160712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014" cy="160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097" w:rsidRDefault="00B07097" w:rsidP="00B07097">
      <w:pPr>
        <w:rPr>
          <w:rFonts w:ascii="Times New Roman" w:hAnsi="Times New Roman" w:cs="Times New Roman"/>
        </w:rPr>
      </w:pPr>
      <w:r w:rsidRPr="00B61D75">
        <w:rPr>
          <w:rFonts w:ascii="Times New Roman" w:hAnsi="Times New Roman" w:cs="Times New Roman" w:hint="eastAsia"/>
          <w:b/>
        </w:rPr>
        <w:t>Fig</w:t>
      </w:r>
      <w:r w:rsidR="00381C1B">
        <w:rPr>
          <w:rFonts w:ascii="Times New Roman" w:hAnsi="Times New Roman" w:cs="Times New Roman" w:hint="eastAsia"/>
          <w:b/>
        </w:rPr>
        <w:t>ure</w:t>
      </w:r>
      <w:r w:rsidR="00B243AA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S1</w:t>
      </w:r>
      <w:r w:rsidR="00381C1B">
        <w:rPr>
          <w:rFonts w:ascii="Times New Roman" w:hAnsi="Times New Roman" w:cs="Times New Roman" w:hint="eastAsia"/>
          <w:b/>
        </w:rPr>
        <w:t>.</w:t>
      </w:r>
      <w:r w:rsidRPr="00B07097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</w:t>
      </w:r>
      <w:r w:rsidRPr="00B07097">
        <w:rPr>
          <w:rFonts w:ascii="Times New Roman" w:hAnsi="Times New Roman" w:cs="Times New Roman"/>
        </w:rPr>
        <w:t>he reference electrode</w:t>
      </w:r>
      <w:r w:rsidRPr="00B07097">
        <w:rPr>
          <w:rFonts w:ascii="Times New Roman" w:hAnsi="Times New Roman" w:cs="Times New Roman" w:hint="eastAsia"/>
        </w:rPr>
        <w:t xml:space="preserve"> </w:t>
      </w:r>
      <w:r w:rsidRPr="00B07097">
        <w:rPr>
          <w:rFonts w:ascii="Times New Roman" w:hAnsi="Times New Roman" w:cs="Times New Roman"/>
        </w:rPr>
        <w:t>(1&amp;7: polytetrafluoroethylene cover; 2&amp;9: porous sand core; 3: saturated electrolytic cavity; 4: Ag-</w:t>
      </w:r>
      <w:proofErr w:type="spellStart"/>
      <w:r w:rsidRPr="00B07097">
        <w:rPr>
          <w:rFonts w:ascii="Times New Roman" w:hAnsi="Times New Roman" w:cs="Times New Roman"/>
        </w:rPr>
        <w:t>AgCl</w:t>
      </w:r>
      <w:proofErr w:type="spellEnd"/>
      <w:r w:rsidRPr="00B07097">
        <w:rPr>
          <w:rFonts w:ascii="Times New Roman" w:hAnsi="Times New Roman" w:cs="Times New Roman"/>
        </w:rPr>
        <w:t>; 5: electrolyte cavity; 6: seal ring; 8: copper conductor)</w:t>
      </w:r>
      <w:r w:rsidRPr="00B07097">
        <w:rPr>
          <w:rFonts w:ascii="Times New Roman" w:hAnsi="Times New Roman" w:cs="Times New Roman" w:hint="eastAsia"/>
        </w:rPr>
        <w:t>.</w:t>
      </w:r>
    </w:p>
    <w:p w:rsidR="00653B0A" w:rsidRPr="00B07097" w:rsidRDefault="00653B0A" w:rsidP="00B07097">
      <w:pPr>
        <w:rPr>
          <w:rFonts w:ascii="Times New Roman" w:hAnsi="Times New Roman" w:cs="Times New Roman"/>
        </w:rPr>
      </w:pPr>
    </w:p>
    <w:p w:rsidR="00B07097" w:rsidRDefault="00B07097" w:rsidP="00211949">
      <w:pPr>
        <w:jc w:val="center"/>
        <w:rPr>
          <w:rFonts w:ascii="Times New Roman" w:hAnsi="Times New Roman" w:cs="Times New Roman"/>
        </w:rPr>
      </w:pPr>
    </w:p>
    <w:p w:rsidR="005D00ED" w:rsidRPr="00B07097" w:rsidRDefault="005D00ED" w:rsidP="00211949">
      <w:pPr>
        <w:jc w:val="center"/>
        <w:rPr>
          <w:rFonts w:ascii="Times New Roman" w:hAnsi="Times New Roman" w:cs="Times New Roman"/>
        </w:rPr>
      </w:pPr>
    </w:p>
    <w:p w:rsidR="009815A7" w:rsidRDefault="009815A7" w:rsidP="00211949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 w:hint="eastAsia"/>
          <w:b/>
          <w:noProof/>
          <w:sz w:val="56"/>
        </w:rPr>
        <w:drawing>
          <wp:inline distT="0" distB="0" distL="0" distR="0">
            <wp:extent cx="5615859" cy="2369127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359" cy="237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5A7" w:rsidRDefault="009815A7" w:rsidP="009815A7">
      <w:pPr>
        <w:rPr>
          <w:rFonts w:ascii="Times New Roman" w:hAnsi="Times New Roman" w:cs="Times New Roman"/>
        </w:rPr>
      </w:pPr>
      <w:r w:rsidRPr="00B61D75">
        <w:rPr>
          <w:rFonts w:ascii="Times New Roman" w:hAnsi="Times New Roman" w:cs="Times New Roman" w:hint="eastAsia"/>
          <w:b/>
        </w:rPr>
        <w:t>Fig</w:t>
      </w:r>
      <w:r w:rsidR="00381C1B">
        <w:rPr>
          <w:rFonts w:ascii="Times New Roman" w:hAnsi="Times New Roman" w:cs="Times New Roman" w:hint="eastAsia"/>
          <w:b/>
        </w:rPr>
        <w:t>ure</w:t>
      </w:r>
      <w:r w:rsidR="005D19E4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</w:t>
      </w:r>
      <w:r w:rsidR="00300CF9">
        <w:rPr>
          <w:rFonts w:ascii="Times New Roman" w:hAnsi="Times New Roman" w:cs="Times New Roman" w:hint="eastAsia"/>
          <w:b/>
        </w:rPr>
        <w:t>2</w:t>
      </w:r>
      <w:r w:rsidR="00381C1B"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 w:hint="eastAsia"/>
        </w:rPr>
        <w:t xml:space="preserve"> Ductile iron (a) and carbon steel (b) coupons exposed to soils of different chloride concentrations, i.e. 0.115%, 0/5</w:t>
      </w:r>
      <w:r w:rsidRPr="008445E5">
        <w:rPr>
          <w:rFonts w:ascii="Times New Roman" w:hAnsi="Times New Roman" w:cs="Times New Roman" w:hint="eastAsia"/>
        </w:rPr>
        <w:t>15% (wt</w:t>
      </w:r>
      <w:proofErr w:type="gramStart"/>
      <w:r w:rsidRPr="008445E5">
        <w:rPr>
          <w:rFonts w:ascii="Times New Roman" w:hAnsi="Times New Roman" w:cs="Times New Roman" w:hint="eastAsia"/>
        </w:rPr>
        <w:t>.%</w:t>
      </w:r>
      <w:proofErr w:type="gramEnd"/>
      <w:r w:rsidRPr="008445E5">
        <w:rPr>
          <w:rFonts w:ascii="Times New Roman" w:hAnsi="Times New Roman" w:cs="Times New Roman" w:hint="eastAsia"/>
        </w:rPr>
        <w:t>)</w:t>
      </w:r>
      <w:r w:rsidR="005D19E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after 1, 3, 5, 7, 12 weeks.</w:t>
      </w:r>
    </w:p>
    <w:p w:rsidR="00653B0A" w:rsidRPr="009815A7" w:rsidRDefault="00653B0A" w:rsidP="009815A7">
      <w:pPr>
        <w:rPr>
          <w:rFonts w:ascii="Times New Roman" w:hAnsi="Times New Roman" w:cs="Times New Roman"/>
          <w:b/>
          <w:sz w:val="18"/>
          <w:szCs w:val="18"/>
        </w:rPr>
      </w:pPr>
    </w:p>
    <w:p w:rsidR="00211949" w:rsidRDefault="002F6206" w:rsidP="00211949">
      <w:r>
        <w:rPr>
          <w:noProof/>
        </w:rPr>
        <w:lastRenderedPageBreak/>
        <w:drawing>
          <wp:inline distT="0" distB="0" distL="0" distR="0">
            <wp:extent cx="5274310" cy="22479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-XRD-Q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949" w:rsidRDefault="00211949" w:rsidP="00211949">
      <w:pPr>
        <w:rPr>
          <w:rFonts w:ascii="Times New Roman" w:hAnsi="Times New Roman" w:cs="Times New Roman"/>
        </w:rPr>
      </w:pPr>
      <w:r w:rsidRPr="00950FA8">
        <w:rPr>
          <w:rFonts w:ascii="Times New Roman" w:hAnsi="Times New Roman" w:cs="Times New Roman"/>
          <w:b/>
        </w:rPr>
        <w:t>Fig</w:t>
      </w:r>
      <w:r w:rsidR="00381C1B">
        <w:rPr>
          <w:rFonts w:ascii="Times New Roman" w:hAnsi="Times New Roman" w:cs="Times New Roman" w:hint="eastAsia"/>
          <w:b/>
        </w:rPr>
        <w:t>ure</w:t>
      </w:r>
      <w:r w:rsidR="00DD0C55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</w:t>
      </w:r>
      <w:r w:rsidR="00BE7BCC">
        <w:rPr>
          <w:rFonts w:ascii="Times New Roman" w:hAnsi="Times New Roman" w:cs="Times New Roman" w:hint="eastAsia"/>
          <w:b/>
        </w:rPr>
        <w:t>3</w:t>
      </w:r>
      <w:r w:rsidR="00381C1B">
        <w:rPr>
          <w:rFonts w:ascii="Times New Roman" w:hAnsi="Times New Roman" w:cs="Times New Roman" w:hint="eastAsia"/>
          <w:b/>
        </w:rPr>
        <w:t>.</w:t>
      </w:r>
      <w:r w:rsidRPr="00DC47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XRD analysis</w:t>
      </w:r>
      <w:r w:rsidRPr="00DC4754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 w:hint="eastAsia"/>
        </w:rPr>
        <w:t>ductile iron</w:t>
      </w:r>
      <w:r w:rsidRPr="00DC4754">
        <w:rPr>
          <w:rFonts w:ascii="Times New Roman" w:hAnsi="Times New Roman" w:cs="Times New Roman"/>
        </w:rPr>
        <w:t xml:space="preserve"> coupons exposed to soils of different chloride concentrations</w:t>
      </w:r>
      <w:r w:rsidR="00962CA4">
        <w:rPr>
          <w:rFonts w:ascii="Times New Roman" w:hAnsi="Times New Roman" w:cs="Times New Roman" w:hint="eastAsia"/>
        </w:rPr>
        <w:t>,</w:t>
      </w:r>
      <w:r w:rsidRPr="00DC4754">
        <w:rPr>
          <w:rFonts w:ascii="Times New Roman" w:hAnsi="Times New Roman" w:cs="Times New Roman"/>
        </w:rPr>
        <w:t xml:space="preserve"> i.e. (a) 0.015%, 0.065%, 0.115%, (</w:t>
      </w:r>
      <w:r w:rsidR="001B2DA4">
        <w:rPr>
          <w:rFonts w:ascii="Times New Roman" w:hAnsi="Times New Roman" w:cs="Times New Roman" w:hint="eastAsia"/>
        </w:rPr>
        <w:t>b</w:t>
      </w:r>
      <w:r w:rsidRPr="00DC4754">
        <w:rPr>
          <w:rFonts w:ascii="Times New Roman" w:hAnsi="Times New Roman" w:cs="Times New Roman"/>
        </w:rPr>
        <w:t>) 0.315%, 0.515%, 1.015% (wt</w:t>
      </w:r>
      <w:proofErr w:type="gramStart"/>
      <w:r w:rsidRPr="00DC4754">
        <w:rPr>
          <w:rFonts w:ascii="Times New Roman" w:hAnsi="Times New Roman" w:cs="Times New Roman"/>
        </w:rPr>
        <w:t>.%</w:t>
      </w:r>
      <w:proofErr w:type="gramEnd"/>
      <w:r w:rsidRPr="00DC4754">
        <w:rPr>
          <w:rFonts w:ascii="Times New Roman" w:hAnsi="Times New Roman" w:cs="Times New Roman"/>
        </w:rPr>
        <w:t>) after 12 weeks.</w:t>
      </w:r>
    </w:p>
    <w:p w:rsidR="002031B4" w:rsidRDefault="002031B4" w:rsidP="00211949">
      <w:pPr>
        <w:rPr>
          <w:rFonts w:ascii="Times New Roman" w:hAnsi="Times New Roman" w:cs="Times New Roman"/>
        </w:rPr>
      </w:pPr>
    </w:p>
    <w:p w:rsidR="00211949" w:rsidRDefault="000E4A10" w:rsidP="00211949">
      <w:r>
        <w:rPr>
          <w:noProof/>
        </w:rPr>
        <w:drawing>
          <wp:inline distT="0" distB="0" distL="0" distR="0">
            <wp:extent cx="5274310" cy="22301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-XRD-T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949" w:rsidRDefault="00211949" w:rsidP="00211949">
      <w:pPr>
        <w:rPr>
          <w:rFonts w:ascii="Times New Roman" w:hAnsi="Times New Roman" w:cs="Times New Roman"/>
        </w:rPr>
      </w:pPr>
      <w:r w:rsidRPr="00950FA8">
        <w:rPr>
          <w:rFonts w:ascii="Times New Roman" w:hAnsi="Times New Roman" w:cs="Times New Roman"/>
          <w:b/>
        </w:rPr>
        <w:t>Fig</w:t>
      </w:r>
      <w:r w:rsidR="00381C1B">
        <w:rPr>
          <w:rFonts w:ascii="Times New Roman" w:hAnsi="Times New Roman" w:cs="Times New Roman" w:hint="eastAsia"/>
          <w:b/>
        </w:rPr>
        <w:t>ure</w:t>
      </w:r>
      <w:r w:rsidR="00432993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</w:t>
      </w:r>
      <w:r w:rsidR="00BE7BCC">
        <w:rPr>
          <w:rFonts w:ascii="Times New Roman" w:hAnsi="Times New Roman" w:cs="Times New Roman" w:hint="eastAsia"/>
          <w:b/>
        </w:rPr>
        <w:t>4</w:t>
      </w:r>
      <w:r w:rsidR="00381C1B">
        <w:rPr>
          <w:rFonts w:ascii="Times New Roman" w:hAnsi="Times New Roman" w:cs="Times New Roman" w:hint="eastAsia"/>
          <w:b/>
        </w:rPr>
        <w:t>.</w:t>
      </w:r>
      <w:r w:rsidRPr="00432993">
        <w:rPr>
          <w:rFonts w:ascii="Times New Roman" w:hAnsi="Times New Roman" w:cs="Times New Roman"/>
          <w:b/>
        </w:rPr>
        <w:t xml:space="preserve"> </w:t>
      </w:r>
      <w:r w:rsidRPr="00432993">
        <w:rPr>
          <w:rFonts w:ascii="Times New Roman" w:hAnsi="Times New Roman" w:cs="Times New Roman" w:hint="eastAsia"/>
        </w:rPr>
        <w:t>XRD analysis</w:t>
      </w:r>
      <w:r w:rsidRPr="00432993">
        <w:rPr>
          <w:rFonts w:ascii="Times New Roman" w:hAnsi="Times New Roman" w:cs="Times New Roman"/>
        </w:rPr>
        <w:t xml:space="preserve"> of </w:t>
      </w:r>
      <w:r w:rsidRPr="00432993">
        <w:rPr>
          <w:rFonts w:ascii="Times New Roman" w:hAnsi="Times New Roman" w:cs="Times New Roman" w:hint="eastAsia"/>
        </w:rPr>
        <w:t>carbon steel</w:t>
      </w:r>
      <w:r w:rsidRPr="00432993">
        <w:rPr>
          <w:rFonts w:ascii="Times New Roman" w:hAnsi="Times New Roman" w:cs="Times New Roman"/>
        </w:rPr>
        <w:t xml:space="preserve"> coupons exposed to soils of different chloride concentrations</w:t>
      </w:r>
      <w:r w:rsidR="00414529" w:rsidRPr="00432993">
        <w:rPr>
          <w:rFonts w:ascii="Times New Roman" w:hAnsi="Times New Roman" w:cs="Times New Roman" w:hint="eastAsia"/>
        </w:rPr>
        <w:t>,</w:t>
      </w:r>
      <w:r w:rsidRPr="00432993">
        <w:rPr>
          <w:rFonts w:ascii="Times New Roman" w:hAnsi="Times New Roman" w:cs="Times New Roman"/>
        </w:rPr>
        <w:t xml:space="preserve"> i.e. </w:t>
      </w:r>
      <w:r w:rsidR="00EC156D" w:rsidRPr="00EC156D">
        <w:rPr>
          <w:rFonts w:ascii="Times New Roman" w:hAnsi="Times New Roman" w:cs="Times New Roman"/>
        </w:rPr>
        <w:t>(a) 0.015%, 0.065%, 0.115%, (</w:t>
      </w:r>
      <w:r w:rsidR="00EC156D" w:rsidRPr="00EC156D">
        <w:rPr>
          <w:rFonts w:ascii="Times New Roman" w:hAnsi="Times New Roman" w:cs="Times New Roman" w:hint="eastAsia"/>
        </w:rPr>
        <w:t>b</w:t>
      </w:r>
      <w:r w:rsidR="00EC156D" w:rsidRPr="00EC156D">
        <w:rPr>
          <w:rFonts w:ascii="Times New Roman" w:hAnsi="Times New Roman" w:cs="Times New Roman"/>
        </w:rPr>
        <w:t>) 0.315%, 0.515%, 1.015% (wt</w:t>
      </w:r>
      <w:proofErr w:type="gramStart"/>
      <w:r w:rsidR="00EC156D" w:rsidRPr="00EC156D">
        <w:rPr>
          <w:rFonts w:ascii="Times New Roman" w:hAnsi="Times New Roman" w:cs="Times New Roman"/>
        </w:rPr>
        <w:t>.%</w:t>
      </w:r>
      <w:proofErr w:type="gramEnd"/>
      <w:r w:rsidR="00EC156D" w:rsidRPr="00EC156D">
        <w:rPr>
          <w:rFonts w:ascii="Times New Roman" w:hAnsi="Times New Roman" w:cs="Times New Roman"/>
        </w:rPr>
        <w:t>) after 12 weeks.</w:t>
      </w:r>
    </w:p>
    <w:p w:rsidR="002031B4" w:rsidRDefault="002031B4" w:rsidP="00211949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D16691" w:rsidRPr="00D16691" w:rsidRDefault="00D16691" w:rsidP="00D16691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742"/>
        <w:gridCol w:w="971"/>
        <w:gridCol w:w="972"/>
        <w:gridCol w:w="971"/>
        <w:gridCol w:w="972"/>
        <w:gridCol w:w="971"/>
        <w:gridCol w:w="972"/>
      </w:tblGrid>
      <w:tr w:rsidR="00D16691" w:rsidRPr="00D16691" w:rsidTr="004950FC">
        <w:trPr>
          <w:trHeight w:val="312"/>
        </w:trPr>
        <w:tc>
          <w:tcPr>
            <w:tcW w:w="19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16691" w:rsidRPr="004950FC" w:rsidRDefault="00D16691" w:rsidP="00F424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0FC">
              <w:rPr>
                <w:rFonts w:ascii="Times New Roman" w:hAnsi="Times New Roman" w:cs="Times New Roman"/>
                <w:b/>
              </w:rPr>
              <w:t>C</w:t>
            </w:r>
            <w:r w:rsidRPr="004950FC">
              <w:rPr>
                <w:rFonts w:ascii="Times New Roman" w:hAnsi="Times New Roman" w:cs="Times New Roman" w:hint="eastAsia"/>
                <w:b/>
              </w:rPr>
              <w:t>hloride contents</w:t>
            </w:r>
          </w:p>
        </w:tc>
        <w:tc>
          <w:tcPr>
            <w:tcW w:w="268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16691" w:rsidRPr="004950FC" w:rsidRDefault="00D16691" w:rsidP="00F424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0FC">
              <w:rPr>
                <w:rFonts w:ascii="Times New Roman" w:hAnsi="Times New Roman" w:cs="Times New Roman"/>
                <w:b/>
              </w:rPr>
              <w:t>D</w:t>
            </w:r>
            <w:r w:rsidRPr="004950FC">
              <w:rPr>
                <w:rFonts w:ascii="Times New Roman" w:hAnsi="Times New Roman" w:cs="Times New Roman" w:hint="eastAsia"/>
                <w:b/>
              </w:rPr>
              <w:t>uctile iron</w:t>
            </w:r>
          </w:p>
        </w:tc>
        <w:tc>
          <w:tcPr>
            <w:tcW w:w="388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16691" w:rsidRPr="004950FC" w:rsidRDefault="00D16691" w:rsidP="00F424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50FC">
              <w:rPr>
                <w:rFonts w:ascii="Times New Roman" w:hAnsi="Times New Roman" w:cs="Times New Roman"/>
                <w:b/>
              </w:rPr>
              <w:t>C</w:t>
            </w:r>
            <w:r w:rsidRPr="004950FC">
              <w:rPr>
                <w:rFonts w:ascii="Times New Roman" w:hAnsi="Times New Roman" w:cs="Times New Roman" w:hint="eastAsia"/>
                <w:b/>
              </w:rPr>
              <w:t>arbon steel</w:t>
            </w:r>
          </w:p>
        </w:tc>
      </w:tr>
      <w:tr w:rsidR="00D16691" w:rsidRPr="00D16691" w:rsidTr="004950FC">
        <w:trPr>
          <w:trHeight w:val="312"/>
        </w:trPr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wt.%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k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R2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n1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n2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R2</w:t>
            </w:r>
          </w:p>
        </w:tc>
      </w:tr>
      <w:tr w:rsidR="00D16691" w:rsidRPr="00D16691" w:rsidTr="004950FC">
        <w:trPr>
          <w:trHeight w:val="312"/>
        </w:trPr>
        <w:tc>
          <w:tcPr>
            <w:tcW w:w="1951" w:type="dxa"/>
            <w:tcBorders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0.015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1.178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0.142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0.98</w:t>
            </w:r>
            <w:r w:rsidRPr="00D16691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0.482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0.538</w:t>
            </w:r>
          </w:p>
        </w:tc>
        <w:tc>
          <w:tcPr>
            <w:tcW w:w="971" w:type="dxa"/>
            <w:tcBorders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0.0467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0.96</w:t>
            </w:r>
            <w:r w:rsidRPr="00D16691"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D16691" w:rsidRPr="00D16691" w:rsidTr="004950FC">
        <w:trPr>
          <w:trHeight w:val="312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0.065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1.362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0.118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0.99</w:t>
            </w:r>
            <w:r w:rsidRPr="00D16691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0.465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0.575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0.101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0.939</w:t>
            </w:r>
          </w:p>
        </w:tc>
      </w:tr>
      <w:tr w:rsidR="00D16691" w:rsidRPr="00D16691" w:rsidTr="004950FC">
        <w:trPr>
          <w:trHeight w:val="312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0.115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1.227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0.209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0.9</w:t>
            </w:r>
            <w:r w:rsidRPr="00D16691">
              <w:rPr>
                <w:rFonts w:ascii="Times New Roman" w:hAnsi="Times New Roman" w:cs="Times New Roman" w:hint="eastAsia"/>
              </w:rPr>
              <w:t>50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1.172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0.296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0.0959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0.986</w:t>
            </w:r>
          </w:p>
        </w:tc>
      </w:tr>
      <w:tr w:rsidR="00D16691" w:rsidRPr="00D16691" w:rsidTr="004950FC">
        <w:trPr>
          <w:trHeight w:val="312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0.315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1.118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0.295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0.94</w:t>
            </w:r>
            <w:r w:rsidRPr="00D16691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1.298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0.310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0.113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0.880</w:t>
            </w:r>
          </w:p>
        </w:tc>
      </w:tr>
      <w:tr w:rsidR="00D16691" w:rsidRPr="00D16691" w:rsidTr="004950FC">
        <w:trPr>
          <w:trHeight w:val="312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0.515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1.322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0.517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0.995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1.216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0.322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0.105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0.96</w:t>
            </w:r>
            <w:r w:rsidRPr="00D16691"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D16691" w:rsidRPr="00D16691" w:rsidTr="004950FC">
        <w:trPr>
          <w:trHeight w:val="312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1.015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1.147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0.650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0.98</w:t>
            </w:r>
            <w:r w:rsidRPr="00D16691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0.799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1.025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 w:hint="eastAsia"/>
              </w:rPr>
              <w:t>0.216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0.942</w:t>
            </w:r>
          </w:p>
        </w:tc>
      </w:tr>
      <w:tr w:rsidR="00D16691" w:rsidRPr="00D16691" w:rsidTr="004950FC">
        <w:trPr>
          <w:trHeight w:val="312"/>
        </w:trPr>
        <w:tc>
          <w:tcPr>
            <w:tcW w:w="19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w:r w:rsidRPr="00D16691">
              <w:rPr>
                <w:rFonts w:ascii="Times New Roman" w:hAnsi="Times New Roman" w:cs="Times New Roman"/>
              </w:rPr>
              <w:t>F</w:t>
            </w:r>
            <w:r w:rsidRPr="00D16691">
              <w:rPr>
                <w:rFonts w:ascii="Times New Roman" w:hAnsi="Times New Roman" w:cs="Times New Roman" w:hint="eastAsia"/>
              </w:rPr>
              <w:t>unction</w:t>
            </w:r>
          </w:p>
        </w:tc>
        <w:tc>
          <w:tcPr>
            <w:tcW w:w="26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k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388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6691" w:rsidRPr="00D16691" w:rsidRDefault="00D16691" w:rsidP="00F424A4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D=k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t</m:t>
                    </m:r>
                  </m:e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sup>
                </m:sSup>
              </m:oMath>
            </m:oMathPara>
          </w:p>
        </w:tc>
      </w:tr>
    </w:tbl>
    <w:p w:rsidR="00D16691" w:rsidRPr="00D16691" w:rsidRDefault="00286092" w:rsidP="00211949">
      <w:pPr>
        <w:rPr>
          <w:rFonts w:ascii="Times New Roman" w:hAnsi="Times New Roman" w:cs="Times New Roman"/>
        </w:rPr>
      </w:pPr>
      <w:r w:rsidRPr="00D16691">
        <w:rPr>
          <w:rFonts w:ascii="Times New Roman" w:hAnsi="Times New Roman" w:cs="Times New Roman" w:hint="eastAsia"/>
          <w:b/>
        </w:rPr>
        <w:t>Table S</w:t>
      </w:r>
      <w:r>
        <w:rPr>
          <w:rFonts w:ascii="Times New Roman" w:hAnsi="Times New Roman" w:cs="Times New Roman" w:hint="eastAsia"/>
          <w:b/>
        </w:rPr>
        <w:t>2.</w:t>
      </w:r>
      <w:r w:rsidRPr="00D16691">
        <w:rPr>
          <w:rFonts w:ascii="Times New Roman" w:hAnsi="Times New Roman" w:cs="Times New Roman" w:hint="eastAsia"/>
        </w:rPr>
        <w:t xml:space="preserve"> </w:t>
      </w:r>
      <w:proofErr w:type="gramStart"/>
      <w:r w:rsidRPr="0007680E">
        <w:rPr>
          <w:rFonts w:ascii="Times New Roman" w:hAnsi="Times New Roman" w:cs="Times New Roman" w:hint="eastAsia"/>
          <w:b/>
        </w:rPr>
        <w:t>Regression coefficients of the corrosion data for ductile iron and carbon steel.</w:t>
      </w:r>
      <w:proofErr w:type="gramEnd"/>
    </w:p>
    <w:sectPr w:rsidR="00D16691" w:rsidRPr="00D16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B10" w:rsidRDefault="00783B10" w:rsidP="00B07097">
      <w:r>
        <w:separator/>
      </w:r>
    </w:p>
  </w:endnote>
  <w:endnote w:type="continuationSeparator" w:id="0">
    <w:p w:rsidR="00783B10" w:rsidRDefault="00783B10" w:rsidP="00B0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B10" w:rsidRDefault="00783B10" w:rsidP="00B07097">
      <w:r>
        <w:separator/>
      </w:r>
    </w:p>
  </w:footnote>
  <w:footnote w:type="continuationSeparator" w:id="0">
    <w:p w:rsidR="00783B10" w:rsidRDefault="00783B10" w:rsidP="00B07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949"/>
    <w:rsid w:val="0007680E"/>
    <w:rsid w:val="0008185D"/>
    <w:rsid w:val="000E4A10"/>
    <w:rsid w:val="0015533E"/>
    <w:rsid w:val="001A6EA8"/>
    <w:rsid w:val="001B2DA4"/>
    <w:rsid w:val="001C0298"/>
    <w:rsid w:val="001D17C5"/>
    <w:rsid w:val="002031B4"/>
    <w:rsid w:val="00211949"/>
    <w:rsid w:val="002315C6"/>
    <w:rsid w:val="00286092"/>
    <w:rsid w:val="002C7D55"/>
    <w:rsid w:val="002F6206"/>
    <w:rsid w:val="00300CF9"/>
    <w:rsid w:val="00354301"/>
    <w:rsid w:val="00381C1B"/>
    <w:rsid w:val="00383155"/>
    <w:rsid w:val="003D0A10"/>
    <w:rsid w:val="0040143F"/>
    <w:rsid w:val="00414529"/>
    <w:rsid w:val="00432993"/>
    <w:rsid w:val="004950FC"/>
    <w:rsid w:val="004D7EC8"/>
    <w:rsid w:val="00517830"/>
    <w:rsid w:val="0053018A"/>
    <w:rsid w:val="00582AE4"/>
    <w:rsid w:val="005C0B76"/>
    <w:rsid w:val="005C0C80"/>
    <w:rsid w:val="005D00ED"/>
    <w:rsid w:val="005D19E4"/>
    <w:rsid w:val="005E3195"/>
    <w:rsid w:val="00625D4B"/>
    <w:rsid w:val="00653B0A"/>
    <w:rsid w:val="00754108"/>
    <w:rsid w:val="00783B10"/>
    <w:rsid w:val="009539A0"/>
    <w:rsid w:val="00962CA4"/>
    <w:rsid w:val="009815A7"/>
    <w:rsid w:val="009E0AB3"/>
    <w:rsid w:val="00A51663"/>
    <w:rsid w:val="00AC0285"/>
    <w:rsid w:val="00B07097"/>
    <w:rsid w:val="00B243AA"/>
    <w:rsid w:val="00B34D41"/>
    <w:rsid w:val="00BE7BCC"/>
    <w:rsid w:val="00C00BA1"/>
    <w:rsid w:val="00C359A5"/>
    <w:rsid w:val="00C8209D"/>
    <w:rsid w:val="00D16691"/>
    <w:rsid w:val="00D30530"/>
    <w:rsid w:val="00DD0C55"/>
    <w:rsid w:val="00EC156D"/>
    <w:rsid w:val="00EE7F10"/>
    <w:rsid w:val="00F03326"/>
    <w:rsid w:val="00F424A4"/>
    <w:rsid w:val="00F668FA"/>
    <w:rsid w:val="00FB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194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11949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9815A7"/>
    <w:pPr>
      <w:widowControl/>
      <w:spacing w:after="300"/>
      <w:contextualSpacing/>
      <w:jc w:val="center"/>
    </w:pPr>
    <w:rPr>
      <w:rFonts w:asciiTheme="majorHAnsi" w:eastAsiaTheme="majorEastAsia" w:hAnsiTheme="majorHAnsi" w:cstheme="majorBidi"/>
      <w:spacing w:val="5"/>
      <w:kern w:val="28"/>
      <w:sz w:val="40"/>
      <w:szCs w:val="52"/>
      <w:lang w:val="en-AU"/>
    </w:rPr>
  </w:style>
  <w:style w:type="character" w:customStyle="1" w:styleId="Char0">
    <w:name w:val="标题 Char"/>
    <w:basedOn w:val="a0"/>
    <w:link w:val="a4"/>
    <w:uiPriority w:val="10"/>
    <w:rsid w:val="009815A7"/>
    <w:rPr>
      <w:rFonts w:asciiTheme="majorHAnsi" w:eastAsiaTheme="majorEastAsia" w:hAnsiTheme="majorHAnsi" w:cstheme="majorBidi"/>
      <w:spacing w:val="5"/>
      <w:kern w:val="28"/>
      <w:sz w:val="40"/>
      <w:szCs w:val="52"/>
      <w:lang w:val="en-AU"/>
    </w:rPr>
  </w:style>
  <w:style w:type="paragraph" w:styleId="a5">
    <w:name w:val="header"/>
    <w:basedOn w:val="a"/>
    <w:link w:val="Char1"/>
    <w:uiPriority w:val="99"/>
    <w:unhideWhenUsed/>
    <w:rsid w:val="00B07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B07097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B07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B07097"/>
    <w:rPr>
      <w:sz w:val="18"/>
      <w:szCs w:val="18"/>
    </w:rPr>
  </w:style>
  <w:style w:type="table" w:styleId="a7">
    <w:name w:val="Table Grid"/>
    <w:basedOn w:val="a1"/>
    <w:uiPriority w:val="59"/>
    <w:rsid w:val="00D16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Char3"/>
    <w:uiPriority w:val="99"/>
    <w:semiHidden/>
    <w:unhideWhenUsed/>
    <w:rsid w:val="00D16691"/>
    <w:pPr>
      <w:jc w:val="left"/>
    </w:pPr>
  </w:style>
  <w:style w:type="character" w:customStyle="1" w:styleId="Char3">
    <w:name w:val="批注文字 Char"/>
    <w:basedOn w:val="a0"/>
    <w:link w:val="a8"/>
    <w:uiPriority w:val="99"/>
    <w:semiHidden/>
    <w:rsid w:val="00D16691"/>
  </w:style>
  <w:style w:type="character" w:styleId="a9">
    <w:name w:val="annotation reference"/>
    <w:basedOn w:val="a0"/>
    <w:uiPriority w:val="99"/>
    <w:semiHidden/>
    <w:unhideWhenUsed/>
    <w:rsid w:val="00D16691"/>
    <w:rPr>
      <w:sz w:val="16"/>
      <w:szCs w:val="16"/>
    </w:rPr>
  </w:style>
  <w:style w:type="character" w:styleId="aa">
    <w:name w:val="Hyperlink"/>
    <w:basedOn w:val="a0"/>
    <w:uiPriority w:val="99"/>
    <w:unhideWhenUsed/>
    <w:rsid w:val="00653B0A"/>
    <w:rPr>
      <w:color w:val="0000FF" w:themeColor="hyperlink"/>
      <w:u w:val="single"/>
    </w:rPr>
  </w:style>
  <w:style w:type="table" w:styleId="ab">
    <w:name w:val="Light Shading"/>
    <w:basedOn w:val="a1"/>
    <w:uiPriority w:val="60"/>
    <w:rsid w:val="00286092"/>
    <w:rPr>
      <w:rFonts w:ascii="Calibri" w:eastAsia="Times New Roman" w:hAnsi="Calibri" w:cs="Times New Roman"/>
      <w:color w:val="000000" w:themeColor="text1" w:themeShade="BF"/>
      <w:kern w:val="0"/>
      <w:sz w:val="20"/>
      <w:szCs w:val="20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194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11949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9815A7"/>
    <w:pPr>
      <w:widowControl/>
      <w:spacing w:after="300"/>
      <w:contextualSpacing/>
      <w:jc w:val="center"/>
    </w:pPr>
    <w:rPr>
      <w:rFonts w:asciiTheme="majorHAnsi" w:eastAsiaTheme="majorEastAsia" w:hAnsiTheme="majorHAnsi" w:cstheme="majorBidi"/>
      <w:spacing w:val="5"/>
      <w:kern w:val="28"/>
      <w:sz w:val="40"/>
      <w:szCs w:val="52"/>
      <w:lang w:val="en-AU"/>
    </w:rPr>
  </w:style>
  <w:style w:type="character" w:customStyle="1" w:styleId="Char0">
    <w:name w:val="标题 Char"/>
    <w:basedOn w:val="a0"/>
    <w:link w:val="a4"/>
    <w:uiPriority w:val="10"/>
    <w:rsid w:val="009815A7"/>
    <w:rPr>
      <w:rFonts w:asciiTheme="majorHAnsi" w:eastAsiaTheme="majorEastAsia" w:hAnsiTheme="majorHAnsi" w:cstheme="majorBidi"/>
      <w:spacing w:val="5"/>
      <w:kern w:val="28"/>
      <w:sz w:val="40"/>
      <w:szCs w:val="52"/>
      <w:lang w:val="en-AU"/>
    </w:rPr>
  </w:style>
  <w:style w:type="paragraph" w:styleId="a5">
    <w:name w:val="header"/>
    <w:basedOn w:val="a"/>
    <w:link w:val="Char1"/>
    <w:uiPriority w:val="99"/>
    <w:unhideWhenUsed/>
    <w:rsid w:val="00B07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B07097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B07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B07097"/>
    <w:rPr>
      <w:sz w:val="18"/>
      <w:szCs w:val="18"/>
    </w:rPr>
  </w:style>
  <w:style w:type="table" w:styleId="a7">
    <w:name w:val="Table Grid"/>
    <w:basedOn w:val="a1"/>
    <w:uiPriority w:val="59"/>
    <w:rsid w:val="00D16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Char3"/>
    <w:uiPriority w:val="99"/>
    <w:semiHidden/>
    <w:unhideWhenUsed/>
    <w:rsid w:val="00D16691"/>
    <w:pPr>
      <w:jc w:val="left"/>
    </w:pPr>
  </w:style>
  <w:style w:type="character" w:customStyle="1" w:styleId="Char3">
    <w:name w:val="批注文字 Char"/>
    <w:basedOn w:val="a0"/>
    <w:link w:val="a8"/>
    <w:uiPriority w:val="99"/>
    <w:semiHidden/>
    <w:rsid w:val="00D16691"/>
  </w:style>
  <w:style w:type="character" w:styleId="a9">
    <w:name w:val="annotation reference"/>
    <w:basedOn w:val="a0"/>
    <w:uiPriority w:val="99"/>
    <w:semiHidden/>
    <w:unhideWhenUsed/>
    <w:rsid w:val="00D16691"/>
    <w:rPr>
      <w:sz w:val="16"/>
      <w:szCs w:val="16"/>
    </w:rPr>
  </w:style>
  <w:style w:type="character" w:styleId="aa">
    <w:name w:val="Hyperlink"/>
    <w:basedOn w:val="a0"/>
    <w:uiPriority w:val="99"/>
    <w:unhideWhenUsed/>
    <w:rsid w:val="00653B0A"/>
    <w:rPr>
      <w:color w:val="0000FF" w:themeColor="hyperlink"/>
      <w:u w:val="single"/>
    </w:rPr>
  </w:style>
  <w:style w:type="table" w:styleId="ab">
    <w:name w:val="Light Shading"/>
    <w:basedOn w:val="a1"/>
    <w:uiPriority w:val="60"/>
    <w:rsid w:val="00286092"/>
    <w:rPr>
      <w:rFonts w:ascii="Calibri" w:eastAsia="Times New Roman" w:hAnsi="Calibri" w:cs="Times New Roman"/>
      <w:color w:val="000000" w:themeColor="text1" w:themeShade="BF"/>
      <w:kern w:val="0"/>
      <w:sz w:val="20"/>
      <w:szCs w:val="20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tian_2017@163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peng@tju.edu.cn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Yarong</dc:creator>
  <cp:lastModifiedBy>Yarong</cp:lastModifiedBy>
  <cp:revision>41</cp:revision>
  <dcterms:created xsi:type="dcterms:W3CDTF">2017-02-04T01:45:00Z</dcterms:created>
  <dcterms:modified xsi:type="dcterms:W3CDTF">2017-04-19T01:30:00Z</dcterms:modified>
</cp:coreProperties>
</file>