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B5570" w14:textId="77777777" w:rsidR="00557A1C" w:rsidRPr="0084151D" w:rsidRDefault="00557A1C" w:rsidP="00557A1C">
      <w:pPr>
        <w:rPr>
          <w:b/>
        </w:rPr>
      </w:pPr>
      <w:r w:rsidRPr="0084151D">
        <w:rPr>
          <w:b/>
        </w:rPr>
        <w:t>Supplementary file</w:t>
      </w:r>
    </w:p>
    <w:p w14:paraId="2723AB32" w14:textId="77777777" w:rsidR="00557A1C" w:rsidRDefault="00557A1C" w:rsidP="00557A1C">
      <w:pPr>
        <w:spacing w:line="360" w:lineRule="auto"/>
        <w:outlineLvl w:val="0"/>
        <w:rPr>
          <w:rFonts w:ascii="Times New Roman" w:eastAsia="Times New Roman" w:hAnsi="Times New Roman"/>
          <w:b/>
          <w:color w:val="A6A6A6"/>
          <w:sz w:val="26"/>
          <w:szCs w:val="26"/>
        </w:rPr>
      </w:pPr>
    </w:p>
    <w:p w14:paraId="2BB94091" w14:textId="77777777" w:rsidR="000959BC" w:rsidRPr="00451C98" w:rsidRDefault="000959BC" w:rsidP="000959BC">
      <w:pPr>
        <w:spacing w:line="360" w:lineRule="auto"/>
        <w:jc w:val="center"/>
        <w:outlineLvl w:val="0"/>
      </w:pPr>
      <w:r w:rsidRPr="00A16D1F">
        <w:rPr>
          <w:rFonts w:ascii="Times New Roman" w:eastAsia="Times New Roman" w:hAnsi="Times New Roman"/>
          <w:b/>
          <w:color w:val="A6A6A6"/>
          <w:sz w:val="26"/>
          <w:szCs w:val="26"/>
        </w:rPr>
        <w:t xml:space="preserve">Title: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Psilocybin for treatment-resistant depression: fMRI-measured brain mechanisms </w:t>
      </w:r>
    </w:p>
    <w:p w14:paraId="7CEEB557" w14:textId="77777777" w:rsidR="000959BC" w:rsidRPr="00451C98" w:rsidRDefault="000959BC" w:rsidP="000959BC">
      <w:pPr>
        <w:spacing w:line="360" w:lineRule="auto"/>
      </w:pPr>
    </w:p>
    <w:p w14:paraId="6CAFD36C" w14:textId="77777777" w:rsidR="000959BC" w:rsidRPr="00451C98" w:rsidRDefault="000959BC" w:rsidP="000959BC">
      <w:pPr>
        <w:spacing w:line="360" w:lineRule="auto"/>
      </w:pPr>
      <w:r>
        <w:rPr>
          <w:rFonts w:ascii="Times New Roman" w:eastAsia="Times New Roman" w:hAnsi="Times New Roman"/>
          <w:b/>
        </w:rPr>
        <w:t>Robin L</w:t>
      </w:r>
      <w:r w:rsidRPr="00451C98">
        <w:rPr>
          <w:rFonts w:ascii="Times New Roman" w:eastAsia="Times New Roman" w:hAnsi="Times New Roman"/>
          <w:b/>
        </w:rPr>
        <w:t xml:space="preserve"> Carhart-Harris</w:t>
      </w:r>
      <w:r w:rsidRPr="00451C98">
        <w:rPr>
          <w:rFonts w:ascii="Times New Roman" w:eastAsia="Times New Roman" w:hAnsi="Times New Roman"/>
          <w:b/>
          <w:vertAlign w:val="superscript"/>
        </w:rPr>
        <w:t>a1</w:t>
      </w:r>
      <w:r w:rsidRPr="00451C98">
        <w:rPr>
          <w:rFonts w:ascii="Times New Roman" w:eastAsia="Times New Roman" w:hAnsi="Times New Roman"/>
          <w:b/>
        </w:rPr>
        <w:t xml:space="preserve">, Leor </w:t>
      </w:r>
      <w:proofErr w:type="spellStart"/>
      <w:r w:rsidRPr="00451C98">
        <w:rPr>
          <w:rFonts w:ascii="Times New Roman" w:eastAsia="Times New Roman" w:hAnsi="Times New Roman"/>
          <w:b/>
        </w:rPr>
        <w:t>Roseman</w:t>
      </w:r>
      <w:r w:rsidRPr="00451C98">
        <w:rPr>
          <w:rFonts w:ascii="Times New Roman" w:eastAsia="Times New Roman" w:hAnsi="Times New Roman"/>
          <w:b/>
          <w:vertAlign w:val="superscript"/>
        </w:rPr>
        <w:t>a</w:t>
      </w:r>
      <w:proofErr w:type="gramStart"/>
      <w:r w:rsidRPr="00451C98">
        <w:rPr>
          <w:rFonts w:ascii="Times New Roman" w:eastAsia="Times New Roman" w:hAnsi="Times New Roman"/>
          <w:b/>
          <w:vertAlign w:val="superscript"/>
        </w:rPr>
        <w:t>,b</w:t>
      </w:r>
      <w:proofErr w:type="spellEnd"/>
      <w:proofErr w:type="gramEnd"/>
      <w:r w:rsidRPr="00451C98">
        <w:rPr>
          <w:rFonts w:ascii="Times New Roman" w:eastAsia="Times New Roman" w:hAnsi="Times New Roman"/>
          <w:b/>
        </w:rPr>
        <w:t xml:space="preserve">, Mark </w:t>
      </w:r>
      <w:proofErr w:type="spellStart"/>
      <w:r w:rsidRPr="00451C98">
        <w:rPr>
          <w:rFonts w:ascii="Times New Roman" w:eastAsia="Times New Roman" w:hAnsi="Times New Roman"/>
          <w:b/>
        </w:rPr>
        <w:t>Bolstridge</w:t>
      </w:r>
      <w:r w:rsidRPr="00451C98">
        <w:rPr>
          <w:rFonts w:ascii="Times New Roman" w:eastAsia="Times New Roman" w:hAnsi="Times New Roman"/>
          <w:b/>
          <w:vertAlign w:val="superscript"/>
        </w:rPr>
        <w:t>a</w:t>
      </w:r>
      <w:proofErr w:type="spellEnd"/>
      <w:r w:rsidRPr="00451C98">
        <w:rPr>
          <w:rFonts w:ascii="Times New Roman" w:eastAsia="Times New Roman" w:hAnsi="Times New Roman"/>
          <w:b/>
        </w:rPr>
        <w:t xml:space="preserve">, </w:t>
      </w:r>
      <w:proofErr w:type="spellStart"/>
      <w:r>
        <w:rPr>
          <w:rFonts w:ascii="Times New Roman" w:eastAsia="Times New Roman" w:hAnsi="Times New Roman"/>
          <w:b/>
        </w:rPr>
        <w:t>Lysia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</w:t>
      </w:r>
      <w:r w:rsidRPr="00B027B3">
        <w:rPr>
          <w:rFonts w:ascii="Times New Roman" w:eastAsia="Times New Roman" w:hAnsi="Times New Roman"/>
          <w:b/>
        </w:rPr>
        <w:t>emetriou</w:t>
      </w:r>
      <w:r>
        <w:rPr>
          <w:rFonts w:ascii="Times New Roman" w:eastAsia="Times New Roman" w:hAnsi="Times New Roman"/>
          <w:b/>
          <w:vertAlign w:val="superscript"/>
        </w:rPr>
        <w:t>e</w:t>
      </w:r>
      <w:proofErr w:type="spellEnd"/>
      <w:r>
        <w:rPr>
          <w:rFonts w:ascii="Times New Roman" w:eastAsia="Times New Roman" w:hAnsi="Times New Roman"/>
          <w:b/>
        </w:rPr>
        <w:t xml:space="preserve">, J </w:t>
      </w:r>
      <w:proofErr w:type="spellStart"/>
      <w:r>
        <w:rPr>
          <w:rFonts w:ascii="Times New Roman" w:eastAsia="Times New Roman" w:hAnsi="Times New Roman"/>
          <w:b/>
        </w:rPr>
        <w:t>Nienke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P</w:t>
      </w:r>
      <w:r w:rsidRPr="000E71FA">
        <w:rPr>
          <w:rFonts w:ascii="Times New Roman" w:eastAsia="Times New Roman" w:hAnsi="Times New Roman"/>
          <w:b/>
        </w:rPr>
        <w:t>annekoek</w:t>
      </w:r>
      <w:r>
        <w:rPr>
          <w:rFonts w:ascii="Times New Roman" w:eastAsia="Times New Roman" w:hAnsi="Times New Roman"/>
          <w:b/>
          <w:vertAlign w:val="superscript"/>
        </w:rPr>
        <w:t>a</w:t>
      </w:r>
      <w:proofErr w:type="spellEnd"/>
      <w:r>
        <w:rPr>
          <w:rFonts w:ascii="Times New Roman" w:eastAsia="Times New Roman" w:hAnsi="Times New Roman"/>
          <w:b/>
        </w:rPr>
        <w:t xml:space="preserve">, Matthew B </w:t>
      </w:r>
      <w:proofErr w:type="spellStart"/>
      <w:r>
        <w:rPr>
          <w:rFonts w:ascii="Times New Roman" w:eastAsia="Times New Roman" w:hAnsi="Times New Roman"/>
          <w:b/>
        </w:rPr>
        <w:t>Wall</w:t>
      </w:r>
      <w:r>
        <w:rPr>
          <w:rFonts w:ascii="Times New Roman" w:eastAsia="Times New Roman" w:hAnsi="Times New Roman"/>
          <w:b/>
          <w:vertAlign w:val="superscript"/>
        </w:rPr>
        <w:t>e</w:t>
      </w:r>
      <w:proofErr w:type="spellEnd"/>
      <w:r>
        <w:rPr>
          <w:rFonts w:ascii="Times New Roman" w:eastAsia="Times New Roman" w:hAnsi="Times New Roman"/>
          <w:b/>
        </w:rPr>
        <w:t xml:space="preserve">, Mark </w:t>
      </w:r>
      <w:proofErr w:type="spellStart"/>
      <w:r>
        <w:rPr>
          <w:rFonts w:ascii="Times New Roman" w:eastAsia="Times New Roman" w:hAnsi="Times New Roman"/>
          <w:b/>
        </w:rPr>
        <w:t>Tanner</w:t>
      </w:r>
      <w:r>
        <w:rPr>
          <w:rFonts w:ascii="Times New Roman" w:eastAsia="Times New Roman" w:hAnsi="Times New Roman"/>
          <w:b/>
          <w:vertAlign w:val="superscript"/>
        </w:rPr>
        <w:t>e</w:t>
      </w:r>
      <w:proofErr w:type="spellEnd"/>
      <w:r>
        <w:rPr>
          <w:rFonts w:ascii="Times New Roman" w:eastAsia="Times New Roman" w:hAnsi="Times New Roman"/>
          <w:b/>
        </w:rPr>
        <w:t xml:space="preserve">, </w:t>
      </w:r>
      <w:r w:rsidRPr="00451C98">
        <w:rPr>
          <w:rFonts w:ascii="Times New Roman" w:eastAsia="Times New Roman" w:hAnsi="Times New Roman"/>
          <w:b/>
        </w:rPr>
        <w:t xml:space="preserve">Mendel </w:t>
      </w:r>
      <w:proofErr w:type="spellStart"/>
      <w:r w:rsidRPr="00451C98">
        <w:rPr>
          <w:rFonts w:ascii="Times New Roman" w:eastAsia="Times New Roman" w:hAnsi="Times New Roman"/>
          <w:b/>
        </w:rPr>
        <w:t>Kaelen</w:t>
      </w:r>
      <w:r w:rsidRPr="00451C98">
        <w:rPr>
          <w:rFonts w:ascii="Times New Roman" w:eastAsia="Times New Roman" w:hAnsi="Times New Roman"/>
          <w:b/>
          <w:vertAlign w:val="superscript"/>
        </w:rPr>
        <w:t>a</w:t>
      </w:r>
      <w:proofErr w:type="spellEnd"/>
      <w:r w:rsidRPr="00451C98">
        <w:rPr>
          <w:rFonts w:ascii="Times New Roman" w:eastAsia="Times New Roman" w:hAnsi="Times New Roman"/>
          <w:b/>
        </w:rPr>
        <w:t xml:space="preserve">, </w:t>
      </w:r>
      <w:r>
        <w:rPr>
          <w:rFonts w:ascii="Times New Roman" w:eastAsia="Times New Roman" w:hAnsi="Times New Roman"/>
          <w:b/>
        </w:rPr>
        <w:t xml:space="preserve">John </w:t>
      </w:r>
      <w:proofErr w:type="spellStart"/>
      <w:r>
        <w:rPr>
          <w:rFonts w:ascii="Times New Roman" w:eastAsia="Times New Roman" w:hAnsi="Times New Roman"/>
          <w:b/>
        </w:rPr>
        <w:t>McGonigle</w:t>
      </w:r>
      <w:r>
        <w:rPr>
          <w:rFonts w:ascii="Times New Roman" w:eastAsia="Times New Roman" w:hAnsi="Times New Roman"/>
          <w:b/>
          <w:vertAlign w:val="superscript"/>
        </w:rPr>
        <w:t>e</w:t>
      </w:r>
      <w:proofErr w:type="spellEnd"/>
      <w:r>
        <w:rPr>
          <w:rFonts w:ascii="Times New Roman" w:eastAsia="Times New Roman" w:hAnsi="Times New Roman"/>
          <w:b/>
        </w:rPr>
        <w:t xml:space="preserve">, </w:t>
      </w:r>
      <w:r w:rsidRPr="00451C98">
        <w:rPr>
          <w:rFonts w:ascii="Times New Roman" w:eastAsia="Times New Roman" w:hAnsi="Times New Roman"/>
          <w:b/>
        </w:rPr>
        <w:t xml:space="preserve">Kevin </w:t>
      </w:r>
      <w:proofErr w:type="spellStart"/>
      <w:r w:rsidRPr="00451C98">
        <w:rPr>
          <w:rFonts w:ascii="Times New Roman" w:eastAsia="Times New Roman" w:hAnsi="Times New Roman"/>
          <w:b/>
        </w:rPr>
        <w:t>Murphy</w:t>
      </w:r>
      <w:r w:rsidRPr="00451C98">
        <w:rPr>
          <w:rFonts w:ascii="Times New Roman" w:eastAsia="Times New Roman" w:hAnsi="Times New Roman"/>
          <w:b/>
          <w:vertAlign w:val="superscript"/>
        </w:rPr>
        <w:t>c</w:t>
      </w:r>
      <w:proofErr w:type="spellEnd"/>
      <w:r w:rsidRPr="00451C98">
        <w:rPr>
          <w:rFonts w:ascii="Times New Roman" w:eastAsia="Times New Roman" w:hAnsi="Times New Roman"/>
          <w:b/>
        </w:rPr>
        <w:t xml:space="preserve">, Robert </w:t>
      </w:r>
      <w:proofErr w:type="spellStart"/>
      <w:r w:rsidRPr="00451C98">
        <w:rPr>
          <w:rFonts w:ascii="Times New Roman" w:eastAsia="Times New Roman" w:hAnsi="Times New Roman"/>
          <w:b/>
        </w:rPr>
        <w:t>Leech</w:t>
      </w:r>
      <w:r w:rsidRPr="00451C98">
        <w:rPr>
          <w:rFonts w:ascii="Times New Roman" w:eastAsia="Times New Roman" w:hAnsi="Times New Roman"/>
          <w:b/>
          <w:vertAlign w:val="superscript"/>
        </w:rPr>
        <w:t>b</w:t>
      </w:r>
      <w:proofErr w:type="spellEnd"/>
      <w:r w:rsidRPr="00451C98">
        <w:rPr>
          <w:rFonts w:ascii="Times New Roman" w:eastAsia="Times New Roman" w:hAnsi="Times New Roman"/>
          <w:b/>
        </w:rPr>
        <w:t xml:space="preserve">, </w:t>
      </w:r>
      <w:r>
        <w:rPr>
          <w:rFonts w:ascii="Times New Roman" w:eastAsia="Times New Roman" w:hAnsi="Times New Roman"/>
          <w:b/>
        </w:rPr>
        <w:t>H</w:t>
      </w:r>
      <w:r w:rsidRPr="00451C98">
        <w:rPr>
          <w:rFonts w:ascii="Times New Roman" w:eastAsia="Times New Roman" w:hAnsi="Times New Roman"/>
          <w:b/>
        </w:rPr>
        <w:t xml:space="preserve"> V</w:t>
      </w:r>
      <w:r>
        <w:rPr>
          <w:rFonts w:ascii="Times New Roman" w:eastAsia="Times New Roman" w:hAnsi="Times New Roman"/>
          <w:b/>
        </w:rPr>
        <w:t>alerie</w:t>
      </w:r>
      <w:r w:rsidRPr="00451C98">
        <w:rPr>
          <w:rFonts w:ascii="Times New Roman" w:eastAsia="Times New Roman" w:hAnsi="Times New Roman"/>
          <w:b/>
        </w:rPr>
        <w:t xml:space="preserve"> </w:t>
      </w:r>
      <w:proofErr w:type="spellStart"/>
      <w:r w:rsidRPr="00451C98">
        <w:rPr>
          <w:rFonts w:ascii="Times New Roman" w:eastAsia="Times New Roman" w:hAnsi="Times New Roman"/>
          <w:b/>
        </w:rPr>
        <w:t>Curran</w:t>
      </w:r>
      <w:r>
        <w:rPr>
          <w:rFonts w:ascii="Times New Roman" w:eastAsia="Times New Roman" w:hAnsi="Times New Roman"/>
          <w:b/>
          <w:vertAlign w:val="superscript"/>
        </w:rPr>
        <w:t>d</w:t>
      </w:r>
      <w:proofErr w:type="spellEnd"/>
      <w:r w:rsidRPr="00451C98">
        <w:rPr>
          <w:rFonts w:ascii="Times New Roman" w:eastAsia="Times New Roman" w:hAnsi="Times New Roman"/>
          <w:b/>
        </w:rPr>
        <w:t xml:space="preserve">, David J. </w:t>
      </w:r>
      <w:proofErr w:type="spellStart"/>
      <w:r w:rsidRPr="00451C98">
        <w:rPr>
          <w:rFonts w:ascii="Times New Roman" w:eastAsia="Times New Roman" w:hAnsi="Times New Roman"/>
          <w:b/>
        </w:rPr>
        <w:t>Nutt</w:t>
      </w:r>
      <w:r w:rsidRPr="00451C98">
        <w:rPr>
          <w:rFonts w:ascii="Times New Roman" w:eastAsia="Times New Roman" w:hAnsi="Times New Roman"/>
          <w:b/>
          <w:vertAlign w:val="superscript"/>
        </w:rPr>
        <w:t>a</w:t>
      </w:r>
      <w:proofErr w:type="spellEnd"/>
      <w:r w:rsidRPr="00451C98">
        <w:rPr>
          <w:rFonts w:ascii="Times New Roman" w:eastAsia="Times New Roman" w:hAnsi="Times New Roman"/>
          <w:b/>
        </w:rPr>
        <w:t xml:space="preserve">    </w:t>
      </w:r>
      <w:r>
        <w:rPr>
          <w:rFonts w:ascii="Times New Roman" w:eastAsia="Times New Roman" w:hAnsi="Times New Roman"/>
          <w:b/>
        </w:rPr>
        <w:t xml:space="preserve">  </w:t>
      </w:r>
    </w:p>
    <w:p w14:paraId="304ECA26" w14:textId="77777777" w:rsidR="000959BC" w:rsidRPr="00451C98" w:rsidRDefault="000959BC" w:rsidP="000959BC">
      <w:proofErr w:type="gramStart"/>
      <w:r w:rsidRPr="00451C98">
        <w:rPr>
          <w:rFonts w:ascii="Times New Roman" w:eastAsia="Times New Roman" w:hAnsi="Times New Roman"/>
          <w:sz w:val="20"/>
          <w:szCs w:val="20"/>
          <w:vertAlign w:val="superscript"/>
        </w:rPr>
        <w:t>a</w:t>
      </w:r>
      <w:proofErr w:type="gramEnd"/>
      <w:r w:rsidRPr="00451C98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Psychedelic Research Group, </w:t>
      </w:r>
      <w:r w:rsidRPr="00451C98">
        <w:rPr>
          <w:rFonts w:ascii="Times New Roman" w:eastAsia="Times New Roman" w:hAnsi="Times New Roman"/>
          <w:sz w:val="20"/>
          <w:szCs w:val="20"/>
        </w:rPr>
        <w:t xml:space="preserve">Centre for </w:t>
      </w:r>
      <w:r>
        <w:rPr>
          <w:rFonts w:ascii="Times New Roman" w:eastAsia="Times New Roman" w:hAnsi="Times New Roman"/>
          <w:sz w:val="20"/>
          <w:szCs w:val="20"/>
        </w:rPr>
        <w:t>Psychiatry</w:t>
      </w:r>
      <w:r w:rsidRPr="00451C98">
        <w:rPr>
          <w:rFonts w:ascii="Times New Roman" w:eastAsia="Times New Roman" w:hAnsi="Times New Roman"/>
          <w:sz w:val="20"/>
          <w:szCs w:val="20"/>
        </w:rPr>
        <w:t>, Department of Medicine, Imperial College London, W12 0NN, London, UK</w:t>
      </w:r>
    </w:p>
    <w:p w14:paraId="59ADEDA4" w14:textId="77777777" w:rsidR="000959BC" w:rsidRPr="00451C98" w:rsidRDefault="000959BC" w:rsidP="000959BC">
      <w:proofErr w:type="gramStart"/>
      <w:r w:rsidRPr="00451C98">
        <w:rPr>
          <w:rFonts w:ascii="Times New Roman" w:eastAsia="Times New Roman" w:hAnsi="Times New Roman"/>
          <w:sz w:val="20"/>
          <w:szCs w:val="20"/>
          <w:vertAlign w:val="superscript"/>
        </w:rPr>
        <w:t>b</w:t>
      </w:r>
      <w:proofErr w:type="gramEnd"/>
      <w:r w:rsidRPr="00451C98">
        <w:rPr>
          <w:rFonts w:ascii="Times New Roman" w:eastAsia="Times New Roman" w:hAnsi="Times New Roman"/>
          <w:sz w:val="20"/>
          <w:szCs w:val="20"/>
        </w:rPr>
        <w:t xml:space="preserve"> Computational, Cognitive and Clinical Neuroscience Laboratory (C3NL), Department of Medicine, Imperial College London, W12 0NN, London, UK</w:t>
      </w:r>
    </w:p>
    <w:p w14:paraId="0082A49E" w14:textId="77777777" w:rsidR="000959BC" w:rsidRPr="00451C98" w:rsidRDefault="000959BC" w:rsidP="000959BC">
      <w:proofErr w:type="gramStart"/>
      <w:r w:rsidRPr="00451C98">
        <w:rPr>
          <w:rFonts w:ascii="Times New Roman" w:eastAsia="Times New Roman" w:hAnsi="Times New Roman"/>
          <w:sz w:val="20"/>
          <w:szCs w:val="20"/>
          <w:vertAlign w:val="superscript"/>
        </w:rPr>
        <w:t>c</w:t>
      </w:r>
      <w:proofErr w:type="gramEnd"/>
      <w:r w:rsidRPr="00451C98">
        <w:rPr>
          <w:rFonts w:ascii="Times New Roman" w:eastAsia="Times New Roman" w:hAnsi="Times New Roman"/>
          <w:sz w:val="20"/>
          <w:szCs w:val="20"/>
        </w:rPr>
        <w:t xml:space="preserve"> Cardiff University Brain Research Imaging Centre (CUBRIC), Department of Psychology, CF10 3AT, Cardiff, UK</w:t>
      </w:r>
    </w:p>
    <w:p w14:paraId="2EF1F46D" w14:textId="77777777" w:rsidR="000959BC" w:rsidRDefault="000959BC" w:rsidP="000959BC">
      <w:pPr>
        <w:rPr>
          <w:rFonts w:ascii="Times New Roman" w:eastAsia="Times New Roman" w:hAnsi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/>
          <w:sz w:val="20"/>
          <w:szCs w:val="20"/>
          <w:vertAlign w:val="superscript"/>
        </w:rPr>
        <w:t>d</w:t>
      </w:r>
      <w:proofErr w:type="gramEnd"/>
      <w:r w:rsidRPr="00451C98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Pr="00451C98">
        <w:rPr>
          <w:rFonts w:ascii="Times New Roman" w:eastAsia="Times New Roman" w:hAnsi="Times New Roman"/>
          <w:sz w:val="20"/>
          <w:szCs w:val="20"/>
        </w:rPr>
        <w:t>Clinical Psychopharmacology Unit, University College London, WC1E 6BT, London, United Kingdom</w:t>
      </w:r>
    </w:p>
    <w:p w14:paraId="133AC7D4" w14:textId="77777777" w:rsidR="000959BC" w:rsidRPr="009C280C" w:rsidRDefault="000959BC" w:rsidP="000959BC">
      <w:proofErr w:type="gramStart"/>
      <w:r>
        <w:rPr>
          <w:rFonts w:ascii="Times New Roman" w:eastAsia="Times New Roman" w:hAnsi="Times New Roman"/>
          <w:sz w:val="20"/>
          <w:szCs w:val="20"/>
          <w:vertAlign w:val="superscript"/>
        </w:rPr>
        <w:t>e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C280C">
        <w:rPr>
          <w:rFonts w:ascii="Times New Roman" w:eastAsia="Times New Roman" w:hAnsi="Times New Roman"/>
          <w:sz w:val="20"/>
          <w:szCs w:val="20"/>
        </w:rPr>
        <w:t>Imanova</w:t>
      </w:r>
      <w:proofErr w:type="spellEnd"/>
      <w:r w:rsidRPr="009C280C">
        <w:rPr>
          <w:rFonts w:ascii="Times New Roman" w:eastAsia="Times New Roman" w:hAnsi="Times New Roman"/>
          <w:sz w:val="20"/>
          <w:szCs w:val="20"/>
        </w:rPr>
        <w:t xml:space="preserve"> Centre for Imaging Sciences, Burlington Danes Building, Hammersmith Hospital, Du Cane Road, London, W12 0NN, UK</w:t>
      </w:r>
    </w:p>
    <w:p w14:paraId="5110C0E8" w14:textId="77777777" w:rsidR="000959BC" w:rsidRPr="00451C98" w:rsidRDefault="000959BC" w:rsidP="000959BC">
      <w:r w:rsidRPr="00451C98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451C98">
        <w:rPr>
          <w:rFonts w:ascii="Times New Roman" w:eastAsia="Times New Roman" w:hAnsi="Times New Roman"/>
          <w:sz w:val="20"/>
          <w:szCs w:val="20"/>
        </w:rPr>
        <w:t xml:space="preserve"> To whom correspondences should be addressed. Email: </w:t>
      </w:r>
      <w:r w:rsidRPr="00451C98">
        <w:rPr>
          <w:rFonts w:ascii="Times New Roman" w:eastAsia="Times New Roman" w:hAnsi="Times New Roman"/>
        </w:rPr>
        <w:t>r.carhart-harris@imperial.ac.uk</w:t>
      </w:r>
    </w:p>
    <w:p w14:paraId="0AC55EE9" w14:textId="77777777" w:rsidR="000959BC" w:rsidRPr="00451C98" w:rsidRDefault="000959BC" w:rsidP="000959BC">
      <w:pPr>
        <w:spacing w:line="360" w:lineRule="auto"/>
      </w:pPr>
      <w:r w:rsidRPr="00451C98">
        <w:rPr>
          <w:rFonts w:ascii="Times New Roman" w:eastAsia="Times New Roman" w:hAnsi="Times New Roman"/>
        </w:rPr>
        <w:t xml:space="preserve">The authors declare no competing financial interests. </w:t>
      </w:r>
    </w:p>
    <w:p w14:paraId="50D6CB8A" w14:textId="77777777" w:rsidR="000959BC" w:rsidRDefault="000959BC">
      <w:pPr>
        <w:rPr>
          <w:b/>
        </w:rPr>
      </w:pPr>
    </w:p>
    <w:p w14:paraId="5B4B3E21" w14:textId="16B96CFA" w:rsidR="000959BC" w:rsidRDefault="00557A1C">
      <w:pPr>
        <w:rPr>
          <w:b/>
        </w:rPr>
      </w:pPr>
      <w:r>
        <w:rPr>
          <w:b/>
        </w:rPr>
        <w:t>Supplementary data table</w:t>
      </w:r>
    </w:p>
    <w:p w14:paraId="13A74C48" w14:textId="77777777" w:rsidR="0084151D" w:rsidRDefault="0084151D"/>
    <w:p w14:paraId="6CE71173" w14:textId="77777777" w:rsidR="00557A1C" w:rsidRPr="00D8395E" w:rsidRDefault="0003094B" w:rsidP="00557A1C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val="en-US"/>
        </w:rPr>
        <w:pict w14:anchorId="36E43C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Machintosh HD:Users:lr912:Google_Drive:Writing:2017_Robin_PNAS:Figures:Supp_Table1.PNG" style="width:415pt;height:299pt;visibility:visible;mso-wrap-style:square">
            <v:imagedata r:id="rId5" o:title="Supp_Table1.PNG"/>
          </v:shape>
        </w:pict>
      </w:r>
    </w:p>
    <w:p w14:paraId="77955233" w14:textId="77777777" w:rsidR="00557A1C" w:rsidRDefault="00557A1C" w:rsidP="00557A1C">
      <w:pPr>
        <w:rPr>
          <w:rFonts w:ascii="Times New Roman" w:hAnsi="Times New Roman"/>
          <w:b/>
        </w:rPr>
      </w:pPr>
    </w:p>
    <w:p w14:paraId="4CC9A52E" w14:textId="77777777" w:rsidR="00310120" w:rsidRDefault="00310120" w:rsidP="00310120">
      <w:pPr>
        <w:spacing w:line="360" w:lineRule="auto"/>
      </w:pPr>
      <w:r>
        <w:rPr>
          <w:rFonts w:ascii="Times New Roman" w:hAnsi="Times New Roman"/>
          <w:b/>
        </w:rPr>
        <w:lastRenderedPageBreak/>
        <w:t xml:space="preserve">Table 1. </w:t>
      </w:r>
      <w:r>
        <w:rPr>
          <w:rFonts w:ascii="Times New Roman" w:hAnsi="Times New Roman"/>
        </w:rPr>
        <w:t xml:space="preserve">Regions showing decreased CBF, increased </w:t>
      </w:r>
      <w:proofErr w:type="spellStart"/>
      <w:r>
        <w:rPr>
          <w:rFonts w:ascii="Times New Roman" w:hAnsi="Times New Roman"/>
        </w:rPr>
        <w:t>sgACC</w:t>
      </w:r>
      <w:proofErr w:type="spellEnd"/>
      <w:r>
        <w:rPr>
          <w:rFonts w:ascii="Times New Roman" w:hAnsi="Times New Roman"/>
        </w:rPr>
        <w:t xml:space="preserve"> RSFC, increased </w:t>
      </w:r>
      <w:proofErr w:type="spellStart"/>
      <w:r>
        <w:rPr>
          <w:rFonts w:ascii="Times New Roman" w:hAnsi="Times New Roman"/>
        </w:rPr>
        <w:t>vmPFC</w:t>
      </w:r>
      <w:proofErr w:type="spellEnd"/>
      <w:r>
        <w:rPr>
          <w:rFonts w:ascii="Times New Roman" w:hAnsi="Times New Roman"/>
        </w:rPr>
        <w:t xml:space="preserve"> RSFC and decreased PH RSFC post treatment. </w:t>
      </w:r>
      <w:r w:rsidRPr="005C2D23">
        <w:rPr>
          <w:rFonts w:ascii="Times New Roman" w:eastAsia="Times New Roman" w:hAnsi="Times New Roman"/>
        </w:rPr>
        <w:t xml:space="preserve">The </w:t>
      </w:r>
      <w:r>
        <w:rPr>
          <w:rFonts w:ascii="Times New Roman" w:eastAsia="Times New Roman" w:hAnsi="Times New Roman"/>
        </w:rPr>
        <w:t>before (pre) and after</w:t>
      </w:r>
      <w:r w:rsidRPr="005C2D2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(post) treatment </w:t>
      </w:r>
      <w:r w:rsidRPr="005C2D23">
        <w:rPr>
          <w:rFonts w:ascii="Times New Roman" w:eastAsia="Times New Roman" w:hAnsi="Times New Roman"/>
        </w:rPr>
        <w:t>columns report the z value of each condition separately in the same point as Max.</w:t>
      </w:r>
    </w:p>
    <w:p w14:paraId="0F01D7DB" w14:textId="77777777" w:rsidR="00310120" w:rsidRDefault="00310120">
      <w:pPr>
        <w:rPr>
          <w:b/>
        </w:rPr>
      </w:pPr>
    </w:p>
    <w:p w14:paraId="54C2B5EA" w14:textId="77777777" w:rsidR="00310120" w:rsidRDefault="00310120">
      <w:pPr>
        <w:rPr>
          <w:b/>
        </w:rPr>
      </w:pPr>
    </w:p>
    <w:p w14:paraId="34A76CA0" w14:textId="62966AA4" w:rsidR="00557A1C" w:rsidRPr="00557A1C" w:rsidRDefault="00557A1C">
      <w:pPr>
        <w:rPr>
          <w:b/>
        </w:rPr>
      </w:pPr>
      <w:r w:rsidRPr="00557A1C">
        <w:rPr>
          <w:b/>
        </w:rPr>
        <w:t>Supplementary analysis</w:t>
      </w:r>
    </w:p>
    <w:p w14:paraId="15FEFA8A" w14:textId="77777777" w:rsidR="00557A1C" w:rsidRDefault="00557A1C"/>
    <w:p w14:paraId="14262E9D" w14:textId="03F1D028" w:rsidR="00834F46" w:rsidRDefault="00B938D9" w:rsidP="00557A1C">
      <w:pPr>
        <w:spacing w:line="360" w:lineRule="auto"/>
        <w:rPr>
          <w:noProof/>
          <w:lang w:val="en-US"/>
        </w:rPr>
      </w:pPr>
      <w:r>
        <w:t>Inspired by a</w:t>
      </w:r>
      <w:r w:rsidR="0084151D">
        <w:t xml:space="preserve"> reviewers’ request, w</w:t>
      </w:r>
      <w:r w:rsidR="00F246F6">
        <w:t xml:space="preserve">e looked for correlation between </w:t>
      </w:r>
      <w:r w:rsidR="007D4CB3">
        <w:t xml:space="preserve">the </w:t>
      </w:r>
      <w:r>
        <w:t>quality of the acute experience – with a specific focus on the so-called</w:t>
      </w:r>
      <w:r w:rsidR="007D4CB3">
        <w:t xml:space="preserve"> </w:t>
      </w:r>
      <w:r>
        <w:t>‘</w:t>
      </w:r>
      <w:r w:rsidR="007D4CB3">
        <w:t>mystical experience</w:t>
      </w:r>
      <w:r>
        <w:t>’</w:t>
      </w:r>
      <w:r w:rsidR="007D4CB3">
        <w:t xml:space="preserve"> and </w:t>
      </w:r>
      <w:r w:rsidR="00F246F6">
        <w:t xml:space="preserve">changes in RSFC </w:t>
      </w:r>
      <w:r w:rsidR="007D4CB3">
        <w:t>in a wh</w:t>
      </w:r>
      <w:r>
        <w:t xml:space="preserve">ole brain voxel based analysis. The index of mystical experience we used </w:t>
      </w:r>
      <w:r w:rsidR="00F564F7">
        <w:t xml:space="preserve">here </w:t>
      </w:r>
      <w:r>
        <w:t xml:space="preserve">was the Oceanic Boundlessness (OB) dimension of the 5D-ASC </w:t>
      </w:r>
      <w:r w:rsidR="001722A7">
        <w:fldChar w:fldCharType="begin">
          <w:fldData xml:space="preserve">PEVuZE5vdGU+PENpdGU+PEF1dGhvcj5TdHVkZXJ1czwvQXV0aG9yPjxZZWFyPjIwMTA8L1llYXI+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</w:fldData>
        </w:fldChar>
      </w:r>
      <w:r w:rsidR="001722A7">
        <w:instrText xml:space="preserve"> ADDIN EN.CITE </w:instrText>
      </w:r>
      <w:r w:rsidR="001722A7">
        <w:fldChar w:fldCharType="begin">
          <w:fldData xml:space="preserve">PEVuZE5vdGU+PENpdGU+PEF1dGhvcj5TdHVkZXJ1czwvQXV0aG9yPjxZZWFyPjIwMTA8L1llYXI+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</w:fldData>
        </w:fldChar>
      </w:r>
      <w:r w:rsidR="001722A7">
        <w:instrText xml:space="preserve"> ADDIN EN.CITE.DATA </w:instrText>
      </w:r>
      <w:r w:rsidR="001722A7">
        <w:fldChar w:fldCharType="end"/>
      </w:r>
      <w:r w:rsidR="001722A7">
        <w:fldChar w:fldCharType="separate"/>
      </w:r>
      <w:r w:rsidR="001722A7">
        <w:rPr>
          <w:noProof/>
        </w:rPr>
        <w:t>(Studerus et al., 2010)</w:t>
      </w:r>
      <w:r w:rsidR="001722A7">
        <w:fldChar w:fldCharType="end"/>
      </w:r>
      <w:r w:rsidR="001722A7">
        <w:t xml:space="preserve"> </w:t>
      </w:r>
      <w:r>
        <w:t>and t</w:t>
      </w:r>
      <w:r w:rsidR="0084151D">
        <w:t xml:space="preserve">he parahippocampus was chosen as the primary region of interest for the RSFC analysis </w:t>
      </w:r>
      <w:r>
        <w:t>- due to previous work implicating</w:t>
      </w:r>
      <w:r w:rsidR="0084151D">
        <w:t xml:space="preserve"> its circuitry in phenomena relevant to the ‘mystical experience’ </w:t>
      </w:r>
      <w:r w:rsidR="0084151D">
        <w:fldChar w:fldCharType="begin">
          <w:fldData xml:space="preserve">PEVuZE5vdGU+PENpdGU+PEF1dGhvcj5DYXJoYXJ0LUhhcnJpczwvQXV0aG9yPjxZZWFyPjIwMTY8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</w:fldData>
        </w:fldChar>
      </w:r>
      <w:r w:rsidR="0084151D">
        <w:instrText xml:space="preserve"> ADDIN EN.CITE </w:instrText>
      </w:r>
      <w:r w:rsidR="0084151D">
        <w:fldChar w:fldCharType="begin">
          <w:fldData xml:space="preserve">PEVuZE5vdGU+PENpdGU+PEF1dGhvcj5DYXJoYXJ0LUhhcnJpczwvQXV0aG9yPjxZZWFyPjIwMTY8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</w:fldData>
        </w:fldChar>
      </w:r>
      <w:r w:rsidR="0084151D">
        <w:instrText xml:space="preserve"> ADDIN EN.CITE.DATA </w:instrText>
      </w:r>
      <w:r w:rsidR="0084151D">
        <w:fldChar w:fldCharType="end"/>
      </w:r>
      <w:r w:rsidR="0084151D">
        <w:fldChar w:fldCharType="separate"/>
      </w:r>
      <w:r w:rsidR="0084151D">
        <w:rPr>
          <w:noProof/>
        </w:rPr>
        <w:t>(Carhart-Harris et al., 2016)</w:t>
      </w:r>
      <w:r w:rsidR="0084151D">
        <w:fldChar w:fldCharType="end"/>
      </w:r>
      <w:r w:rsidR="0084151D">
        <w:t xml:space="preserve">. </w:t>
      </w:r>
      <w:r w:rsidR="00ED47D3">
        <w:t xml:space="preserve">We found a negative correlation between </w:t>
      </w:r>
      <w:r w:rsidR="00B829D4">
        <w:t xml:space="preserve">OB and </w:t>
      </w:r>
      <w:r w:rsidR="00ED47D3">
        <w:t>the changes in RSFC of parahi</w:t>
      </w:r>
      <w:r w:rsidR="00B829D4">
        <w:t>ppocampus with a number of regions (p</w:t>
      </w:r>
      <w:r w:rsidR="00ED47D3">
        <w:t>recuneous,</w:t>
      </w:r>
      <w:r w:rsidR="00B829D4">
        <w:t xml:space="preserve"> frontal pole, insular cortex, putamen and a</w:t>
      </w:r>
      <w:r w:rsidR="00ED47D3">
        <w:t>mygdala) (cluster correction, z &gt; 2.3, p &lt; 0.05)</w:t>
      </w:r>
      <w:r w:rsidR="00276FAA">
        <w:t xml:space="preserve">. </w:t>
      </w:r>
      <w:r w:rsidR="0084151D">
        <w:t xml:space="preserve">The nature of this relationship was such that patients who scored high on OB had the greatest decreases in RSFC. Since PH-PFC RSFC was decreased as a main result (fig of main paper), this finding makes some intuitive sense. </w:t>
      </w:r>
      <w:r w:rsidR="00AB7E10">
        <w:t xml:space="preserve">We recommend caution </w:t>
      </w:r>
      <w:r>
        <w:t>in making</w:t>
      </w:r>
      <w:r w:rsidR="00AB7E10">
        <w:t xml:space="preserve"> inferences on this result </w:t>
      </w:r>
      <w:r w:rsidR="00F564F7">
        <w:t>however;</w:t>
      </w:r>
      <w:r w:rsidR="00AB7E10">
        <w:t xml:space="preserve"> </w:t>
      </w:r>
      <w:r w:rsidR="00F564F7">
        <w:t>the analysis was conceived</w:t>
      </w:r>
      <w:r w:rsidR="00AB7E10">
        <w:t xml:space="preserve"> post-hoc nature and that the patients who scored lowest on OB actually had an increase in PH RSFC in the relevant regions</w:t>
      </w:r>
      <w:r w:rsidR="00F564F7">
        <w:t xml:space="preserve"> – which is inconsistent with the main result reported in the manuscript, i.e. decreased PH-PFC RSFC</w:t>
      </w:r>
      <w:r w:rsidR="00AB7E10">
        <w:t xml:space="preserve">. </w:t>
      </w:r>
    </w:p>
    <w:p w14:paraId="17D70951" w14:textId="77777777" w:rsidR="00834F46" w:rsidRDefault="00834F46">
      <w:pPr>
        <w:rPr>
          <w:noProof/>
          <w:lang w:val="en-US"/>
        </w:rPr>
      </w:pPr>
    </w:p>
    <w:p w14:paraId="2F8D1875" w14:textId="77777777" w:rsidR="00834F46" w:rsidRDefault="00834F46">
      <w:pPr>
        <w:rPr>
          <w:noProof/>
          <w:lang w:val="en-US"/>
        </w:rPr>
      </w:pPr>
    </w:p>
    <w:p w14:paraId="52F0048A" w14:textId="77777777" w:rsidR="00834F46" w:rsidRDefault="0003094B">
      <w:pPr>
        <w:rPr>
          <w:noProof/>
          <w:lang w:val="en-US"/>
        </w:rPr>
      </w:pPr>
      <w:r>
        <w:rPr>
          <w:noProof/>
          <w:lang w:val="en-US"/>
        </w:rPr>
        <w:pict w14:anchorId="527AD715">
          <v:shape id="Picture 2" o:spid="_x0000_i1026" type="#_x0000_t75" alt="Description: Machintosh HD:Users:lr912:Google_Drive:analysis_google:PSILODEP:figures:RSFC_OCEAN:prepare:PH_OCEAN_negativeCorr_52,24,-2,-20.png" style="width:415pt;height:102pt;visibility:visible">
            <v:imagedata r:id="rId6" o:title="PH_OCEAN_negativeCorr_52,24,-2,-20"/>
          </v:shape>
        </w:pict>
      </w:r>
    </w:p>
    <w:p w14:paraId="5CEAF946" w14:textId="77777777" w:rsidR="00834F46" w:rsidRDefault="00834F46">
      <w:pPr>
        <w:rPr>
          <w:noProof/>
          <w:lang w:val="en-US"/>
        </w:rPr>
      </w:pPr>
    </w:p>
    <w:p w14:paraId="3D69D5C9" w14:textId="77777777" w:rsidR="00834F46" w:rsidRDefault="00834F46">
      <w:pPr>
        <w:rPr>
          <w:noProof/>
          <w:lang w:val="en-US"/>
        </w:rPr>
      </w:pPr>
    </w:p>
    <w:p w14:paraId="203B5451" w14:textId="77777777" w:rsidR="00834F46" w:rsidRDefault="00834F46">
      <w:pPr>
        <w:rPr>
          <w:noProof/>
          <w:lang w:val="en-US"/>
        </w:rPr>
      </w:pPr>
    </w:p>
    <w:p w14:paraId="1F1E682B" w14:textId="77777777" w:rsidR="0084151D" w:rsidRDefault="0003094B">
      <w:r>
        <w:rPr>
          <w:noProof/>
          <w:lang w:val="en-US"/>
        </w:rPr>
        <w:lastRenderedPageBreak/>
        <w:pict w14:anchorId="4D9A148C">
          <v:shape id="Chart 1" o:spid="_x0000_i1027" type="#_x0000_t75" style="width:416pt;height:266pt;visibility:visible" o:gfxdata="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">
            <v:imagedata r:id="rId7" o:title=""/>
            <o:lock v:ext="edit" aspectratio="f"/>
          </v:shape>
        </w:pict>
      </w:r>
    </w:p>
    <w:p w14:paraId="6C8EEAB2" w14:textId="77777777" w:rsidR="0084151D" w:rsidRDefault="0084151D"/>
    <w:p w14:paraId="1D2ED84E" w14:textId="5DBDA9E3" w:rsidR="00557A1C" w:rsidRPr="00557A1C" w:rsidRDefault="00557A1C" w:rsidP="00310120">
      <w:pPr>
        <w:pStyle w:val="EndNoteBibliography"/>
        <w:spacing w:line="360" w:lineRule="auto"/>
      </w:pPr>
      <w:r w:rsidRPr="00557A1C">
        <w:rPr>
          <w:b/>
        </w:rPr>
        <w:t>Figure S1.</w:t>
      </w:r>
      <w:r>
        <w:rPr>
          <w:b/>
        </w:rPr>
        <w:t xml:space="preserve"> </w:t>
      </w:r>
      <w:r w:rsidRPr="00557A1C">
        <w:t>Statistical maps</w:t>
      </w:r>
      <w:r>
        <w:t xml:space="preserve"> show regions where post-treatment changes in </w:t>
      </w:r>
      <w:proofErr w:type="spellStart"/>
      <w:r>
        <w:t>parahippocampal</w:t>
      </w:r>
      <w:proofErr w:type="spellEnd"/>
      <w:r>
        <w:t xml:space="preserve"> RSFC correlate with </w:t>
      </w:r>
      <w:r w:rsidR="0003094B">
        <w:t>ratings of ‘</w:t>
      </w:r>
      <w:r>
        <w:t>oceanic boundlessness</w:t>
      </w:r>
      <w:r w:rsidR="0003094B">
        <w:t>’ (OB)</w:t>
      </w:r>
      <w:r>
        <w:t xml:space="preserve"> (z = 2.3, p &lt; 0.05). The correlation plot shows the distribution of values. It can be seen that some patients actually had increased PH-RSFC in the relevant regions – and that these had the lowest OB scores. </w:t>
      </w:r>
      <w:bookmarkStart w:id="0" w:name="_GoBack"/>
      <w:bookmarkEnd w:id="0"/>
    </w:p>
    <w:p w14:paraId="16F3EA59" w14:textId="77777777" w:rsidR="00557A1C" w:rsidRDefault="00557A1C" w:rsidP="00557A1C">
      <w:pPr>
        <w:pStyle w:val="EndNoteBibliography"/>
        <w:ind w:left="720" w:hanging="720"/>
      </w:pPr>
    </w:p>
    <w:p w14:paraId="26720657" w14:textId="7F69FF4F" w:rsidR="00557A1C" w:rsidRPr="00557A1C" w:rsidRDefault="00557A1C" w:rsidP="00557A1C">
      <w:pPr>
        <w:pStyle w:val="EndNoteBibliography"/>
        <w:ind w:left="720" w:hanging="720"/>
        <w:rPr>
          <w:b/>
        </w:rPr>
      </w:pPr>
      <w:r w:rsidRPr="00557A1C">
        <w:rPr>
          <w:b/>
        </w:rPr>
        <w:t>References</w:t>
      </w:r>
    </w:p>
    <w:p w14:paraId="292CE70D" w14:textId="77777777" w:rsidR="00557A1C" w:rsidRDefault="00557A1C" w:rsidP="001722A7">
      <w:pPr>
        <w:pStyle w:val="EndNoteBibliography"/>
        <w:ind w:left="720" w:hanging="720"/>
      </w:pPr>
    </w:p>
    <w:p w14:paraId="41CEADE4" w14:textId="77777777" w:rsidR="001722A7" w:rsidRPr="001722A7" w:rsidRDefault="0084151D" w:rsidP="001722A7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1722A7" w:rsidRPr="001722A7">
        <w:rPr>
          <w:noProof/>
        </w:rPr>
        <w:t xml:space="preserve">Carhart-Harris RL, Muthukumaraswamy S, Roseman L, et al. (2016) Neural correlates of the LSD experience revealed by multimodal neuroimaging. </w:t>
      </w:r>
      <w:r w:rsidR="001722A7" w:rsidRPr="001722A7">
        <w:rPr>
          <w:i/>
          <w:noProof/>
        </w:rPr>
        <w:t>Proc Natl Acad Sci U S A</w:t>
      </w:r>
      <w:r w:rsidR="001722A7" w:rsidRPr="001722A7">
        <w:rPr>
          <w:noProof/>
        </w:rPr>
        <w:t xml:space="preserve"> 113: 4853-4858.</w:t>
      </w:r>
    </w:p>
    <w:p w14:paraId="30F1EE27" w14:textId="77777777" w:rsidR="001722A7" w:rsidRPr="001722A7" w:rsidRDefault="001722A7" w:rsidP="001722A7">
      <w:pPr>
        <w:pStyle w:val="EndNoteBibliography"/>
        <w:ind w:left="720" w:hanging="720"/>
        <w:rPr>
          <w:noProof/>
        </w:rPr>
      </w:pPr>
      <w:r w:rsidRPr="001722A7">
        <w:rPr>
          <w:noProof/>
        </w:rPr>
        <w:t xml:space="preserve">Studerus E, Gamma A and Vollenweider FX. (2010) Psychometric evaluation of the altered states of consciousness rating scale (OAV). </w:t>
      </w:r>
      <w:r w:rsidRPr="001722A7">
        <w:rPr>
          <w:i/>
          <w:noProof/>
        </w:rPr>
        <w:t>PLoS One</w:t>
      </w:r>
      <w:r w:rsidRPr="001722A7">
        <w:rPr>
          <w:noProof/>
        </w:rPr>
        <w:t xml:space="preserve"> 5: e12412.</w:t>
      </w:r>
    </w:p>
    <w:p w14:paraId="4C4A1E57" w14:textId="77777777" w:rsidR="00E25DA4" w:rsidRDefault="0084151D">
      <w:r>
        <w:fldChar w:fldCharType="end"/>
      </w:r>
    </w:p>
    <w:sectPr w:rsidR="00E25DA4" w:rsidSect="00D333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Harvar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a5dzsr5xtw2keafesxdpd8dd5epxevvfx5&quot;&gt;Psilo_MEG_Library_suresh&lt;record-ids&gt;&lt;item&gt;2212&lt;/item&gt;&lt;/record-ids&gt;&lt;/item&gt;&lt;/Libraries&gt;"/>
  </w:docVars>
  <w:rsids>
    <w:rsidRoot w:val="00AD045B"/>
    <w:rsid w:val="00010410"/>
    <w:rsid w:val="0003094B"/>
    <w:rsid w:val="0008592D"/>
    <w:rsid w:val="000959BC"/>
    <w:rsid w:val="001722A7"/>
    <w:rsid w:val="00276FAA"/>
    <w:rsid w:val="00310120"/>
    <w:rsid w:val="005423E0"/>
    <w:rsid w:val="00557A1C"/>
    <w:rsid w:val="00561851"/>
    <w:rsid w:val="00736F86"/>
    <w:rsid w:val="00765A51"/>
    <w:rsid w:val="007B1B94"/>
    <w:rsid w:val="007D4CB3"/>
    <w:rsid w:val="00834F46"/>
    <w:rsid w:val="0084151D"/>
    <w:rsid w:val="008B03C0"/>
    <w:rsid w:val="00A310E9"/>
    <w:rsid w:val="00AB7E10"/>
    <w:rsid w:val="00AD045B"/>
    <w:rsid w:val="00B829D4"/>
    <w:rsid w:val="00B938D9"/>
    <w:rsid w:val="00BE1E4F"/>
    <w:rsid w:val="00BF7325"/>
    <w:rsid w:val="00D24933"/>
    <w:rsid w:val="00D333CB"/>
    <w:rsid w:val="00E25DA4"/>
    <w:rsid w:val="00ED47D3"/>
    <w:rsid w:val="00F246F6"/>
    <w:rsid w:val="00F5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192B3F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E4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E4F"/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84151D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84151D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3004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Leor Roseman</dc:creator>
  <cp:keywords/>
  <dc:description/>
  <cp:lastModifiedBy>Robin Carhart-Harris</cp:lastModifiedBy>
  <cp:revision>12</cp:revision>
  <dcterms:created xsi:type="dcterms:W3CDTF">2017-08-07T19:11:00Z</dcterms:created>
  <dcterms:modified xsi:type="dcterms:W3CDTF">2017-08-14T10:19:00Z</dcterms:modified>
</cp:coreProperties>
</file>