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84DE3" w14:textId="77777777" w:rsidR="009D79DC" w:rsidRPr="009D79DC" w:rsidRDefault="009D79DC" w:rsidP="009D79DC">
      <w:pPr>
        <w:rPr>
          <w:rFonts w:ascii="Times" w:hAnsi="Times"/>
          <w:b/>
          <w:sz w:val="22"/>
          <w:szCs w:val="22"/>
        </w:rPr>
      </w:pPr>
      <w:r w:rsidRPr="009D79DC">
        <w:rPr>
          <w:rFonts w:ascii="Times" w:hAnsi="Times"/>
          <w:b/>
          <w:sz w:val="22"/>
          <w:szCs w:val="22"/>
        </w:rPr>
        <w:t xml:space="preserve">Genomics of a pediatric ovarian fibrosarcoma. Association with the DICER1 syndrome. </w:t>
      </w:r>
      <w:r w:rsidRPr="009D79DC">
        <w:rPr>
          <w:rFonts w:ascii="Times" w:hAnsi="Times"/>
          <w:b/>
          <w:sz w:val="22"/>
          <w:szCs w:val="22"/>
        </w:rPr>
        <w:tab/>
      </w:r>
      <w:r w:rsidRPr="009D79DC">
        <w:rPr>
          <w:rFonts w:ascii="Times" w:hAnsi="Times"/>
          <w:b/>
          <w:sz w:val="22"/>
          <w:szCs w:val="22"/>
        </w:rPr>
        <w:tab/>
      </w:r>
      <w:r w:rsidRPr="009D79DC">
        <w:rPr>
          <w:rFonts w:ascii="Times" w:hAnsi="Times"/>
          <w:b/>
          <w:sz w:val="22"/>
          <w:szCs w:val="22"/>
        </w:rPr>
        <w:tab/>
      </w:r>
      <w:r w:rsidRPr="009D79DC">
        <w:rPr>
          <w:rFonts w:ascii="Times" w:hAnsi="Times"/>
          <w:b/>
          <w:sz w:val="22"/>
          <w:szCs w:val="22"/>
        </w:rPr>
        <w:tab/>
      </w:r>
      <w:r w:rsidRPr="009D79DC">
        <w:rPr>
          <w:rFonts w:ascii="Times" w:hAnsi="Times"/>
          <w:b/>
          <w:sz w:val="22"/>
          <w:szCs w:val="22"/>
        </w:rPr>
        <w:tab/>
      </w:r>
      <w:r w:rsidRPr="009D79DC">
        <w:rPr>
          <w:rFonts w:ascii="Times" w:hAnsi="Times"/>
          <w:b/>
          <w:sz w:val="22"/>
          <w:szCs w:val="22"/>
        </w:rPr>
        <w:tab/>
      </w:r>
      <w:r w:rsidRPr="009D79DC">
        <w:rPr>
          <w:rFonts w:ascii="Times" w:hAnsi="Times"/>
          <w:b/>
          <w:sz w:val="22"/>
          <w:szCs w:val="22"/>
        </w:rPr>
        <w:tab/>
      </w:r>
      <w:r w:rsidRPr="009D79DC">
        <w:rPr>
          <w:rFonts w:ascii="Times" w:hAnsi="Times"/>
          <w:b/>
          <w:sz w:val="22"/>
          <w:szCs w:val="22"/>
        </w:rPr>
        <w:tab/>
      </w:r>
      <w:r w:rsidRPr="009D79DC">
        <w:rPr>
          <w:rFonts w:ascii="Times" w:hAnsi="Times"/>
          <w:b/>
          <w:sz w:val="22"/>
          <w:szCs w:val="22"/>
        </w:rPr>
        <w:tab/>
      </w:r>
      <w:r w:rsidRPr="009D79DC">
        <w:rPr>
          <w:rFonts w:ascii="Times" w:hAnsi="Times"/>
          <w:b/>
          <w:sz w:val="22"/>
          <w:szCs w:val="22"/>
        </w:rPr>
        <w:tab/>
      </w:r>
      <w:r w:rsidRPr="009D79DC">
        <w:rPr>
          <w:rFonts w:ascii="Times" w:hAnsi="Times"/>
          <w:b/>
          <w:sz w:val="22"/>
          <w:szCs w:val="22"/>
        </w:rPr>
        <w:tab/>
      </w:r>
      <w:r w:rsidRPr="009D79DC">
        <w:rPr>
          <w:rFonts w:ascii="Times" w:hAnsi="Times"/>
          <w:b/>
          <w:sz w:val="22"/>
          <w:szCs w:val="22"/>
        </w:rPr>
        <w:tab/>
      </w:r>
    </w:p>
    <w:p w14:paraId="2677AD72" w14:textId="2772EE9F" w:rsidR="009D79DC" w:rsidRDefault="009D79DC" w:rsidP="009D79DC">
      <w:pPr>
        <w:rPr>
          <w:rFonts w:ascii="Times" w:hAnsi="Times"/>
          <w:sz w:val="22"/>
          <w:szCs w:val="22"/>
        </w:rPr>
      </w:pPr>
      <w:r w:rsidRPr="009D79DC">
        <w:rPr>
          <w:rFonts w:ascii="Times" w:hAnsi="Times"/>
          <w:sz w:val="22"/>
          <w:szCs w:val="22"/>
        </w:rPr>
        <w:t>Jorge Melendez-Zajgla, Gabriela E Mercado-Celis, Javier Gaytan-Cervantes, Amada Torres, Nayeli Belem Gabiño, Martha Zapata-Tarres, Luis Enriqu</w:t>
      </w:r>
      <w:r>
        <w:rPr>
          <w:rFonts w:ascii="Times" w:hAnsi="Times"/>
          <w:sz w:val="22"/>
          <w:szCs w:val="22"/>
        </w:rPr>
        <w:t xml:space="preserve">e Juarez-Villegas, </w:t>
      </w:r>
      <w:r w:rsidRPr="009D79DC">
        <w:rPr>
          <w:rFonts w:ascii="Times" w:hAnsi="Times"/>
          <w:sz w:val="22"/>
          <w:szCs w:val="22"/>
        </w:rPr>
        <w:t>Pablo Lezama-del-Valle, Vilma Maldonado, Karen Ruiz-Monroy, Elvia Mendoza-Caamal.</w:t>
      </w:r>
      <w:r w:rsidRPr="009D79DC">
        <w:rPr>
          <w:rFonts w:ascii="Times" w:hAnsi="Times"/>
          <w:sz w:val="22"/>
          <w:szCs w:val="22"/>
        </w:rPr>
        <w:tab/>
      </w:r>
      <w:r w:rsidRPr="009D79DC">
        <w:rPr>
          <w:rFonts w:ascii="Times" w:hAnsi="Times"/>
          <w:sz w:val="22"/>
          <w:szCs w:val="22"/>
        </w:rPr>
        <w:tab/>
      </w:r>
      <w:r w:rsidRPr="009D79DC">
        <w:rPr>
          <w:rFonts w:ascii="Times" w:hAnsi="Times"/>
          <w:sz w:val="22"/>
          <w:szCs w:val="22"/>
        </w:rPr>
        <w:tab/>
      </w:r>
      <w:r w:rsidRPr="009D79DC">
        <w:rPr>
          <w:rFonts w:ascii="Times" w:hAnsi="Times"/>
          <w:sz w:val="22"/>
          <w:szCs w:val="22"/>
        </w:rPr>
        <w:tab/>
      </w:r>
      <w:r w:rsidRPr="009D79DC">
        <w:rPr>
          <w:rFonts w:ascii="Times" w:hAnsi="Times"/>
          <w:sz w:val="22"/>
          <w:szCs w:val="22"/>
        </w:rPr>
        <w:tab/>
      </w:r>
      <w:r w:rsidRPr="009D79DC">
        <w:rPr>
          <w:rFonts w:ascii="Times" w:hAnsi="Times"/>
          <w:sz w:val="22"/>
          <w:szCs w:val="22"/>
        </w:rPr>
        <w:tab/>
      </w:r>
      <w:r w:rsidRPr="009D79DC">
        <w:rPr>
          <w:rFonts w:ascii="Times" w:hAnsi="Times"/>
          <w:sz w:val="22"/>
          <w:szCs w:val="22"/>
        </w:rPr>
        <w:tab/>
      </w:r>
      <w:r w:rsidRPr="009D79DC">
        <w:rPr>
          <w:rFonts w:ascii="Times" w:hAnsi="Times"/>
          <w:sz w:val="22"/>
          <w:szCs w:val="22"/>
        </w:rPr>
        <w:tab/>
      </w:r>
      <w:r w:rsidRPr="009D79DC">
        <w:rPr>
          <w:rFonts w:ascii="Times" w:hAnsi="Times"/>
          <w:sz w:val="22"/>
          <w:szCs w:val="22"/>
        </w:rPr>
        <w:tab/>
      </w:r>
      <w:r w:rsidRPr="009D79DC">
        <w:rPr>
          <w:rFonts w:ascii="Times" w:hAnsi="Times"/>
          <w:sz w:val="22"/>
          <w:szCs w:val="22"/>
        </w:rPr>
        <w:tab/>
      </w:r>
      <w:r w:rsidRPr="009D79DC">
        <w:rPr>
          <w:rFonts w:ascii="Times" w:hAnsi="Times"/>
          <w:sz w:val="22"/>
          <w:szCs w:val="22"/>
        </w:rPr>
        <w:tab/>
      </w:r>
      <w:r w:rsidRPr="009D79DC">
        <w:rPr>
          <w:rFonts w:ascii="Times" w:hAnsi="Times"/>
          <w:sz w:val="22"/>
          <w:szCs w:val="22"/>
        </w:rPr>
        <w:tab/>
      </w:r>
    </w:p>
    <w:p w14:paraId="5845C75A" w14:textId="77777777" w:rsidR="009D79DC" w:rsidRDefault="009D79DC">
      <w:pPr>
        <w:rPr>
          <w:rFonts w:ascii="Times" w:hAnsi="Times"/>
          <w:sz w:val="22"/>
          <w:szCs w:val="22"/>
        </w:rPr>
      </w:pPr>
    </w:p>
    <w:p w14:paraId="55399E44" w14:textId="1E79860D" w:rsidR="00AD260B" w:rsidRPr="00AD260B" w:rsidRDefault="00AD260B">
      <w:pPr>
        <w:rPr>
          <w:rFonts w:ascii="Times" w:hAnsi="Times"/>
          <w:b/>
          <w:sz w:val="22"/>
          <w:szCs w:val="22"/>
        </w:rPr>
      </w:pPr>
      <w:r w:rsidRPr="00AD260B">
        <w:rPr>
          <w:rFonts w:ascii="Times" w:hAnsi="Times"/>
          <w:b/>
          <w:sz w:val="22"/>
          <w:szCs w:val="22"/>
        </w:rPr>
        <w:t>Supplementary Tables</w:t>
      </w:r>
    </w:p>
    <w:p w14:paraId="07FDB8D7" w14:textId="77777777" w:rsidR="009D79DC" w:rsidRDefault="009D79DC">
      <w:pPr>
        <w:rPr>
          <w:rFonts w:ascii="Times" w:hAnsi="Times"/>
          <w:sz w:val="22"/>
          <w:szCs w:val="22"/>
        </w:rPr>
      </w:pPr>
    </w:p>
    <w:p w14:paraId="00B4FBED" w14:textId="35F9043F" w:rsidR="004A7384" w:rsidRPr="00BE45CA" w:rsidRDefault="00414FB4">
      <w:pPr>
        <w:rPr>
          <w:rFonts w:ascii="Times" w:hAnsi="Times"/>
          <w:sz w:val="22"/>
          <w:szCs w:val="22"/>
        </w:rPr>
      </w:pPr>
      <w:r w:rsidRPr="00BE45CA">
        <w:rPr>
          <w:rFonts w:ascii="Times" w:hAnsi="Times"/>
          <w:sz w:val="22"/>
          <w:szCs w:val="22"/>
        </w:rPr>
        <w:t xml:space="preserve">Table </w:t>
      </w:r>
      <w:r w:rsidR="006E19B7" w:rsidRPr="00BE45CA">
        <w:rPr>
          <w:rFonts w:ascii="Times" w:hAnsi="Times"/>
          <w:sz w:val="22"/>
          <w:szCs w:val="22"/>
        </w:rPr>
        <w:t>S</w:t>
      </w:r>
      <w:r w:rsidRPr="00BE45CA">
        <w:rPr>
          <w:rFonts w:ascii="Times" w:hAnsi="Times"/>
          <w:sz w:val="22"/>
          <w:szCs w:val="22"/>
        </w:rPr>
        <w:t>1. Primers used</w:t>
      </w:r>
    </w:p>
    <w:p w14:paraId="3A317629" w14:textId="77777777" w:rsidR="00414FB4" w:rsidRPr="00BE45CA" w:rsidRDefault="00414FB4">
      <w:pPr>
        <w:rPr>
          <w:rFonts w:ascii="Times" w:hAnsi="Times"/>
          <w:sz w:val="22"/>
          <w:szCs w:val="22"/>
        </w:rPr>
      </w:pPr>
    </w:p>
    <w:tbl>
      <w:tblPr>
        <w:tblStyle w:val="Tabladelista4-nfasis3"/>
        <w:tblW w:w="8828" w:type="dxa"/>
        <w:tblInd w:w="103" w:type="dxa"/>
        <w:tblLook w:val="04A0" w:firstRow="1" w:lastRow="0" w:firstColumn="1" w:lastColumn="0" w:noHBand="0" w:noVBand="1"/>
      </w:tblPr>
      <w:tblGrid>
        <w:gridCol w:w="2089"/>
        <w:gridCol w:w="3284"/>
        <w:gridCol w:w="3455"/>
      </w:tblGrid>
      <w:tr w:rsidR="00414FB4" w:rsidRPr="00BE45CA" w14:paraId="319277CF" w14:textId="77777777" w:rsidTr="00AD2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tcBorders>
              <w:bottom w:val="single" w:sz="4" w:space="0" w:color="auto"/>
            </w:tcBorders>
          </w:tcPr>
          <w:p w14:paraId="168ECC2E" w14:textId="77777777" w:rsidR="00414FB4" w:rsidRPr="00BE45CA" w:rsidRDefault="00414FB4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3284" w:type="dxa"/>
            <w:tcBorders>
              <w:bottom w:val="single" w:sz="4" w:space="0" w:color="auto"/>
            </w:tcBorders>
          </w:tcPr>
          <w:p w14:paraId="7F3BB203" w14:textId="77777777" w:rsidR="00414FB4" w:rsidRPr="00BE45CA" w:rsidRDefault="00414F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color w:val="000000" w:themeColor="text1"/>
                <w:sz w:val="22"/>
                <w:szCs w:val="22"/>
              </w:rPr>
            </w:pPr>
            <w:r w:rsidRPr="00BE45CA">
              <w:rPr>
                <w:rFonts w:ascii="Times" w:hAnsi="Times"/>
                <w:b w:val="0"/>
                <w:color w:val="000000" w:themeColor="text1"/>
                <w:sz w:val="22"/>
                <w:szCs w:val="22"/>
              </w:rPr>
              <w:t>Sense</w:t>
            </w:r>
          </w:p>
        </w:tc>
        <w:tc>
          <w:tcPr>
            <w:tcW w:w="3455" w:type="dxa"/>
            <w:tcBorders>
              <w:bottom w:val="single" w:sz="4" w:space="0" w:color="auto"/>
            </w:tcBorders>
          </w:tcPr>
          <w:p w14:paraId="30290ADC" w14:textId="77777777" w:rsidR="00414FB4" w:rsidRPr="00BE45CA" w:rsidRDefault="00414F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color w:val="000000" w:themeColor="text1"/>
                <w:sz w:val="22"/>
                <w:szCs w:val="22"/>
              </w:rPr>
            </w:pPr>
            <w:r w:rsidRPr="00BE45CA">
              <w:rPr>
                <w:rFonts w:ascii="Times" w:hAnsi="Times"/>
                <w:b w:val="0"/>
                <w:color w:val="000000" w:themeColor="text1"/>
                <w:sz w:val="22"/>
                <w:szCs w:val="22"/>
              </w:rPr>
              <w:t>Antisense</w:t>
            </w:r>
          </w:p>
        </w:tc>
      </w:tr>
      <w:tr w:rsidR="00414FB4" w:rsidRPr="00BE45CA" w14:paraId="0D45B3D4" w14:textId="77777777" w:rsidTr="00AD2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5B0B0A87" w14:textId="77777777" w:rsidR="00414FB4" w:rsidRPr="00BE45CA" w:rsidRDefault="00414FB4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BE45CA">
              <w:rPr>
                <w:rFonts w:ascii="Times" w:hAnsi="Times"/>
                <w:b w:val="0"/>
                <w:sz w:val="22"/>
                <w:szCs w:val="22"/>
                <w:lang w:val="en-GB"/>
              </w:rPr>
              <w:t>BAT25</w:t>
            </w:r>
          </w:p>
        </w:tc>
        <w:tc>
          <w:tcPr>
            <w:tcW w:w="32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19FBE13" w14:textId="77777777" w:rsidR="00414FB4" w:rsidRPr="00BE45CA" w:rsidRDefault="00414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BE45CA">
              <w:rPr>
                <w:rFonts w:ascii="Times" w:hAnsi="Times"/>
                <w:sz w:val="22"/>
                <w:szCs w:val="22"/>
                <w:lang w:val="en-GB"/>
              </w:rPr>
              <w:t>TCGCCTCCAAGAATGTAAGT</w:t>
            </w:r>
          </w:p>
        </w:tc>
        <w:tc>
          <w:tcPr>
            <w:tcW w:w="345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4BC15B" w14:textId="77777777" w:rsidR="00414FB4" w:rsidRPr="00BE45CA" w:rsidRDefault="00414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BE45CA">
              <w:rPr>
                <w:rFonts w:ascii="Times" w:hAnsi="Times"/>
                <w:sz w:val="22"/>
                <w:szCs w:val="22"/>
                <w:lang w:val="en-GB"/>
              </w:rPr>
              <w:t>TCTGCATTTTAACTATGGCTC</w:t>
            </w:r>
          </w:p>
        </w:tc>
      </w:tr>
      <w:tr w:rsidR="00414FB4" w:rsidRPr="00BE45CA" w14:paraId="2F81E36C" w14:textId="77777777" w:rsidTr="00AD2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610718E" w14:textId="77777777" w:rsidR="00414FB4" w:rsidRPr="00BE45CA" w:rsidRDefault="00414FB4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BE45CA">
              <w:rPr>
                <w:rFonts w:ascii="Times" w:hAnsi="Times"/>
                <w:b w:val="0"/>
                <w:sz w:val="22"/>
                <w:szCs w:val="22"/>
              </w:rPr>
              <w:t>BAT26</w:t>
            </w:r>
          </w:p>
        </w:tc>
        <w:tc>
          <w:tcPr>
            <w:tcW w:w="3284" w:type="dxa"/>
            <w:tcBorders>
              <w:top w:val="nil"/>
              <w:bottom w:val="nil"/>
            </w:tcBorders>
            <w:shd w:val="clear" w:color="auto" w:fill="auto"/>
          </w:tcPr>
          <w:p w14:paraId="7FE12E7F" w14:textId="77777777" w:rsidR="00414FB4" w:rsidRPr="00BE45CA" w:rsidRDefault="00414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BE45CA">
              <w:rPr>
                <w:rFonts w:ascii="Times" w:hAnsi="Times"/>
                <w:sz w:val="22"/>
                <w:szCs w:val="22"/>
                <w:lang w:val="en-GB"/>
              </w:rPr>
              <w:t>TGACTACTTTTGACTTCAGCC</w:t>
            </w:r>
          </w:p>
        </w:tc>
        <w:tc>
          <w:tcPr>
            <w:tcW w:w="34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CC1BD23" w14:textId="77777777" w:rsidR="00414FB4" w:rsidRPr="00BE45CA" w:rsidRDefault="00414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BE45CA">
              <w:rPr>
                <w:rFonts w:ascii="Times" w:hAnsi="Times"/>
                <w:sz w:val="22"/>
                <w:szCs w:val="22"/>
                <w:lang w:val="en-GB"/>
              </w:rPr>
              <w:t>AACCATTCAACATTTTTAACCC</w:t>
            </w:r>
          </w:p>
        </w:tc>
      </w:tr>
      <w:tr w:rsidR="00414FB4" w:rsidRPr="00BE45CA" w14:paraId="1E2C089E" w14:textId="77777777" w:rsidTr="00AD2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4FE7BE1" w14:textId="77777777" w:rsidR="00414FB4" w:rsidRPr="00BE45CA" w:rsidRDefault="00414FB4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BE45CA">
              <w:rPr>
                <w:rFonts w:ascii="Times" w:hAnsi="Times"/>
                <w:b w:val="0"/>
                <w:sz w:val="22"/>
                <w:szCs w:val="22"/>
              </w:rPr>
              <w:t>NR21</w:t>
            </w:r>
          </w:p>
        </w:tc>
        <w:tc>
          <w:tcPr>
            <w:tcW w:w="3284" w:type="dxa"/>
            <w:tcBorders>
              <w:top w:val="nil"/>
              <w:bottom w:val="nil"/>
            </w:tcBorders>
            <w:shd w:val="clear" w:color="auto" w:fill="auto"/>
          </w:tcPr>
          <w:p w14:paraId="51E331D1" w14:textId="77777777" w:rsidR="00414FB4" w:rsidRPr="00BE45CA" w:rsidRDefault="00414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BE45CA">
              <w:rPr>
                <w:rFonts w:ascii="Times" w:hAnsi="Times"/>
                <w:sz w:val="22"/>
                <w:szCs w:val="22"/>
                <w:lang w:val="en-GB"/>
              </w:rPr>
              <w:t>TAAATGTATGTCTCCCCTGG</w:t>
            </w:r>
          </w:p>
        </w:tc>
        <w:tc>
          <w:tcPr>
            <w:tcW w:w="34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3FAF8EB" w14:textId="77777777" w:rsidR="00414FB4" w:rsidRPr="00BE45CA" w:rsidRDefault="00414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BE45CA">
              <w:rPr>
                <w:rFonts w:ascii="Times" w:hAnsi="Times"/>
                <w:sz w:val="22"/>
                <w:szCs w:val="22"/>
                <w:lang w:val="en-GB"/>
              </w:rPr>
              <w:t>ATTCCTACTCCGCATTCACA</w:t>
            </w:r>
          </w:p>
        </w:tc>
      </w:tr>
      <w:tr w:rsidR="00414FB4" w:rsidRPr="00BE45CA" w14:paraId="1568B846" w14:textId="77777777" w:rsidTr="00AD2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1A53668C" w14:textId="77777777" w:rsidR="00414FB4" w:rsidRPr="00BE45CA" w:rsidRDefault="00414FB4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BE45CA">
              <w:rPr>
                <w:rFonts w:ascii="Times" w:hAnsi="Times"/>
                <w:b w:val="0"/>
                <w:sz w:val="22"/>
                <w:szCs w:val="22"/>
              </w:rPr>
              <w:t>NR22</w:t>
            </w:r>
          </w:p>
        </w:tc>
        <w:tc>
          <w:tcPr>
            <w:tcW w:w="3284" w:type="dxa"/>
            <w:tcBorders>
              <w:top w:val="nil"/>
              <w:bottom w:val="nil"/>
            </w:tcBorders>
            <w:shd w:val="clear" w:color="auto" w:fill="auto"/>
          </w:tcPr>
          <w:p w14:paraId="0C91D7D6" w14:textId="77777777" w:rsidR="00414FB4" w:rsidRPr="00BE45CA" w:rsidRDefault="00414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BE45CA">
              <w:rPr>
                <w:rFonts w:ascii="Times" w:hAnsi="Times"/>
                <w:sz w:val="22"/>
                <w:szCs w:val="22"/>
                <w:lang w:val="en-GB"/>
              </w:rPr>
              <w:t>GAGGCTTGTCAAGGACATAA</w:t>
            </w:r>
          </w:p>
        </w:tc>
        <w:tc>
          <w:tcPr>
            <w:tcW w:w="34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211F173" w14:textId="77777777" w:rsidR="00414FB4" w:rsidRPr="00BE45CA" w:rsidRDefault="00414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BE45CA">
              <w:rPr>
                <w:rFonts w:ascii="Times" w:hAnsi="Times"/>
                <w:sz w:val="22"/>
                <w:szCs w:val="22"/>
                <w:lang w:val="en-GB"/>
              </w:rPr>
              <w:t>AATTCTGATGCCATCCAGTT</w:t>
            </w:r>
          </w:p>
        </w:tc>
      </w:tr>
      <w:tr w:rsidR="00414FB4" w:rsidRPr="00BE45CA" w14:paraId="22878513" w14:textId="77777777" w:rsidTr="00AD2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D7213B1" w14:textId="77777777" w:rsidR="00414FB4" w:rsidRPr="00BE45CA" w:rsidRDefault="00414FB4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BE45CA">
              <w:rPr>
                <w:rFonts w:ascii="Times" w:hAnsi="Times"/>
                <w:b w:val="0"/>
                <w:sz w:val="22"/>
                <w:szCs w:val="22"/>
              </w:rPr>
              <w:t>NR24</w:t>
            </w:r>
          </w:p>
        </w:tc>
        <w:tc>
          <w:tcPr>
            <w:tcW w:w="3284" w:type="dxa"/>
            <w:tcBorders>
              <w:top w:val="nil"/>
              <w:bottom w:val="nil"/>
            </w:tcBorders>
            <w:shd w:val="clear" w:color="auto" w:fill="auto"/>
          </w:tcPr>
          <w:p w14:paraId="4C6A6B54" w14:textId="77777777" w:rsidR="00414FB4" w:rsidRPr="00BE45CA" w:rsidRDefault="00414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BE45CA">
              <w:rPr>
                <w:rFonts w:ascii="Times" w:hAnsi="Times"/>
                <w:sz w:val="22"/>
                <w:szCs w:val="22"/>
                <w:lang w:val="en-GB"/>
              </w:rPr>
              <w:t>CCATTGCTGAATTTTACCTC</w:t>
            </w:r>
          </w:p>
        </w:tc>
        <w:tc>
          <w:tcPr>
            <w:tcW w:w="34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9A46370" w14:textId="77777777" w:rsidR="00414FB4" w:rsidRPr="00BE45CA" w:rsidRDefault="00414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BE45CA">
              <w:rPr>
                <w:rFonts w:ascii="Times" w:hAnsi="Times"/>
                <w:sz w:val="22"/>
                <w:szCs w:val="22"/>
                <w:lang w:val="en-GB"/>
              </w:rPr>
              <w:t>ATTGTGCCATTGCATTCCAA</w:t>
            </w:r>
          </w:p>
        </w:tc>
      </w:tr>
      <w:tr w:rsidR="00414FB4" w:rsidRPr="00BE45CA" w14:paraId="6AA84B2D" w14:textId="77777777" w:rsidTr="00AD2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08E505" w14:textId="77777777" w:rsidR="00414FB4" w:rsidRPr="00BE45CA" w:rsidRDefault="00414FB4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BE45CA">
              <w:rPr>
                <w:rFonts w:ascii="Times" w:hAnsi="Times" w:cs="Arial"/>
                <w:b w:val="0"/>
                <w:kern w:val="1"/>
                <w:sz w:val="22"/>
                <w:szCs w:val="22"/>
                <w:lang w:val="en-US"/>
              </w:rPr>
              <w:t>DICER1 Germinal insertion</w:t>
            </w:r>
          </w:p>
        </w:tc>
        <w:tc>
          <w:tcPr>
            <w:tcW w:w="32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46D6B9" w14:textId="77777777" w:rsidR="00414FB4" w:rsidRPr="00BE45CA" w:rsidRDefault="00414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BE45CA">
              <w:rPr>
                <w:rFonts w:ascii="Times" w:hAnsi="Times" w:cs="Arial"/>
                <w:kern w:val="1"/>
                <w:sz w:val="22"/>
                <w:szCs w:val="22"/>
                <w:lang w:val="en-US"/>
              </w:rPr>
              <w:t>GGCCAGTTCACGCTCTTCT</w:t>
            </w:r>
          </w:p>
        </w:tc>
        <w:tc>
          <w:tcPr>
            <w:tcW w:w="345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2BE2" w14:textId="77777777" w:rsidR="00414FB4" w:rsidRPr="00BE45CA" w:rsidRDefault="00414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BE45CA">
              <w:rPr>
                <w:rFonts w:ascii="Times" w:hAnsi="Times" w:cs="Arial"/>
                <w:kern w:val="1"/>
                <w:sz w:val="22"/>
                <w:szCs w:val="22"/>
                <w:lang w:val="en-US"/>
              </w:rPr>
              <w:t>CCAGAAATGAAGTCTGGTCGT</w:t>
            </w:r>
          </w:p>
        </w:tc>
      </w:tr>
    </w:tbl>
    <w:p w14:paraId="5558E187" w14:textId="77777777" w:rsidR="00414FB4" w:rsidRDefault="00414FB4">
      <w:pPr>
        <w:rPr>
          <w:rFonts w:ascii="Times" w:hAnsi="Times"/>
        </w:rPr>
      </w:pPr>
    </w:p>
    <w:p w14:paraId="5202369D" w14:textId="77777777" w:rsidR="0097350E" w:rsidRDefault="0097350E" w:rsidP="0004697C">
      <w:pPr>
        <w:rPr>
          <w:rFonts w:ascii="Times" w:hAnsi="Times"/>
        </w:rPr>
      </w:pPr>
    </w:p>
    <w:p w14:paraId="2FC5A0D3" w14:textId="77777777" w:rsidR="0004697C" w:rsidRPr="0004697C" w:rsidRDefault="0004697C" w:rsidP="0004697C">
      <w:pPr>
        <w:rPr>
          <w:rFonts w:ascii="Times" w:hAnsi="Times"/>
          <w:sz w:val="22"/>
          <w:szCs w:val="22"/>
        </w:rPr>
      </w:pPr>
      <w:r w:rsidRPr="0004697C">
        <w:rPr>
          <w:rFonts w:ascii="Times" w:hAnsi="Times"/>
          <w:sz w:val="22"/>
          <w:szCs w:val="22"/>
        </w:rPr>
        <w:t>Table S2. Mutations in long non-coding RNAs</w:t>
      </w:r>
    </w:p>
    <w:p w14:paraId="4BB783D0" w14:textId="77777777" w:rsidR="0004697C" w:rsidRPr="00C9010A" w:rsidRDefault="0004697C" w:rsidP="0004697C">
      <w:pPr>
        <w:rPr>
          <w:rFonts w:ascii="Times" w:hAnsi="Times"/>
          <w:sz w:val="22"/>
          <w:szCs w:val="22"/>
        </w:rPr>
      </w:pPr>
    </w:p>
    <w:tbl>
      <w:tblPr>
        <w:tblStyle w:val="Sombreadoclaro"/>
        <w:tblW w:w="921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843"/>
        <w:gridCol w:w="711"/>
        <w:gridCol w:w="1363"/>
        <w:gridCol w:w="1418"/>
        <w:gridCol w:w="938"/>
        <w:gridCol w:w="1293"/>
        <w:gridCol w:w="1648"/>
      </w:tblGrid>
      <w:tr w:rsidR="0004697C" w:rsidRPr="00C9010A" w14:paraId="76D23B76" w14:textId="77777777" w:rsidTr="00AD2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A488F23" w14:textId="77777777" w:rsidR="0004697C" w:rsidRPr="00C9010A" w:rsidRDefault="0004697C" w:rsidP="0004697C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lincRNA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CA823FB" w14:textId="77777777" w:rsidR="0004697C" w:rsidRPr="00C9010A" w:rsidRDefault="0004697C" w:rsidP="00046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Chr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9792E19" w14:textId="77777777" w:rsidR="0004697C" w:rsidRPr="00C9010A" w:rsidRDefault="0004697C" w:rsidP="00046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Start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8EA4DB9" w14:textId="77777777" w:rsidR="0004697C" w:rsidRPr="00C9010A" w:rsidRDefault="0004697C" w:rsidP="00046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End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FB48779" w14:textId="77777777" w:rsidR="0004697C" w:rsidRPr="00C9010A" w:rsidRDefault="0004697C" w:rsidP="00046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 xml:space="preserve">Variant 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BBE21EC" w14:textId="77777777" w:rsidR="0004697C" w:rsidRPr="00C9010A" w:rsidRDefault="0004697C" w:rsidP="00046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Ref. Allele</w:t>
            </w:r>
          </w:p>
        </w:tc>
        <w:tc>
          <w:tcPr>
            <w:tcW w:w="164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82822F7" w14:textId="77777777" w:rsidR="0004697C" w:rsidRPr="00C9010A" w:rsidRDefault="0004697C" w:rsidP="00046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Tumor Allele</w:t>
            </w:r>
          </w:p>
        </w:tc>
      </w:tr>
      <w:tr w:rsidR="0004697C" w:rsidRPr="00C9010A" w14:paraId="385357F3" w14:textId="77777777" w:rsidTr="00AD2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A4026FC" w14:textId="77777777" w:rsidR="0004697C" w:rsidRPr="00C9010A" w:rsidRDefault="0004697C" w:rsidP="0004697C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RP11-417J8.6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14:paraId="0A247AF9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14:paraId="348E6BD0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142657355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CADDBB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142657356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14:paraId="3FA9409A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INS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B201C79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-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9F14790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T</w:t>
            </w:r>
          </w:p>
        </w:tc>
      </w:tr>
      <w:tr w:rsidR="0004697C" w:rsidRPr="00C9010A" w14:paraId="74DB43E2" w14:textId="77777777" w:rsidTr="00AD260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061C9D6" w14:textId="77777777" w:rsidR="0004697C" w:rsidRPr="00C9010A" w:rsidRDefault="0004697C" w:rsidP="0004697C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RP11-526A4.1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14:paraId="7288F84C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4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14:paraId="0BAA68A2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150526021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7CCD6B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150526021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14:paraId="05E14F0D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DEL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2FA25CA5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G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2C90541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-</w:t>
            </w:r>
          </w:p>
        </w:tc>
      </w:tr>
      <w:tr w:rsidR="0004697C" w:rsidRPr="00C9010A" w14:paraId="0E17B3B9" w14:textId="77777777" w:rsidTr="00AD2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AC83AEE" w14:textId="77777777" w:rsidR="0004697C" w:rsidRPr="00C9010A" w:rsidRDefault="0004697C" w:rsidP="0004697C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RP11-146I2.1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14:paraId="0E897064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6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14:paraId="49A95B15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15021515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1181BA9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15021516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14:paraId="14E9CC82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INS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8574DD9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-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8527321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C</w:t>
            </w:r>
          </w:p>
        </w:tc>
      </w:tr>
      <w:tr w:rsidR="0004697C" w:rsidRPr="00C9010A" w14:paraId="631AE50F" w14:textId="77777777" w:rsidTr="00AD260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E568810" w14:textId="77777777" w:rsidR="0004697C" w:rsidRPr="00C9010A" w:rsidRDefault="0004697C" w:rsidP="0004697C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AC147651.1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14:paraId="18AEAF12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7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14:paraId="007F168A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534289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906D2C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534290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14:paraId="0DB8FDF1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INS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CF2B413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-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5F2EA7F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GA</w:t>
            </w:r>
          </w:p>
        </w:tc>
      </w:tr>
      <w:tr w:rsidR="0004697C" w:rsidRPr="00C9010A" w14:paraId="75F44241" w14:textId="77777777" w:rsidTr="00AD2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9D26D95" w14:textId="77777777" w:rsidR="0004697C" w:rsidRPr="00C9010A" w:rsidRDefault="0004697C" w:rsidP="0004697C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RP11-149P24.1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14:paraId="38C2ADA5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8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14:paraId="1F8C557B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137130960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B80E8C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137130961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14:paraId="6112F9E8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DEL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300A2C73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TG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157F239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-</w:t>
            </w:r>
          </w:p>
        </w:tc>
      </w:tr>
      <w:tr w:rsidR="0004697C" w:rsidRPr="00C9010A" w14:paraId="50CCC22F" w14:textId="77777777" w:rsidTr="00AD260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69EB7BE" w14:textId="77777777" w:rsidR="0004697C" w:rsidRPr="00C9010A" w:rsidRDefault="0004697C" w:rsidP="0004697C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LINC00469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14:paraId="01FBBEE2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17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14:paraId="31D682D3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71754131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659E44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71754134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14:paraId="0E75575F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DEL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46A5819F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TCTC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66A8DBF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-</w:t>
            </w:r>
          </w:p>
        </w:tc>
      </w:tr>
      <w:tr w:rsidR="0004697C" w:rsidRPr="00C9010A" w14:paraId="369CFDD7" w14:textId="77777777" w:rsidTr="00AD2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A427132" w14:textId="77777777" w:rsidR="0004697C" w:rsidRPr="00C9010A" w:rsidRDefault="0004697C" w:rsidP="0004697C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RP11-325K19.1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14:paraId="41FD6920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18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14:paraId="31B6C1EC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58554075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3A57A5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58554076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14:paraId="184137C6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DEL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190570D0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GT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0C592CA" w14:textId="77777777" w:rsidR="0004697C" w:rsidRPr="00C9010A" w:rsidRDefault="0004697C" w:rsidP="0004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-</w:t>
            </w:r>
          </w:p>
        </w:tc>
      </w:tr>
      <w:tr w:rsidR="0004697C" w:rsidRPr="00C9010A" w14:paraId="12C5E3F7" w14:textId="77777777" w:rsidTr="00AD260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C2EC43" w14:textId="77777777" w:rsidR="0004697C" w:rsidRPr="00C9010A" w:rsidRDefault="0004697C" w:rsidP="0004697C">
            <w:pPr>
              <w:rPr>
                <w:rFonts w:ascii="Times" w:hAnsi="Times"/>
                <w:b w:val="0"/>
                <w:sz w:val="22"/>
                <w:szCs w:val="22"/>
              </w:rPr>
            </w:pPr>
            <w:r w:rsidRPr="00C9010A">
              <w:rPr>
                <w:rFonts w:ascii="Times" w:hAnsi="Times"/>
                <w:b w:val="0"/>
                <w:sz w:val="22"/>
                <w:szCs w:val="22"/>
              </w:rPr>
              <w:t>RP11-567M16.3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EE8C66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18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8CF886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77408917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2713DA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77408919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3196F9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DEL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797CD7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GGT</w:t>
            </w:r>
          </w:p>
        </w:tc>
        <w:tc>
          <w:tcPr>
            <w:tcW w:w="16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7084B" w14:textId="77777777" w:rsidR="0004697C" w:rsidRPr="00C9010A" w:rsidRDefault="0004697C" w:rsidP="0004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2"/>
                <w:szCs w:val="22"/>
              </w:rPr>
            </w:pPr>
            <w:r w:rsidRPr="00C9010A">
              <w:rPr>
                <w:rFonts w:ascii="Times" w:hAnsi="Times"/>
                <w:sz w:val="22"/>
                <w:szCs w:val="22"/>
              </w:rPr>
              <w:t>-</w:t>
            </w:r>
          </w:p>
        </w:tc>
      </w:tr>
    </w:tbl>
    <w:p w14:paraId="4CC72F7B" w14:textId="77777777" w:rsidR="0004697C" w:rsidRPr="00C9010A" w:rsidRDefault="0004697C" w:rsidP="0004697C">
      <w:pPr>
        <w:rPr>
          <w:rFonts w:ascii="Times" w:hAnsi="Times"/>
          <w:sz w:val="22"/>
          <w:szCs w:val="22"/>
        </w:rPr>
      </w:pPr>
    </w:p>
    <w:p w14:paraId="107556BB" w14:textId="77777777" w:rsidR="0004697C" w:rsidRPr="00C9010A" w:rsidRDefault="0004697C" w:rsidP="0004697C">
      <w:pPr>
        <w:rPr>
          <w:rFonts w:ascii="Times" w:hAnsi="Times"/>
          <w:sz w:val="22"/>
          <w:szCs w:val="22"/>
        </w:rPr>
      </w:pPr>
    </w:p>
    <w:p w14:paraId="39F60B03" w14:textId="008CFDA2" w:rsidR="0097350E" w:rsidRDefault="0004697C" w:rsidP="0004697C">
      <w:pPr>
        <w:rPr>
          <w:rFonts w:ascii="Times" w:hAnsi="Times"/>
          <w:sz w:val="22"/>
          <w:szCs w:val="22"/>
        </w:rPr>
      </w:pPr>
      <w:r w:rsidRPr="00C9010A">
        <w:rPr>
          <w:rFonts w:ascii="Times" w:hAnsi="Times"/>
          <w:sz w:val="22"/>
          <w:szCs w:val="22"/>
        </w:rPr>
        <w:t>Mutated lincRNAs. Chr: Chromosome; Start and End: Gene location;</w:t>
      </w:r>
    </w:p>
    <w:p w14:paraId="5F93D6B0" w14:textId="77777777" w:rsidR="00AD260B" w:rsidRDefault="00AD260B" w:rsidP="0004697C">
      <w:pPr>
        <w:rPr>
          <w:rFonts w:ascii="Times" w:hAnsi="Times"/>
          <w:sz w:val="22"/>
          <w:szCs w:val="22"/>
        </w:rPr>
      </w:pPr>
    </w:p>
    <w:p w14:paraId="45A010CD" w14:textId="77777777" w:rsidR="00AD260B" w:rsidRDefault="00AD260B" w:rsidP="0004697C">
      <w:pPr>
        <w:rPr>
          <w:rFonts w:ascii="Times" w:hAnsi="Times"/>
          <w:sz w:val="22"/>
          <w:szCs w:val="22"/>
        </w:rPr>
      </w:pPr>
    </w:p>
    <w:p w14:paraId="734F6F96" w14:textId="77777777" w:rsidR="00490831" w:rsidRDefault="00490831" w:rsidP="0004697C">
      <w:pPr>
        <w:rPr>
          <w:rFonts w:ascii="Times" w:hAnsi="Times"/>
          <w:b/>
          <w:sz w:val="22"/>
          <w:szCs w:val="22"/>
        </w:rPr>
      </w:pPr>
    </w:p>
    <w:p w14:paraId="4978D317" w14:textId="77777777" w:rsidR="00490831" w:rsidRDefault="00490831" w:rsidP="0004697C">
      <w:pPr>
        <w:rPr>
          <w:rFonts w:ascii="Times" w:hAnsi="Times"/>
          <w:b/>
          <w:sz w:val="22"/>
          <w:szCs w:val="22"/>
        </w:rPr>
      </w:pPr>
    </w:p>
    <w:p w14:paraId="3B46EE1A" w14:textId="77777777" w:rsidR="00490831" w:rsidRDefault="00490831" w:rsidP="0004697C">
      <w:pPr>
        <w:rPr>
          <w:rFonts w:ascii="Times" w:hAnsi="Times"/>
          <w:b/>
          <w:sz w:val="22"/>
          <w:szCs w:val="22"/>
        </w:rPr>
      </w:pPr>
    </w:p>
    <w:p w14:paraId="2B291FA2" w14:textId="77777777" w:rsidR="00490831" w:rsidRDefault="00490831" w:rsidP="0004697C">
      <w:pPr>
        <w:rPr>
          <w:rFonts w:ascii="Times" w:hAnsi="Times"/>
          <w:b/>
          <w:sz w:val="22"/>
          <w:szCs w:val="22"/>
        </w:rPr>
      </w:pPr>
    </w:p>
    <w:p w14:paraId="63AF4891" w14:textId="77777777" w:rsidR="00490831" w:rsidRDefault="00490831" w:rsidP="0004697C">
      <w:pPr>
        <w:rPr>
          <w:rFonts w:ascii="Times" w:hAnsi="Times"/>
          <w:b/>
          <w:sz w:val="22"/>
          <w:szCs w:val="22"/>
        </w:rPr>
      </w:pPr>
    </w:p>
    <w:p w14:paraId="567FBDCA" w14:textId="77777777" w:rsidR="00490831" w:rsidRDefault="00490831" w:rsidP="0004697C">
      <w:pPr>
        <w:rPr>
          <w:rFonts w:ascii="Times" w:hAnsi="Times"/>
          <w:b/>
          <w:sz w:val="22"/>
          <w:szCs w:val="22"/>
        </w:rPr>
      </w:pPr>
    </w:p>
    <w:p w14:paraId="7DA0C36C" w14:textId="77777777" w:rsidR="00490831" w:rsidRDefault="00490831" w:rsidP="0004697C">
      <w:pPr>
        <w:rPr>
          <w:rFonts w:ascii="Times" w:hAnsi="Times"/>
          <w:b/>
          <w:sz w:val="22"/>
          <w:szCs w:val="22"/>
        </w:rPr>
      </w:pPr>
    </w:p>
    <w:p w14:paraId="1B760CA9" w14:textId="77777777" w:rsidR="00490831" w:rsidRDefault="00490831" w:rsidP="0004697C">
      <w:pPr>
        <w:rPr>
          <w:rFonts w:ascii="Times" w:hAnsi="Times"/>
          <w:b/>
          <w:sz w:val="22"/>
          <w:szCs w:val="22"/>
        </w:rPr>
      </w:pPr>
    </w:p>
    <w:p w14:paraId="1AD05DC7" w14:textId="77777777" w:rsidR="00490831" w:rsidRDefault="00490831" w:rsidP="0004697C">
      <w:pPr>
        <w:rPr>
          <w:rFonts w:ascii="Times" w:hAnsi="Times"/>
          <w:b/>
          <w:sz w:val="22"/>
          <w:szCs w:val="22"/>
        </w:rPr>
      </w:pPr>
    </w:p>
    <w:p w14:paraId="46AA5F7A" w14:textId="77777777" w:rsidR="00490831" w:rsidRDefault="00490831" w:rsidP="0004697C">
      <w:pPr>
        <w:rPr>
          <w:rFonts w:ascii="Times" w:hAnsi="Times"/>
          <w:b/>
          <w:sz w:val="22"/>
          <w:szCs w:val="22"/>
        </w:rPr>
      </w:pPr>
    </w:p>
    <w:p w14:paraId="111DB067" w14:textId="77777777" w:rsidR="00490831" w:rsidRDefault="00490831" w:rsidP="0004697C">
      <w:pPr>
        <w:rPr>
          <w:rFonts w:ascii="Times" w:hAnsi="Times"/>
          <w:b/>
          <w:sz w:val="22"/>
          <w:szCs w:val="22"/>
        </w:rPr>
      </w:pPr>
    </w:p>
    <w:p w14:paraId="3B05142B" w14:textId="77777777" w:rsidR="00490831" w:rsidRDefault="00490831" w:rsidP="0004697C">
      <w:pPr>
        <w:rPr>
          <w:rFonts w:ascii="Times" w:hAnsi="Times"/>
          <w:b/>
          <w:sz w:val="22"/>
          <w:szCs w:val="22"/>
        </w:rPr>
      </w:pPr>
    </w:p>
    <w:p w14:paraId="28B173C6" w14:textId="06762E37" w:rsidR="00AD260B" w:rsidRPr="00AD260B" w:rsidRDefault="00AD260B" w:rsidP="0004697C">
      <w:pPr>
        <w:rPr>
          <w:rFonts w:ascii="Times" w:hAnsi="Times"/>
          <w:b/>
          <w:sz w:val="22"/>
          <w:szCs w:val="22"/>
        </w:rPr>
      </w:pPr>
      <w:bookmarkStart w:id="0" w:name="_GoBack"/>
      <w:bookmarkEnd w:id="0"/>
      <w:r w:rsidRPr="00AD260B">
        <w:rPr>
          <w:rFonts w:ascii="Times" w:hAnsi="Times"/>
          <w:b/>
          <w:sz w:val="22"/>
          <w:szCs w:val="22"/>
        </w:rPr>
        <w:lastRenderedPageBreak/>
        <w:t>Supplementary Figures</w:t>
      </w:r>
    </w:p>
    <w:p w14:paraId="3AB32A9A" w14:textId="77777777" w:rsidR="00AD260B" w:rsidRDefault="00AD260B" w:rsidP="0004697C">
      <w:pPr>
        <w:rPr>
          <w:rFonts w:ascii="Times" w:hAnsi="Times"/>
          <w:sz w:val="22"/>
          <w:szCs w:val="22"/>
        </w:rPr>
      </w:pPr>
    </w:p>
    <w:p w14:paraId="7ED7A667" w14:textId="77777777" w:rsidR="00AD260B" w:rsidRDefault="00AD260B" w:rsidP="0004697C">
      <w:pPr>
        <w:rPr>
          <w:rFonts w:ascii="Times" w:hAnsi="Times"/>
          <w:sz w:val="22"/>
          <w:szCs w:val="22"/>
        </w:rPr>
      </w:pPr>
    </w:p>
    <w:p w14:paraId="3217C6FD" w14:textId="3AEA3FA2" w:rsidR="00AD260B" w:rsidRDefault="00AD260B" w:rsidP="0004697C">
      <w:pPr>
        <w:rPr>
          <w:rFonts w:ascii="Times" w:hAnsi="Times"/>
        </w:rPr>
      </w:pPr>
      <w:r>
        <w:rPr>
          <w:rFonts w:ascii="Times" w:hAnsi="Times"/>
          <w:noProof/>
          <w:lang w:eastAsia="es-ES_tradnl"/>
        </w:rPr>
        <w:drawing>
          <wp:inline distT="0" distB="0" distL="0" distR="0" wp14:anchorId="4797F082" wp14:editId="099A6227">
            <wp:extent cx="3599688" cy="7312152"/>
            <wp:effectExtent l="0" t="0" r="762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31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42ABE" w14:textId="77777777" w:rsidR="00AD260B" w:rsidRDefault="00AD260B" w:rsidP="0004697C">
      <w:pPr>
        <w:rPr>
          <w:rFonts w:ascii="Times" w:hAnsi="Times"/>
        </w:rPr>
      </w:pPr>
    </w:p>
    <w:p w14:paraId="15D81ACC" w14:textId="77777777" w:rsidR="00AD260B" w:rsidRDefault="00AD260B" w:rsidP="0004697C">
      <w:pPr>
        <w:rPr>
          <w:rFonts w:ascii="Times" w:hAnsi="Times"/>
        </w:rPr>
      </w:pPr>
    </w:p>
    <w:p w14:paraId="46457A7A" w14:textId="77777777" w:rsidR="00AD260B" w:rsidRDefault="00AD260B" w:rsidP="0004697C">
      <w:pPr>
        <w:rPr>
          <w:rFonts w:ascii="Times" w:hAnsi="Times"/>
        </w:rPr>
      </w:pPr>
    </w:p>
    <w:p w14:paraId="727882EB" w14:textId="77777777" w:rsidR="00AD260B" w:rsidRDefault="00AD260B" w:rsidP="0004697C">
      <w:pPr>
        <w:rPr>
          <w:rFonts w:ascii="Times" w:hAnsi="Times"/>
        </w:rPr>
      </w:pPr>
    </w:p>
    <w:p w14:paraId="14436118" w14:textId="77777777" w:rsidR="00AD260B" w:rsidRDefault="00AD260B" w:rsidP="0004697C">
      <w:pPr>
        <w:rPr>
          <w:rFonts w:ascii="Times" w:hAnsi="Times"/>
        </w:rPr>
      </w:pPr>
    </w:p>
    <w:p w14:paraId="1E88BCD5" w14:textId="4CE163FE" w:rsidR="00AD260B" w:rsidRDefault="00AD260B" w:rsidP="0004697C">
      <w:pPr>
        <w:rPr>
          <w:rFonts w:ascii="Times" w:hAnsi="Times"/>
        </w:rPr>
      </w:pPr>
      <w:r>
        <w:rPr>
          <w:rFonts w:ascii="Times" w:hAnsi="Times"/>
          <w:noProof/>
          <w:lang w:eastAsia="es-ES_tradnl"/>
        </w:rPr>
        <w:drawing>
          <wp:inline distT="0" distB="0" distL="0" distR="0" wp14:anchorId="7DC5EFCC" wp14:editId="504370A6">
            <wp:extent cx="4459224" cy="6053328"/>
            <wp:effectExtent l="0" t="0" r="1143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2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224" cy="605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E29C" w14:textId="77777777" w:rsidR="00AD260B" w:rsidRDefault="00AD260B" w:rsidP="0004697C">
      <w:pPr>
        <w:rPr>
          <w:rFonts w:ascii="Times" w:hAnsi="Times"/>
        </w:rPr>
      </w:pPr>
    </w:p>
    <w:p w14:paraId="45F5016C" w14:textId="77777777" w:rsidR="00AD260B" w:rsidRDefault="00AD260B" w:rsidP="0004697C">
      <w:pPr>
        <w:rPr>
          <w:rFonts w:ascii="Times" w:hAnsi="Times"/>
        </w:rPr>
      </w:pPr>
    </w:p>
    <w:p w14:paraId="63445FA1" w14:textId="77777777" w:rsidR="00AD260B" w:rsidRDefault="00AD260B" w:rsidP="0004697C">
      <w:pPr>
        <w:rPr>
          <w:rFonts w:ascii="Times" w:hAnsi="Times"/>
        </w:rPr>
      </w:pPr>
    </w:p>
    <w:p w14:paraId="511583B2" w14:textId="77777777" w:rsidR="00AD260B" w:rsidRDefault="00AD260B" w:rsidP="0004697C">
      <w:pPr>
        <w:rPr>
          <w:rFonts w:ascii="Times" w:hAnsi="Times"/>
        </w:rPr>
      </w:pPr>
    </w:p>
    <w:p w14:paraId="416A2632" w14:textId="0A14EF7B" w:rsidR="00AD260B" w:rsidRPr="00414FB4" w:rsidRDefault="00AD260B" w:rsidP="0004697C">
      <w:pPr>
        <w:rPr>
          <w:rFonts w:ascii="Times" w:hAnsi="Times"/>
        </w:rPr>
      </w:pPr>
      <w:r>
        <w:rPr>
          <w:rFonts w:ascii="Times" w:hAnsi="Times"/>
          <w:noProof/>
          <w:lang w:eastAsia="es-ES_tradnl"/>
        </w:rPr>
        <w:drawing>
          <wp:inline distT="0" distB="0" distL="0" distR="0" wp14:anchorId="6033EEA4" wp14:editId="6359C324">
            <wp:extent cx="5612130" cy="7354570"/>
            <wp:effectExtent l="0" t="0" r="1270" b="1143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S3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35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260B" w:rsidRPr="00414FB4" w:rsidSect="006965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FB4"/>
    <w:rsid w:val="00026A48"/>
    <w:rsid w:val="0004697C"/>
    <w:rsid w:val="001A2AD0"/>
    <w:rsid w:val="001A4876"/>
    <w:rsid w:val="00232972"/>
    <w:rsid w:val="003615F0"/>
    <w:rsid w:val="00414FB4"/>
    <w:rsid w:val="00490831"/>
    <w:rsid w:val="004B5927"/>
    <w:rsid w:val="005544EB"/>
    <w:rsid w:val="005E0C85"/>
    <w:rsid w:val="006507B8"/>
    <w:rsid w:val="006965DC"/>
    <w:rsid w:val="006E19B7"/>
    <w:rsid w:val="00815CC2"/>
    <w:rsid w:val="0095058A"/>
    <w:rsid w:val="0097350E"/>
    <w:rsid w:val="009D79DC"/>
    <w:rsid w:val="00AD260B"/>
    <w:rsid w:val="00B27E24"/>
    <w:rsid w:val="00BC7CEA"/>
    <w:rsid w:val="00BE45CA"/>
    <w:rsid w:val="00C63B59"/>
    <w:rsid w:val="00D43DB8"/>
    <w:rsid w:val="00E65628"/>
    <w:rsid w:val="00F27B48"/>
    <w:rsid w:val="00F7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B94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14F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lista4-nfasis3">
    <w:name w:val="List Table 4 Accent 3"/>
    <w:basedOn w:val="Tablanormal"/>
    <w:uiPriority w:val="49"/>
    <w:rsid w:val="00BE45CA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ombreadoclaro">
    <w:name w:val="Light Shading"/>
    <w:basedOn w:val="Tablanormal"/>
    <w:uiPriority w:val="60"/>
    <w:rsid w:val="0004697C"/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9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"/><Relationship Id="rId5" Type="http://schemas.openxmlformats.org/officeDocument/2006/relationships/image" Target="media/image2.tif"/><Relationship Id="rId6" Type="http://schemas.openxmlformats.org/officeDocument/2006/relationships/image" Target="media/image3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200</Words>
  <Characters>1103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Melendez Zajgla</dc:creator>
  <cp:keywords/>
  <dc:description/>
  <cp:lastModifiedBy>Jorge Melendez Zajgla</cp:lastModifiedBy>
  <cp:revision>5</cp:revision>
  <cp:lastPrinted>2017-10-23T17:47:00Z</cp:lastPrinted>
  <dcterms:created xsi:type="dcterms:W3CDTF">2017-10-23T17:17:00Z</dcterms:created>
  <dcterms:modified xsi:type="dcterms:W3CDTF">2017-10-23T17:47:00Z</dcterms:modified>
</cp:coreProperties>
</file>