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6A5" w:rsidRPr="005477F4" w:rsidRDefault="00A066A5" w:rsidP="00A066A5">
      <w:pPr>
        <w:pStyle w:val="8"/>
        <w:numPr>
          <w:ilvl w:val="0"/>
          <w:numId w:val="0"/>
        </w:numPr>
        <w:spacing w:line="480" w:lineRule="auto"/>
        <w:rPr>
          <w:b/>
          <w:i w:val="0"/>
          <w:sz w:val="28"/>
        </w:rPr>
      </w:pPr>
      <w:bookmarkStart w:id="0" w:name="OLE_LINK15"/>
      <w:bookmarkStart w:id="1" w:name="OLE_LINK16"/>
      <w:bookmarkStart w:id="2" w:name="OLE_LINK67"/>
      <w:r w:rsidRPr="005477F4">
        <w:rPr>
          <w:b/>
          <w:i w:val="0"/>
          <w:sz w:val="28"/>
        </w:rPr>
        <w:t>Evaluation of the therapeutic effects</w:t>
      </w:r>
      <w:bookmarkEnd w:id="0"/>
      <w:bookmarkEnd w:id="1"/>
      <w:r w:rsidRPr="005477F4">
        <w:rPr>
          <w:b/>
          <w:i w:val="0"/>
          <w:sz w:val="28"/>
        </w:rPr>
        <w:t xml:space="preserve"> of QuickOpt optimization in Chinese patients with chronic heart failure treated by cardiac resynchronization</w:t>
      </w:r>
    </w:p>
    <w:bookmarkEnd w:id="2"/>
    <w:p w:rsidR="00A066A5" w:rsidRPr="005477F4" w:rsidRDefault="00A066A5" w:rsidP="00A066A5">
      <w:pPr>
        <w:spacing w:line="480" w:lineRule="auto"/>
        <w:jc w:val="left"/>
        <w:rPr>
          <w:rFonts w:ascii="Times New Roman" w:hAnsi="Times New Roman"/>
          <w:b/>
          <w:color w:val="000000"/>
          <w:sz w:val="28"/>
        </w:rPr>
      </w:pPr>
    </w:p>
    <w:p w:rsidR="00A066A5" w:rsidRPr="005477F4" w:rsidRDefault="00A066A5" w:rsidP="00A066A5">
      <w:pPr>
        <w:spacing w:line="480" w:lineRule="auto"/>
        <w:jc w:val="left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b/>
          <w:color w:val="000000"/>
        </w:rPr>
        <w:t>Running title</w:t>
      </w:r>
      <w:r w:rsidRPr="005477F4">
        <w:rPr>
          <w:rFonts w:ascii="Times New Roman" w:hAnsi="Times New Roman"/>
          <w:color w:val="000000"/>
        </w:rPr>
        <w:t>: QuickOpt for CRT-P/D optimization</w:t>
      </w:r>
    </w:p>
    <w:p w:rsidR="00A066A5" w:rsidRPr="005477F4" w:rsidRDefault="00A066A5" w:rsidP="00A066A5">
      <w:pPr>
        <w:spacing w:line="480" w:lineRule="auto"/>
        <w:jc w:val="left"/>
        <w:rPr>
          <w:rFonts w:ascii="Times New Roman" w:hAnsi="Times New Roman"/>
          <w:b/>
          <w:color w:val="000000"/>
          <w:sz w:val="28"/>
        </w:rPr>
      </w:pPr>
    </w:p>
    <w:p w:rsidR="00A066A5" w:rsidRPr="005477F4" w:rsidRDefault="00A066A5" w:rsidP="00A066A5">
      <w:pPr>
        <w:spacing w:line="480" w:lineRule="auto"/>
        <w:rPr>
          <w:rFonts w:ascii="Times New Roman" w:hAnsi="Times New Roman"/>
          <w:color w:val="000000"/>
          <w:vertAlign w:val="superscript"/>
        </w:rPr>
      </w:pPr>
      <w:bookmarkStart w:id="3" w:name="OLE_LINK28"/>
      <w:r w:rsidRPr="005477F4">
        <w:rPr>
          <w:rFonts w:ascii="Times New Roman" w:hAnsi="Times New Roman"/>
          <w:color w:val="000000"/>
        </w:rPr>
        <w:t>Ji Yan</w:t>
      </w:r>
      <w:bookmarkEnd w:id="3"/>
      <w:r w:rsidRPr="005477F4">
        <w:rPr>
          <w:rFonts w:ascii="Times New Roman" w:hAnsi="Times New Roman"/>
          <w:color w:val="000000"/>
          <w:vertAlign w:val="superscript"/>
        </w:rPr>
        <w:t>1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4" w:name="OLE_LINK29"/>
      <w:r w:rsidRPr="005477F4">
        <w:rPr>
          <w:rFonts w:ascii="Times New Roman" w:hAnsi="Times New Roman"/>
          <w:color w:val="000000"/>
        </w:rPr>
        <w:t>Shu Zhang</w:t>
      </w:r>
      <w:bookmarkEnd w:id="4"/>
      <w:r w:rsidRPr="005477F4">
        <w:rPr>
          <w:rFonts w:ascii="Times New Roman" w:hAnsi="Times New Roman"/>
          <w:color w:val="000000"/>
          <w:vertAlign w:val="superscript"/>
        </w:rPr>
        <w:t>2#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5" w:name="OLE_LINK30"/>
      <w:r w:rsidRPr="005477F4">
        <w:rPr>
          <w:rFonts w:ascii="Times New Roman" w:hAnsi="Times New Roman"/>
          <w:color w:val="000000"/>
        </w:rPr>
        <w:t>Dejia Huang</w:t>
      </w:r>
      <w:bookmarkEnd w:id="5"/>
      <w:r w:rsidRPr="005477F4">
        <w:rPr>
          <w:rFonts w:ascii="Times New Roman" w:hAnsi="Times New Roman"/>
          <w:color w:val="000000"/>
          <w:vertAlign w:val="superscript"/>
        </w:rPr>
        <w:t>3#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6" w:name="OLE_LINK31"/>
      <w:r w:rsidRPr="005477F4">
        <w:rPr>
          <w:rFonts w:ascii="Times New Roman" w:hAnsi="Times New Roman"/>
          <w:color w:val="000000"/>
        </w:rPr>
        <w:t>Xiaolin Xue</w:t>
      </w:r>
      <w:bookmarkEnd w:id="6"/>
      <w:r w:rsidRPr="005477F4">
        <w:rPr>
          <w:rFonts w:ascii="Times New Roman" w:hAnsi="Times New Roman"/>
          <w:color w:val="000000"/>
          <w:vertAlign w:val="superscript"/>
        </w:rPr>
        <w:t>4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7" w:name="OLE_LINK32"/>
      <w:r w:rsidRPr="005477F4">
        <w:rPr>
          <w:rFonts w:ascii="Times New Roman" w:hAnsi="Times New Roman"/>
          <w:color w:val="000000"/>
        </w:rPr>
        <w:t>Jing Xu</w:t>
      </w:r>
      <w:bookmarkEnd w:id="7"/>
      <w:r w:rsidRPr="005477F4">
        <w:rPr>
          <w:rFonts w:ascii="Times New Roman" w:hAnsi="Times New Roman"/>
          <w:color w:val="000000"/>
          <w:vertAlign w:val="superscript"/>
        </w:rPr>
        <w:t>5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8" w:name="OLE_LINK33"/>
      <w:r w:rsidRPr="005477F4">
        <w:rPr>
          <w:rFonts w:ascii="Times New Roman" w:hAnsi="Times New Roman"/>
          <w:color w:val="000000"/>
        </w:rPr>
        <w:t>Qianmin Tao</w:t>
      </w:r>
      <w:bookmarkEnd w:id="8"/>
      <w:r w:rsidRPr="005477F4">
        <w:rPr>
          <w:rFonts w:ascii="Times New Roman" w:hAnsi="Times New Roman"/>
          <w:color w:val="000000"/>
          <w:vertAlign w:val="superscript"/>
        </w:rPr>
        <w:t>6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9" w:name="OLE_LINK34"/>
      <w:r w:rsidRPr="005477F4">
        <w:rPr>
          <w:rFonts w:ascii="Times New Roman" w:hAnsi="Times New Roman"/>
          <w:color w:val="000000"/>
        </w:rPr>
        <w:t>Weize Zhang</w:t>
      </w:r>
      <w:bookmarkEnd w:id="9"/>
      <w:r w:rsidRPr="005477F4">
        <w:rPr>
          <w:rFonts w:ascii="Times New Roman" w:hAnsi="Times New Roman"/>
          <w:color w:val="000000"/>
          <w:vertAlign w:val="superscript"/>
        </w:rPr>
        <w:t>7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10" w:name="OLE_LINK35"/>
      <w:r w:rsidRPr="005477F4">
        <w:rPr>
          <w:rFonts w:ascii="Times New Roman" w:hAnsi="Times New Roman"/>
          <w:color w:val="000000"/>
        </w:rPr>
        <w:t>Zheng Zhang</w:t>
      </w:r>
      <w:bookmarkEnd w:id="10"/>
      <w:r w:rsidRPr="005477F4">
        <w:rPr>
          <w:rFonts w:ascii="Times New Roman" w:hAnsi="Times New Roman"/>
          <w:color w:val="000000"/>
          <w:vertAlign w:val="superscript"/>
        </w:rPr>
        <w:t>8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11" w:name="OLE_LINK36"/>
      <w:bookmarkStart w:id="12" w:name="OLE_LINK37"/>
      <w:r w:rsidRPr="005477F4">
        <w:rPr>
          <w:rFonts w:ascii="Times New Roman" w:hAnsi="Times New Roman"/>
          <w:color w:val="000000"/>
        </w:rPr>
        <w:t>Wei Hua</w:t>
      </w:r>
      <w:bookmarkEnd w:id="11"/>
      <w:bookmarkEnd w:id="12"/>
      <w:r w:rsidRPr="005477F4">
        <w:rPr>
          <w:rFonts w:ascii="Times New Roman" w:hAnsi="Times New Roman"/>
          <w:color w:val="000000"/>
          <w:vertAlign w:val="superscript"/>
        </w:rPr>
        <w:t>2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13" w:name="OLE_LINK38"/>
      <w:r w:rsidRPr="005477F4">
        <w:rPr>
          <w:rFonts w:ascii="Times New Roman" w:hAnsi="Times New Roman"/>
          <w:color w:val="000000"/>
        </w:rPr>
        <w:t>Yanchun Liang</w:t>
      </w:r>
      <w:bookmarkEnd w:id="13"/>
      <w:r w:rsidRPr="005477F4">
        <w:rPr>
          <w:rFonts w:ascii="Times New Roman" w:hAnsi="Times New Roman"/>
          <w:color w:val="000000"/>
          <w:vertAlign w:val="superscript"/>
        </w:rPr>
        <w:t>9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14" w:name="OLE_LINK39"/>
      <w:r w:rsidRPr="005477F4">
        <w:rPr>
          <w:rFonts w:ascii="Times New Roman" w:hAnsi="Times New Roman"/>
          <w:color w:val="000000"/>
        </w:rPr>
        <w:t>Baopeng Tang</w:t>
      </w:r>
      <w:bookmarkEnd w:id="14"/>
      <w:r w:rsidRPr="005477F4">
        <w:rPr>
          <w:rFonts w:ascii="Times New Roman" w:hAnsi="Times New Roman"/>
          <w:color w:val="000000"/>
          <w:vertAlign w:val="superscript"/>
        </w:rPr>
        <w:t>10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15" w:name="OLE_LINK40"/>
      <w:r w:rsidRPr="005477F4">
        <w:rPr>
          <w:rFonts w:ascii="Times New Roman" w:hAnsi="Times New Roman"/>
          <w:color w:val="000000"/>
        </w:rPr>
        <w:t>Wei Xu</w:t>
      </w:r>
      <w:bookmarkEnd w:id="15"/>
      <w:r w:rsidRPr="005477F4">
        <w:rPr>
          <w:rFonts w:ascii="Times New Roman" w:hAnsi="Times New Roman"/>
          <w:color w:val="000000"/>
          <w:vertAlign w:val="superscript"/>
        </w:rPr>
        <w:t>11</w:t>
      </w:r>
      <w:r w:rsidRPr="005477F4">
        <w:rPr>
          <w:rFonts w:ascii="Times New Roman" w:hAnsi="Times New Roman"/>
          <w:color w:val="000000"/>
        </w:rPr>
        <w:t>,</w:t>
      </w:r>
      <w:bookmarkStart w:id="16" w:name="OLE_LINK41"/>
      <w:bookmarkStart w:id="17" w:name="OLE_LINK42"/>
      <w:r w:rsidRPr="005477F4">
        <w:rPr>
          <w:rFonts w:ascii="Times New Roman" w:hAnsi="Times New Roman"/>
          <w:color w:val="000000"/>
        </w:rPr>
        <w:t xml:space="preserve"> Geng Xu</w:t>
      </w:r>
      <w:bookmarkEnd w:id="16"/>
      <w:bookmarkEnd w:id="17"/>
      <w:r w:rsidRPr="005477F4">
        <w:rPr>
          <w:rFonts w:ascii="Times New Roman" w:hAnsi="Times New Roman"/>
          <w:color w:val="000000"/>
          <w:vertAlign w:val="superscript"/>
        </w:rPr>
        <w:t>12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18" w:name="OLE_LINK43"/>
      <w:bookmarkStart w:id="19" w:name="OLE_LINK44"/>
      <w:r w:rsidRPr="005477F4">
        <w:rPr>
          <w:rFonts w:ascii="Times New Roman" w:hAnsi="Times New Roman"/>
          <w:color w:val="000000"/>
        </w:rPr>
        <w:t>Xuejun Ren</w:t>
      </w:r>
      <w:bookmarkEnd w:id="18"/>
      <w:bookmarkEnd w:id="19"/>
      <w:r w:rsidRPr="005477F4">
        <w:rPr>
          <w:rFonts w:ascii="Times New Roman" w:hAnsi="Times New Roman"/>
          <w:color w:val="000000"/>
          <w:vertAlign w:val="superscript"/>
        </w:rPr>
        <w:t>13</w:t>
      </w:r>
      <w:r w:rsidRPr="005477F4">
        <w:rPr>
          <w:rFonts w:ascii="Times New Roman" w:hAnsi="Times New Roman"/>
          <w:color w:val="000000"/>
        </w:rPr>
        <w:t>, Jingfeng Wang</w:t>
      </w:r>
      <w:r w:rsidRPr="005477F4">
        <w:rPr>
          <w:rFonts w:ascii="Times New Roman" w:hAnsi="Times New Roman"/>
          <w:color w:val="000000"/>
          <w:vertAlign w:val="superscript"/>
        </w:rPr>
        <w:t>14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0" w:name="OLE_LINK45"/>
      <w:r w:rsidRPr="005477F4">
        <w:rPr>
          <w:rFonts w:ascii="Times New Roman" w:hAnsi="Times New Roman"/>
          <w:color w:val="000000"/>
        </w:rPr>
        <w:t>Tao Guo</w:t>
      </w:r>
      <w:bookmarkEnd w:id="20"/>
      <w:r w:rsidRPr="005477F4">
        <w:rPr>
          <w:rFonts w:ascii="Times New Roman" w:hAnsi="Times New Roman"/>
          <w:color w:val="000000"/>
          <w:vertAlign w:val="superscript"/>
        </w:rPr>
        <w:t>15</w:t>
      </w:r>
      <w:r w:rsidRPr="005477F4">
        <w:rPr>
          <w:rFonts w:ascii="Times New Roman" w:hAnsi="Times New Roman"/>
          <w:color w:val="000000"/>
        </w:rPr>
        <w:t>, Shaobin Jia</w:t>
      </w:r>
      <w:r w:rsidRPr="005477F4">
        <w:rPr>
          <w:rFonts w:ascii="Times New Roman" w:hAnsi="Times New Roman"/>
          <w:color w:val="000000"/>
          <w:vertAlign w:val="superscript"/>
        </w:rPr>
        <w:t>16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1" w:name="OLE_LINK46"/>
      <w:r w:rsidRPr="005477F4">
        <w:rPr>
          <w:rFonts w:ascii="Times New Roman" w:hAnsi="Times New Roman"/>
          <w:color w:val="000000"/>
        </w:rPr>
        <w:t>Yugang Dong</w:t>
      </w:r>
      <w:bookmarkEnd w:id="21"/>
      <w:r w:rsidRPr="005477F4">
        <w:rPr>
          <w:rFonts w:ascii="Times New Roman" w:hAnsi="Times New Roman"/>
          <w:color w:val="000000"/>
          <w:vertAlign w:val="superscript"/>
        </w:rPr>
        <w:t>17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2" w:name="OLE_LINK47"/>
      <w:r w:rsidRPr="005477F4">
        <w:rPr>
          <w:rFonts w:ascii="Times New Roman" w:hAnsi="Times New Roman"/>
          <w:color w:val="000000"/>
        </w:rPr>
        <w:t>Hong Jiang</w:t>
      </w:r>
      <w:bookmarkEnd w:id="22"/>
      <w:r w:rsidRPr="005477F4">
        <w:rPr>
          <w:rFonts w:ascii="Times New Roman" w:hAnsi="Times New Roman"/>
          <w:color w:val="000000"/>
          <w:vertAlign w:val="superscript"/>
        </w:rPr>
        <w:t>18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3" w:name="OLE_LINK48"/>
      <w:r w:rsidRPr="005477F4">
        <w:rPr>
          <w:rFonts w:ascii="Times New Roman" w:hAnsi="Times New Roman"/>
          <w:color w:val="000000"/>
        </w:rPr>
        <w:t>Guosheng Fu</w:t>
      </w:r>
      <w:bookmarkEnd w:id="23"/>
      <w:r w:rsidRPr="005477F4">
        <w:rPr>
          <w:rFonts w:ascii="Times New Roman" w:hAnsi="Times New Roman"/>
          <w:color w:val="000000"/>
          <w:vertAlign w:val="superscript"/>
        </w:rPr>
        <w:t>19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4" w:name="OLE_LINK49"/>
      <w:r w:rsidRPr="005477F4">
        <w:rPr>
          <w:rFonts w:ascii="Times New Roman" w:hAnsi="Times New Roman"/>
          <w:color w:val="000000"/>
        </w:rPr>
        <w:t>Liguang Zhu</w:t>
      </w:r>
      <w:bookmarkEnd w:id="24"/>
      <w:r w:rsidRPr="005477F4">
        <w:rPr>
          <w:rFonts w:ascii="Times New Roman" w:hAnsi="Times New Roman"/>
          <w:color w:val="000000"/>
          <w:vertAlign w:val="superscript"/>
        </w:rPr>
        <w:t>20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5" w:name="OLE_LINK50"/>
      <w:r w:rsidRPr="005477F4">
        <w:rPr>
          <w:rFonts w:ascii="Times New Roman" w:hAnsi="Times New Roman"/>
          <w:color w:val="000000"/>
        </w:rPr>
        <w:t>Lin Chen</w:t>
      </w:r>
      <w:bookmarkEnd w:id="25"/>
      <w:r w:rsidRPr="005477F4">
        <w:rPr>
          <w:rFonts w:ascii="Times New Roman" w:hAnsi="Times New Roman"/>
          <w:color w:val="000000"/>
          <w:vertAlign w:val="superscript"/>
        </w:rPr>
        <w:t>21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6" w:name="OLE_LINK51"/>
      <w:r w:rsidRPr="005477F4">
        <w:rPr>
          <w:rFonts w:ascii="Times New Roman" w:hAnsi="Times New Roman"/>
          <w:color w:val="000000"/>
        </w:rPr>
        <w:t>Fuli Tian</w:t>
      </w:r>
      <w:bookmarkEnd w:id="26"/>
      <w:r w:rsidRPr="005477F4">
        <w:rPr>
          <w:rFonts w:ascii="Times New Roman" w:hAnsi="Times New Roman"/>
          <w:color w:val="000000"/>
          <w:vertAlign w:val="superscript"/>
        </w:rPr>
        <w:t>22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7" w:name="OLE_LINK52"/>
      <w:r w:rsidRPr="005477F4">
        <w:rPr>
          <w:rFonts w:ascii="Times New Roman" w:hAnsi="Times New Roman"/>
          <w:color w:val="000000"/>
        </w:rPr>
        <w:t>Feng Ling</w:t>
      </w:r>
      <w:bookmarkEnd w:id="27"/>
      <w:r w:rsidRPr="005477F4">
        <w:rPr>
          <w:rFonts w:ascii="Times New Roman" w:hAnsi="Times New Roman"/>
          <w:color w:val="000000"/>
          <w:vertAlign w:val="superscript"/>
        </w:rPr>
        <w:t>23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28" w:name="OLE_LINK53"/>
      <w:bookmarkStart w:id="29" w:name="OLE_LINK54"/>
      <w:r w:rsidRPr="005477F4">
        <w:rPr>
          <w:rFonts w:ascii="Times New Roman" w:hAnsi="Times New Roman"/>
          <w:color w:val="000000"/>
        </w:rPr>
        <w:t>Jianmei Li</w:t>
      </w:r>
      <w:bookmarkEnd w:id="28"/>
      <w:bookmarkEnd w:id="29"/>
      <w:r w:rsidRPr="005477F4">
        <w:rPr>
          <w:rFonts w:ascii="Times New Roman" w:hAnsi="Times New Roman"/>
          <w:color w:val="000000"/>
          <w:vertAlign w:val="superscript"/>
        </w:rPr>
        <w:t>24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30" w:name="OLE_LINK55"/>
      <w:r w:rsidRPr="005477F4">
        <w:rPr>
          <w:rFonts w:ascii="Times New Roman" w:hAnsi="Times New Roman"/>
          <w:color w:val="000000"/>
        </w:rPr>
        <w:t>Xiaoyong Qi</w:t>
      </w:r>
      <w:bookmarkEnd w:id="30"/>
      <w:r w:rsidRPr="005477F4">
        <w:rPr>
          <w:rFonts w:ascii="Times New Roman" w:hAnsi="Times New Roman"/>
          <w:color w:val="000000"/>
          <w:vertAlign w:val="superscript"/>
        </w:rPr>
        <w:t>25</w:t>
      </w:r>
      <w:r w:rsidRPr="005477F4">
        <w:rPr>
          <w:rFonts w:ascii="Times New Roman" w:hAnsi="Times New Roman"/>
          <w:color w:val="000000"/>
        </w:rPr>
        <w:t>, Yinglu Hao</w:t>
      </w:r>
      <w:r w:rsidRPr="005477F4">
        <w:rPr>
          <w:rFonts w:ascii="Times New Roman" w:hAnsi="Times New Roman"/>
          <w:color w:val="000000"/>
          <w:vertAlign w:val="superscript"/>
        </w:rPr>
        <w:t>26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31" w:name="OLE_LINK56"/>
      <w:r w:rsidRPr="005477F4">
        <w:rPr>
          <w:rFonts w:ascii="Times New Roman" w:hAnsi="Times New Roman"/>
          <w:color w:val="000000"/>
        </w:rPr>
        <w:t>Yutang Wang</w:t>
      </w:r>
      <w:bookmarkEnd w:id="31"/>
      <w:r w:rsidRPr="005477F4">
        <w:rPr>
          <w:rFonts w:ascii="Times New Roman" w:hAnsi="Times New Roman"/>
          <w:color w:val="000000"/>
          <w:vertAlign w:val="superscript"/>
        </w:rPr>
        <w:t>27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32" w:name="OLE_LINK57"/>
      <w:r w:rsidRPr="005477F4">
        <w:rPr>
          <w:rFonts w:ascii="Times New Roman" w:hAnsi="Times New Roman"/>
          <w:color w:val="000000"/>
        </w:rPr>
        <w:t>Liangrong Zheng</w:t>
      </w:r>
      <w:bookmarkEnd w:id="32"/>
      <w:r w:rsidRPr="005477F4">
        <w:rPr>
          <w:rFonts w:ascii="Times New Roman" w:hAnsi="Times New Roman"/>
          <w:color w:val="000000"/>
          <w:vertAlign w:val="superscript"/>
        </w:rPr>
        <w:t>6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33" w:name="OLE_LINK58"/>
      <w:bookmarkStart w:id="34" w:name="OLE_LINK59"/>
      <w:r w:rsidRPr="005477F4">
        <w:rPr>
          <w:rFonts w:ascii="Times New Roman" w:hAnsi="Times New Roman"/>
          <w:color w:val="000000"/>
        </w:rPr>
        <w:t>Xiaoqun Pu</w:t>
      </w:r>
      <w:bookmarkEnd w:id="33"/>
      <w:bookmarkEnd w:id="34"/>
      <w:r w:rsidRPr="005477F4">
        <w:rPr>
          <w:rFonts w:ascii="Times New Roman" w:hAnsi="Times New Roman"/>
          <w:color w:val="000000"/>
          <w:vertAlign w:val="superscript"/>
        </w:rPr>
        <w:t>28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35" w:name="OLE_LINK60"/>
      <w:r w:rsidRPr="005477F4">
        <w:rPr>
          <w:rFonts w:ascii="Times New Roman" w:hAnsi="Times New Roman"/>
          <w:color w:val="000000"/>
        </w:rPr>
        <w:t>Farong Shen</w:t>
      </w:r>
      <w:bookmarkEnd w:id="35"/>
      <w:r w:rsidRPr="005477F4">
        <w:rPr>
          <w:rFonts w:ascii="Times New Roman" w:hAnsi="Times New Roman"/>
          <w:color w:val="000000"/>
          <w:vertAlign w:val="superscript"/>
        </w:rPr>
        <w:t>29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36" w:name="OLE_LINK61"/>
      <w:r w:rsidRPr="005477F4">
        <w:rPr>
          <w:rFonts w:ascii="Times New Roman" w:hAnsi="Times New Roman"/>
          <w:color w:val="000000"/>
        </w:rPr>
        <w:t>Guangping Li</w:t>
      </w:r>
      <w:bookmarkEnd w:id="36"/>
      <w:r w:rsidRPr="005477F4">
        <w:rPr>
          <w:rFonts w:ascii="Times New Roman" w:hAnsi="Times New Roman"/>
          <w:color w:val="000000"/>
          <w:vertAlign w:val="superscript"/>
        </w:rPr>
        <w:t>30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37" w:name="OLE_LINK62"/>
      <w:bookmarkStart w:id="38" w:name="OLE_LINK63"/>
      <w:r w:rsidRPr="005477F4">
        <w:rPr>
          <w:rFonts w:ascii="Times New Roman" w:hAnsi="Times New Roman"/>
          <w:color w:val="000000"/>
        </w:rPr>
        <w:t>Hui Li</w:t>
      </w:r>
      <w:bookmarkEnd w:id="37"/>
      <w:bookmarkEnd w:id="38"/>
      <w:r w:rsidRPr="005477F4">
        <w:rPr>
          <w:rFonts w:ascii="Times New Roman" w:hAnsi="Times New Roman"/>
          <w:color w:val="000000"/>
          <w:vertAlign w:val="superscript"/>
        </w:rPr>
        <w:t>31</w:t>
      </w:r>
      <w:r w:rsidRPr="005477F4">
        <w:rPr>
          <w:rFonts w:ascii="Times New Roman" w:hAnsi="Times New Roman"/>
          <w:color w:val="000000"/>
        </w:rPr>
        <w:t xml:space="preserve">, </w:t>
      </w:r>
      <w:bookmarkStart w:id="39" w:name="OLE_LINK64"/>
      <w:r w:rsidRPr="005477F4">
        <w:rPr>
          <w:rFonts w:ascii="Times New Roman" w:hAnsi="Times New Roman"/>
          <w:color w:val="000000"/>
        </w:rPr>
        <w:t>Fang Peng</w:t>
      </w:r>
      <w:bookmarkEnd w:id="39"/>
      <w:r w:rsidRPr="005477F4">
        <w:rPr>
          <w:rFonts w:ascii="Times New Roman" w:hAnsi="Times New Roman"/>
          <w:color w:val="000000"/>
          <w:vertAlign w:val="superscript"/>
        </w:rPr>
        <w:t>32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  <w:color w:val="000000"/>
        </w:rPr>
      </w:pP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Anhui Provincial Hospital. No 17 Lujiang Road, Hefei 230001,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Cardiac Arrhythmia center, Fuwai Hospital, Chinese Academy of medical Sciences. No.167 North Lishi Road, Beijing 100037,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West China Hospital, Sichuan University. No 37 Guoxue lane, Chengdu 610041,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The First Affiliated Hospital of Xi’an Jiaotong University. No 277 Yanta West Road, Xi’an 710061,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Tianjin chest hospital. No 93 Xi’an Road, Tianjin 300051,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 xml:space="preserve">Department of Cardiology, The First Affiliated Hospital, Zhejiang University. No 79 Qingchun </w:t>
      </w:r>
      <w:r w:rsidRPr="005477F4">
        <w:rPr>
          <w:rFonts w:ascii="Times New Roman" w:hAnsi="Times New Roman"/>
          <w:color w:val="000000"/>
        </w:rPr>
        <w:lastRenderedPageBreak/>
        <w:t>Road, Hangzhou 310003,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>Department of Cardiology, The General Hospital of Lanzhou Military. No 98 Xiaoxihu West Street, Lanzhou 730050,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bookmarkStart w:id="40" w:name="OLE_LINK4"/>
      <w:r w:rsidRPr="005477F4">
        <w:rPr>
          <w:rFonts w:ascii="Times New Roman" w:hAnsi="Times New Roman"/>
          <w:color w:val="000000"/>
        </w:rPr>
        <w:t>Department of Cardiology, The First Hospital of Lanzhou University.</w:t>
      </w:r>
      <w:bookmarkEnd w:id="40"/>
      <w:r w:rsidRPr="005477F4">
        <w:rPr>
          <w:rFonts w:ascii="Times New Roman" w:hAnsi="Times New Roman"/>
          <w:color w:val="000000"/>
        </w:rPr>
        <w:t xml:space="preserve"> No 1 Donggang West Road, Lanzhou 730000,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The General Hospital of Shenyang Military. No 83 Wenhua Road, Shenyang 110840,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>Department of Cardiology, The First Affiliated Hospital of Xinjiang Medical University. No 137 Liyushan South Road, Urumqi 830054,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</w:t>
      </w:r>
      <w:r w:rsidRPr="005477F4">
        <w:rPr>
          <w:rFonts w:ascii="Times New Roman" w:hAnsi="Times New Roman"/>
          <w:color w:val="000000"/>
        </w:rPr>
        <w:t>，</w:t>
      </w:r>
      <w:r w:rsidRPr="005477F4">
        <w:rPr>
          <w:rFonts w:ascii="Times New Roman" w:hAnsi="Times New Roman"/>
          <w:color w:val="000000"/>
        </w:rPr>
        <w:t>Nanjing Drum Tower Hospital, The Affiliated Hospital of Nanjing University Medical School. No 321 Zhongshan Road, Nanjing 210008,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</w:t>
      </w:r>
      <w:r w:rsidRPr="005477F4">
        <w:rPr>
          <w:rFonts w:ascii="Times New Roman" w:hAnsi="Times New Roman"/>
        </w:rPr>
        <w:t xml:space="preserve"> </w:t>
      </w:r>
      <w:r w:rsidRPr="005477F4">
        <w:rPr>
          <w:rFonts w:ascii="Times New Roman" w:hAnsi="Times New Roman"/>
          <w:color w:val="000000"/>
        </w:rPr>
        <w:t>The Second Affiliated Hospital of Zhejiang University School of Medicine. No. 88 Jiefang Road, Hangzhou 310009,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</w:t>
      </w:r>
      <w:r w:rsidRPr="005477F4">
        <w:rPr>
          <w:rFonts w:ascii="Times New Roman" w:hAnsi="Times New Roman"/>
        </w:rPr>
        <w:t xml:space="preserve"> </w:t>
      </w:r>
      <w:r w:rsidRPr="005477F4">
        <w:rPr>
          <w:rFonts w:ascii="Times New Roman" w:hAnsi="Times New Roman"/>
          <w:color w:val="000000"/>
        </w:rPr>
        <w:t>Beijing Anzhen Hospital, Capital Medical University. No.2 Anzhen Road, Beijing 100029,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 xml:space="preserve">Department of Cardiology, </w:t>
      </w:r>
      <w:bookmarkStart w:id="41" w:name="OLE_LINK9"/>
      <w:r w:rsidRPr="005477F4">
        <w:rPr>
          <w:rFonts w:ascii="Times New Roman" w:hAnsi="Times New Roman"/>
          <w:color w:val="000000"/>
        </w:rPr>
        <w:t>Sun Yat-sen Memorial Hospital of Sun Yat-sen University</w:t>
      </w:r>
      <w:bookmarkEnd w:id="41"/>
      <w:r w:rsidRPr="005477F4">
        <w:rPr>
          <w:rFonts w:ascii="Times New Roman" w:hAnsi="Times New Roman"/>
          <w:color w:val="000000"/>
        </w:rPr>
        <w:t>. No 107 Yanjiang West Road, Guangzhou</w:t>
      </w:r>
      <w:r w:rsidRPr="005477F4">
        <w:rPr>
          <w:rFonts w:ascii="Times New Roman" w:hAnsi="Times New Roman"/>
        </w:rPr>
        <w:t xml:space="preserve"> </w:t>
      </w:r>
      <w:r w:rsidRPr="005477F4">
        <w:rPr>
          <w:rFonts w:ascii="Times New Roman" w:hAnsi="Times New Roman"/>
          <w:color w:val="000000"/>
        </w:rPr>
        <w:t>510120,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The First Affiliated Hospital of Kunming Medical University. No 295 Xichang Road, Kunming 650032,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General Hospital of Ningxia Medical University. No 804 Shengli South Street, Yinchuan 750004,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 xml:space="preserve">Department of Cardiology, The First Affiliated Hospital of Sun Yat-sen University. No 58 </w:t>
      </w:r>
      <w:r w:rsidRPr="005477F4">
        <w:rPr>
          <w:rFonts w:ascii="Times New Roman" w:hAnsi="Times New Roman"/>
          <w:color w:val="000000"/>
        </w:rPr>
        <w:lastRenderedPageBreak/>
        <w:t>Zhongshan Er Road, Guangzhou 510080,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Renmin Hospital of Wuhan University. No 99 Zhangzhidong Road, Wuhan 430060,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S</w:t>
      </w:r>
      <w:r>
        <w:rPr>
          <w:rFonts w:ascii="Times New Roman" w:hAnsi="Times New Roman"/>
          <w:color w:val="000000"/>
        </w:rPr>
        <w:t>ir</w:t>
      </w:r>
      <w:r w:rsidRPr="005477F4">
        <w:rPr>
          <w:rFonts w:ascii="Times New Roman" w:hAnsi="Times New Roman"/>
          <w:color w:val="000000"/>
        </w:rPr>
        <w:t xml:space="preserve"> R</w:t>
      </w:r>
      <w:r>
        <w:rPr>
          <w:rFonts w:ascii="Times New Roman" w:hAnsi="Times New Roman"/>
          <w:color w:val="000000"/>
        </w:rPr>
        <w:t>un</w:t>
      </w:r>
      <w:r w:rsidRPr="005477F4">
        <w:rPr>
          <w:rFonts w:ascii="Times New Roman" w:hAnsi="Times New Roman"/>
          <w:color w:val="000000"/>
        </w:rPr>
        <w:t xml:space="preserve"> R</w:t>
      </w:r>
      <w:r>
        <w:rPr>
          <w:rFonts w:ascii="Times New Roman" w:hAnsi="Times New Roman"/>
          <w:color w:val="000000"/>
        </w:rPr>
        <w:t>un</w:t>
      </w:r>
      <w:r w:rsidRPr="005477F4">
        <w:rPr>
          <w:rFonts w:ascii="Times New Roman" w:hAnsi="Times New Roman"/>
          <w:color w:val="000000"/>
        </w:rPr>
        <w:t xml:space="preserve"> S</w:t>
      </w:r>
      <w:r>
        <w:rPr>
          <w:rFonts w:ascii="Times New Roman" w:hAnsi="Times New Roman"/>
          <w:color w:val="000000"/>
        </w:rPr>
        <w:t>haw</w:t>
      </w:r>
      <w:r w:rsidRPr="005477F4">
        <w:rPr>
          <w:rFonts w:ascii="Times New Roman" w:hAnsi="Times New Roman"/>
          <w:color w:val="000000"/>
        </w:rPr>
        <w:t xml:space="preserve"> H</w:t>
      </w:r>
      <w:r>
        <w:rPr>
          <w:rFonts w:ascii="Times New Roman" w:hAnsi="Times New Roman"/>
          <w:color w:val="000000"/>
        </w:rPr>
        <w:t>ospital</w:t>
      </w:r>
      <w:r w:rsidRPr="005477F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of</w:t>
      </w:r>
      <w:r w:rsidRPr="005477F4">
        <w:rPr>
          <w:rFonts w:ascii="Times New Roman" w:hAnsi="Times New Roman"/>
          <w:color w:val="000000"/>
        </w:rPr>
        <w:t xml:space="preserve"> M</w:t>
      </w:r>
      <w:r>
        <w:rPr>
          <w:rFonts w:ascii="Times New Roman" w:hAnsi="Times New Roman"/>
          <w:color w:val="000000"/>
        </w:rPr>
        <w:t>edicine</w:t>
      </w:r>
      <w:r w:rsidRPr="005477F4">
        <w:rPr>
          <w:rFonts w:ascii="Times New Roman" w:hAnsi="Times New Roman"/>
          <w:color w:val="000000"/>
        </w:rPr>
        <w:t>, Z</w:t>
      </w:r>
      <w:r>
        <w:rPr>
          <w:rFonts w:ascii="Times New Roman" w:hAnsi="Times New Roman"/>
          <w:color w:val="000000"/>
        </w:rPr>
        <w:t>hejiang</w:t>
      </w:r>
      <w:r w:rsidRPr="005477F4">
        <w:rPr>
          <w:rFonts w:ascii="Times New Roman" w:hAnsi="Times New Roman"/>
          <w:color w:val="000000"/>
        </w:rPr>
        <w:t xml:space="preserve"> U</w:t>
      </w:r>
      <w:r>
        <w:rPr>
          <w:rFonts w:ascii="Times New Roman" w:hAnsi="Times New Roman"/>
          <w:color w:val="000000"/>
        </w:rPr>
        <w:t xml:space="preserve">niversity </w:t>
      </w:r>
      <w:r w:rsidRPr="005477F4">
        <w:rPr>
          <w:rFonts w:ascii="Times New Roman" w:hAnsi="Times New Roman"/>
          <w:color w:val="000000"/>
        </w:rPr>
        <w:t>No. 3 Qingchun East Road, Hangzhou 310020,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The First Affiliated Hospital of Guangxi Medical University. No 6 Shuangyong Road, Nanjing 530021,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>Department of Cardiology, Fujian Provincial Hospital. No 134 East Street, Fuzhou 350001,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>The First Department of Cardiology, The 251</w:t>
      </w:r>
      <w:r w:rsidRPr="005477F4">
        <w:rPr>
          <w:rFonts w:ascii="Times New Roman" w:hAnsi="Times New Roman"/>
          <w:vertAlign w:val="superscript"/>
        </w:rPr>
        <w:t>ST</w:t>
      </w:r>
      <w:r w:rsidRPr="005477F4">
        <w:rPr>
          <w:rFonts w:ascii="Times New Roman" w:hAnsi="Times New Roman"/>
        </w:rPr>
        <w:t xml:space="preserve"> Hospital of PLA. No 13 Jianguo Road, Zhangjiakou 075000,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</w:t>
      </w:r>
      <w:r w:rsidRPr="005477F4">
        <w:rPr>
          <w:rFonts w:ascii="Times New Roman" w:hAnsi="Times New Roman"/>
        </w:rPr>
        <w:t xml:space="preserve"> </w:t>
      </w:r>
      <w:r w:rsidRPr="005477F4">
        <w:rPr>
          <w:rFonts w:ascii="Times New Roman" w:hAnsi="Times New Roman"/>
          <w:color w:val="000000"/>
        </w:rPr>
        <w:t>Hangzhou First People's Hospital. No. 261 HuanSha Road, Hangzhou 310006,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>Department of Cardiology, The second people’s Hospital of Yunnan Province. No 176 Qingnian Road, Kunming 650021,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</w:rPr>
        <w:t>Department of Cardiology, Hebei Ge</w:t>
      </w:r>
      <w:r w:rsidRPr="005477F4">
        <w:rPr>
          <w:rFonts w:ascii="Times New Roman" w:hAnsi="Times New Roman"/>
          <w:color w:val="000000"/>
        </w:rPr>
        <w:t>neral Hospital. No 348 Heping West Road, Shijiazhuang 050051,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</w:t>
      </w:r>
      <w:bookmarkStart w:id="42" w:name="OLE_LINK11"/>
      <w:r w:rsidRPr="005477F4">
        <w:rPr>
          <w:rFonts w:ascii="Times New Roman" w:hAnsi="Times New Roman"/>
          <w:color w:val="000000"/>
        </w:rPr>
        <w:t xml:space="preserve"> People’s Hospital of Yuxi City. No 21 Nieer Road, Yuxi 653100, China.</w:t>
      </w:r>
    </w:p>
    <w:bookmarkEnd w:id="42"/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Chinese PLA General Hospital. No 28 Fuxing Road, Beijing 100853,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bookmarkStart w:id="43" w:name="OLE_LINK12"/>
      <w:r w:rsidRPr="005477F4">
        <w:rPr>
          <w:rFonts w:ascii="Times New Roman" w:hAnsi="Times New Roman"/>
          <w:color w:val="000000"/>
        </w:rPr>
        <w:t xml:space="preserve">Department of Cardiology, Xiangya Hospital Central South University. No 87 xiangya Road, </w:t>
      </w:r>
      <w:r w:rsidRPr="005477F4">
        <w:rPr>
          <w:rFonts w:ascii="Times New Roman" w:hAnsi="Times New Roman"/>
          <w:color w:val="000000"/>
        </w:rPr>
        <w:lastRenderedPageBreak/>
        <w:t>Changsha 410008, China</w:t>
      </w:r>
      <w:bookmarkEnd w:id="43"/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>Department of Cardiology, Zhejiang Greentown Hospital. No. 409 Gudun Road, Hangzhou 310000,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The Second Hospital of Tianjin Medical University. No 23 Pingjiang Road, Tianjin 300211, China.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Daqing Oilfield General Hospital. No 9 Zhongkang Street, Daqing 163000, China</w:t>
      </w:r>
    </w:p>
    <w:p w:rsidR="00A066A5" w:rsidRPr="005477F4" w:rsidRDefault="00A066A5" w:rsidP="00A066A5">
      <w:pPr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Shaoxing People’s Hospital. No 568 Zhongxing North Road, Shaoxing 312000, China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  <w:b/>
        </w:rPr>
      </w:pPr>
      <w:r w:rsidRPr="005477F4">
        <w:rPr>
          <w:rFonts w:ascii="Times New Roman" w:hAnsi="Times New Roman"/>
          <w:b/>
        </w:rPr>
        <w:t>#Corresponding author: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  <w:b/>
          <w:color w:val="000000"/>
        </w:rPr>
      </w:pPr>
      <w:r w:rsidRPr="005477F4">
        <w:rPr>
          <w:rFonts w:ascii="Times New Roman" w:hAnsi="Times New Roman"/>
          <w:b/>
        </w:rPr>
        <w:t>#</w:t>
      </w:r>
      <w:bookmarkStart w:id="44" w:name="OLE_LINK10"/>
      <w:r w:rsidRPr="005477F4">
        <w:rPr>
          <w:rFonts w:ascii="Times New Roman" w:hAnsi="Times New Roman"/>
          <w:b/>
          <w:color w:val="000000"/>
        </w:rPr>
        <w:t>Shu Zhang</w:t>
      </w:r>
      <w:bookmarkEnd w:id="44"/>
    </w:p>
    <w:p w:rsidR="00A066A5" w:rsidRPr="005477F4" w:rsidRDefault="00A066A5" w:rsidP="00A066A5">
      <w:p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Cardiac Arrhythmia Center, Fuwai Hospital, Chinese Academy of medical Sciences. No.167 North Lishi Road, Beijing 100037, China.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>Tel: +86-13701211342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>Fax: +86- 010-68334688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</w:rPr>
      </w:pPr>
      <w:r w:rsidRPr="005477F4">
        <w:rPr>
          <w:rFonts w:ascii="Times New Roman" w:hAnsi="Times New Roman"/>
        </w:rPr>
        <w:t xml:space="preserve">Email: </w:t>
      </w:r>
      <w:bookmarkStart w:id="45" w:name="OLE_LINK5"/>
      <w:bookmarkStart w:id="46" w:name="OLE_LINK8"/>
      <w:r w:rsidRPr="005477F4">
        <w:rPr>
          <w:rFonts w:ascii="Times New Roman" w:hAnsi="Times New Roman"/>
        </w:rPr>
        <w:t>ZhangShu021617@163.com</w:t>
      </w:r>
      <w:bookmarkEnd w:id="45"/>
      <w:bookmarkEnd w:id="46"/>
    </w:p>
    <w:p w:rsidR="00A066A5" w:rsidRPr="005477F4" w:rsidRDefault="00A066A5" w:rsidP="00A066A5">
      <w:pPr>
        <w:spacing w:line="480" w:lineRule="auto"/>
        <w:rPr>
          <w:rFonts w:ascii="Times New Roman" w:hAnsi="Times New Roman"/>
          <w:b/>
          <w:color w:val="000000"/>
        </w:rPr>
      </w:pPr>
      <w:r w:rsidRPr="005477F4">
        <w:rPr>
          <w:rFonts w:ascii="Times New Roman" w:hAnsi="Times New Roman"/>
          <w:b/>
        </w:rPr>
        <w:t>#</w:t>
      </w:r>
      <w:r w:rsidRPr="005477F4">
        <w:rPr>
          <w:rFonts w:ascii="Times New Roman" w:hAnsi="Times New Roman"/>
          <w:b/>
          <w:color w:val="000000"/>
        </w:rPr>
        <w:t>Dejia Huang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Department of Cardiology, West China Hospital, Sichuan University. No 37 Guoxue Lane, Chengdu 610041, China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Tel: +86-</w:t>
      </w:r>
      <w:r w:rsidRPr="005477F4">
        <w:rPr>
          <w:rFonts w:ascii="Times New Roman" w:hAnsi="Times New Roman"/>
        </w:rPr>
        <w:t xml:space="preserve"> </w:t>
      </w:r>
      <w:r w:rsidRPr="005477F4">
        <w:rPr>
          <w:rFonts w:ascii="Times New Roman" w:hAnsi="Times New Roman"/>
          <w:color w:val="000000"/>
        </w:rPr>
        <w:t>18980601224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Fax: +86-</w:t>
      </w:r>
      <w:r w:rsidRPr="005477F4">
        <w:rPr>
          <w:rFonts w:ascii="Times New Roman" w:hAnsi="Times New Roman"/>
        </w:rPr>
        <w:t xml:space="preserve"> </w:t>
      </w:r>
      <w:r w:rsidRPr="005477F4">
        <w:rPr>
          <w:rFonts w:ascii="Times New Roman" w:hAnsi="Times New Roman"/>
          <w:color w:val="000000"/>
        </w:rPr>
        <w:t>028-85422343</w:t>
      </w:r>
    </w:p>
    <w:p w:rsidR="00A066A5" w:rsidRPr="005477F4" w:rsidRDefault="00A066A5" w:rsidP="00A066A5">
      <w:pPr>
        <w:spacing w:line="480" w:lineRule="auto"/>
        <w:rPr>
          <w:rFonts w:ascii="Times New Roman" w:hAnsi="Times New Roman"/>
          <w:color w:val="000000"/>
        </w:rPr>
      </w:pPr>
      <w:r w:rsidRPr="005477F4">
        <w:rPr>
          <w:rFonts w:ascii="Times New Roman" w:hAnsi="Times New Roman"/>
          <w:color w:val="000000"/>
        </w:rPr>
        <w:t>Email:</w:t>
      </w:r>
      <w:r w:rsidRPr="005477F4">
        <w:rPr>
          <w:rFonts w:ascii="Times New Roman" w:hAnsi="Times New Roman"/>
        </w:rPr>
        <w:t xml:space="preserve"> </w:t>
      </w:r>
      <w:r w:rsidRPr="005477F4">
        <w:rPr>
          <w:rFonts w:ascii="Times New Roman" w:hAnsi="Times New Roman"/>
          <w:color w:val="000000"/>
        </w:rPr>
        <w:t>HuangDejia021617@163.com</w:t>
      </w:r>
    </w:p>
    <w:p w:rsidR="00DA7B7B" w:rsidRPr="0055217D" w:rsidRDefault="00DA7B7B" w:rsidP="00DA7B7B">
      <w:pPr>
        <w:rPr>
          <w:rFonts w:ascii="Times New Roman" w:hAnsi="Times New Roman" w:cs="Times New Roman"/>
          <w:sz w:val="24"/>
          <w:szCs w:val="24"/>
        </w:rPr>
      </w:pPr>
      <w:bookmarkStart w:id="47" w:name="_GoBack"/>
      <w:bookmarkEnd w:id="47"/>
      <w:r w:rsidRPr="00DA7B7B">
        <w:rPr>
          <w:rFonts w:ascii="Times New Roman" w:hAnsi="Times New Roman" w:cs="Times New Roman"/>
          <w:b/>
          <w:sz w:val="24"/>
          <w:szCs w:val="24"/>
        </w:rPr>
        <w:lastRenderedPageBreak/>
        <w:t>Supplementary Table 1</w:t>
      </w:r>
      <w:r>
        <w:rPr>
          <w:rFonts w:ascii="Times New Roman" w:hAnsi="Times New Roman" w:cs="Times New Roman"/>
          <w:sz w:val="24"/>
          <w:szCs w:val="24"/>
        </w:rPr>
        <w:t>: Device implantation information</w:t>
      </w:r>
    </w:p>
    <w:p w:rsidR="00DA7B7B" w:rsidRDefault="00DA7B7B"/>
    <w:tbl>
      <w:tblPr>
        <w:tblStyle w:val="61"/>
        <w:tblpPr w:leftFromText="180" w:rightFromText="180" w:vertAnchor="text" w:horzAnchor="margin" w:tblpXSpec="center" w:tblpY="-23"/>
        <w:tblW w:w="11624" w:type="dxa"/>
        <w:tblLook w:val="04A0" w:firstRow="1" w:lastRow="0" w:firstColumn="1" w:lastColumn="0" w:noHBand="0" w:noVBand="1"/>
      </w:tblPr>
      <w:tblGrid>
        <w:gridCol w:w="3261"/>
        <w:gridCol w:w="2409"/>
        <w:gridCol w:w="1985"/>
        <w:gridCol w:w="2835"/>
        <w:gridCol w:w="1134"/>
      </w:tblGrid>
      <w:tr w:rsidR="00A066A5" w:rsidRPr="0055217D" w:rsidTr="00A066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sz w:val="24"/>
                <w:szCs w:val="24"/>
              </w:rPr>
              <w:t>QuickOpt group</w:t>
            </w:r>
          </w:p>
          <w:p w:rsidR="00A066A5" w:rsidRPr="0055217D" w:rsidRDefault="00A066A5" w:rsidP="00A066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sz w:val="24"/>
                <w:szCs w:val="24"/>
              </w:rPr>
              <w:t>N = 198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sz w:val="24"/>
                <w:szCs w:val="24"/>
              </w:rPr>
              <w:t>Echocardiography group</w:t>
            </w:r>
          </w:p>
          <w:p w:rsidR="00A066A5" w:rsidRPr="0055217D" w:rsidRDefault="00A066A5" w:rsidP="00A066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sz w:val="24"/>
                <w:szCs w:val="24"/>
              </w:rPr>
              <w:t>N = 194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i/>
                <w:color w:val="000000"/>
                <w:kern w:val="0"/>
                <w:sz w:val="24"/>
                <w:szCs w:val="24"/>
              </w:rPr>
              <w:t>P</w:t>
            </w:r>
            <w:r w:rsidRPr="0055217D">
              <w:rPr>
                <w:rFonts w:ascii="Times New Roman" w:hAnsi="Times New Roman" w:cs="Times New Roman"/>
                <w:b w:val="0"/>
                <w:color w:val="000000"/>
                <w:kern w:val="0"/>
                <w:sz w:val="24"/>
                <w:szCs w:val="24"/>
              </w:rPr>
              <w:t>-value</w:t>
            </w:r>
          </w:p>
        </w:tc>
      </w:tr>
      <w:tr w:rsidR="00A066A5" w:rsidRPr="0055217D" w:rsidTr="00A066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sz w:val="24"/>
                <w:szCs w:val="24"/>
              </w:rPr>
              <w:t>Device Type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0.8407</w:t>
            </w:r>
          </w:p>
        </w:tc>
      </w:tr>
      <w:tr w:rsidR="00A066A5" w:rsidRPr="0055217D" w:rsidTr="00A066A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CRTP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99 (50.0%)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95 (49.0%)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CRTD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99 (50.0%)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99 (51.0%)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sz w:val="24"/>
                <w:szCs w:val="24"/>
              </w:rPr>
              <w:t>The position of implant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Right side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 (0.5%)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 (0.5%)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Left side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197 (99.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193 (99.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The positions of the electrodes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0.4998</w:t>
            </w:r>
          </w:p>
        </w:tc>
      </w:tr>
      <w:tr w:rsidR="00A066A5" w:rsidRPr="0055217D" w:rsidTr="00A066A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701F90">
              <w:rPr>
                <w:rFonts w:ascii="Times New Roman" w:hAnsi="Times New Roman" w:cs="Times New Roman"/>
                <w:sz w:val="24"/>
                <w:szCs w:val="24"/>
              </w:rPr>
              <w:t>reat cardiac vein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 (0.5%)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5 (2.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widowControl/>
              <w:numPr>
                <w:ilvl w:val="0"/>
                <w:numId w:val="1"/>
              </w:numPr>
              <w:pBdr>
                <w:left w:val="single" w:sz="6" w:space="3" w:color="2B2B2B"/>
              </w:pBdr>
              <w:shd w:val="clear" w:color="auto" w:fill="FFFFFF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color w:val="2E3033"/>
                <w:kern w:val="0"/>
                <w:sz w:val="24"/>
                <w:szCs w:val="24"/>
              </w:rPr>
            </w:pPr>
            <w:r w:rsidRPr="0055217D">
              <w:rPr>
                <w:rFonts w:ascii="Times New Roman" w:eastAsia="宋体" w:hAnsi="Times New Roman" w:cs="Times New Roman"/>
                <w:color w:val="auto"/>
                <w:kern w:val="0"/>
                <w:sz w:val="24"/>
                <w:szCs w:val="24"/>
              </w:rPr>
              <w:t>Posterior vein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16 (8.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18 (9.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Posterior lateral veins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99 (50.0%)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93 (47.9%)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Lateral veins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76 (38.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74 (38.1%)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701F90">
              <w:rPr>
                <w:rFonts w:ascii="Times New Roman" w:hAnsi="Times New Roman" w:cs="Times New Roman"/>
                <w:sz w:val="24"/>
                <w:szCs w:val="24"/>
              </w:rPr>
              <w:t>iddle cardiac vein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6 (3.0%)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4 (2.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The depth of electrodes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0.2410</w:t>
            </w:r>
          </w:p>
        </w:tc>
      </w:tr>
      <w:tr w:rsidR="00A066A5" w:rsidRPr="0055217D" w:rsidTr="00A066A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Proximal 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segment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7 (3.5%)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8 (4.1%)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Middle segment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129 (65.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140 (72.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6A5" w:rsidRPr="0055217D" w:rsidTr="00A066A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  <w:vAlign w:val="center"/>
          </w:tcPr>
          <w:p w:rsidR="00A066A5" w:rsidRPr="0055217D" w:rsidRDefault="00A066A5" w:rsidP="00A066A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Distal segment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62 (31.3%)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17D">
              <w:rPr>
                <w:rFonts w:ascii="Times New Roman" w:hAnsi="Times New Roman" w:cs="Times New Roman"/>
                <w:sz w:val="24"/>
                <w:szCs w:val="24"/>
              </w:rPr>
              <w:t>46 (23.7%)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6A5" w:rsidRPr="0055217D" w:rsidRDefault="00A066A5" w:rsidP="00A06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7B7B" w:rsidRDefault="00DA7B7B">
      <w:pPr>
        <w:widowControl/>
        <w:spacing w:after="160" w:line="259" w:lineRule="auto"/>
        <w:jc w:val="left"/>
        <w:sectPr w:rsidR="00DA7B7B" w:rsidSect="002F442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br w:type="page"/>
      </w:r>
    </w:p>
    <w:p w:rsidR="00DA7B7B" w:rsidRDefault="00DA7B7B">
      <w:pPr>
        <w:widowControl/>
        <w:spacing w:after="160" w:line="259" w:lineRule="auto"/>
        <w:jc w:val="left"/>
      </w:pPr>
    </w:p>
    <w:p w:rsidR="00DA7B7B" w:rsidRPr="00DA7B7B" w:rsidRDefault="00DA7B7B" w:rsidP="00DA7B7B">
      <w:pPr>
        <w:adjustRightInd w:val="0"/>
        <w:snapToGrid w:val="0"/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Supplementary Table 2</w:t>
      </w:r>
      <w:r w:rsidRPr="00906B70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Pr="00DA7B7B">
        <w:rPr>
          <w:rFonts w:ascii="Times New Roman" w:hAnsi="Times New Roman" w:cs="Times New Roman"/>
          <w:color w:val="000000" w:themeColor="text1"/>
        </w:rPr>
        <w:t xml:space="preserve">Baseline conditions of the patients </w:t>
      </w:r>
    </w:p>
    <w:tbl>
      <w:tblPr>
        <w:tblStyle w:val="a3"/>
        <w:tblW w:w="15008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4"/>
        <w:gridCol w:w="1873"/>
        <w:gridCol w:w="1983"/>
        <w:gridCol w:w="1829"/>
        <w:gridCol w:w="1991"/>
        <w:gridCol w:w="1844"/>
        <w:gridCol w:w="1984"/>
      </w:tblGrid>
      <w:tr w:rsidR="00DA7B7B" w:rsidRPr="003717BB" w:rsidTr="004D064D">
        <w:trPr>
          <w:jc w:val="center"/>
        </w:trPr>
        <w:tc>
          <w:tcPr>
            <w:tcW w:w="350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Index</w:t>
            </w:r>
          </w:p>
        </w:tc>
        <w:tc>
          <w:tcPr>
            <w:tcW w:w="38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Right atrial lead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Right ventricular lead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Left ventricular lead</w:t>
            </w:r>
          </w:p>
        </w:tc>
      </w:tr>
      <w:tr w:rsidR="00DA7B7B" w:rsidRPr="003717BB" w:rsidTr="004D064D">
        <w:trPr>
          <w:jc w:val="center"/>
        </w:trPr>
        <w:tc>
          <w:tcPr>
            <w:tcW w:w="35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73" w:type="dxa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QuickOpt</w:t>
            </w:r>
            <w:r w:rsidRPr="003717BB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TM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Echocardiography group</w:t>
            </w:r>
          </w:p>
        </w:tc>
        <w:tc>
          <w:tcPr>
            <w:tcW w:w="1829" w:type="dxa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QuickOpt</w:t>
            </w:r>
            <w:r w:rsidRPr="003717BB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TM</w:t>
            </w:r>
          </w:p>
        </w:tc>
        <w:tc>
          <w:tcPr>
            <w:tcW w:w="1991" w:type="dxa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Echocardiography group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QuickOpt</w:t>
            </w:r>
            <w:r w:rsidRPr="003717BB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Echocardiography group</w:t>
            </w:r>
          </w:p>
        </w:tc>
      </w:tr>
      <w:tr w:rsidR="00DA7B7B" w:rsidRPr="003717BB" w:rsidTr="004D064D">
        <w:trPr>
          <w:jc w:val="center"/>
        </w:trPr>
        <w:tc>
          <w:tcPr>
            <w:tcW w:w="3504" w:type="dxa"/>
            <w:tcBorders>
              <w:top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Pacing threshold (V)</w:t>
            </w:r>
          </w:p>
        </w:tc>
        <w:tc>
          <w:tcPr>
            <w:tcW w:w="1873" w:type="dxa"/>
            <w:tcBorders>
              <w:top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0.72 ± 0.40</w:t>
            </w:r>
          </w:p>
        </w:tc>
        <w:tc>
          <w:tcPr>
            <w:tcW w:w="1983" w:type="dxa"/>
            <w:tcBorders>
              <w:top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0.74 ± 0.44</w:t>
            </w:r>
          </w:p>
        </w:tc>
        <w:tc>
          <w:tcPr>
            <w:tcW w:w="1829" w:type="dxa"/>
            <w:tcBorders>
              <w:top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0.64 ± 0.30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0.68 ± 0.27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1.19 ± 0.67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1.32 ± 0.88</w:t>
            </w:r>
          </w:p>
        </w:tc>
      </w:tr>
      <w:tr w:rsidR="00DA7B7B" w:rsidRPr="003717BB" w:rsidTr="004D064D">
        <w:trPr>
          <w:jc w:val="center"/>
        </w:trPr>
        <w:tc>
          <w:tcPr>
            <w:tcW w:w="350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Pulse width (ms)</w:t>
            </w:r>
          </w:p>
        </w:tc>
        <w:tc>
          <w:tcPr>
            <w:tcW w:w="1873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0.46 ± 0.05</w:t>
            </w:r>
          </w:p>
        </w:tc>
        <w:tc>
          <w:tcPr>
            <w:tcW w:w="1983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0.45 ± 0.05</w:t>
            </w:r>
          </w:p>
        </w:tc>
        <w:tc>
          <w:tcPr>
            <w:tcW w:w="1829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0.46 ± 0.05</w:t>
            </w:r>
          </w:p>
        </w:tc>
        <w:tc>
          <w:tcPr>
            <w:tcW w:w="1991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0.45 ± 0.05</w:t>
            </w:r>
          </w:p>
        </w:tc>
        <w:tc>
          <w:tcPr>
            <w:tcW w:w="184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0.49 ± 0.17</w:t>
            </w:r>
          </w:p>
        </w:tc>
        <w:tc>
          <w:tcPr>
            <w:tcW w:w="198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0.48 ± 0.16</w:t>
            </w:r>
          </w:p>
        </w:tc>
      </w:tr>
      <w:tr w:rsidR="00DA7B7B" w:rsidRPr="003717BB" w:rsidTr="004D064D">
        <w:trPr>
          <w:jc w:val="center"/>
        </w:trPr>
        <w:tc>
          <w:tcPr>
            <w:tcW w:w="350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P wave amplitude (mV)</w:t>
            </w:r>
          </w:p>
        </w:tc>
        <w:tc>
          <w:tcPr>
            <w:tcW w:w="1873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3.44 ± 1.94</w:t>
            </w:r>
          </w:p>
        </w:tc>
        <w:tc>
          <w:tcPr>
            <w:tcW w:w="1983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3.32 ± 1.72</w:t>
            </w:r>
          </w:p>
        </w:tc>
        <w:tc>
          <w:tcPr>
            <w:tcW w:w="1829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91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A7B7B" w:rsidRPr="003717BB" w:rsidTr="004D064D">
        <w:trPr>
          <w:jc w:val="center"/>
        </w:trPr>
        <w:tc>
          <w:tcPr>
            <w:tcW w:w="350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Impedance (Ω)</w:t>
            </w:r>
          </w:p>
        </w:tc>
        <w:tc>
          <w:tcPr>
            <w:tcW w:w="1873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549.06 ± 126.62</w:t>
            </w:r>
          </w:p>
        </w:tc>
        <w:tc>
          <w:tcPr>
            <w:tcW w:w="1983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553.09 ± 132.78</w:t>
            </w:r>
          </w:p>
        </w:tc>
        <w:tc>
          <w:tcPr>
            <w:tcW w:w="1829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651.81 ± 188.69</w:t>
            </w:r>
          </w:p>
        </w:tc>
        <w:tc>
          <w:tcPr>
            <w:tcW w:w="1991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662.78 ± 208.18</w:t>
            </w:r>
          </w:p>
        </w:tc>
        <w:tc>
          <w:tcPr>
            <w:tcW w:w="184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853.62 ± 263.59</w:t>
            </w:r>
          </w:p>
        </w:tc>
        <w:tc>
          <w:tcPr>
            <w:tcW w:w="198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823.31 ± 257.52</w:t>
            </w:r>
          </w:p>
        </w:tc>
      </w:tr>
      <w:tr w:rsidR="00DA7B7B" w:rsidRPr="003717BB" w:rsidTr="004D064D">
        <w:trPr>
          <w:jc w:val="center"/>
        </w:trPr>
        <w:tc>
          <w:tcPr>
            <w:tcW w:w="350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R wave amplitude (mV</w:t>
            </w:r>
            <w:r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3717BB">
              <w:rPr>
                <w:rFonts w:ascii="Times New Roman" w:hAnsi="Times New Roman" w:cs="Times New Roman"/>
                <w:color w:val="000000" w:themeColor="text1"/>
              </w:rPr>
              <w:t xml:space="preserve"> V=volts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1873" w:type="dxa"/>
          </w:tcPr>
          <w:p w:rsidR="00DA7B7B" w:rsidRPr="000576F6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3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29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11.40 ± 4.39</w:t>
            </w:r>
          </w:p>
        </w:tc>
        <w:tc>
          <w:tcPr>
            <w:tcW w:w="1991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717BB">
              <w:rPr>
                <w:rFonts w:ascii="Times New Roman" w:hAnsi="Times New Roman" w:cs="Times New Roman"/>
                <w:color w:val="000000" w:themeColor="text1"/>
              </w:rPr>
              <w:t>11.69 ± 4.39</w:t>
            </w:r>
          </w:p>
        </w:tc>
        <w:tc>
          <w:tcPr>
            <w:tcW w:w="184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DA7B7B" w:rsidRPr="003717BB" w:rsidRDefault="00DA7B7B" w:rsidP="004D064D">
            <w:pPr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DA7B7B" w:rsidRDefault="00DA7B7B" w:rsidP="00DA7B7B">
      <w:pPr>
        <w:adjustRightInd w:val="0"/>
        <w:snapToGrid w:val="0"/>
        <w:spacing w:line="480" w:lineRule="auto"/>
        <w:rPr>
          <w:rFonts w:ascii="Times New Roman" w:hAnsi="Times New Roman" w:cs="Times New Roman"/>
          <w:color w:val="000000" w:themeColor="text1"/>
        </w:rPr>
      </w:pPr>
    </w:p>
    <w:p w:rsidR="009B6F55" w:rsidRDefault="009B6F55"/>
    <w:sectPr w:rsidR="009B6F55" w:rsidSect="00DA7B7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FF2" w:rsidRDefault="00961FF2" w:rsidP="00026BB7">
      <w:r>
        <w:separator/>
      </w:r>
    </w:p>
  </w:endnote>
  <w:endnote w:type="continuationSeparator" w:id="0">
    <w:p w:rsidR="00961FF2" w:rsidRDefault="00961FF2" w:rsidP="00026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FF2" w:rsidRDefault="00961FF2" w:rsidP="00026BB7">
      <w:r>
        <w:separator/>
      </w:r>
    </w:p>
  </w:footnote>
  <w:footnote w:type="continuationSeparator" w:id="0">
    <w:p w:rsidR="00961FF2" w:rsidRDefault="00961FF2" w:rsidP="00026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576BE"/>
    <w:multiLevelType w:val="hybridMultilevel"/>
    <w:tmpl w:val="97BEE626"/>
    <w:lvl w:ilvl="0" w:tplc="82C09E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0F60BBB"/>
    <w:multiLevelType w:val="multilevel"/>
    <w:tmpl w:val="66C8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831136"/>
    <w:multiLevelType w:val="multilevel"/>
    <w:tmpl w:val="040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7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7B"/>
    <w:rsid w:val="00026BB7"/>
    <w:rsid w:val="00961FF2"/>
    <w:rsid w:val="009B6F55"/>
    <w:rsid w:val="00A066A5"/>
    <w:rsid w:val="00A13D59"/>
    <w:rsid w:val="00DA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0C0673-6CA4-4C68-B634-E937F332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B7B"/>
    <w:pPr>
      <w:widowControl w:val="0"/>
      <w:spacing w:after="0" w:line="240" w:lineRule="auto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qFormat/>
    <w:rsid w:val="00A066A5"/>
    <w:pPr>
      <w:keepNext/>
      <w:widowControl/>
      <w:numPr>
        <w:numId w:val="2"/>
      </w:numPr>
      <w:spacing w:before="240" w:after="60"/>
      <w:jc w:val="left"/>
      <w:outlineLvl w:val="0"/>
    </w:pPr>
    <w:rPr>
      <w:rFonts w:ascii="Arial" w:eastAsia="宋体" w:hAnsi="Arial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Char"/>
    <w:qFormat/>
    <w:rsid w:val="00A066A5"/>
    <w:pPr>
      <w:keepNext/>
      <w:widowControl/>
      <w:numPr>
        <w:ilvl w:val="1"/>
        <w:numId w:val="2"/>
      </w:numPr>
      <w:spacing w:before="240" w:after="60"/>
      <w:jc w:val="left"/>
      <w:outlineLvl w:val="1"/>
    </w:pPr>
    <w:rPr>
      <w:rFonts w:ascii="Arial" w:eastAsia="宋体" w:hAnsi="Arial" w:cs="Times New Roman"/>
      <w:b/>
      <w:bCs/>
      <w:i/>
      <w:iCs/>
      <w:kern w:val="0"/>
      <w:sz w:val="28"/>
      <w:szCs w:val="28"/>
      <w:lang w:eastAsia="en-US"/>
    </w:rPr>
  </w:style>
  <w:style w:type="paragraph" w:styleId="3">
    <w:name w:val="heading 3"/>
    <w:basedOn w:val="a"/>
    <w:next w:val="a"/>
    <w:link w:val="3Char"/>
    <w:qFormat/>
    <w:rsid w:val="00A066A5"/>
    <w:pPr>
      <w:keepNext/>
      <w:widowControl/>
      <w:numPr>
        <w:ilvl w:val="2"/>
        <w:numId w:val="2"/>
      </w:numPr>
      <w:spacing w:before="240" w:after="60"/>
      <w:jc w:val="left"/>
      <w:outlineLvl w:val="2"/>
    </w:pPr>
    <w:rPr>
      <w:rFonts w:ascii="Arial" w:eastAsia="宋体" w:hAnsi="Arial" w:cs="Times New Roman"/>
      <w:b/>
      <w:bCs/>
      <w:kern w:val="0"/>
      <w:sz w:val="26"/>
      <w:szCs w:val="26"/>
      <w:lang w:eastAsia="en-US"/>
    </w:rPr>
  </w:style>
  <w:style w:type="paragraph" w:styleId="4">
    <w:name w:val="heading 4"/>
    <w:basedOn w:val="a"/>
    <w:next w:val="a"/>
    <w:link w:val="4Char"/>
    <w:qFormat/>
    <w:rsid w:val="00A066A5"/>
    <w:pPr>
      <w:keepNext/>
      <w:widowControl/>
      <w:numPr>
        <w:ilvl w:val="3"/>
        <w:numId w:val="2"/>
      </w:numPr>
      <w:spacing w:before="240" w:after="60"/>
      <w:jc w:val="left"/>
      <w:outlineLvl w:val="3"/>
    </w:pPr>
    <w:rPr>
      <w:rFonts w:ascii="Times New Roman" w:eastAsia="宋体" w:hAnsi="Times New Roman" w:cs="Times New Roman"/>
      <w:b/>
      <w:bCs/>
      <w:kern w:val="0"/>
      <w:sz w:val="28"/>
      <w:szCs w:val="28"/>
      <w:lang w:eastAsia="en-US"/>
    </w:rPr>
  </w:style>
  <w:style w:type="paragraph" w:styleId="5">
    <w:name w:val="heading 5"/>
    <w:basedOn w:val="a"/>
    <w:next w:val="a"/>
    <w:link w:val="5Char"/>
    <w:qFormat/>
    <w:rsid w:val="00A066A5"/>
    <w:pPr>
      <w:widowControl/>
      <w:numPr>
        <w:ilvl w:val="4"/>
        <w:numId w:val="2"/>
      </w:numPr>
      <w:spacing w:before="240" w:after="60"/>
      <w:jc w:val="left"/>
      <w:outlineLvl w:val="4"/>
    </w:pPr>
    <w:rPr>
      <w:rFonts w:ascii="Times New Roman" w:eastAsia="宋体" w:hAnsi="Times New Roman" w:cs="Times New Roman"/>
      <w:b/>
      <w:bCs/>
      <w:i/>
      <w:iCs/>
      <w:kern w:val="0"/>
      <w:sz w:val="26"/>
      <w:szCs w:val="26"/>
      <w:lang w:eastAsia="en-US"/>
    </w:rPr>
  </w:style>
  <w:style w:type="paragraph" w:styleId="6">
    <w:name w:val="heading 6"/>
    <w:basedOn w:val="a"/>
    <w:next w:val="a"/>
    <w:link w:val="6Char"/>
    <w:qFormat/>
    <w:rsid w:val="00A066A5"/>
    <w:pPr>
      <w:widowControl/>
      <w:numPr>
        <w:ilvl w:val="5"/>
        <w:numId w:val="2"/>
      </w:numPr>
      <w:spacing w:before="240" w:after="60"/>
      <w:jc w:val="left"/>
      <w:outlineLvl w:val="5"/>
    </w:pPr>
    <w:rPr>
      <w:rFonts w:ascii="Times New Roman" w:eastAsia="宋体" w:hAnsi="Times New Roman" w:cs="Times New Roman"/>
      <w:b/>
      <w:bCs/>
      <w:kern w:val="0"/>
      <w:sz w:val="22"/>
      <w:lang w:eastAsia="en-US"/>
    </w:rPr>
  </w:style>
  <w:style w:type="paragraph" w:styleId="7">
    <w:name w:val="heading 7"/>
    <w:basedOn w:val="a"/>
    <w:next w:val="a"/>
    <w:link w:val="7Char"/>
    <w:qFormat/>
    <w:rsid w:val="00A066A5"/>
    <w:pPr>
      <w:widowControl/>
      <w:numPr>
        <w:ilvl w:val="6"/>
        <w:numId w:val="2"/>
      </w:numPr>
      <w:spacing w:before="240" w:after="60"/>
      <w:jc w:val="left"/>
      <w:outlineLvl w:val="6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styleId="8">
    <w:name w:val="heading 8"/>
    <w:basedOn w:val="a"/>
    <w:next w:val="a"/>
    <w:link w:val="8Char"/>
    <w:qFormat/>
    <w:rsid w:val="00A066A5"/>
    <w:pPr>
      <w:widowControl/>
      <w:numPr>
        <w:ilvl w:val="7"/>
        <w:numId w:val="2"/>
      </w:numPr>
      <w:spacing w:before="240" w:after="60"/>
      <w:jc w:val="left"/>
      <w:outlineLvl w:val="7"/>
    </w:pPr>
    <w:rPr>
      <w:rFonts w:ascii="Times New Roman" w:eastAsia="宋体" w:hAnsi="Times New Roman" w:cs="Times New Roman"/>
      <w:i/>
      <w:iCs/>
      <w:kern w:val="0"/>
      <w:sz w:val="20"/>
      <w:szCs w:val="20"/>
      <w:lang w:eastAsia="en-US"/>
    </w:rPr>
  </w:style>
  <w:style w:type="paragraph" w:styleId="9">
    <w:name w:val="heading 9"/>
    <w:basedOn w:val="a"/>
    <w:next w:val="a"/>
    <w:link w:val="9Char"/>
    <w:qFormat/>
    <w:rsid w:val="00A066A5"/>
    <w:pPr>
      <w:widowControl/>
      <w:numPr>
        <w:ilvl w:val="8"/>
        <w:numId w:val="2"/>
      </w:numPr>
      <w:spacing w:before="240" w:after="60"/>
      <w:jc w:val="left"/>
      <w:outlineLvl w:val="8"/>
    </w:pPr>
    <w:rPr>
      <w:rFonts w:ascii="Arial" w:eastAsia="宋体" w:hAnsi="Arial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61">
    <w:name w:val="清单表 6 彩色1"/>
    <w:basedOn w:val="a1"/>
    <w:uiPriority w:val="51"/>
    <w:rsid w:val="00DA7B7B"/>
    <w:pPr>
      <w:spacing w:after="0" w:line="240" w:lineRule="auto"/>
    </w:pPr>
    <w:rPr>
      <w:color w:val="000000" w:themeColor="text1"/>
      <w:kern w:val="2"/>
      <w:sz w:val="2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a3">
    <w:name w:val="Table Grid"/>
    <w:basedOn w:val="a1"/>
    <w:uiPriority w:val="39"/>
    <w:rsid w:val="00DA7B7B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DA7B7B"/>
    <w:rPr>
      <w:rFonts w:ascii="Segoe UI" w:hAnsi="Segoe UI" w:cs="Segoe UI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A7B7B"/>
    <w:rPr>
      <w:rFonts w:ascii="Segoe UI" w:hAnsi="Segoe UI" w:cs="Segoe UI"/>
      <w:kern w:val="2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26B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26BB7"/>
    <w:rPr>
      <w:kern w:val="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26B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026BB7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A066A5"/>
    <w:rPr>
      <w:rFonts w:ascii="Arial" w:eastAsia="宋体" w:hAnsi="Arial" w:cs="Times New Roman"/>
      <w:b/>
      <w:bCs/>
      <w:kern w:val="32"/>
      <w:sz w:val="32"/>
      <w:szCs w:val="32"/>
      <w:lang w:eastAsia="en-US"/>
    </w:rPr>
  </w:style>
  <w:style w:type="character" w:customStyle="1" w:styleId="2Char">
    <w:name w:val="标题 2 Char"/>
    <w:basedOn w:val="a0"/>
    <w:link w:val="2"/>
    <w:rsid w:val="00A066A5"/>
    <w:rPr>
      <w:rFonts w:ascii="Arial" w:eastAsia="宋体" w:hAnsi="Arial" w:cs="Times New Roman"/>
      <w:b/>
      <w:bCs/>
      <w:i/>
      <w:iCs/>
      <w:sz w:val="28"/>
      <w:szCs w:val="28"/>
      <w:lang w:eastAsia="en-US"/>
    </w:rPr>
  </w:style>
  <w:style w:type="character" w:customStyle="1" w:styleId="3Char">
    <w:name w:val="标题 3 Char"/>
    <w:basedOn w:val="a0"/>
    <w:link w:val="3"/>
    <w:rsid w:val="00A066A5"/>
    <w:rPr>
      <w:rFonts w:ascii="Arial" w:eastAsia="宋体" w:hAnsi="Arial" w:cs="Times New Roman"/>
      <w:b/>
      <w:bCs/>
      <w:sz w:val="26"/>
      <w:szCs w:val="26"/>
      <w:lang w:eastAsia="en-US"/>
    </w:rPr>
  </w:style>
  <w:style w:type="character" w:customStyle="1" w:styleId="4Char">
    <w:name w:val="标题 4 Char"/>
    <w:basedOn w:val="a0"/>
    <w:link w:val="4"/>
    <w:rsid w:val="00A066A5"/>
    <w:rPr>
      <w:rFonts w:ascii="Times New Roman" w:eastAsia="宋体" w:hAnsi="Times New Roman" w:cs="Times New Roman"/>
      <w:b/>
      <w:bCs/>
      <w:sz w:val="28"/>
      <w:szCs w:val="28"/>
      <w:lang w:eastAsia="en-US"/>
    </w:rPr>
  </w:style>
  <w:style w:type="character" w:customStyle="1" w:styleId="5Char">
    <w:name w:val="标题 5 Char"/>
    <w:basedOn w:val="a0"/>
    <w:link w:val="5"/>
    <w:rsid w:val="00A066A5"/>
    <w:rPr>
      <w:rFonts w:ascii="Times New Roman" w:eastAsia="宋体" w:hAnsi="Times New Roman" w:cs="Times New Roman"/>
      <w:b/>
      <w:bCs/>
      <w:i/>
      <w:iCs/>
      <w:sz w:val="26"/>
      <w:szCs w:val="26"/>
      <w:lang w:eastAsia="en-US"/>
    </w:rPr>
  </w:style>
  <w:style w:type="character" w:customStyle="1" w:styleId="6Char">
    <w:name w:val="标题 6 Char"/>
    <w:basedOn w:val="a0"/>
    <w:link w:val="6"/>
    <w:rsid w:val="00A066A5"/>
    <w:rPr>
      <w:rFonts w:ascii="Times New Roman" w:eastAsia="宋体" w:hAnsi="Times New Roman" w:cs="Times New Roman"/>
      <w:b/>
      <w:bCs/>
      <w:lang w:eastAsia="en-US"/>
    </w:rPr>
  </w:style>
  <w:style w:type="character" w:customStyle="1" w:styleId="7Char">
    <w:name w:val="标题 7 Char"/>
    <w:basedOn w:val="a0"/>
    <w:link w:val="7"/>
    <w:rsid w:val="00A066A5"/>
    <w:rPr>
      <w:rFonts w:ascii="Times New Roman" w:eastAsia="宋体" w:hAnsi="Times New Roman" w:cs="Times New Roman"/>
      <w:sz w:val="20"/>
      <w:szCs w:val="20"/>
      <w:lang w:eastAsia="en-US"/>
    </w:rPr>
  </w:style>
  <w:style w:type="character" w:customStyle="1" w:styleId="8Char">
    <w:name w:val="标题 8 Char"/>
    <w:basedOn w:val="a0"/>
    <w:link w:val="8"/>
    <w:rsid w:val="00A066A5"/>
    <w:rPr>
      <w:rFonts w:ascii="Times New Roman" w:eastAsia="宋体" w:hAnsi="Times New Roman" w:cs="Times New Roman"/>
      <w:i/>
      <w:iCs/>
      <w:sz w:val="20"/>
      <w:szCs w:val="20"/>
      <w:lang w:eastAsia="en-US"/>
    </w:rPr>
  </w:style>
  <w:style w:type="character" w:customStyle="1" w:styleId="9Char">
    <w:name w:val="标题 9 Char"/>
    <w:basedOn w:val="a0"/>
    <w:link w:val="9"/>
    <w:rsid w:val="00A066A5"/>
    <w:rPr>
      <w:rFonts w:ascii="Arial" w:eastAsia="宋体" w:hAnsi="Arial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925</Words>
  <Characters>5275</Characters>
  <Application>Microsoft Office Word</Application>
  <DocSecurity>0</DocSecurity>
  <Lines>43</Lines>
  <Paragraphs>12</Paragraphs>
  <ScaleCrop>false</ScaleCrop>
  <Company/>
  <LinksUpToDate>false</LinksUpToDate>
  <CharactersWithSpaces>6188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3</cp:revision>
  <dcterms:created xsi:type="dcterms:W3CDTF">2018-01-09T12:02:00Z</dcterms:created>
  <dcterms:modified xsi:type="dcterms:W3CDTF">2018-01-19T01:29:00Z</dcterms:modified>
</cp:coreProperties>
</file>