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30E" w:rsidRPr="00E85984" w:rsidRDefault="0090130E" w:rsidP="0090130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bookmarkStart w:id="0" w:name="_GoBack"/>
      <w:bookmarkEnd w:id="0"/>
      <w:r w:rsidRPr="00E8598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Uncoupling human and climate drivers of late Holocene vegetation change in southern Brazil</w:t>
      </w:r>
    </w:p>
    <w:p w:rsidR="0090130E" w:rsidRPr="00AD23FD" w:rsidRDefault="0090130E" w:rsidP="0090130E">
      <w:pPr>
        <w:pStyle w:val="Header"/>
      </w:pPr>
    </w:p>
    <w:p w:rsidR="0090130E" w:rsidRPr="007E6C1A" w:rsidRDefault="0090130E" w:rsidP="0090130E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  <w:r w:rsidRPr="007E6C1A">
        <w:rPr>
          <w:rFonts w:ascii="Times New Roman" w:eastAsia="Times New Roman" w:hAnsi="Times New Roman" w:cs="Times New Roman"/>
          <w:color w:val="000000"/>
          <w:lang w:eastAsia="en-GB"/>
        </w:rPr>
        <w:t>Mark Robinson, Jonas Gregorio De Souza, S. Yoshi Maezumi, Macarena Cárdenas, Luiz Pessenda, Keith Prufer, Rafael Cor</w:t>
      </w:r>
      <w:r>
        <w:rPr>
          <w:rFonts w:ascii="Times New Roman" w:eastAsia="Times New Roman" w:hAnsi="Times New Roman" w:cs="Times New Roman"/>
          <w:color w:val="000000"/>
          <w:lang w:eastAsia="en-GB"/>
        </w:rPr>
        <w:t>t</w:t>
      </w:r>
      <w:r w:rsidRPr="007E6C1A">
        <w:rPr>
          <w:rFonts w:ascii="Times New Roman" w:eastAsia="Times New Roman" w:hAnsi="Times New Roman" w:cs="Times New Roman"/>
          <w:color w:val="000000"/>
          <w:lang w:eastAsia="en-GB"/>
        </w:rPr>
        <w:t>eletti</w:t>
      </w:r>
      <w:r w:rsidRPr="008974D2">
        <w:rPr>
          <w:rFonts w:ascii="Times New Roman" w:eastAsia="Times New Roman" w:hAnsi="Times New Roman" w:cs="Times New Roman"/>
          <w:color w:val="000000"/>
          <w:lang w:eastAsia="en-GB"/>
        </w:rPr>
        <w:t xml:space="preserve">, </w:t>
      </w:r>
      <w:r w:rsidRPr="007E6C1A">
        <w:rPr>
          <w:rFonts w:ascii="Times New Roman" w:eastAsia="Times New Roman" w:hAnsi="Times New Roman" w:cs="Times New Roman"/>
          <w:color w:val="000000"/>
          <w:lang w:eastAsia="en-GB"/>
        </w:rPr>
        <w:t>Deisi Scunderlick, Francis Edward Mayle, Paulo De Blasis, José Iriarte</w:t>
      </w:r>
    </w:p>
    <w:p w:rsidR="0090130E" w:rsidRDefault="0090130E" w:rsidP="00AD23F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:rsidR="0090130E" w:rsidRDefault="0090130E" w:rsidP="00AD23F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:rsidR="0090130E" w:rsidRDefault="0090130E" w:rsidP="00AD23F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:rsidR="00AD23FD" w:rsidRDefault="00AD23FD" w:rsidP="00AD23F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7E6C1A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upplementary </w:t>
      </w:r>
      <w:r w:rsidRPr="007E6C1A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nformation</w:t>
      </w:r>
    </w:p>
    <w:p w:rsidR="00AD23FD" w:rsidRDefault="00AD23FD" w:rsidP="00AD23F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:rsidR="00AD23FD" w:rsidRDefault="00AD23FD" w:rsidP="00AD23F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en-GB"/>
        </w:rPr>
      </w:pPr>
    </w:p>
    <w:p w:rsidR="00AD23FD" w:rsidRPr="00545025" w:rsidRDefault="00AD23FD" w:rsidP="00AD23F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en-GB"/>
        </w:rPr>
      </w:pPr>
      <w:r w:rsidRPr="00545025">
        <w:rPr>
          <w:rFonts w:ascii="Times New Roman" w:eastAsia="Times New Roman" w:hAnsi="Times New Roman" w:cs="Times New Roman"/>
          <w:bCs/>
          <w:color w:val="000000"/>
          <w:lang w:eastAsia="en-GB"/>
        </w:rPr>
        <w:t xml:space="preserve">Table S1. AMS </w:t>
      </w:r>
      <w:r>
        <w:rPr>
          <w:rFonts w:ascii="Times New Roman" w:eastAsia="Times New Roman" w:hAnsi="Times New Roman" w:cs="Times New Roman"/>
          <w:bCs/>
          <w:color w:val="000000"/>
          <w:lang w:eastAsia="en-GB"/>
        </w:rPr>
        <w:t>radio</w:t>
      </w:r>
      <w:r w:rsidRPr="00545025">
        <w:rPr>
          <w:rFonts w:ascii="Times New Roman" w:eastAsia="Times New Roman" w:hAnsi="Times New Roman" w:cs="Times New Roman"/>
          <w:bCs/>
          <w:color w:val="000000"/>
          <w:lang w:eastAsia="en-GB"/>
        </w:rPr>
        <w:t xml:space="preserve">carbon dates from the Campo Belo </w:t>
      </w:r>
      <w:r>
        <w:rPr>
          <w:rFonts w:ascii="Times New Roman" w:eastAsia="Times New Roman" w:hAnsi="Times New Roman" w:cs="Times New Roman"/>
          <w:bCs/>
          <w:color w:val="000000"/>
          <w:lang w:eastAsia="en-GB"/>
        </w:rPr>
        <w:t xml:space="preserve">do Sul </w:t>
      </w:r>
      <w:r w:rsidRPr="00545025">
        <w:rPr>
          <w:rFonts w:ascii="Times New Roman" w:eastAsia="Times New Roman" w:hAnsi="Times New Roman" w:cs="Times New Roman"/>
          <w:bCs/>
          <w:color w:val="000000"/>
          <w:lang w:eastAsia="en-GB"/>
        </w:rPr>
        <w:t>region</w:t>
      </w:r>
    </w:p>
    <w:p w:rsidR="00AD23FD" w:rsidRDefault="00AD23FD" w:rsidP="00AD23F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1376"/>
        <w:gridCol w:w="882"/>
        <w:gridCol w:w="1171"/>
        <w:gridCol w:w="1816"/>
        <w:gridCol w:w="945"/>
        <w:gridCol w:w="800"/>
        <w:gridCol w:w="1761"/>
      </w:tblGrid>
      <w:tr w:rsidR="00AD23FD" w:rsidRPr="00D10211" w:rsidTr="001B16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Site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Type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Structure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Context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RCYBP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δ13C‰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Laboratory number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Abreu &amp; Garcia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MEC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B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Cremated deposit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330 ± 20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-24.5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UGAMS-19003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Abreu &amp; Garcia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MEC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B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Cremated deposit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360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-24.9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Beta-395741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Abreu &amp; Garcia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MEC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Cremated deposit #12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230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-27.8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Beta-395740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Abreu &amp; Garcia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MEC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Cremated deposit #11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270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-25.7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Beta-395743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Abreu &amp; Garcia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MEC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Cremated deposit #16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370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-26.4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Beta-395744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Abreu &amp; Garcia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MEC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Cremated deposit #6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390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-24.1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Beta-417389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Abreu &amp; Garcia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MEC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Cremated deposit #14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400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-23.4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Beta-395742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Abreu &amp; Garcia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MEC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Burnt feature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300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-23.3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Beta-414096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Baggio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External area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Firepit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390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-24.1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Beta-414094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Baggio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fill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600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Beta-438293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Baggio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External area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Firepit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840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-26.9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Beta-414095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Baggio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House 11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Floor #5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170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-25.8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Beta-438290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Baggio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House 11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Floor #3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300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-24.2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Beta-438291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Baggio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House 11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Floor #1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330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-27.2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Beta-438290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Baggio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House 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Floor #9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440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-26.9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Beta-438286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Baggio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House 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Floor #8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550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-21.8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Beta-438287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Baggio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House 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Floor #3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330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-27.4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Beta-438289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Baggio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House 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Firepit on floor #1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320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-27.7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Beta-438288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Baggio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House 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Floor #2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360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-22.5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Beta-414092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Baggio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House 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Burning on floor #1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320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-26.6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Beta-414093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Baggio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House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Firepit on floor #12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280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-25.2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Beta-414080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Baggio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House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Floor #11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340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-23.5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Beta-414081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Baggio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House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Floor #10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350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-28.9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Beta-414082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Baggio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House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Floor #9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360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Beta-414091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Baggio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House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Floor #8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520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-22.6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Beta-414083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Baggio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House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Floor #7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350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-24.7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Beta-414084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Baggio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House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Burnt roof on floor #5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340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-27.4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Beta-414085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Baggio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House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Burnt roof on floor #4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860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-23.8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Beta-414086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Baggio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House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Burnt roof on floor #3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300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-26.3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Beta-414087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Baggio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House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Burnt roof on floor #2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460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-24.1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Beta-414088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Baggio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House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Burnt roof on floor #1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630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-24.8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Beta-414089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Baggio 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House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Floor #2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630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-26.2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Beta-436322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Baggio 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House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Firepit on floor #1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660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Beta-436323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Darci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550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-26.8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Beta-460413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DiCarli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House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Firepit on floor #2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460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-25.5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Beta-436324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lastRenderedPageBreak/>
              <w:t>Edineia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390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-27.1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Beta-460416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João 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House 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Floor #7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270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-28.6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Beta-436319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João 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House 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Floor #6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960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-27.8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Beta-436318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João 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House 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Floor #4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400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-26.6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Beta-436316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João 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House 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Floor #3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380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-27.5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Beta-436317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João 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House 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Floor #1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1020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-26.6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Beta-436316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Luís Carlos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Burnt surface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370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-25.1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Beta-471036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Luís Carlos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370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-22.8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Beta-460414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Manno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House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Firepit on floor #2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450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-29.8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Beta-436320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Pedro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MEC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fill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640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-25.1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Beta-436321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Travessão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House 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Firepit on floor #1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560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-26.1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Beta-417390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Valdomiro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MEC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120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-26.1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Beta-460412</w:t>
            </w:r>
          </w:p>
        </w:tc>
      </w:tr>
    </w:tbl>
    <w:p w:rsidR="00AD23FD" w:rsidRDefault="00AD23FD" w:rsidP="00AD23FD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</w:p>
    <w:p w:rsidR="00AD23FD" w:rsidRDefault="00AD23FD" w:rsidP="00AD23FD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</w:p>
    <w:p w:rsidR="00AD23FD" w:rsidRDefault="00AD23FD" w:rsidP="00AD23FD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>Table S2. All radiocarbon dates from southern proto Jê contexts.</w:t>
      </w:r>
    </w:p>
    <w:p w:rsidR="00AD23FD" w:rsidRDefault="00AD23FD" w:rsidP="00AD23FD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1811"/>
        <w:gridCol w:w="1035"/>
        <w:gridCol w:w="1761"/>
        <w:gridCol w:w="1776"/>
        <w:gridCol w:w="2381"/>
      </w:tblGrid>
      <w:tr w:rsidR="00AD23FD" w:rsidRPr="00D10211" w:rsidTr="001B16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Site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RCYBP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Laboratory number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Type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Reference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Abrigo da Janela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1790 ± 210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ANU-19227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Rock shelter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Parellada (2005)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Alfredo Wagner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1720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CAMS-53916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Rock shelter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Masi (2001)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Apucarana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590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Beta-238714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Surface site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and Rogge (2008)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Areia Branca 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880 ± 60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Beta-24751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Surface site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Araujo (2001)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Areia Branca 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1530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Beta-35824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Araujo (2001)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Areia Branca 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1430 ± 60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Beta-24752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Araujo (2001)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Arroio da Cruz I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1160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Beta-211732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Surface site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Blasis et al. (2014)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Arroio da Cruz I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1080 ± 60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Beta-209703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Surface site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Blasis et al. (2014)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Base Aérea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800 ± 70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SI-243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Shell mound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Rohr (1960)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Bonin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1210 ± 25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UGAMS- 25384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Unpublished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Bonin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640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Beta-298215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Corteletti (2012)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Bonin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610 ± 50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Beta-298216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Corteletti (2012)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Bonin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360 ± 20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UGAMS- 25385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Unpublished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Bonin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340 ± 25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UGAMS- 25388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Unpublished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Bonin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330 ± 25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UGAMS- 25386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Unpublished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Bonin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310 ± 25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UGAMS- 25383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Unpublished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Bonin 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310 ± 25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UGAMS- 25387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Unpublished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BS19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595 ± 50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Gif-10040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Surface site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val="pt-BR"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val="pt-BR" w:eastAsia="en-GB"/>
              </w:rPr>
              <w:t>De Blasis (1996)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Caieira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710 ± 95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Isotopes 2624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Shell mound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Blasis et al. (2014)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Campos de Lages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1117 ± 80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N/A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and Brochado (1972)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Cel. Passos Maia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1140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N/A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Schwengber et al. (2012)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Fazenda Marrecas IV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890 ± 180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N/A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Surface site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Parellada (2005)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Galheta IV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1360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Beta-280010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Blasis et al. (2014)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Galheta IV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1070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Beta-280011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Blasis et al. (2014)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Galheta IV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980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Beta-211734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Blasis et al. (2014)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Galheta IV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950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Beta-28012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Blasis et al. (2014)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Itá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750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N/A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Surface site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Farias and Schmitz (2013)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Marechal Luz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880 ± 100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M-1202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Shell mound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Bryan (1965)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P. Costão do Ilhote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980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Beta-211733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Shell mound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Blasis et al. (2014)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PM-01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760 ± 60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Beta-221418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and enclosure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Iriarte et al. (2008)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PM-01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760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Beta-237106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and enclosure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Iriarte et al. (2008)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lastRenderedPageBreak/>
              <w:t>PM-01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720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Beta-237105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and enclosure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Iriarte et al. (2008)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PM-01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480 ± 60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Beta-221417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and enclosure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Iriarte et al. (2008)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Posto Fiscal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1070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Beta-303594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and enclosure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Iriarte et al. (2008)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Posto Fiscal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370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Beta-309037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and enclosure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Iriarte et al. (2008)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Posto Fiscal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330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Beta-304479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and enclosure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Iriarte et al. (2008)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Posto Fiscal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200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Beta-309038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and enclosure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Iriarte et al. (2008)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PR-CT-53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848 ± 70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Beta-22644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Chmyz (1995)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PR-CT-53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558 ± 50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Beta-22646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Chmyz (1995)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PR-CT-93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940 ± 70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Beta-180907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Chmyz et al. (2003)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PR-CT-93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850 ± 50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Beta-180907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Chmyz et al. (2003)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PR-CT-93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680 ± 70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Beta-180905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Chmyz et al. (2009)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PR-CT-93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660 ± 60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Beta-180904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Chmyz et al. (2003)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PR-CT-93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580 ± 60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Beta-180903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Chmyz et al. (2003)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PR-MN-04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595 ± 60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SI-6396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Surface site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Chmyz et al. (2008)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PR-SM-14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490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Beta-256208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Surface site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Chmyz et al. (2009)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PR-SM-16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1150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Beta-256211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Surface site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Chmyz et al. (2009)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PR-SM-17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1030 ± 50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Beta-256210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Surface site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Chmyz et al. (2009)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PR-SM-17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920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Beta-256209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Surface site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Chmyz et al. (2009)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PR-UB-4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855 ± 95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SI-2193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Chmyz (1981)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PR-UB-4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735 ± 95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SI-2194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Chmyz (1981)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PR-UB-4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470 ± 95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SI-2192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Chmyz (1981)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PR-UV-1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800 ± 50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SI-141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Rock shelter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Chmyz (1968)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PR-UV-11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680 ± 70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SI-1010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and enclosure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(1988)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PR-UV-12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810 ± 90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SI-892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(1988)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PR-UV-12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623 ± 120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SI-691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(1988)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PR-UV-12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255 ± 100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SI-692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(1988)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PR-UV-17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1475 ± 65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SI-2197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Rock shelter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Chmyz (1981)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PR-UV-38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190 ± 75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SI-5013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Surface site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Chmyz (1981)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PR-UV-47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1635 ± 100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SI-5014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Surface site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Chmyz et al. (2009)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PR-UV-48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1420 ± 50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Beta-22647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Surface site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Chmyz et al. (2009)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Rio do Meio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780 ± 60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Beta-178077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Surface site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Fossari (2004)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RS-127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1480 ± 70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SI-603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(1969)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RS-127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1330 ± 100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SI-605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(1969)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RS-127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1140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SI-602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(1969)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RS-127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840 ± 60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SI-606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(1969)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RS-127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630 ± 70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SI-604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(1969)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1520 ± 90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SI-607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(1969)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RS-68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620 ± 90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SI-608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(1969)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RS-A-2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1515 ± 105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SI-805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(1988)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RS-A-2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1385 ± 95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SI-806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(1988)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RS-A-2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970 ± 95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SI-808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(1988)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RS-A-27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870 ± 60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Beta-144246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(2002)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RS-A-27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870 ± 50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Beta-144244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(2002)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RS-A-27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520 ± 60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Beta-144245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(2002)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RS-A-27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40 ± 60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Beta-144247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(2002)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RS-A-27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30 ± 50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Beta-144243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(2002)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RS-A-29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710 ± 60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Beta-178090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(2002)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lastRenderedPageBreak/>
              <w:t>RS-A-29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680 ± 80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Beta-153842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(2002)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RS-A-29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380 ± 60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Beta-153843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(2002)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RS-A-29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370 ± 50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Beta-178089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(2002)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RS-A-8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700 ± 60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N/A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(1988)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RS-AN-03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1070 ± 70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Beta-178135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Copé (2006)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RS-AN-03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1000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Beta-166588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Copé (2006)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RS-AN-03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880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Beta-183020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Copé (2006)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RS-AN-03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870 ± 50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Beta-183022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Copé (2006)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RS-AN-03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780 ± 60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Beta-178136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Copé (2006)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RS-AN-03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690 ± 60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Beta-183021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Copé (2006)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RS-AN-03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550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Beta-166584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Copé (2006)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RS-AN-03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370 ± 50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Beta-166584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Copé (2006)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RS-AN-03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250 ± 50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Beta-178134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Copé (2006)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RS-AN-03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80 ± 50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Beta-166586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Copé (2006)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RS-C-12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630 ± 205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SI-1201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Rock shelter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Ribeiro (1974)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RS-C-14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745 ± 65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SI-1198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Rock shelter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Ribeiro (1974)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RS-P-12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1810 ± 85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SI-813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Surface site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and Brochado (1972)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RS-P-27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950 ± 80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SI-812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Surface site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and Brochado (1972)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RS-PE-10a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465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SI-6558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Ribeiro and Ribeiro (1985)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RS-PE-10a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390 ± 50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SI-6556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Ribeiro and Ribeiro (1985)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RS-PE-10b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355 ± 50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SI-6559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Ribeiro and Ribeiro (1985)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RS-PE-11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1200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N/A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Iriarte et al. (2013)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RS-PE-21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350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Beta-242868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and enclosure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Souza and Copé (2010)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RS-PE-26a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635 ± 45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SI-6561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Ribeiro and Ribeiro (1985)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RS-PE-28a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650 ± 55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SI-6563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Ribeiro and Ribeiro (1985)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RS-PE-28a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420 ± 55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SI-6562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Ribeiro and Ribeiro (1985)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RS-PE-29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490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Beta-242869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and enclosure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Souza and Copé (2010)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RS-PE-29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340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Beta-242860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and enclosure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Souza and Copé (2010)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RS-PE-31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110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Beta-276193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and enclosure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Iriarte et al. (2013)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RS-PE-41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1140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N/A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Iriarte et al. (2013)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RS-PF-01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1300 ± 70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SI-601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Surface site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(1988)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RS-RP-164b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915 ± 145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SI-4066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Ribeiro (1980)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RS-S-282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1380 ± 110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SI-414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Surface site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Brochado et al. (1969)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RS-S-328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1655 ± 65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N/A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Rock shelter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Brochado et al. (1969)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RS-S-359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1740 ± 65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N/A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Rock shelter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Brochado et al. (1969)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RS-S-61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1190 ± 100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SI-409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Surface site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Brochado et al. (1969)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RS-T-123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1040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Beta-343953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Wolf et al. (2016)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RS-T-123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970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Beta-385781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Wolf et al. (2016)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RS-T-123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940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Beta-343954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Wolf et al. (2016)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RS-T-126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1140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Beta-385782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Wolf et al. (2016)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RS-T-130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840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Beta-423195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Surface site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Wolf et al. (2016)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RS-VZ-25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400 ± 100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SI-600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Surface site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Miller (1969)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RS-VZ-43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830 ± 60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SI-598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Surface site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Miller (1969)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RS-VZ-44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160 ± 70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SI-599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Surface site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Miller (1969)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Sao Joaquim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1085 ± 80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N/A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Farias and Schmitz (2013)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SC-AB-04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400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Beta-190292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Masi (2005)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SC-AB-04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370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Beta-190293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Masi (2005)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lastRenderedPageBreak/>
              <w:t>SC-AB-48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450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Beta-190294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Surface site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Masi (2005)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SC-AB-92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190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Beta-190296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Masi (2005)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SC-AB-93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690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Beta-190301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Masi (2005)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SC-AB-93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650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Beta-190297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Masi (2005)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SC-AB-93c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300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Beta-190298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Masi (2005)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SC-AB-93d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840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Beta-190300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Masi (2005)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SC-AB-93d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340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Beta-190299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Masi (2005)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SC-AB-95b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1230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Beta-190302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Masi (2005)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SC-AB-96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360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Beta-190303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and enclosure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Masi (2005)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SC-AG-100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390 ± 50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Beta-226124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and enclosure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Müller (2008)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SC-AG-107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970 ± 60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N/A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Müller (2007)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SC-AG-107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880 ± 70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N/A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Müller (2007)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SC-AG-107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750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N/A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Müller (2007)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SC-AG-107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720 ± 60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N/A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Müller (2007)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SC-AG-107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510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N/A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Müller (2007)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SC-AG-107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420 ± 60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N/A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Müller (2007)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SC-AG-108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350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Beta-226125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and enclosure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Müller (2008)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SC-AG-12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690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Beta-185443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and enclosure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Masi (2005)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SC-AG-12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600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Beta-190304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and enclosure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Masi (2005)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SC-AG-12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470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Beta-185444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and enclosure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Masi (2005)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SC-AG-12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430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Beta-185442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and enclosure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Masi (2005)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SC-AG-18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180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Beta-190306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Surface site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Masi (2005)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SC-AG-40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180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N/A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Surface site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Saldanha (2005)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SC-AG-75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980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Beta-190309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and enclosure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Masi (2005)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SC-AG-76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1050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Beta-190308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Masi (2005)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SC-AG-76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940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Beta-190310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Masi (2005)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SC-AG-77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420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Beta-190311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and enclosure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Masi (2005)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SC-AG-98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350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Beta-175188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and enclosure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Müller (2008)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SC-CL-10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330 ± 90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N/A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(1988)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SC-CL-43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640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Beta-275575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(2013a)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SC-CL-43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470 ± 50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Beta-256216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(2013a)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SC-CL-43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370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Beta-285996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(2013a)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SC-CL-43a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590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Beta-242152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(2013a)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SC-CL-46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910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Beta-357352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(2013a)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SC-CL-46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610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Beta--357351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(2013a)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SC-CL-46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580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Beta-351739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(2013a)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SC-CL-46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510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Beta-357346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(2013a)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SC-CL-50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910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Beta-351740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(2013a)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SC-CL-51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320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Beta-351741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(2013a)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SC-CL-52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870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Beta-351742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(2013a)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SC-CL-52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860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Beta-357350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(2013a)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SC-CL-56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830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Beta-242151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(2013a)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SC-CL-70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1400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Beta-297431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(2013b)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SC-CL-70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1320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Beta-293588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(2013b)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SC-CL-70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1320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Beta-293589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(2013b)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SC-CL-70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1250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Beta-297430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(2013b)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SC-CL-70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1190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Beta-293590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(2013b)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lastRenderedPageBreak/>
              <w:t>SC-CL-70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1110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Beta-293591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(2013b)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SC-CL-70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1080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Beta-297429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(2013b)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SC-CL-70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470 ± 50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Beta-297432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(2013b)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SC-CL-71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1360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Beta-319363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(2013b)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SC-CL-71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1330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Beta-319370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(2013b)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SC-CL-71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1310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Beta-319374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(2013b)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SC-CL-71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1290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Beta-319372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(2013b)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SC-CL-71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1270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Beta-319371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(2013b)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SC-CL-71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1260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Beta-329373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(2013b)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SC-CL-71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830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Beta-316467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(2013b)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SC-CL-71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370 ± 30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Beta-316464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(2013b)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SC-CL-94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770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Beta-275576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and enclosure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(2013b)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SC-CR-06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220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Beta-190312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Mound and enclosure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Masi (2005)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SC-IÇ-01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1580 ± 60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Beta-72196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Surface site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(1999)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SC-IÇ-01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1470 ± 60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Beta-72197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Surface site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(1999)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SC-RA-01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1280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CAMS-51673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Rock shelter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Masi (2001)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SC-RA-03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1340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CAMS-54142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Rock shelter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Masi (2001)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SC-RA-05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1370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CAMS-51674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Rock shelter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Masi (2001)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SC-RA-06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1330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CAMS-54143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Rock shelter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Masi (2001)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SC-TA-04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1390 ± 50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Beta-247953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(2009)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SC-TA-04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1220 ± 50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Beta-228165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(2009)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SC-TA-04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1180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Beta-229856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(2009)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SC-TA-04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650 ± 50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Beta-214107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Pit house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et al. (2009)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SC-U-35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975 ± 95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SI-825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Surface site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and Brochado (1972)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SC-VI-16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1390 ± 50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CAMS-53114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Rock shelter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Masi (2001)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Tapera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1140 ± 180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SI-245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Surface site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(1988)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Tapera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1030 ± 180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SI-246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Surface site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Schmitz (1988)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Torre de Pedra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270 ± 60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N/A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Rock shelter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Blasis (1996)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Urubici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910 ± 200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N/A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Rock shelter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Piazza (1966)</w:t>
            </w:r>
          </w:p>
        </w:tc>
      </w:tr>
      <w:tr w:rsidR="00AD23FD" w:rsidRPr="00D10211" w:rsidTr="001B169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Urubici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1840 ± 40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CAMS-53915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Rock shelter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De Masi (2001)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D23FD" w:rsidRPr="00D10211" w:rsidRDefault="00AD23FD" w:rsidP="001B169B">
            <w:pPr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b w:val="0"/>
                <w:color w:val="000000"/>
                <w:sz w:val="18"/>
                <w:szCs w:val="18"/>
                <w:lang w:eastAsia="en-GB"/>
              </w:rPr>
              <w:t>Walgimiro de Matos I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730 ± 150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N/A</w:t>
            </w:r>
          </w:p>
        </w:tc>
        <w:tc>
          <w:tcPr>
            <w:tcW w:w="0" w:type="auto"/>
            <w:noWrap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  <w:t>Surface site</w:t>
            </w:r>
          </w:p>
        </w:tc>
        <w:tc>
          <w:tcPr>
            <w:tcW w:w="0" w:type="auto"/>
            <w:noWrap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18"/>
                <w:szCs w:val="18"/>
                <w:lang w:eastAsia="en-GB"/>
              </w:rPr>
            </w:pPr>
            <w:r w:rsidRPr="00D10211">
              <w:rPr>
                <w:rFonts w:asciiTheme="minorBidi" w:eastAsia="Times New Roman" w:hAnsiTheme="minorBidi"/>
                <w:noProof/>
                <w:color w:val="000000"/>
                <w:sz w:val="18"/>
                <w:szCs w:val="18"/>
                <w:lang w:eastAsia="en-GB"/>
              </w:rPr>
              <w:t>Parellada (2005)</w:t>
            </w:r>
          </w:p>
        </w:tc>
      </w:tr>
    </w:tbl>
    <w:p w:rsidR="00AD23FD" w:rsidRDefault="00AD23FD" w:rsidP="00AD23FD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</w:p>
    <w:p w:rsidR="00AD23FD" w:rsidRDefault="00AD23FD" w:rsidP="00AD23FD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</w:p>
    <w:p w:rsidR="00AD23FD" w:rsidRDefault="00AD23FD" w:rsidP="00AD23FD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</w:p>
    <w:p w:rsidR="00AD23FD" w:rsidRPr="007E6C1A" w:rsidRDefault="00AD23FD" w:rsidP="00AD23FD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 xml:space="preserve">Table S3. </w:t>
      </w:r>
      <w:r w:rsidRPr="00D14022">
        <w:rPr>
          <w:rFonts w:ascii="Times New Roman" w:eastAsia="Times New Roman" w:hAnsi="Times New Roman" w:cs="Times New Roman"/>
          <w:lang w:eastAsia="en-GB"/>
        </w:rPr>
        <w:t>Coefficient, standard deviation, odds ratio and significance for the terrain variables entered into the predictive model of forest distribution in the regions of Lages and Campo Belo do Sul. TPI= topographic position index.</w:t>
      </w:r>
    </w:p>
    <w:p w:rsidR="00AD23FD" w:rsidRPr="007E6C1A" w:rsidRDefault="00AD23FD" w:rsidP="00AD23FD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</w:p>
    <w:tbl>
      <w:tblPr>
        <w:tblStyle w:val="PlainTable5"/>
        <w:tblW w:w="0" w:type="auto"/>
        <w:tblLook w:val="04A0" w:firstRow="1" w:lastRow="0" w:firstColumn="1" w:lastColumn="0" w:noHBand="0" w:noVBand="1"/>
      </w:tblPr>
      <w:tblGrid>
        <w:gridCol w:w="947"/>
        <w:gridCol w:w="861"/>
        <w:gridCol w:w="801"/>
        <w:gridCol w:w="992"/>
        <w:gridCol w:w="633"/>
        <w:gridCol w:w="222"/>
        <w:gridCol w:w="891"/>
        <w:gridCol w:w="801"/>
        <w:gridCol w:w="992"/>
        <w:gridCol w:w="633"/>
      </w:tblGrid>
      <w:tr w:rsidR="00AD23FD" w:rsidRPr="00D10211" w:rsidTr="001B16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gridSpan w:val="2"/>
            <w:hideMark/>
          </w:tcPr>
          <w:p w:rsidR="00AD23FD" w:rsidRPr="00D10211" w:rsidRDefault="00AD23FD" w:rsidP="001B16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18"/>
                <w:szCs w:val="18"/>
                <w:lang w:eastAsia="en-GB"/>
              </w:rPr>
              <w:t>Campo Belo do Sul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 w:val="0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β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s.d.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odds ratio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p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β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s.d.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odds ratio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p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i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18"/>
                <w:szCs w:val="18"/>
                <w:lang w:eastAsia="en-GB"/>
              </w:rPr>
              <w:t>Elevation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n-GB"/>
              </w:rPr>
              <w:t>0.79538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n-GB"/>
              </w:rPr>
              <w:t>0.19375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n-GB"/>
              </w:rPr>
              <w:t>5.168125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n-GB"/>
              </w:rPr>
              <w:t>&lt;0.01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n-GB"/>
              </w:rPr>
              <w:t>0.385431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n-GB"/>
              </w:rPr>
              <w:t>0.07487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n-GB"/>
              </w:rPr>
              <w:t>2.598878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n-GB"/>
              </w:rPr>
              <w:t>&lt;0.01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i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18"/>
                <w:szCs w:val="18"/>
                <w:lang w:eastAsia="en-GB"/>
              </w:rPr>
              <w:t>Slope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n-GB"/>
              </w:rPr>
              <w:t>1.45765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n-GB"/>
              </w:rPr>
              <w:t>0.17716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n-GB"/>
              </w:rPr>
              <w:t>0.167152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n-GB"/>
              </w:rPr>
              <w:t>&lt;0.01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n-GB"/>
              </w:rPr>
              <w:t>0.038958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n-GB"/>
              </w:rPr>
              <w:t>0.08549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n-GB"/>
              </w:rPr>
              <w:t>1.126663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n-GB"/>
              </w:rPr>
              <w:t>0.163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i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18"/>
                <w:szCs w:val="18"/>
                <w:lang w:eastAsia="en-GB"/>
              </w:rPr>
              <w:t>Aspect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n-GB"/>
              </w:rPr>
              <w:t>0.85826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n-GB"/>
              </w:rPr>
              <w:t>0.06083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n-GB"/>
              </w:rPr>
              <w:t>1.85501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n-GB"/>
              </w:rPr>
              <w:t>&lt;0.01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n-GB"/>
              </w:rPr>
              <w:t>0.261069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n-GB"/>
              </w:rPr>
              <w:t>0.03013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n-GB"/>
              </w:rPr>
              <w:t>1.326906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n-GB"/>
              </w:rPr>
              <w:t>&lt;0.01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i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18"/>
                <w:szCs w:val="18"/>
                <w:lang w:eastAsia="en-GB"/>
              </w:rPr>
              <w:t>TPI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n-GB"/>
              </w:rPr>
              <w:t>-1.33362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n-GB"/>
              </w:rPr>
              <w:t>0.29666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n-GB"/>
              </w:rPr>
              <w:t>0.016118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n-GB"/>
              </w:rPr>
              <w:t>&lt;0.01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n-GB"/>
              </w:rPr>
              <w:t>0.315595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n-GB"/>
              </w:rPr>
              <w:t>0.10061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n-GB"/>
              </w:rPr>
              <w:t>2.87505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n-GB"/>
              </w:rPr>
              <w:t>&lt;0.01</w:t>
            </w:r>
          </w:p>
        </w:tc>
      </w:tr>
    </w:tbl>
    <w:p w:rsidR="00AD23FD" w:rsidRPr="007E6C1A" w:rsidRDefault="00AD23FD" w:rsidP="00AD23FD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  <w:r w:rsidRPr="007E6C1A">
        <w:rPr>
          <w:rFonts w:ascii="Times New Roman" w:eastAsia="Times New Roman" w:hAnsi="Times New Roman" w:cs="Times New Roman"/>
          <w:lang w:eastAsia="en-GB"/>
        </w:rPr>
        <w:br/>
      </w:r>
    </w:p>
    <w:p w:rsidR="00AD23FD" w:rsidRDefault="00AD23FD" w:rsidP="00AD23F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:rsidR="00AD23FD" w:rsidRDefault="00AD23FD" w:rsidP="00AD23F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:rsidR="00AD23FD" w:rsidRPr="007E6C1A" w:rsidRDefault="00AD23FD" w:rsidP="00AD23FD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 xml:space="preserve">Table S4. </w:t>
      </w:r>
      <w:r w:rsidRPr="007E6C1A">
        <w:rPr>
          <w:rFonts w:ascii="Times New Roman" w:eastAsia="Times New Roman" w:hAnsi="Times New Roman" w:cs="Times New Roman"/>
          <w:color w:val="000000"/>
          <w:lang w:eastAsia="en-GB"/>
        </w:rPr>
        <w:t>Table of isotopic results</w:t>
      </w: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 from soil organic matter from soil profiles in Campo Belo do Sul and Lages. </w:t>
      </w:r>
    </w:p>
    <w:p w:rsidR="00AD23FD" w:rsidRPr="007E6C1A" w:rsidRDefault="00AD23FD" w:rsidP="00AD23FD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1371"/>
        <w:gridCol w:w="1721"/>
        <w:gridCol w:w="687"/>
        <w:gridCol w:w="1846"/>
        <w:gridCol w:w="681"/>
      </w:tblGrid>
      <w:tr w:rsidR="00AD23FD" w:rsidRPr="00D10211" w:rsidTr="001B16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Site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Location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Depth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Concentration C (%)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δ</w:t>
            </w: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13</w:t>
            </w: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Mata </w:t>
            </w:r>
            <w:r w:rsidR="00F825FC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Queimada</w:t>
            </w:r>
          </w:p>
        </w:tc>
        <w:tc>
          <w:tcPr>
            <w:tcW w:w="1721" w:type="dxa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Lower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0-5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7.86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-28.5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Mata </w:t>
            </w:r>
            <w:r w:rsidR="00F825FC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Queimada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Lower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05-10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2.71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-23.81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Mata </w:t>
            </w:r>
            <w:r w:rsidR="00F825FC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Queimada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Lower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10-15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2.14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-21.58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Mata </w:t>
            </w:r>
            <w:r w:rsidR="00F825FC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Queimada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Lower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15-20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4.93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-20.29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Mata </w:t>
            </w:r>
            <w:r w:rsidR="00F825FC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Queimada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Lower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20-25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2.11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-17.96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Mata </w:t>
            </w:r>
            <w:r w:rsidR="00F825FC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Queimada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Lower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25-30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1.79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-15.97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Mata </w:t>
            </w:r>
            <w:r w:rsidR="00F825FC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Queimada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Lower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30-35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1.78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-17.19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Mata </w:t>
            </w:r>
            <w:r w:rsidR="00F825FC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Queimada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Lower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35-40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1.63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-16.13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Mata </w:t>
            </w:r>
            <w:r w:rsidR="00F825FC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Queimada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Lower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40-45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1.56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-18.01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Mata </w:t>
            </w:r>
            <w:r w:rsidR="00F825FC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Queimada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Lower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45-50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1.34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-16.8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Mata </w:t>
            </w:r>
            <w:r w:rsidR="00F825FC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Queimada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Lower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50-55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1.27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-17.72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Mata </w:t>
            </w:r>
            <w:r w:rsidR="00F825FC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Queimada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Lower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55-60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1.09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-20.43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Mata </w:t>
            </w:r>
            <w:r w:rsidR="00F825FC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Queimada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Upper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0-5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4.02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-27.32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Mata </w:t>
            </w:r>
            <w:r w:rsidR="00F825FC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Queimada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Upper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05-10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2.74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-24.27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Mata </w:t>
            </w:r>
            <w:r w:rsidR="00F825FC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Queimada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Upper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10-15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2.07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-22.62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Mata </w:t>
            </w:r>
            <w:r w:rsidR="00F825FC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Queimada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Upper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15-20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2.05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-22.2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Mata </w:t>
            </w:r>
            <w:r w:rsidR="00F825FC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Queimada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Upper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20-25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1.75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-21.49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Mata </w:t>
            </w:r>
            <w:r w:rsidR="00F825FC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Queimada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Upper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25-30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1.62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-20.18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Mata </w:t>
            </w:r>
            <w:r w:rsidR="00F825FC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Queimada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0-5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2.52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-24.75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Mata </w:t>
            </w:r>
            <w:r w:rsidR="00F825FC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Queimada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05-10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2.04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-24.15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Mata </w:t>
            </w:r>
            <w:r w:rsidR="00F825FC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Queimada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10-15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1.87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-23.04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Mata </w:t>
            </w:r>
            <w:r w:rsidR="00F825FC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Queimada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15-20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2.2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-22.65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Mata </w:t>
            </w:r>
            <w:r w:rsidR="00F825FC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Queimada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20-25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1.75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-20.36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Mata </w:t>
            </w:r>
            <w:r w:rsidR="00F825FC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Queimada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25-30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1.69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-19.91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Mata </w:t>
            </w:r>
            <w:r w:rsidR="00F825FC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Queimada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30-35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1.66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-18.74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Mata </w:t>
            </w:r>
            <w:r w:rsidR="00F825FC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Queimada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35-40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1.46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-18.47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Mata </w:t>
            </w:r>
            <w:r w:rsidR="00F825FC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Queimada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40-45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1.42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-17.55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Mata </w:t>
            </w:r>
            <w:r w:rsidR="00F825FC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Queimada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45-50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1.38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-17.56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Mata </w:t>
            </w:r>
            <w:r w:rsidR="00F825FC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Queimada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50-55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1.42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-17.56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Mata </w:t>
            </w:r>
            <w:r w:rsidR="00F825FC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Queimada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55-60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1.47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-18.25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Mata </w:t>
            </w:r>
            <w:r w:rsidR="00F825FC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Queimada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North-facing 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0-5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4.54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-19.52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Mata </w:t>
            </w:r>
            <w:r w:rsidR="00F825FC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Queimada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North-facing 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05-10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3.2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-20.84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Mata </w:t>
            </w:r>
            <w:r w:rsidR="00F825FC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Queimada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North-facing 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10-15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2.23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-20.06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Mata </w:t>
            </w:r>
            <w:r w:rsidR="00F825FC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Queimada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North-facing 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15-20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1.77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-18.84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Heraldo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0-5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4.06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-25.69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Heraldo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05-10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2.78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-23.94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Heraldo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10-15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2.73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-23.52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lastRenderedPageBreak/>
              <w:t>Heraldo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15-20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2.2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-21.19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Heraldo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20-25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2.06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-20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Heraldo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25-30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1.89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-19.41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Heraldo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30-35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1.88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-18.6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Heraldo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35-40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1.83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-17.73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Heraldo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40-45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1.81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-18.27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Heraldo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45-50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1.59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-17.74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Heraldo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50-55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1.7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-18.02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Heraldo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55-60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1.7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-18.29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Heraldo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West-facing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0-5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No gás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Heraldo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West-facing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05-10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5.74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-23.24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Heraldo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West-facing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10-15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5.26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-21.48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Heraldo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West-facing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15-20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4.96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-20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Heraldo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West-facing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20-25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3.67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-18.12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Heraldo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West-facing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25-30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2.87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-17.34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Heraldo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West-facing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30-35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2.99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-17.15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Heraldo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West-facing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35-40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2.79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-17.81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Heraldo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Riparian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0-5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4.47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-27.57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Heraldo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Riparian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05-10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3.29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-25.68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Heraldo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Riparian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10-15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2.7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-24.49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Heraldo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Riparian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15-20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2.09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-22.22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Heraldo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Riparian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20-25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1.88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-20.85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Heraldo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Riparian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25-30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1.79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-19.71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Heraldo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Riparian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30-35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1.61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-18.42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Heraldo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Riparian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35-40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-17.64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Heraldo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Riparian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40-45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1.46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-17.19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Heraldo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Riparian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45-50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1.36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-17.06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Heraldo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Riparian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50-55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1.27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-17.28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Heraldo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Riparian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55-60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1.4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-18.55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Luis Carlos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0-5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4.58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-26.49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Luis Carlos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05-10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2.99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-23.21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Luis Carlos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10-15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2.76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-21.98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Luis Carlos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15-20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2.41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-21.14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Luis Carlos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20-25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1.9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-19.06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Luis Carlos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25-30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1.73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-19.35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Luis Carlos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30-35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1.51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-18.7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Luis Carlos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35-40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1.29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-18.12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Luis Carlos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40-45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1.25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-18.16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Baggio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0-5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3.5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-26.64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Baggio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05-10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3.08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-24.72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Baggio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10-15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2.72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-23.03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lastRenderedPageBreak/>
              <w:t>Baggio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15-20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2.49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-21.7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Baggio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20-25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2.11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-20.45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Baggio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25-30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1.57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-17.81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Baggio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30-35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-18.35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Baggio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35-40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1.2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-16.97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Baggio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40-45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1.1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-16.62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Baggio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45-50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1.05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-16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Baggio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50-55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1.02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-16.37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Baggio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55-60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1.04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-16.15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North-facing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0-5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3.12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-16.47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North-facing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05-10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2.49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-14.79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North-facing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10-15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2.19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-14.09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North-facing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15-20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2.08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-13.96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North-facing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20-25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1.88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-14.1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North-facing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25-30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1.53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-15.14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North-facing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30-35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1.37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-16.14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North-facing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35-40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1.25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-17.51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North-facing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40-45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1.17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-16.71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North-facing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45-50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1.05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-17.04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North-facing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50-55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1.04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-18.5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North-facing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55-60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0.97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-18.8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Lower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0-5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5.37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-26.18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Lower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05-10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3.04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-24.99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Lower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10-15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2.29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-24.45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Lower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15-20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1.9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-24.1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Lower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20-25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1.49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-23.62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Lower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25-30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1.51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-23.49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Lower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30-35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1.24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-23.45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Lower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35-40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1.18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-23.87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Lower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40-45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1.19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-23.73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Lower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45-50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1.46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-24.24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Lower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50-55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1.02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-23.64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Upper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0-5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4.11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-26.48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Upper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05-10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2.4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-25.83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Upper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10-15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1.66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-25.24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Upper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15-20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1.49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-25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Upper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20-25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1.15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-24.24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Upper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25-30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1.13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-24.6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Upper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30-35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0.95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-24.37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Upper south-facing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35-40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0.94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-24.4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0-5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8.63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-15.74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lastRenderedPageBreak/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05-10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9.48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-14.47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10-15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8.02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-13.65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15-20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8.41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-13.34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20-25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5.21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-12.56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25-30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5.96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-13.04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30-35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5.21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-13.24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35-40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4.32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-13.67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40-45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3.08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-13.24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45-50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3.28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-14.13</w:t>
            </w:r>
          </w:p>
        </w:tc>
      </w:tr>
      <w:tr w:rsidR="00AD23FD" w:rsidRPr="00D10211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50-55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2.93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-14.29</w:t>
            </w:r>
          </w:p>
        </w:tc>
      </w:tr>
      <w:tr w:rsidR="00AD23FD" w:rsidRPr="00D10211" w:rsidTr="001B169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23FD" w:rsidRPr="00D10211" w:rsidRDefault="00AD23FD" w:rsidP="001B169B">
            <w:pPr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Plateau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55-60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2.7</w:t>
            </w:r>
          </w:p>
        </w:tc>
        <w:tc>
          <w:tcPr>
            <w:tcW w:w="0" w:type="auto"/>
            <w:hideMark/>
          </w:tcPr>
          <w:p w:rsidR="00AD23FD" w:rsidRPr="00D10211" w:rsidRDefault="00AD23FD" w:rsidP="001B1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10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-13.46</w:t>
            </w:r>
          </w:p>
        </w:tc>
      </w:tr>
    </w:tbl>
    <w:p w:rsidR="00AD23FD" w:rsidRDefault="00AD23FD" w:rsidP="00AD23FD">
      <w:pPr>
        <w:spacing w:after="0" w:line="240" w:lineRule="auto"/>
      </w:pPr>
    </w:p>
    <w:p w:rsidR="00AD23FD" w:rsidRPr="00C248BF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 w:rsidRPr="00C248BF">
        <w:rPr>
          <w:rFonts w:ascii="Times New Roman" w:hAnsi="Times New Roman" w:cs="Times New Roman"/>
        </w:rPr>
        <w:t>Table S5</w:t>
      </w:r>
      <w:r>
        <w:rPr>
          <w:rFonts w:ascii="Times New Roman" w:hAnsi="Times New Roman" w:cs="Times New Roman"/>
        </w:rPr>
        <w:t xml:space="preserve">. AMS radiocarbon dates of soil organic matter </w:t>
      </w:r>
      <w:r>
        <w:rPr>
          <w:rFonts w:ascii="Times New Roman" w:eastAsia="Times New Roman" w:hAnsi="Times New Roman" w:cs="Times New Roman"/>
          <w:color w:val="000000"/>
          <w:lang w:eastAsia="en-GB"/>
        </w:rPr>
        <w:t>from soil profiles in Campo Belo do Sul and Lages.</w:t>
      </w:r>
    </w:p>
    <w:p w:rsidR="00AD23FD" w:rsidRDefault="00AD23FD" w:rsidP="00AD23FD">
      <w:pPr>
        <w:spacing w:after="0" w:line="240" w:lineRule="auto"/>
      </w:pPr>
    </w:p>
    <w:tbl>
      <w:tblPr>
        <w:tblStyle w:val="PlainTable4"/>
        <w:tblW w:w="6580" w:type="dxa"/>
        <w:tblLook w:val="04A0" w:firstRow="1" w:lastRow="0" w:firstColumn="1" w:lastColumn="0" w:noHBand="0" w:noVBand="1"/>
      </w:tblPr>
      <w:tblGrid>
        <w:gridCol w:w="1985"/>
        <w:gridCol w:w="992"/>
        <w:gridCol w:w="1134"/>
        <w:gridCol w:w="829"/>
        <w:gridCol w:w="1640"/>
      </w:tblGrid>
      <w:tr w:rsidR="00AD23FD" w:rsidRPr="00C248BF" w:rsidTr="001B16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:rsidR="00AD23FD" w:rsidRPr="00C248BF" w:rsidRDefault="00AD23FD" w:rsidP="001B169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Context</w:t>
            </w:r>
          </w:p>
        </w:tc>
        <w:tc>
          <w:tcPr>
            <w:tcW w:w="992" w:type="dxa"/>
            <w:noWrap/>
            <w:hideMark/>
          </w:tcPr>
          <w:p w:rsidR="00AD23FD" w:rsidRPr="00C248BF" w:rsidRDefault="00AD23FD" w:rsidP="001B16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Depth (cm)</w:t>
            </w:r>
          </w:p>
        </w:tc>
        <w:tc>
          <w:tcPr>
            <w:tcW w:w="1134" w:type="dxa"/>
            <w:noWrap/>
            <w:hideMark/>
          </w:tcPr>
          <w:p w:rsidR="00AD23FD" w:rsidRPr="00C248BF" w:rsidRDefault="00AD23FD" w:rsidP="001B16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RCYBP</w:t>
            </w:r>
          </w:p>
        </w:tc>
        <w:tc>
          <w:tcPr>
            <w:tcW w:w="829" w:type="dxa"/>
            <w:noWrap/>
            <w:hideMark/>
          </w:tcPr>
          <w:p w:rsidR="00AD23FD" w:rsidRPr="00C248BF" w:rsidRDefault="00AD23FD" w:rsidP="001B16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δ13C‰</w:t>
            </w:r>
          </w:p>
        </w:tc>
        <w:tc>
          <w:tcPr>
            <w:tcW w:w="1640" w:type="dxa"/>
            <w:noWrap/>
            <w:hideMark/>
          </w:tcPr>
          <w:p w:rsidR="00AD23FD" w:rsidRPr="00C248BF" w:rsidRDefault="00AD23FD" w:rsidP="001B16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Laboratory number</w:t>
            </w:r>
          </w:p>
        </w:tc>
      </w:tr>
      <w:tr w:rsidR="00AD23FD" w:rsidRPr="00C248BF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:rsidR="00AD23FD" w:rsidRPr="00C248BF" w:rsidRDefault="00AD23FD" w:rsidP="001B169B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Baggio</w:t>
            </w:r>
          </w:p>
        </w:tc>
        <w:tc>
          <w:tcPr>
            <w:tcW w:w="992" w:type="dxa"/>
            <w:noWrap/>
            <w:hideMark/>
          </w:tcPr>
          <w:p w:rsidR="00AD23FD" w:rsidRPr="00C248BF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20-25</w:t>
            </w:r>
          </w:p>
        </w:tc>
        <w:tc>
          <w:tcPr>
            <w:tcW w:w="1134" w:type="dxa"/>
            <w:noWrap/>
            <w:hideMark/>
          </w:tcPr>
          <w:p w:rsidR="00AD23FD" w:rsidRPr="00C248BF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840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±</w:t>
            </w: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30</w:t>
            </w:r>
          </w:p>
        </w:tc>
        <w:tc>
          <w:tcPr>
            <w:tcW w:w="829" w:type="dxa"/>
            <w:noWrap/>
            <w:hideMark/>
          </w:tcPr>
          <w:p w:rsidR="00AD23FD" w:rsidRPr="00C248BF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-19.3</w:t>
            </w:r>
          </w:p>
        </w:tc>
        <w:tc>
          <w:tcPr>
            <w:tcW w:w="1640" w:type="dxa"/>
            <w:noWrap/>
            <w:hideMark/>
          </w:tcPr>
          <w:p w:rsidR="00AD23FD" w:rsidRPr="00C248BF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Beta-458500</w:t>
            </w:r>
          </w:p>
        </w:tc>
      </w:tr>
      <w:tr w:rsidR="00AD23FD" w:rsidRPr="00C248BF" w:rsidTr="001B169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:rsidR="00AD23FD" w:rsidRPr="00C248BF" w:rsidRDefault="00AD23FD" w:rsidP="001B169B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Baggio</w:t>
            </w:r>
          </w:p>
        </w:tc>
        <w:tc>
          <w:tcPr>
            <w:tcW w:w="992" w:type="dxa"/>
            <w:noWrap/>
            <w:hideMark/>
          </w:tcPr>
          <w:p w:rsidR="00AD23FD" w:rsidRPr="00C248BF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25-30</w:t>
            </w:r>
          </w:p>
        </w:tc>
        <w:tc>
          <w:tcPr>
            <w:tcW w:w="1134" w:type="dxa"/>
            <w:noWrap/>
            <w:hideMark/>
          </w:tcPr>
          <w:p w:rsidR="00AD23FD" w:rsidRPr="00C248BF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1420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±</w:t>
            </w: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30</w:t>
            </w:r>
          </w:p>
        </w:tc>
        <w:tc>
          <w:tcPr>
            <w:tcW w:w="829" w:type="dxa"/>
            <w:noWrap/>
            <w:hideMark/>
          </w:tcPr>
          <w:p w:rsidR="00AD23FD" w:rsidRPr="00C248BF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-18.1</w:t>
            </w:r>
          </w:p>
        </w:tc>
        <w:tc>
          <w:tcPr>
            <w:tcW w:w="1640" w:type="dxa"/>
            <w:noWrap/>
            <w:hideMark/>
          </w:tcPr>
          <w:p w:rsidR="00AD23FD" w:rsidRPr="00C248BF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Beta-458501</w:t>
            </w:r>
          </w:p>
        </w:tc>
      </w:tr>
      <w:tr w:rsidR="00AD23FD" w:rsidRPr="00C248BF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:rsidR="00AD23FD" w:rsidRPr="00C248BF" w:rsidRDefault="00AD23FD" w:rsidP="001B169B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Heraldo - West-facing</w:t>
            </w:r>
          </w:p>
        </w:tc>
        <w:tc>
          <w:tcPr>
            <w:tcW w:w="992" w:type="dxa"/>
            <w:noWrap/>
            <w:hideMark/>
          </w:tcPr>
          <w:p w:rsidR="00AD23FD" w:rsidRPr="00C248BF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15-20</w:t>
            </w:r>
          </w:p>
        </w:tc>
        <w:tc>
          <w:tcPr>
            <w:tcW w:w="1134" w:type="dxa"/>
            <w:noWrap/>
            <w:hideMark/>
          </w:tcPr>
          <w:p w:rsidR="00AD23FD" w:rsidRPr="00C248BF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260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±</w:t>
            </w: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30</w:t>
            </w:r>
          </w:p>
        </w:tc>
        <w:tc>
          <w:tcPr>
            <w:tcW w:w="829" w:type="dxa"/>
            <w:noWrap/>
            <w:hideMark/>
          </w:tcPr>
          <w:p w:rsidR="00AD23FD" w:rsidRPr="00C248BF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-20.2</w:t>
            </w:r>
          </w:p>
        </w:tc>
        <w:tc>
          <w:tcPr>
            <w:tcW w:w="1640" w:type="dxa"/>
            <w:noWrap/>
            <w:hideMark/>
          </w:tcPr>
          <w:p w:rsidR="00AD23FD" w:rsidRPr="00C248BF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Beta-477225</w:t>
            </w:r>
          </w:p>
        </w:tc>
      </w:tr>
      <w:tr w:rsidR="00AD23FD" w:rsidRPr="00C248BF" w:rsidTr="001B169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:rsidR="00AD23FD" w:rsidRPr="00C248BF" w:rsidRDefault="00AD23FD" w:rsidP="001B169B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Heraldo - West-facing</w:t>
            </w:r>
          </w:p>
        </w:tc>
        <w:tc>
          <w:tcPr>
            <w:tcW w:w="992" w:type="dxa"/>
            <w:noWrap/>
            <w:hideMark/>
          </w:tcPr>
          <w:p w:rsidR="00AD23FD" w:rsidRPr="00C248BF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20-25</w:t>
            </w:r>
          </w:p>
        </w:tc>
        <w:tc>
          <w:tcPr>
            <w:tcW w:w="1134" w:type="dxa"/>
            <w:noWrap/>
            <w:hideMark/>
          </w:tcPr>
          <w:p w:rsidR="00AD23FD" w:rsidRPr="00C248BF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410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±</w:t>
            </w: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30</w:t>
            </w:r>
          </w:p>
        </w:tc>
        <w:tc>
          <w:tcPr>
            <w:tcW w:w="829" w:type="dxa"/>
            <w:noWrap/>
            <w:hideMark/>
          </w:tcPr>
          <w:p w:rsidR="00AD23FD" w:rsidRPr="00C248BF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-18.8</w:t>
            </w:r>
          </w:p>
        </w:tc>
        <w:tc>
          <w:tcPr>
            <w:tcW w:w="1640" w:type="dxa"/>
            <w:noWrap/>
            <w:hideMark/>
          </w:tcPr>
          <w:p w:rsidR="00AD23FD" w:rsidRPr="00C248BF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Beta-477226</w:t>
            </w:r>
          </w:p>
        </w:tc>
      </w:tr>
      <w:tr w:rsidR="00AD23FD" w:rsidRPr="00C248BF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:rsidR="00AD23FD" w:rsidRPr="00C248BF" w:rsidRDefault="00AD23FD" w:rsidP="001B169B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Luis Carlos </w:t>
            </w:r>
          </w:p>
        </w:tc>
        <w:tc>
          <w:tcPr>
            <w:tcW w:w="992" w:type="dxa"/>
            <w:noWrap/>
            <w:hideMark/>
          </w:tcPr>
          <w:p w:rsidR="00AD23FD" w:rsidRPr="00C248BF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15-20</w:t>
            </w:r>
          </w:p>
        </w:tc>
        <w:tc>
          <w:tcPr>
            <w:tcW w:w="1134" w:type="dxa"/>
            <w:noWrap/>
            <w:hideMark/>
          </w:tcPr>
          <w:p w:rsidR="00AD23FD" w:rsidRPr="00C248BF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330 ± 30</w:t>
            </w:r>
          </w:p>
        </w:tc>
        <w:tc>
          <w:tcPr>
            <w:tcW w:w="829" w:type="dxa"/>
            <w:noWrap/>
            <w:hideMark/>
          </w:tcPr>
          <w:p w:rsidR="00AD23FD" w:rsidRPr="00C248BF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-21.3</w:t>
            </w:r>
          </w:p>
        </w:tc>
        <w:tc>
          <w:tcPr>
            <w:tcW w:w="1640" w:type="dxa"/>
            <w:noWrap/>
            <w:hideMark/>
          </w:tcPr>
          <w:p w:rsidR="00AD23FD" w:rsidRPr="00C248BF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Beta-440912</w:t>
            </w:r>
          </w:p>
        </w:tc>
      </w:tr>
      <w:tr w:rsidR="00AD23FD" w:rsidRPr="00C248BF" w:rsidTr="001B169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:rsidR="00AD23FD" w:rsidRPr="00C248BF" w:rsidRDefault="00AD23FD" w:rsidP="001B169B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Luis Carlos </w:t>
            </w:r>
          </w:p>
        </w:tc>
        <w:tc>
          <w:tcPr>
            <w:tcW w:w="992" w:type="dxa"/>
            <w:noWrap/>
            <w:hideMark/>
          </w:tcPr>
          <w:p w:rsidR="00AD23FD" w:rsidRPr="00C248BF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20-25</w:t>
            </w:r>
          </w:p>
        </w:tc>
        <w:tc>
          <w:tcPr>
            <w:tcW w:w="1134" w:type="dxa"/>
            <w:noWrap/>
            <w:hideMark/>
          </w:tcPr>
          <w:p w:rsidR="00AD23FD" w:rsidRPr="00C248BF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970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±</w:t>
            </w: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30</w:t>
            </w:r>
          </w:p>
        </w:tc>
        <w:tc>
          <w:tcPr>
            <w:tcW w:w="829" w:type="dxa"/>
            <w:noWrap/>
            <w:hideMark/>
          </w:tcPr>
          <w:p w:rsidR="00AD23FD" w:rsidRPr="00C248BF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-19.4</w:t>
            </w:r>
          </w:p>
        </w:tc>
        <w:tc>
          <w:tcPr>
            <w:tcW w:w="1640" w:type="dxa"/>
            <w:noWrap/>
            <w:hideMark/>
          </w:tcPr>
          <w:p w:rsidR="00AD23FD" w:rsidRPr="00C248BF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Beta-440913</w:t>
            </w:r>
          </w:p>
        </w:tc>
      </w:tr>
      <w:tr w:rsidR="00AD23FD" w:rsidRPr="00C248BF" w:rsidTr="001B1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:rsidR="00AD23FD" w:rsidRPr="00C248BF" w:rsidRDefault="00AD23FD" w:rsidP="001B169B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 xml:space="preserve">Luis Carlos </w:t>
            </w:r>
          </w:p>
        </w:tc>
        <w:tc>
          <w:tcPr>
            <w:tcW w:w="992" w:type="dxa"/>
            <w:noWrap/>
            <w:hideMark/>
          </w:tcPr>
          <w:p w:rsidR="00AD23FD" w:rsidRPr="00C248BF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40-45</w:t>
            </w:r>
          </w:p>
        </w:tc>
        <w:tc>
          <w:tcPr>
            <w:tcW w:w="1134" w:type="dxa"/>
            <w:noWrap/>
            <w:hideMark/>
          </w:tcPr>
          <w:p w:rsidR="00AD23FD" w:rsidRPr="00C248BF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2350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±</w:t>
            </w: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30</w:t>
            </w:r>
          </w:p>
        </w:tc>
        <w:tc>
          <w:tcPr>
            <w:tcW w:w="829" w:type="dxa"/>
            <w:noWrap/>
            <w:hideMark/>
          </w:tcPr>
          <w:p w:rsidR="00AD23FD" w:rsidRPr="00C248BF" w:rsidRDefault="00AD23FD" w:rsidP="001B16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-19.1</w:t>
            </w:r>
          </w:p>
        </w:tc>
        <w:tc>
          <w:tcPr>
            <w:tcW w:w="1640" w:type="dxa"/>
            <w:noWrap/>
            <w:hideMark/>
          </w:tcPr>
          <w:p w:rsidR="00AD23FD" w:rsidRPr="00C248BF" w:rsidRDefault="00AD23FD" w:rsidP="001B1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Beta-440914</w:t>
            </w:r>
          </w:p>
        </w:tc>
      </w:tr>
      <w:tr w:rsidR="00AD23FD" w:rsidRPr="00C248BF" w:rsidTr="001B169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:rsidR="00AD23FD" w:rsidRPr="00C248BF" w:rsidRDefault="00AD23FD" w:rsidP="001B169B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  <w:lang w:eastAsia="en-GB"/>
              </w:rPr>
              <w:t>Lages - Plateau</w:t>
            </w:r>
          </w:p>
        </w:tc>
        <w:tc>
          <w:tcPr>
            <w:tcW w:w="992" w:type="dxa"/>
            <w:noWrap/>
            <w:hideMark/>
          </w:tcPr>
          <w:p w:rsidR="00AD23FD" w:rsidRPr="00C248BF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55-60</w:t>
            </w:r>
          </w:p>
        </w:tc>
        <w:tc>
          <w:tcPr>
            <w:tcW w:w="1134" w:type="dxa"/>
            <w:noWrap/>
            <w:hideMark/>
          </w:tcPr>
          <w:p w:rsidR="00AD23FD" w:rsidRPr="00C248BF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6660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±</w:t>
            </w: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30</w:t>
            </w:r>
          </w:p>
        </w:tc>
        <w:tc>
          <w:tcPr>
            <w:tcW w:w="829" w:type="dxa"/>
            <w:noWrap/>
            <w:hideMark/>
          </w:tcPr>
          <w:p w:rsidR="00AD23FD" w:rsidRPr="00C248BF" w:rsidRDefault="00AD23FD" w:rsidP="001B16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-14.1</w:t>
            </w:r>
          </w:p>
        </w:tc>
        <w:tc>
          <w:tcPr>
            <w:tcW w:w="1640" w:type="dxa"/>
            <w:noWrap/>
            <w:hideMark/>
          </w:tcPr>
          <w:p w:rsidR="00AD23FD" w:rsidRPr="00C248BF" w:rsidRDefault="00AD23FD" w:rsidP="001B1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248B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Beta-471037</w:t>
            </w:r>
          </w:p>
        </w:tc>
      </w:tr>
    </w:tbl>
    <w:p w:rsidR="00AD23FD" w:rsidRDefault="00AD23FD" w:rsidP="00AD23FD">
      <w:pPr>
        <w:spacing w:after="0" w:line="240" w:lineRule="auto"/>
      </w:pPr>
    </w:p>
    <w:p w:rsidR="00AD23FD" w:rsidRDefault="00AD23FD" w:rsidP="00AD23FD">
      <w:pPr>
        <w:spacing w:after="0" w:line="240" w:lineRule="auto"/>
      </w:pP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  <w:b/>
        </w:rPr>
      </w:pPr>
      <w:r w:rsidRPr="00EB4E79">
        <w:rPr>
          <w:rFonts w:ascii="Times New Roman" w:hAnsi="Times New Roman" w:cs="Times New Roman"/>
          <w:b/>
        </w:rPr>
        <w:t>SI References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Araujo AGDM</w:t>
      </w:r>
      <w:r w:rsidRPr="00EB4E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EB4E79">
        <w:rPr>
          <w:rFonts w:ascii="Times New Roman" w:hAnsi="Times New Roman" w:cs="Times New Roman"/>
        </w:rPr>
        <w:t>2001</w:t>
      </w:r>
      <w:r>
        <w:rPr>
          <w:rFonts w:ascii="Times New Roman" w:hAnsi="Times New Roman" w:cs="Times New Roman"/>
        </w:rPr>
        <w:t>)</w:t>
      </w:r>
      <w:r w:rsidRPr="00EB4E79">
        <w:rPr>
          <w:rFonts w:ascii="Times New Roman" w:hAnsi="Times New Roman" w:cs="Times New Roman"/>
        </w:rPr>
        <w:t xml:space="preserve"> </w:t>
      </w:r>
      <w:r w:rsidRPr="00EB4E79">
        <w:rPr>
          <w:rFonts w:ascii="Times New Roman" w:hAnsi="Times New Roman" w:cs="Times New Roman"/>
          <w:i/>
        </w:rPr>
        <w:t>Teoria e método em arqueologia regional: um estudo de caso no alto Paranapanema, Estado de São Paulo</w:t>
      </w:r>
      <w:r w:rsidRPr="00EB4E79">
        <w:rPr>
          <w:rFonts w:ascii="Times New Roman" w:hAnsi="Times New Roman" w:cs="Times New Roman"/>
        </w:rPr>
        <w:t xml:space="preserve">. PhD </w:t>
      </w:r>
      <w:r>
        <w:rPr>
          <w:rFonts w:ascii="Times New Roman" w:hAnsi="Times New Roman" w:cs="Times New Roman"/>
        </w:rPr>
        <w:t>Dissertation, Universidade de S</w:t>
      </w:r>
      <w:r w:rsidRPr="00EB4E79">
        <w:rPr>
          <w:rFonts w:ascii="Times New Roman" w:hAnsi="Times New Roman" w:cs="Times New Roman"/>
        </w:rPr>
        <w:t>ão Paulo.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Brochado</w:t>
      </w:r>
      <w:r w:rsidRPr="00EB4E79">
        <w:rPr>
          <w:rFonts w:ascii="Times New Roman" w:hAnsi="Times New Roman" w:cs="Times New Roman"/>
        </w:rPr>
        <w:t xml:space="preserve"> JJJP</w:t>
      </w:r>
      <w:r>
        <w:rPr>
          <w:rFonts w:ascii="Times New Roman" w:hAnsi="Times New Roman" w:cs="Times New Roman"/>
        </w:rPr>
        <w:t xml:space="preserve"> et al. (</w:t>
      </w:r>
      <w:r w:rsidRPr="00EB4E79">
        <w:rPr>
          <w:rFonts w:ascii="Times New Roman" w:hAnsi="Times New Roman" w:cs="Times New Roman"/>
        </w:rPr>
        <w:t>1969</w:t>
      </w:r>
      <w:r>
        <w:rPr>
          <w:rFonts w:ascii="Times New Roman" w:hAnsi="Times New Roman" w:cs="Times New Roman"/>
        </w:rPr>
        <w:t>)</w:t>
      </w:r>
      <w:r w:rsidRPr="00EB4E79">
        <w:rPr>
          <w:rFonts w:ascii="Times New Roman" w:hAnsi="Times New Roman" w:cs="Times New Roman"/>
        </w:rPr>
        <w:t xml:space="preserve"> Arqueologia Brasileira em 1968. </w:t>
      </w:r>
      <w:r w:rsidRPr="00EB4E79">
        <w:rPr>
          <w:rFonts w:ascii="Times New Roman" w:hAnsi="Times New Roman" w:cs="Times New Roman"/>
          <w:i/>
        </w:rPr>
        <w:t>Publicações Avulsas do Museu Paraense Emilio Goeldi, 12</w:t>
      </w:r>
      <w:r w:rsidRPr="00EB4E79">
        <w:rPr>
          <w:rFonts w:ascii="Times New Roman" w:hAnsi="Times New Roman" w:cs="Times New Roman"/>
        </w:rPr>
        <w:t>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Bryan</w:t>
      </w:r>
      <w:r w:rsidRPr="00EB4E79">
        <w:rPr>
          <w:rFonts w:ascii="Times New Roman" w:hAnsi="Times New Roman" w:cs="Times New Roman"/>
        </w:rPr>
        <w:t xml:space="preserve"> A </w:t>
      </w:r>
      <w:r>
        <w:rPr>
          <w:rFonts w:ascii="Times New Roman" w:hAnsi="Times New Roman" w:cs="Times New Roman"/>
        </w:rPr>
        <w:t>(</w:t>
      </w:r>
      <w:r w:rsidRPr="00EB4E79">
        <w:rPr>
          <w:rFonts w:ascii="Times New Roman" w:hAnsi="Times New Roman" w:cs="Times New Roman"/>
        </w:rPr>
        <w:t>1965</w:t>
      </w:r>
      <w:r>
        <w:rPr>
          <w:rFonts w:ascii="Times New Roman" w:hAnsi="Times New Roman" w:cs="Times New Roman"/>
        </w:rPr>
        <w:t>) Paleoamerican p</w:t>
      </w:r>
      <w:r w:rsidRPr="00EB4E79">
        <w:rPr>
          <w:rFonts w:ascii="Times New Roman" w:hAnsi="Times New Roman" w:cs="Times New Roman"/>
        </w:rPr>
        <w:t>rehistory of Forte Marechal Luz.</w:t>
      </w:r>
      <w:r w:rsidRPr="00EB4E79">
        <w:rPr>
          <w:rFonts w:ascii="Times New Roman" w:hAnsi="Times New Roman" w:cs="Times New Roman"/>
          <w:i/>
        </w:rPr>
        <w:t xml:space="preserve"> Arquivos do Museu de Historia Natural da UFMG</w:t>
      </w:r>
      <w:r w:rsidRPr="00EB4E79">
        <w:rPr>
          <w:rFonts w:ascii="Times New Roman" w:hAnsi="Times New Roman" w:cs="Times New Roman"/>
        </w:rPr>
        <w:t xml:space="preserve"> 2: 9-30.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Chmyz</w:t>
      </w:r>
      <w:r w:rsidRPr="00EB4E79">
        <w:rPr>
          <w:rFonts w:ascii="Times New Roman" w:hAnsi="Times New Roman" w:cs="Times New Roman"/>
        </w:rPr>
        <w:t xml:space="preserve"> I </w:t>
      </w:r>
      <w:r>
        <w:rPr>
          <w:rFonts w:ascii="Times New Roman" w:hAnsi="Times New Roman" w:cs="Times New Roman"/>
        </w:rPr>
        <w:t>(</w:t>
      </w:r>
      <w:r w:rsidRPr="00EB4E79">
        <w:rPr>
          <w:rFonts w:ascii="Times New Roman" w:hAnsi="Times New Roman" w:cs="Times New Roman"/>
        </w:rPr>
        <w:t>1968</w:t>
      </w:r>
      <w:r>
        <w:rPr>
          <w:rFonts w:ascii="Times New Roman" w:hAnsi="Times New Roman" w:cs="Times New Roman"/>
        </w:rPr>
        <w:t>)</w:t>
      </w:r>
      <w:r w:rsidRPr="00EB4E79">
        <w:rPr>
          <w:rFonts w:ascii="Times New Roman" w:hAnsi="Times New Roman" w:cs="Times New Roman"/>
        </w:rPr>
        <w:t xml:space="preserve"> Considerações sobre duas novas tradições ceramistas arqueológicas no Estado do Paraná. </w:t>
      </w:r>
      <w:r w:rsidRPr="00EB4E79">
        <w:rPr>
          <w:rFonts w:ascii="Times New Roman" w:hAnsi="Times New Roman" w:cs="Times New Roman"/>
          <w:i/>
        </w:rPr>
        <w:t>Pesquisas: Antropologia</w:t>
      </w:r>
      <w:r w:rsidRPr="00EB4E79">
        <w:rPr>
          <w:rFonts w:ascii="Times New Roman" w:hAnsi="Times New Roman" w:cs="Times New Roman"/>
        </w:rPr>
        <w:t xml:space="preserve"> 18: 115-125.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Chmyz</w:t>
      </w:r>
      <w:r w:rsidRPr="00EB4E79">
        <w:rPr>
          <w:rFonts w:ascii="Times New Roman" w:hAnsi="Times New Roman" w:cs="Times New Roman"/>
        </w:rPr>
        <w:t xml:space="preserve"> I </w:t>
      </w:r>
      <w:r>
        <w:rPr>
          <w:rFonts w:ascii="Times New Roman" w:hAnsi="Times New Roman" w:cs="Times New Roman"/>
        </w:rPr>
        <w:t>(</w:t>
      </w:r>
      <w:r w:rsidRPr="00EB4E79">
        <w:rPr>
          <w:rFonts w:ascii="Times New Roman" w:hAnsi="Times New Roman" w:cs="Times New Roman"/>
        </w:rPr>
        <w:t>1981</w:t>
      </w:r>
      <w:r>
        <w:rPr>
          <w:rFonts w:ascii="Times New Roman" w:hAnsi="Times New Roman" w:cs="Times New Roman"/>
        </w:rPr>
        <w:t xml:space="preserve">) </w:t>
      </w:r>
      <w:r w:rsidRPr="00EB4E79">
        <w:rPr>
          <w:rFonts w:ascii="Times New Roman" w:hAnsi="Times New Roman" w:cs="Times New Roman"/>
          <w:i/>
        </w:rPr>
        <w:t>Relatório das pesquisas arqueológicas realizadas na area da Usina Hidrelétrica de Salto Santiago (1979-80)</w:t>
      </w:r>
      <w:r w:rsidRPr="00EB4E79">
        <w:rPr>
          <w:rFonts w:ascii="Times New Roman" w:hAnsi="Times New Roman" w:cs="Times New Roman"/>
        </w:rPr>
        <w:t>. Convênio Eletrosul-IPHAN</w:t>
      </w:r>
      <w:r>
        <w:rPr>
          <w:rFonts w:ascii="Times New Roman" w:hAnsi="Times New Roman" w:cs="Times New Roman"/>
        </w:rPr>
        <w:t>, Curitiba</w:t>
      </w:r>
      <w:r w:rsidRPr="00EB4E79">
        <w:rPr>
          <w:rFonts w:ascii="Times New Roman" w:hAnsi="Times New Roman" w:cs="Times New Roman"/>
        </w:rPr>
        <w:t>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Chmyz I</w:t>
      </w:r>
      <w:r w:rsidRPr="00EB4E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EB4E79">
        <w:rPr>
          <w:rFonts w:ascii="Times New Roman" w:hAnsi="Times New Roman" w:cs="Times New Roman"/>
        </w:rPr>
        <w:t>1995</w:t>
      </w:r>
      <w:r>
        <w:rPr>
          <w:rFonts w:ascii="Times New Roman" w:hAnsi="Times New Roman" w:cs="Times New Roman"/>
        </w:rPr>
        <w:t>)</w:t>
      </w:r>
      <w:r w:rsidRPr="00EB4E79">
        <w:rPr>
          <w:rFonts w:ascii="Times New Roman" w:hAnsi="Times New Roman" w:cs="Times New Roman"/>
        </w:rPr>
        <w:t xml:space="preserve"> Arqueologia de Curitiba. </w:t>
      </w:r>
      <w:r w:rsidRPr="00EB4E79">
        <w:rPr>
          <w:rFonts w:ascii="Times New Roman" w:hAnsi="Times New Roman" w:cs="Times New Roman"/>
          <w:i/>
        </w:rPr>
        <w:t>Boletim Informativo da Casa Romário Martins</w:t>
      </w:r>
      <w:r w:rsidRPr="00EB4E79">
        <w:rPr>
          <w:rFonts w:ascii="Times New Roman" w:hAnsi="Times New Roman" w:cs="Times New Roman"/>
        </w:rPr>
        <w:t xml:space="preserve"> 21: 5-54.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Chmyz I, Bora E, Ceccon R, Sganzerla</w:t>
      </w:r>
      <w:r w:rsidRPr="00EB4E79">
        <w:rPr>
          <w:rFonts w:ascii="Times New Roman" w:hAnsi="Times New Roman" w:cs="Times New Roman"/>
        </w:rPr>
        <w:t xml:space="preserve"> M</w:t>
      </w:r>
      <w:r>
        <w:rPr>
          <w:rFonts w:ascii="Times New Roman" w:hAnsi="Times New Roman" w:cs="Times New Roman"/>
        </w:rPr>
        <w:t xml:space="preserve">E, </w:t>
      </w:r>
      <w:r w:rsidRPr="00EB4E79">
        <w:rPr>
          <w:rFonts w:ascii="Times New Roman" w:hAnsi="Times New Roman" w:cs="Times New Roman"/>
        </w:rPr>
        <w:t xml:space="preserve">Volcov JE </w:t>
      </w:r>
      <w:r>
        <w:rPr>
          <w:rFonts w:ascii="Times New Roman" w:hAnsi="Times New Roman" w:cs="Times New Roman"/>
        </w:rPr>
        <w:t>(</w:t>
      </w:r>
      <w:r w:rsidRPr="00EB4E79">
        <w:rPr>
          <w:rFonts w:ascii="Times New Roman" w:hAnsi="Times New Roman" w:cs="Times New Roman"/>
        </w:rPr>
        <w:t>2003</w:t>
      </w:r>
      <w:r>
        <w:rPr>
          <w:rFonts w:ascii="Times New Roman" w:hAnsi="Times New Roman" w:cs="Times New Roman"/>
        </w:rPr>
        <w:t>)</w:t>
      </w:r>
      <w:r w:rsidRPr="00EB4E79">
        <w:rPr>
          <w:rFonts w:ascii="Times New Roman" w:hAnsi="Times New Roman" w:cs="Times New Roman"/>
        </w:rPr>
        <w:t xml:space="preserve"> A arqueologia da área do aterro Sanitário da região metropolitana de Curitiba, em Mandirituba, Paraná. </w:t>
      </w:r>
      <w:r w:rsidRPr="00EB4E79">
        <w:rPr>
          <w:rFonts w:ascii="Times New Roman" w:hAnsi="Times New Roman" w:cs="Times New Roman"/>
          <w:i/>
        </w:rPr>
        <w:t>Revista do Centro de Ensino e Pesquisas Arqueológicas</w:t>
      </w:r>
      <w:r w:rsidRPr="00EB4E79">
        <w:rPr>
          <w:rFonts w:ascii="Times New Roman" w:hAnsi="Times New Roman" w:cs="Times New Roman"/>
        </w:rPr>
        <w:t xml:space="preserve"> 2: 1-138.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 w:rsidRPr="00EB4E79">
        <w:rPr>
          <w:rFonts w:ascii="Times New Roman" w:hAnsi="Times New Roman" w:cs="Times New Roman"/>
        </w:rPr>
        <w:t>Chmyz I, Sganzerla E, Volcov JE, Bora E</w:t>
      </w:r>
      <w:r>
        <w:rPr>
          <w:rFonts w:ascii="Times New Roman" w:hAnsi="Times New Roman" w:cs="Times New Roman"/>
        </w:rPr>
        <w:t>,</w:t>
      </w:r>
      <w:r w:rsidRPr="00EB4E79">
        <w:rPr>
          <w:rFonts w:ascii="Times New Roman" w:hAnsi="Times New Roman" w:cs="Times New Roman"/>
        </w:rPr>
        <w:t xml:space="preserve"> Ceccon RS</w:t>
      </w:r>
      <w:r>
        <w:rPr>
          <w:rFonts w:ascii="Times New Roman" w:hAnsi="Times New Roman" w:cs="Times New Roman"/>
        </w:rPr>
        <w:t>(</w:t>
      </w:r>
      <w:r w:rsidRPr="00EB4E79">
        <w:rPr>
          <w:rFonts w:ascii="Times New Roman" w:hAnsi="Times New Roman" w:cs="Times New Roman"/>
        </w:rPr>
        <w:t>2008</w:t>
      </w:r>
      <w:r>
        <w:rPr>
          <w:rFonts w:ascii="Times New Roman" w:hAnsi="Times New Roman" w:cs="Times New Roman"/>
        </w:rPr>
        <w:t>)</w:t>
      </w:r>
      <w:r w:rsidRPr="00EB4E79">
        <w:rPr>
          <w:rFonts w:ascii="Times New Roman" w:hAnsi="Times New Roman" w:cs="Times New Roman"/>
        </w:rPr>
        <w:t xml:space="preserve"> A arqueologia da área da LT 750 kV Ivaiporã - Itaberá III, Paraná - São Paulo. </w:t>
      </w:r>
      <w:r w:rsidRPr="00EB4E79">
        <w:rPr>
          <w:rFonts w:ascii="Times New Roman" w:hAnsi="Times New Roman" w:cs="Times New Roman"/>
          <w:i/>
        </w:rPr>
        <w:t>Revista do Centro de Ensino e Pesquisas Arqueológicas</w:t>
      </w:r>
      <w:r w:rsidRPr="00EB4E79">
        <w:rPr>
          <w:rFonts w:ascii="Times New Roman" w:hAnsi="Times New Roman" w:cs="Times New Roman"/>
        </w:rPr>
        <w:t xml:space="preserve"> 5: 1-305.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Chmyz</w:t>
      </w:r>
      <w:r w:rsidRPr="00EB4E79">
        <w:rPr>
          <w:rFonts w:ascii="Times New Roman" w:hAnsi="Times New Roman" w:cs="Times New Roman"/>
        </w:rPr>
        <w:t xml:space="preserve"> I, Sganzerla E, Volcov JE, Bora E</w:t>
      </w:r>
      <w:r>
        <w:rPr>
          <w:rFonts w:ascii="Times New Roman" w:hAnsi="Times New Roman" w:cs="Times New Roman"/>
        </w:rPr>
        <w:t>,</w:t>
      </w:r>
      <w:r w:rsidRPr="00EB4E79">
        <w:rPr>
          <w:rFonts w:ascii="Times New Roman" w:hAnsi="Times New Roman" w:cs="Times New Roman"/>
        </w:rPr>
        <w:t xml:space="preserve"> Ceccon RS </w:t>
      </w:r>
      <w:r>
        <w:rPr>
          <w:rFonts w:ascii="Times New Roman" w:hAnsi="Times New Roman" w:cs="Times New Roman"/>
        </w:rPr>
        <w:t>(</w:t>
      </w:r>
      <w:r w:rsidRPr="00EB4E79">
        <w:rPr>
          <w:rFonts w:ascii="Times New Roman" w:hAnsi="Times New Roman" w:cs="Times New Roman"/>
        </w:rPr>
        <w:t>2009</w:t>
      </w:r>
      <w:r>
        <w:rPr>
          <w:rFonts w:ascii="Times New Roman" w:hAnsi="Times New Roman" w:cs="Times New Roman"/>
        </w:rPr>
        <w:t>)</w:t>
      </w:r>
      <w:r w:rsidRPr="00EB4E79">
        <w:rPr>
          <w:rFonts w:ascii="Times New Roman" w:hAnsi="Times New Roman" w:cs="Times New Roman"/>
        </w:rPr>
        <w:t xml:space="preserve"> </w:t>
      </w:r>
      <w:r w:rsidRPr="00EB4E79">
        <w:rPr>
          <w:rFonts w:ascii="Times New Roman" w:hAnsi="Times New Roman" w:cs="Times New Roman"/>
          <w:i/>
        </w:rPr>
        <w:t>Relatório final do projeto de salvamento arqueológico na área de implantação da Mina Dois Irmãos, em São Mateus do Sul – Paraná</w:t>
      </w:r>
      <w:r w:rsidRPr="00EB4E79">
        <w:rPr>
          <w:rFonts w:ascii="Times New Roman" w:hAnsi="Times New Roman" w:cs="Times New Roman"/>
        </w:rPr>
        <w:t>. Curitiba.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Copé </w:t>
      </w:r>
      <w:r w:rsidRPr="00EB4E79">
        <w:rPr>
          <w:rFonts w:ascii="Times New Roman" w:hAnsi="Times New Roman" w:cs="Times New Roman"/>
        </w:rPr>
        <w:t xml:space="preserve">SM </w:t>
      </w:r>
      <w:r>
        <w:rPr>
          <w:rFonts w:ascii="Times New Roman" w:hAnsi="Times New Roman" w:cs="Times New Roman"/>
        </w:rPr>
        <w:t>(</w:t>
      </w:r>
      <w:r w:rsidRPr="00EB4E79">
        <w:rPr>
          <w:rFonts w:ascii="Times New Roman" w:hAnsi="Times New Roman" w:cs="Times New Roman"/>
        </w:rPr>
        <w:t>2006</w:t>
      </w:r>
      <w:r>
        <w:rPr>
          <w:rFonts w:ascii="Times New Roman" w:hAnsi="Times New Roman" w:cs="Times New Roman"/>
        </w:rPr>
        <w:t>)</w:t>
      </w:r>
      <w:r w:rsidRPr="00EB4E79">
        <w:rPr>
          <w:rFonts w:ascii="Times New Roman" w:hAnsi="Times New Roman" w:cs="Times New Roman"/>
        </w:rPr>
        <w:t xml:space="preserve"> </w:t>
      </w:r>
      <w:r w:rsidRPr="00EB4E79">
        <w:rPr>
          <w:rFonts w:ascii="Times New Roman" w:hAnsi="Times New Roman" w:cs="Times New Roman"/>
          <w:i/>
        </w:rPr>
        <w:t>Les grands constructeurs précoloniaux du plateau du sud du Brésil: étude de paysages archéologiques à Bom Jesus, Rio Grande do Sul, Brésil</w:t>
      </w:r>
      <w:r w:rsidRPr="00EB4E79">
        <w:rPr>
          <w:rFonts w:ascii="Times New Roman" w:hAnsi="Times New Roman" w:cs="Times New Roman"/>
        </w:rPr>
        <w:t>. PhD Dissertation, Universite de Paris I.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 w:rsidRPr="00EB4E79">
        <w:rPr>
          <w:rFonts w:ascii="Times New Roman" w:hAnsi="Times New Roman" w:cs="Times New Roman"/>
        </w:rPr>
        <w:t>Corteletti R</w:t>
      </w:r>
      <w:r>
        <w:rPr>
          <w:rFonts w:ascii="Times New Roman" w:hAnsi="Times New Roman" w:cs="Times New Roman"/>
        </w:rPr>
        <w:t xml:space="preserve"> (</w:t>
      </w:r>
      <w:r w:rsidRPr="00EB4E79">
        <w:rPr>
          <w:rFonts w:ascii="Times New Roman" w:hAnsi="Times New Roman" w:cs="Times New Roman"/>
        </w:rPr>
        <w:t>2012</w:t>
      </w:r>
      <w:r>
        <w:rPr>
          <w:rFonts w:ascii="Times New Roman" w:hAnsi="Times New Roman" w:cs="Times New Roman"/>
        </w:rPr>
        <w:t>)</w:t>
      </w:r>
      <w:r w:rsidRPr="00EB4E79">
        <w:rPr>
          <w:rFonts w:ascii="Times New Roman" w:hAnsi="Times New Roman" w:cs="Times New Roman"/>
          <w:i/>
        </w:rPr>
        <w:t xml:space="preserve"> Projeto arqueológico Alto Canoas - Paraca: um estudo da presença Jê no planalto Catarinense</w:t>
      </w:r>
      <w:r w:rsidRPr="00EB4E79">
        <w:rPr>
          <w:rFonts w:ascii="Times New Roman" w:hAnsi="Times New Roman" w:cs="Times New Roman"/>
        </w:rPr>
        <w:t>. PhD Dissertation, Universidade de São Paulo.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 w:rsidRPr="00EB4E79">
        <w:rPr>
          <w:rFonts w:ascii="Times New Roman" w:hAnsi="Times New Roman" w:cs="Times New Roman"/>
        </w:rPr>
        <w:t xml:space="preserve">De Blasis P </w:t>
      </w:r>
      <w:r>
        <w:rPr>
          <w:rFonts w:ascii="Times New Roman" w:hAnsi="Times New Roman" w:cs="Times New Roman"/>
        </w:rPr>
        <w:t>(1996)</w:t>
      </w:r>
      <w:r w:rsidRPr="00EB4E79">
        <w:rPr>
          <w:rFonts w:ascii="Times New Roman" w:hAnsi="Times New Roman" w:cs="Times New Roman"/>
        </w:rPr>
        <w:t xml:space="preserve"> </w:t>
      </w:r>
      <w:r w:rsidRPr="00EB4E79">
        <w:rPr>
          <w:rFonts w:ascii="Times New Roman" w:hAnsi="Times New Roman" w:cs="Times New Roman"/>
          <w:i/>
        </w:rPr>
        <w:t>Bairro da Serra em três tempos: arqueologia, uso do espaço regional e continuidade cultural no médio vale do Ribeira.</w:t>
      </w:r>
      <w:r w:rsidRPr="00EB4E79">
        <w:rPr>
          <w:rFonts w:ascii="Times New Roman" w:hAnsi="Times New Roman" w:cs="Times New Roman"/>
        </w:rPr>
        <w:t xml:space="preserve"> PhD </w:t>
      </w:r>
      <w:r>
        <w:rPr>
          <w:rFonts w:ascii="Times New Roman" w:hAnsi="Times New Roman" w:cs="Times New Roman"/>
        </w:rPr>
        <w:t>Dissertation</w:t>
      </w:r>
      <w:r w:rsidRPr="00EB4E79">
        <w:rPr>
          <w:rFonts w:ascii="Times New Roman" w:hAnsi="Times New Roman" w:cs="Times New Roman"/>
        </w:rPr>
        <w:t>, University of São Paulo.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 Blasis</w:t>
      </w:r>
      <w:r w:rsidRPr="00EB4E79">
        <w:rPr>
          <w:rFonts w:ascii="Times New Roman" w:hAnsi="Times New Roman" w:cs="Times New Roman"/>
        </w:rPr>
        <w:t xml:space="preserve"> P</w:t>
      </w:r>
      <w:r>
        <w:rPr>
          <w:rFonts w:ascii="Times New Roman" w:hAnsi="Times New Roman" w:cs="Times New Roman"/>
        </w:rPr>
        <w:t xml:space="preserve">, </w:t>
      </w:r>
      <w:r w:rsidRPr="00EB4E79">
        <w:rPr>
          <w:rFonts w:ascii="Times New Roman" w:hAnsi="Times New Roman" w:cs="Times New Roman"/>
        </w:rPr>
        <w:t>Farias DS</w:t>
      </w:r>
      <w:r>
        <w:rPr>
          <w:rFonts w:ascii="Times New Roman" w:hAnsi="Times New Roman" w:cs="Times New Roman"/>
        </w:rPr>
        <w:t xml:space="preserve">, </w:t>
      </w:r>
      <w:r w:rsidRPr="00EB4E79">
        <w:rPr>
          <w:rFonts w:ascii="Times New Roman" w:hAnsi="Times New Roman" w:cs="Times New Roman"/>
        </w:rPr>
        <w:t xml:space="preserve">Kneip A </w:t>
      </w:r>
      <w:r>
        <w:rPr>
          <w:rFonts w:ascii="Times New Roman" w:hAnsi="Times New Roman" w:cs="Times New Roman"/>
        </w:rPr>
        <w:t>(</w:t>
      </w:r>
      <w:r w:rsidRPr="00EB4E79">
        <w:rPr>
          <w:rFonts w:ascii="Times New Roman" w:hAnsi="Times New Roman" w:cs="Times New Roman"/>
        </w:rPr>
        <w:t>2014</w:t>
      </w:r>
      <w:r>
        <w:rPr>
          <w:rFonts w:ascii="Times New Roman" w:hAnsi="Times New Roman" w:cs="Times New Roman"/>
        </w:rPr>
        <w:t>)</w:t>
      </w:r>
      <w:r w:rsidRPr="00EB4E79">
        <w:rPr>
          <w:rFonts w:ascii="Times New Roman" w:hAnsi="Times New Roman" w:cs="Times New Roman"/>
        </w:rPr>
        <w:t xml:space="preserve"> Velhas tradições e gente nova no pedaço: perspectivas longevas de arquitetura funerária na paisagem do litoral sul catarinense. </w:t>
      </w:r>
      <w:r w:rsidRPr="00EB4E79">
        <w:rPr>
          <w:rFonts w:ascii="Times New Roman" w:hAnsi="Times New Roman" w:cs="Times New Roman"/>
          <w:i/>
        </w:rPr>
        <w:t>Revista do Museu de Arqueologia e Etnologia</w:t>
      </w:r>
      <w:r w:rsidRPr="00EB4E79">
        <w:rPr>
          <w:rFonts w:ascii="Times New Roman" w:hAnsi="Times New Roman" w:cs="Times New Roman"/>
        </w:rPr>
        <w:t xml:space="preserve"> 24: 109-136.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 Masi</w:t>
      </w:r>
      <w:r w:rsidRPr="00EB4E79">
        <w:rPr>
          <w:rFonts w:ascii="Times New Roman" w:hAnsi="Times New Roman" w:cs="Times New Roman"/>
        </w:rPr>
        <w:t xml:space="preserve"> M</w:t>
      </w:r>
      <w:r>
        <w:rPr>
          <w:rFonts w:ascii="Times New Roman" w:hAnsi="Times New Roman" w:cs="Times New Roman"/>
        </w:rPr>
        <w:t>AN (</w:t>
      </w:r>
      <w:r w:rsidRPr="00EB4E79">
        <w:rPr>
          <w:rFonts w:ascii="Times New Roman" w:hAnsi="Times New Roman" w:cs="Times New Roman"/>
        </w:rPr>
        <w:t>2001</w:t>
      </w:r>
      <w:r>
        <w:rPr>
          <w:rFonts w:ascii="Times New Roman" w:hAnsi="Times New Roman" w:cs="Times New Roman"/>
        </w:rPr>
        <w:t>)</w:t>
      </w:r>
      <w:r w:rsidRPr="00EB4E79">
        <w:rPr>
          <w:rFonts w:ascii="Times New Roman" w:hAnsi="Times New Roman" w:cs="Times New Roman"/>
        </w:rPr>
        <w:t xml:space="preserve"> Pescadores coletores da costa Sul do Brasil. </w:t>
      </w:r>
      <w:r w:rsidRPr="00DE1BAA">
        <w:rPr>
          <w:rFonts w:ascii="Times New Roman" w:hAnsi="Times New Roman" w:cs="Times New Roman"/>
          <w:i/>
        </w:rPr>
        <w:t>Pesquisas: Antropologia</w:t>
      </w:r>
      <w:r w:rsidRPr="00EB4E79">
        <w:rPr>
          <w:rFonts w:ascii="Times New Roman" w:hAnsi="Times New Roman" w:cs="Times New Roman"/>
        </w:rPr>
        <w:t xml:space="preserve"> 57: 1-136.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 Masi MAN (</w:t>
      </w:r>
      <w:r w:rsidRPr="00EB4E79">
        <w:rPr>
          <w:rFonts w:ascii="Times New Roman" w:hAnsi="Times New Roman" w:cs="Times New Roman"/>
        </w:rPr>
        <w:t>2005</w:t>
      </w:r>
      <w:r>
        <w:rPr>
          <w:rFonts w:ascii="Times New Roman" w:hAnsi="Times New Roman" w:cs="Times New Roman"/>
        </w:rPr>
        <w:t>)</w:t>
      </w:r>
      <w:r w:rsidRPr="00DE1BAA">
        <w:rPr>
          <w:rFonts w:ascii="Times New Roman" w:hAnsi="Times New Roman" w:cs="Times New Roman"/>
          <w:i/>
        </w:rPr>
        <w:t xml:space="preserve"> Relatorio Final do Projeto de Salvamento Arqueologico UHE Campos Novos.</w:t>
      </w:r>
      <w:r>
        <w:rPr>
          <w:rFonts w:ascii="Times New Roman" w:hAnsi="Times New Roman" w:cs="Times New Roman"/>
        </w:rPr>
        <w:t xml:space="preserve"> </w:t>
      </w:r>
      <w:r w:rsidRPr="00EB4E79">
        <w:rPr>
          <w:rFonts w:ascii="Times New Roman" w:hAnsi="Times New Roman" w:cs="Times New Roman"/>
        </w:rPr>
        <w:t>Unisul</w:t>
      </w:r>
      <w:r>
        <w:rPr>
          <w:rFonts w:ascii="Times New Roman" w:hAnsi="Times New Roman" w:cs="Times New Roman"/>
        </w:rPr>
        <w:t>, Tubarao</w:t>
      </w:r>
      <w:r w:rsidRPr="00EB4E79">
        <w:rPr>
          <w:rFonts w:ascii="Times New Roman" w:hAnsi="Times New Roman" w:cs="Times New Roman"/>
        </w:rPr>
        <w:t>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 w:rsidRPr="00EB4E79">
        <w:rPr>
          <w:rFonts w:ascii="Times New Roman" w:hAnsi="Times New Roman" w:cs="Times New Roman"/>
        </w:rPr>
        <w:t>De Souza JG</w:t>
      </w:r>
      <w:r>
        <w:rPr>
          <w:rFonts w:ascii="Times New Roman" w:hAnsi="Times New Roman" w:cs="Times New Roman"/>
        </w:rPr>
        <w:t>,</w:t>
      </w:r>
      <w:r w:rsidRPr="00EB4E79">
        <w:rPr>
          <w:rFonts w:ascii="Times New Roman" w:hAnsi="Times New Roman" w:cs="Times New Roman"/>
        </w:rPr>
        <w:t xml:space="preserve"> Copé SM </w:t>
      </w:r>
      <w:r>
        <w:rPr>
          <w:rFonts w:ascii="Times New Roman" w:hAnsi="Times New Roman" w:cs="Times New Roman"/>
        </w:rPr>
        <w:t>(</w:t>
      </w:r>
      <w:r w:rsidRPr="00EB4E79">
        <w:rPr>
          <w:rFonts w:ascii="Times New Roman" w:hAnsi="Times New Roman" w:cs="Times New Roman"/>
        </w:rPr>
        <w:t>2010</w:t>
      </w:r>
      <w:r>
        <w:rPr>
          <w:rFonts w:ascii="Times New Roman" w:hAnsi="Times New Roman" w:cs="Times New Roman"/>
        </w:rPr>
        <w:t>)</w:t>
      </w:r>
      <w:r w:rsidRPr="00EB4E79">
        <w:rPr>
          <w:rFonts w:ascii="Times New Roman" w:hAnsi="Times New Roman" w:cs="Times New Roman"/>
        </w:rPr>
        <w:t xml:space="preserve"> Novas perspectivas sobre a arquitetura ritual do planalto meridional brasileiro: pesquisas recentes em Pinhal da Se</w:t>
      </w:r>
      <w:r>
        <w:rPr>
          <w:rFonts w:ascii="Times New Roman" w:hAnsi="Times New Roman" w:cs="Times New Roman"/>
        </w:rPr>
        <w:t xml:space="preserve">rra, RS. </w:t>
      </w:r>
      <w:r w:rsidRPr="00DE1BAA">
        <w:rPr>
          <w:rFonts w:ascii="Times New Roman" w:hAnsi="Times New Roman" w:cs="Times New Roman"/>
          <w:i/>
        </w:rPr>
        <w:t>Revista de Arqueologia</w:t>
      </w:r>
      <w:r w:rsidRPr="00EB4E79">
        <w:rPr>
          <w:rFonts w:ascii="Times New Roman" w:hAnsi="Times New Roman" w:cs="Times New Roman"/>
        </w:rPr>
        <w:t xml:space="preserve"> 23: 98-111.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Farias</w:t>
      </w:r>
      <w:r w:rsidRPr="00EB4E79">
        <w:rPr>
          <w:rFonts w:ascii="Times New Roman" w:hAnsi="Times New Roman" w:cs="Times New Roman"/>
        </w:rPr>
        <w:t xml:space="preserve"> DSE</w:t>
      </w:r>
      <w:r>
        <w:rPr>
          <w:rFonts w:ascii="Times New Roman" w:hAnsi="Times New Roman" w:cs="Times New Roman"/>
        </w:rPr>
        <w:t xml:space="preserve">, </w:t>
      </w:r>
      <w:r w:rsidRPr="00EB4E79">
        <w:rPr>
          <w:rFonts w:ascii="Times New Roman" w:hAnsi="Times New Roman" w:cs="Times New Roman"/>
        </w:rPr>
        <w:t xml:space="preserve">Schmitz PI </w:t>
      </w:r>
      <w:r>
        <w:rPr>
          <w:rFonts w:ascii="Times New Roman" w:hAnsi="Times New Roman" w:cs="Times New Roman"/>
        </w:rPr>
        <w:t>(</w:t>
      </w:r>
      <w:r w:rsidRPr="00EB4E79">
        <w:rPr>
          <w:rFonts w:ascii="Times New Roman" w:hAnsi="Times New Roman" w:cs="Times New Roman"/>
        </w:rPr>
        <w:t>2013</w:t>
      </w:r>
      <w:r>
        <w:rPr>
          <w:rFonts w:ascii="Times New Roman" w:hAnsi="Times New Roman" w:cs="Times New Roman"/>
        </w:rPr>
        <w:t>)</w:t>
      </w:r>
      <w:r w:rsidRPr="00EB4E79">
        <w:rPr>
          <w:rFonts w:ascii="Times New Roman" w:hAnsi="Times New Roman" w:cs="Times New Roman"/>
        </w:rPr>
        <w:t xml:space="preserve"> </w:t>
      </w:r>
      <w:r w:rsidRPr="005E798E">
        <w:rPr>
          <w:rFonts w:ascii="Times New Roman" w:hAnsi="Times New Roman" w:cs="Times New Roman"/>
          <w:i/>
        </w:rPr>
        <w:t>Linguagem, dispersão e diversidade das populações Macro-Jê no Brasil meridional durante a pré-história brasileira. Palhoça</w:t>
      </w:r>
      <w:r w:rsidRPr="00EB4E79">
        <w:rPr>
          <w:rFonts w:ascii="Times New Roman" w:hAnsi="Times New Roman" w:cs="Times New Roman"/>
        </w:rPr>
        <w:t>: Ed. Unisul.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Fossari</w:t>
      </w:r>
      <w:r w:rsidRPr="00EB4E79">
        <w:rPr>
          <w:rFonts w:ascii="Times New Roman" w:hAnsi="Times New Roman" w:cs="Times New Roman"/>
        </w:rPr>
        <w:t xml:space="preserve"> TD </w:t>
      </w:r>
      <w:r>
        <w:rPr>
          <w:rFonts w:ascii="Times New Roman" w:hAnsi="Times New Roman" w:cs="Times New Roman"/>
        </w:rPr>
        <w:t>(</w:t>
      </w:r>
      <w:r w:rsidRPr="00EB4E79">
        <w:rPr>
          <w:rFonts w:ascii="Times New Roman" w:hAnsi="Times New Roman" w:cs="Times New Roman"/>
        </w:rPr>
        <w:t>2004</w:t>
      </w:r>
      <w:r>
        <w:rPr>
          <w:rFonts w:ascii="Times New Roman" w:hAnsi="Times New Roman" w:cs="Times New Roman"/>
        </w:rPr>
        <w:t>)</w:t>
      </w:r>
      <w:r w:rsidRPr="00EB4E79">
        <w:rPr>
          <w:rFonts w:ascii="Times New Roman" w:hAnsi="Times New Roman" w:cs="Times New Roman"/>
        </w:rPr>
        <w:t xml:space="preserve"> A população pré-colonial Jê na paisagem da ilha de Santa Catarina. PhD </w:t>
      </w:r>
      <w:r>
        <w:rPr>
          <w:rFonts w:ascii="Times New Roman" w:hAnsi="Times New Roman" w:cs="Times New Roman"/>
        </w:rPr>
        <w:t>Dissertation,</w:t>
      </w:r>
      <w:r w:rsidRPr="00EB4E79">
        <w:rPr>
          <w:rFonts w:ascii="Times New Roman" w:hAnsi="Times New Roman" w:cs="Times New Roman"/>
        </w:rPr>
        <w:t xml:space="preserve"> UFSC.</w:t>
      </w:r>
    </w:p>
    <w:p w:rsidR="00AD23FD" w:rsidRPr="007E6C1A" w:rsidRDefault="00AD23FD" w:rsidP="00AD23FD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  <w:r w:rsidRPr="007E6C1A">
        <w:rPr>
          <w:rFonts w:ascii="Times New Roman" w:eastAsia="Times New Roman" w:hAnsi="Times New Roman" w:cs="Times New Roman"/>
          <w:color w:val="000000"/>
          <w:lang w:eastAsia="en-GB"/>
        </w:rPr>
        <w:t xml:space="preserve">Iriarte, J., Gillam, J. C. &amp; Marozzi, O. 2008. Monumental burials and memorial feasting: an example from the southern Brazilian highlands. </w:t>
      </w:r>
      <w:r>
        <w:rPr>
          <w:rFonts w:ascii="Times New Roman" w:eastAsia="Times New Roman" w:hAnsi="Times New Roman" w:cs="Times New Roman"/>
          <w:i/>
          <w:color w:val="000000"/>
          <w:lang w:eastAsia="en-GB"/>
        </w:rPr>
        <w:t>Antiquity</w:t>
      </w:r>
      <w:r w:rsidRPr="007E6C1A">
        <w:rPr>
          <w:rFonts w:ascii="Times New Roman" w:eastAsia="Times New Roman" w:hAnsi="Times New Roman" w:cs="Times New Roman"/>
          <w:color w:val="000000"/>
          <w:lang w:eastAsia="en-GB"/>
        </w:rPr>
        <w:t xml:space="preserve"> 82: 947-961.</w:t>
      </w:r>
      <w:r w:rsidRPr="007E6C1A">
        <w:rPr>
          <w:rFonts w:ascii="Times New Roman" w:eastAsia="Times New Roman" w:hAnsi="Times New Roman" w:cs="Times New Roman"/>
          <w:color w:val="000000"/>
          <w:lang w:eastAsia="en-GB"/>
        </w:rPr>
        <w:br/>
      </w:r>
      <w:r w:rsidRPr="007E6C1A">
        <w:rPr>
          <w:rFonts w:ascii="Times New Roman" w:eastAsia="Times New Roman" w:hAnsi="Times New Roman" w:cs="Times New Roman"/>
          <w:lang w:eastAsia="en-GB"/>
        </w:rPr>
        <w:t xml:space="preserve">Iriarte J, Copé SM, Fradley M, Lockhart JJ, Gillam CJ (2013) Sacred landscapes of the southern Brazilian highlands: understanding southern proto-Jê mound and enclosure complexes. </w:t>
      </w:r>
      <w:r w:rsidRPr="005E798E">
        <w:rPr>
          <w:rFonts w:ascii="Times New Roman" w:eastAsia="Times New Roman" w:hAnsi="Times New Roman" w:cs="Times New Roman"/>
          <w:i/>
          <w:lang w:eastAsia="en-GB"/>
        </w:rPr>
        <w:t>J Anthropol Archaeol 32</w:t>
      </w:r>
      <w:r w:rsidRPr="007E6C1A">
        <w:rPr>
          <w:rFonts w:ascii="Times New Roman" w:eastAsia="Times New Roman" w:hAnsi="Times New Roman" w:cs="Times New Roman"/>
          <w:lang w:eastAsia="en-GB"/>
        </w:rPr>
        <w:t>: 74–96.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Miller</w:t>
      </w:r>
      <w:r w:rsidRPr="00EB4E79">
        <w:rPr>
          <w:rFonts w:ascii="Times New Roman" w:hAnsi="Times New Roman" w:cs="Times New Roman"/>
        </w:rPr>
        <w:t xml:space="preserve"> ET</w:t>
      </w:r>
      <w:r>
        <w:rPr>
          <w:rFonts w:ascii="Times New Roman" w:hAnsi="Times New Roman" w:cs="Times New Roman"/>
        </w:rPr>
        <w:t xml:space="preserve"> (</w:t>
      </w:r>
      <w:r w:rsidRPr="00EB4E79">
        <w:rPr>
          <w:rFonts w:ascii="Times New Roman" w:hAnsi="Times New Roman" w:cs="Times New Roman"/>
        </w:rPr>
        <w:t>1969</w:t>
      </w:r>
      <w:r>
        <w:rPr>
          <w:rFonts w:ascii="Times New Roman" w:hAnsi="Times New Roman" w:cs="Times New Roman"/>
        </w:rPr>
        <w:t>)</w:t>
      </w:r>
      <w:r w:rsidRPr="00EB4E79">
        <w:rPr>
          <w:rFonts w:ascii="Times New Roman" w:hAnsi="Times New Roman" w:cs="Times New Roman"/>
        </w:rPr>
        <w:t xml:space="preserve"> Pesquisas arqueológicas efetuadas no noroeste do Rio Grande do Sul. </w:t>
      </w:r>
      <w:r w:rsidRPr="005E798E">
        <w:rPr>
          <w:rFonts w:ascii="Times New Roman" w:hAnsi="Times New Roman" w:cs="Times New Roman"/>
          <w:i/>
        </w:rPr>
        <w:t>Publicações Avulsas do Museu Paraense Emilio Goeldi</w:t>
      </w:r>
      <w:r w:rsidRPr="00EB4E79">
        <w:rPr>
          <w:rFonts w:ascii="Times New Roman" w:hAnsi="Times New Roman" w:cs="Times New Roman"/>
        </w:rPr>
        <w:t xml:space="preserve"> 10: 33-54.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Müller</w:t>
      </w:r>
      <w:r w:rsidRPr="00EB4E79">
        <w:rPr>
          <w:rFonts w:ascii="Times New Roman" w:hAnsi="Times New Roman" w:cs="Times New Roman"/>
        </w:rPr>
        <w:t xml:space="preserve"> L</w:t>
      </w:r>
      <w:r>
        <w:rPr>
          <w:rFonts w:ascii="Times New Roman" w:hAnsi="Times New Roman" w:cs="Times New Roman"/>
        </w:rPr>
        <w:t>M (2007)</w:t>
      </w:r>
      <w:r w:rsidRPr="005E798E">
        <w:rPr>
          <w:rFonts w:ascii="Times New Roman" w:hAnsi="Times New Roman" w:cs="Times New Roman"/>
          <w:i/>
        </w:rPr>
        <w:t xml:space="preserve"> Casas subterâneas do planalto catarinense: estudo de caso do sítio SC-AG-107</w:t>
      </w:r>
      <w:r w:rsidRPr="00EB4E79">
        <w:rPr>
          <w:rFonts w:ascii="Times New Roman" w:hAnsi="Times New Roman" w:cs="Times New Roman"/>
        </w:rPr>
        <w:t>.  XIV Congresso da Sociedade de A</w:t>
      </w:r>
      <w:r>
        <w:rPr>
          <w:rFonts w:ascii="Times New Roman" w:hAnsi="Times New Roman" w:cs="Times New Roman"/>
        </w:rPr>
        <w:t xml:space="preserve">rqueologia Brasileira (CD-ROM). </w:t>
      </w:r>
      <w:r w:rsidRPr="00EB4E79">
        <w:rPr>
          <w:rFonts w:ascii="Times New Roman" w:hAnsi="Times New Roman" w:cs="Times New Roman"/>
        </w:rPr>
        <w:t>Florianópolis. SAB.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Müller</w:t>
      </w:r>
      <w:r w:rsidRPr="00EB4E79">
        <w:rPr>
          <w:rFonts w:ascii="Times New Roman" w:hAnsi="Times New Roman" w:cs="Times New Roman"/>
        </w:rPr>
        <w:t xml:space="preserve"> LM </w:t>
      </w:r>
      <w:r>
        <w:rPr>
          <w:rFonts w:ascii="Times New Roman" w:hAnsi="Times New Roman" w:cs="Times New Roman"/>
        </w:rPr>
        <w:t>(</w:t>
      </w:r>
      <w:r w:rsidRPr="00EB4E79">
        <w:rPr>
          <w:rFonts w:ascii="Times New Roman" w:hAnsi="Times New Roman" w:cs="Times New Roman"/>
        </w:rPr>
        <w:t>2008</w:t>
      </w:r>
      <w:r>
        <w:rPr>
          <w:rFonts w:ascii="Times New Roman" w:hAnsi="Times New Roman" w:cs="Times New Roman"/>
        </w:rPr>
        <w:t>)</w:t>
      </w:r>
      <w:r w:rsidRPr="00EB4E79">
        <w:rPr>
          <w:rFonts w:ascii="Times New Roman" w:hAnsi="Times New Roman" w:cs="Times New Roman"/>
        </w:rPr>
        <w:t xml:space="preserve"> </w:t>
      </w:r>
      <w:r w:rsidRPr="005E798E">
        <w:rPr>
          <w:rFonts w:ascii="Times New Roman" w:hAnsi="Times New Roman" w:cs="Times New Roman"/>
          <w:i/>
        </w:rPr>
        <w:t>Sobre índios e ossos: estudo de três sítios de estruturas anelares construídos para enterramento por populações que habitavam o vale do rio Pelotas no período pré-contato.</w:t>
      </w:r>
      <w:r w:rsidRPr="00EB4E79">
        <w:rPr>
          <w:rFonts w:ascii="Times New Roman" w:hAnsi="Times New Roman" w:cs="Times New Roman"/>
        </w:rPr>
        <w:t xml:space="preserve"> Master's Thesis, PUCRS.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Parellada</w:t>
      </w:r>
      <w:r w:rsidRPr="00EB4E79">
        <w:rPr>
          <w:rFonts w:ascii="Times New Roman" w:hAnsi="Times New Roman" w:cs="Times New Roman"/>
        </w:rPr>
        <w:t xml:space="preserve"> CI </w:t>
      </w:r>
      <w:r>
        <w:rPr>
          <w:rFonts w:ascii="Times New Roman" w:hAnsi="Times New Roman" w:cs="Times New Roman"/>
        </w:rPr>
        <w:t>(</w:t>
      </w:r>
      <w:r w:rsidRPr="00EB4E79">
        <w:rPr>
          <w:rFonts w:ascii="Times New Roman" w:hAnsi="Times New Roman" w:cs="Times New Roman"/>
        </w:rPr>
        <w:t>2005</w:t>
      </w:r>
      <w:r>
        <w:rPr>
          <w:rFonts w:ascii="Times New Roman" w:hAnsi="Times New Roman" w:cs="Times New Roman"/>
        </w:rPr>
        <w:t>)</w:t>
      </w:r>
      <w:r w:rsidRPr="00E81707">
        <w:rPr>
          <w:rFonts w:ascii="Times New Roman" w:hAnsi="Times New Roman" w:cs="Times New Roman"/>
          <w:i/>
        </w:rPr>
        <w:t xml:space="preserve"> Estudo arqueológico no alto vale do rio Ribeira: área do gasoduto Bolívia-Brasil, trecho X, Paraná</w:t>
      </w:r>
      <w:r w:rsidRPr="00EB4E79">
        <w:rPr>
          <w:rFonts w:ascii="Times New Roman" w:hAnsi="Times New Roman" w:cs="Times New Roman"/>
        </w:rPr>
        <w:t>. PhD Dissertation, Universidade de Sao Paulo.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Piazza</w:t>
      </w:r>
      <w:r w:rsidRPr="00EB4E79">
        <w:rPr>
          <w:rFonts w:ascii="Times New Roman" w:hAnsi="Times New Roman" w:cs="Times New Roman"/>
        </w:rPr>
        <w:t xml:space="preserve"> WF</w:t>
      </w:r>
      <w:r>
        <w:rPr>
          <w:rFonts w:ascii="Times New Roman" w:hAnsi="Times New Roman" w:cs="Times New Roman"/>
        </w:rPr>
        <w:t xml:space="preserve"> (</w:t>
      </w:r>
      <w:r w:rsidRPr="00EB4E79">
        <w:rPr>
          <w:rFonts w:ascii="Times New Roman" w:hAnsi="Times New Roman" w:cs="Times New Roman"/>
        </w:rPr>
        <w:t>1966</w:t>
      </w:r>
      <w:r>
        <w:rPr>
          <w:rFonts w:ascii="Times New Roman" w:hAnsi="Times New Roman" w:cs="Times New Roman"/>
        </w:rPr>
        <w:t>)</w:t>
      </w:r>
      <w:r w:rsidRPr="00EB4E79">
        <w:rPr>
          <w:rFonts w:ascii="Times New Roman" w:hAnsi="Times New Roman" w:cs="Times New Roman"/>
        </w:rPr>
        <w:t xml:space="preserve"> </w:t>
      </w:r>
      <w:r w:rsidRPr="00E81707">
        <w:rPr>
          <w:rFonts w:ascii="Times New Roman" w:hAnsi="Times New Roman" w:cs="Times New Roman"/>
          <w:i/>
        </w:rPr>
        <w:t>As Grutas de São Joaquim e Urubici</w:t>
      </w:r>
      <w:r w:rsidRPr="00EB4E79">
        <w:rPr>
          <w:rFonts w:ascii="Times New Roman" w:hAnsi="Times New Roman" w:cs="Times New Roman"/>
        </w:rPr>
        <w:t>. UFSC</w:t>
      </w:r>
      <w:r>
        <w:rPr>
          <w:rFonts w:ascii="Times New Roman" w:hAnsi="Times New Roman" w:cs="Times New Roman"/>
        </w:rPr>
        <w:t>,</w:t>
      </w:r>
      <w:r w:rsidRPr="00EB4E79">
        <w:rPr>
          <w:rFonts w:ascii="Times New Roman" w:hAnsi="Times New Roman" w:cs="Times New Roman"/>
        </w:rPr>
        <w:t xml:space="preserve"> Florianópolis.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Ribeiro</w:t>
      </w:r>
      <w:r w:rsidRPr="00EB4E79">
        <w:rPr>
          <w:rFonts w:ascii="Times New Roman" w:hAnsi="Times New Roman" w:cs="Times New Roman"/>
        </w:rPr>
        <w:t xml:space="preserve"> P </w:t>
      </w:r>
      <w:r>
        <w:rPr>
          <w:rFonts w:ascii="Times New Roman" w:hAnsi="Times New Roman" w:cs="Times New Roman"/>
        </w:rPr>
        <w:t>(</w:t>
      </w:r>
      <w:r w:rsidRPr="00EB4E79">
        <w:rPr>
          <w:rFonts w:ascii="Times New Roman" w:hAnsi="Times New Roman" w:cs="Times New Roman"/>
        </w:rPr>
        <w:t>1974</w:t>
      </w:r>
      <w:r>
        <w:rPr>
          <w:rFonts w:ascii="Times New Roman" w:hAnsi="Times New Roman" w:cs="Times New Roman"/>
        </w:rPr>
        <w:t>)</w:t>
      </w:r>
      <w:r w:rsidRPr="00EB4E79">
        <w:rPr>
          <w:rFonts w:ascii="Times New Roman" w:hAnsi="Times New Roman" w:cs="Times New Roman"/>
        </w:rPr>
        <w:t xml:space="preserve"> Primeiras datações pelo método C14 para o vale do Caí, Rio Grande do Sul. </w:t>
      </w:r>
      <w:r w:rsidRPr="00E81707">
        <w:rPr>
          <w:rFonts w:ascii="Times New Roman" w:hAnsi="Times New Roman" w:cs="Times New Roman"/>
          <w:i/>
        </w:rPr>
        <w:t>Revista do CEPA</w:t>
      </w:r>
      <w:r w:rsidRPr="00EB4E79">
        <w:rPr>
          <w:rFonts w:ascii="Times New Roman" w:hAnsi="Times New Roman" w:cs="Times New Roman"/>
        </w:rPr>
        <w:t xml:space="preserve"> 1: 16-22.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Ribeiro</w:t>
      </w:r>
      <w:r w:rsidRPr="00EB4E79">
        <w:rPr>
          <w:rFonts w:ascii="Times New Roman" w:hAnsi="Times New Roman" w:cs="Times New Roman"/>
        </w:rPr>
        <w:t xml:space="preserve"> P</w:t>
      </w:r>
      <w:r>
        <w:rPr>
          <w:rFonts w:ascii="Times New Roman" w:hAnsi="Times New Roman" w:cs="Times New Roman"/>
        </w:rPr>
        <w:t xml:space="preserve"> (</w:t>
      </w:r>
      <w:r w:rsidRPr="00EB4E79">
        <w:rPr>
          <w:rFonts w:ascii="Times New Roman" w:hAnsi="Times New Roman" w:cs="Times New Roman"/>
        </w:rPr>
        <w:t>1980</w:t>
      </w:r>
      <w:r>
        <w:rPr>
          <w:rFonts w:ascii="Times New Roman" w:hAnsi="Times New Roman" w:cs="Times New Roman"/>
        </w:rPr>
        <w:t>)</w:t>
      </w:r>
      <w:r w:rsidRPr="00EB4E79">
        <w:rPr>
          <w:rFonts w:ascii="Times New Roman" w:hAnsi="Times New Roman" w:cs="Times New Roman"/>
        </w:rPr>
        <w:t xml:space="preserve"> Casas subterrâneas do Planalto meridional, município de Santa Cruz do Sul, Brasil. </w:t>
      </w:r>
      <w:r w:rsidRPr="00E81707">
        <w:rPr>
          <w:rFonts w:ascii="Times New Roman" w:hAnsi="Times New Roman" w:cs="Times New Roman"/>
          <w:i/>
        </w:rPr>
        <w:t>Revista do CEPA</w:t>
      </w:r>
      <w:r w:rsidRPr="00EB4E79">
        <w:rPr>
          <w:rFonts w:ascii="Times New Roman" w:hAnsi="Times New Roman" w:cs="Times New Roman"/>
        </w:rPr>
        <w:t xml:space="preserve"> 9: 1-52.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Ribeiro</w:t>
      </w:r>
      <w:r w:rsidRPr="00EB4E79">
        <w:rPr>
          <w:rFonts w:ascii="Times New Roman" w:hAnsi="Times New Roman" w:cs="Times New Roman"/>
        </w:rPr>
        <w:t xml:space="preserve"> P</w:t>
      </w:r>
      <w:r>
        <w:rPr>
          <w:rFonts w:ascii="Times New Roman" w:hAnsi="Times New Roman" w:cs="Times New Roman"/>
        </w:rPr>
        <w:t xml:space="preserve">, </w:t>
      </w:r>
      <w:r w:rsidRPr="00EB4E79">
        <w:rPr>
          <w:rFonts w:ascii="Times New Roman" w:hAnsi="Times New Roman" w:cs="Times New Roman"/>
        </w:rPr>
        <w:t xml:space="preserve">Ribeiro </w:t>
      </w:r>
      <w:r>
        <w:rPr>
          <w:rFonts w:ascii="Times New Roman" w:hAnsi="Times New Roman" w:cs="Times New Roman"/>
        </w:rPr>
        <w:t>C</w:t>
      </w:r>
      <w:r w:rsidRPr="00EB4E79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 (</w:t>
      </w:r>
      <w:r w:rsidRPr="00EB4E79">
        <w:rPr>
          <w:rFonts w:ascii="Times New Roman" w:hAnsi="Times New Roman" w:cs="Times New Roman"/>
        </w:rPr>
        <w:t>1985</w:t>
      </w:r>
      <w:r>
        <w:rPr>
          <w:rFonts w:ascii="Times New Roman" w:hAnsi="Times New Roman" w:cs="Times New Roman"/>
        </w:rPr>
        <w:t>)</w:t>
      </w:r>
      <w:r w:rsidRPr="00EB4E79">
        <w:rPr>
          <w:rFonts w:ascii="Times New Roman" w:hAnsi="Times New Roman" w:cs="Times New Roman"/>
        </w:rPr>
        <w:t xml:space="preserve"> Levantamentos arqueológicos no município de Esmeralda, RS, Brasil. </w:t>
      </w:r>
      <w:r w:rsidRPr="00E81707">
        <w:rPr>
          <w:rFonts w:ascii="Times New Roman" w:hAnsi="Times New Roman" w:cs="Times New Roman"/>
          <w:i/>
        </w:rPr>
        <w:t>Revista do CEPA</w:t>
      </w:r>
      <w:r w:rsidRPr="00EB4E79">
        <w:rPr>
          <w:rFonts w:ascii="Times New Roman" w:hAnsi="Times New Roman" w:cs="Times New Roman"/>
        </w:rPr>
        <w:t xml:space="preserve"> 12: 49-105.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 w:rsidRPr="00EB4E79">
        <w:rPr>
          <w:rFonts w:ascii="Times New Roman" w:hAnsi="Times New Roman" w:cs="Times New Roman"/>
        </w:rPr>
        <w:t>Rohr JA</w:t>
      </w:r>
      <w:r>
        <w:rPr>
          <w:rFonts w:ascii="Times New Roman" w:hAnsi="Times New Roman" w:cs="Times New Roman"/>
        </w:rPr>
        <w:t xml:space="preserve"> (</w:t>
      </w:r>
      <w:r w:rsidRPr="00EB4E79">
        <w:rPr>
          <w:rFonts w:ascii="Times New Roman" w:hAnsi="Times New Roman" w:cs="Times New Roman"/>
        </w:rPr>
        <w:t>1960</w:t>
      </w:r>
      <w:r>
        <w:rPr>
          <w:rFonts w:ascii="Times New Roman" w:hAnsi="Times New Roman" w:cs="Times New Roman"/>
        </w:rPr>
        <w:t>)</w:t>
      </w:r>
      <w:r w:rsidRPr="00EB4E79">
        <w:rPr>
          <w:rFonts w:ascii="Times New Roman" w:hAnsi="Times New Roman" w:cs="Times New Roman"/>
        </w:rPr>
        <w:t xml:space="preserve"> Pesquisas paleo-etnográficas na Ilha de Santa Catarina II. </w:t>
      </w:r>
      <w:r>
        <w:rPr>
          <w:rFonts w:ascii="Times New Roman" w:hAnsi="Times New Roman" w:cs="Times New Roman"/>
          <w:i/>
        </w:rPr>
        <w:t>Pesquisas: Antropologia</w:t>
      </w:r>
      <w:r w:rsidRPr="00E81707">
        <w:rPr>
          <w:rFonts w:ascii="Times New Roman" w:hAnsi="Times New Roman" w:cs="Times New Roman"/>
          <w:i/>
        </w:rPr>
        <w:t xml:space="preserve"> 8</w:t>
      </w:r>
      <w:r w:rsidRPr="00EB4E79">
        <w:rPr>
          <w:rFonts w:ascii="Times New Roman" w:hAnsi="Times New Roman" w:cs="Times New Roman"/>
        </w:rPr>
        <w:t>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 w:rsidRPr="00EB4E79">
        <w:rPr>
          <w:rFonts w:ascii="Times New Roman" w:hAnsi="Times New Roman" w:cs="Times New Roman"/>
        </w:rPr>
        <w:t xml:space="preserve">Saldanha JDM </w:t>
      </w:r>
      <w:r>
        <w:rPr>
          <w:rFonts w:ascii="Times New Roman" w:hAnsi="Times New Roman" w:cs="Times New Roman"/>
        </w:rPr>
        <w:t>(</w:t>
      </w:r>
      <w:r w:rsidRPr="00EB4E79">
        <w:rPr>
          <w:rFonts w:ascii="Times New Roman" w:hAnsi="Times New Roman" w:cs="Times New Roman"/>
        </w:rPr>
        <w:t>2005</w:t>
      </w:r>
      <w:r>
        <w:rPr>
          <w:rFonts w:ascii="Times New Roman" w:hAnsi="Times New Roman" w:cs="Times New Roman"/>
        </w:rPr>
        <w:t>)</w:t>
      </w:r>
      <w:r w:rsidRPr="00E81707">
        <w:rPr>
          <w:rFonts w:ascii="Times New Roman" w:hAnsi="Times New Roman" w:cs="Times New Roman"/>
          <w:i/>
        </w:rPr>
        <w:t xml:space="preserve"> Paisagem, lugares e cultura material: uma arqueologia espacial nas terras altas do sul do Brasil.</w:t>
      </w:r>
      <w:r w:rsidRPr="00EB4E79">
        <w:rPr>
          <w:rFonts w:ascii="Times New Roman" w:hAnsi="Times New Roman" w:cs="Times New Roman"/>
        </w:rPr>
        <w:t xml:space="preserve"> Master's Thesis, PUCRS.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 w:rsidRPr="00EB4E79">
        <w:rPr>
          <w:rFonts w:ascii="Times New Roman" w:hAnsi="Times New Roman" w:cs="Times New Roman"/>
        </w:rPr>
        <w:t xml:space="preserve">Schmitz PI </w:t>
      </w:r>
      <w:r>
        <w:rPr>
          <w:rFonts w:ascii="Times New Roman" w:hAnsi="Times New Roman" w:cs="Times New Roman"/>
        </w:rPr>
        <w:t>(</w:t>
      </w:r>
      <w:r w:rsidRPr="00EB4E79">
        <w:rPr>
          <w:rFonts w:ascii="Times New Roman" w:hAnsi="Times New Roman" w:cs="Times New Roman"/>
        </w:rPr>
        <w:t>1969</w:t>
      </w:r>
      <w:r>
        <w:rPr>
          <w:rFonts w:ascii="Times New Roman" w:hAnsi="Times New Roman" w:cs="Times New Roman"/>
        </w:rPr>
        <w:t>)</w:t>
      </w:r>
      <w:r w:rsidRPr="00EB4E79">
        <w:rPr>
          <w:rFonts w:ascii="Times New Roman" w:hAnsi="Times New Roman" w:cs="Times New Roman"/>
        </w:rPr>
        <w:t xml:space="preserve"> Algumas datas de carbono 14 de casas subterrâneas no planalto do Rio Grande do Sul. </w:t>
      </w:r>
      <w:r w:rsidRPr="00E81707">
        <w:rPr>
          <w:rFonts w:ascii="Times New Roman" w:hAnsi="Times New Roman" w:cs="Times New Roman"/>
          <w:i/>
        </w:rPr>
        <w:t>Pesquisas: Antropologia</w:t>
      </w:r>
      <w:r w:rsidRPr="00EB4E79">
        <w:rPr>
          <w:rFonts w:ascii="Times New Roman" w:hAnsi="Times New Roman" w:cs="Times New Roman"/>
        </w:rPr>
        <w:t xml:space="preserve"> 20: 163-167.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Schmitz PI</w:t>
      </w:r>
      <w:r w:rsidRPr="00EB4E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EB4E79">
        <w:rPr>
          <w:rFonts w:ascii="Times New Roman" w:hAnsi="Times New Roman" w:cs="Times New Roman"/>
        </w:rPr>
        <w:t>1988</w:t>
      </w:r>
      <w:r>
        <w:rPr>
          <w:rFonts w:ascii="Times New Roman" w:hAnsi="Times New Roman" w:cs="Times New Roman"/>
        </w:rPr>
        <w:t>)</w:t>
      </w:r>
      <w:r w:rsidRPr="00EB4E79">
        <w:rPr>
          <w:rFonts w:ascii="Times New Roman" w:hAnsi="Times New Roman" w:cs="Times New Roman"/>
        </w:rPr>
        <w:t>. As tradições ceramistas do plan</w:t>
      </w:r>
      <w:r>
        <w:rPr>
          <w:rFonts w:ascii="Times New Roman" w:hAnsi="Times New Roman" w:cs="Times New Roman"/>
        </w:rPr>
        <w:t xml:space="preserve">alto sul-brasileiro. </w:t>
      </w:r>
      <w:r w:rsidRPr="00E81707">
        <w:rPr>
          <w:rFonts w:ascii="Times New Roman" w:hAnsi="Times New Roman" w:cs="Times New Roman"/>
          <w:i/>
        </w:rPr>
        <w:t>Documentos</w:t>
      </w:r>
      <w:r w:rsidRPr="00EB4E79">
        <w:rPr>
          <w:rFonts w:ascii="Times New Roman" w:hAnsi="Times New Roman" w:cs="Times New Roman"/>
        </w:rPr>
        <w:t xml:space="preserve"> 2: 75-130.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Schmitz PI</w:t>
      </w:r>
      <w:r w:rsidRPr="00EB4E79">
        <w:rPr>
          <w:rFonts w:ascii="Times New Roman" w:hAnsi="Times New Roman" w:cs="Times New Roman"/>
        </w:rPr>
        <w:t>, Arnt FV, Beber MV, Rosa AO</w:t>
      </w:r>
      <w:r>
        <w:rPr>
          <w:rFonts w:ascii="Times New Roman" w:hAnsi="Times New Roman" w:cs="Times New Roman"/>
        </w:rPr>
        <w:t xml:space="preserve">, </w:t>
      </w:r>
      <w:r w:rsidRPr="00EB4E79">
        <w:rPr>
          <w:rFonts w:ascii="Times New Roman" w:hAnsi="Times New Roman" w:cs="Times New Roman"/>
        </w:rPr>
        <w:t>Rogge JH</w:t>
      </w:r>
      <w:r>
        <w:rPr>
          <w:rFonts w:ascii="Times New Roman" w:hAnsi="Times New Roman" w:cs="Times New Roman"/>
        </w:rPr>
        <w:t xml:space="preserve"> (</w:t>
      </w:r>
      <w:r w:rsidRPr="00EB4E79">
        <w:rPr>
          <w:rFonts w:ascii="Times New Roman" w:hAnsi="Times New Roman" w:cs="Times New Roman"/>
        </w:rPr>
        <w:t>2009</w:t>
      </w:r>
      <w:r>
        <w:rPr>
          <w:rFonts w:ascii="Times New Roman" w:hAnsi="Times New Roman" w:cs="Times New Roman"/>
        </w:rPr>
        <w:t>)</w:t>
      </w:r>
      <w:r w:rsidRPr="00EB4E79">
        <w:rPr>
          <w:rFonts w:ascii="Times New Roman" w:hAnsi="Times New Roman" w:cs="Times New Roman"/>
        </w:rPr>
        <w:t xml:space="preserve"> Taió, no vale do rio Itajaí, SC: o encontro de antigos caçadores com as casas subterâneas. </w:t>
      </w:r>
      <w:r w:rsidRPr="00E81707">
        <w:rPr>
          <w:rFonts w:ascii="Times New Roman" w:hAnsi="Times New Roman" w:cs="Times New Roman"/>
          <w:i/>
        </w:rPr>
        <w:t>Pesquisas: Antropologia</w:t>
      </w:r>
      <w:r w:rsidRPr="00EB4E79">
        <w:rPr>
          <w:rFonts w:ascii="Times New Roman" w:hAnsi="Times New Roman" w:cs="Times New Roman"/>
        </w:rPr>
        <w:t xml:space="preserve"> 67: 185-320.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Schmitz PI, </w:t>
      </w:r>
      <w:r w:rsidRPr="00EB4E79">
        <w:rPr>
          <w:rFonts w:ascii="Times New Roman" w:hAnsi="Times New Roman" w:cs="Times New Roman"/>
        </w:rPr>
        <w:t xml:space="preserve"> Brochado J</w:t>
      </w:r>
      <w:r>
        <w:rPr>
          <w:rFonts w:ascii="Times New Roman" w:hAnsi="Times New Roman" w:cs="Times New Roman"/>
        </w:rPr>
        <w:t xml:space="preserve"> (</w:t>
      </w:r>
      <w:r w:rsidRPr="00EB4E79">
        <w:rPr>
          <w:rFonts w:ascii="Times New Roman" w:hAnsi="Times New Roman" w:cs="Times New Roman"/>
        </w:rPr>
        <w:t>1972</w:t>
      </w:r>
      <w:r>
        <w:rPr>
          <w:rFonts w:ascii="Times New Roman" w:hAnsi="Times New Roman" w:cs="Times New Roman"/>
        </w:rPr>
        <w:t>)</w:t>
      </w:r>
      <w:r w:rsidRPr="00EB4E79">
        <w:rPr>
          <w:rFonts w:ascii="Times New Roman" w:hAnsi="Times New Roman" w:cs="Times New Roman"/>
        </w:rPr>
        <w:t xml:space="preserve"> Datos para una secuencia cultural del Estado de Rio Grande do Sul, Brasil. </w:t>
      </w:r>
      <w:r w:rsidRPr="00E81707">
        <w:rPr>
          <w:rFonts w:ascii="Times New Roman" w:hAnsi="Times New Roman" w:cs="Times New Roman"/>
          <w:i/>
        </w:rPr>
        <w:t>Gabinete de Arqueologia Publicações</w:t>
      </w:r>
      <w:r w:rsidRPr="00EB4E79">
        <w:rPr>
          <w:rFonts w:ascii="Times New Roman" w:hAnsi="Times New Roman" w:cs="Times New Roman"/>
        </w:rPr>
        <w:t xml:space="preserve"> 2: 1-20.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Schmitz PI,</w:t>
      </w:r>
      <w:r w:rsidRPr="00EB4E79">
        <w:rPr>
          <w:rFonts w:ascii="Times New Roman" w:hAnsi="Times New Roman" w:cs="Times New Roman"/>
        </w:rPr>
        <w:t xml:space="preserve"> Rogge JH </w:t>
      </w:r>
      <w:r>
        <w:rPr>
          <w:rFonts w:ascii="Times New Roman" w:hAnsi="Times New Roman" w:cs="Times New Roman"/>
        </w:rPr>
        <w:t>(</w:t>
      </w:r>
      <w:r w:rsidRPr="00EB4E79">
        <w:rPr>
          <w:rFonts w:ascii="Times New Roman" w:hAnsi="Times New Roman" w:cs="Times New Roman"/>
        </w:rPr>
        <w:t>2008</w:t>
      </w:r>
      <w:r>
        <w:rPr>
          <w:rFonts w:ascii="Times New Roman" w:hAnsi="Times New Roman" w:cs="Times New Roman"/>
        </w:rPr>
        <w:t>)</w:t>
      </w:r>
      <w:r w:rsidRPr="00EB4E79">
        <w:rPr>
          <w:rFonts w:ascii="Times New Roman" w:hAnsi="Times New Roman" w:cs="Times New Roman"/>
        </w:rPr>
        <w:t xml:space="preserve"> Um sítio da tradição cerâmica Aratu em Apucarana, PR. </w:t>
      </w:r>
      <w:r w:rsidRPr="00E81707">
        <w:rPr>
          <w:rFonts w:ascii="Times New Roman" w:hAnsi="Times New Roman" w:cs="Times New Roman"/>
          <w:i/>
        </w:rPr>
        <w:t>Revista do Museu de Arqueologia e Etnologia</w:t>
      </w:r>
      <w:r w:rsidRPr="00EB4E79">
        <w:rPr>
          <w:rFonts w:ascii="Times New Roman" w:hAnsi="Times New Roman" w:cs="Times New Roman"/>
        </w:rPr>
        <w:t xml:space="preserve"> 18: 47-68.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Schmitz PI</w:t>
      </w:r>
      <w:r w:rsidRPr="00EB4E79">
        <w:rPr>
          <w:rFonts w:ascii="Times New Roman" w:hAnsi="Times New Roman" w:cs="Times New Roman"/>
        </w:rPr>
        <w:t>, Rogge JH, Novasco RV, Mergen NM</w:t>
      </w:r>
      <w:r>
        <w:rPr>
          <w:rFonts w:ascii="Times New Roman" w:hAnsi="Times New Roman" w:cs="Times New Roman"/>
        </w:rPr>
        <w:t>,</w:t>
      </w:r>
      <w:r w:rsidRPr="00EB4E79">
        <w:rPr>
          <w:rFonts w:ascii="Times New Roman" w:hAnsi="Times New Roman" w:cs="Times New Roman"/>
        </w:rPr>
        <w:t xml:space="preserve"> Ferrasso S </w:t>
      </w:r>
      <w:r>
        <w:rPr>
          <w:rFonts w:ascii="Times New Roman" w:hAnsi="Times New Roman" w:cs="Times New Roman"/>
        </w:rPr>
        <w:t>(</w:t>
      </w:r>
      <w:r w:rsidRPr="00EB4E79">
        <w:rPr>
          <w:rFonts w:ascii="Times New Roman" w:hAnsi="Times New Roman" w:cs="Times New Roman"/>
        </w:rPr>
        <w:t>2013a</w:t>
      </w:r>
      <w:r>
        <w:rPr>
          <w:rFonts w:ascii="Times New Roman" w:hAnsi="Times New Roman" w:cs="Times New Roman"/>
        </w:rPr>
        <w:t>)</w:t>
      </w:r>
      <w:r w:rsidRPr="00EB4E79">
        <w:rPr>
          <w:rFonts w:ascii="Times New Roman" w:hAnsi="Times New Roman" w:cs="Times New Roman"/>
        </w:rPr>
        <w:t xml:space="preserve"> Boa Parada: um lugar de casas subterrâneas, aterros-plataforma e da</w:t>
      </w:r>
      <w:r>
        <w:rPr>
          <w:rFonts w:ascii="Times New Roman" w:hAnsi="Times New Roman" w:cs="Times New Roman"/>
        </w:rPr>
        <w:t xml:space="preserve">nceiro. </w:t>
      </w:r>
      <w:r w:rsidRPr="00E81707">
        <w:rPr>
          <w:rFonts w:ascii="Times New Roman" w:hAnsi="Times New Roman" w:cs="Times New Roman"/>
          <w:i/>
        </w:rPr>
        <w:t>Pesquisas: Antropologia</w:t>
      </w:r>
      <w:r w:rsidRPr="00EB4E79">
        <w:rPr>
          <w:rFonts w:ascii="Times New Roman" w:hAnsi="Times New Roman" w:cs="Times New Roman"/>
        </w:rPr>
        <w:t xml:space="preserve"> 70: 133-195.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Schmitz PI</w:t>
      </w:r>
      <w:r w:rsidRPr="00EB4E79">
        <w:rPr>
          <w:rFonts w:ascii="Times New Roman" w:hAnsi="Times New Roman" w:cs="Times New Roman"/>
        </w:rPr>
        <w:t>, Rogge JH, Novasco RV, Mergen NM</w:t>
      </w:r>
      <w:r>
        <w:rPr>
          <w:rFonts w:ascii="Times New Roman" w:hAnsi="Times New Roman" w:cs="Times New Roman"/>
        </w:rPr>
        <w:t>,</w:t>
      </w:r>
      <w:r w:rsidRPr="00EB4E79">
        <w:rPr>
          <w:rFonts w:ascii="Times New Roman" w:hAnsi="Times New Roman" w:cs="Times New Roman"/>
        </w:rPr>
        <w:t xml:space="preserve"> Ferrasso S </w:t>
      </w:r>
      <w:r>
        <w:rPr>
          <w:rFonts w:ascii="Times New Roman" w:hAnsi="Times New Roman" w:cs="Times New Roman"/>
        </w:rPr>
        <w:t>(2013b)</w:t>
      </w:r>
      <w:r w:rsidRPr="00EB4E79">
        <w:rPr>
          <w:rFonts w:ascii="Times New Roman" w:hAnsi="Times New Roman" w:cs="Times New Roman"/>
        </w:rPr>
        <w:t xml:space="preserve"> Rincão dos Albinos: um grande sítio Jê meri</w:t>
      </w:r>
      <w:r>
        <w:rPr>
          <w:rFonts w:ascii="Times New Roman" w:hAnsi="Times New Roman" w:cs="Times New Roman"/>
        </w:rPr>
        <w:t>dional</w:t>
      </w:r>
      <w:r w:rsidRPr="00E81707">
        <w:rPr>
          <w:rFonts w:ascii="Times New Roman" w:hAnsi="Times New Roman" w:cs="Times New Roman"/>
          <w:i/>
        </w:rPr>
        <w:t>. Pesquisas: Antropologia</w:t>
      </w:r>
      <w:r w:rsidRPr="00EB4E79">
        <w:rPr>
          <w:rFonts w:ascii="Times New Roman" w:hAnsi="Times New Roman" w:cs="Times New Roman"/>
        </w:rPr>
        <w:t xml:space="preserve"> 70: 65-131.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Schmitz PI et al. (</w:t>
      </w:r>
      <w:r w:rsidRPr="00EB4E79">
        <w:rPr>
          <w:rFonts w:ascii="Times New Roman" w:hAnsi="Times New Roman" w:cs="Times New Roman"/>
        </w:rPr>
        <w:t>2002</w:t>
      </w:r>
      <w:r>
        <w:rPr>
          <w:rFonts w:ascii="Times New Roman" w:hAnsi="Times New Roman" w:cs="Times New Roman"/>
        </w:rPr>
        <w:t>)</w:t>
      </w:r>
      <w:r w:rsidRPr="00EB4E79">
        <w:rPr>
          <w:rFonts w:ascii="Times New Roman" w:hAnsi="Times New Roman" w:cs="Times New Roman"/>
        </w:rPr>
        <w:t xml:space="preserve"> O projeto Vacaria: casas subterrâneas no planalto rio-grandense. </w:t>
      </w:r>
      <w:r w:rsidRPr="00E81707">
        <w:rPr>
          <w:rFonts w:ascii="Times New Roman" w:hAnsi="Times New Roman" w:cs="Times New Roman"/>
          <w:i/>
        </w:rPr>
        <w:t>Pesquisas: Antropologia</w:t>
      </w:r>
      <w:r w:rsidRPr="00EB4E79">
        <w:rPr>
          <w:rFonts w:ascii="Times New Roman" w:hAnsi="Times New Roman" w:cs="Times New Roman"/>
        </w:rPr>
        <w:t>: 11-105.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Schmitz PI et al. (</w:t>
      </w:r>
      <w:r w:rsidRPr="00EB4E79">
        <w:rPr>
          <w:rFonts w:ascii="Times New Roman" w:hAnsi="Times New Roman" w:cs="Times New Roman"/>
        </w:rPr>
        <w:t>1999</w:t>
      </w:r>
      <w:r>
        <w:rPr>
          <w:rFonts w:ascii="Times New Roman" w:hAnsi="Times New Roman" w:cs="Times New Roman"/>
        </w:rPr>
        <w:t>)</w:t>
      </w:r>
      <w:r w:rsidRPr="00EB4E79">
        <w:rPr>
          <w:rFonts w:ascii="Times New Roman" w:hAnsi="Times New Roman" w:cs="Times New Roman"/>
        </w:rPr>
        <w:t xml:space="preserve"> Içara: um jazigo mortuário no litoral de Santa Catarina. </w:t>
      </w:r>
      <w:r w:rsidRPr="00415CFB">
        <w:rPr>
          <w:rFonts w:ascii="Times New Roman" w:hAnsi="Times New Roman" w:cs="Times New Roman"/>
          <w:i/>
        </w:rPr>
        <w:t>Pesquisas: Antropologia</w:t>
      </w:r>
      <w:r w:rsidRPr="00EB4E79">
        <w:rPr>
          <w:rFonts w:ascii="Times New Roman" w:hAnsi="Times New Roman" w:cs="Times New Roman"/>
        </w:rPr>
        <w:t xml:space="preserve"> 55: 1-164.</w:t>
      </w:r>
    </w:p>
    <w:p w:rsidR="00AD23FD" w:rsidRPr="00EB4E79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Schwengber</w:t>
      </w:r>
      <w:r w:rsidRPr="00EB4E79">
        <w:rPr>
          <w:rFonts w:ascii="Times New Roman" w:hAnsi="Times New Roman" w:cs="Times New Roman"/>
        </w:rPr>
        <w:t xml:space="preserve"> VL, Novasco RV</w:t>
      </w:r>
      <w:r>
        <w:rPr>
          <w:rFonts w:ascii="Times New Roman" w:hAnsi="Times New Roman" w:cs="Times New Roman"/>
        </w:rPr>
        <w:t xml:space="preserve">, </w:t>
      </w:r>
      <w:r w:rsidRPr="00EB4E79">
        <w:rPr>
          <w:rFonts w:ascii="Times New Roman" w:hAnsi="Times New Roman" w:cs="Times New Roman"/>
        </w:rPr>
        <w:t>Mello AB</w:t>
      </w:r>
      <w:r>
        <w:rPr>
          <w:rFonts w:ascii="Times New Roman" w:hAnsi="Times New Roman" w:cs="Times New Roman"/>
        </w:rPr>
        <w:t xml:space="preserve"> (</w:t>
      </w:r>
      <w:r w:rsidRPr="00EB4E79">
        <w:rPr>
          <w:rFonts w:ascii="Times New Roman" w:hAnsi="Times New Roman" w:cs="Times New Roman"/>
        </w:rPr>
        <w:t>2012</w:t>
      </w:r>
      <w:r>
        <w:rPr>
          <w:rFonts w:ascii="Times New Roman" w:hAnsi="Times New Roman" w:cs="Times New Roman"/>
        </w:rPr>
        <w:t>)</w:t>
      </w:r>
      <w:r w:rsidRPr="00EB4E79">
        <w:rPr>
          <w:rFonts w:ascii="Times New Roman" w:hAnsi="Times New Roman" w:cs="Times New Roman"/>
        </w:rPr>
        <w:t xml:space="preserve"> Contribuições para a arqueologia do planalto catarinense: escavações no município d</w:t>
      </w:r>
      <w:r>
        <w:rPr>
          <w:rFonts w:ascii="Times New Roman" w:hAnsi="Times New Roman" w:cs="Times New Roman"/>
        </w:rPr>
        <w:t xml:space="preserve">e Passos Maia. </w:t>
      </w:r>
      <w:r w:rsidRPr="00415CFB">
        <w:rPr>
          <w:rFonts w:ascii="Times New Roman" w:hAnsi="Times New Roman" w:cs="Times New Roman"/>
          <w:i/>
        </w:rPr>
        <w:t>Cadernos do CEOM</w:t>
      </w:r>
      <w:r w:rsidRPr="00EB4E79">
        <w:rPr>
          <w:rFonts w:ascii="Times New Roman" w:hAnsi="Times New Roman" w:cs="Times New Roman"/>
        </w:rPr>
        <w:t xml:space="preserve"> 1: 169-189.</w:t>
      </w:r>
    </w:p>
    <w:p w:rsidR="00AD23FD" w:rsidRDefault="00AD23FD" w:rsidP="00AD23F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Wolf</w:t>
      </w:r>
      <w:r w:rsidRPr="00EB4E79">
        <w:rPr>
          <w:rFonts w:ascii="Times New Roman" w:hAnsi="Times New Roman" w:cs="Times New Roman"/>
        </w:rPr>
        <w:t xml:space="preserve"> S, Machado NTG</w:t>
      </w:r>
      <w:r>
        <w:rPr>
          <w:rFonts w:ascii="Times New Roman" w:hAnsi="Times New Roman" w:cs="Times New Roman"/>
        </w:rPr>
        <w:t>,</w:t>
      </w:r>
      <w:r w:rsidRPr="00EB4E79">
        <w:rPr>
          <w:rFonts w:ascii="Times New Roman" w:hAnsi="Times New Roman" w:cs="Times New Roman"/>
        </w:rPr>
        <w:t xml:space="preserve"> Oliveira JLD </w:t>
      </w:r>
      <w:r>
        <w:rPr>
          <w:rFonts w:ascii="Times New Roman" w:hAnsi="Times New Roman" w:cs="Times New Roman"/>
        </w:rPr>
        <w:t>(</w:t>
      </w:r>
      <w:r w:rsidRPr="00EB4E79">
        <w:rPr>
          <w:rFonts w:ascii="Times New Roman" w:hAnsi="Times New Roman" w:cs="Times New Roman"/>
        </w:rPr>
        <w:t>2016</w:t>
      </w:r>
      <w:r>
        <w:rPr>
          <w:rFonts w:ascii="Times New Roman" w:hAnsi="Times New Roman" w:cs="Times New Roman"/>
        </w:rPr>
        <w:t>)</w:t>
      </w:r>
      <w:r w:rsidRPr="00EB4E79">
        <w:rPr>
          <w:rFonts w:ascii="Times New Roman" w:hAnsi="Times New Roman" w:cs="Times New Roman"/>
        </w:rPr>
        <w:t xml:space="preserve"> Arqueologia regional entre o Forqueta e o Guaporé: O contexto de ocupação Jê pré-colonial no centro/nordeste do estado do Rio Grande do Sul. </w:t>
      </w:r>
      <w:r w:rsidRPr="00415CFB">
        <w:rPr>
          <w:rFonts w:ascii="Times New Roman" w:hAnsi="Times New Roman" w:cs="Times New Roman"/>
          <w:i/>
        </w:rPr>
        <w:t>Cadernos do LEPAARQ</w:t>
      </w:r>
      <w:r w:rsidRPr="00EB4E79">
        <w:rPr>
          <w:rFonts w:ascii="Times New Roman" w:hAnsi="Times New Roman" w:cs="Times New Roman"/>
        </w:rPr>
        <w:t xml:space="preserve"> 13: 173-196.</w:t>
      </w:r>
    </w:p>
    <w:p w:rsidR="00AD23FD" w:rsidRDefault="00AD23FD" w:rsidP="00AD23FD">
      <w:pPr>
        <w:spacing w:after="0" w:line="240" w:lineRule="auto"/>
        <w:rPr>
          <w:rFonts w:ascii="Times New Roman" w:hAnsi="Times New Roman" w:cs="Times New Roman"/>
        </w:rPr>
      </w:pPr>
    </w:p>
    <w:p w:rsidR="00AD23FD" w:rsidRPr="0004704C" w:rsidRDefault="00AD23FD" w:rsidP="00AD23FD">
      <w:pPr>
        <w:spacing w:after="0" w:line="240" w:lineRule="auto"/>
        <w:rPr>
          <w:rFonts w:ascii="Times New Roman" w:hAnsi="Times New Roman" w:cs="Times New Roman"/>
        </w:rPr>
      </w:pPr>
    </w:p>
    <w:p w:rsidR="00AD23FD" w:rsidRDefault="00AD23FD"/>
    <w:sectPr w:rsidR="00AD23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899" w:rsidRDefault="003E1899" w:rsidP="00AD23FD">
      <w:pPr>
        <w:spacing w:after="0" w:line="240" w:lineRule="auto"/>
      </w:pPr>
      <w:r>
        <w:separator/>
      </w:r>
    </w:p>
  </w:endnote>
  <w:endnote w:type="continuationSeparator" w:id="0">
    <w:p w:rsidR="003E1899" w:rsidRDefault="003E1899" w:rsidP="00AD2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899" w:rsidRDefault="003E1899" w:rsidP="00AD23FD">
      <w:pPr>
        <w:spacing w:after="0" w:line="240" w:lineRule="auto"/>
      </w:pPr>
      <w:r>
        <w:separator/>
      </w:r>
    </w:p>
  </w:footnote>
  <w:footnote w:type="continuationSeparator" w:id="0">
    <w:p w:rsidR="003E1899" w:rsidRDefault="003E1899" w:rsidP="00AD23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8933F7"/>
    <w:multiLevelType w:val="multilevel"/>
    <w:tmpl w:val="8B32A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3FD"/>
    <w:rsid w:val="000067D9"/>
    <w:rsid w:val="000116B0"/>
    <w:rsid w:val="0002572E"/>
    <w:rsid w:val="00030C83"/>
    <w:rsid w:val="00047410"/>
    <w:rsid w:val="00057F2C"/>
    <w:rsid w:val="00071510"/>
    <w:rsid w:val="000840A8"/>
    <w:rsid w:val="00093663"/>
    <w:rsid w:val="00095DF7"/>
    <w:rsid w:val="000A6FAB"/>
    <w:rsid w:val="000C2B18"/>
    <w:rsid w:val="000F6AF2"/>
    <w:rsid w:val="001037E2"/>
    <w:rsid w:val="00105EA5"/>
    <w:rsid w:val="00147AF9"/>
    <w:rsid w:val="00155CB7"/>
    <w:rsid w:val="001579C0"/>
    <w:rsid w:val="001608F3"/>
    <w:rsid w:val="0017462A"/>
    <w:rsid w:val="00177541"/>
    <w:rsid w:val="001A0A3A"/>
    <w:rsid w:val="001B7E60"/>
    <w:rsid w:val="001C59CF"/>
    <w:rsid w:val="001E277A"/>
    <w:rsid w:val="001F4112"/>
    <w:rsid w:val="002219EC"/>
    <w:rsid w:val="00223F97"/>
    <w:rsid w:val="002358D6"/>
    <w:rsid w:val="00235EC4"/>
    <w:rsid w:val="00246C0E"/>
    <w:rsid w:val="00246FFA"/>
    <w:rsid w:val="00253561"/>
    <w:rsid w:val="00255446"/>
    <w:rsid w:val="002606C2"/>
    <w:rsid w:val="00266255"/>
    <w:rsid w:val="00275FF1"/>
    <w:rsid w:val="00285BFC"/>
    <w:rsid w:val="002947BD"/>
    <w:rsid w:val="002A1920"/>
    <w:rsid w:val="002C1A65"/>
    <w:rsid w:val="002C6AC5"/>
    <w:rsid w:val="002D7C08"/>
    <w:rsid w:val="003061F7"/>
    <w:rsid w:val="003212BC"/>
    <w:rsid w:val="0032353D"/>
    <w:rsid w:val="00346795"/>
    <w:rsid w:val="00365ACF"/>
    <w:rsid w:val="00384DFC"/>
    <w:rsid w:val="003A6057"/>
    <w:rsid w:val="003E1899"/>
    <w:rsid w:val="00401119"/>
    <w:rsid w:val="004312BF"/>
    <w:rsid w:val="0043704E"/>
    <w:rsid w:val="004407DA"/>
    <w:rsid w:val="00441B83"/>
    <w:rsid w:val="0044252F"/>
    <w:rsid w:val="0044593C"/>
    <w:rsid w:val="00453C6C"/>
    <w:rsid w:val="00456E3F"/>
    <w:rsid w:val="0048348F"/>
    <w:rsid w:val="004A3BD9"/>
    <w:rsid w:val="004B3615"/>
    <w:rsid w:val="004C00DE"/>
    <w:rsid w:val="004C1583"/>
    <w:rsid w:val="004C7208"/>
    <w:rsid w:val="004F2613"/>
    <w:rsid w:val="0050171B"/>
    <w:rsid w:val="00523865"/>
    <w:rsid w:val="00534879"/>
    <w:rsid w:val="005476C8"/>
    <w:rsid w:val="005535DE"/>
    <w:rsid w:val="00563C4F"/>
    <w:rsid w:val="00566834"/>
    <w:rsid w:val="00583246"/>
    <w:rsid w:val="005C42F8"/>
    <w:rsid w:val="005C5AF1"/>
    <w:rsid w:val="005F6D71"/>
    <w:rsid w:val="006142DA"/>
    <w:rsid w:val="0061503B"/>
    <w:rsid w:val="00620F63"/>
    <w:rsid w:val="00642DF9"/>
    <w:rsid w:val="00643368"/>
    <w:rsid w:val="00652150"/>
    <w:rsid w:val="006739DB"/>
    <w:rsid w:val="00680005"/>
    <w:rsid w:val="00681719"/>
    <w:rsid w:val="006820E1"/>
    <w:rsid w:val="00694B7D"/>
    <w:rsid w:val="00697C6C"/>
    <w:rsid w:val="006A1DDD"/>
    <w:rsid w:val="006A5D0D"/>
    <w:rsid w:val="006B4220"/>
    <w:rsid w:val="006C2CB9"/>
    <w:rsid w:val="006D3E5F"/>
    <w:rsid w:val="006D5FE7"/>
    <w:rsid w:val="006E25F5"/>
    <w:rsid w:val="006E6CC5"/>
    <w:rsid w:val="006F7FF8"/>
    <w:rsid w:val="00704931"/>
    <w:rsid w:val="00716F71"/>
    <w:rsid w:val="007260F9"/>
    <w:rsid w:val="007314F4"/>
    <w:rsid w:val="00737D24"/>
    <w:rsid w:val="00742E0D"/>
    <w:rsid w:val="00745832"/>
    <w:rsid w:val="00752578"/>
    <w:rsid w:val="007563A9"/>
    <w:rsid w:val="00756C65"/>
    <w:rsid w:val="00771712"/>
    <w:rsid w:val="007B4A14"/>
    <w:rsid w:val="007D2ED3"/>
    <w:rsid w:val="0080379D"/>
    <w:rsid w:val="00810817"/>
    <w:rsid w:val="00810D6A"/>
    <w:rsid w:val="00817074"/>
    <w:rsid w:val="00846DAE"/>
    <w:rsid w:val="00852D17"/>
    <w:rsid w:val="008935A9"/>
    <w:rsid w:val="008A196D"/>
    <w:rsid w:val="008B23C0"/>
    <w:rsid w:val="008B3D75"/>
    <w:rsid w:val="008C4286"/>
    <w:rsid w:val="008D101E"/>
    <w:rsid w:val="008D15D3"/>
    <w:rsid w:val="008D4EF8"/>
    <w:rsid w:val="008E6414"/>
    <w:rsid w:val="0090130E"/>
    <w:rsid w:val="00933087"/>
    <w:rsid w:val="0093486D"/>
    <w:rsid w:val="0093726D"/>
    <w:rsid w:val="00941ACF"/>
    <w:rsid w:val="00950AD2"/>
    <w:rsid w:val="009636EE"/>
    <w:rsid w:val="00970811"/>
    <w:rsid w:val="00972B83"/>
    <w:rsid w:val="0097420E"/>
    <w:rsid w:val="00977F23"/>
    <w:rsid w:val="00983359"/>
    <w:rsid w:val="00990E77"/>
    <w:rsid w:val="00993150"/>
    <w:rsid w:val="009A2F83"/>
    <w:rsid w:val="009A782E"/>
    <w:rsid w:val="009B40AB"/>
    <w:rsid w:val="009C20EC"/>
    <w:rsid w:val="009C6E96"/>
    <w:rsid w:val="009C70B7"/>
    <w:rsid w:val="009E0C07"/>
    <w:rsid w:val="009F3911"/>
    <w:rsid w:val="009F5D28"/>
    <w:rsid w:val="00A039F9"/>
    <w:rsid w:val="00A252FA"/>
    <w:rsid w:val="00A4133D"/>
    <w:rsid w:val="00A53337"/>
    <w:rsid w:val="00A64BED"/>
    <w:rsid w:val="00A71D31"/>
    <w:rsid w:val="00A92DAE"/>
    <w:rsid w:val="00A9608F"/>
    <w:rsid w:val="00A97872"/>
    <w:rsid w:val="00AD23FD"/>
    <w:rsid w:val="00AE6190"/>
    <w:rsid w:val="00B07972"/>
    <w:rsid w:val="00B15A8C"/>
    <w:rsid w:val="00B17C16"/>
    <w:rsid w:val="00B22B26"/>
    <w:rsid w:val="00B27503"/>
    <w:rsid w:val="00B3294B"/>
    <w:rsid w:val="00B57443"/>
    <w:rsid w:val="00B8389B"/>
    <w:rsid w:val="00B843CF"/>
    <w:rsid w:val="00BB7F25"/>
    <w:rsid w:val="00BD2B39"/>
    <w:rsid w:val="00BD2DA8"/>
    <w:rsid w:val="00BE373B"/>
    <w:rsid w:val="00BE4552"/>
    <w:rsid w:val="00BF0913"/>
    <w:rsid w:val="00C14681"/>
    <w:rsid w:val="00C166AB"/>
    <w:rsid w:val="00C32495"/>
    <w:rsid w:val="00C36393"/>
    <w:rsid w:val="00C57B10"/>
    <w:rsid w:val="00C84D7E"/>
    <w:rsid w:val="00CA515B"/>
    <w:rsid w:val="00CB06DC"/>
    <w:rsid w:val="00CB2E34"/>
    <w:rsid w:val="00CB7933"/>
    <w:rsid w:val="00CC4D71"/>
    <w:rsid w:val="00CD1DA2"/>
    <w:rsid w:val="00CD56DA"/>
    <w:rsid w:val="00CE4511"/>
    <w:rsid w:val="00CE61EC"/>
    <w:rsid w:val="00CE653C"/>
    <w:rsid w:val="00D019E1"/>
    <w:rsid w:val="00D05E4F"/>
    <w:rsid w:val="00D10CA1"/>
    <w:rsid w:val="00D372F3"/>
    <w:rsid w:val="00D3767A"/>
    <w:rsid w:val="00D43337"/>
    <w:rsid w:val="00D6529C"/>
    <w:rsid w:val="00DA06CB"/>
    <w:rsid w:val="00DA1871"/>
    <w:rsid w:val="00DA3D2E"/>
    <w:rsid w:val="00DA5CC4"/>
    <w:rsid w:val="00DB2A4C"/>
    <w:rsid w:val="00DD0A3B"/>
    <w:rsid w:val="00DD2FD9"/>
    <w:rsid w:val="00DE2A56"/>
    <w:rsid w:val="00DE431A"/>
    <w:rsid w:val="00DF2E9D"/>
    <w:rsid w:val="00E05114"/>
    <w:rsid w:val="00E077FC"/>
    <w:rsid w:val="00E07982"/>
    <w:rsid w:val="00E14C5C"/>
    <w:rsid w:val="00E15FEB"/>
    <w:rsid w:val="00E16BBC"/>
    <w:rsid w:val="00E21F03"/>
    <w:rsid w:val="00E44403"/>
    <w:rsid w:val="00E51D1A"/>
    <w:rsid w:val="00E70FBE"/>
    <w:rsid w:val="00E85984"/>
    <w:rsid w:val="00E90DBF"/>
    <w:rsid w:val="00EA3895"/>
    <w:rsid w:val="00EB23A2"/>
    <w:rsid w:val="00EB4748"/>
    <w:rsid w:val="00EC305D"/>
    <w:rsid w:val="00EC72C3"/>
    <w:rsid w:val="00ED3B16"/>
    <w:rsid w:val="00ED4882"/>
    <w:rsid w:val="00F1579C"/>
    <w:rsid w:val="00F234DE"/>
    <w:rsid w:val="00F26D7F"/>
    <w:rsid w:val="00F52252"/>
    <w:rsid w:val="00F55F80"/>
    <w:rsid w:val="00F70AF3"/>
    <w:rsid w:val="00F81969"/>
    <w:rsid w:val="00F825FC"/>
    <w:rsid w:val="00FA429F"/>
    <w:rsid w:val="00FA4A2E"/>
    <w:rsid w:val="00FA4FC9"/>
    <w:rsid w:val="00FC0187"/>
    <w:rsid w:val="00FC29D7"/>
    <w:rsid w:val="00FC7B41"/>
    <w:rsid w:val="00FF0DDD"/>
    <w:rsid w:val="00FF24E4"/>
    <w:rsid w:val="00FF2A2A"/>
    <w:rsid w:val="00FF4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3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AD23FD"/>
  </w:style>
  <w:style w:type="paragraph" w:styleId="NormalWeb">
    <w:name w:val="Normal (Web)"/>
    <w:basedOn w:val="Normal"/>
    <w:uiPriority w:val="99"/>
    <w:semiHidden/>
    <w:unhideWhenUsed/>
    <w:rsid w:val="00AD2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AD23F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D23FD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AD23FD"/>
    <w:pPr>
      <w:ind w:left="720"/>
      <w:contextualSpacing/>
    </w:pPr>
  </w:style>
  <w:style w:type="table" w:customStyle="1" w:styleId="PlainTable4">
    <w:name w:val="Plain Table 4"/>
    <w:basedOn w:val="TableNormal"/>
    <w:uiPriority w:val="44"/>
    <w:rsid w:val="00AD23F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AD23FD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D23FD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D23FD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D23FD"/>
    <w:rPr>
      <w:rFonts w:ascii="Calibri" w:hAnsi="Calibri" w:cs="Calibri"/>
      <w:noProof/>
      <w:lang w:val="en-US"/>
    </w:rPr>
  </w:style>
  <w:style w:type="table" w:customStyle="1" w:styleId="PlainTable3">
    <w:name w:val="Plain Table 3"/>
    <w:basedOn w:val="TableNormal"/>
    <w:uiPriority w:val="43"/>
    <w:rsid w:val="00AD23F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TableNormal"/>
    <w:uiPriority w:val="45"/>
    <w:rsid w:val="00AD23F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D23F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3FD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D23F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23FD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23FD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23F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23F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D23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23FD"/>
  </w:style>
  <w:style w:type="paragraph" w:styleId="Footer">
    <w:name w:val="footer"/>
    <w:basedOn w:val="Normal"/>
    <w:link w:val="FooterChar"/>
    <w:uiPriority w:val="99"/>
    <w:unhideWhenUsed/>
    <w:rsid w:val="00AD23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23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3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AD23FD"/>
  </w:style>
  <w:style w:type="paragraph" w:styleId="NormalWeb">
    <w:name w:val="Normal (Web)"/>
    <w:basedOn w:val="Normal"/>
    <w:uiPriority w:val="99"/>
    <w:semiHidden/>
    <w:unhideWhenUsed/>
    <w:rsid w:val="00AD2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AD23F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D23FD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AD23FD"/>
    <w:pPr>
      <w:ind w:left="720"/>
      <w:contextualSpacing/>
    </w:pPr>
  </w:style>
  <w:style w:type="table" w:customStyle="1" w:styleId="PlainTable4">
    <w:name w:val="Plain Table 4"/>
    <w:basedOn w:val="TableNormal"/>
    <w:uiPriority w:val="44"/>
    <w:rsid w:val="00AD23F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AD23FD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D23FD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D23FD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D23FD"/>
    <w:rPr>
      <w:rFonts w:ascii="Calibri" w:hAnsi="Calibri" w:cs="Calibri"/>
      <w:noProof/>
      <w:lang w:val="en-US"/>
    </w:rPr>
  </w:style>
  <w:style w:type="table" w:customStyle="1" w:styleId="PlainTable3">
    <w:name w:val="Plain Table 3"/>
    <w:basedOn w:val="TableNormal"/>
    <w:uiPriority w:val="43"/>
    <w:rsid w:val="00AD23F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TableNormal"/>
    <w:uiPriority w:val="45"/>
    <w:rsid w:val="00AD23F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D23F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3FD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D23F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23FD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23FD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23F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23F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D23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23FD"/>
  </w:style>
  <w:style w:type="paragraph" w:styleId="Footer">
    <w:name w:val="footer"/>
    <w:basedOn w:val="Normal"/>
    <w:link w:val="FooterChar"/>
    <w:uiPriority w:val="99"/>
    <w:unhideWhenUsed/>
    <w:rsid w:val="00AD23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23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4287</Words>
  <Characters>24440</Characters>
  <Application>Microsoft Office Word</Application>
  <DocSecurity>0</DocSecurity>
  <Lines>203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</Company>
  <LinksUpToDate>false</LinksUpToDate>
  <CharactersWithSpaces>28670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Robinson, Mark</dc:creator>
  <cp:lastModifiedBy>Shweta</cp:lastModifiedBy>
  <cp:revision>2</cp:revision>
  <dcterms:created xsi:type="dcterms:W3CDTF">2018-04-05T12:25:00Z</dcterms:created>
  <dcterms:modified xsi:type="dcterms:W3CDTF">2018-04-05T12:25:00Z</dcterms:modified>
</cp:coreProperties>
</file>